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142" w:after="0"/>
        <w:rPr>
          <w:sz w:val="44"/>
          <w:szCs w:val="44"/>
        </w:rPr>
      </w:pPr>
      <w:r>
        <w:rPr>
          <w:sz w:val="44"/>
          <w:szCs w:val="44"/>
        </w:rPr>
        <w:t>ROYS A KAREEM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Product Designer | Frontend Developer | AI-Integrated Product Design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Phone: +91 9846666988 | Email: roysak@gmail.com</w:t>
        <w:br/>
        <w:t xml:space="preserve">LinkedIn: </w:t>
      </w:r>
      <w:hyperlink r:id="rId2">
        <w:r>
          <w:rPr>
            <w:rStyle w:val="Hyperlink"/>
            <w:rFonts w:ascii="Calibri" w:hAnsi="Calibri"/>
          </w:rPr>
          <w:t>https://in.linkedin.com/in/roysak</w:t>
        </w:r>
      </w:hyperlink>
      <w:r>
        <w:rPr/>
        <w:t xml:space="preserve">  |  </w:t>
      </w:r>
      <w:r>
        <w:rPr>
          <w:rFonts w:ascii="Calibri" w:hAnsi="Calibri"/>
        </w:rPr>
        <w:t xml:space="preserve">Website: </w:t>
      </w:r>
      <w:hyperlink r:id="rId3">
        <w:r>
          <w:rPr>
            <w:rStyle w:val="Hyperlink"/>
            <w:rFonts w:ascii="Calibri" w:hAnsi="Calibri"/>
          </w:rPr>
          <w:t>https://roysak.in</w:t>
        </w:r>
      </w:hyperlink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SUMMARY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Product Designer with 15+ years of experience delivering scalable UX solutions and enterprise-grade frontend applications. Specialized in design systems, workflow automation platforms, and AI-assisted development. Proven ability to improve usability, accelerate development cycles, and bridge design with engineering using Angular, React, and modern AI tools.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KEY ACHIEVEMENTS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Reduced design-to-development cycle time by ~40% using AI-assisted workflows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scalable design systems adopted across multiple enterprise applications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workflow efficiency and usability in automation platforms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Delivered multiple enterprise UX solutions impacting large-scale users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an AI-driven claims validation platform automating rule derivation and claim adjudication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SKILLS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UX Design: </w:t>
      </w:r>
      <w:r>
        <w:rPr>
          <w:rFonts w:ascii="Calibri" w:hAnsi="Calibri"/>
        </w:rPr>
        <w:t xml:space="preserve">User Research, Wireframing, Prototyping, Interaction Design, Design Systems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Frontend: </w:t>
      </w:r>
      <w:r>
        <w:rPr>
          <w:rFonts w:ascii="Calibri" w:hAnsi="Calibri"/>
        </w:rPr>
        <w:t xml:space="preserve">HTML5, CSS3, SCSS, TailwindCSS, JavaScript, TypeScript, Angular, React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AI &amp; Backend: </w:t>
      </w:r>
      <w:r>
        <w:rPr>
          <w:rFonts w:ascii="Calibri" w:hAnsi="Calibri"/>
        </w:rPr>
        <w:t xml:space="preserve">Python, FastAPI, LLM Pipelines, Prompt Engineering, Elasticsearch, Vector Embeddings, OpenAI API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Tools: </w:t>
      </w:r>
      <w:r>
        <w:rPr>
          <w:rFonts w:ascii="Calibri" w:hAnsi="Calibri"/>
        </w:rPr>
        <w:t xml:space="preserve">Figma, Adobe XD, GitHub Copilot, Claude, Gemini, AI-Assisted Development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Accessibility: </w:t>
      </w:r>
      <w:r>
        <w:rPr>
          <w:rFonts w:ascii="Calibri" w:hAnsi="Calibri"/>
        </w:rPr>
        <w:t xml:space="preserve">WCAG, Responsive Design  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EXPERIENCE</w:t>
      </w:r>
    </w:p>
    <w:p>
      <w:pPr>
        <w:pStyle w:val="Heading3"/>
        <w:spacing w:lineRule="auto" w:line="240"/>
        <w:rPr/>
      </w:pPr>
      <w:r>
        <w:rPr/>
        <w:t>UST — Specialist I, UX Design (Dec 2016 – Present)</w:t>
        <w:br/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Healthcare Claims Validation Platform (BenVal)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  <w:t>Role – Specialist I – Product Design / Full-Stack Development (</w:t>
      </w:r>
      <w:r>
        <w:rPr>
          <w:rFonts w:ascii="Calibri" w:hAnsi="Calibri"/>
        </w:rPr>
        <w:t xml:space="preserve">April </w:t>
      </w:r>
      <w:r>
        <w:rPr>
          <w:rFonts w:ascii="Calibri" w:hAnsi="Calibri"/>
        </w:rPr>
        <w:t>202</w:t>
      </w:r>
      <w:r>
        <w:rPr>
          <w:rFonts w:ascii="Calibri" w:hAnsi="Calibri"/>
        </w:rPr>
        <w:t>6</w:t>
      </w:r>
      <w:r>
        <w:rPr>
          <w:rFonts w:ascii="Calibri" w:hAnsi="Calibri"/>
        </w:rPr>
        <w:t xml:space="preserve"> – Present)</w:t>
      </w:r>
      <w:r>
        <w:rPr>
          <w:rFonts w:ascii="Calibri" w:hAnsi="Calibri"/>
          <w:b/>
          <w:bCs/>
        </w:rPr>
        <w:br/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Designed and built an end-to-end intelligent claims validation platform that turns healthcare benefit rules into automated adjudication logic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Architected a hybrid validation approach pairing a two-stage LLM pipeline with a deterministic Python rule engine for semantic precision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rule lifecycle management (draft → live) and human-in-the-loop review workflows for SME verification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Implemented semantic search-driven claim matching against Source-of-Truth benefit documents using Elasticsearch and vector embeddings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Developed the full application from the ground up, covering FastAPI services and the React/TypeScript review and analytics interface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Stack: FastAPI, React/TypeScript, Elasticsearch, Vector Embeddings, Python Rule Engine, OpenAI API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Intelligent Automation Platform (Automation Workflow Builder, AI Marketplace, Dashboard Builder)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  <w:t>Role – Specialist I – UX Design (Sep 2021 – Present)</w:t>
      </w:r>
      <w:r>
        <w:rPr>
          <w:rFonts w:ascii="Calibri" w:hAnsi="Calibri"/>
          <w:b/>
          <w:bCs/>
        </w:rPr>
        <w:br/>
        <w:br/>
      </w:r>
      <w:r>
        <w:rPr>
          <w:rFonts w:ascii="Calibri" w:hAnsi="Calibri"/>
        </w:rPr>
        <w:t>• Designed and developed workflow builder, AI marketplace, and dashboard systems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UI consistency by ~40% through centralized design system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Accelerated prototyping using AI tools, reducing effort by ~30%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Theme Builder for PrimeNG using Angular, Github Copilot and VS Code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Collaborated with engineering teams for scalable frontend implementation</w:t>
        <w:br/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Xtract Web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Role – UI Designer/Developer (Sep 2020 – Aug 2021)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Designed and developed enterprise web interfaces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performance and usability of internal tools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responsive UI using HTML, SCSS, JavaScript, Blazor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Internal Product: CrystalBall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Role – UI Designer / Developer (Apr 2020 – Aug 2020)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Designed UI systems, mockups, and prototypes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Contributed to Angular-based frontend development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Ticket Booking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Role – UI Designer / Developer (Dec 2016 – Mar 2020)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Started as UI Designer and transitioned to frontend developer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accessibility (WCAG compliance)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Angular-based frontend features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spacing w:lineRule="auto" w:line="360"/>
        <w:rPr/>
      </w:pPr>
      <w:r>
        <w:rPr/>
        <w:t>Vtrio Solutions Pvt Ltd — UI Designer / Developer (2005 – 2016)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Designed web and mobile interfaces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Developed UI themes and frontend components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Worked with WordPress, Magento, Shopify, PHP, jQuery</w:t>
      </w:r>
    </w:p>
    <w:p>
      <w:pPr>
        <w:pStyle w:val="Heading2"/>
        <w:spacing w:lineRule="auto" w:line="360"/>
        <w:rPr/>
      </w:pPr>
      <w:r>
        <w:rPr/>
        <w:br/>
        <w:t>CERTIFICATIONS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Claude Certified Developer </w:t>
      </w:r>
      <w:r>
        <w:rPr>
          <w:rFonts w:ascii="Calibri" w:hAnsi="Calibri"/>
        </w:rPr>
        <w:t>(Anthropic) 2026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Google UX Design </w:t>
      </w:r>
      <w:r>
        <w:rPr>
          <w:rFonts w:ascii="Calibri" w:hAnsi="Calibri"/>
        </w:rPr>
        <w:t>(Google) 2023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Claude Code in Action </w:t>
      </w:r>
      <w:r>
        <w:rPr>
          <w:rFonts w:ascii="Calibri" w:hAnsi="Calibri"/>
        </w:rPr>
        <w:t>(Anthropic) 2026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>Enterprise Design Thinking Practitioner</w:t>
      </w:r>
      <w:r>
        <w:rPr>
          <w:rFonts w:ascii="Calibri" w:hAnsi="Calibri"/>
        </w:rPr>
        <w:t xml:space="preserve"> (IBM) 2023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Creative Coding </w:t>
      </w:r>
      <w:r>
        <w:rPr>
          <w:rFonts w:ascii="Calibri" w:hAnsi="Calibri"/>
        </w:rPr>
        <w:t>(Domestika) 2023</w:t>
      </w:r>
    </w:p>
    <w:p>
      <w:pPr>
        <w:pStyle w:val="Heading2"/>
        <w:spacing w:lineRule="auto" w:line="360"/>
        <w:rPr/>
      </w:pPr>
      <w:r>
        <w:rPr/>
        <w:br/>
        <w:t>EDUCATION</w:t>
      </w:r>
    </w:p>
    <w:p>
      <w:pPr>
        <w:pStyle w:val="Normal"/>
        <w:spacing w:before="0" w:after="113"/>
        <w:rPr>
          <w:rFonts w:ascii="Calibri" w:hAnsi="Calibri"/>
        </w:rPr>
      </w:pPr>
      <w:r>
        <w:rPr>
          <w:rFonts w:ascii="Calibri" w:hAnsi="Calibri"/>
          <w:b/>
          <w:bCs/>
        </w:rPr>
        <w:t>Bachelor of Commerce (BCom)</w:t>
      </w:r>
      <w:r>
        <w:rPr>
          <w:rFonts w:ascii="Calibri" w:hAnsi="Calibri"/>
        </w:rPr>
        <w:br/>
        <w:t>MA College, Kothamangalam, 2003-2005</w:t>
      </w:r>
    </w:p>
    <w:sectPr>
      <w:type w:val="nextPage"/>
      <w:pgSz w:w="12240" w:h="15840"/>
      <w:pgMar w:left="1701" w:right="1701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85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42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fc3fb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c3fbb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c3fbb"/>
    <w:rPr>
      <w:color w:themeColor="followedHyperlink" w:val="8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.linkedin.com/in/roysak" TargetMode="External"/><Relationship Id="rId3" Type="http://schemas.openxmlformats.org/officeDocument/2006/relationships/hyperlink" Target="https://roysak.in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LibreOffice/24.2.5.2$Windows_X86_64 LibreOffice_project/bffef4ea93e59bebbeaf7f431bb02b1a39ee8a59</Application>
  <AppVersion>15.0000</AppVersion>
  <Pages>3</Pages>
  <Words>531</Words>
  <Characters>3480</Characters>
  <CharactersWithSpaces>3988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2026-09-11T20:21:03Z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ActionId">
    <vt:lpwstr>c20aa86d-ea72-449e-98d6-3dd5a27f0ca1</vt:lpwstr>
  </property>
  <property fmtid="{D5CDD505-2E9C-101B-9397-08002B2CF9AE}" pid="3" name="MSIP_Label_15ffddfa-74ad-4c1f-9757-a38a11902f1c_ContentBits">
    <vt:lpwstr>0</vt:lpwstr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etDate">
    <vt:lpwstr>2026-03-31T05:48:43Z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Tag">
    <vt:lpwstr>10, 3, 0, 1</vt:lpwstr>
  </property>
</Properties>
</file>