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7683B" w14:textId="77777777" w:rsidR="00E97402" w:rsidRDefault="00E97402" w:rsidP="00544176">
      <w:pPr>
        <w:pStyle w:val="Text"/>
        <w:ind w:firstLine="0"/>
      </w:pPr>
      <w:r w:rsidRPr="00D26F43">
        <w:rPr>
          <w:rStyle w:val="FootnoteReference"/>
        </w:rPr>
        <w:footnoteReference w:customMarkFollows="1" w:id="1"/>
        <w:sym w:font="Symbol" w:char="F020"/>
      </w:r>
    </w:p>
    <w:p w14:paraId="581E9E92" w14:textId="10D8C2FF" w:rsidR="00C203F6" w:rsidRDefault="00330C6A" w:rsidP="00CC7D9F">
      <w:pPr>
        <w:jc w:val="center"/>
        <w:rPr>
          <w:rFonts w:ascii="Arial" w:eastAsia="Arial" w:hAnsi="Arial" w:cs="Arial"/>
          <w:color w:val="004495"/>
          <w:sz w:val="48"/>
        </w:rPr>
      </w:pPr>
      <w:r w:rsidRPr="00330C6A">
        <w:rPr>
          <w:rFonts w:ascii="Arial" w:eastAsia="Arial" w:hAnsi="Arial" w:cs="Arial"/>
          <w:color w:val="004495"/>
          <w:sz w:val="48"/>
        </w:rPr>
        <w:t xml:space="preserve">Sentiment Analysis Using RNN, LSTM, GRU, Bidirectional </w:t>
      </w:r>
      <w:r>
        <w:rPr>
          <w:rFonts w:ascii="Arial" w:eastAsia="Arial" w:hAnsi="Arial" w:cs="Arial"/>
          <w:color w:val="004495"/>
          <w:sz w:val="48"/>
        </w:rPr>
        <w:t>RNN</w:t>
      </w:r>
    </w:p>
    <w:p w14:paraId="1966829D" w14:textId="77777777" w:rsidR="00CC7D9F" w:rsidRDefault="00CC7D9F" w:rsidP="005446B6">
      <w:pPr>
        <w:rPr>
          <w:rFonts w:eastAsia="Arial"/>
          <w:lang w:eastAsia="zh-CN"/>
        </w:rPr>
      </w:pPr>
    </w:p>
    <w:p w14:paraId="145CBA07" w14:textId="0BB0A02C" w:rsidR="003E4EF2" w:rsidRPr="00C203F6" w:rsidRDefault="00330C6A" w:rsidP="00C203F6">
      <w:pPr>
        <w:jc w:val="center"/>
        <w:rPr>
          <w:rFonts w:ascii="Arial" w:eastAsia="Arial" w:hAnsi="Arial" w:cs="Arial"/>
          <w:sz w:val="22"/>
          <w:szCs w:val="22"/>
          <w:lang w:eastAsia="zh-CN"/>
        </w:rPr>
      </w:pPr>
      <w:r>
        <w:rPr>
          <w:rFonts w:ascii="Arial" w:eastAsia="Arial" w:hAnsi="Arial" w:cs="Arial"/>
          <w:sz w:val="22"/>
          <w:szCs w:val="22"/>
          <w:lang w:eastAsia="zh-CN"/>
        </w:rPr>
        <w:t>Saurabh Roy</w:t>
      </w:r>
    </w:p>
    <w:p w14:paraId="34CE5768" w14:textId="77777777" w:rsidR="00C203F6" w:rsidRDefault="00C203F6" w:rsidP="005446B6">
      <w:pPr>
        <w:rPr>
          <w:rFonts w:eastAsia="Arial"/>
          <w:lang w:eastAsia="zh-CN"/>
        </w:rPr>
      </w:pPr>
    </w:p>
    <w:p w14:paraId="193577D6" w14:textId="445966EC" w:rsidR="00C203F6" w:rsidRDefault="00C203F6" w:rsidP="005446B6">
      <w:pPr>
        <w:rPr>
          <w:rFonts w:eastAsia="Arial"/>
          <w:lang w:eastAsia="zh-CN"/>
        </w:rPr>
        <w:sectPr w:rsidR="00C203F6"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23345CB3" w14:textId="70239E4D" w:rsidR="00E97402" w:rsidRPr="0081207D" w:rsidRDefault="00E97402" w:rsidP="005446B6">
      <w:pPr>
        <w:pStyle w:val="Abstract"/>
        <w:rPr>
          <w:rFonts w:ascii="Arial" w:hAnsi="Arial" w:cs="Arial"/>
        </w:rPr>
      </w:pPr>
      <w:r w:rsidRPr="0081207D">
        <w:rPr>
          <w:rFonts w:ascii="Arial" w:hAnsi="Arial" w:cs="Arial"/>
          <w:i/>
          <w:iCs/>
          <w:color w:val="0070C0"/>
        </w:rPr>
        <w:t>Abstract</w:t>
      </w:r>
      <w:r w:rsidRPr="0081207D">
        <w:rPr>
          <w:rFonts w:ascii="Arial" w:hAnsi="Arial" w:cs="Arial"/>
          <w:color w:val="0070C0"/>
        </w:rPr>
        <w:t>—</w:t>
      </w:r>
      <w:r w:rsidR="00330C6A" w:rsidRPr="00330C6A">
        <w:t xml:space="preserve"> </w:t>
      </w:r>
      <w:r w:rsidR="00330C6A" w:rsidRPr="00330C6A">
        <w:rPr>
          <w:rFonts w:ascii="Arial" w:hAnsi="Arial" w:cs="Arial"/>
        </w:rPr>
        <w:t>With the rapid development of the Internet, more and more users expressed their views on the Internet. Therefore, the big data of texts are generated on the Internet. Social media is generating a vast amount of sentiment rich data in the form of tweets, status updates, blog posts etc. In the era of big data and deep learning, mining the sentiment tendencies contained in massive texts on the Internet through natural language processing technology has become an important way of public opinion supervision. This analysis has a vast and great applications such as stock price prediction, election result prediction</w:t>
      </w:r>
      <w:r w:rsidR="00B84302">
        <w:rPr>
          <w:rFonts w:ascii="Arial" w:hAnsi="Arial" w:cs="Arial"/>
        </w:rPr>
        <w:t>,</w:t>
      </w:r>
      <w:r w:rsidR="00330C6A" w:rsidRPr="00330C6A">
        <w:rPr>
          <w:rFonts w:ascii="Arial" w:hAnsi="Arial" w:cs="Arial"/>
        </w:rPr>
        <w:t xml:space="preserve"> and so on. In this paper, I have applied a simple and efficient Neural Language Model approach for text classification (Sentiment Analysis) that relies only on unsupervised word representation inputs along with word embedding technique, which has improved the model to capture syntactic and semantic word relationships. This paper shows that applying the RNN, LSTM, GRU, Bidirectional RNN models achieves excellent result on the customer review dataset.</w:t>
      </w:r>
      <w:r w:rsidR="002E5357" w:rsidRPr="0081207D">
        <w:rPr>
          <w:rFonts w:ascii="Arial" w:hAnsi="Arial" w:cs="Arial"/>
        </w:rPr>
        <w:t xml:space="preserve"> </w:t>
      </w:r>
    </w:p>
    <w:p w14:paraId="2AD5107A" w14:textId="77777777" w:rsidR="00E97402" w:rsidRDefault="00E97402" w:rsidP="005446B6"/>
    <w:p w14:paraId="4AE5DCCE" w14:textId="05F2BFA5" w:rsidR="00E97402" w:rsidRPr="0081207D" w:rsidRDefault="00E97402" w:rsidP="005446B6">
      <w:pPr>
        <w:pStyle w:val="IndexTerms"/>
        <w:rPr>
          <w:rFonts w:ascii="Arial" w:hAnsi="Arial" w:cs="Arial"/>
        </w:rPr>
      </w:pPr>
      <w:bookmarkStart w:id="0" w:name="PointTmp"/>
      <w:r w:rsidRPr="0081207D">
        <w:rPr>
          <w:rFonts w:ascii="Arial" w:hAnsi="Arial" w:cs="Arial"/>
          <w:i/>
          <w:iCs/>
          <w:color w:val="0070C0"/>
        </w:rPr>
        <w:t>Index Terms</w:t>
      </w:r>
      <w:r w:rsidRPr="0081207D">
        <w:rPr>
          <w:rFonts w:ascii="Arial" w:hAnsi="Arial" w:cs="Arial"/>
          <w:color w:val="0070C0"/>
        </w:rPr>
        <w:t>—</w:t>
      </w:r>
      <w:r w:rsidR="00330C6A">
        <w:rPr>
          <w:rFonts w:ascii="Arial" w:hAnsi="Arial" w:cs="Arial"/>
        </w:rPr>
        <w:t>Bidirectional RNN</w:t>
      </w:r>
      <w:r w:rsidR="00CD39A8">
        <w:rPr>
          <w:rFonts w:ascii="Arial" w:hAnsi="Arial" w:cs="Arial"/>
        </w:rPr>
        <w:t xml:space="preserve">, </w:t>
      </w:r>
      <w:r w:rsidR="00330C6A">
        <w:rPr>
          <w:rFonts w:ascii="Arial" w:hAnsi="Arial" w:cs="Arial"/>
        </w:rPr>
        <w:t>GRU</w:t>
      </w:r>
      <w:r w:rsidR="00CD39A8">
        <w:rPr>
          <w:rFonts w:ascii="Arial" w:hAnsi="Arial" w:cs="Arial"/>
        </w:rPr>
        <w:t xml:space="preserve">, </w:t>
      </w:r>
      <w:r w:rsidR="00330C6A">
        <w:rPr>
          <w:rFonts w:ascii="Arial" w:hAnsi="Arial" w:cs="Arial"/>
        </w:rPr>
        <w:t>LSTM</w:t>
      </w:r>
      <w:r w:rsidR="00CD39A8">
        <w:rPr>
          <w:rFonts w:ascii="Arial" w:hAnsi="Arial" w:cs="Arial"/>
        </w:rPr>
        <w:t xml:space="preserve">, </w:t>
      </w:r>
      <w:r w:rsidR="00330C6A">
        <w:rPr>
          <w:rFonts w:ascii="Arial" w:hAnsi="Arial" w:cs="Arial"/>
        </w:rPr>
        <w:t>natural language processing</w:t>
      </w:r>
      <w:r w:rsidR="00CD39A8">
        <w:rPr>
          <w:rFonts w:ascii="Arial" w:hAnsi="Arial" w:cs="Arial"/>
        </w:rPr>
        <w:t xml:space="preserve">, </w:t>
      </w:r>
      <w:r w:rsidR="00330C6A">
        <w:rPr>
          <w:rFonts w:ascii="Arial" w:hAnsi="Arial" w:cs="Arial"/>
        </w:rPr>
        <w:t>RNN, sentiment analysis</w:t>
      </w:r>
      <w:r w:rsidRPr="0081207D">
        <w:rPr>
          <w:rFonts w:ascii="Arial" w:hAnsi="Arial" w:cs="Arial"/>
        </w:rPr>
        <w:t xml:space="preserve">. </w:t>
      </w:r>
    </w:p>
    <w:bookmarkEnd w:id="0"/>
    <w:p w14:paraId="1D5B113B" w14:textId="45723397" w:rsidR="00E97402" w:rsidRPr="002F103A" w:rsidRDefault="00E97402" w:rsidP="005446B6">
      <w:pPr>
        <w:pStyle w:val="Heading1"/>
      </w:pPr>
      <w:r w:rsidRPr="002F103A">
        <w:t>INTRODUCTION</w:t>
      </w:r>
    </w:p>
    <w:p w14:paraId="726EA051" w14:textId="67E63CE8" w:rsidR="00680DEE" w:rsidRDefault="00330C6A" w:rsidP="00680DEE">
      <w:pPr>
        <w:pStyle w:val="Text"/>
        <w:keepNext/>
        <w:framePr w:dropCap="drop" w:lines="2" w:wrap="auto" w:vAnchor="text" w:hAnchor="text" w:y="1"/>
        <w:spacing w:line="480" w:lineRule="exact"/>
        <w:ind w:firstLine="0"/>
        <w:rPr>
          <w:smallCaps/>
          <w:position w:val="-3"/>
          <w:sz w:val="56"/>
          <w:szCs w:val="56"/>
        </w:rPr>
      </w:pPr>
      <w:r>
        <w:rPr>
          <w:position w:val="-3"/>
          <w:sz w:val="56"/>
          <w:szCs w:val="56"/>
        </w:rPr>
        <w:t>N</w:t>
      </w:r>
    </w:p>
    <w:p w14:paraId="40998778" w14:textId="5A6AB54A" w:rsidR="00330C6A" w:rsidRDefault="00330C6A" w:rsidP="00330C6A">
      <w:pPr>
        <w:pStyle w:val="Text"/>
        <w:ind w:firstLine="0"/>
      </w:pPr>
      <w:r>
        <w:rPr>
          <w:smallCaps/>
        </w:rPr>
        <w:t>ATURAL</w:t>
      </w:r>
      <w:r w:rsidR="00E97402">
        <w:t xml:space="preserve"> </w:t>
      </w:r>
      <w:r>
        <w:t>language processing</w:t>
      </w:r>
      <w:r w:rsidR="00C6191B">
        <w:t xml:space="preserve"> (NLP)</w:t>
      </w:r>
      <w:r>
        <w:t xml:space="preserve"> is all about creating systems that process or “understand” language in order to perform certain tasks. These tasks could include:</w:t>
      </w:r>
    </w:p>
    <w:p w14:paraId="5CEEE826" w14:textId="77777777" w:rsidR="00330C6A" w:rsidRDefault="00330C6A" w:rsidP="007C647B">
      <w:pPr>
        <w:pStyle w:val="Text"/>
        <w:numPr>
          <w:ilvl w:val="0"/>
          <w:numId w:val="3"/>
        </w:numPr>
      </w:pPr>
      <w:r>
        <w:t>Question Answering – The main job of technologies like Siri, Alexa, and Cortana</w:t>
      </w:r>
    </w:p>
    <w:p w14:paraId="544CE6AD" w14:textId="77777777" w:rsidR="00330C6A" w:rsidRDefault="00330C6A" w:rsidP="007C647B">
      <w:pPr>
        <w:pStyle w:val="Text"/>
        <w:numPr>
          <w:ilvl w:val="0"/>
          <w:numId w:val="3"/>
        </w:numPr>
      </w:pPr>
      <w:r>
        <w:t>Sentiment Analysis – Determining the emotional tone behind a piece of text</w:t>
      </w:r>
    </w:p>
    <w:p w14:paraId="253A51C4" w14:textId="77777777" w:rsidR="00330C6A" w:rsidRDefault="00330C6A" w:rsidP="007C647B">
      <w:pPr>
        <w:pStyle w:val="Text"/>
        <w:numPr>
          <w:ilvl w:val="0"/>
          <w:numId w:val="3"/>
        </w:numPr>
      </w:pPr>
      <w:r>
        <w:t>Image to Text Mappings – Generating a caption for an input image</w:t>
      </w:r>
    </w:p>
    <w:p w14:paraId="495F9AA7" w14:textId="77777777" w:rsidR="00330C6A" w:rsidRDefault="00330C6A" w:rsidP="007C647B">
      <w:pPr>
        <w:pStyle w:val="Text"/>
        <w:numPr>
          <w:ilvl w:val="0"/>
          <w:numId w:val="3"/>
        </w:numPr>
      </w:pPr>
      <w:r>
        <w:t>Machine Translation – Translating a paragraph of text to another language</w:t>
      </w:r>
    </w:p>
    <w:p w14:paraId="712E11C7" w14:textId="73BCD953" w:rsidR="00410309" w:rsidRDefault="00330C6A" w:rsidP="007C647B">
      <w:pPr>
        <w:pStyle w:val="Text"/>
        <w:numPr>
          <w:ilvl w:val="0"/>
          <w:numId w:val="3"/>
        </w:numPr>
      </w:pPr>
      <w:r>
        <w:t>Speech Recognition – Having computers recognize spoken words</w:t>
      </w:r>
    </w:p>
    <w:p w14:paraId="4C26C3C6" w14:textId="1E55765F" w:rsidR="00330C6A" w:rsidRDefault="00330C6A" w:rsidP="00330C6A">
      <w:pPr>
        <w:pStyle w:val="Text"/>
        <w:ind w:firstLine="142"/>
      </w:pPr>
      <w:r>
        <w:t>Sentiment Analysis</w:t>
      </w:r>
      <w:r w:rsidR="007C4B47">
        <w:t xml:space="preserve"> is</w:t>
      </w:r>
      <w:r w:rsidR="0019291C">
        <w:t xml:space="preserve"> the</w:t>
      </w:r>
      <w:r>
        <w:t xml:space="preserve"> process of identifying and c</w:t>
      </w:r>
      <w:r w:rsidR="0019291C">
        <w:t>lassifying</w:t>
      </w:r>
      <w:r>
        <w:t xml:space="preserve"> </w:t>
      </w:r>
      <w:r w:rsidR="0019291C">
        <w:t>the ideas</w:t>
      </w:r>
      <w:r>
        <w:t xml:space="preserve"> expressed in </w:t>
      </w:r>
      <w:r w:rsidR="0019291C">
        <w:t>the form</w:t>
      </w:r>
      <w:r>
        <w:t xml:space="preserve"> </w:t>
      </w:r>
      <w:r w:rsidR="0019291C">
        <w:t>of text</w:t>
      </w:r>
      <w:r>
        <w:t xml:space="preserve">, to determine whether the writer's </w:t>
      </w:r>
      <w:r w:rsidR="0019291C">
        <w:t>emotion</w:t>
      </w:r>
      <w:r>
        <w:t xml:space="preserve"> towards a particular </w:t>
      </w:r>
      <w:r w:rsidR="0019291C">
        <w:t>subject</w:t>
      </w:r>
      <w:r>
        <w:t xml:space="preserve">, product, etc. is positive, negative, or neutral. </w:t>
      </w:r>
      <w:r w:rsidR="00430BE2">
        <w:t>Sentiment analysis has vast scopes including contextual semantic search, brand value detection, stock price prediction, customer care, and so on.</w:t>
      </w:r>
    </w:p>
    <w:p w14:paraId="17ACEA28" w14:textId="33221B16" w:rsidR="00480DD8" w:rsidRDefault="00480DD8" w:rsidP="00480DD8">
      <w:pPr>
        <w:pStyle w:val="Text"/>
        <w:ind w:left="142" w:firstLine="0"/>
        <w:rPr>
          <w:rFonts w:ascii="Arial" w:hAnsi="Arial" w:cs="Arial"/>
          <w:sz w:val="16"/>
          <w:szCs w:val="16"/>
        </w:rPr>
      </w:pPr>
      <w:r>
        <w:rPr>
          <w:noProof/>
        </w:rPr>
        <w:drawing>
          <wp:inline distT="0" distB="0" distL="0" distR="0" wp14:anchorId="5A91AD12" wp14:editId="018B8DE4">
            <wp:extent cx="3200400" cy="83579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835794"/>
                    </a:xfrm>
                    <a:prstGeom prst="rect">
                      <a:avLst/>
                    </a:prstGeom>
                    <a:noFill/>
                    <a:ln>
                      <a:noFill/>
                    </a:ln>
                  </pic:spPr>
                </pic:pic>
              </a:graphicData>
            </a:graphic>
          </wp:inline>
        </w:drawing>
      </w:r>
      <w:r w:rsidRPr="00480DD8">
        <w:rPr>
          <w:rFonts w:ascii="Arial" w:hAnsi="Arial" w:cs="Arial"/>
        </w:rPr>
        <w:t xml:space="preserve"> </w:t>
      </w:r>
      <w:r w:rsidRPr="00480DD8">
        <w:rPr>
          <w:rFonts w:ascii="Arial" w:hAnsi="Arial" w:cs="Arial"/>
          <w:sz w:val="16"/>
          <w:szCs w:val="16"/>
        </w:rPr>
        <w:t xml:space="preserve">Fig. </w:t>
      </w:r>
      <w:r>
        <w:rPr>
          <w:rFonts w:ascii="Arial" w:hAnsi="Arial" w:cs="Arial"/>
          <w:sz w:val="16"/>
          <w:szCs w:val="16"/>
        </w:rPr>
        <w:t>1</w:t>
      </w:r>
      <w:r w:rsidRPr="00480DD8">
        <w:rPr>
          <w:rFonts w:ascii="Arial" w:hAnsi="Arial" w:cs="Arial"/>
          <w:sz w:val="16"/>
          <w:szCs w:val="16"/>
        </w:rPr>
        <w:t xml:space="preserve">. </w:t>
      </w:r>
      <w:r>
        <w:rPr>
          <w:rFonts w:ascii="Arial" w:hAnsi="Arial" w:cs="Arial"/>
          <w:sz w:val="16"/>
          <w:szCs w:val="16"/>
        </w:rPr>
        <w:t>Example of positive and negative class sentiments.</w:t>
      </w:r>
    </w:p>
    <w:p w14:paraId="3E75DEBA" w14:textId="77777777" w:rsidR="00356A8D" w:rsidRDefault="00356A8D" w:rsidP="00480DD8">
      <w:pPr>
        <w:pStyle w:val="Text"/>
        <w:ind w:left="142" w:firstLine="0"/>
      </w:pPr>
    </w:p>
    <w:p w14:paraId="52CC5F54" w14:textId="7788E816" w:rsidR="00CA713B" w:rsidRDefault="00B83A86" w:rsidP="00B83A86">
      <w:pPr>
        <w:pStyle w:val="Text"/>
        <w:ind w:firstLine="142"/>
      </w:pPr>
      <w:r>
        <w:t xml:space="preserve">Today, sentiment analysis has </w:t>
      </w:r>
      <w:r w:rsidR="0019291C">
        <w:t>a great trend in the field of marketing</w:t>
      </w:r>
      <w:r>
        <w:t>.</w:t>
      </w:r>
      <w:r w:rsidRPr="000A0014">
        <w:rPr>
          <w:rFonts w:cstheme="minorHAnsi"/>
        </w:rPr>
        <w:t xml:space="preserve"> </w:t>
      </w:r>
      <w:r w:rsidRPr="0003269E">
        <w:rPr>
          <w:rFonts w:cstheme="minorHAnsi"/>
        </w:rPr>
        <w:t>Especially the big vendors</w:t>
      </w:r>
      <w:r>
        <w:rPr>
          <w:rFonts w:cstheme="minorHAnsi"/>
        </w:rPr>
        <w:t xml:space="preserve"> like Google, Microsoft, IBM, Amazon, Facebook</w:t>
      </w:r>
      <w:r w:rsidRPr="0003269E">
        <w:rPr>
          <w:rFonts w:cstheme="minorHAnsi"/>
        </w:rPr>
        <w:t xml:space="preserve"> offer their own sentiment detection service</w:t>
      </w:r>
      <w:r>
        <w:rPr>
          <w:rFonts w:cstheme="minorHAnsi"/>
        </w:rPr>
        <w:t>s like Google NLP API, Microsoft Azure, IBM tone analyzer, AWS comprehend</w:t>
      </w:r>
      <w:r w:rsidRPr="0003269E">
        <w:rPr>
          <w:rFonts w:cstheme="minorHAnsi"/>
        </w:rPr>
        <w:t>.</w:t>
      </w:r>
    </w:p>
    <w:p w14:paraId="04B4FF59" w14:textId="28AB499D" w:rsidR="007B03ED" w:rsidRDefault="00330C6A" w:rsidP="00AF2B43">
      <w:pPr>
        <w:pStyle w:val="Text"/>
        <w:ind w:firstLine="142"/>
      </w:pPr>
      <w:r>
        <w:t>As beautifully explained in</w:t>
      </w:r>
      <w:r w:rsidR="002277F9">
        <w:t xml:space="preserve"> </w:t>
      </w:r>
      <w:r w:rsidR="007B03ED">
        <w:t>r</w:t>
      </w:r>
      <w:r w:rsidR="002277F9">
        <w:t xml:space="preserve">eference </w:t>
      </w:r>
      <w:r w:rsidR="002277F9">
        <w:fldChar w:fldCharType="begin" w:fldLock="1"/>
      </w:r>
      <w:r w:rsidR="007B03ED">
        <w:instrText>ADDIN CSL_CITATION {"citationItems":[{"id":"ITEM-1","itemData":{"DOI":"10.1016/B978-0-12-391420-0.09987-X","ISBN":"3540620583, 9783540620587","ISSN":"1437-7780","PMID":"21728107","abstract":"Deep learning draws upon many modeling formalisms that researchers can use to guide their design efforts and describe their algorithms. One of these formalisms is the idea of structured probabilistic models. We have already discussed structured probabilistic models briefly in Chapter 3.14. That brief presentation was sufficient to understand how to use structured probabilistic models as a language to describe some of the algorithms in part II of this book. Now, in part III, structured probabilistic models are a key ingredient of many of the most important research topics in deep learning. In order to prepare to discuss these research ideas, this chapter describes structured probabilistic models in much greater detail. This chapter is intended to be self-contained; the reader does not need to review the earlier introduction before continuing with this chapter. A structured probabilistic model is a way of describing a probability distribu-tion, using a graph to describe which random variables in the probability distri-bution interact with each other directly. Here we use \" graph \" in the graph theory sense–a set of vertices connected to one another by a set of edges. Because the structure of the model is defined by a graph, these models are often also referred to as graphical models. The graphical models research community is large and has developed many different models, training algorithms, and inference algorithms. In this chap-ter, we provide basic background on some of the most central ideas of graphical models, with an emphasis on the concepts that have proven most useful to the deep learning research community. If you already have a strong background in graphical models, you may wish to skip most of this chapter. However, even a graphical model expert may benefit from reading the final section of this chap-ter, section 13.6, in which we highlight some of the unique ways that graphical 412 CHAPTER 13. STRUCTURED PROBABILISTIC MODELS FOR DEEP LEARNING models are used for deep learning algorithms. Deep learning practitioners tend to use very different model structures, learning algorithms, and inference procedures than are commonly used by the rest of the graphical models research community. In this chapter, we identify these differences in preferences and explain the reasons for them. In this chapter we first describe the challenges of building large-scale proba-bilistic models in section 13.1. Next, we describe how to use a graph to describe the str…","author":[{"dropping-particle":"","family":"Ian Goodfellow, Yoshua Bengio","given":"Aaron Courville","non-dropping-particle":"","parse-names":false,"suffix":""}],"container-title":"Deep Learning","id":"ITEM-1","issued":{"date-parts":[["2015"]]},"title":"Deep Learning Book","type":"article-journal"},"uris":["http://www.mendeley.com/documents/?uuid=62cb761b-9eb6-44d2-a0e2-9f436c45ae8e"]}],"mendeley":{"formattedCitation":"[1]","plainTextFormattedCitation":"[1]","previouslyFormattedCitation":"[1]"},"properties":{"noteIndex":0},"schema":"https://github.com/citation-style-language/schema/raw/master/csl-citation.json"}</w:instrText>
      </w:r>
      <w:r w:rsidR="002277F9">
        <w:fldChar w:fldCharType="separate"/>
      </w:r>
      <w:r w:rsidR="002277F9" w:rsidRPr="002277F9">
        <w:rPr>
          <w:noProof/>
        </w:rPr>
        <w:t>[1]</w:t>
      </w:r>
      <w:r w:rsidR="002277F9">
        <w:fldChar w:fldCharType="end"/>
      </w:r>
      <w:r w:rsidR="007B03ED">
        <w:t xml:space="preserve"> (page 367-412)</w:t>
      </w:r>
      <w:r>
        <w:t>, I got to know th</w:t>
      </w:r>
      <w:r w:rsidR="002277F9">
        <w:t>e</w:t>
      </w:r>
      <w:r>
        <w:t xml:space="preserve"> </w:t>
      </w:r>
      <w:r w:rsidR="002277F9">
        <w:t>basic concepts behind the working of</w:t>
      </w:r>
      <w:r>
        <w:t xml:space="preserve"> </w:t>
      </w:r>
      <w:r w:rsidR="007E3FEF">
        <w:t>Recurrent Neural Network (</w:t>
      </w:r>
      <w:r w:rsidR="002277F9">
        <w:t>RNN</w:t>
      </w:r>
      <w:r w:rsidR="007E3FEF">
        <w:t>)</w:t>
      </w:r>
      <w:r w:rsidR="002277F9">
        <w:t>,</w:t>
      </w:r>
      <w:r w:rsidR="00CE68D8">
        <w:t xml:space="preserve"> vanishing and exploding gradient problem in RNN,</w:t>
      </w:r>
      <w:r w:rsidR="002277F9">
        <w:t xml:space="preserve"> </w:t>
      </w:r>
      <w:r w:rsidR="007E3FEF">
        <w:t>Long Short Term Memory (</w:t>
      </w:r>
      <w:r>
        <w:t>LSTM</w:t>
      </w:r>
      <w:r w:rsidR="007E3FEF">
        <w:t>)</w:t>
      </w:r>
      <w:r w:rsidR="002277F9">
        <w:t xml:space="preserve">, and </w:t>
      </w:r>
      <w:r w:rsidR="007E3FEF">
        <w:t>Gated Recurrent Unit (</w:t>
      </w:r>
      <w:r w:rsidR="002277F9">
        <w:t>GRU</w:t>
      </w:r>
      <w:r w:rsidR="007E3FEF">
        <w:t>)</w:t>
      </w:r>
      <w:r w:rsidR="002277F9">
        <w:t>.</w:t>
      </w:r>
      <w:r w:rsidR="007B03ED">
        <w:t xml:space="preserve"> Reference </w:t>
      </w:r>
      <w:r w:rsidR="007B03ED">
        <w:fldChar w:fldCharType="begin" w:fldLock="1"/>
      </w:r>
      <w:r w:rsidR="00D57BB2">
        <w:instrText>ADDIN CSL_CITATION {"citationItems":[{"id":"ITEM-1","itemData":{"DOI":"10.1007/s13398-014-0173-7.2","ISBN":"9780874216561","ISSN":"0717-6163","PMID":"15003161","abstract":"Humans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Recurrent neural networks address this issue. They are networks with loops in them, allowing information to persist. Recurrent Neural Networks have loops. In the above diagram, a chunk of neural network, , looks at some input and outputs a value . A loop allows information to be passed from one step of the network to the next. 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 An unrolled recurrent neural network. This chain-like nature reveals that recurrent neural networks are intimately related to sequences and lists. They're the natural architecture of neural network to use for such data. 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The Unreasonable Effectiveness of Recurrent Neural Networks","author":[{"dropping-particle":"","family":"Olah","given":"Christopher","non-dropping-particle":"","parse-names":false,"suffix":""}],"container-title":"Web Page","id":"ITEM-1","issued":{"date-parts":[["2015"]]},"title":"Understanding LSTM Networks [Blog]","type":"article-journal"},"uris":["http://www.mendeley.com/documents/?uuid=a65345e4-9c72-4fae-bc9d-56ac0b1ffe82"]}],"mendeley":{"formattedCitation":"[2]","plainTextFormattedCitation":"[2]","previouslyFormattedCitation":"[2]"},"properties":{"noteIndex":0},"schema":"https://github.com/citation-style-language/schema/raw/master/csl-citation.json"}</w:instrText>
      </w:r>
      <w:r w:rsidR="007B03ED">
        <w:fldChar w:fldCharType="separate"/>
      </w:r>
      <w:r w:rsidR="007B03ED" w:rsidRPr="007B03ED">
        <w:rPr>
          <w:noProof/>
        </w:rPr>
        <w:t>[2]</w:t>
      </w:r>
      <w:r w:rsidR="007B03ED">
        <w:fldChar w:fldCharType="end"/>
      </w:r>
      <w:r w:rsidR="007B03ED">
        <w:t xml:space="preserve"> shows how LSTM works, in depth and describe how it is </w:t>
      </w:r>
      <w:r w:rsidR="00CE68D8">
        <w:t>more powerful</w:t>
      </w:r>
      <w:r w:rsidR="007B03ED">
        <w:t xml:space="preserve"> than simple RNNs.</w:t>
      </w:r>
      <w:r w:rsidR="00D57BB2">
        <w:t xml:space="preserve"> Reference </w:t>
      </w:r>
      <w:r w:rsidR="00D57BB2">
        <w:fldChar w:fldCharType="begin" w:fldLock="1"/>
      </w:r>
      <w:r w:rsidR="00D57BB2">
        <w:instrText>ADDIN CSL_CITATION {"citationItems":[{"id":"ITEM-1","itemData":{"abstract":"In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LSTM.","author":[{"dropping-particle":"","family":"Chung","given":"Junyoung","non-dropping-particle":"","parse-names":false,"suffix":""}],"container-title":"International Conference on Machine Learning","id":"ITEM-1","issued":{"date-parts":[["2015"]]},"title":"Gated Recurrent Neural Networks on Sequence Modeling arXiv : 1412 . 3555v1 [ cs . NE ] 11 Dec 2014","type":"article-journal"},"uris":["http://www.mendeley.com/documents/?uuid=b436f154-d56a-441a-8737-c52d3611f391"]}],"mendeley":{"formattedCitation":"[3]","plainTextFormattedCitation":"[3]","previouslyFormattedCitation":"[3]"},"properties":{"noteIndex":0},"schema":"https://github.com/citation-style-language/schema/raw/master/csl-citation.json"}</w:instrText>
      </w:r>
      <w:r w:rsidR="00D57BB2">
        <w:fldChar w:fldCharType="separate"/>
      </w:r>
      <w:r w:rsidR="00D57BB2" w:rsidRPr="00D57BB2">
        <w:rPr>
          <w:noProof/>
        </w:rPr>
        <w:t>[3]</w:t>
      </w:r>
      <w:r w:rsidR="00D57BB2">
        <w:fldChar w:fldCharType="end"/>
      </w:r>
      <w:r w:rsidR="00D57BB2">
        <w:t xml:space="preserve"> shows the in-depth working of GRU</w:t>
      </w:r>
      <w:r w:rsidR="006148F9">
        <w:t xml:space="preserve"> which is a simpler version of LSTM</w:t>
      </w:r>
      <w:r w:rsidR="00D57BB2">
        <w:t>.</w:t>
      </w:r>
      <w:r w:rsidR="00CE68D8">
        <w:t xml:space="preserve"> Reference </w:t>
      </w:r>
      <w:r w:rsidR="00CE68D8">
        <w:fldChar w:fldCharType="begin" w:fldLock="1"/>
      </w:r>
      <w:r w:rsidR="00CE68D8">
        <w:instrText>ADDIN CSL_CITATION {"citationItems":[{"id":"ITEM-1","itemData":{"DOI":"10.1016/j.neunet.2005.06.042","ISSN":"08936080","PMID":"16112549","abstract":"In this paper, we present bidirectional Long Short Term Memory (LSTM) networks, and a modified, full gradient version of the LSTM learning algorithm. We evaluate Bidirectional LSTM (BLSTM) and several other network architectures on the benchmark task of framewise phoneme classification, using the TIMIT database. Our main findings are that bidirectional networks outperform unidirectional ones, and Long Short Term Memory (LSTM) is much faster and also more accurate than both standard Recurrent Neural Nets (RNNs) and time-windowed Multilayer Perceptrons (MLPs). Our results support the view that contextual information is crucial to speech processing, and suggest that BLSTM is an effective architecture with which to exploit it. © 2005 Elsevier Ltd. All rights reserved.","author":[{"dropping-particle":"","family":"Graves","given":"Alex","non-dropping-particle":"","parse-names":false,"suffix":""},{"dropping-particle":"","family":"Schmidhuber","given":"Jürgen","non-dropping-particle":"","parse-names":false,"suffix":""}],"container-title":"Neural Networks","id":"ITEM-1","issued":{"date-parts":[["2005"]]},"title":"Framewise phoneme classification with bidirectional LSTM and other neural network architectures","type":"paper-conference"},"uris":["http://www.mendeley.com/documents/?uuid=46036e91-0705-488b-bcc3-0e5b0e136e2f"]}],"mendeley":{"formattedCitation":"[4]","plainTextFormattedCitation":"[4]","previouslyFormattedCitation":"[4]"},"properties":{"noteIndex":0},"schema":"https://github.com/citation-style-language/schema/raw/master/csl-citation.json"}</w:instrText>
      </w:r>
      <w:r w:rsidR="00CE68D8">
        <w:fldChar w:fldCharType="separate"/>
      </w:r>
      <w:r w:rsidR="00CE68D8" w:rsidRPr="00CE68D8">
        <w:rPr>
          <w:noProof/>
        </w:rPr>
        <w:t>[4]</w:t>
      </w:r>
      <w:r w:rsidR="00CE68D8">
        <w:fldChar w:fldCharType="end"/>
      </w:r>
      <w:r w:rsidR="00CE68D8">
        <w:t xml:space="preserve"> shows the in-depth working of bidirectional RNNs.</w:t>
      </w:r>
    </w:p>
    <w:p w14:paraId="7709033E" w14:textId="4FDDDD61" w:rsidR="00AF2B43" w:rsidRDefault="007B03ED" w:rsidP="00CE68D8">
      <w:pPr>
        <w:pStyle w:val="Text"/>
        <w:ind w:firstLine="142"/>
      </w:pPr>
      <w:r>
        <w:t>Reference</w:t>
      </w:r>
      <w:r w:rsidR="00330C6A">
        <w:t xml:space="preserve"> </w:t>
      </w:r>
      <w:r w:rsidR="00CE68D8">
        <w:fldChar w:fldCharType="begin" w:fldLock="1"/>
      </w:r>
      <w:r w:rsidR="00EE4D13">
        <w:instrText>ADDIN CSL_CITATION {"citationItems":[{"id":"ITEM-1","itemData":{"abstract":"This paper describes a simple and efficient Neural Language Model approach for text classification that relies only on unsupervised word representation inputs. Our model employs Recurrent Neural Network Long Short-Term Memory (RNN-LSTM), on top of pre-trained word vectors for sentence-level classification tasks. In our hypothesis we argue that using word vectors obtained from an unsupervised neural language model as an extra feature with RNN-LSTM for Natural Language Processing (NLP) system can increase the performance of the system. Our technique has improved the model to capture syntactic and semantic word relationships. We show that simple RNN-LSTM with word2vec achieves excellent result on IMDB Stanford benchmark for sentiment analysis task. Index","author":[{"dropping-particle":"","family":"Hassan","given":"Abdalraouf","non-dropping-particle":"","parse-names":false,"suffix":""}],"id":"ITEM-1","issue":"March","issued":{"date-parts":[["2017"]]},"page":"2-4","title":"SENTIMENT ANALYSIS WITH RECURRENT NEURAL NETWORK AND UNSUPERVISED Ph . D . Candidate : Abdalraouf Hassan , Advisor : Ausif Mahmood Dep of Computer Science and Engineering , University of Bridgeport , CT , 06604 , USA","type":"article-journal"},"uris":["http://www.mendeley.com/documents/?uuid=85a6e154-22c2-4c00-85a2-324404d1bb3e"]}],"mendeley":{"formattedCitation":"[5]","plainTextFormattedCitation":"[5]","previouslyFormattedCitation":"[5]"},"properties":{"noteIndex":0},"schema":"https://github.com/citation-style-language/schema/raw/master/csl-citation.json"}</w:instrText>
      </w:r>
      <w:r w:rsidR="00CE68D8">
        <w:fldChar w:fldCharType="separate"/>
      </w:r>
      <w:r w:rsidR="00CE68D8" w:rsidRPr="00CE68D8">
        <w:rPr>
          <w:noProof/>
        </w:rPr>
        <w:t>[5]</w:t>
      </w:r>
      <w:r w:rsidR="00CE68D8">
        <w:fldChar w:fldCharType="end"/>
      </w:r>
      <w:r w:rsidR="00D57BB2">
        <w:t xml:space="preserve"> and reference </w:t>
      </w:r>
      <w:r w:rsidR="00EE4D13">
        <w:fldChar w:fldCharType="begin" w:fldLock="1"/>
      </w:r>
      <w:r w:rsidR="00B703EB">
        <w:instrText>ADDIN CSL_CITATION {"citationItems":[{"id":"ITEM-1","itemData":{"DOI":"10.18653/v1/w17-5221","abstract":"Recently, a technique called Layer-wise Relevance Propagation (LRP) was shown to deliver insightful explanations in the form of input space relevances for understanding feed-forward neural network classification decisions. In the present work, we extend the usage of LRP to recurrent neural networks. We propose a specific propagation rule applicable to multiplicative connections as they arise in recurrent network architectures such as LSTMs and GRUs. We apply our technique to a word-based bi-directional LSTM model on a five-class sentiment prediction task, and evaluate the resulting LRP relevances both qualitatively and quantitatively, obtaining better results than a gradient-based related method which was used in previous work.","author":[{"dropping-particle":"","family":"Arras","given":"Leila","non-dropping-particle":"","parse-names":false,"suffix":""},{"dropping-particle":"","family":"Montavon","given":"Grégoire","non-dropping-particle":"","parse-names":false,"suffix":""},{"dropping-particle":"","family":"Müller","given":"Klaus-Robert","non-dropping-particle":"","parse-names":false,"suffix":""},{"dropping-particle":"","family":"Samek","given":"Wojciech","non-dropping-particle":"","parse-names":false,"suffix":""}],"id":"ITEM-1","issued":{"date-parts":[["2018"]]},"title":"Explaining Recurrent Neural Network Predictions in Sentiment Analysis","type":"paper-conference"},"uris":["http://www.mendeley.com/documents/?uuid=a12c6346-c75f-4848-a1f5-4048415e1d75"]}],"mendeley":{"formattedCitation":"[6]","plainTextFormattedCitation":"[6]","previouslyFormattedCitation":"[6]"},"properties":{"noteIndex":0},"schema":"https://github.com/citation-style-language/schema/raw/master/csl-citation.json"}</w:instrText>
      </w:r>
      <w:r w:rsidR="00EE4D13">
        <w:fldChar w:fldCharType="separate"/>
      </w:r>
      <w:r w:rsidR="00EE4D13" w:rsidRPr="00EE4D13">
        <w:rPr>
          <w:noProof/>
        </w:rPr>
        <w:t>[6]</w:t>
      </w:r>
      <w:r w:rsidR="00EE4D13">
        <w:fldChar w:fldCharType="end"/>
      </w:r>
      <w:r w:rsidR="00D57BB2">
        <w:t xml:space="preserve"> explains how LSTMs and </w:t>
      </w:r>
      <w:r w:rsidR="00CE68D8">
        <w:t xml:space="preserve">GRUs </w:t>
      </w:r>
      <w:r w:rsidR="00330C6A">
        <w:t xml:space="preserve">works on text data for sentiment </w:t>
      </w:r>
      <w:r w:rsidR="00CE68D8">
        <w:t>a</w:t>
      </w:r>
      <w:r w:rsidR="00330C6A">
        <w:t>nalysis</w:t>
      </w:r>
      <w:r w:rsidR="00CE68D8">
        <w:t xml:space="preserve"> by capturing the semantic relationship between different words in the text</w:t>
      </w:r>
      <w:r w:rsidR="00330C6A">
        <w:t>. Also</w:t>
      </w:r>
      <w:r w:rsidR="00AF2B43">
        <w:t>,</w:t>
      </w:r>
      <w:r w:rsidR="00330C6A">
        <w:t xml:space="preserve"> I have learned how to apply natural language processing techniques on raw data such as twitter dataset</w:t>
      </w:r>
      <w:r w:rsidR="00B703EB">
        <w:t xml:space="preserve"> </w:t>
      </w:r>
      <w:r w:rsidR="00B703EB">
        <w:fldChar w:fldCharType="begin" w:fldLock="1"/>
      </w:r>
      <w:r w:rsidR="00D26F43">
        <w:instrText>ADDIN CSL_CITATION {"citationItems":[{"id":"ITEM-1","itemData":{"DOI":"10.1109/CSCI46756.2018.00252","ISBN":"9781728113609","abstract":"We aim to perform sentiment analysis to explore twitter data referring to tweets relating to donations, fundraising or charities. This paper covers techniques and approaches to capture polarity of sentiments of people towards donating for any cause under exploratory data analysis. By using Natural Language Processing Toolkit (NLTK) we determine whether a tweet is of neutral, positive or negative polarity. Tweets relative of donations is the data we use as training data and use it to gather prospective clients as a future goal.","author":[{"dropping-particle":"","family":"Shelar","given":"Amrita","non-dropping-particle":"","parse-names":false,"suffix":""},{"dropping-particle":"","family":"Huang","given":"Ching Yu","non-dropping-particle":"","parse-names":false,"suffix":""}],"container-title":"Proceedings - 2018 International Conference on Computational Science and Computational Intelligence, CSCI 2018","id":"ITEM-1","issued":{"date-parts":[["2018"]]},"title":"Sentiment analysis of twitter data","type":"paper-conference"},"uris":["http://www.mendeley.com/documents/?uuid=aa41ea29-10a1-4ae3-a2f4-fa65dadc177f"]}],"mendeley":{"formattedCitation":"[7]","plainTextFormattedCitation":"[7]","previouslyFormattedCitation":"[7]"},"properties":{"noteIndex":0},"schema":"https://github.com/citation-style-language/schema/raw/master/csl-citation.json"}</w:instrText>
      </w:r>
      <w:r w:rsidR="00B703EB">
        <w:fldChar w:fldCharType="separate"/>
      </w:r>
      <w:r w:rsidR="00B703EB" w:rsidRPr="00B703EB">
        <w:rPr>
          <w:noProof/>
        </w:rPr>
        <w:t>[7]</w:t>
      </w:r>
      <w:r w:rsidR="00B703EB">
        <w:fldChar w:fldCharType="end"/>
      </w:r>
      <w:r w:rsidR="00330C6A">
        <w:t>.</w:t>
      </w:r>
      <w:r w:rsidR="00AF2B43">
        <w:t xml:space="preserve"> I learned about different word representations such as word2vec, glove, </w:t>
      </w:r>
      <w:r w:rsidR="00645197">
        <w:t>and word</w:t>
      </w:r>
      <w:r w:rsidR="00CF285F">
        <w:t>-</w:t>
      </w:r>
      <w:r w:rsidR="00AF2B43">
        <w:t>embeddings</w:t>
      </w:r>
      <w:r w:rsidR="00ED6BA0">
        <w:t xml:space="preserve"> which enhances the model accuracy by generating required semantic relationship between the sequence of words in the text</w:t>
      </w:r>
      <w:r w:rsidR="00CF285F">
        <w:t xml:space="preserve"> </w:t>
      </w:r>
      <w:r w:rsidR="00CF285F">
        <w:fldChar w:fldCharType="begin" w:fldLock="1"/>
      </w:r>
      <w:r w:rsidR="00CF285F">
        <w:instrText>ADDIN CSL_CITATION {"citationItems":[{"id":"ITEM-1","itemData":{"DOI":"10.3115/1220575.1220648","ISBN":"9781937284725","ISSN":"03029743","PMID":"18487783","abstract":"We present a method that learns word em- bedding for Twitter sentiment classifica- tion in this paper. Most existing algorithm- s for learning continuous word represen- tations typically only model the syntactic context of words but ignore the sentimen- t of text. This is problematic for senti- ment analysis as they usually map word- s with similar syntactic context but oppo- site sentiment polarity, such as good and bad, to neighboring word vectors. We address this issue by learning sentiment- specific word embedding (SSWE), which encodes sentiment information in the con- tinuous representation of words. Specif- ically, we develop three neural networks to effectively incorporate the supervision from sentiment polarity of text (e.g. sen- tences or tweets) in their loss function- s. To obtain large scale training corpora, we learn the sentiment-specific word em- bedding from massive distant-supervised tweets collected by positive and negative emoticons. Experiments on applying SS- WE to a benchmark Twitter sentimen- t classification dataset in SemEval 2013 show that (1) the SSWE feature performs comparably with hand-crafted features in the top-performed system; (2) the perfor- mance is further improved by concatenat- ing SSWE with existing feature set.","author":[{"dropping-particle":"","family":"Tang","given":"Duyu","non-dropping-particle":"","parse-names":false,"suffix":""},{"dropping-particle":"","family":"Wei","given":"Furu","non-dropping-particle":"","parse-names":false,"suffix":""},{"dropping-particle":"","family":"Yang","given":"Nan","non-dropping-particle":"","parse-names":false,"suffix":""},{"dropping-particle":"","family":"Zhou","given":"Ming","non-dropping-particle":"","parse-names":false,"suffix":""},{"dropping-particle":"","family":"Liu","given":"Ting","non-dropping-particle":"","parse-names":false,"suffix":""},{"dropping-particle":"","family":"Qin","given":"Bing","non-dropping-particle":"","parse-names":false,"suffix":""}],"container-title":"Acl","id":"ITEM-1","issued":{"date-parts":[["2014"]]},"title":"Learning Sentiment-Specific Word Embedding","type":"article-journal"},"uris":["http://www.mendeley.com/documents/?uuid=4b3545fb-8909-4813-b474-dad2e4c8d53b"]}],"mendeley":{"formattedCitation":"[8]","plainTextFormattedCitation":"[8]"},"properties":{"noteIndex":0},"schema":"https://github.com/citation-style-language/schema/raw/master/csl-citation.json"}</w:instrText>
      </w:r>
      <w:r w:rsidR="00CF285F">
        <w:fldChar w:fldCharType="separate"/>
      </w:r>
      <w:r w:rsidR="00CF285F" w:rsidRPr="00CF285F">
        <w:rPr>
          <w:noProof/>
        </w:rPr>
        <w:t>[8]</w:t>
      </w:r>
      <w:r w:rsidR="00CF285F">
        <w:fldChar w:fldCharType="end"/>
      </w:r>
      <w:r w:rsidR="00AF2B43">
        <w:t>.</w:t>
      </w:r>
    </w:p>
    <w:p w14:paraId="2366501B" w14:textId="5347A399" w:rsidR="00E97B99" w:rsidRPr="002F103A" w:rsidRDefault="00EA0DEF" w:rsidP="005446B6">
      <w:pPr>
        <w:pStyle w:val="Heading1"/>
      </w:pPr>
      <w:r>
        <w:t>methodology</w:t>
      </w:r>
      <w:r w:rsidR="00930030">
        <w:t xml:space="preserve"> and approach</w:t>
      </w:r>
    </w:p>
    <w:p w14:paraId="56B766BE" w14:textId="41E6526C" w:rsidR="001342FD" w:rsidRDefault="001342FD" w:rsidP="001342FD">
      <w:pPr>
        <w:pStyle w:val="Text"/>
        <w:ind w:firstLine="0"/>
      </w:pPr>
      <w:r>
        <w:t>I have applied four models for sentiment analysis and trained and tested them over the customer review dataset.</w:t>
      </w:r>
    </w:p>
    <w:p w14:paraId="76E023F2" w14:textId="00055CD4" w:rsidR="001342FD" w:rsidRDefault="00A247D6" w:rsidP="007C647B">
      <w:pPr>
        <w:pStyle w:val="Text"/>
        <w:numPr>
          <w:ilvl w:val="0"/>
          <w:numId w:val="4"/>
        </w:numPr>
      </w:pPr>
      <w:r>
        <w:t>RNN m</w:t>
      </w:r>
      <w:r w:rsidR="001342FD">
        <w:t xml:space="preserve">odel that employs </w:t>
      </w:r>
      <w:r w:rsidR="0009533B">
        <w:t>e</w:t>
      </w:r>
      <w:r w:rsidR="001342FD">
        <w:t>mbedding layer followed by a simple RNN layer followed by a fully connected layer</w:t>
      </w:r>
      <w:r w:rsidR="00C12D1A">
        <w:t xml:space="preserve"> </w:t>
      </w:r>
      <w:bookmarkStart w:id="1" w:name="_Hlk39180792"/>
      <w:r w:rsidR="00C12D1A">
        <w:t>with dropouts</w:t>
      </w:r>
      <w:bookmarkEnd w:id="1"/>
      <w:r w:rsidR="00F948A8">
        <w:t xml:space="preserve"> and then by an activation layer</w:t>
      </w:r>
      <w:r w:rsidR="001342FD">
        <w:t>.</w:t>
      </w:r>
    </w:p>
    <w:p w14:paraId="1CE734C2" w14:textId="124E3C15" w:rsidR="001342FD" w:rsidRDefault="00A247D6" w:rsidP="007C647B">
      <w:pPr>
        <w:pStyle w:val="Text"/>
        <w:numPr>
          <w:ilvl w:val="0"/>
          <w:numId w:val="4"/>
        </w:numPr>
      </w:pPr>
      <w:r>
        <w:t>LSTM model</w:t>
      </w:r>
      <w:r w:rsidR="001342FD">
        <w:t xml:space="preserve"> that employs </w:t>
      </w:r>
      <w:r w:rsidR="0009533B">
        <w:t>e</w:t>
      </w:r>
      <w:r w:rsidR="001342FD">
        <w:t>mbedding layer followed by an LSTM layer followed by a fully connected layer</w:t>
      </w:r>
      <w:r w:rsidR="00C12D1A" w:rsidRPr="00C12D1A">
        <w:t xml:space="preserve"> </w:t>
      </w:r>
      <w:r w:rsidR="00C12D1A">
        <w:t>with dropouts</w:t>
      </w:r>
      <w:r w:rsidR="00F948A8" w:rsidRPr="00F948A8">
        <w:t xml:space="preserve"> </w:t>
      </w:r>
      <w:r w:rsidR="00F948A8">
        <w:t>and then by an activation layer</w:t>
      </w:r>
      <w:r w:rsidR="001342FD">
        <w:t>.</w:t>
      </w:r>
    </w:p>
    <w:p w14:paraId="1C455580" w14:textId="31799AB2" w:rsidR="001342FD" w:rsidRDefault="00A247D6" w:rsidP="007C647B">
      <w:pPr>
        <w:pStyle w:val="Text"/>
        <w:numPr>
          <w:ilvl w:val="0"/>
          <w:numId w:val="4"/>
        </w:numPr>
      </w:pPr>
      <w:r>
        <w:t>GRU model</w:t>
      </w:r>
      <w:r w:rsidR="001342FD">
        <w:t xml:space="preserve"> that employs </w:t>
      </w:r>
      <w:r w:rsidR="0009533B">
        <w:t>e</w:t>
      </w:r>
      <w:r w:rsidR="001342FD">
        <w:t>mbedding layer followed by a GRU layer followed by a fully connected layer</w:t>
      </w:r>
      <w:r w:rsidR="00C12D1A" w:rsidRPr="00C12D1A">
        <w:t xml:space="preserve"> </w:t>
      </w:r>
      <w:r w:rsidR="00C12D1A">
        <w:lastRenderedPageBreak/>
        <w:t>with dropouts</w:t>
      </w:r>
      <w:r w:rsidR="00F948A8" w:rsidRPr="00F948A8">
        <w:t xml:space="preserve"> </w:t>
      </w:r>
      <w:r w:rsidR="00F948A8">
        <w:t>and then by an activation layer</w:t>
      </w:r>
      <w:r w:rsidR="001342FD">
        <w:t>.</w:t>
      </w:r>
    </w:p>
    <w:p w14:paraId="7DFFE0A4" w14:textId="58F97C26" w:rsidR="002D3E19" w:rsidRDefault="00A247D6" w:rsidP="00C37762">
      <w:pPr>
        <w:pStyle w:val="Text"/>
        <w:numPr>
          <w:ilvl w:val="0"/>
          <w:numId w:val="4"/>
        </w:numPr>
      </w:pPr>
      <w:r>
        <w:t>Bidirectional RNN model</w:t>
      </w:r>
      <w:r w:rsidR="001342FD">
        <w:t xml:space="preserve"> that employs </w:t>
      </w:r>
      <w:r w:rsidR="0009533B">
        <w:t>e</w:t>
      </w:r>
      <w:r w:rsidR="001342FD">
        <w:t>mbedding layer followed by a bidirectional LSTM layer followed by a fully connected layer</w:t>
      </w:r>
      <w:r w:rsidR="00C12D1A" w:rsidRPr="00C12D1A">
        <w:t xml:space="preserve"> </w:t>
      </w:r>
      <w:r w:rsidR="00C12D1A">
        <w:t>with dropouts</w:t>
      </w:r>
      <w:r w:rsidR="00F948A8" w:rsidRPr="00F948A8">
        <w:t xml:space="preserve"> </w:t>
      </w:r>
      <w:r w:rsidR="00F948A8">
        <w:t>and then by an activation layer</w:t>
      </w:r>
      <w:r w:rsidR="001342FD">
        <w:t>.</w:t>
      </w:r>
    </w:p>
    <w:p w14:paraId="733054D7" w14:textId="7F194CA9" w:rsidR="00C37762" w:rsidRDefault="00551D59" w:rsidP="001D32E9">
      <w:pPr>
        <w:pStyle w:val="Text"/>
      </w:pPr>
      <w:bookmarkStart w:id="2" w:name="_Hlk39173198"/>
      <w:r>
        <w:rPr>
          <w:noProof/>
        </w:rPr>
        <w:drawing>
          <wp:inline distT="0" distB="0" distL="0" distR="0" wp14:anchorId="089EE4F6" wp14:editId="3CF44A7E">
            <wp:extent cx="2964180" cy="2410161"/>
            <wp:effectExtent l="0" t="0" r="7620" b="952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arch_rnn.png"/>
                    <pic:cNvPicPr/>
                  </pic:nvPicPr>
                  <pic:blipFill>
                    <a:blip r:embed="rId11"/>
                    <a:stretch>
                      <a:fillRect/>
                    </a:stretch>
                  </pic:blipFill>
                  <pic:spPr>
                    <a:xfrm>
                      <a:off x="0" y="0"/>
                      <a:ext cx="2977538" cy="2421023"/>
                    </a:xfrm>
                    <a:prstGeom prst="rect">
                      <a:avLst/>
                    </a:prstGeom>
                  </pic:spPr>
                </pic:pic>
              </a:graphicData>
            </a:graphic>
          </wp:inline>
        </w:drawing>
      </w:r>
    </w:p>
    <w:p w14:paraId="737BF7D5" w14:textId="71DFC7A8" w:rsidR="00551D59" w:rsidRDefault="00551D59" w:rsidP="00551D59">
      <w:pPr>
        <w:pStyle w:val="Text"/>
        <w:ind w:left="144" w:firstLine="58"/>
      </w:pPr>
      <w:r w:rsidRPr="002E4C86">
        <w:rPr>
          <w:rFonts w:ascii="Arial" w:hAnsi="Arial" w:cs="Arial"/>
          <w:sz w:val="16"/>
          <w:szCs w:val="16"/>
        </w:rPr>
        <w:t xml:space="preserve">Fig. </w:t>
      </w:r>
      <w:r w:rsidR="00133952">
        <w:rPr>
          <w:rFonts w:ascii="Arial" w:hAnsi="Arial" w:cs="Arial"/>
          <w:sz w:val="16"/>
          <w:szCs w:val="16"/>
        </w:rPr>
        <w:t>2</w:t>
      </w:r>
      <w:r w:rsidRPr="002E4C86">
        <w:rPr>
          <w:rFonts w:ascii="Arial" w:hAnsi="Arial" w:cs="Arial"/>
          <w:sz w:val="16"/>
          <w:szCs w:val="16"/>
        </w:rPr>
        <w:t xml:space="preserve">. </w:t>
      </w:r>
      <w:bookmarkEnd w:id="2"/>
      <w:r w:rsidR="00133952">
        <w:rPr>
          <w:rFonts w:ascii="Arial" w:hAnsi="Arial" w:cs="Arial"/>
          <w:sz w:val="16"/>
          <w:szCs w:val="16"/>
        </w:rPr>
        <w:t>RNN model architecture.</w:t>
      </w:r>
    </w:p>
    <w:p w14:paraId="27593C34" w14:textId="77777777" w:rsidR="00993A84" w:rsidRDefault="00993A84" w:rsidP="00993A84">
      <w:pPr>
        <w:pStyle w:val="Text"/>
      </w:pPr>
      <w:r>
        <w:rPr>
          <w:noProof/>
        </w:rPr>
        <w:drawing>
          <wp:inline distT="0" distB="0" distL="0" distR="0" wp14:anchorId="081B18A0" wp14:editId="29F90324">
            <wp:extent cx="2977538" cy="2420906"/>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12"/>
                    <a:stretch>
                      <a:fillRect/>
                    </a:stretch>
                  </pic:blipFill>
                  <pic:spPr>
                    <a:xfrm>
                      <a:off x="0" y="0"/>
                      <a:ext cx="2977538" cy="2420906"/>
                    </a:xfrm>
                    <a:prstGeom prst="rect">
                      <a:avLst/>
                    </a:prstGeom>
                  </pic:spPr>
                </pic:pic>
              </a:graphicData>
            </a:graphic>
          </wp:inline>
        </w:drawing>
      </w:r>
    </w:p>
    <w:p w14:paraId="25675455" w14:textId="5153345B" w:rsidR="00993A84" w:rsidRDefault="00993A84" w:rsidP="00993A84">
      <w:pPr>
        <w:pStyle w:val="Text"/>
        <w:ind w:left="144" w:firstLine="58"/>
      </w:pPr>
      <w:r w:rsidRPr="002E4C86">
        <w:rPr>
          <w:rFonts w:ascii="Arial" w:hAnsi="Arial" w:cs="Arial"/>
          <w:sz w:val="16"/>
          <w:szCs w:val="16"/>
        </w:rPr>
        <w:t xml:space="preserve">Fig. </w:t>
      </w:r>
      <w:r w:rsidR="00133952">
        <w:rPr>
          <w:rFonts w:ascii="Arial" w:hAnsi="Arial" w:cs="Arial"/>
          <w:sz w:val="16"/>
          <w:szCs w:val="16"/>
        </w:rPr>
        <w:t>3</w:t>
      </w:r>
      <w:r w:rsidR="00133952" w:rsidRPr="002E4C86">
        <w:rPr>
          <w:rFonts w:ascii="Arial" w:hAnsi="Arial" w:cs="Arial"/>
          <w:sz w:val="16"/>
          <w:szCs w:val="16"/>
        </w:rPr>
        <w:t xml:space="preserve">. </w:t>
      </w:r>
      <w:r w:rsidR="00133952">
        <w:rPr>
          <w:rFonts w:ascii="Arial" w:hAnsi="Arial" w:cs="Arial"/>
          <w:sz w:val="16"/>
          <w:szCs w:val="16"/>
        </w:rPr>
        <w:t>LSTM model architecture.</w:t>
      </w:r>
    </w:p>
    <w:p w14:paraId="41AFCF42" w14:textId="77777777" w:rsidR="004861A5" w:rsidRDefault="004861A5" w:rsidP="004861A5">
      <w:pPr>
        <w:pStyle w:val="Text"/>
      </w:pPr>
      <w:r>
        <w:rPr>
          <w:noProof/>
        </w:rPr>
        <w:drawing>
          <wp:inline distT="0" distB="0" distL="0" distR="0" wp14:anchorId="2150DF7F" wp14:editId="4D9F3A67">
            <wp:extent cx="2977538" cy="2420906"/>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3"/>
                    <a:stretch>
                      <a:fillRect/>
                    </a:stretch>
                  </pic:blipFill>
                  <pic:spPr>
                    <a:xfrm>
                      <a:off x="0" y="0"/>
                      <a:ext cx="2977538" cy="2420906"/>
                    </a:xfrm>
                    <a:prstGeom prst="rect">
                      <a:avLst/>
                    </a:prstGeom>
                  </pic:spPr>
                </pic:pic>
              </a:graphicData>
            </a:graphic>
          </wp:inline>
        </w:drawing>
      </w:r>
    </w:p>
    <w:p w14:paraId="10AEE9ED" w14:textId="27875E5A" w:rsidR="004861A5" w:rsidRDefault="004861A5" w:rsidP="004861A5">
      <w:pPr>
        <w:pStyle w:val="Text"/>
        <w:ind w:left="144" w:firstLine="58"/>
      </w:pPr>
      <w:r w:rsidRPr="002E4C86">
        <w:rPr>
          <w:rFonts w:ascii="Arial" w:hAnsi="Arial" w:cs="Arial"/>
          <w:sz w:val="16"/>
          <w:szCs w:val="16"/>
        </w:rPr>
        <w:t xml:space="preserve">Fig. </w:t>
      </w:r>
      <w:r w:rsidR="00133952">
        <w:rPr>
          <w:rFonts w:ascii="Arial" w:hAnsi="Arial" w:cs="Arial"/>
          <w:sz w:val="16"/>
          <w:szCs w:val="16"/>
        </w:rPr>
        <w:t>4</w:t>
      </w:r>
      <w:r w:rsidR="00133952" w:rsidRPr="002E4C86">
        <w:rPr>
          <w:rFonts w:ascii="Arial" w:hAnsi="Arial" w:cs="Arial"/>
          <w:sz w:val="16"/>
          <w:szCs w:val="16"/>
        </w:rPr>
        <w:t xml:space="preserve">. </w:t>
      </w:r>
      <w:r w:rsidR="00133952">
        <w:rPr>
          <w:rFonts w:ascii="Arial" w:hAnsi="Arial" w:cs="Arial"/>
          <w:sz w:val="16"/>
          <w:szCs w:val="16"/>
        </w:rPr>
        <w:t>GRU model architecture.</w:t>
      </w:r>
    </w:p>
    <w:p w14:paraId="6E916506" w14:textId="77777777" w:rsidR="004861A5" w:rsidRDefault="004861A5" w:rsidP="004861A5">
      <w:pPr>
        <w:pStyle w:val="Text"/>
      </w:pPr>
      <w:r>
        <w:rPr>
          <w:noProof/>
        </w:rPr>
        <w:drawing>
          <wp:inline distT="0" distB="0" distL="0" distR="0" wp14:anchorId="0278572E" wp14:editId="48886DB9">
            <wp:extent cx="2977538" cy="2420906"/>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4"/>
                    <a:stretch>
                      <a:fillRect/>
                    </a:stretch>
                  </pic:blipFill>
                  <pic:spPr>
                    <a:xfrm>
                      <a:off x="0" y="0"/>
                      <a:ext cx="2977538" cy="2420906"/>
                    </a:xfrm>
                    <a:prstGeom prst="rect">
                      <a:avLst/>
                    </a:prstGeom>
                  </pic:spPr>
                </pic:pic>
              </a:graphicData>
            </a:graphic>
          </wp:inline>
        </w:drawing>
      </w:r>
    </w:p>
    <w:p w14:paraId="5ADD9A61" w14:textId="05BE6700" w:rsidR="004861A5" w:rsidRDefault="004861A5" w:rsidP="004861A5">
      <w:pPr>
        <w:pStyle w:val="Text"/>
        <w:ind w:left="144" w:firstLine="58"/>
      </w:pPr>
      <w:r w:rsidRPr="002E4C86">
        <w:rPr>
          <w:rFonts w:ascii="Arial" w:hAnsi="Arial" w:cs="Arial"/>
          <w:sz w:val="16"/>
          <w:szCs w:val="16"/>
        </w:rPr>
        <w:t xml:space="preserve">Fig. </w:t>
      </w:r>
      <w:r w:rsidR="00B86371">
        <w:rPr>
          <w:rFonts w:ascii="Arial" w:hAnsi="Arial" w:cs="Arial"/>
          <w:sz w:val="16"/>
          <w:szCs w:val="16"/>
        </w:rPr>
        <w:t>5</w:t>
      </w:r>
      <w:r w:rsidRPr="002E4C86">
        <w:rPr>
          <w:rFonts w:ascii="Arial" w:hAnsi="Arial" w:cs="Arial"/>
          <w:sz w:val="16"/>
          <w:szCs w:val="16"/>
        </w:rPr>
        <w:t xml:space="preserve">. </w:t>
      </w:r>
      <w:r w:rsidR="00B86371">
        <w:rPr>
          <w:rFonts w:ascii="Arial" w:hAnsi="Arial" w:cs="Arial"/>
          <w:sz w:val="16"/>
          <w:szCs w:val="16"/>
        </w:rPr>
        <w:t>Bidirectional RNN model architecture.</w:t>
      </w:r>
    </w:p>
    <w:p w14:paraId="7CA66C34" w14:textId="77777777" w:rsidR="00C37762" w:rsidRDefault="00C37762" w:rsidP="001D32E9">
      <w:pPr>
        <w:pStyle w:val="Text"/>
      </w:pPr>
    </w:p>
    <w:p w14:paraId="36670EEF" w14:textId="79AF2DBD" w:rsidR="0081049E" w:rsidRPr="00930030" w:rsidRDefault="008B76BA" w:rsidP="00930030">
      <w:pPr>
        <w:pStyle w:val="Heading2"/>
      </w:pPr>
      <w:bookmarkStart w:id="3" w:name="_Hlk39110251"/>
      <w:r>
        <w:t>Dataset</w:t>
      </w:r>
    </w:p>
    <w:bookmarkEnd w:id="3"/>
    <w:p w14:paraId="3DD06911" w14:textId="5E1065E8" w:rsidR="00101E11" w:rsidRDefault="00930030" w:rsidP="00101E11">
      <w:pPr>
        <w:pStyle w:val="Text"/>
      </w:pPr>
      <w:r>
        <w:t>For</w:t>
      </w:r>
      <w:r w:rsidR="004E0919">
        <w:t xml:space="preserve"> </w:t>
      </w:r>
      <w:r w:rsidR="00101E11">
        <w:t>sentiment analysis, I have combined together two datasets as a single customer review training dataset.</w:t>
      </w:r>
    </w:p>
    <w:p w14:paraId="40FD413D" w14:textId="78692B6D" w:rsidR="00D7123B" w:rsidRDefault="00101E11" w:rsidP="00101E11">
      <w:pPr>
        <w:pStyle w:val="Text"/>
        <w:rPr>
          <w:rFonts w:cstheme="minorHAnsi"/>
        </w:rPr>
      </w:pPr>
      <w:r>
        <w:t xml:space="preserve">The first one is the </w:t>
      </w:r>
      <w:r>
        <w:rPr>
          <w:rFonts w:cstheme="minorHAnsi"/>
        </w:rPr>
        <w:t>IMDB movie review dataset which is publicly available at Keras. This d</w:t>
      </w:r>
      <w:r w:rsidRPr="00AF1A58">
        <w:rPr>
          <w:rFonts w:cstheme="minorHAnsi"/>
        </w:rPr>
        <w:t xml:space="preserve">ataset </w:t>
      </w:r>
      <w:r>
        <w:rPr>
          <w:rFonts w:cstheme="minorHAnsi"/>
        </w:rPr>
        <w:t>includes</w:t>
      </w:r>
      <w:r w:rsidRPr="00AF1A58">
        <w:rPr>
          <w:rFonts w:cstheme="minorHAnsi"/>
        </w:rPr>
        <w:t xml:space="preserve"> 25,000 movies reviews from IMDB, labelled by sentiment (positive/negative).</w:t>
      </w:r>
    </w:p>
    <w:p w14:paraId="0092F27E" w14:textId="5825F240" w:rsidR="00F1749E" w:rsidRPr="00BC51DB" w:rsidRDefault="006C12A9" w:rsidP="00742E1D">
      <w:pPr>
        <w:pStyle w:val="Text"/>
        <w:rPr>
          <w:rFonts w:cstheme="minorHAnsi"/>
        </w:rPr>
      </w:pPr>
      <w:r>
        <w:rPr>
          <w:rFonts w:cstheme="minorHAnsi"/>
        </w:rPr>
        <w:t xml:space="preserve">The second one is </w:t>
      </w:r>
      <w:r w:rsidR="00BC51DB">
        <w:rPr>
          <w:rFonts w:cstheme="minorHAnsi"/>
        </w:rPr>
        <w:t>hotel review</w:t>
      </w:r>
      <w:r w:rsidR="00BC51DB" w:rsidRPr="00BC51DB">
        <w:rPr>
          <w:rFonts w:cstheme="minorHAnsi"/>
        </w:rPr>
        <w:t xml:space="preserve"> dataset. This dataset </w:t>
      </w:r>
      <w:r w:rsidR="00C12D1A">
        <w:rPr>
          <w:rFonts w:cstheme="minorHAnsi"/>
        </w:rPr>
        <w:t>includes more than</w:t>
      </w:r>
      <w:r w:rsidR="00BC51DB" w:rsidRPr="00BC51DB">
        <w:rPr>
          <w:rFonts w:cstheme="minorHAnsi"/>
        </w:rPr>
        <w:t xml:space="preserve"> </w:t>
      </w:r>
      <w:r w:rsidR="00C12D1A">
        <w:rPr>
          <w:rFonts w:cstheme="minorHAnsi"/>
        </w:rPr>
        <w:t>5 lakh</w:t>
      </w:r>
      <w:r w:rsidR="00BC51DB" w:rsidRPr="00BC51DB">
        <w:rPr>
          <w:rFonts w:cstheme="minorHAnsi"/>
        </w:rPr>
        <w:t xml:space="preserve"> customer reviews and scoring of </w:t>
      </w:r>
      <w:r w:rsidR="00C12D1A">
        <w:rPr>
          <w:rFonts w:cstheme="minorHAnsi"/>
        </w:rPr>
        <w:t>about 1500</w:t>
      </w:r>
      <w:r w:rsidR="00BC51DB" w:rsidRPr="00BC51DB">
        <w:rPr>
          <w:rFonts w:cstheme="minorHAnsi"/>
        </w:rPr>
        <w:t xml:space="preserve"> luxury hotels across Europe</w:t>
      </w:r>
      <w:r w:rsidR="00BC51DB">
        <w:rPr>
          <w:rFonts w:cstheme="minorHAnsi"/>
        </w:rPr>
        <w:t>.</w:t>
      </w:r>
      <w:r w:rsidR="00BC51DB" w:rsidRPr="00BC51DB">
        <w:rPr>
          <w:rFonts w:cstheme="minorHAnsi"/>
        </w:rPr>
        <w:t xml:space="preserve"> This dataset is fetched from</w:t>
      </w:r>
      <w:r w:rsidR="00BC51DB">
        <w:rPr>
          <w:rFonts w:cstheme="minorHAnsi"/>
        </w:rPr>
        <w:t xml:space="preserve"> </w:t>
      </w:r>
      <w:r w:rsidR="00BC51DB" w:rsidRPr="00BC51DB">
        <w:rPr>
          <w:rFonts w:cstheme="minorHAnsi"/>
        </w:rPr>
        <w:t>booking.com</w:t>
      </w:r>
      <w:r w:rsidR="00BC51DB">
        <w:rPr>
          <w:rFonts w:cstheme="minorHAnsi"/>
        </w:rPr>
        <w:t>.</w:t>
      </w:r>
      <w:r w:rsidR="00F1749E">
        <w:rPr>
          <w:rFonts w:cstheme="minorHAnsi"/>
        </w:rPr>
        <w:t xml:space="preserve"> The dataset looks like Fig. </w:t>
      </w:r>
      <w:r w:rsidR="0036314B">
        <w:rPr>
          <w:rFonts w:cstheme="minorHAnsi"/>
        </w:rPr>
        <w:t>6</w:t>
      </w:r>
      <w:r w:rsidR="00F1749E">
        <w:rPr>
          <w:rFonts w:cstheme="minorHAnsi"/>
        </w:rPr>
        <w:t>.</w:t>
      </w:r>
    </w:p>
    <w:p w14:paraId="42146EF7" w14:textId="72527FE5" w:rsidR="0081049E" w:rsidRDefault="005133A9" w:rsidP="00D9015F">
      <w:pPr>
        <w:pStyle w:val="Text"/>
        <w:keepNext/>
        <w:ind w:firstLine="0"/>
      </w:pPr>
      <w:r>
        <w:rPr>
          <w:noProof/>
          <w:lang w:val="en-IN" w:eastAsia="en-IN"/>
        </w:rPr>
        <w:drawing>
          <wp:inline distT="0" distB="0" distL="0" distR="0" wp14:anchorId="345521E4" wp14:editId="5218F87C">
            <wp:extent cx="2796540" cy="19054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tretch>
                      <a:fillRect/>
                    </a:stretch>
                  </pic:blipFill>
                  <pic:spPr bwMode="auto">
                    <a:xfrm>
                      <a:off x="0" y="0"/>
                      <a:ext cx="2805991" cy="1911926"/>
                    </a:xfrm>
                    <a:prstGeom prst="rect">
                      <a:avLst/>
                    </a:prstGeom>
                    <a:noFill/>
                    <a:ln>
                      <a:noFill/>
                    </a:ln>
                  </pic:spPr>
                </pic:pic>
              </a:graphicData>
            </a:graphic>
          </wp:inline>
        </w:drawing>
      </w:r>
    </w:p>
    <w:p w14:paraId="5EE994C0" w14:textId="2BE0313B" w:rsidR="0081049E" w:rsidRPr="00A62A04" w:rsidRDefault="00D9015F" w:rsidP="00A62A04">
      <w:pPr>
        <w:pStyle w:val="FootnoteText"/>
        <w:rPr>
          <w:rFonts w:ascii="Arial" w:hAnsi="Arial" w:cs="Arial"/>
        </w:rPr>
      </w:pPr>
      <w:bookmarkStart w:id="4" w:name="_Hlk38758636"/>
      <w:r w:rsidRPr="00D9015F">
        <w:rPr>
          <w:rFonts w:ascii="Arial" w:hAnsi="Arial" w:cs="Arial"/>
        </w:rPr>
        <w:t xml:space="preserve">Fig. </w:t>
      </w:r>
      <w:r w:rsidR="0036314B">
        <w:rPr>
          <w:rFonts w:ascii="Arial" w:hAnsi="Arial" w:cs="Arial"/>
        </w:rPr>
        <w:t>6</w:t>
      </w:r>
      <w:r>
        <w:rPr>
          <w:rFonts w:ascii="Arial" w:hAnsi="Arial" w:cs="Arial"/>
        </w:rPr>
        <w:t>.</w:t>
      </w:r>
      <w:r w:rsidRPr="00D9015F">
        <w:rPr>
          <w:rFonts w:ascii="Arial" w:hAnsi="Arial" w:cs="Arial"/>
        </w:rPr>
        <w:t xml:space="preserve"> Distribution of </w:t>
      </w:r>
      <w:r w:rsidR="005133A9">
        <w:rPr>
          <w:rFonts w:ascii="Arial" w:hAnsi="Arial" w:cs="Arial"/>
        </w:rPr>
        <w:t>reviews</w:t>
      </w:r>
      <w:r w:rsidRPr="00D9015F">
        <w:rPr>
          <w:rFonts w:ascii="Arial" w:hAnsi="Arial" w:cs="Arial"/>
        </w:rPr>
        <w:t xml:space="preserve"> among different classes</w:t>
      </w:r>
      <w:bookmarkEnd w:id="4"/>
      <w:r w:rsidR="00A62A04">
        <w:rPr>
          <w:rFonts w:ascii="Arial" w:hAnsi="Arial" w:cs="Arial"/>
        </w:rPr>
        <w:t>.</w:t>
      </w:r>
    </w:p>
    <w:p w14:paraId="1CA3A749" w14:textId="59A710DC" w:rsidR="001F2E2F" w:rsidRDefault="005133A9" w:rsidP="001F2E2F">
      <w:pPr>
        <w:pStyle w:val="Heading2"/>
      </w:pPr>
      <w:r>
        <w:t xml:space="preserve">Data </w:t>
      </w:r>
      <w:r w:rsidR="001F2E2F">
        <w:t>Preprocessing</w:t>
      </w:r>
    </w:p>
    <w:p w14:paraId="601EBB2D" w14:textId="0380975D" w:rsidR="005133A9" w:rsidRPr="00B84302" w:rsidRDefault="00B84302" w:rsidP="00B84302">
      <w:pPr>
        <w:pStyle w:val="Heading3"/>
        <w:rPr>
          <w:rFonts w:ascii="Arial" w:hAnsi="Arial" w:cs="Arial"/>
          <w:color w:val="0070C0"/>
        </w:rPr>
      </w:pPr>
      <w:bookmarkStart w:id="5" w:name="_Hlk38933400"/>
      <w:r w:rsidRPr="00B84302">
        <w:rPr>
          <w:rStyle w:val="Heading2Char"/>
          <w:i/>
          <w:iCs/>
        </w:rPr>
        <w:t>Balancing Dataset</w:t>
      </w:r>
    </w:p>
    <w:bookmarkEnd w:id="5"/>
    <w:p w14:paraId="4F9BF5E8" w14:textId="6C12FA69" w:rsidR="00F1749E" w:rsidRDefault="00F1749E" w:rsidP="00742E1D">
      <w:pPr>
        <w:pStyle w:val="Text"/>
        <w:ind w:firstLine="144"/>
      </w:pPr>
      <w:r>
        <w:t xml:space="preserve">Since the dataset is more biased to the positive class, so I had randomly dropped the extra positive instances and shuffled the whole training dataset. After balancing, the dataset looks like Fig. </w:t>
      </w:r>
      <w:r w:rsidR="0036314B">
        <w:t>7</w:t>
      </w:r>
      <w:r>
        <w:t>.</w:t>
      </w:r>
    </w:p>
    <w:p w14:paraId="587616F8" w14:textId="010480C1" w:rsidR="00F1749E" w:rsidRDefault="002E4C86" w:rsidP="00F1749E">
      <w:pPr>
        <w:pStyle w:val="Text"/>
        <w:ind w:left="144" w:firstLine="0"/>
      </w:pPr>
      <w:r>
        <w:rPr>
          <w:noProof/>
        </w:rPr>
        <w:lastRenderedPageBreak/>
        <w:drawing>
          <wp:inline distT="0" distB="0" distL="0" distR="0" wp14:anchorId="0616181D" wp14:editId="6FDB7A06">
            <wp:extent cx="2758440" cy="190757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tretch>
                      <a:fillRect/>
                    </a:stretch>
                  </pic:blipFill>
                  <pic:spPr bwMode="auto">
                    <a:xfrm>
                      <a:off x="0" y="0"/>
                      <a:ext cx="2770146" cy="1915673"/>
                    </a:xfrm>
                    <a:prstGeom prst="rect">
                      <a:avLst/>
                    </a:prstGeom>
                    <a:noFill/>
                    <a:ln>
                      <a:noFill/>
                    </a:ln>
                  </pic:spPr>
                </pic:pic>
              </a:graphicData>
            </a:graphic>
          </wp:inline>
        </w:drawing>
      </w:r>
    </w:p>
    <w:p w14:paraId="272C1F93" w14:textId="52CD5CEE" w:rsidR="002E4C86" w:rsidRDefault="002E4C86" w:rsidP="00A62A04">
      <w:pPr>
        <w:pStyle w:val="Text"/>
        <w:ind w:left="144" w:firstLine="58"/>
      </w:pPr>
      <w:bookmarkStart w:id="6" w:name="_Hlk39001337"/>
      <w:bookmarkStart w:id="7" w:name="_Hlk39172251"/>
      <w:r w:rsidRPr="002E4C86">
        <w:rPr>
          <w:rFonts w:ascii="Arial" w:hAnsi="Arial" w:cs="Arial"/>
          <w:sz w:val="16"/>
          <w:szCs w:val="16"/>
        </w:rPr>
        <w:t xml:space="preserve">Fig. </w:t>
      </w:r>
      <w:r w:rsidR="0036314B">
        <w:rPr>
          <w:rFonts w:ascii="Arial" w:hAnsi="Arial" w:cs="Arial"/>
          <w:sz w:val="16"/>
          <w:szCs w:val="16"/>
        </w:rPr>
        <w:t>7</w:t>
      </w:r>
      <w:r w:rsidRPr="002E4C86">
        <w:rPr>
          <w:rFonts w:ascii="Arial" w:hAnsi="Arial" w:cs="Arial"/>
          <w:sz w:val="16"/>
          <w:szCs w:val="16"/>
        </w:rPr>
        <w:t>. Distribution of reviews among different classes</w:t>
      </w:r>
      <w:r>
        <w:rPr>
          <w:rFonts w:ascii="Arial" w:hAnsi="Arial" w:cs="Arial"/>
          <w:sz w:val="16"/>
          <w:szCs w:val="16"/>
        </w:rPr>
        <w:t xml:space="preserve"> after balancing the dataset.</w:t>
      </w:r>
      <w:bookmarkEnd w:id="6"/>
      <w:bookmarkEnd w:id="7"/>
    </w:p>
    <w:p w14:paraId="17011C13" w14:textId="5A6702DD" w:rsidR="00DD3C42" w:rsidRPr="00B84302" w:rsidRDefault="00B84302" w:rsidP="00B84302">
      <w:pPr>
        <w:pStyle w:val="Heading3"/>
        <w:rPr>
          <w:rFonts w:ascii="Arial" w:hAnsi="Arial" w:cs="Arial"/>
          <w:color w:val="0070C0"/>
        </w:rPr>
      </w:pPr>
      <w:bookmarkStart w:id="8" w:name="_Hlk39023785"/>
      <w:r w:rsidRPr="00B84302">
        <w:rPr>
          <w:rStyle w:val="Heading2Char"/>
          <w:i/>
          <w:iCs/>
        </w:rPr>
        <w:t>Removing Punctuations and Extracting Words</w:t>
      </w:r>
    </w:p>
    <w:bookmarkEnd w:id="8"/>
    <w:p w14:paraId="44F0B617" w14:textId="4BE324EE" w:rsidR="00744FA4" w:rsidRDefault="002A2CBF" w:rsidP="00EB3636">
      <w:pPr>
        <w:pStyle w:val="Text"/>
        <w:ind w:firstLine="144"/>
      </w:pPr>
      <w:r>
        <w:t>Punctuations are not needed to build a model</w:t>
      </w:r>
      <w:r w:rsidR="00DC2EC6">
        <w:t>.</w:t>
      </w:r>
      <w:r>
        <w:t xml:space="preserve"> Therefore, all the punctuation symbols are removed from each of the reviews and then each review is converted into a list of words.</w:t>
      </w:r>
    </w:p>
    <w:p w14:paraId="0D7A6BFA" w14:textId="78062E60" w:rsidR="002A2CBF" w:rsidRPr="00B84302" w:rsidRDefault="00B84302" w:rsidP="00B84302">
      <w:pPr>
        <w:pStyle w:val="Heading3"/>
        <w:rPr>
          <w:rFonts w:ascii="Arial" w:hAnsi="Arial" w:cs="Arial"/>
          <w:i w:val="0"/>
          <w:color w:val="0070C0"/>
        </w:rPr>
      </w:pPr>
      <w:r w:rsidRPr="00B84302">
        <w:rPr>
          <w:rStyle w:val="Heading2Char"/>
          <w:i/>
        </w:rPr>
        <w:t>Encoding Reviews</w:t>
      </w:r>
    </w:p>
    <w:p w14:paraId="0FDF7300" w14:textId="0681A372" w:rsidR="009B259F" w:rsidRDefault="002A2CBF" w:rsidP="00B84302">
      <w:pPr>
        <w:pStyle w:val="Text"/>
        <w:ind w:firstLine="144"/>
        <w:rPr>
          <w:rFonts w:cstheme="minorHAnsi"/>
        </w:rPr>
      </w:pPr>
      <w:r>
        <w:t xml:space="preserve">Each of the word in the review list is encoded to an integer </w:t>
      </w:r>
      <w:r w:rsidR="00744FA4">
        <w:t xml:space="preserve">index with the help of a dictionary or vocabulary. Dictionary is created from a large text corpus by mapping each unique word with its respective frequency. </w:t>
      </w:r>
      <w:r w:rsidR="00B52BBC">
        <w:rPr>
          <w:rFonts w:cstheme="minorHAnsi"/>
        </w:rPr>
        <w:t>Here</w:t>
      </w:r>
      <w:r w:rsidR="00744FA4" w:rsidRPr="00AF1A58">
        <w:rPr>
          <w:rFonts w:cstheme="minorHAnsi"/>
        </w:rPr>
        <w:t>,</w:t>
      </w:r>
      <w:r w:rsidR="00B52BBC">
        <w:rPr>
          <w:rFonts w:cstheme="minorHAnsi"/>
        </w:rPr>
        <w:t xml:space="preserve"> the </w:t>
      </w:r>
      <w:r w:rsidR="00744FA4" w:rsidRPr="00AF1A58">
        <w:rPr>
          <w:rFonts w:cstheme="minorHAnsi"/>
        </w:rPr>
        <w:t xml:space="preserve">words are </w:t>
      </w:r>
      <w:r w:rsidR="00B52BBC">
        <w:rPr>
          <w:rFonts w:cstheme="minorHAnsi"/>
        </w:rPr>
        <w:t>encoded as indexes</w:t>
      </w:r>
      <w:r w:rsidR="00744FA4" w:rsidRPr="00AF1A58">
        <w:rPr>
          <w:rFonts w:cstheme="minorHAnsi"/>
        </w:rPr>
        <w:t xml:space="preserve"> </w:t>
      </w:r>
      <w:r w:rsidR="00B52BBC">
        <w:rPr>
          <w:rFonts w:cstheme="minorHAnsi"/>
        </w:rPr>
        <w:t>which represents</w:t>
      </w:r>
      <w:r w:rsidR="00744FA4" w:rsidRPr="00AF1A58">
        <w:rPr>
          <w:rFonts w:cstheme="minorHAnsi"/>
        </w:rPr>
        <w:t xml:space="preserve"> overall frequency</w:t>
      </w:r>
      <w:r w:rsidR="00B52BBC">
        <w:rPr>
          <w:rFonts w:cstheme="minorHAnsi"/>
        </w:rPr>
        <w:t xml:space="preserve"> of that word</w:t>
      </w:r>
      <w:r w:rsidR="00744FA4" w:rsidRPr="00AF1A58">
        <w:rPr>
          <w:rFonts w:cstheme="minorHAnsi"/>
        </w:rPr>
        <w:t xml:space="preserve"> in the </w:t>
      </w:r>
      <w:r w:rsidR="00744FA4">
        <w:rPr>
          <w:rFonts w:cstheme="minorHAnsi"/>
        </w:rPr>
        <w:t>corpus</w:t>
      </w:r>
      <w:r w:rsidR="00B52BBC">
        <w:rPr>
          <w:rFonts w:cstheme="minorHAnsi"/>
        </w:rPr>
        <w:t>.</w:t>
      </w:r>
      <w:r w:rsidR="00744FA4" w:rsidRPr="00AF1A58">
        <w:rPr>
          <w:rFonts w:cstheme="minorHAnsi"/>
        </w:rPr>
        <w:t xml:space="preserve"> </w:t>
      </w:r>
      <w:r w:rsidR="00B52BBC">
        <w:rPr>
          <w:rFonts w:cstheme="minorHAnsi"/>
        </w:rPr>
        <w:t>F</w:t>
      </w:r>
      <w:r w:rsidR="00744FA4" w:rsidRPr="00AF1A58">
        <w:rPr>
          <w:rFonts w:cstheme="minorHAnsi"/>
        </w:rPr>
        <w:t xml:space="preserve">or </w:t>
      </w:r>
      <w:r w:rsidR="00B52BBC">
        <w:rPr>
          <w:rFonts w:cstheme="minorHAnsi"/>
        </w:rPr>
        <w:t>example,</w:t>
      </w:r>
      <w:r w:rsidR="00744FA4" w:rsidRPr="00AF1A58">
        <w:rPr>
          <w:rFonts w:cstheme="minorHAnsi"/>
        </w:rPr>
        <w:t xml:space="preserve"> the integer </w:t>
      </w:r>
      <w:r w:rsidR="00B52BBC">
        <w:rPr>
          <w:rFonts w:cstheme="minorHAnsi"/>
        </w:rPr>
        <w:t>5</w:t>
      </w:r>
      <w:r w:rsidR="00744FA4" w:rsidRPr="00AF1A58">
        <w:rPr>
          <w:rFonts w:cstheme="minorHAnsi"/>
        </w:rPr>
        <w:t xml:space="preserve"> </w:t>
      </w:r>
      <w:r w:rsidR="00B52BBC">
        <w:rPr>
          <w:rFonts w:cstheme="minorHAnsi"/>
        </w:rPr>
        <w:t xml:space="preserve">is the </w:t>
      </w:r>
      <w:r w:rsidR="00744FA4" w:rsidRPr="00AF1A58">
        <w:rPr>
          <w:rFonts w:cstheme="minorHAnsi"/>
        </w:rPr>
        <w:t>encode</w:t>
      </w:r>
      <w:r w:rsidR="00B52BBC">
        <w:rPr>
          <w:rFonts w:cstheme="minorHAnsi"/>
        </w:rPr>
        <w:t>d index for</w:t>
      </w:r>
      <w:r w:rsidR="00744FA4" w:rsidRPr="00AF1A58">
        <w:rPr>
          <w:rFonts w:cstheme="minorHAnsi"/>
        </w:rPr>
        <w:t xml:space="preserve"> the </w:t>
      </w:r>
      <w:r w:rsidR="00B52BBC">
        <w:rPr>
          <w:rFonts w:cstheme="minorHAnsi"/>
        </w:rPr>
        <w:t>third</w:t>
      </w:r>
      <w:r w:rsidR="00744FA4" w:rsidRPr="00AF1A58">
        <w:rPr>
          <w:rFonts w:cstheme="minorHAnsi"/>
        </w:rPr>
        <w:t xml:space="preserve"> most frequent word in the data. </w:t>
      </w:r>
    </w:p>
    <w:p w14:paraId="4731A96B" w14:textId="256D3486" w:rsidR="00744FA4" w:rsidRPr="009B05C0" w:rsidRDefault="009B05C0" w:rsidP="009B05C0">
      <w:pPr>
        <w:pStyle w:val="Heading3"/>
        <w:rPr>
          <w:rFonts w:ascii="Arial" w:hAnsi="Arial" w:cs="Arial"/>
          <w:i w:val="0"/>
          <w:iCs w:val="0"/>
          <w:color w:val="0070C0"/>
        </w:rPr>
      </w:pPr>
      <w:r w:rsidRPr="009B05C0">
        <w:rPr>
          <w:rStyle w:val="Heading2Char"/>
          <w:i/>
        </w:rPr>
        <w:t>Padding Sequences</w:t>
      </w:r>
    </w:p>
    <w:p w14:paraId="3C7189DC" w14:textId="18940847" w:rsidR="00744FA4" w:rsidRDefault="00744FA4" w:rsidP="00EB3636">
      <w:pPr>
        <w:pStyle w:val="Text"/>
        <w:ind w:firstLine="144"/>
      </w:pPr>
      <w:r w:rsidRPr="00744FA4">
        <w:t xml:space="preserve">The RNN will take sequences of constant length. This length is the is defined to be </w:t>
      </w:r>
      <w:r w:rsidR="000F6DE5">
        <w:t>2</w:t>
      </w:r>
      <w:r w:rsidRPr="00744FA4">
        <w:t>00. Since the reviews</w:t>
      </w:r>
      <w:r w:rsidR="00B52BBC">
        <w:t xml:space="preserve"> can be of</w:t>
      </w:r>
      <w:r w:rsidRPr="00744FA4">
        <w:t xml:space="preserve"> differ</w:t>
      </w:r>
      <w:r w:rsidR="00B52BBC">
        <w:t>ent</w:t>
      </w:r>
      <w:r w:rsidRPr="00744FA4">
        <w:t xml:space="preserve"> lengths, I will trim each review to its first 200 words. If reviews are shorter than 200 words</w:t>
      </w:r>
      <w:r w:rsidR="000F6DE5">
        <w:t>,</w:t>
      </w:r>
      <w:r w:rsidRPr="00744FA4">
        <w:t xml:space="preserve"> I will pad them with zeros.</w:t>
      </w:r>
      <w:r w:rsidR="00BF69C3" w:rsidRPr="00BF69C3">
        <w:t xml:space="preserve"> That is, if the review is ['best', 'movie', 'ever'], [117, 18, 128] as </w:t>
      </w:r>
      <w:r w:rsidR="00742E1D">
        <w:t>encodings</w:t>
      </w:r>
      <w:r w:rsidR="00BF69C3" w:rsidRPr="00BF69C3">
        <w:t>, the row will look like [0, 0, 0, ..., 0, 117, 18, 128]. These word encodings will be passed on to the RNN model as inputs.</w:t>
      </w:r>
    </w:p>
    <w:p w14:paraId="1699D641" w14:textId="0920D327" w:rsidR="0029017C" w:rsidRDefault="00135344" w:rsidP="0029017C">
      <w:pPr>
        <w:pStyle w:val="Heading2"/>
      </w:pPr>
      <w:bookmarkStart w:id="9" w:name="_Hlk39026071"/>
      <w:r>
        <w:t>Embedding Layer</w:t>
      </w:r>
    </w:p>
    <w:bookmarkEnd w:id="9"/>
    <w:p w14:paraId="21DC2003" w14:textId="37808D16" w:rsidR="007E172A" w:rsidRDefault="007E172A" w:rsidP="00742E1D">
      <w:pPr>
        <w:pStyle w:val="Text"/>
        <w:ind w:firstLine="144"/>
        <w:rPr>
          <w:lang w:val="en"/>
        </w:rPr>
      </w:pPr>
      <w:r>
        <w:rPr>
          <w:lang w:val="en"/>
        </w:rPr>
        <w:t xml:space="preserve">The embedding layer will give a meaningful representation of the words by converting each word to a </w:t>
      </w:r>
      <w:r w:rsidR="00134DB7">
        <w:rPr>
          <w:lang w:val="en"/>
        </w:rPr>
        <w:t>128-dimensional</w:t>
      </w:r>
      <w:r>
        <w:rPr>
          <w:lang w:val="en"/>
        </w:rPr>
        <w:t xml:space="preserve"> vector such that the words with similar contextual meaning will be placed </w:t>
      </w:r>
      <w:r w:rsidR="00134DB7">
        <w:rPr>
          <w:lang w:val="en"/>
        </w:rPr>
        <w:t>nearby each other whereas the words with dissimilar meanings will be placed separately.</w:t>
      </w:r>
    </w:p>
    <w:p w14:paraId="2AD14904" w14:textId="3071E21C" w:rsidR="00F948A8" w:rsidRDefault="00134DB7" w:rsidP="00742E1D">
      <w:pPr>
        <w:pStyle w:val="Text"/>
        <w:ind w:firstLine="144"/>
        <w:rPr>
          <w:lang w:val="en"/>
        </w:rPr>
      </w:pPr>
      <w:r>
        <w:rPr>
          <w:lang w:val="en"/>
        </w:rPr>
        <w:t xml:space="preserve">For example, the word vectors of the words ‘love’ and ‘adore’ will be placed together as they have same contextual meaning as for many cases, they stand for the positive sentiment. </w:t>
      </w:r>
      <w:r w:rsidR="00742E1D">
        <w:rPr>
          <w:lang w:val="en"/>
        </w:rPr>
        <w:t xml:space="preserve">Fig. </w:t>
      </w:r>
      <w:r w:rsidR="0036314B">
        <w:rPr>
          <w:lang w:val="en"/>
        </w:rPr>
        <w:t>8</w:t>
      </w:r>
      <w:r w:rsidR="00742E1D">
        <w:rPr>
          <w:lang w:val="en"/>
        </w:rPr>
        <w:t xml:space="preserve"> shows word embeddings for the words [</w:t>
      </w:r>
      <w:r w:rsidR="00742E1D" w:rsidRPr="00BF69C3">
        <w:t>'</w:t>
      </w:r>
      <w:r w:rsidR="00742E1D">
        <w:t>love</w:t>
      </w:r>
      <w:r w:rsidR="00742E1D" w:rsidRPr="00BF69C3">
        <w:t>', '</w:t>
      </w:r>
      <w:r w:rsidR="00742E1D">
        <w:t>adore</w:t>
      </w:r>
      <w:r w:rsidR="00742E1D" w:rsidRPr="00BF69C3">
        <w:t>', '</w:t>
      </w:r>
      <w:r w:rsidR="00742E1D">
        <w:t>baseball</w:t>
      </w:r>
      <w:r w:rsidR="00742E1D" w:rsidRPr="00BF69C3">
        <w:t>'</w:t>
      </w:r>
      <w:r w:rsidR="00742E1D">
        <w:rPr>
          <w:lang w:val="en"/>
        </w:rPr>
        <w:t>].</w:t>
      </w:r>
    </w:p>
    <w:p w14:paraId="2D501F24" w14:textId="77C2DA96" w:rsidR="00A237CC" w:rsidRDefault="00A237CC" w:rsidP="00953E73">
      <w:pPr>
        <w:pStyle w:val="Text"/>
        <w:ind w:left="144" w:firstLine="0"/>
        <w:rPr>
          <w:lang w:val="en"/>
        </w:rPr>
      </w:pPr>
      <w:r>
        <w:rPr>
          <w:noProof/>
        </w:rPr>
        <w:drawing>
          <wp:inline distT="0" distB="0" distL="0" distR="0" wp14:anchorId="393EB74B" wp14:editId="7D080966">
            <wp:extent cx="2072640" cy="1539240"/>
            <wp:effectExtent l="0" t="0" r="3810" b="3810"/>
            <wp:docPr id="10" name="Picture 10" descr="caption"/>
            <wp:cNvGraphicFramePr/>
            <a:graphic xmlns:a="http://schemas.openxmlformats.org/drawingml/2006/main">
              <a:graphicData uri="http://schemas.openxmlformats.org/drawingml/2006/picture">
                <pic:pic xmlns:pic="http://schemas.openxmlformats.org/drawingml/2006/picture">
                  <pic:nvPicPr>
                    <pic:cNvPr id="5" name="Picture 5" descr="caption"/>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640" cy="1539240"/>
                    </a:xfrm>
                    <a:prstGeom prst="rect">
                      <a:avLst/>
                    </a:prstGeom>
                    <a:noFill/>
                    <a:ln>
                      <a:noFill/>
                    </a:ln>
                  </pic:spPr>
                </pic:pic>
              </a:graphicData>
            </a:graphic>
          </wp:inline>
        </w:drawing>
      </w:r>
    </w:p>
    <w:p w14:paraId="09489EC3" w14:textId="07C91A83" w:rsidR="00AE1C91" w:rsidRDefault="00AE1C91" w:rsidP="00953E73">
      <w:pPr>
        <w:pStyle w:val="Text"/>
        <w:ind w:firstLine="144"/>
        <w:rPr>
          <w:lang w:val="en"/>
        </w:rPr>
      </w:pPr>
      <w:r w:rsidRPr="002E4C86">
        <w:rPr>
          <w:rFonts w:ascii="Arial" w:hAnsi="Arial" w:cs="Arial"/>
          <w:sz w:val="16"/>
          <w:szCs w:val="16"/>
        </w:rPr>
        <w:t xml:space="preserve">Fig. </w:t>
      </w:r>
      <w:r w:rsidR="0036314B">
        <w:rPr>
          <w:rFonts w:ascii="Arial" w:hAnsi="Arial" w:cs="Arial"/>
          <w:sz w:val="16"/>
          <w:szCs w:val="16"/>
        </w:rPr>
        <w:t>8</w:t>
      </w:r>
      <w:r w:rsidRPr="002E4C86">
        <w:rPr>
          <w:rFonts w:ascii="Arial" w:hAnsi="Arial" w:cs="Arial"/>
          <w:sz w:val="16"/>
          <w:szCs w:val="16"/>
        </w:rPr>
        <w:t xml:space="preserve">. </w:t>
      </w:r>
      <w:r>
        <w:rPr>
          <w:rFonts w:ascii="Arial" w:hAnsi="Arial" w:cs="Arial"/>
          <w:sz w:val="16"/>
          <w:szCs w:val="16"/>
        </w:rPr>
        <w:t xml:space="preserve">Word embedding vectors of some words showing similar words are placed together whereas dissimilar words are </w:t>
      </w:r>
      <w:r w:rsidR="00953E73">
        <w:rPr>
          <w:rFonts w:ascii="Arial" w:hAnsi="Arial" w:cs="Arial"/>
          <w:sz w:val="16"/>
          <w:szCs w:val="16"/>
        </w:rPr>
        <w:t>placed separately.</w:t>
      </w:r>
    </w:p>
    <w:p w14:paraId="0A6BFDB5" w14:textId="2FD79233" w:rsidR="00AE1C91" w:rsidRDefault="00AE1C91" w:rsidP="00A237CC">
      <w:pPr>
        <w:pStyle w:val="Text"/>
        <w:ind w:firstLine="0"/>
        <w:rPr>
          <w:lang w:val="en"/>
        </w:rPr>
      </w:pPr>
    </w:p>
    <w:p w14:paraId="482942BF" w14:textId="33126865" w:rsidR="00135344" w:rsidRPr="00135344" w:rsidRDefault="00135344" w:rsidP="00135344">
      <w:pPr>
        <w:pStyle w:val="Heading2"/>
      </w:pPr>
      <w:r>
        <w:t>RNN Layer</w:t>
      </w:r>
    </w:p>
    <w:p w14:paraId="7C106872" w14:textId="6A97446F" w:rsidR="00613916" w:rsidRDefault="00C154BE" w:rsidP="0089068C">
      <w:pPr>
        <w:pStyle w:val="Text"/>
        <w:ind w:firstLine="144"/>
        <w:rPr>
          <w:lang w:val="en"/>
        </w:rPr>
      </w:pPr>
      <w:r w:rsidRPr="00C154BE">
        <w:rPr>
          <w:lang w:val="en"/>
        </w:rPr>
        <w:t xml:space="preserve">The unique aspect of NLP data is that there is a temporal aspect to it. Each word in a sentence depends greatly on what came before and comes after it. In order to account for this dependency, </w:t>
      </w:r>
      <w:r w:rsidR="00616EE5">
        <w:rPr>
          <w:lang w:val="en"/>
        </w:rPr>
        <w:t>I</w:t>
      </w:r>
      <w:r w:rsidRPr="00C154BE">
        <w:rPr>
          <w:lang w:val="en"/>
        </w:rPr>
        <w:t xml:space="preserve"> use</w:t>
      </w:r>
      <w:r w:rsidR="00616EE5">
        <w:rPr>
          <w:lang w:val="en"/>
        </w:rPr>
        <w:t>d</w:t>
      </w:r>
      <w:r w:rsidRPr="00C154BE">
        <w:rPr>
          <w:lang w:val="en"/>
        </w:rPr>
        <w:t xml:space="preserve"> a many-to-one recurrent neural network.</w:t>
      </w:r>
    </w:p>
    <w:p w14:paraId="3ED47419" w14:textId="2D5A5886" w:rsidR="00F040E5" w:rsidRPr="00F040E5" w:rsidRDefault="00F33073" w:rsidP="00665880">
      <w:pPr>
        <w:pStyle w:val="Text"/>
        <w:ind w:firstLine="144"/>
        <w:rPr>
          <w:rFonts w:cstheme="minorHAnsi"/>
        </w:rPr>
      </w:pPr>
      <w:r w:rsidRPr="00F33073">
        <w:rPr>
          <w:rFonts w:cstheme="minorHAnsi"/>
        </w:rPr>
        <w:t>They are networks with loops in them, allowing information to persist.</w:t>
      </w:r>
      <w:r>
        <w:rPr>
          <w:rFonts w:cstheme="minorHAnsi"/>
        </w:rPr>
        <w:t xml:space="preserve"> In simple words, a</w:t>
      </w:r>
      <w:r w:rsidR="00FC7CCF" w:rsidRPr="00041399">
        <w:rPr>
          <w:rFonts w:cstheme="minorHAnsi"/>
        </w:rPr>
        <w:t xml:space="preserve"> recurrent neural network can be thought of as multiple copies of the same network, each passing a message to a successor.</w:t>
      </w:r>
    </w:p>
    <w:p w14:paraId="7DC474BC" w14:textId="2C6FB8C3" w:rsidR="00B01A3C" w:rsidRDefault="00BB1635" w:rsidP="00EC583E">
      <w:pPr>
        <w:rPr>
          <w:rFonts w:cstheme="minorHAnsi"/>
        </w:rPr>
      </w:pPr>
      <w:r w:rsidRPr="00BB1635">
        <w:rPr>
          <w:rFonts w:cstheme="minorHAnsi"/>
        </w:rPr>
        <w:t xml:space="preserve">Unfortunately, as </w:t>
      </w:r>
      <w:r w:rsidR="00665880" w:rsidRPr="00F040E5">
        <w:rPr>
          <w:rFonts w:cstheme="minorHAnsi"/>
        </w:rPr>
        <w:t>the gap between the relevant information and the place that it’s needed</w:t>
      </w:r>
      <w:r w:rsidRPr="00BB1635">
        <w:rPr>
          <w:rFonts w:cstheme="minorHAnsi"/>
        </w:rPr>
        <w:t xml:space="preserve"> grows, RNNs become unable to learn to connect the information.</w:t>
      </w:r>
      <w:r>
        <w:rPr>
          <w:rFonts w:cstheme="minorHAnsi"/>
        </w:rPr>
        <w:t xml:space="preserve"> This problem occurs due to iteratively decrement of the gradient value and is called vanishing gradient problem.</w:t>
      </w:r>
    </w:p>
    <w:p w14:paraId="1AF8CA20" w14:textId="3D02C375" w:rsidR="00437CC1" w:rsidRDefault="00437CC1" w:rsidP="00BB1635">
      <w:pPr>
        <w:rPr>
          <w:rFonts w:cstheme="minorHAnsi"/>
        </w:rPr>
      </w:pPr>
      <w:r>
        <w:rPr>
          <w:noProof/>
        </w:rPr>
        <w:drawing>
          <wp:inline distT="0" distB="0" distL="0" distR="0" wp14:anchorId="40360E1B" wp14:editId="1D53C2CE">
            <wp:extent cx="2983388" cy="2241162"/>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tretch>
                      <a:fillRect/>
                    </a:stretch>
                  </pic:blipFill>
                  <pic:spPr bwMode="auto">
                    <a:xfrm>
                      <a:off x="0" y="0"/>
                      <a:ext cx="2983388" cy="2241162"/>
                    </a:xfrm>
                    <a:prstGeom prst="rect">
                      <a:avLst/>
                    </a:prstGeom>
                    <a:noFill/>
                    <a:ln>
                      <a:noFill/>
                    </a:ln>
                  </pic:spPr>
                </pic:pic>
              </a:graphicData>
            </a:graphic>
          </wp:inline>
        </w:drawing>
      </w:r>
    </w:p>
    <w:p w14:paraId="04067654" w14:textId="38254261" w:rsidR="0036314B" w:rsidRDefault="0036314B" w:rsidP="0036314B">
      <w:pPr>
        <w:rPr>
          <w:rFonts w:ascii="Arial" w:hAnsi="Arial" w:cs="Arial"/>
          <w:sz w:val="16"/>
          <w:szCs w:val="16"/>
        </w:rPr>
      </w:pPr>
      <w:r w:rsidRPr="002E4C86">
        <w:rPr>
          <w:rFonts w:ascii="Arial" w:hAnsi="Arial" w:cs="Arial"/>
          <w:sz w:val="16"/>
          <w:szCs w:val="16"/>
        </w:rPr>
        <w:t xml:space="preserve">Fig. </w:t>
      </w:r>
      <w:r>
        <w:rPr>
          <w:rFonts w:ascii="Arial" w:hAnsi="Arial" w:cs="Arial"/>
          <w:sz w:val="16"/>
          <w:szCs w:val="16"/>
        </w:rPr>
        <w:t>9</w:t>
      </w:r>
      <w:r w:rsidRPr="002E4C86">
        <w:rPr>
          <w:rFonts w:ascii="Arial" w:hAnsi="Arial" w:cs="Arial"/>
          <w:sz w:val="16"/>
          <w:szCs w:val="16"/>
        </w:rPr>
        <w:t xml:space="preserve">. </w:t>
      </w:r>
      <w:r>
        <w:rPr>
          <w:rFonts w:ascii="Arial" w:hAnsi="Arial" w:cs="Arial"/>
          <w:sz w:val="16"/>
          <w:szCs w:val="16"/>
        </w:rPr>
        <w:t>Structure of an RNN hidden layer at time instant t.</w:t>
      </w:r>
    </w:p>
    <w:p w14:paraId="3968D04B" w14:textId="26C6F066" w:rsidR="0036314B" w:rsidRDefault="0036314B" w:rsidP="00BB1635">
      <w:pPr>
        <w:rPr>
          <w:rFonts w:cstheme="minorHAnsi"/>
        </w:rPr>
      </w:pPr>
    </w:p>
    <w:p w14:paraId="3901525F" w14:textId="5BD4A2E5" w:rsidR="004F11F5" w:rsidRDefault="004F11F5" w:rsidP="00BB1635">
      <w:pPr>
        <w:rPr>
          <w:rFonts w:cstheme="minorHAnsi"/>
        </w:rPr>
      </w:pPr>
      <w:r>
        <w:rPr>
          <w:rFonts w:cstheme="minorHAnsi"/>
        </w:rPr>
        <w:t>The equations that governs the structure as mentioned in Fig. 9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960"/>
        <w:gridCol w:w="810"/>
      </w:tblGrid>
      <w:tr w:rsidR="00FB53B3" w14:paraId="0848DB72" w14:textId="77777777" w:rsidTr="00FB53B3">
        <w:trPr>
          <w:trHeight w:val="369"/>
        </w:trPr>
        <w:tc>
          <w:tcPr>
            <w:tcW w:w="270" w:type="dxa"/>
          </w:tcPr>
          <w:p w14:paraId="70114AB6" w14:textId="77777777" w:rsidR="00FD755C" w:rsidRDefault="00FD755C" w:rsidP="00A273F5">
            <w:pPr>
              <w:pStyle w:val="Text"/>
              <w:ind w:firstLine="0"/>
              <w:jc w:val="center"/>
              <w:rPr>
                <w:lang w:val="en"/>
              </w:rPr>
            </w:pPr>
            <w:bookmarkStart w:id="10" w:name="_Hlk39077719"/>
            <w:bookmarkStart w:id="11" w:name="_Hlk39102363"/>
          </w:p>
        </w:tc>
        <w:tc>
          <w:tcPr>
            <w:tcW w:w="3960" w:type="dxa"/>
          </w:tcPr>
          <w:p w14:paraId="626C26F8" w14:textId="2387A8BD" w:rsidR="00FD755C"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tanh</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H</m:t>
                        </m:r>
                      </m:sub>
                    </m:sSub>
                    <m:r>
                      <w:rPr>
                        <w:rFonts w:ascii="Cambria Math" w:hAnsi="Cambria Math" w:cs="Times"/>
                        <w:lang w:val="en"/>
                      </w:rPr>
                      <m:t>∙</m:t>
                    </m:r>
                    <m:d>
                      <m:dPr>
                        <m:begChr m:val="["/>
                        <m:endChr m:val="]"/>
                        <m:ctrlPr>
                          <w:rPr>
                            <w:rFonts w:ascii="Cambria Math" w:hAnsi="Cambria Math" w:cs="Times"/>
                            <w:i/>
                            <w:lang w:val="en"/>
                          </w:rPr>
                        </m:ctrlPr>
                      </m:dPr>
                      <m:e>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t-1</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x</m:t>
                            </m:r>
                          </m:e>
                          <m:sub>
                            <m:r>
                              <w:rPr>
                                <w:rFonts w:ascii="Cambria Math" w:hAnsi="Cambria Math" w:cs="Times"/>
                                <w:lang w:val="en"/>
                              </w:rPr>
                              <m:t>t</m:t>
                            </m:r>
                          </m:sub>
                        </m:sSub>
                      </m:e>
                    </m:d>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H</m:t>
                        </m:r>
                      </m:sub>
                    </m:sSub>
                    <m:r>
                      <w:rPr>
                        <w:rFonts w:ascii="Cambria Math" w:hAnsi="Cambria Math" w:cs="Times"/>
                        <w:lang w:val="en"/>
                      </w:rPr>
                      <m:t>)</m:t>
                    </m:r>
                  </m:e>
                </m:func>
              </m:oMath>
            </m:oMathPara>
          </w:p>
        </w:tc>
        <w:tc>
          <w:tcPr>
            <w:tcW w:w="810" w:type="dxa"/>
          </w:tcPr>
          <w:p w14:paraId="6A1FE5DD" w14:textId="77777777" w:rsidR="00FD755C" w:rsidRDefault="00FD755C" w:rsidP="00A273F5">
            <w:pPr>
              <w:pStyle w:val="Text"/>
              <w:ind w:firstLine="0"/>
              <w:jc w:val="right"/>
              <w:rPr>
                <w:lang w:val="en"/>
              </w:rPr>
            </w:pPr>
          </w:p>
          <w:p w14:paraId="64C22D18" w14:textId="4EF63551" w:rsidR="00FD755C" w:rsidRDefault="00FD755C" w:rsidP="00A273F5">
            <w:pPr>
              <w:pStyle w:val="Text"/>
              <w:ind w:firstLine="0"/>
              <w:jc w:val="right"/>
              <w:rPr>
                <w:lang w:val="en"/>
              </w:rPr>
            </w:pPr>
            <w:r>
              <w:rPr>
                <w:lang w:val="en"/>
              </w:rPr>
              <w:t>(1)</w:t>
            </w:r>
          </w:p>
        </w:tc>
      </w:tr>
      <w:bookmarkEnd w:id="10"/>
      <w:tr w:rsidR="00FB53B3" w14:paraId="2341A35A" w14:textId="77777777" w:rsidTr="00A273F5">
        <w:tc>
          <w:tcPr>
            <w:tcW w:w="270" w:type="dxa"/>
          </w:tcPr>
          <w:p w14:paraId="77661E81" w14:textId="77777777" w:rsidR="00FB53B3" w:rsidRDefault="00FB53B3" w:rsidP="00A273F5">
            <w:pPr>
              <w:pStyle w:val="Text"/>
              <w:ind w:firstLine="0"/>
              <w:jc w:val="center"/>
              <w:rPr>
                <w:lang w:val="en"/>
              </w:rPr>
            </w:pPr>
          </w:p>
        </w:tc>
        <w:tc>
          <w:tcPr>
            <w:tcW w:w="3960" w:type="dxa"/>
          </w:tcPr>
          <w:p w14:paraId="23AD28C9" w14:textId="424A8467" w:rsidR="00FB53B3"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y</m:t>
                    </m:r>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σ</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Y</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Y</m:t>
                        </m:r>
                      </m:sub>
                    </m:sSub>
                    <m:r>
                      <w:rPr>
                        <w:rFonts w:ascii="Cambria Math" w:hAnsi="Cambria Math" w:cs="Times"/>
                        <w:lang w:val="en"/>
                      </w:rPr>
                      <m:t>)</m:t>
                    </m:r>
                  </m:e>
                </m:func>
              </m:oMath>
            </m:oMathPara>
          </w:p>
        </w:tc>
        <w:tc>
          <w:tcPr>
            <w:tcW w:w="810" w:type="dxa"/>
          </w:tcPr>
          <w:p w14:paraId="45026C7A" w14:textId="77777777" w:rsidR="00FB53B3" w:rsidRDefault="00FB53B3" w:rsidP="00A273F5">
            <w:pPr>
              <w:pStyle w:val="Text"/>
              <w:ind w:firstLine="0"/>
              <w:jc w:val="right"/>
              <w:rPr>
                <w:lang w:val="en"/>
              </w:rPr>
            </w:pPr>
          </w:p>
          <w:p w14:paraId="09086CC6" w14:textId="576CDB4B" w:rsidR="00FB53B3" w:rsidRDefault="00FB53B3" w:rsidP="00A273F5">
            <w:pPr>
              <w:pStyle w:val="Text"/>
              <w:ind w:firstLine="0"/>
              <w:jc w:val="right"/>
              <w:rPr>
                <w:lang w:val="en"/>
              </w:rPr>
            </w:pPr>
            <w:r>
              <w:rPr>
                <w:lang w:val="en"/>
              </w:rPr>
              <w:t>(</w:t>
            </w:r>
            <w:r w:rsidR="00056D04">
              <w:rPr>
                <w:lang w:val="en"/>
              </w:rPr>
              <w:t>2</w:t>
            </w:r>
            <w:r>
              <w:rPr>
                <w:lang w:val="en"/>
              </w:rPr>
              <w:t>)</w:t>
            </w:r>
          </w:p>
        </w:tc>
      </w:tr>
    </w:tbl>
    <w:bookmarkEnd w:id="11"/>
    <w:p w14:paraId="61609531" w14:textId="77777777" w:rsidR="00BC6A54" w:rsidRDefault="00BC6A54" w:rsidP="00BC6A54">
      <w:pPr>
        <w:ind w:firstLine="202"/>
        <w:rPr>
          <w:rFonts w:cstheme="minorHAnsi"/>
        </w:rPr>
      </w:pPr>
      <w:r>
        <w:rPr>
          <w:rFonts w:cstheme="minorHAnsi"/>
        </w:rPr>
        <w:t>Where,</w:t>
      </w:r>
    </w:p>
    <w:p w14:paraId="514856D6" w14:textId="77777777" w:rsidR="00BC6A54" w:rsidRPr="00056D04" w:rsidRDefault="00BC6A54" w:rsidP="00BC6A54">
      <w:pPr>
        <w:ind w:firstLine="202"/>
        <w:rPr>
          <w:rFonts w:cstheme="minorHAnsi"/>
        </w:rPr>
      </w:pPr>
      <w:r w:rsidRPr="004062B7">
        <w:rPr>
          <w:rFonts w:cstheme="minorHAnsi"/>
          <w:i/>
          <w:iCs/>
        </w:rPr>
        <w:t>h</w:t>
      </w:r>
      <w:r w:rsidRPr="004062B7">
        <w:rPr>
          <w:rFonts w:cstheme="minorHAnsi"/>
          <w:i/>
          <w:iCs/>
          <w:vertAlign w:val="subscript"/>
        </w:rPr>
        <w:t>t</w:t>
      </w:r>
      <w:r>
        <w:rPr>
          <w:rFonts w:cstheme="minorHAnsi"/>
        </w:rPr>
        <w:t xml:space="preserve"> is the output state of the RNN hidden layer at instant t.</w:t>
      </w:r>
    </w:p>
    <w:p w14:paraId="5F382802" w14:textId="734957EA" w:rsidR="00BC6A54" w:rsidRDefault="00BC6A54" w:rsidP="00BC6A54">
      <w:pPr>
        <w:ind w:firstLine="202"/>
        <w:rPr>
          <w:rFonts w:cstheme="minorHAnsi"/>
        </w:rPr>
      </w:pPr>
      <w:r w:rsidRPr="004062B7">
        <w:rPr>
          <w:rFonts w:cstheme="minorHAnsi"/>
          <w:i/>
          <w:iCs/>
        </w:rPr>
        <w:t>x</w:t>
      </w:r>
      <w:r w:rsidRPr="004062B7">
        <w:rPr>
          <w:rFonts w:cstheme="minorHAnsi"/>
          <w:i/>
          <w:iCs/>
          <w:vertAlign w:val="subscript"/>
        </w:rPr>
        <w:t>t</w:t>
      </w:r>
      <w:r w:rsidRPr="004062B7">
        <w:rPr>
          <w:rFonts w:cstheme="minorHAnsi"/>
          <w:i/>
          <w:iCs/>
        </w:rPr>
        <w:t xml:space="preserve"> </w:t>
      </w:r>
      <w:r>
        <w:rPr>
          <w:rFonts w:cstheme="minorHAnsi"/>
        </w:rPr>
        <w:t>is the input to the hidden layer at instant t.</w:t>
      </w:r>
    </w:p>
    <w:p w14:paraId="5FBE9B80" w14:textId="75F9FEF9" w:rsidR="00BC6A54" w:rsidRDefault="00BC6A54" w:rsidP="001450E3">
      <w:pPr>
        <w:ind w:left="202" w:firstLine="0"/>
        <w:rPr>
          <w:rFonts w:cstheme="minorHAnsi"/>
        </w:rPr>
      </w:pPr>
      <w:r>
        <w:rPr>
          <w:rFonts w:cstheme="minorHAnsi"/>
          <w:i/>
          <w:iCs/>
        </w:rPr>
        <w:t>y</w:t>
      </w:r>
      <w:r w:rsidRPr="004062B7">
        <w:rPr>
          <w:rFonts w:cstheme="minorHAnsi"/>
          <w:i/>
          <w:iCs/>
          <w:vertAlign w:val="subscript"/>
        </w:rPr>
        <w:t>t</w:t>
      </w:r>
      <w:r>
        <w:rPr>
          <w:rFonts w:cstheme="minorHAnsi"/>
        </w:rPr>
        <w:t xml:space="preserve"> is the final output</w:t>
      </w:r>
      <w:r w:rsidR="001450E3">
        <w:rPr>
          <w:rFonts w:cstheme="minorHAnsi"/>
        </w:rPr>
        <w:t xml:space="preserve"> at instant t,</w:t>
      </w:r>
      <w:r>
        <w:rPr>
          <w:rFonts w:cstheme="minorHAnsi"/>
        </w:rPr>
        <w:t xml:space="preserve"> after applying the activation function </w:t>
      </w:r>
      <w:r w:rsidR="001450E3" w:rsidRPr="001450E3">
        <w:rPr>
          <w:rFonts w:cstheme="minorHAnsi"/>
        </w:rPr>
        <w:t>σ</w:t>
      </w:r>
      <w:r w:rsidR="001450E3">
        <w:rPr>
          <w:rFonts w:cstheme="minorHAnsi"/>
        </w:rPr>
        <w:t xml:space="preserve"> to the hidden layer state </w:t>
      </w:r>
      <w:r w:rsidR="001450E3" w:rsidRPr="004062B7">
        <w:rPr>
          <w:rFonts w:cstheme="minorHAnsi"/>
          <w:i/>
          <w:iCs/>
        </w:rPr>
        <w:t>h</w:t>
      </w:r>
      <w:r w:rsidR="001450E3" w:rsidRPr="004062B7">
        <w:rPr>
          <w:rFonts w:cstheme="minorHAnsi"/>
          <w:i/>
          <w:iCs/>
          <w:vertAlign w:val="subscript"/>
        </w:rPr>
        <w:t>t</w:t>
      </w:r>
      <w:r w:rsidR="001450E3">
        <w:rPr>
          <w:rFonts w:cstheme="minorHAnsi"/>
        </w:rPr>
        <w:t>.</w:t>
      </w:r>
    </w:p>
    <w:p w14:paraId="12B79623" w14:textId="108DBC42" w:rsidR="00E93D7C" w:rsidRDefault="00E93D7C" w:rsidP="001450E3">
      <w:pPr>
        <w:ind w:left="202" w:firstLine="0"/>
        <w:rPr>
          <w:rFonts w:cstheme="minorHAnsi"/>
        </w:rPr>
      </w:pPr>
      <w:r w:rsidRPr="00E93D7C">
        <w:rPr>
          <w:rFonts w:cstheme="minorHAnsi"/>
          <w:i/>
          <w:iCs/>
        </w:rPr>
        <w:t>tanh</w:t>
      </w:r>
      <w:r>
        <w:rPr>
          <w:rFonts w:cstheme="minorHAnsi"/>
        </w:rPr>
        <w:t xml:space="preserve"> </w:t>
      </w:r>
      <w:r w:rsidRPr="00E93D7C">
        <w:rPr>
          <w:rFonts w:cstheme="minorHAnsi"/>
        </w:rPr>
        <w:t>function implements a non-linearity that squashes the activations to the range</w:t>
      </w:r>
      <w:r>
        <w:rPr>
          <w:rFonts w:cstheme="minorHAnsi"/>
        </w:rPr>
        <w:t xml:space="preserve"> [-1,1].</w:t>
      </w:r>
    </w:p>
    <w:p w14:paraId="0D9BF021" w14:textId="6BFDB5A7" w:rsidR="004062B7" w:rsidRPr="001450E3" w:rsidRDefault="00233501" w:rsidP="00BC6A54">
      <w:pPr>
        <w:ind w:left="202" w:firstLine="0"/>
        <w:rPr>
          <w:rFonts w:cstheme="minorHAnsi"/>
        </w:rPr>
      </w:pPr>
      <w:r w:rsidRPr="004062B7">
        <w:rPr>
          <w:rFonts w:cstheme="minorHAnsi"/>
          <w:i/>
          <w:iCs/>
        </w:rPr>
        <w:t>W</w:t>
      </w:r>
      <w:r w:rsidRPr="004062B7">
        <w:rPr>
          <w:rFonts w:cstheme="minorHAnsi"/>
          <w:i/>
          <w:iCs/>
          <w:vertAlign w:val="subscript"/>
        </w:rPr>
        <w:t>H</w:t>
      </w:r>
      <w:r w:rsidRPr="008D6C4A">
        <w:rPr>
          <w:rFonts w:cstheme="minorHAnsi"/>
        </w:rPr>
        <w:t xml:space="preserve"> </w:t>
      </w:r>
      <w:r>
        <w:rPr>
          <w:rFonts w:cstheme="minorHAnsi"/>
        </w:rPr>
        <w:t xml:space="preserve">and </w:t>
      </w:r>
      <w:r>
        <w:rPr>
          <w:rFonts w:cstheme="minorHAnsi"/>
          <w:i/>
          <w:iCs/>
        </w:rPr>
        <w:t>b</w:t>
      </w:r>
      <w:r>
        <w:rPr>
          <w:rFonts w:cstheme="minorHAnsi"/>
          <w:i/>
          <w:iCs/>
          <w:vertAlign w:val="subscript"/>
        </w:rPr>
        <w:t>H</w:t>
      </w:r>
      <w:r>
        <w:rPr>
          <w:rFonts w:cstheme="minorHAnsi"/>
        </w:rPr>
        <w:t xml:space="preserve"> represents the combined connection weight and bias matrix between the previous hidden layer state </w:t>
      </w:r>
      <w:r w:rsidRPr="004062B7">
        <w:rPr>
          <w:rFonts w:cstheme="minorHAnsi"/>
          <w:i/>
          <w:iCs/>
        </w:rPr>
        <w:t>h</w:t>
      </w:r>
      <w:r w:rsidRPr="004062B7">
        <w:rPr>
          <w:rFonts w:cstheme="minorHAnsi"/>
          <w:i/>
          <w:iCs/>
          <w:vertAlign w:val="subscript"/>
        </w:rPr>
        <w:t>t</w:t>
      </w:r>
      <w:r>
        <w:rPr>
          <w:rFonts w:cstheme="minorHAnsi"/>
          <w:i/>
          <w:iCs/>
          <w:vertAlign w:val="subscript"/>
        </w:rPr>
        <w:t>-1</w:t>
      </w:r>
      <w:r>
        <w:rPr>
          <w:rFonts w:cstheme="minorHAnsi"/>
        </w:rPr>
        <w:t xml:space="preserve">, present input </w:t>
      </w:r>
      <w:r>
        <w:rPr>
          <w:rFonts w:cstheme="minorHAnsi"/>
          <w:i/>
          <w:iCs/>
        </w:rPr>
        <w:t>x</w:t>
      </w:r>
      <w:r w:rsidRPr="004062B7">
        <w:rPr>
          <w:rFonts w:cstheme="minorHAnsi"/>
          <w:i/>
          <w:iCs/>
          <w:vertAlign w:val="subscript"/>
        </w:rPr>
        <w:t>t</w:t>
      </w:r>
      <w:r>
        <w:rPr>
          <w:rFonts w:cstheme="minorHAnsi"/>
        </w:rPr>
        <w:t>, and current hidden layer.</w:t>
      </w:r>
    </w:p>
    <w:p w14:paraId="713E57A1" w14:textId="0E20D65D" w:rsidR="008D6C4A" w:rsidRPr="008D6C4A" w:rsidRDefault="00BC6A54" w:rsidP="004062B7">
      <w:pPr>
        <w:ind w:left="202" w:firstLine="0"/>
        <w:rPr>
          <w:rFonts w:cstheme="minorHAnsi"/>
        </w:rPr>
      </w:pPr>
      <w:r w:rsidRPr="004062B7">
        <w:rPr>
          <w:rFonts w:cstheme="minorHAnsi"/>
          <w:i/>
          <w:iCs/>
        </w:rPr>
        <w:t>W</w:t>
      </w:r>
      <w:r w:rsidR="00197235">
        <w:rPr>
          <w:rFonts w:cstheme="minorHAnsi"/>
          <w:i/>
          <w:iCs/>
          <w:vertAlign w:val="subscript"/>
        </w:rPr>
        <w:t>Y</w:t>
      </w:r>
      <w:r w:rsidR="00197235">
        <w:rPr>
          <w:rFonts w:cstheme="minorHAnsi"/>
        </w:rPr>
        <w:t xml:space="preserve"> and </w:t>
      </w:r>
      <w:r w:rsidR="00197235" w:rsidRPr="00197235">
        <w:rPr>
          <w:rFonts w:cstheme="minorHAnsi"/>
          <w:i/>
          <w:iCs/>
        </w:rPr>
        <w:t>b</w:t>
      </w:r>
      <w:r w:rsidR="00197235" w:rsidRPr="00197235">
        <w:rPr>
          <w:rFonts w:cstheme="minorHAnsi"/>
          <w:i/>
          <w:iCs/>
          <w:vertAlign w:val="subscript"/>
        </w:rPr>
        <w:t>Y</w:t>
      </w:r>
      <w:r>
        <w:rPr>
          <w:rFonts w:cstheme="minorHAnsi"/>
        </w:rPr>
        <w:t xml:space="preserve"> represents the</w:t>
      </w:r>
      <w:r w:rsidR="003C5CDF">
        <w:rPr>
          <w:rFonts w:cstheme="minorHAnsi"/>
        </w:rPr>
        <w:t xml:space="preserve"> connection</w:t>
      </w:r>
      <w:r>
        <w:rPr>
          <w:rFonts w:cstheme="minorHAnsi"/>
        </w:rPr>
        <w:t xml:space="preserve"> weight</w:t>
      </w:r>
      <w:r w:rsidR="00197235">
        <w:rPr>
          <w:rFonts w:cstheme="minorHAnsi"/>
        </w:rPr>
        <w:t xml:space="preserve"> and bias</w:t>
      </w:r>
      <w:r w:rsidR="0048340E">
        <w:rPr>
          <w:rFonts w:cstheme="minorHAnsi"/>
        </w:rPr>
        <w:t xml:space="preserve"> matrix</w:t>
      </w:r>
      <w:r>
        <w:rPr>
          <w:rFonts w:cstheme="minorHAnsi"/>
        </w:rPr>
        <w:t xml:space="preserve"> associated with </w:t>
      </w:r>
      <w:r w:rsidR="001450E3">
        <w:rPr>
          <w:rFonts w:cstheme="minorHAnsi"/>
        </w:rPr>
        <w:t>the hidden layer</w:t>
      </w:r>
      <w:r w:rsidR="00E93D7C">
        <w:rPr>
          <w:rFonts w:cstheme="minorHAnsi"/>
        </w:rPr>
        <w:t xml:space="preserve"> </w:t>
      </w:r>
      <w:r w:rsidR="00E93D7C" w:rsidRPr="004062B7">
        <w:rPr>
          <w:rFonts w:cstheme="minorHAnsi"/>
          <w:i/>
          <w:iCs/>
        </w:rPr>
        <w:t>h</w:t>
      </w:r>
      <w:r w:rsidR="00E93D7C" w:rsidRPr="004062B7">
        <w:rPr>
          <w:rFonts w:cstheme="minorHAnsi"/>
          <w:i/>
          <w:iCs/>
          <w:vertAlign w:val="subscript"/>
        </w:rPr>
        <w:t>t</w:t>
      </w:r>
      <w:r w:rsidR="00E93D7C">
        <w:rPr>
          <w:rFonts w:cstheme="minorHAnsi"/>
        </w:rPr>
        <w:t xml:space="preserve"> </w:t>
      </w:r>
      <w:r w:rsidR="003C5CDF">
        <w:rPr>
          <w:rFonts w:cstheme="minorHAnsi"/>
        </w:rPr>
        <w:t>and</w:t>
      </w:r>
      <w:r w:rsidR="00E93D7C">
        <w:rPr>
          <w:rFonts w:cstheme="minorHAnsi"/>
        </w:rPr>
        <w:t xml:space="preserve"> the activation layer</w:t>
      </w:r>
      <w:r w:rsidR="001450E3">
        <w:rPr>
          <w:rFonts w:cstheme="minorHAnsi"/>
        </w:rPr>
        <w:t>.</w:t>
      </w:r>
    </w:p>
    <w:p w14:paraId="56A7AE6D" w14:textId="4D9B839F" w:rsidR="00135344" w:rsidRDefault="00135344" w:rsidP="00135344">
      <w:pPr>
        <w:pStyle w:val="Heading2"/>
      </w:pPr>
      <w:r>
        <w:t>LSTM Layer</w:t>
      </w:r>
    </w:p>
    <w:p w14:paraId="001FE477" w14:textId="3F710A8C" w:rsidR="00536525" w:rsidRDefault="00536525" w:rsidP="00536525">
      <w:pPr>
        <w:pStyle w:val="Text"/>
        <w:ind w:firstLine="144"/>
        <w:rPr>
          <w:lang w:val="en"/>
        </w:rPr>
      </w:pPr>
      <w:r w:rsidRPr="00536525">
        <w:rPr>
          <w:lang w:val="en"/>
        </w:rPr>
        <w:t>LSTMs are a special kind of RNN, capable of learning long-term dependencies.</w:t>
      </w:r>
      <w:r w:rsidRPr="00536525">
        <w:t xml:space="preserve"> </w:t>
      </w:r>
      <w:r w:rsidRPr="00536525">
        <w:rPr>
          <w:lang w:val="en"/>
        </w:rPr>
        <w:t>LSTMs are explicitly designed to avoid th</w:t>
      </w:r>
      <w:r>
        <w:rPr>
          <w:lang w:val="en"/>
        </w:rPr>
        <w:t>e vanishing gradient problem</w:t>
      </w:r>
      <w:r w:rsidRPr="00536525">
        <w:rPr>
          <w:lang w:val="en"/>
        </w:rPr>
        <w:t>.</w:t>
      </w:r>
      <w:r>
        <w:rPr>
          <w:lang w:val="en"/>
        </w:rPr>
        <w:t xml:space="preserve"> Remembering information for a long period of time </w:t>
      </w:r>
      <w:r w:rsidRPr="00536525">
        <w:rPr>
          <w:lang w:val="en"/>
        </w:rPr>
        <w:t xml:space="preserve">is practically their default behavior, not </w:t>
      </w:r>
      <w:r w:rsidRPr="00536525">
        <w:rPr>
          <w:lang w:val="en"/>
        </w:rPr>
        <w:lastRenderedPageBreak/>
        <w:t>something they struggle to learn!</w:t>
      </w:r>
    </w:p>
    <w:p w14:paraId="6EAE6A68" w14:textId="0BE4A18C" w:rsidR="00536525" w:rsidRDefault="00536525" w:rsidP="00536525">
      <w:pPr>
        <w:pStyle w:val="Text"/>
        <w:ind w:firstLine="144"/>
        <w:rPr>
          <w:lang w:val="en"/>
        </w:rPr>
      </w:pPr>
      <w:r w:rsidRPr="00536525">
        <w:rPr>
          <w:lang w:val="en"/>
        </w:rPr>
        <w:t>LSTMs also have th</w:t>
      </w:r>
      <w:r>
        <w:rPr>
          <w:lang w:val="en"/>
        </w:rPr>
        <w:t>e</w:t>
      </w:r>
      <w:r w:rsidRPr="00536525">
        <w:rPr>
          <w:lang w:val="en"/>
        </w:rPr>
        <w:t xml:space="preserve"> chain like structure, but the repeating module has a different structure. Instead of having a single neural network layer, there are four, interacting in a very special way.</w:t>
      </w:r>
    </w:p>
    <w:p w14:paraId="5D164123" w14:textId="2FCA35F1" w:rsidR="007518A4" w:rsidRDefault="007518A4" w:rsidP="00536525">
      <w:pPr>
        <w:pStyle w:val="Text"/>
        <w:ind w:firstLine="144"/>
        <w:rPr>
          <w:lang w:val="en"/>
        </w:rPr>
      </w:pPr>
      <w:r w:rsidRPr="007518A4">
        <w:rPr>
          <w:lang w:val="en"/>
        </w:rPr>
        <w:t>The key to LSTMs is the cell state</w:t>
      </w:r>
      <w:r>
        <w:rPr>
          <w:lang w:val="en"/>
        </w:rPr>
        <w:t xml:space="preserve">. </w:t>
      </w:r>
      <w:r w:rsidRPr="007518A4">
        <w:rPr>
          <w:lang w:val="en"/>
        </w:rPr>
        <w:t>The cell state is kind of like a conveyor belt. It runs straight down the entire chain, with only some minor linear interactions. It’s very easy for information to just flow along it unchanged.</w:t>
      </w:r>
      <w:r w:rsidRPr="007518A4">
        <w:t xml:space="preserve"> </w:t>
      </w:r>
      <w:r w:rsidRPr="007518A4">
        <w:rPr>
          <w:lang w:val="en"/>
        </w:rPr>
        <w:t>The LSTM does have the ability to remove or add information to the cell state, carefully regulated by structures called gates.</w:t>
      </w:r>
      <w:r w:rsidRPr="007518A4">
        <w:t xml:space="preserve"> </w:t>
      </w:r>
      <w:r w:rsidRPr="007518A4">
        <w:rPr>
          <w:lang w:val="en"/>
        </w:rPr>
        <w:t>Gates are a way to optionally let information through. They are composed out of a sigmoid neural net layer and a pointwise multiplication operation.</w:t>
      </w:r>
      <w:r w:rsidRPr="007518A4">
        <w:t xml:space="preserve"> </w:t>
      </w:r>
      <w:r w:rsidRPr="007518A4">
        <w:rPr>
          <w:lang w:val="en"/>
        </w:rPr>
        <w:t>The sigmoid layer outputs numbers between zero and one</w:t>
      </w:r>
      <w:r>
        <w:rPr>
          <w:lang w:val="en"/>
        </w:rPr>
        <w:t>.</w:t>
      </w:r>
      <w:r w:rsidRPr="007518A4">
        <w:t xml:space="preserve"> </w:t>
      </w:r>
      <w:r w:rsidRPr="007518A4">
        <w:rPr>
          <w:lang w:val="en"/>
        </w:rPr>
        <w:t>A value of zero means “let nothing through,” while a value of one means “let everything through!”</w:t>
      </w:r>
      <w:r>
        <w:rPr>
          <w:lang w:val="en"/>
        </w:rPr>
        <w:t>.</w:t>
      </w:r>
      <w:r w:rsidRPr="007518A4">
        <w:t xml:space="preserve"> </w:t>
      </w:r>
      <w:r w:rsidRPr="007518A4">
        <w:rPr>
          <w:lang w:val="en"/>
        </w:rPr>
        <w:t>An LSTM has three of these gates</w:t>
      </w:r>
      <w:r w:rsidR="00F1459C">
        <w:rPr>
          <w:lang w:val="en"/>
        </w:rPr>
        <w:t xml:space="preserve"> (forget, input, and output gate)</w:t>
      </w:r>
      <w:r w:rsidRPr="007518A4">
        <w:rPr>
          <w:lang w:val="en"/>
        </w:rPr>
        <w:t>, to protect and control the cell state.</w:t>
      </w:r>
    </w:p>
    <w:p w14:paraId="75C8BFD8" w14:textId="77777777" w:rsidR="007518A4" w:rsidRDefault="007518A4" w:rsidP="007518A4">
      <w:pPr>
        <w:rPr>
          <w:rFonts w:cstheme="minorHAnsi"/>
        </w:rPr>
      </w:pPr>
      <w:r>
        <w:rPr>
          <w:noProof/>
        </w:rPr>
        <w:drawing>
          <wp:inline distT="0" distB="0" distL="0" distR="0" wp14:anchorId="00AF8694" wp14:editId="189A5C5F">
            <wp:extent cx="3002280" cy="2240779"/>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tretch>
                      <a:fillRect/>
                    </a:stretch>
                  </pic:blipFill>
                  <pic:spPr bwMode="auto">
                    <a:xfrm>
                      <a:off x="0" y="0"/>
                      <a:ext cx="3002280" cy="2240779"/>
                    </a:xfrm>
                    <a:prstGeom prst="rect">
                      <a:avLst/>
                    </a:prstGeom>
                    <a:noFill/>
                    <a:ln>
                      <a:noFill/>
                    </a:ln>
                  </pic:spPr>
                </pic:pic>
              </a:graphicData>
            </a:graphic>
          </wp:inline>
        </w:drawing>
      </w:r>
    </w:p>
    <w:p w14:paraId="3174C079" w14:textId="323C2AC6" w:rsidR="007518A4" w:rsidRDefault="007518A4" w:rsidP="007518A4">
      <w:pPr>
        <w:rPr>
          <w:rFonts w:ascii="Arial" w:hAnsi="Arial" w:cs="Arial"/>
          <w:sz w:val="16"/>
          <w:szCs w:val="16"/>
        </w:rPr>
      </w:pPr>
      <w:r w:rsidRPr="002E4C86">
        <w:rPr>
          <w:rFonts w:ascii="Arial" w:hAnsi="Arial" w:cs="Arial"/>
          <w:sz w:val="16"/>
          <w:szCs w:val="16"/>
        </w:rPr>
        <w:t xml:space="preserve">Fig. </w:t>
      </w:r>
      <w:r w:rsidR="00A44BF4">
        <w:rPr>
          <w:rFonts w:ascii="Arial" w:hAnsi="Arial" w:cs="Arial"/>
          <w:sz w:val="16"/>
          <w:szCs w:val="16"/>
        </w:rPr>
        <w:t>10</w:t>
      </w:r>
      <w:r w:rsidRPr="002E4C86">
        <w:rPr>
          <w:rFonts w:ascii="Arial" w:hAnsi="Arial" w:cs="Arial"/>
          <w:sz w:val="16"/>
          <w:szCs w:val="16"/>
        </w:rPr>
        <w:t xml:space="preserve">. </w:t>
      </w:r>
      <w:r>
        <w:rPr>
          <w:rFonts w:ascii="Arial" w:hAnsi="Arial" w:cs="Arial"/>
          <w:sz w:val="16"/>
          <w:szCs w:val="16"/>
        </w:rPr>
        <w:t xml:space="preserve">Structure of an </w:t>
      </w:r>
      <w:r w:rsidR="00A273F5">
        <w:rPr>
          <w:rFonts w:ascii="Arial" w:hAnsi="Arial" w:cs="Arial"/>
          <w:sz w:val="16"/>
          <w:szCs w:val="16"/>
        </w:rPr>
        <w:t>LSTM</w:t>
      </w:r>
      <w:r>
        <w:rPr>
          <w:rFonts w:ascii="Arial" w:hAnsi="Arial" w:cs="Arial"/>
          <w:sz w:val="16"/>
          <w:szCs w:val="16"/>
        </w:rPr>
        <w:t xml:space="preserve"> hidden layer at time instant t.</w:t>
      </w:r>
    </w:p>
    <w:p w14:paraId="6708B74C" w14:textId="77777777" w:rsidR="007518A4" w:rsidRDefault="007518A4" w:rsidP="007518A4">
      <w:pPr>
        <w:rPr>
          <w:rFonts w:cstheme="minorHAnsi"/>
        </w:rPr>
      </w:pPr>
    </w:p>
    <w:p w14:paraId="546CDA8A" w14:textId="0AE0480A" w:rsidR="007518A4" w:rsidRDefault="007518A4" w:rsidP="007518A4">
      <w:pPr>
        <w:rPr>
          <w:rFonts w:cstheme="minorHAnsi"/>
        </w:rPr>
      </w:pPr>
      <w:r>
        <w:rPr>
          <w:rFonts w:cstheme="minorHAnsi"/>
        </w:rPr>
        <w:t xml:space="preserve">The equations that governs the structure as mentioned in Fig. </w:t>
      </w:r>
      <w:r w:rsidR="00781B39">
        <w:rPr>
          <w:rFonts w:cstheme="minorHAnsi"/>
        </w:rPr>
        <w:t>10</w:t>
      </w:r>
      <w:r>
        <w:rPr>
          <w:rFonts w:cstheme="minorHAnsi"/>
        </w:rPr>
        <w:t xml:space="preserv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960"/>
        <w:gridCol w:w="810"/>
      </w:tblGrid>
      <w:tr w:rsidR="007518A4" w14:paraId="1C6215E7" w14:textId="77777777" w:rsidTr="00A273F5">
        <w:trPr>
          <w:trHeight w:val="369"/>
        </w:trPr>
        <w:tc>
          <w:tcPr>
            <w:tcW w:w="270" w:type="dxa"/>
          </w:tcPr>
          <w:p w14:paraId="6F08CA9A" w14:textId="77777777" w:rsidR="007518A4" w:rsidRDefault="007518A4" w:rsidP="00A273F5">
            <w:pPr>
              <w:pStyle w:val="Text"/>
              <w:ind w:firstLine="0"/>
              <w:jc w:val="center"/>
              <w:rPr>
                <w:lang w:val="en"/>
              </w:rPr>
            </w:pPr>
          </w:p>
        </w:tc>
        <w:tc>
          <w:tcPr>
            <w:tcW w:w="3960" w:type="dxa"/>
          </w:tcPr>
          <w:p w14:paraId="3F517A6B" w14:textId="43601A48" w:rsidR="007518A4"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f</m:t>
                    </m:r>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σ</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f</m:t>
                        </m:r>
                      </m:sub>
                    </m:sSub>
                    <m:r>
                      <w:rPr>
                        <w:rFonts w:ascii="Cambria Math" w:hAnsi="Cambria Math" w:cs="Times"/>
                        <w:lang w:val="en"/>
                      </w:rPr>
                      <m:t>∙</m:t>
                    </m:r>
                    <m:d>
                      <m:dPr>
                        <m:begChr m:val="["/>
                        <m:endChr m:val="]"/>
                        <m:ctrlPr>
                          <w:rPr>
                            <w:rFonts w:ascii="Cambria Math" w:hAnsi="Cambria Math" w:cs="Times"/>
                            <w:i/>
                            <w:lang w:val="en"/>
                          </w:rPr>
                        </m:ctrlPr>
                      </m:dPr>
                      <m:e>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t-1</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x</m:t>
                            </m:r>
                          </m:e>
                          <m:sub>
                            <m:r>
                              <w:rPr>
                                <w:rFonts w:ascii="Cambria Math" w:hAnsi="Cambria Math" w:cs="Times"/>
                                <w:lang w:val="en"/>
                              </w:rPr>
                              <m:t>t</m:t>
                            </m:r>
                          </m:sub>
                        </m:sSub>
                      </m:e>
                    </m:d>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f</m:t>
                        </m:r>
                      </m:sub>
                    </m:sSub>
                    <m:r>
                      <w:rPr>
                        <w:rFonts w:ascii="Cambria Math" w:hAnsi="Cambria Math" w:cs="Times"/>
                        <w:lang w:val="en"/>
                      </w:rPr>
                      <m:t>)</m:t>
                    </m:r>
                  </m:e>
                </m:func>
              </m:oMath>
            </m:oMathPara>
          </w:p>
        </w:tc>
        <w:tc>
          <w:tcPr>
            <w:tcW w:w="810" w:type="dxa"/>
          </w:tcPr>
          <w:p w14:paraId="33D23A1B" w14:textId="77777777" w:rsidR="007518A4" w:rsidRDefault="007518A4" w:rsidP="00A273F5">
            <w:pPr>
              <w:pStyle w:val="Text"/>
              <w:ind w:firstLine="0"/>
              <w:jc w:val="right"/>
              <w:rPr>
                <w:lang w:val="en"/>
              </w:rPr>
            </w:pPr>
          </w:p>
          <w:p w14:paraId="230BF27B" w14:textId="10B4FF5E" w:rsidR="007518A4" w:rsidRDefault="007518A4" w:rsidP="00A273F5">
            <w:pPr>
              <w:pStyle w:val="Text"/>
              <w:ind w:firstLine="0"/>
              <w:jc w:val="right"/>
              <w:rPr>
                <w:lang w:val="en"/>
              </w:rPr>
            </w:pPr>
            <w:r>
              <w:rPr>
                <w:lang w:val="en"/>
              </w:rPr>
              <w:t>(</w:t>
            </w:r>
            <w:r w:rsidR="005B014B">
              <w:rPr>
                <w:lang w:val="en"/>
              </w:rPr>
              <w:t>3</w:t>
            </w:r>
            <w:r>
              <w:rPr>
                <w:lang w:val="en"/>
              </w:rPr>
              <w:t>)</w:t>
            </w:r>
          </w:p>
        </w:tc>
      </w:tr>
      <w:tr w:rsidR="005B014B" w14:paraId="0718BF4F" w14:textId="77777777" w:rsidTr="00A273F5">
        <w:trPr>
          <w:trHeight w:val="369"/>
        </w:trPr>
        <w:tc>
          <w:tcPr>
            <w:tcW w:w="270" w:type="dxa"/>
          </w:tcPr>
          <w:p w14:paraId="3355D9C2" w14:textId="77777777" w:rsidR="005B014B" w:rsidRDefault="005B014B" w:rsidP="00A273F5">
            <w:pPr>
              <w:pStyle w:val="Text"/>
              <w:ind w:firstLine="0"/>
              <w:jc w:val="center"/>
              <w:rPr>
                <w:lang w:val="en"/>
              </w:rPr>
            </w:pPr>
          </w:p>
        </w:tc>
        <w:tc>
          <w:tcPr>
            <w:tcW w:w="3960" w:type="dxa"/>
          </w:tcPr>
          <w:p w14:paraId="7F8FA5BD" w14:textId="6602873D" w:rsidR="005B014B"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i</m:t>
                    </m:r>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σ</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i</m:t>
                        </m:r>
                      </m:sub>
                    </m:sSub>
                    <m:r>
                      <w:rPr>
                        <w:rFonts w:ascii="Cambria Math" w:hAnsi="Cambria Math" w:cs="Times"/>
                        <w:lang w:val="en"/>
                      </w:rPr>
                      <m:t>∙</m:t>
                    </m:r>
                    <m:d>
                      <m:dPr>
                        <m:begChr m:val="["/>
                        <m:endChr m:val="]"/>
                        <m:ctrlPr>
                          <w:rPr>
                            <w:rFonts w:ascii="Cambria Math" w:hAnsi="Cambria Math" w:cs="Times"/>
                            <w:i/>
                            <w:lang w:val="en"/>
                          </w:rPr>
                        </m:ctrlPr>
                      </m:dPr>
                      <m:e>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t-1</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x</m:t>
                            </m:r>
                          </m:e>
                          <m:sub>
                            <m:r>
                              <w:rPr>
                                <w:rFonts w:ascii="Cambria Math" w:hAnsi="Cambria Math" w:cs="Times"/>
                                <w:lang w:val="en"/>
                              </w:rPr>
                              <m:t>t</m:t>
                            </m:r>
                          </m:sub>
                        </m:sSub>
                      </m:e>
                    </m:d>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i</m:t>
                        </m:r>
                      </m:sub>
                    </m:sSub>
                    <m:r>
                      <w:rPr>
                        <w:rFonts w:ascii="Cambria Math" w:hAnsi="Cambria Math" w:cs="Times"/>
                        <w:lang w:val="en"/>
                      </w:rPr>
                      <m:t>)</m:t>
                    </m:r>
                  </m:e>
                </m:func>
              </m:oMath>
            </m:oMathPara>
          </w:p>
        </w:tc>
        <w:tc>
          <w:tcPr>
            <w:tcW w:w="810" w:type="dxa"/>
          </w:tcPr>
          <w:p w14:paraId="44D641B1" w14:textId="77777777" w:rsidR="005B014B" w:rsidRDefault="005B014B" w:rsidP="00A273F5">
            <w:pPr>
              <w:pStyle w:val="Text"/>
              <w:ind w:firstLine="0"/>
              <w:jc w:val="right"/>
              <w:rPr>
                <w:lang w:val="en"/>
              </w:rPr>
            </w:pPr>
          </w:p>
          <w:p w14:paraId="6AA2EADB" w14:textId="6C62CFD0" w:rsidR="005B014B" w:rsidRDefault="005B014B" w:rsidP="00A273F5">
            <w:pPr>
              <w:pStyle w:val="Text"/>
              <w:ind w:firstLine="0"/>
              <w:jc w:val="right"/>
              <w:rPr>
                <w:lang w:val="en"/>
              </w:rPr>
            </w:pPr>
            <w:r>
              <w:rPr>
                <w:lang w:val="en"/>
              </w:rPr>
              <w:t>(4)</w:t>
            </w:r>
          </w:p>
        </w:tc>
      </w:tr>
      <w:tr w:rsidR="005B014B" w14:paraId="0CF7A207" w14:textId="77777777" w:rsidTr="00A273F5">
        <w:trPr>
          <w:trHeight w:val="369"/>
        </w:trPr>
        <w:tc>
          <w:tcPr>
            <w:tcW w:w="270" w:type="dxa"/>
          </w:tcPr>
          <w:p w14:paraId="360AA968" w14:textId="77777777" w:rsidR="005B014B" w:rsidRDefault="005B014B" w:rsidP="00A273F5">
            <w:pPr>
              <w:pStyle w:val="Text"/>
              <w:ind w:firstLine="0"/>
              <w:jc w:val="center"/>
              <w:rPr>
                <w:lang w:val="en"/>
              </w:rPr>
            </w:pPr>
          </w:p>
        </w:tc>
        <w:tc>
          <w:tcPr>
            <w:tcW w:w="3960" w:type="dxa"/>
          </w:tcPr>
          <w:p w14:paraId="5211DD3C" w14:textId="48AFA653" w:rsidR="005B014B" w:rsidRDefault="00D87C86" w:rsidP="00A273F5">
            <w:pPr>
              <w:pStyle w:val="Text"/>
              <w:ind w:firstLine="0"/>
              <w:jc w:val="center"/>
              <w:rPr>
                <w:lang w:val="en"/>
              </w:rPr>
            </w:pPr>
            <m:oMathPara>
              <m:oMath>
                <m:sSub>
                  <m:sSubPr>
                    <m:ctrlPr>
                      <w:rPr>
                        <w:rFonts w:ascii="Cambria Math" w:hAnsi="Cambria Math" w:cs="Times"/>
                        <w:i/>
                        <w:lang w:val="en"/>
                      </w:rPr>
                    </m:ctrlPr>
                  </m:sSubPr>
                  <m:e>
                    <m:acc>
                      <m:accPr>
                        <m:chr m:val="̃"/>
                        <m:ctrlPr>
                          <w:rPr>
                            <w:rFonts w:ascii="Cambria Math" w:hAnsi="Cambria Math" w:cs="Times"/>
                            <w:i/>
                            <w:lang w:val="en"/>
                          </w:rPr>
                        </m:ctrlPr>
                      </m:accPr>
                      <m:e>
                        <m:r>
                          <w:rPr>
                            <w:rFonts w:ascii="Cambria Math" w:hAnsi="Cambria Math" w:cs="Times"/>
                            <w:lang w:val="en"/>
                          </w:rPr>
                          <m:t>C</m:t>
                        </m:r>
                      </m:e>
                    </m:acc>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tanh</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C</m:t>
                        </m:r>
                      </m:sub>
                    </m:sSub>
                    <m:r>
                      <w:rPr>
                        <w:rFonts w:ascii="Cambria Math" w:hAnsi="Cambria Math" w:cs="Times"/>
                        <w:lang w:val="en"/>
                      </w:rPr>
                      <m:t>∙</m:t>
                    </m:r>
                    <m:d>
                      <m:dPr>
                        <m:begChr m:val="["/>
                        <m:endChr m:val="]"/>
                        <m:ctrlPr>
                          <w:rPr>
                            <w:rFonts w:ascii="Cambria Math" w:hAnsi="Cambria Math" w:cs="Times"/>
                            <w:i/>
                            <w:lang w:val="en"/>
                          </w:rPr>
                        </m:ctrlPr>
                      </m:dPr>
                      <m:e>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t-1</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x</m:t>
                            </m:r>
                          </m:e>
                          <m:sub>
                            <m:r>
                              <w:rPr>
                                <w:rFonts w:ascii="Cambria Math" w:hAnsi="Cambria Math" w:cs="Times"/>
                                <w:lang w:val="en"/>
                              </w:rPr>
                              <m:t>t</m:t>
                            </m:r>
                          </m:sub>
                        </m:sSub>
                      </m:e>
                    </m:d>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C</m:t>
                        </m:r>
                      </m:sub>
                    </m:sSub>
                    <m:r>
                      <w:rPr>
                        <w:rFonts w:ascii="Cambria Math" w:hAnsi="Cambria Math" w:cs="Times"/>
                        <w:lang w:val="en"/>
                      </w:rPr>
                      <m:t>)</m:t>
                    </m:r>
                  </m:e>
                </m:func>
              </m:oMath>
            </m:oMathPara>
          </w:p>
        </w:tc>
        <w:tc>
          <w:tcPr>
            <w:tcW w:w="810" w:type="dxa"/>
          </w:tcPr>
          <w:p w14:paraId="12613A90" w14:textId="77777777" w:rsidR="005B014B" w:rsidRDefault="005B014B" w:rsidP="00A273F5">
            <w:pPr>
              <w:pStyle w:val="Text"/>
              <w:ind w:firstLine="0"/>
              <w:jc w:val="right"/>
              <w:rPr>
                <w:lang w:val="en"/>
              </w:rPr>
            </w:pPr>
          </w:p>
          <w:p w14:paraId="37107224" w14:textId="03F9EE3C" w:rsidR="005B014B" w:rsidRDefault="005B014B" w:rsidP="00A273F5">
            <w:pPr>
              <w:pStyle w:val="Text"/>
              <w:ind w:firstLine="0"/>
              <w:jc w:val="right"/>
              <w:rPr>
                <w:lang w:val="en"/>
              </w:rPr>
            </w:pPr>
            <w:r>
              <w:rPr>
                <w:lang w:val="en"/>
              </w:rPr>
              <w:t>(5)</w:t>
            </w:r>
          </w:p>
        </w:tc>
      </w:tr>
      <w:tr w:rsidR="005B014B" w14:paraId="0EBE9172" w14:textId="77777777" w:rsidTr="00A273F5">
        <w:trPr>
          <w:trHeight w:val="369"/>
        </w:trPr>
        <w:tc>
          <w:tcPr>
            <w:tcW w:w="270" w:type="dxa"/>
          </w:tcPr>
          <w:p w14:paraId="6596DBFE" w14:textId="77777777" w:rsidR="005B014B" w:rsidRDefault="005B014B" w:rsidP="00A273F5">
            <w:pPr>
              <w:pStyle w:val="Text"/>
              <w:ind w:firstLine="0"/>
              <w:jc w:val="center"/>
              <w:rPr>
                <w:lang w:val="en"/>
              </w:rPr>
            </w:pPr>
          </w:p>
        </w:tc>
        <w:tc>
          <w:tcPr>
            <w:tcW w:w="3960" w:type="dxa"/>
          </w:tcPr>
          <w:p w14:paraId="678290DD" w14:textId="1B9AAD76" w:rsidR="005B014B"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C</m:t>
                    </m:r>
                  </m:e>
                  <m:sub>
                    <m:r>
                      <w:rPr>
                        <w:rFonts w:ascii="Cambria Math" w:hAnsi="Cambria Math" w:cs="Times"/>
                        <w:lang w:val="en"/>
                      </w:rPr>
                      <m:t>t</m:t>
                    </m:r>
                  </m:sub>
                </m:sSub>
                <m:r>
                  <m:rPr>
                    <m:nor/>
                  </m:rPr>
                  <w:rPr>
                    <w:rFonts w:ascii="Cambria Math" w:hAnsi="Cambria Math" w:cs="Times"/>
                    <w:lang w:val="en"/>
                  </w:rPr>
                  <m:t>=</m:t>
                </m:r>
                <m:sSub>
                  <m:sSubPr>
                    <m:ctrlPr>
                      <w:rPr>
                        <w:rFonts w:ascii="Cambria Math" w:hAnsi="Cambria Math"/>
                        <w:i/>
                        <w:lang w:val="en"/>
                      </w:rPr>
                    </m:ctrlPr>
                  </m:sSubPr>
                  <m:e>
                    <m:r>
                      <w:rPr>
                        <w:rFonts w:ascii="Cambria Math" w:hAnsi="Cambria Math"/>
                        <w:lang w:val="en"/>
                      </w:rPr>
                      <m:t>f</m:t>
                    </m:r>
                  </m:e>
                  <m:sub>
                    <m:r>
                      <w:rPr>
                        <w:rFonts w:ascii="Cambria Math" w:hAnsi="Cambria Math"/>
                        <w:lang w:val="en"/>
                      </w:rPr>
                      <m:t>t</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C</m:t>
                    </m:r>
                  </m:e>
                  <m:sub>
                    <m:r>
                      <w:rPr>
                        <w:rFonts w:ascii="Cambria Math" w:hAnsi="Cambria Math"/>
                        <w:lang w:val="en"/>
                      </w:rPr>
                      <m:t>t-1</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i</m:t>
                    </m:r>
                  </m:e>
                  <m:sub>
                    <m:r>
                      <w:rPr>
                        <w:rFonts w:ascii="Cambria Math" w:hAnsi="Cambria Math"/>
                        <w:lang w:val="en"/>
                      </w:rPr>
                      <m:t>t</m:t>
                    </m:r>
                  </m:sub>
                </m:sSub>
                <m:r>
                  <w:rPr>
                    <w:rFonts w:ascii="Cambria Math" w:hAnsi="Cambria Math"/>
                    <w:lang w:val="en"/>
                  </w:rPr>
                  <m:t>*</m:t>
                </m:r>
                <m:sSub>
                  <m:sSubPr>
                    <m:ctrlPr>
                      <w:rPr>
                        <w:rFonts w:ascii="Cambria Math" w:hAnsi="Cambria Math"/>
                        <w:i/>
                        <w:lang w:val="en"/>
                      </w:rPr>
                    </m:ctrlPr>
                  </m:sSubPr>
                  <m:e>
                    <m:acc>
                      <m:accPr>
                        <m:chr m:val="̃"/>
                        <m:ctrlPr>
                          <w:rPr>
                            <w:rFonts w:ascii="Cambria Math" w:hAnsi="Cambria Math"/>
                            <w:i/>
                            <w:lang w:val="en"/>
                          </w:rPr>
                        </m:ctrlPr>
                      </m:accPr>
                      <m:e>
                        <m:r>
                          <w:rPr>
                            <w:rFonts w:ascii="Cambria Math" w:hAnsi="Cambria Math"/>
                            <w:lang w:val="en"/>
                          </w:rPr>
                          <m:t>C</m:t>
                        </m:r>
                      </m:e>
                    </m:acc>
                  </m:e>
                  <m:sub>
                    <m:r>
                      <w:rPr>
                        <w:rFonts w:ascii="Cambria Math" w:hAnsi="Cambria Math"/>
                        <w:lang w:val="en"/>
                      </w:rPr>
                      <m:t>t</m:t>
                    </m:r>
                  </m:sub>
                </m:sSub>
              </m:oMath>
            </m:oMathPara>
          </w:p>
        </w:tc>
        <w:tc>
          <w:tcPr>
            <w:tcW w:w="810" w:type="dxa"/>
          </w:tcPr>
          <w:p w14:paraId="16FC5637" w14:textId="77777777" w:rsidR="005B014B" w:rsidRDefault="005B014B" w:rsidP="00A273F5">
            <w:pPr>
              <w:pStyle w:val="Text"/>
              <w:ind w:firstLine="0"/>
              <w:jc w:val="right"/>
              <w:rPr>
                <w:lang w:val="en"/>
              </w:rPr>
            </w:pPr>
          </w:p>
          <w:p w14:paraId="69842CFB" w14:textId="5D593AD2" w:rsidR="005B014B" w:rsidRDefault="005B014B" w:rsidP="00A273F5">
            <w:pPr>
              <w:pStyle w:val="Text"/>
              <w:ind w:firstLine="0"/>
              <w:jc w:val="right"/>
              <w:rPr>
                <w:lang w:val="en"/>
              </w:rPr>
            </w:pPr>
            <w:r>
              <w:rPr>
                <w:lang w:val="en"/>
              </w:rPr>
              <w:t>(6)</w:t>
            </w:r>
          </w:p>
        </w:tc>
      </w:tr>
      <w:tr w:rsidR="005B014B" w14:paraId="095E2900" w14:textId="77777777" w:rsidTr="00A273F5">
        <w:trPr>
          <w:trHeight w:val="369"/>
        </w:trPr>
        <w:tc>
          <w:tcPr>
            <w:tcW w:w="270" w:type="dxa"/>
          </w:tcPr>
          <w:p w14:paraId="1DF32ACB" w14:textId="77777777" w:rsidR="005B014B" w:rsidRDefault="005B014B" w:rsidP="00A273F5">
            <w:pPr>
              <w:pStyle w:val="Text"/>
              <w:ind w:firstLine="0"/>
              <w:jc w:val="center"/>
              <w:rPr>
                <w:lang w:val="en"/>
              </w:rPr>
            </w:pPr>
          </w:p>
        </w:tc>
        <w:tc>
          <w:tcPr>
            <w:tcW w:w="3960" w:type="dxa"/>
          </w:tcPr>
          <w:p w14:paraId="14BD7E86" w14:textId="28BABD1D" w:rsidR="005B014B"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o</m:t>
                    </m:r>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σ</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o</m:t>
                        </m:r>
                      </m:sub>
                    </m:sSub>
                    <m:r>
                      <w:rPr>
                        <w:rFonts w:ascii="Cambria Math" w:hAnsi="Cambria Math" w:cs="Times"/>
                        <w:lang w:val="en"/>
                      </w:rPr>
                      <m:t>∙</m:t>
                    </m:r>
                    <m:d>
                      <m:dPr>
                        <m:begChr m:val="["/>
                        <m:endChr m:val="]"/>
                        <m:ctrlPr>
                          <w:rPr>
                            <w:rFonts w:ascii="Cambria Math" w:hAnsi="Cambria Math" w:cs="Times"/>
                            <w:i/>
                            <w:lang w:val="en"/>
                          </w:rPr>
                        </m:ctrlPr>
                      </m:dPr>
                      <m:e>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t-1</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x</m:t>
                            </m:r>
                          </m:e>
                          <m:sub>
                            <m:r>
                              <w:rPr>
                                <w:rFonts w:ascii="Cambria Math" w:hAnsi="Cambria Math" w:cs="Times"/>
                                <w:lang w:val="en"/>
                              </w:rPr>
                              <m:t>t</m:t>
                            </m:r>
                          </m:sub>
                        </m:sSub>
                      </m:e>
                    </m:d>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o</m:t>
                        </m:r>
                      </m:sub>
                    </m:sSub>
                    <m:r>
                      <w:rPr>
                        <w:rFonts w:ascii="Cambria Math" w:hAnsi="Cambria Math" w:cs="Times"/>
                        <w:lang w:val="en"/>
                      </w:rPr>
                      <m:t>)</m:t>
                    </m:r>
                  </m:e>
                </m:func>
              </m:oMath>
            </m:oMathPara>
          </w:p>
        </w:tc>
        <w:tc>
          <w:tcPr>
            <w:tcW w:w="810" w:type="dxa"/>
          </w:tcPr>
          <w:p w14:paraId="44AB86D0" w14:textId="77777777" w:rsidR="005B014B" w:rsidRDefault="005B014B" w:rsidP="00A273F5">
            <w:pPr>
              <w:pStyle w:val="Text"/>
              <w:ind w:firstLine="0"/>
              <w:jc w:val="right"/>
              <w:rPr>
                <w:lang w:val="en"/>
              </w:rPr>
            </w:pPr>
          </w:p>
          <w:p w14:paraId="035FB2E2" w14:textId="002C6CAC" w:rsidR="005B014B" w:rsidRDefault="005B014B" w:rsidP="00A273F5">
            <w:pPr>
              <w:pStyle w:val="Text"/>
              <w:ind w:firstLine="0"/>
              <w:jc w:val="right"/>
              <w:rPr>
                <w:lang w:val="en"/>
              </w:rPr>
            </w:pPr>
            <w:r>
              <w:rPr>
                <w:lang w:val="en"/>
              </w:rPr>
              <w:t>(7)</w:t>
            </w:r>
          </w:p>
        </w:tc>
      </w:tr>
      <w:tr w:rsidR="005B014B" w14:paraId="1DD98927" w14:textId="77777777" w:rsidTr="00A273F5">
        <w:trPr>
          <w:trHeight w:val="369"/>
        </w:trPr>
        <w:tc>
          <w:tcPr>
            <w:tcW w:w="270" w:type="dxa"/>
          </w:tcPr>
          <w:p w14:paraId="5C5DEE27" w14:textId="77777777" w:rsidR="005B014B" w:rsidRDefault="005B014B" w:rsidP="00A273F5">
            <w:pPr>
              <w:pStyle w:val="Text"/>
              <w:ind w:firstLine="0"/>
              <w:jc w:val="center"/>
              <w:rPr>
                <w:lang w:val="en"/>
              </w:rPr>
            </w:pPr>
          </w:p>
        </w:tc>
        <w:tc>
          <w:tcPr>
            <w:tcW w:w="3960" w:type="dxa"/>
          </w:tcPr>
          <w:p w14:paraId="1A8635DF" w14:textId="3C0ABEA9" w:rsidR="005B014B"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m:t>
                    </m:r>
                  </m:sub>
                </m:sSub>
                <m:r>
                  <m:rPr>
                    <m:nor/>
                  </m:rPr>
                  <w:rPr>
                    <w:rFonts w:ascii="Cambria Math" w:hAnsi="Cambria Math" w:cs="Times"/>
                    <w:lang w:val="en"/>
                  </w:rPr>
                  <m:t>=</m:t>
                </m:r>
                <m:sSub>
                  <m:sSubPr>
                    <m:ctrlPr>
                      <w:rPr>
                        <w:rFonts w:ascii="Cambria Math" w:hAnsi="Cambria Math"/>
                        <w:i/>
                        <w:lang w:val="en"/>
                      </w:rPr>
                    </m:ctrlPr>
                  </m:sSubPr>
                  <m:e>
                    <m:r>
                      <w:rPr>
                        <w:rFonts w:ascii="Cambria Math" w:hAnsi="Cambria Math"/>
                        <w:lang w:val="en"/>
                      </w:rPr>
                      <m:t>o</m:t>
                    </m:r>
                  </m:e>
                  <m:sub>
                    <m:r>
                      <w:rPr>
                        <w:rFonts w:ascii="Cambria Math" w:hAnsi="Cambria Math"/>
                        <w:lang w:val="en"/>
                      </w:rPr>
                      <m:t>t</m:t>
                    </m:r>
                  </m:sub>
                </m:sSub>
                <m:r>
                  <w:rPr>
                    <w:rFonts w:ascii="Cambria Math" w:hAnsi="Cambria Math"/>
                    <w:lang w:val="en"/>
                  </w:rPr>
                  <m:t>*</m:t>
                </m:r>
                <m:func>
                  <m:funcPr>
                    <m:ctrlPr>
                      <w:rPr>
                        <w:rFonts w:ascii="Cambria Math" w:hAnsi="Cambria Math"/>
                        <w:i/>
                        <w:lang w:val="en"/>
                      </w:rPr>
                    </m:ctrlPr>
                  </m:funcPr>
                  <m:fName>
                    <m:r>
                      <m:rPr>
                        <m:sty m:val="p"/>
                      </m:rPr>
                      <w:rPr>
                        <w:rFonts w:ascii="Cambria Math" w:hAnsi="Cambria Math"/>
                        <w:lang w:val="en"/>
                      </w:rPr>
                      <m:t>tanh</m:t>
                    </m:r>
                  </m:fName>
                  <m:e>
                    <m:r>
                      <w:rPr>
                        <w:rFonts w:ascii="Cambria Math" w:hAnsi="Cambria Math"/>
                        <w:lang w:val="en"/>
                      </w:rPr>
                      <m:t>(</m:t>
                    </m:r>
                    <m:sSub>
                      <m:sSubPr>
                        <m:ctrlPr>
                          <w:rPr>
                            <w:rFonts w:ascii="Cambria Math" w:hAnsi="Cambria Math"/>
                            <w:i/>
                            <w:lang w:val="en"/>
                          </w:rPr>
                        </m:ctrlPr>
                      </m:sSubPr>
                      <m:e>
                        <m:r>
                          <w:rPr>
                            <w:rFonts w:ascii="Cambria Math" w:hAnsi="Cambria Math"/>
                            <w:lang w:val="en"/>
                          </w:rPr>
                          <m:t>C</m:t>
                        </m:r>
                      </m:e>
                      <m:sub>
                        <m:r>
                          <w:rPr>
                            <w:rFonts w:ascii="Cambria Math" w:hAnsi="Cambria Math"/>
                            <w:lang w:val="en"/>
                          </w:rPr>
                          <m:t>t</m:t>
                        </m:r>
                      </m:sub>
                    </m:sSub>
                    <m:r>
                      <w:rPr>
                        <w:rFonts w:ascii="Cambria Math" w:hAnsi="Cambria Math"/>
                        <w:lang w:val="en"/>
                      </w:rPr>
                      <m:t>)</m:t>
                    </m:r>
                  </m:e>
                </m:func>
              </m:oMath>
            </m:oMathPara>
          </w:p>
        </w:tc>
        <w:tc>
          <w:tcPr>
            <w:tcW w:w="810" w:type="dxa"/>
          </w:tcPr>
          <w:p w14:paraId="29CD6E7A" w14:textId="77777777" w:rsidR="005B014B" w:rsidRDefault="005B014B" w:rsidP="00A273F5">
            <w:pPr>
              <w:pStyle w:val="Text"/>
              <w:ind w:firstLine="0"/>
              <w:jc w:val="right"/>
              <w:rPr>
                <w:lang w:val="en"/>
              </w:rPr>
            </w:pPr>
          </w:p>
          <w:p w14:paraId="4913F637" w14:textId="2FEC997C" w:rsidR="005B014B" w:rsidRDefault="005B014B" w:rsidP="00A273F5">
            <w:pPr>
              <w:pStyle w:val="Text"/>
              <w:ind w:firstLine="0"/>
              <w:jc w:val="right"/>
              <w:rPr>
                <w:lang w:val="en"/>
              </w:rPr>
            </w:pPr>
            <w:r>
              <w:rPr>
                <w:lang w:val="en"/>
              </w:rPr>
              <w:t>(8)</w:t>
            </w:r>
          </w:p>
        </w:tc>
      </w:tr>
      <w:tr w:rsidR="007518A4" w14:paraId="0421B6B2" w14:textId="77777777" w:rsidTr="00A273F5">
        <w:tc>
          <w:tcPr>
            <w:tcW w:w="270" w:type="dxa"/>
          </w:tcPr>
          <w:p w14:paraId="79EF01C0" w14:textId="77777777" w:rsidR="007518A4" w:rsidRDefault="007518A4" w:rsidP="00A273F5">
            <w:pPr>
              <w:pStyle w:val="Text"/>
              <w:ind w:firstLine="0"/>
              <w:jc w:val="center"/>
              <w:rPr>
                <w:lang w:val="en"/>
              </w:rPr>
            </w:pPr>
          </w:p>
        </w:tc>
        <w:tc>
          <w:tcPr>
            <w:tcW w:w="3960" w:type="dxa"/>
          </w:tcPr>
          <w:p w14:paraId="612323DA" w14:textId="00A8E4FE" w:rsidR="007518A4"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y</m:t>
                    </m:r>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σ</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Y</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Y</m:t>
                        </m:r>
                      </m:sub>
                    </m:sSub>
                    <m:r>
                      <w:rPr>
                        <w:rFonts w:ascii="Cambria Math" w:hAnsi="Cambria Math" w:cs="Times"/>
                        <w:lang w:val="en"/>
                      </w:rPr>
                      <m:t>)</m:t>
                    </m:r>
                  </m:e>
                </m:func>
              </m:oMath>
            </m:oMathPara>
          </w:p>
        </w:tc>
        <w:tc>
          <w:tcPr>
            <w:tcW w:w="810" w:type="dxa"/>
          </w:tcPr>
          <w:p w14:paraId="1C233AD7" w14:textId="77777777" w:rsidR="007518A4" w:rsidRDefault="007518A4" w:rsidP="00A273F5">
            <w:pPr>
              <w:pStyle w:val="Text"/>
              <w:ind w:firstLine="0"/>
              <w:jc w:val="right"/>
              <w:rPr>
                <w:lang w:val="en"/>
              </w:rPr>
            </w:pPr>
          </w:p>
          <w:p w14:paraId="0E94F904" w14:textId="101501C7" w:rsidR="007518A4" w:rsidRDefault="007518A4" w:rsidP="00A273F5">
            <w:pPr>
              <w:pStyle w:val="Text"/>
              <w:ind w:firstLine="0"/>
              <w:jc w:val="right"/>
              <w:rPr>
                <w:lang w:val="en"/>
              </w:rPr>
            </w:pPr>
            <w:r>
              <w:rPr>
                <w:lang w:val="en"/>
              </w:rPr>
              <w:t>(</w:t>
            </w:r>
            <w:r w:rsidR="005B014B">
              <w:rPr>
                <w:lang w:val="en"/>
              </w:rPr>
              <w:t>9</w:t>
            </w:r>
            <w:r>
              <w:rPr>
                <w:lang w:val="en"/>
              </w:rPr>
              <w:t>)</w:t>
            </w:r>
          </w:p>
        </w:tc>
      </w:tr>
    </w:tbl>
    <w:p w14:paraId="17FA1BC1" w14:textId="77777777" w:rsidR="004F039E" w:rsidRDefault="004F039E" w:rsidP="004F039E">
      <w:pPr>
        <w:ind w:firstLine="202"/>
        <w:rPr>
          <w:rFonts w:cstheme="minorHAnsi"/>
        </w:rPr>
      </w:pPr>
      <w:r>
        <w:rPr>
          <w:rFonts w:cstheme="minorHAnsi"/>
        </w:rPr>
        <w:t>Where,</w:t>
      </w:r>
    </w:p>
    <w:p w14:paraId="710773FB" w14:textId="2CE1165F" w:rsidR="004F039E" w:rsidRDefault="00FB24D1" w:rsidP="004F039E">
      <w:pPr>
        <w:ind w:firstLine="202"/>
        <w:rPr>
          <w:rFonts w:cstheme="minorHAnsi"/>
        </w:rPr>
      </w:pPr>
      <w:r>
        <w:rPr>
          <w:rFonts w:cstheme="minorHAnsi"/>
          <w:i/>
          <w:iCs/>
        </w:rPr>
        <w:t>f</w:t>
      </w:r>
      <w:r w:rsidRPr="004062B7">
        <w:rPr>
          <w:rFonts w:cstheme="minorHAnsi"/>
          <w:i/>
          <w:iCs/>
          <w:vertAlign w:val="subscript"/>
        </w:rPr>
        <w:t>t</w:t>
      </w:r>
      <w:r>
        <w:rPr>
          <w:rFonts w:cstheme="minorHAnsi"/>
        </w:rPr>
        <w:t xml:space="preserve"> is the state of the forget gate</w:t>
      </w:r>
      <w:r w:rsidR="0082209A">
        <w:rPr>
          <w:rFonts w:cstheme="minorHAnsi"/>
        </w:rPr>
        <w:t xml:space="preserve"> at instant t</w:t>
      </w:r>
      <w:r>
        <w:rPr>
          <w:rFonts w:cstheme="minorHAnsi"/>
        </w:rPr>
        <w:t>.</w:t>
      </w:r>
    </w:p>
    <w:p w14:paraId="62AEEC0C" w14:textId="7B295E02" w:rsidR="00FB24D1" w:rsidRDefault="00FB24D1" w:rsidP="004F039E">
      <w:pPr>
        <w:ind w:firstLine="202"/>
        <w:rPr>
          <w:rFonts w:cstheme="minorHAnsi"/>
        </w:rPr>
      </w:pPr>
      <w:r>
        <w:rPr>
          <w:rFonts w:cstheme="minorHAnsi"/>
          <w:i/>
          <w:iCs/>
        </w:rPr>
        <w:t>i</w:t>
      </w:r>
      <w:r w:rsidRPr="004062B7">
        <w:rPr>
          <w:rFonts w:cstheme="minorHAnsi"/>
          <w:i/>
          <w:iCs/>
          <w:vertAlign w:val="subscript"/>
        </w:rPr>
        <w:t>t</w:t>
      </w:r>
      <w:r>
        <w:rPr>
          <w:rFonts w:cstheme="minorHAnsi"/>
        </w:rPr>
        <w:t xml:space="preserve"> is the state of the input gate</w:t>
      </w:r>
      <w:r w:rsidR="0082209A">
        <w:rPr>
          <w:rFonts w:cstheme="minorHAnsi"/>
        </w:rPr>
        <w:t xml:space="preserve"> at instant t</w:t>
      </w:r>
      <w:r>
        <w:rPr>
          <w:rFonts w:cstheme="minorHAnsi"/>
        </w:rPr>
        <w:t>.</w:t>
      </w:r>
    </w:p>
    <w:p w14:paraId="4D8CD93D" w14:textId="7D086823" w:rsidR="00FB24D1" w:rsidRDefault="00FB24D1" w:rsidP="004F039E">
      <w:pPr>
        <w:ind w:firstLine="202"/>
        <w:rPr>
          <w:rFonts w:cstheme="minorHAnsi"/>
        </w:rPr>
      </w:pPr>
      <w:r>
        <w:rPr>
          <w:rFonts w:cstheme="minorHAnsi"/>
          <w:i/>
          <w:iCs/>
        </w:rPr>
        <w:t>o</w:t>
      </w:r>
      <w:r w:rsidRPr="004062B7">
        <w:rPr>
          <w:rFonts w:cstheme="minorHAnsi"/>
          <w:i/>
          <w:iCs/>
          <w:vertAlign w:val="subscript"/>
        </w:rPr>
        <w:t>t</w:t>
      </w:r>
      <w:r>
        <w:rPr>
          <w:rFonts w:cstheme="minorHAnsi"/>
        </w:rPr>
        <w:t xml:space="preserve"> is the state of the output gate</w:t>
      </w:r>
      <w:r w:rsidR="0082209A">
        <w:rPr>
          <w:rFonts w:cstheme="minorHAnsi"/>
        </w:rPr>
        <w:t xml:space="preserve"> at instant t</w:t>
      </w:r>
      <w:r>
        <w:rPr>
          <w:rFonts w:cstheme="minorHAnsi"/>
        </w:rPr>
        <w:t>.</w:t>
      </w:r>
    </w:p>
    <w:p w14:paraId="72CE7E66" w14:textId="484335AD" w:rsidR="00FB24D1" w:rsidRDefault="0082209A" w:rsidP="004F039E">
      <w:pPr>
        <w:ind w:firstLine="202"/>
        <w:rPr>
          <w:rFonts w:cstheme="minorHAnsi"/>
        </w:rPr>
      </w:pPr>
      <w:r>
        <w:rPr>
          <w:rFonts w:cstheme="minorHAnsi"/>
          <w:i/>
          <w:iCs/>
        </w:rPr>
        <w:t>C</w:t>
      </w:r>
      <w:r w:rsidRPr="004062B7">
        <w:rPr>
          <w:rFonts w:cstheme="minorHAnsi"/>
          <w:i/>
          <w:iCs/>
          <w:vertAlign w:val="subscript"/>
        </w:rPr>
        <w:t>t</w:t>
      </w:r>
      <w:r>
        <w:rPr>
          <w:rFonts w:cstheme="minorHAnsi"/>
        </w:rPr>
        <w:t xml:space="preserve"> is the cell state at instant t.</w:t>
      </w:r>
    </w:p>
    <w:p w14:paraId="556F0224" w14:textId="658BB1A1" w:rsidR="0082209A" w:rsidRPr="0082209A" w:rsidRDefault="00D87C86" w:rsidP="004F039E">
      <w:pPr>
        <w:ind w:firstLine="202"/>
        <w:rPr>
          <w:rFonts w:cstheme="minorHAnsi"/>
        </w:rPr>
      </w:pPr>
      <w:hyperlink r:id="rId20" w:tooltip="C̃ (page does not exist)" w:history="1">
        <w:r w:rsidR="00391A1D" w:rsidRPr="002840F1">
          <w:rPr>
            <w:rStyle w:val="Hyperlink"/>
            <w:rFonts w:ascii="Times New Roman" w:hAnsi="Times New Roman"/>
            <w:i/>
            <w:iCs/>
            <w:color w:val="auto"/>
            <w:shd w:val="clear" w:color="auto" w:fill="F8F9FA"/>
          </w:rPr>
          <w:t>C̃</w:t>
        </w:r>
      </w:hyperlink>
      <w:r w:rsidR="002840F1">
        <w:rPr>
          <w:rFonts w:ascii="Times New Roman" w:hAnsi="Times New Roman"/>
          <w:i/>
          <w:iCs/>
          <w:color w:val="auto"/>
          <w:vertAlign w:val="subscript"/>
        </w:rPr>
        <w:t>t</w:t>
      </w:r>
      <w:r w:rsidR="00391A1D">
        <w:t xml:space="preserve"> </w:t>
      </w:r>
      <w:r w:rsidR="0082209A">
        <w:rPr>
          <w:rFonts w:cstheme="minorHAnsi"/>
        </w:rPr>
        <w:t>is set of new candidates for the cell state at instant t.</w:t>
      </w:r>
    </w:p>
    <w:p w14:paraId="45F95F37" w14:textId="19CD053A" w:rsidR="004F039E" w:rsidRDefault="004F039E" w:rsidP="004F039E">
      <w:pPr>
        <w:ind w:firstLine="202"/>
        <w:rPr>
          <w:rFonts w:cstheme="minorHAnsi"/>
        </w:rPr>
      </w:pPr>
      <w:r w:rsidRPr="004062B7">
        <w:rPr>
          <w:rFonts w:cstheme="minorHAnsi"/>
          <w:i/>
          <w:iCs/>
        </w:rPr>
        <w:t>x</w:t>
      </w:r>
      <w:r w:rsidRPr="004062B7">
        <w:rPr>
          <w:rFonts w:cstheme="minorHAnsi"/>
          <w:i/>
          <w:iCs/>
          <w:vertAlign w:val="subscript"/>
        </w:rPr>
        <w:t>t</w:t>
      </w:r>
      <w:r w:rsidRPr="004062B7">
        <w:rPr>
          <w:rFonts w:cstheme="minorHAnsi"/>
          <w:i/>
          <w:iCs/>
        </w:rPr>
        <w:t xml:space="preserve"> </w:t>
      </w:r>
      <w:r>
        <w:rPr>
          <w:rFonts w:cstheme="minorHAnsi"/>
        </w:rPr>
        <w:t>is the input to the hidden layer at instant t.</w:t>
      </w:r>
    </w:p>
    <w:p w14:paraId="694E43EE" w14:textId="7A90F4B3" w:rsidR="00101431" w:rsidRDefault="00101431" w:rsidP="004F039E">
      <w:pPr>
        <w:ind w:firstLine="202"/>
        <w:rPr>
          <w:rFonts w:cstheme="minorHAnsi"/>
        </w:rPr>
      </w:pPr>
      <w:r w:rsidRPr="004062B7">
        <w:rPr>
          <w:rFonts w:cstheme="minorHAnsi"/>
          <w:i/>
          <w:iCs/>
        </w:rPr>
        <w:t>h</w:t>
      </w:r>
      <w:r w:rsidRPr="004062B7">
        <w:rPr>
          <w:rFonts w:cstheme="minorHAnsi"/>
          <w:i/>
          <w:iCs/>
          <w:vertAlign w:val="subscript"/>
        </w:rPr>
        <w:t>t</w:t>
      </w:r>
      <w:r>
        <w:rPr>
          <w:rFonts w:cstheme="minorHAnsi"/>
        </w:rPr>
        <w:t xml:space="preserve"> is the output state of the LSTM hidden layer at instant t.</w:t>
      </w:r>
    </w:p>
    <w:p w14:paraId="0AC6A4B7" w14:textId="77777777" w:rsidR="004F039E" w:rsidRDefault="004F039E" w:rsidP="004F039E">
      <w:pPr>
        <w:ind w:left="202" w:firstLine="0"/>
        <w:rPr>
          <w:rFonts w:cstheme="minorHAnsi"/>
        </w:rPr>
      </w:pPr>
      <w:r>
        <w:rPr>
          <w:rFonts w:cstheme="minorHAnsi"/>
          <w:i/>
          <w:iCs/>
        </w:rPr>
        <w:t>y</w:t>
      </w:r>
      <w:r w:rsidRPr="004062B7">
        <w:rPr>
          <w:rFonts w:cstheme="minorHAnsi"/>
          <w:i/>
          <w:iCs/>
          <w:vertAlign w:val="subscript"/>
        </w:rPr>
        <w:t>t</w:t>
      </w:r>
      <w:r>
        <w:rPr>
          <w:rFonts w:cstheme="minorHAnsi"/>
        </w:rPr>
        <w:t xml:space="preserve"> is the final output at instant t, after applying the activation function </w:t>
      </w:r>
      <w:r w:rsidRPr="001450E3">
        <w:rPr>
          <w:rFonts w:cstheme="minorHAnsi"/>
        </w:rPr>
        <w:t>σ</w:t>
      </w:r>
      <w:r>
        <w:rPr>
          <w:rFonts w:cstheme="minorHAnsi"/>
        </w:rPr>
        <w:t xml:space="preserve"> to the hidden layer state </w:t>
      </w:r>
      <w:r w:rsidRPr="004062B7">
        <w:rPr>
          <w:rFonts w:cstheme="minorHAnsi"/>
          <w:i/>
          <w:iCs/>
        </w:rPr>
        <w:t>h</w:t>
      </w:r>
      <w:r w:rsidRPr="004062B7">
        <w:rPr>
          <w:rFonts w:cstheme="minorHAnsi"/>
          <w:i/>
          <w:iCs/>
          <w:vertAlign w:val="subscript"/>
        </w:rPr>
        <w:t>t</w:t>
      </w:r>
      <w:r>
        <w:rPr>
          <w:rFonts w:cstheme="minorHAnsi"/>
        </w:rPr>
        <w:t>.</w:t>
      </w:r>
    </w:p>
    <w:p w14:paraId="01A9AAE5" w14:textId="77777777" w:rsidR="004F039E" w:rsidRDefault="004F039E" w:rsidP="004F039E">
      <w:pPr>
        <w:ind w:left="202" w:firstLine="0"/>
        <w:rPr>
          <w:rFonts w:cstheme="minorHAnsi"/>
        </w:rPr>
      </w:pPr>
      <w:r w:rsidRPr="00E93D7C">
        <w:rPr>
          <w:rFonts w:cstheme="minorHAnsi"/>
          <w:i/>
          <w:iCs/>
        </w:rPr>
        <w:t>tanh</w:t>
      </w:r>
      <w:r>
        <w:rPr>
          <w:rFonts w:cstheme="minorHAnsi"/>
        </w:rPr>
        <w:t xml:space="preserve"> </w:t>
      </w:r>
      <w:r w:rsidRPr="00E93D7C">
        <w:rPr>
          <w:rFonts w:cstheme="minorHAnsi"/>
        </w:rPr>
        <w:t>function implements a non-linearity that squashes the activations to the range</w:t>
      </w:r>
      <w:r>
        <w:rPr>
          <w:rFonts w:cstheme="minorHAnsi"/>
        </w:rPr>
        <w:t xml:space="preserve"> [-1,1].</w:t>
      </w:r>
    </w:p>
    <w:p w14:paraId="5AB0579B" w14:textId="39CEF7D5" w:rsidR="007D3017" w:rsidRDefault="007D3017" w:rsidP="00233501">
      <w:pPr>
        <w:ind w:left="202" w:firstLine="0"/>
        <w:rPr>
          <w:rFonts w:cstheme="minorHAnsi"/>
        </w:rPr>
      </w:pPr>
      <w:r w:rsidRPr="004062B7">
        <w:rPr>
          <w:rFonts w:cstheme="minorHAnsi"/>
          <w:i/>
          <w:iCs/>
        </w:rPr>
        <w:t>W</w:t>
      </w:r>
      <w:r w:rsidR="00957594">
        <w:rPr>
          <w:rFonts w:cstheme="minorHAnsi"/>
          <w:i/>
          <w:iCs/>
          <w:vertAlign w:val="subscript"/>
        </w:rPr>
        <w:t>f</w:t>
      </w:r>
      <w:r w:rsidRPr="008D6C4A">
        <w:rPr>
          <w:rFonts w:cstheme="minorHAnsi"/>
        </w:rPr>
        <w:t xml:space="preserve"> </w:t>
      </w:r>
      <w:r w:rsidR="00233501">
        <w:rPr>
          <w:rFonts w:cstheme="minorHAnsi"/>
        </w:rPr>
        <w:t xml:space="preserve">and </w:t>
      </w:r>
      <w:r w:rsidR="00233501">
        <w:rPr>
          <w:rFonts w:cstheme="minorHAnsi"/>
          <w:i/>
          <w:iCs/>
        </w:rPr>
        <w:t>b</w:t>
      </w:r>
      <w:r w:rsidR="00957594">
        <w:rPr>
          <w:rFonts w:cstheme="minorHAnsi"/>
          <w:i/>
          <w:iCs/>
          <w:vertAlign w:val="subscript"/>
        </w:rPr>
        <w:t>f</w:t>
      </w:r>
      <w:r w:rsidR="00233501">
        <w:rPr>
          <w:rFonts w:cstheme="minorHAnsi"/>
        </w:rPr>
        <w:t xml:space="preserve"> </w:t>
      </w:r>
      <w:r>
        <w:rPr>
          <w:rFonts w:cstheme="minorHAnsi"/>
        </w:rPr>
        <w:t>represents the combined connection weight</w:t>
      </w:r>
      <w:r w:rsidR="00233501">
        <w:rPr>
          <w:rFonts w:cstheme="minorHAnsi"/>
        </w:rPr>
        <w:t xml:space="preserve"> and bias</w:t>
      </w:r>
      <w:r>
        <w:rPr>
          <w:rFonts w:cstheme="minorHAnsi"/>
        </w:rPr>
        <w:t xml:space="preserve"> matrix between the previous hidden layer state </w:t>
      </w:r>
      <w:r w:rsidRPr="004062B7">
        <w:rPr>
          <w:rFonts w:cstheme="minorHAnsi"/>
          <w:i/>
          <w:iCs/>
        </w:rPr>
        <w:t>h</w:t>
      </w:r>
      <w:r w:rsidRPr="004062B7">
        <w:rPr>
          <w:rFonts w:cstheme="minorHAnsi"/>
          <w:i/>
          <w:iCs/>
          <w:vertAlign w:val="subscript"/>
        </w:rPr>
        <w:t>t</w:t>
      </w:r>
      <w:r>
        <w:rPr>
          <w:rFonts w:cstheme="minorHAnsi"/>
          <w:i/>
          <w:iCs/>
          <w:vertAlign w:val="subscript"/>
        </w:rPr>
        <w:t>-1</w:t>
      </w:r>
      <w:r>
        <w:rPr>
          <w:rFonts w:cstheme="minorHAnsi"/>
        </w:rPr>
        <w:t xml:space="preserve">, present input </w:t>
      </w:r>
      <w:r>
        <w:rPr>
          <w:rFonts w:cstheme="minorHAnsi"/>
          <w:i/>
          <w:iCs/>
        </w:rPr>
        <w:t>x</w:t>
      </w:r>
      <w:r w:rsidRPr="004062B7">
        <w:rPr>
          <w:rFonts w:cstheme="minorHAnsi"/>
          <w:i/>
          <w:iCs/>
          <w:vertAlign w:val="subscript"/>
        </w:rPr>
        <w:t>t</w:t>
      </w:r>
      <w:r>
        <w:rPr>
          <w:rFonts w:cstheme="minorHAnsi"/>
        </w:rPr>
        <w:t xml:space="preserve">, and </w:t>
      </w:r>
      <w:r w:rsidR="00DF49B0">
        <w:rPr>
          <w:rFonts w:cstheme="minorHAnsi"/>
        </w:rPr>
        <w:t>the forget gate</w:t>
      </w:r>
      <w:r>
        <w:rPr>
          <w:rFonts w:cstheme="minorHAnsi"/>
        </w:rPr>
        <w:t>.</w:t>
      </w:r>
    </w:p>
    <w:p w14:paraId="54067A86" w14:textId="391A1658" w:rsidR="00DF49B0" w:rsidRDefault="00DF49B0" w:rsidP="00233501">
      <w:pPr>
        <w:ind w:left="202" w:firstLine="0"/>
        <w:rPr>
          <w:rFonts w:cstheme="minorHAnsi"/>
        </w:rPr>
      </w:pPr>
      <w:r w:rsidRPr="004062B7">
        <w:rPr>
          <w:rFonts w:cstheme="minorHAnsi"/>
          <w:i/>
          <w:iCs/>
        </w:rPr>
        <w:t>W</w:t>
      </w:r>
      <w:r>
        <w:rPr>
          <w:rFonts w:cstheme="minorHAnsi"/>
          <w:i/>
          <w:iCs/>
          <w:vertAlign w:val="subscript"/>
        </w:rPr>
        <w:t>i</w:t>
      </w:r>
      <w:r w:rsidRPr="008D6C4A">
        <w:rPr>
          <w:rFonts w:cstheme="minorHAnsi"/>
        </w:rPr>
        <w:t xml:space="preserve"> </w:t>
      </w:r>
      <w:r>
        <w:rPr>
          <w:rFonts w:cstheme="minorHAnsi"/>
        </w:rPr>
        <w:t xml:space="preserve">and </w:t>
      </w:r>
      <w:r>
        <w:rPr>
          <w:rFonts w:cstheme="minorHAnsi"/>
          <w:i/>
          <w:iCs/>
        </w:rPr>
        <w:t>b</w:t>
      </w:r>
      <w:r>
        <w:rPr>
          <w:rFonts w:cstheme="minorHAnsi"/>
          <w:i/>
          <w:iCs/>
          <w:vertAlign w:val="subscript"/>
        </w:rPr>
        <w:t>i</w:t>
      </w:r>
      <w:r>
        <w:rPr>
          <w:rFonts w:cstheme="minorHAnsi"/>
        </w:rPr>
        <w:t xml:space="preserve"> represents the combined connection weight and bias matrix between the previous hidden layer state </w:t>
      </w:r>
      <w:r w:rsidRPr="004062B7">
        <w:rPr>
          <w:rFonts w:cstheme="minorHAnsi"/>
          <w:i/>
          <w:iCs/>
        </w:rPr>
        <w:t>h</w:t>
      </w:r>
      <w:r w:rsidRPr="004062B7">
        <w:rPr>
          <w:rFonts w:cstheme="minorHAnsi"/>
          <w:i/>
          <w:iCs/>
          <w:vertAlign w:val="subscript"/>
        </w:rPr>
        <w:t>t</w:t>
      </w:r>
      <w:r>
        <w:rPr>
          <w:rFonts w:cstheme="minorHAnsi"/>
          <w:i/>
          <w:iCs/>
          <w:vertAlign w:val="subscript"/>
        </w:rPr>
        <w:t>-1</w:t>
      </w:r>
      <w:r>
        <w:rPr>
          <w:rFonts w:cstheme="minorHAnsi"/>
        </w:rPr>
        <w:t xml:space="preserve">, present input </w:t>
      </w:r>
      <w:r>
        <w:rPr>
          <w:rFonts w:cstheme="minorHAnsi"/>
          <w:i/>
          <w:iCs/>
        </w:rPr>
        <w:t>x</w:t>
      </w:r>
      <w:r w:rsidRPr="004062B7">
        <w:rPr>
          <w:rFonts w:cstheme="minorHAnsi"/>
          <w:i/>
          <w:iCs/>
          <w:vertAlign w:val="subscript"/>
        </w:rPr>
        <w:t>t</w:t>
      </w:r>
      <w:r>
        <w:rPr>
          <w:rFonts w:cstheme="minorHAnsi"/>
        </w:rPr>
        <w:t>, and the input gate.</w:t>
      </w:r>
    </w:p>
    <w:p w14:paraId="61F9AD48" w14:textId="6C9544F6" w:rsidR="00DF49B0" w:rsidRDefault="00DF49B0" w:rsidP="00233501">
      <w:pPr>
        <w:ind w:left="202" w:firstLine="0"/>
        <w:rPr>
          <w:rFonts w:cstheme="minorHAnsi"/>
        </w:rPr>
      </w:pPr>
      <w:r w:rsidRPr="004062B7">
        <w:rPr>
          <w:rFonts w:cstheme="minorHAnsi"/>
          <w:i/>
          <w:iCs/>
        </w:rPr>
        <w:t>W</w:t>
      </w:r>
      <w:r>
        <w:rPr>
          <w:rFonts w:cstheme="minorHAnsi"/>
          <w:i/>
          <w:iCs/>
          <w:vertAlign w:val="subscript"/>
        </w:rPr>
        <w:t>o</w:t>
      </w:r>
      <w:r w:rsidRPr="008D6C4A">
        <w:rPr>
          <w:rFonts w:cstheme="minorHAnsi"/>
        </w:rPr>
        <w:t xml:space="preserve"> </w:t>
      </w:r>
      <w:r>
        <w:rPr>
          <w:rFonts w:cstheme="minorHAnsi"/>
        </w:rPr>
        <w:t xml:space="preserve">and </w:t>
      </w:r>
      <w:r>
        <w:rPr>
          <w:rFonts w:cstheme="minorHAnsi"/>
          <w:i/>
          <w:iCs/>
        </w:rPr>
        <w:t>b</w:t>
      </w:r>
      <w:r>
        <w:rPr>
          <w:rFonts w:cstheme="minorHAnsi"/>
          <w:i/>
          <w:iCs/>
          <w:vertAlign w:val="subscript"/>
        </w:rPr>
        <w:t>o</w:t>
      </w:r>
      <w:r>
        <w:rPr>
          <w:rFonts w:cstheme="minorHAnsi"/>
        </w:rPr>
        <w:t xml:space="preserve"> represents the combined connection weight and bias matrix between the previous hidden layer state </w:t>
      </w:r>
      <w:r w:rsidRPr="004062B7">
        <w:rPr>
          <w:rFonts w:cstheme="minorHAnsi"/>
          <w:i/>
          <w:iCs/>
        </w:rPr>
        <w:t>h</w:t>
      </w:r>
      <w:r w:rsidRPr="004062B7">
        <w:rPr>
          <w:rFonts w:cstheme="minorHAnsi"/>
          <w:i/>
          <w:iCs/>
          <w:vertAlign w:val="subscript"/>
        </w:rPr>
        <w:t>t</w:t>
      </w:r>
      <w:r>
        <w:rPr>
          <w:rFonts w:cstheme="minorHAnsi"/>
          <w:i/>
          <w:iCs/>
          <w:vertAlign w:val="subscript"/>
        </w:rPr>
        <w:t>-1</w:t>
      </w:r>
      <w:r>
        <w:rPr>
          <w:rFonts w:cstheme="minorHAnsi"/>
        </w:rPr>
        <w:t xml:space="preserve">, present input </w:t>
      </w:r>
      <w:r>
        <w:rPr>
          <w:rFonts w:cstheme="minorHAnsi"/>
          <w:i/>
          <w:iCs/>
        </w:rPr>
        <w:t>x</w:t>
      </w:r>
      <w:r w:rsidRPr="004062B7">
        <w:rPr>
          <w:rFonts w:cstheme="minorHAnsi"/>
          <w:i/>
          <w:iCs/>
          <w:vertAlign w:val="subscript"/>
        </w:rPr>
        <w:t>t</w:t>
      </w:r>
      <w:r>
        <w:rPr>
          <w:rFonts w:cstheme="minorHAnsi"/>
        </w:rPr>
        <w:t>, and the output gate.</w:t>
      </w:r>
    </w:p>
    <w:p w14:paraId="35837CBE" w14:textId="73264853" w:rsidR="00DF49B0" w:rsidRPr="001450E3" w:rsidRDefault="00DF49B0" w:rsidP="00233501">
      <w:pPr>
        <w:ind w:left="202" w:firstLine="0"/>
        <w:rPr>
          <w:rFonts w:cstheme="minorHAnsi"/>
        </w:rPr>
      </w:pPr>
      <w:r w:rsidRPr="004062B7">
        <w:rPr>
          <w:rFonts w:cstheme="minorHAnsi"/>
          <w:i/>
          <w:iCs/>
        </w:rPr>
        <w:t>W</w:t>
      </w:r>
      <w:r>
        <w:rPr>
          <w:rFonts w:cstheme="minorHAnsi"/>
          <w:i/>
          <w:iCs/>
          <w:vertAlign w:val="subscript"/>
        </w:rPr>
        <w:t>C</w:t>
      </w:r>
      <w:r w:rsidRPr="008D6C4A">
        <w:rPr>
          <w:rFonts w:cstheme="minorHAnsi"/>
        </w:rPr>
        <w:t xml:space="preserve"> </w:t>
      </w:r>
      <w:r>
        <w:rPr>
          <w:rFonts w:cstheme="minorHAnsi"/>
        </w:rPr>
        <w:t xml:space="preserve">and </w:t>
      </w:r>
      <w:r>
        <w:rPr>
          <w:rFonts w:cstheme="minorHAnsi"/>
          <w:i/>
          <w:iCs/>
        </w:rPr>
        <w:t>b</w:t>
      </w:r>
      <w:r>
        <w:rPr>
          <w:rFonts w:cstheme="minorHAnsi"/>
          <w:i/>
          <w:iCs/>
          <w:vertAlign w:val="subscript"/>
        </w:rPr>
        <w:t>C</w:t>
      </w:r>
      <w:r>
        <w:rPr>
          <w:rFonts w:cstheme="minorHAnsi"/>
        </w:rPr>
        <w:t xml:space="preserve"> represents the combined connection weight and bias matrix between the previous hidden layer state </w:t>
      </w:r>
      <w:r w:rsidRPr="004062B7">
        <w:rPr>
          <w:rFonts w:cstheme="minorHAnsi"/>
          <w:i/>
          <w:iCs/>
        </w:rPr>
        <w:t>h</w:t>
      </w:r>
      <w:r w:rsidRPr="004062B7">
        <w:rPr>
          <w:rFonts w:cstheme="minorHAnsi"/>
          <w:i/>
          <w:iCs/>
          <w:vertAlign w:val="subscript"/>
        </w:rPr>
        <w:t>t</w:t>
      </w:r>
      <w:r>
        <w:rPr>
          <w:rFonts w:cstheme="minorHAnsi"/>
          <w:i/>
          <w:iCs/>
          <w:vertAlign w:val="subscript"/>
        </w:rPr>
        <w:t>-1</w:t>
      </w:r>
      <w:r>
        <w:rPr>
          <w:rFonts w:cstheme="minorHAnsi"/>
        </w:rPr>
        <w:t xml:space="preserve">, present input </w:t>
      </w:r>
      <w:r>
        <w:rPr>
          <w:rFonts w:cstheme="minorHAnsi"/>
          <w:i/>
          <w:iCs/>
        </w:rPr>
        <w:t>x</w:t>
      </w:r>
      <w:r w:rsidRPr="004062B7">
        <w:rPr>
          <w:rFonts w:cstheme="minorHAnsi"/>
          <w:i/>
          <w:iCs/>
          <w:vertAlign w:val="subscript"/>
        </w:rPr>
        <w:t>t</w:t>
      </w:r>
      <w:r>
        <w:rPr>
          <w:rFonts w:cstheme="minorHAnsi"/>
        </w:rPr>
        <w:t>, and the cell state.</w:t>
      </w:r>
    </w:p>
    <w:p w14:paraId="26C20434" w14:textId="3A1DB91D" w:rsidR="007518A4" w:rsidRDefault="007D3017" w:rsidP="007D3017">
      <w:pPr>
        <w:pStyle w:val="Text"/>
        <w:ind w:left="144" w:firstLine="0"/>
        <w:rPr>
          <w:lang w:val="en"/>
        </w:rPr>
      </w:pPr>
      <w:r w:rsidRPr="004062B7">
        <w:rPr>
          <w:rFonts w:cstheme="minorHAnsi"/>
          <w:i/>
          <w:iCs/>
        </w:rPr>
        <w:t>W</w:t>
      </w:r>
      <w:r>
        <w:rPr>
          <w:rFonts w:cstheme="minorHAnsi"/>
          <w:i/>
          <w:iCs/>
          <w:vertAlign w:val="subscript"/>
        </w:rPr>
        <w:t>Y</w:t>
      </w:r>
      <w:r>
        <w:rPr>
          <w:rFonts w:cstheme="minorHAnsi"/>
        </w:rPr>
        <w:t xml:space="preserve"> and </w:t>
      </w:r>
      <w:r w:rsidRPr="00197235">
        <w:rPr>
          <w:rFonts w:cstheme="minorHAnsi"/>
          <w:i/>
          <w:iCs/>
        </w:rPr>
        <w:t>b</w:t>
      </w:r>
      <w:r w:rsidRPr="00197235">
        <w:rPr>
          <w:rFonts w:cstheme="minorHAnsi"/>
          <w:i/>
          <w:iCs/>
          <w:vertAlign w:val="subscript"/>
        </w:rPr>
        <w:t>Y</w:t>
      </w:r>
      <w:r>
        <w:rPr>
          <w:rFonts w:cstheme="minorHAnsi"/>
        </w:rPr>
        <w:t xml:space="preserve"> represents the connection weight and bias matrix associated with the hidden layer </w:t>
      </w:r>
      <w:r w:rsidRPr="004062B7">
        <w:rPr>
          <w:rFonts w:cstheme="minorHAnsi"/>
          <w:i/>
          <w:iCs/>
        </w:rPr>
        <w:t>h</w:t>
      </w:r>
      <w:r w:rsidRPr="004062B7">
        <w:rPr>
          <w:rFonts w:cstheme="minorHAnsi"/>
          <w:i/>
          <w:iCs/>
          <w:vertAlign w:val="subscript"/>
        </w:rPr>
        <w:t>t</w:t>
      </w:r>
      <w:r>
        <w:rPr>
          <w:rFonts w:cstheme="minorHAnsi"/>
        </w:rPr>
        <w:t xml:space="preserve"> and the activation layer.</w:t>
      </w:r>
    </w:p>
    <w:p w14:paraId="79A6BE73" w14:textId="6F8EB9DC" w:rsidR="00135344" w:rsidRDefault="00135344" w:rsidP="00135344">
      <w:pPr>
        <w:pStyle w:val="Heading2"/>
      </w:pPr>
      <w:r>
        <w:t>GRU Layer</w:t>
      </w:r>
    </w:p>
    <w:p w14:paraId="41C48B0F" w14:textId="464C077D" w:rsidR="00135344" w:rsidRDefault="00A273F5" w:rsidP="00A273F5">
      <w:pPr>
        <w:pStyle w:val="Text"/>
        <w:ind w:firstLine="144"/>
        <w:rPr>
          <w:lang w:val="en"/>
        </w:rPr>
      </w:pPr>
      <w:r w:rsidRPr="00A273F5">
        <w:rPr>
          <w:lang w:val="en"/>
        </w:rPr>
        <w:t>A slightly more dramatic variation on the LSTM is the GRU. It combines the forget and input gates into a single update gate.</w:t>
      </w:r>
      <w:r w:rsidR="005D07E8">
        <w:rPr>
          <w:lang w:val="en"/>
        </w:rPr>
        <w:t xml:space="preserve"> The output gate is replaced with relevant gate.</w:t>
      </w:r>
      <w:r w:rsidRPr="00A273F5">
        <w:rPr>
          <w:lang w:val="en"/>
        </w:rPr>
        <w:t xml:space="preserve"> It also merges the cell state and hidden state, and makes some other changes. The resulting model is simpler than standard LSTM models, and has been growing increasingly popular.</w:t>
      </w:r>
    </w:p>
    <w:p w14:paraId="41DCF7CA" w14:textId="77777777" w:rsidR="00A273F5" w:rsidRDefault="00A273F5" w:rsidP="00A273F5">
      <w:pPr>
        <w:rPr>
          <w:rFonts w:cstheme="minorHAnsi"/>
        </w:rPr>
      </w:pPr>
      <w:r>
        <w:rPr>
          <w:noProof/>
        </w:rPr>
        <w:drawing>
          <wp:inline distT="0" distB="0" distL="0" distR="0" wp14:anchorId="21D81F1D" wp14:editId="444B8BF9">
            <wp:extent cx="3215640" cy="2209521"/>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tretch>
                      <a:fillRect/>
                    </a:stretch>
                  </pic:blipFill>
                  <pic:spPr bwMode="auto">
                    <a:xfrm>
                      <a:off x="0" y="0"/>
                      <a:ext cx="3223168" cy="2214694"/>
                    </a:xfrm>
                    <a:prstGeom prst="rect">
                      <a:avLst/>
                    </a:prstGeom>
                    <a:noFill/>
                    <a:ln>
                      <a:noFill/>
                    </a:ln>
                  </pic:spPr>
                </pic:pic>
              </a:graphicData>
            </a:graphic>
          </wp:inline>
        </w:drawing>
      </w:r>
    </w:p>
    <w:p w14:paraId="551AD055" w14:textId="33255740" w:rsidR="00A273F5" w:rsidRDefault="00A273F5" w:rsidP="00A273F5">
      <w:pPr>
        <w:rPr>
          <w:rFonts w:ascii="Arial" w:hAnsi="Arial" w:cs="Arial"/>
          <w:sz w:val="16"/>
          <w:szCs w:val="16"/>
        </w:rPr>
      </w:pPr>
      <w:bookmarkStart w:id="12" w:name="_Hlk39100841"/>
      <w:bookmarkStart w:id="13" w:name="_Hlk39098770"/>
      <w:r w:rsidRPr="002E4C86">
        <w:rPr>
          <w:rFonts w:ascii="Arial" w:hAnsi="Arial" w:cs="Arial"/>
          <w:sz w:val="16"/>
          <w:szCs w:val="16"/>
        </w:rPr>
        <w:t xml:space="preserve">Fig. </w:t>
      </w:r>
      <w:r>
        <w:rPr>
          <w:rFonts w:ascii="Arial" w:hAnsi="Arial" w:cs="Arial"/>
          <w:sz w:val="16"/>
          <w:szCs w:val="16"/>
        </w:rPr>
        <w:t>11</w:t>
      </w:r>
      <w:r w:rsidRPr="002E4C86">
        <w:rPr>
          <w:rFonts w:ascii="Arial" w:hAnsi="Arial" w:cs="Arial"/>
          <w:sz w:val="16"/>
          <w:szCs w:val="16"/>
        </w:rPr>
        <w:t xml:space="preserve">. </w:t>
      </w:r>
      <w:r>
        <w:rPr>
          <w:rFonts w:ascii="Arial" w:hAnsi="Arial" w:cs="Arial"/>
          <w:sz w:val="16"/>
          <w:szCs w:val="16"/>
        </w:rPr>
        <w:t>Structure of a GRU hidden layer at time instant t.</w:t>
      </w:r>
      <w:bookmarkEnd w:id="12"/>
    </w:p>
    <w:bookmarkEnd w:id="13"/>
    <w:p w14:paraId="00B71F74" w14:textId="77777777" w:rsidR="00A273F5" w:rsidRDefault="00A273F5" w:rsidP="00A273F5">
      <w:pPr>
        <w:rPr>
          <w:rFonts w:cstheme="minorHAnsi"/>
        </w:rPr>
      </w:pPr>
    </w:p>
    <w:p w14:paraId="0C3E5F10" w14:textId="3030FA30" w:rsidR="00A273F5" w:rsidRDefault="00A273F5" w:rsidP="00A273F5">
      <w:pPr>
        <w:rPr>
          <w:rFonts w:cstheme="minorHAnsi"/>
        </w:rPr>
      </w:pPr>
      <w:r>
        <w:rPr>
          <w:rFonts w:cstheme="minorHAnsi"/>
        </w:rPr>
        <w:t>The equations that governs the structure as mentioned in Fig. 11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960"/>
        <w:gridCol w:w="810"/>
      </w:tblGrid>
      <w:tr w:rsidR="00A273F5" w14:paraId="194BCD4E" w14:textId="77777777" w:rsidTr="00A273F5">
        <w:trPr>
          <w:trHeight w:val="369"/>
        </w:trPr>
        <w:tc>
          <w:tcPr>
            <w:tcW w:w="270" w:type="dxa"/>
          </w:tcPr>
          <w:p w14:paraId="4FD1ABF3" w14:textId="77777777" w:rsidR="00A273F5" w:rsidRDefault="00A273F5" w:rsidP="00A273F5">
            <w:pPr>
              <w:pStyle w:val="Text"/>
              <w:ind w:firstLine="0"/>
              <w:jc w:val="center"/>
              <w:rPr>
                <w:lang w:val="en"/>
              </w:rPr>
            </w:pPr>
          </w:p>
        </w:tc>
        <w:tc>
          <w:tcPr>
            <w:tcW w:w="3960" w:type="dxa"/>
          </w:tcPr>
          <w:p w14:paraId="39BE6507" w14:textId="093221C9" w:rsidR="00A273F5"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z</m:t>
                    </m:r>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σ</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z</m:t>
                        </m:r>
                      </m:sub>
                    </m:sSub>
                    <m:r>
                      <w:rPr>
                        <w:rFonts w:ascii="Cambria Math" w:hAnsi="Cambria Math" w:cs="Times"/>
                        <w:lang w:val="en"/>
                      </w:rPr>
                      <m:t>∙</m:t>
                    </m:r>
                    <m:d>
                      <m:dPr>
                        <m:begChr m:val="["/>
                        <m:endChr m:val="]"/>
                        <m:ctrlPr>
                          <w:rPr>
                            <w:rFonts w:ascii="Cambria Math" w:hAnsi="Cambria Math" w:cs="Times"/>
                            <w:i/>
                            <w:lang w:val="en"/>
                          </w:rPr>
                        </m:ctrlPr>
                      </m:dPr>
                      <m:e>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t-1</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x</m:t>
                            </m:r>
                          </m:e>
                          <m:sub>
                            <m:r>
                              <w:rPr>
                                <w:rFonts w:ascii="Cambria Math" w:hAnsi="Cambria Math" w:cs="Times"/>
                                <w:lang w:val="en"/>
                              </w:rPr>
                              <m:t>t</m:t>
                            </m:r>
                          </m:sub>
                        </m:sSub>
                      </m:e>
                    </m:d>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z</m:t>
                        </m:r>
                      </m:sub>
                    </m:sSub>
                    <m:r>
                      <w:rPr>
                        <w:rFonts w:ascii="Cambria Math" w:hAnsi="Cambria Math" w:cs="Times"/>
                        <w:lang w:val="en"/>
                      </w:rPr>
                      <m:t>)</m:t>
                    </m:r>
                  </m:e>
                </m:func>
              </m:oMath>
            </m:oMathPara>
          </w:p>
        </w:tc>
        <w:tc>
          <w:tcPr>
            <w:tcW w:w="810" w:type="dxa"/>
          </w:tcPr>
          <w:p w14:paraId="5836944F" w14:textId="77777777" w:rsidR="00A273F5" w:rsidRDefault="00A273F5" w:rsidP="00A273F5">
            <w:pPr>
              <w:pStyle w:val="Text"/>
              <w:ind w:firstLine="0"/>
              <w:jc w:val="right"/>
              <w:rPr>
                <w:lang w:val="en"/>
              </w:rPr>
            </w:pPr>
          </w:p>
          <w:p w14:paraId="40E48193" w14:textId="61499B3A" w:rsidR="00A273F5" w:rsidRDefault="00A273F5" w:rsidP="00A273F5">
            <w:pPr>
              <w:pStyle w:val="Text"/>
              <w:ind w:firstLine="0"/>
              <w:jc w:val="right"/>
              <w:rPr>
                <w:lang w:val="en"/>
              </w:rPr>
            </w:pPr>
            <w:r>
              <w:rPr>
                <w:lang w:val="en"/>
              </w:rPr>
              <w:t>(</w:t>
            </w:r>
            <w:r w:rsidR="005D07E8">
              <w:rPr>
                <w:lang w:val="en"/>
              </w:rPr>
              <w:t>10</w:t>
            </w:r>
            <w:r>
              <w:rPr>
                <w:lang w:val="en"/>
              </w:rPr>
              <w:t>)</w:t>
            </w:r>
          </w:p>
        </w:tc>
      </w:tr>
      <w:tr w:rsidR="00A273F5" w14:paraId="4C9F2499" w14:textId="77777777" w:rsidTr="00A273F5">
        <w:trPr>
          <w:trHeight w:val="369"/>
        </w:trPr>
        <w:tc>
          <w:tcPr>
            <w:tcW w:w="270" w:type="dxa"/>
          </w:tcPr>
          <w:p w14:paraId="0C0FE834" w14:textId="77777777" w:rsidR="00A273F5" w:rsidRDefault="00A273F5" w:rsidP="00A273F5">
            <w:pPr>
              <w:pStyle w:val="Text"/>
              <w:ind w:firstLine="0"/>
              <w:jc w:val="center"/>
              <w:rPr>
                <w:lang w:val="en"/>
              </w:rPr>
            </w:pPr>
          </w:p>
        </w:tc>
        <w:tc>
          <w:tcPr>
            <w:tcW w:w="3960" w:type="dxa"/>
          </w:tcPr>
          <w:p w14:paraId="594BD593" w14:textId="1661F284" w:rsidR="00A273F5"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r</m:t>
                    </m:r>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σ</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r</m:t>
                        </m:r>
                      </m:sub>
                    </m:sSub>
                    <m:r>
                      <w:rPr>
                        <w:rFonts w:ascii="Cambria Math" w:hAnsi="Cambria Math" w:cs="Times"/>
                        <w:lang w:val="en"/>
                      </w:rPr>
                      <m:t>∙</m:t>
                    </m:r>
                    <m:d>
                      <m:dPr>
                        <m:begChr m:val="["/>
                        <m:endChr m:val="]"/>
                        <m:ctrlPr>
                          <w:rPr>
                            <w:rFonts w:ascii="Cambria Math" w:hAnsi="Cambria Math" w:cs="Times"/>
                            <w:i/>
                            <w:lang w:val="en"/>
                          </w:rPr>
                        </m:ctrlPr>
                      </m:dPr>
                      <m:e>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t-1</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x</m:t>
                            </m:r>
                          </m:e>
                          <m:sub>
                            <m:r>
                              <w:rPr>
                                <w:rFonts w:ascii="Cambria Math" w:hAnsi="Cambria Math" w:cs="Times"/>
                                <w:lang w:val="en"/>
                              </w:rPr>
                              <m:t>t</m:t>
                            </m:r>
                          </m:sub>
                        </m:sSub>
                      </m:e>
                    </m:d>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r</m:t>
                        </m:r>
                      </m:sub>
                    </m:sSub>
                    <m:r>
                      <w:rPr>
                        <w:rFonts w:ascii="Cambria Math" w:hAnsi="Cambria Math" w:cs="Times"/>
                        <w:lang w:val="en"/>
                      </w:rPr>
                      <m:t>)</m:t>
                    </m:r>
                  </m:e>
                </m:func>
              </m:oMath>
            </m:oMathPara>
          </w:p>
        </w:tc>
        <w:tc>
          <w:tcPr>
            <w:tcW w:w="810" w:type="dxa"/>
          </w:tcPr>
          <w:p w14:paraId="4D4D5B91" w14:textId="77777777" w:rsidR="00A273F5" w:rsidRDefault="00A273F5" w:rsidP="00A273F5">
            <w:pPr>
              <w:pStyle w:val="Text"/>
              <w:ind w:firstLine="0"/>
              <w:jc w:val="right"/>
              <w:rPr>
                <w:lang w:val="en"/>
              </w:rPr>
            </w:pPr>
          </w:p>
          <w:p w14:paraId="2BBEAA7C" w14:textId="63EFE3EB" w:rsidR="00A273F5" w:rsidRDefault="00A273F5" w:rsidP="00A273F5">
            <w:pPr>
              <w:pStyle w:val="Text"/>
              <w:ind w:firstLine="0"/>
              <w:jc w:val="right"/>
              <w:rPr>
                <w:lang w:val="en"/>
              </w:rPr>
            </w:pPr>
            <w:r>
              <w:rPr>
                <w:lang w:val="en"/>
              </w:rPr>
              <w:t>(</w:t>
            </w:r>
            <w:r w:rsidR="005D07E8">
              <w:rPr>
                <w:lang w:val="en"/>
              </w:rPr>
              <w:t>11</w:t>
            </w:r>
            <w:r>
              <w:rPr>
                <w:lang w:val="en"/>
              </w:rPr>
              <w:t>)</w:t>
            </w:r>
          </w:p>
        </w:tc>
      </w:tr>
      <w:tr w:rsidR="00A273F5" w14:paraId="306A0E81" w14:textId="77777777" w:rsidTr="00A273F5">
        <w:trPr>
          <w:trHeight w:val="369"/>
        </w:trPr>
        <w:tc>
          <w:tcPr>
            <w:tcW w:w="270" w:type="dxa"/>
          </w:tcPr>
          <w:p w14:paraId="104BDB59" w14:textId="77777777" w:rsidR="00A273F5" w:rsidRDefault="00A273F5" w:rsidP="00A273F5">
            <w:pPr>
              <w:pStyle w:val="Text"/>
              <w:ind w:firstLine="0"/>
              <w:jc w:val="center"/>
              <w:rPr>
                <w:lang w:val="en"/>
              </w:rPr>
            </w:pPr>
          </w:p>
        </w:tc>
        <w:tc>
          <w:tcPr>
            <w:tcW w:w="3960" w:type="dxa"/>
          </w:tcPr>
          <w:p w14:paraId="492AB009" w14:textId="383B2926" w:rsidR="00A273F5" w:rsidRDefault="00D87C86" w:rsidP="00A273F5">
            <w:pPr>
              <w:pStyle w:val="Text"/>
              <w:ind w:firstLine="0"/>
              <w:jc w:val="center"/>
              <w:rPr>
                <w:lang w:val="en"/>
              </w:rPr>
            </w:pPr>
            <m:oMathPara>
              <m:oMath>
                <m:sSub>
                  <m:sSubPr>
                    <m:ctrlPr>
                      <w:rPr>
                        <w:rFonts w:ascii="Cambria Math" w:hAnsi="Cambria Math" w:cs="Times"/>
                        <w:i/>
                        <w:lang w:val="en"/>
                      </w:rPr>
                    </m:ctrlPr>
                  </m:sSubPr>
                  <m:e>
                    <m:acc>
                      <m:accPr>
                        <m:chr m:val="̃"/>
                        <m:ctrlPr>
                          <w:rPr>
                            <w:rFonts w:ascii="Cambria Math" w:hAnsi="Cambria Math" w:cs="Times"/>
                            <w:i/>
                            <w:lang w:val="en"/>
                          </w:rPr>
                        </m:ctrlPr>
                      </m:accPr>
                      <m:e>
                        <m:r>
                          <w:rPr>
                            <w:rFonts w:ascii="Cambria Math" w:hAnsi="Cambria Math" w:cs="Times"/>
                            <w:lang w:val="en"/>
                          </w:rPr>
                          <m:t>h</m:t>
                        </m:r>
                      </m:e>
                    </m:acc>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tanh</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H</m:t>
                        </m:r>
                      </m:sub>
                    </m:sSub>
                    <m:r>
                      <w:rPr>
                        <w:rFonts w:ascii="Cambria Math" w:hAnsi="Cambria Math" w:cs="Times"/>
                        <w:lang w:val="en"/>
                      </w:rPr>
                      <m:t>∙</m:t>
                    </m:r>
                    <m:d>
                      <m:dPr>
                        <m:begChr m:val="["/>
                        <m:endChr m:val="]"/>
                        <m:ctrlPr>
                          <w:rPr>
                            <w:rFonts w:ascii="Cambria Math" w:hAnsi="Cambria Math" w:cs="Times"/>
                            <w:i/>
                            <w:lang w:val="en"/>
                          </w:rPr>
                        </m:ctrlPr>
                      </m:dPr>
                      <m:e>
                        <m:sSub>
                          <m:sSubPr>
                            <m:ctrlPr>
                              <w:rPr>
                                <w:rFonts w:ascii="Cambria Math" w:hAnsi="Cambria Math" w:cs="Times"/>
                                <w:i/>
                                <w:lang w:val="en"/>
                              </w:rPr>
                            </m:ctrlPr>
                          </m:sSubPr>
                          <m:e>
                            <m:sSub>
                              <m:sSubPr>
                                <m:ctrlPr>
                                  <w:rPr>
                                    <w:rFonts w:ascii="Cambria Math" w:hAnsi="Cambria Math" w:cs="Times"/>
                                    <w:i/>
                                    <w:lang w:val="en"/>
                                  </w:rPr>
                                </m:ctrlPr>
                              </m:sSubPr>
                              <m:e>
                                <m:r>
                                  <w:rPr>
                                    <w:rFonts w:ascii="Cambria Math" w:hAnsi="Cambria Math" w:cs="Times"/>
                                    <w:lang w:val="en"/>
                                  </w:rPr>
                                  <m:t>r</m:t>
                                </m:r>
                              </m:e>
                              <m:sub>
                                <m:r>
                                  <w:rPr>
                                    <w:rFonts w:ascii="Cambria Math" w:hAnsi="Cambria Math" w:cs="Times"/>
                                    <w:lang w:val="en"/>
                                  </w:rPr>
                                  <m:t>t</m:t>
                                </m:r>
                              </m:sub>
                            </m:sSub>
                            <m:r>
                              <w:rPr>
                                <w:rFonts w:ascii="Cambria Math" w:hAnsi="Cambria Math" w:cs="Times"/>
                                <w:lang w:val="en"/>
                              </w:rPr>
                              <m:t>*h</m:t>
                            </m:r>
                          </m:e>
                          <m:sub>
                            <m:r>
                              <w:rPr>
                                <w:rFonts w:ascii="Cambria Math" w:hAnsi="Cambria Math" w:cs="Times"/>
                                <w:lang w:val="en"/>
                              </w:rPr>
                              <m:t>t-1</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x</m:t>
                            </m:r>
                          </m:e>
                          <m:sub>
                            <m:r>
                              <w:rPr>
                                <w:rFonts w:ascii="Cambria Math" w:hAnsi="Cambria Math" w:cs="Times"/>
                                <w:lang w:val="en"/>
                              </w:rPr>
                              <m:t>t</m:t>
                            </m:r>
                          </m:sub>
                        </m:sSub>
                      </m:e>
                    </m:d>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H</m:t>
                        </m:r>
                      </m:sub>
                    </m:sSub>
                    <m:r>
                      <w:rPr>
                        <w:rFonts w:ascii="Cambria Math" w:hAnsi="Cambria Math" w:cs="Times"/>
                        <w:lang w:val="en"/>
                      </w:rPr>
                      <m:t>)</m:t>
                    </m:r>
                  </m:e>
                </m:func>
              </m:oMath>
            </m:oMathPara>
          </w:p>
        </w:tc>
        <w:tc>
          <w:tcPr>
            <w:tcW w:w="810" w:type="dxa"/>
          </w:tcPr>
          <w:p w14:paraId="05B026C9" w14:textId="77777777" w:rsidR="00A273F5" w:rsidRDefault="00A273F5" w:rsidP="00A273F5">
            <w:pPr>
              <w:pStyle w:val="Text"/>
              <w:ind w:firstLine="0"/>
              <w:jc w:val="right"/>
              <w:rPr>
                <w:lang w:val="en"/>
              </w:rPr>
            </w:pPr>
          </w:p>
          <w:p w14:paraId="51CC9482" w14:textId="56A3D2B5" w:rsidR="00A273F5" w:rsidRDefault="00A273F5" w:rsidP="00A273F5">
            <w:pPr>
              <w:pStyle w:val="Text"/>
              <w:ind w:firstLine="0"/>
              <w:jc w:val="right"/>
              <w:rPr>
                <w:lang w:val="en"/>
              </w:rPr>
            </w:pPr>
            <w:r>
              <w:rPr>
                <w:lang w:val="en"/>
              </w:rPr>
              <w:t>(</w:t>
            </w:r>
            <w:r w:rsidR="005D07E8">
              <w:rPr>
                <w:lang w:val="en"/>
              </w:rPr>
              <w:t>12</w:t>
            </w:r>
            <w:r>
              <w:rPr>
                <w:lang w:val="en"/>
              </w:rPr>
              <w:t>)</w:t>
            </w:r>
          </w:p>
        </w:tc>
      </w:tr>
      <w:tr w:rsidR="00A273F5" w14:paraId="143BABCF" w14:textId="77777777" w:rsidTr="00A273F5">
        <w:trPr>
          <w:trHeight w:val="369"/>
        </w:trPr>
        <w:tc>
          <w:tcPr>
            <w:tcW w:w="270" w:type="dxa"/>
          </w:tcPr>
          <w:p w14:paraId="6FBB2514" w14:textId="77777777" w:rsidR="00A273F5" w:rsidRDefault="00A273F5" w:rsidP="00A273F5">
            <w:pPr>
              <w:pStyle w:val="Text"/>
              <w:ind w:firstLine="0"/>
              <w:jc w:val="center"/>
              <w:rPr>
                <w:lang w:val="en"/>
              </w:rPr>
            </w:pPr>
          </w:p>
        </w:tc>
        <w:tc>
          <w:tcPr>
            <w:tcW w:w="3960" w:type="dxa"/>
          </w:tcPr>
          <w:p w14:paraId="798A75A3" w14:textId="0D6F7C30" w:rsidR="00A273F5"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m:t>
                    </m:r>
                  </m:sub>
                </m:sSub>
                <m:r>
                  <m:rPr>
                    <m:nor/>
                  </m:rPr>
                  <w:rPr>
                    <w:rFonts w:ascii="Cambria Math" w:hAnsi="Cambria Math" w:cs="Times"/>
                    <w:lang w:val="en"/>
                  </w:rPr>
                  <m:t>=</m:t>
                </m:r>
                <m:sSub>
                  <m:sSubPr>
                    <m:ctrlPr>
                      <w:rPr>
                        <w:rFonts w:ascii="Cambria Math" w:hAnsi="Cambria Math"/>
                        <w:i/>
                        <w:lang w:val="en"/>
                      </w:rPr>
                    </m:ctrlPr>
                  </m:sSubPr>
                  <m:e>
                    <m:r>
                      <w:rPr>
                        <w:rFonts w:ascii="Cambria Math" w:hAnsi="Cambria Math"/>
                        <w:lang w:val="en"/>
                      </w:rPr>
                      <m:t>(1-z</m:t>
                    </m:r>
                  </m:e>
                  <m:sub>
                    <m:r>
                      <w:rPr>
                        <w:rFonts w:ascii="Cambria Math" w:hAnsi="Cambria Math"/>
                        <w:lang w:val="en"/>
                      </w:rPr>
                      <m:t>t</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h</m:t>
                    </m:r>
                  </m:e>
                  <m:sub>
                    <m:r>
                      <w:rPr>
                        <w:rFonts w:ascii="Cambria Math" w:hAnsi="Cambria Math"/>
                        <w:lang w:val="en"/>
                      </w:rPr>
                      <m:t>t-1</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z</m:t>
                    </m:r>
                  </m:e>
                  <m:sub>
                    <m:r>
                      <w:rPr>
                        <w:rFonts w:ascii="Cambria Math" w:hAnsi="Cambria Math"/>
                        <w:lang w:val="en"/>
                      </w:rPr>
                      <m:t>t</m:t>
                    </m:r>
                  </m:sub>
                </m:sSub>
                <m:r>
                  <w:rPr>
                    <w:rFonts w:ascii="Cambria Math" w:hAnsi="Cambria Math"/>
                    <w:lang w:val="en"/>
                  </w:rPr>
                  <m:t>*</m:t>
                </m:r>
                <m:sSub>
                  <m:sSubPr>
                    <m:ctrlPr>
                      <w:rPr>
                        <w:rFonts w:ascii="Cambria Math" w:hAnsi="Cambria Math"/>
                        <w:i/>
                        <w:lang w:val="en"/>
                      </w:rPr>
                    </m:ctrlPr>
                  </m:sSubPr>
                  <m:e>
                    <m:acc>
                      <m:accPr>
                        <m:chr m:val="̃"/>
                        <m:ctrlPr>
                          <w:rPr>
                            <w:rFonts w:ascii="Cambria Math" w:hAnsi="Cambria Math"/>
                            <w:i/>
                            <w:lang w:val="en"/>
                          </w:rPr>
                        </m:ctrlPr>
                      </m:accPr>
                      <m:e>
                        <m:r>
                          <w:rPr>
                            <w:rFonts w:ascii="Cambria Math" w:hAnsi="Cambria Math"/>
                            <w:lang w:val="en"/>
                          </w:rPr>
                          <m:t>h</m:t>
                        </m:r>
                      </m:e>
                    </m:acc>
                  </m:e>
                  <m:sub>
                    <m:r>
                      <w:rPr>
                        <w:rFonts w:ascii="Cambria Math" w:hAnsi="Cambria Math"/>
                        <w:lang w:val="en"/>
                      </w:rPr>
                      <m:t>t</m:t>
                    </m:r>
                  </m:sub>
                </m:sSub>
              </m:oMath>
            </m:oMathPara>
          </w:p>
        </w:tc>
        <w:tc>
          <w:tcPr>
            <w:tcW w:w="810" w:type="dxa"/>
          </w:tcPr>
          <w:p w14:paraId="4FCFD457" w14:textId="77777777" w:rsidR="00A273F5" w:rsidRDefault="00A273F5" w:rsidP="00A273F5">
            <w:pPr>
              <w:pStyle w:val="Text"/>
              <w:ind w:firstLine="0"/>
              <w:jc w:val="right"/>
              <w:rPr>
                <w:lang w:val="en"/>
              </w:rPr>
            </w:pPr>
          </w:p>
          <w:p w14:paraId="7311FD9F" w14:textId="4443AD49" w:rsidR="00A273F5" w:rsidRDefault="00A273F5" w:rsidP="00A273F5">
            <w:pPr>
              <w:pStyle w:val="Text"/>
              <w:ind w:firstLine="0"/>
              <w:jc w:val="right"/>
              <w:rPr>
                <w:lang w:val="en"/>
              </w:rPr>
            </w:pPr>
            <w:r>
              <w:rPr>
                <w:lang w:val="en"/>
              </w:rPr>
              <w:t>(</w:t>
            </w:r>
            <w:r w:rsidR="005D07E8">
              <w:rPr>
                <w:lang w:val="en"/>
              </w:rPr>
              <w:t>13</w:t>
            </w:r>
            <w:r>
              <w:rPr>
                <w:lang w:val="en"/>
              </w:rPr>
              <w:t>)</w:t>
            </w:r>
          </w:p>
        </w:tc>
      </w:tr>
      <w:tr w:rsidR="00A273F5" w14:paraId="113B900D" w14:textId="77777777" w:rsidTr="00A273F5">
        <w:tc>
          <w:tcPr>
            <w:tcW w:w="270" w:type="dxa"/>
          </w:tcPr>
          <w:p w14:paraId="74556954" w14:textId="77777777" w:rsidR="00A273F5" w:rsidRDefault="00A273F5" w:rsidP="00A273F5">
            <w:pPr>
              <w:pStyle w:val="Text"/>
              <w:ind w:firstLine="0"/>
              <w:jc w:val="center"/>
              <w:rPr>
                <w:lang w:val="en"/>
              </w:rPr>
            </w:pPr>
          </w:p>
        </w:tc>
        <w:tc>
          <w:tcPr>
            <w:tcW w:w="3960" w:type="dxa"/>
          </w:tcPr>
          <w:p w14:paraId="0BB6AFE2" w14:textId="77777777" w:rsidR="00A273F5" w:rsidRDefault="00D87C86" w:rsidP="00A273F5">
            <w:pPr>
              <w:pStyle w:val="Text"/>
              <w:ind w:firstLine="0"/>
              <w:jc w:val="center"/>
              <w:rPr>
                <w:lang w:val="en"/>
              </w:rPr>
            </w:pPr>
            <m:oMathPara>
              <m:oMath>
                <m:sSub>
                  <m:sSubPr>
                    <m:ctrlPr>
                      <w:rPr>
                        <w:rFonts w:ascii="Cambria Math" w:hAnsi="Cambria Math" w:cs="Times"/>
                        <w:i/>
                        <w:lang w:val="en"/>
                      </w:rPr>
                    </m:ctrlPr>
                  </m:sSubPr>
                  <m:e>
                    <m:r>
                      <w:rPr>
                        <w:rFonts w:ascii="Cambria Math" w:hAnsi="Cambria Math" w:cs="Times"/>
                        <w:lang w:val="en"/>
                      </w:rPr>
                      <m:t>y</m:t>
                    </m:r>
                  </m:e>
                  <m:sub>
                    <m:r>
                      <w:rPr>
                        <w:rFonts w:ascii="Cambria Math" w:hAnsi="Cambria Math" w:cs="Times"/>
                        <w:lang w:val="en"/>
                      </w:rPr>
                      <m:t>t</m:t>
                    </m:r>
                  </m:sub>
                </m:sSub>
                <m:r>
                  <m:rPr>
                    <m:nor/>
                  </m:rPr>
                  <w:rPr>
                    <w:rFonts w:ascii="Cambria Math" w:hAnsi="Cambria Math" w:cs="Times"/>
                    <w:lang w:val="en"/>
                  </w:rPr>
                  <m:t>=</m:t>
                </m:r>
                <m:func>
                  <m:funcPr>
                    <m:ctrlPr>
                      <w:rPr>
                        <w:rFonts w:ascii="Cambria Math" w:hAnsi="Cambria Math" w:cs="Times"/>
                        <w:i/>
                        <w:lang w:val="en"/>
                      </w:rPr>
                    </m:ctrlPr>
                  </m:funcPr>
                  <m:fName>
                    <m:r>
                      <m:rPr>
                        <m:sty m:val="p"/>
                      </m:rPr>
                      <w:rPr>
                        <w:rFonts w:ascii="Cambria Math" w:hAnsi="Cambria Math" w:cs="Times"/>
                        <w:lang w:val="en"/>
                      </w:rPr>
                      <m:t>σ</m:t>
                    </m:r>
                  </m:fName>
                  <m:e>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W</m:t>
                        </m:r>
                      </m:e>
                      <m:sub>
                        <m:r>
                          <w:rPr>
                            <w:rFonts w:ascii="Cambria Math" w:hAnsi="Cambria Math" w:cs="Times"/>
                            <w:lang w:val="en"/>
                          </w:rPr>
                          <m:t>Y</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h</m:t>
                        </m:r>
                      </m:e>
                      <m:sub>
                        <m:r>
                          <w:rPr>
                            <w:rFonts w:ascii="Cambria Math" w:hAnsi="Cambria Math" w:cs="Times"/>
                            <w:lang w:val="en"/>
                          </w:rPr>
                          <m:t>t</m:t>
                        </m:r>
                      </m:sub>
                    </m:sSub>
                    <m:r>
                      <w:rPr>
                        <w:rFonts w:ascii="Cambria Math" w:hAnsi="Cambria Math" w:cs="Times"/>
                        <w:lang w:val="en"/>
                      </w:rPr>
                      <m:t>+</m:t>
                    </m:r>
                    <m:sSub>
                      <m:sSubPr>
                        <m:ctrlPr>
                          <w:rPr>
                            <w:rFonts w:ascii="Cambria Math" w:hAnsi="Cambria Math" w:cs="Times"/>
                            <w:i/>
                            <w:lang w:val="en"/>
                          </w:rPr>
                        </m:ctrlPr>
                      </m:sSubPr>
                      <m:e>
                        <m:r>
                          <w:rPr>
                            <w:rFonts w:ascii="Cambria Math" w:hAnsi="Cambria Math" w:cs="Times"/>
                            <w:lang w:val="en"/>
                          </w:rPr>
                          <m:t>b</m:t>
                        </m:r>
                      </m:e>
                      <m:sub>
                        <m:r>
                          <w:rPr>
                            <w:rFonts w:ascii="Cambria Math" w:hAnsi="Cambria Math" w:cs="Times"/>
                            <w:lang w:val="en"/>
                          </w:rPr>
                          <m:t>Y</m:t>
                        </m:r>
                      </m:sub>
                    </m:sSub>
                    <m:r>
                      <w:rPr>
                        <w:rFonts w:ascii="Cambria Math" w:hAnsi="Cambria Math" w:cs="Times"/>
                        <w:lang w:val="en"/>
                      </w:rPr>
                      <m:t>)</m:t>
                    </m:r>
                  </m:e>
                </m:func>
              </m:oMath>
            </m:oMathPara>
          </w:p>
        </w:tc>
        <w:tc>
          <w:tcPr>
            <w:tcW w:w="810" w:type="dxa"/>
          </w:tcPr>
          <w:p w14:paraId="7A862805" w14:textId="77777777" w:rsidR="00A273F5" w:rsidRDefault="00A273F5" w:rsidP="00A273F5">
            <w:pPr>
              <w:pStyle w:val="Text"/>
              <w:ind w:firstLine="0"/>
              <w:jc w:val="right"/>
              <w:rPr>
                <w:lang w:val="en"/>
              </w:rPr>
            </w:pPr>
          </w:p>
          <w:p w14:paraId="07BA4D7E" w14:textId="261C0575" w:rsidR="00A273F5" w:rsidRDefault="00A273F5" w:rsidP="00A273F5">
            <w:pPr>
              <w:pStyle w:val="Text"/>
              <w:ind w:firstLine="0"/>
              <w:jc w:val="right"/>
              <w:rPr>
                <w:lang w:val="en"/>
              </w:rPr>
            </w:pPr>
            <w:r>
              <w:rPr>
                <w:lang w:val="en"/>
              </w:rPr>
              <w:t>(</w:t>
            </w:r>
            <w:r w:rsidR="005D07E8">
              <w:rPr>
                <w:lang w:val="en"/>
              </w:rPr>
              <w:t>14</w:t>
            </w:r>
            <w:r>
              <w:rPr>
                <w:lang w:val="en"/>
              </w:rPr>
              <w:t>)</w:t>
            </w:r>
          </w:p>
        </w:tc>
      </w:tr>
    </w:tbl>
    <w:p w14:paraId="3511FBD2" w14:textId="77777777" w:rsidR="00A273F5" w:rsidRDefault="00A273F5" w:rsidP="00A273F5">
      <w:pPr>
        <w:ind w:firstLine="202"/>
        <w:rPr>
          <w:rFonts w:cstheme="minorHAnsi"/>
        </w:rPr>
      </w:pPr>
      <w:r>
        <w:rPr>
          <w:rFonts w:cstheme="minorHAnsi"/>
        </w:rPr>
        <w:t>Where,</w:t>
      </w:r>
    </w:p>
    <w:p w14:paraId="0DF66A81" w14:textId="4FD0AD8C" w:rsidR="00A273F5" w:rsidRDefault="005D07E8" w:rsidP="00A273F5">
      <w:pPr>
        <w:ind w:firstLine="202"/>
        <w:rPr>
          <w:rFonts w:cstheme="minorHAnsi"/>
        </w:rPr>
      </w:pPr>
      <w:r>
        <w:rPr>
          <w:rFonts w:cstheme="minorHAnsi"/>
          <w:i/>
          <w:iCs/>
        </w:rPr>
        <w:t>z</w:t>
      </w:r>
      <w:r w:rsidR="00A273F5" w:rsidRPr="004062B7">
        <w:rPr>
          <w:rFonts w:cstheme="minorHAnsi"/>
          <w:i/>
          <w:iCs/>
          <w:vertAlign w:val="subscript"/>
        </w:rPr>
        <w:t>t</w:t>
      </w:r>
      <w:r w:rsidR="00A273F5">
        <w:rPr>
          <w:rFonts w:cstheme="minorHAnsi"/>
        </w:rPr>
        <w:t xml:space="preserve"> is the state of the </w:t>
      </w:r>
      <w:r>
        <w:rPr>
          <w:rFonts w:cstheme="minorHAnsi"/>
        </w:rPr>
        <w:t>update</w:t>
      </w:r>
      <w:r w:rsidR="00A273F5">
        <w:rPr>
          <w:rFonts w:cstheme="minorHAnsi"/>
        </w:rPr>
        <w:t xml:space="preserve"> gate at instant t.</w:t>
      </w:r>
    </w:p>
    <w:p w14:paraId="470BEC02" w14:textId="6772F88A" w:rsidR="00A273F5" w:rsidRDefault="005D07E8" w:rsidP="005D07E8">
      <w:pPr>
        <w:ind w:firstLine="202"/>
        <w:rPr>
          <w:rFonts w:cstheme="minorHAnsi"/>
        </w:rPr>
      </w:pPr>
      <w:r>
        <w:rPr>
          <w:rFonts w:cstheme="minorHAnsi"/>
          <w:i/>
          <w:iCs/>
        </w:rPr>
        <w:lastRenderedPageBreak/>
        <w:t>r</w:t>
      </w:r>
      <w:r w:rsidR="00A273F5" w:rsidRPr="004062B7">
        <w:rPr>
          <w:rFonts w:cstheme="minorHAnsi"/>
          <w:i/>
          <w:iCs/>
          <w:vertAlign w:val="subscript"/>
        </w:rPr>
        <w:t>t</w:t>
      </w:r>
      <w:r w:rsidR="00A273F5">
        <w:rPr>
          <w:rFonts w:cstheme="minorHAnsi"/>
        </w:rPr>
        <w:t xml:space="preserve"> is the state of the </w:t>
      </w:r>
      <w:r>
        <w:rPr>
          <w:rFonts w:cstheme="minorHAnsi"/>
        </w:rPr>
        <w:t>relevant</w:t>
      </w:r>
      <w:r w:rsidR="00A273F5">
        <w:rPr>
          <w:rFonts w:cstheme="minorHAnsi"/>
        </w:rPr>
        <w:t xml:space="preserve"> gate at instant t.</w:t>
      </w:r>
    </w:p>
    <w:p w14:paraId="2F69F034" w14:textId="7CD31A23" w:rsidR="00A273F5" w:rsidRPr="0082209A" w:rsidRDefault="005D07E8" w:rsidP="00A273F5">
      <w:pPr>
        <w:ind w:firstLine="202"/>
        <w:rPr>
          <w:rFonts w:cstheme="minorHAnsi"/>
        </w:rPr>
      </w:pPr>
      <w:r w:rsidRPr="005D07E8">
        <w:rPr>
          <w:rFonts w:ascii="Times New Roman" w:hAnsi="Times New Roman"/>
          <w:i/>
          <w:iCs/>
          <w:color w:val="222222"/>
          <w:sz w:val="21"/>
          <w:szCs w:val="21"/>
          <w:shd w:val="clear" w:color="auto" w:fill="FFFFFF"/>
        </w:rPr>
        <w:t>ĥ</w:t>
      </w:r>
      <w:r w:rsidR="00A273F5">
        <w:rPr>
          <w:rFonts w:ascii="Times New Roman" w:hAnsi="Times New Roman"/>
          <w:i/>
          <w:iCs/>
          <w:color w:val="auto"/>
          <w:vertAlign w:val="subscript"/>
        </w:rPr>
        <w:t>t</w:t>
      </w:r>
      <w:r w:rsidR="00A273F5">
        <w:t xml:space="preserve"> </w:t>
      </w:r>
      <w:r w:rsidR="00A273F5">
        <w:rPr>
          <w:rFonts w:cstheme="minorHAnsi"/>
        </w:rPr>
        <w:t xml:space="preserve">is </w:t>
      </w:r>
      <w:r>
        <w:rPr>
          <w:rFonts w:cstheme="minorHAnsi"/>
        </w:rPr>
        <w:t>the</w:t>
      </w:r>
      <w:r w:rsidR="00A273F5">
        <w:rPr>
          <w:rFonts w:cstheme="minorHAnsi"/>
        </w:rPr>
        <w:t xml:space="preserve"> new candidate for the </w:t>
      </w:r>
      <w:r>
        <w:rPr>
          <w:rFonts w:cstheme="minorHAnsi"/>
        </w:rPr>
        <w:t>hidden layer</w:t>
      </w:r>
      <w:r w:rsidR="00A273F5">
        <w:rPr>
          <w:rFonts w:cstheme="minorHAnsi"/>
        </w:rPr>
        <w:t xml:space="preserve"> state at instant t.</w:t>
      </w:r>
    </w:p>
    <w:p w14:paraId="0E30CED0" w14:textId="77777777" w:rsidR="00A273F5" w:rsidRDefault="00A273F5" w:rsidP="00A273F5">
      <w:pPr>
        <w:ind w:firstLine="202"/>
        <w:rPr>
          <w:rFonts w:cstheme="minorHAnsi"/>
        </w:rPr>
      </w:pPr>
      <w:r w:rsidRPr="004062B7">
        <w:rPr>
          <w:rFonts w:cstheme="minorHAnsi"/>
          <w:i/>
          <w:iCs/>
        </w:rPr>
        <w:t>x</w:t>
      </w:r>
      <w:r w:rsidRPr="004062B7">
        <w:rPr>
          <w:rFonts w:cstheme="minorHAnsi"/>
          <w:i/>
          <w:iCs/>
          <w:vertAlign w:val="subscript"/>
        </w:rPr>
        <w:t>t</w:t>
      </w:r>
      <w:r w:rsidRPr="004062B7">
        <w:rPr>
          <w:rFonts w:cstheme="minorHAnsi"/>
          <w:i/>
          <w:iCs/>
        </w:rPr>
        <w:t xml:space="preserve"> </w:t>
      </w:r>
      <w:r>
        <w:rPr>
          <w:rFonts w:cstheme="minorHAnsi"/>
        </w:rPr>
        <w:t>is the input to the hidden layer at instant t.</w:t>
      </w:r>
    </w:p>
    <w:p w14:paraId="017AC5D4" w14:textId="77777777" w:rsidR="00A273F5" w:rsidRDefault="00A273F5" w:rsidP="00A273F5">
      <w:pPr>
        <w:ind w:firstLine="202"/>
        <w:rPr>
          <w:rFonts w:cstheme="minorHAnsi"/>
        </w:rPr>
      </w:pPr>
      <w:r w:rsidRPr="004062B7">
        <w:rPr>
          <w:rFonts w:cstheme="minorHAnsi"/>
          <w:i/>
          <w:iCs/>
        </w:rPr>
        <w:t>h</w:t>
      </w:r>
      <w:r w:rsidRPr="004062B7">
        <w:rPr>
          <w:rFonts w:cstheme="minorHAnsi"/>
          <w:i/>
          <w:iCs/>
          <w:vertAlign w:val="subscript"/>
        </w:rPr>
        <w:t>t</w:t>
      </w:r>
      <w:r>
        <w:rPr>
          <w:rFonts w:cstheme="minorHAnsi"/>
        </w:rPr>
        <w:t xml:space="preserve"> is the output state of the LSTM hidden layer at instant t.</w:t>
      </w:r>
    </w:p>
    <w:p w14:paraId="5E03F556" w14:textId="77777777" w:rsidR="00A273F5" w:rsidRDefault="00A273F5" w:rsidP="00A273F5">
      <w:pPr>
        <w:ind w:left="202" w:firstLine="0"/>
        <w:rPr>
          <w:rFonts w:cstheme="minorHAnsi"/>
        </w:rPr>
      </w:pPr>
      <w:r>
        <w:rPr>
          <w:rFonts w:cstheme="minorHAnsi"/>
          <w:i/>
          <w:iCs/>
        </w:rPr>
        <w:t>y</w:t>
      </w:r>
      <w:r w:rsidRPr="004062B7">
        <w:rPr>
          <w:rFonts w:cstheme="minorHAnsi"/>
          <w:i/>
          <w:iCs/>
          <w:vertAlign w:val="subscript"/>
        </w:rPr>
        <w:t>t</w:t>
      </w:r>
      <w:r>
        <w:rPr>
          <w:rFonts w:cstheme="minorHAnsi"/>
        </w:rPr>
        <w:t xml:space="preserve"> is the final output at instant t, after applying the activation function </w:t>
      </w:r>
      <w:r w:rsidRPr="001450E3">
        <w:rPr>
          <w:rFonts w:cstheme="minorHAnsi"/>
        </w:rPr>
        <w:t>σ</w:t>
      </w:r>
      <w:r>
        <w:rPr>
          <w:rFonts w:cstheme="minorHAnsi"/>
        </w:rPr>
        <w:t xml:space="preserve"> to the hidden layer state </w:t>
      </w:r>
      <w:r w:rsidRPr="004062B7">
        <w:rPr>
          <w:rFonts w:cstheme="minorHAnsi"/>
          <w:i/>
          <w:iCs/>
        </w:rPr>
        <w:t>h</w:t>
      </w:r>
      <w:r w:rsidRPr="004062B7">
        <w:rPr>
          <w:rFonts w:cstheme="minorHAnsi"/>
          <w:i/>
          <w:iCs/>
          <w:vertAlign w:val="subscript"/>
        </w:rPr>
        <w:t>t</w:t>
      </w:r>
      <w:r>
        <w:rPr>
          <w:rFonts w:cstheme="minorHAnsi"/>
        </w:rPr>
        <w:t>.</w:t>
      </w:r>
    </w:p>
    <w:p w14:paraId="58E7BB3C" w14:textId="77777777" w:rsidR="00A273F5" w:rsidRDefault="00A273F5" w:rsidP="00A273F5">
      <w:pPr>
        <w:ind w:left="202" w:firstLine="0"/>
        <w:rPr>
          <w:rFonts w:cstheme="minorHAnsi"/>
        </w:rPr>
      </w:pPr>
      <w:r w:rsidRPr="00E93D7C">
        <w:rPr>
          <w:rFonts w:cstheme="minorHAnsi"/>
          <w:i/>
          <w:iCs/>
        </w:rPr>
        <w:t>tanh</w:t>
      </w:r>
      <w:r>
        <w:rPr>
          <w:rFonts w:cstheme="minorHAnsi"/>
        </w:rPr>
        <w:t xml:space="preserve"> </w:t>
      </w:r>
      <w:r w:rsidRPr="00E93D7C">
        <w:rPr>
          <w:rFonts w:cstheme="minorHAnsi"/>
        </w:rPr>
        <w:t>function implements a non-linearity that squashes the activations to the range</w:t>
      </w:r>
      <w:r>
        <w:rPr>
          <w:rFonts w:cstheme="minorHAnsi"/>
        </w:rPr>
        <w:t xml:space="preserve"> [-1,1].</w:t>
      </w:r>
    </w:p>
    <w:p w14:paraId="4D06CDAE" w14:textId="69A07F4E" w:rsidR="00A273F5" w:rsidRDefault="00A273F5" w:rsidP="00A273F5">
      <w:pPr>
        <w:ind w:left="202" w:firstLine="0"/>
        <w:rPr>
          <w:rFonts w:cstheme="minorHAnsi"/>
        </w:rPr>
      </w:pPr>
      <w:r w:rsidRPr="004062B7">
        <w:rPr>
          <w:rFonts w:cstheme="minorHAnsi"/>
          <w:i/>
          <w:iCs/>
        </w:rPr>
        <w:t>W</w:t>
      </w:r>
      <w:r w:rsidR="005D07E8">
        <w:rPr>
          <w:rFonts w:cstheme="minorHAnsi"/>
          <w:i/>
          <w:iCs/>
          <w:vertAlign w:val="subscript"/>
        </w:rPr>
        <w:t>z</w:t>
      </w:r>
      <w:r w:rsidRPr="008D6C4A">
        <w:rPr>
          <w:rFonts w:cstheme="minorHAnsi"/>
        </w:rPr>
        <w:t xml:space="preserve"> </w:t>
      </w:r>
      <w:r>
        <w:rPr>
          <w:rFonts w:cstheme="minorHAnsi"/>
        </w:rPr>
        <w:t xml:space="preserve">and </w:t>
      </w:r>
      <w:r>
        <w:rPr>
          <w:rFonts w:cstheme="minorHAnsi"/>
          <w:i/>
          <w:iCs/>
        </w:rPr>
        <w:t>b</w:t>
      </w:r>
      <w:r w:rsidR="005D07E8">
        <w:rPr>
          <w:rFonts w:cstheme="minorHAnsi"/>
          <w:i/>
          <w:iCs/>
          <w:vertAlign w:val="subscript"/>
        </w:rPr>
        <w:t>z</w:t>
      </w:r>
      <w:r>
        <w:rPr>
          <w:rFonts w:cstheme="minorHAnsi"/>
        </w:rPr>
        <w:t xml:space="preserve"> represents the combined connection weight and bias matrix between the previous hidden layer state </w:t>
      </w:r>
      <w:r w:rsidRPr="004062B7">
        <w:rPr>
          <w:rFonts w:cstheme="minorHAnsi"/>
          <w:i/>
          <w:iCs/>
        </w:rPr>
        <w:t>h</w:t>
      </w:r>
      <w:r w:rsidRPr="004062B7">
        <w:rPr>
          <w:rFonts w:cstheme="minorHAnsi"/>
          <w:i/>
          <w:iCs/>
          <w:vertAlign w:val="subscript"/>
        </w:rPr>
        <w:t>t</w:t>
      </w:r>
      <w:r>
        <w:rPr>
          <w:rFonts w:cstheme="minorHAnsi"/>
          <w:i/>
          <w:iCs/>
          <w:vertAlign w:val="subscript"/>
        </w:rPr>
        <w:t>-1</w:t>
      </w:r>
      <w:r>
        <w:rPr>
          <w:rFonts w:cstheme="minorHAnsi"/>
        </w:rPr>
        <w:t xml:space="preserve">, present input </w:t>
      </w:r>
      <w:r>
        <w:rPr>
          <w:rFonts w:cstheme="minorHAnsi"/>
          <w:i/>
          <w:iCs/>
        </w:rPr>
        <w:t>x</w:t>
      </w:r>
      <w:r w:rsidRPr="004062B7">
        <w:rPr>
          <w:rFonts w:cstheme="minorHAnsi"/>
          <w:i/>
          <w:iCs/>
          <w:vertAlign w:val="subscript"/>
        </w:rPr>
        <w:t>t</w:t>
      </w:r>
      <w:r>
        <w:rPr>
          <w:rFonts w:cstheme="minorHAnsi"/>
        </w:rPr>
        <w:t xml:space="preserve">, and the </w:t>
      </w:r>
      <w:r w:rsidR="005D07E8">
        <w:rPr>
          <w:rFonts w:cstheme="minorHAnsi"/>
        </w:rPr>
        <w:t>update</w:t>
      </w:r>
      <w:r>
        <w:rPr>
          <w:rFonts w:cstheme="minorHAnsi"/>
        </w:rPr>
        <w:t xml:space="preserve"> gate.</w:t>
      </w:r>
    </w:p>
    <w:p w14:paraId="190D60BC" w14:textId="08902EBB" w:rsidR="00A273F5" w:rsidRDefault="00A273F5" w:rsidP="00A273F5">
      <w:pPr>
        <w:ind w:left="202" w:firstLine="0"/>
        <w:rPr>
          <w:rFonts w:cstheme="minorHAnsi"/>
        </w:rPr>
      </w:pPr>
      <w:r w:rsidRPr="004062B7">
        <w:rPr>
          <w:rFonts w:cstheme="minorHAnsi"/>
          <w:i/>
          <w:iCs/>
        </w:rPr>
        <w:t>W</w:t>
      </w:r>
      <w:r w:rsidR="00133981">
        <w:rPr>
          <w:rFonts w:cstheme="minorHAnsi"/>
          <w:i/>
          <w:iCs/>
          <w:vertAlign w:val="subscript"/>
        </w:rPr>
        <w:t>r</w:t>
      </w:r>
      <w:r w:rsidRPr="008D6C4A">
        <w:rPr>
          <w:rFonts w:cstheme="minorHAnsi"/>
        </w:rPr>
        <w:t xml:space="preserve"> </w:t>
      </w:r>
      <w:r>
        <w:rPr>
          <w:rFonts w:cstheme="minorHAnsi"/>
        </w:rPr>
        <w:t xml:space="preserve">and </w:t>
      </w:r>
      <w:r>
        <w:rPr>
          <w:rFonts w:cstheme="minorHAnsi"/>
          <w:i/>
          <w:iCs/>
        </w:rPr>
        <w:t>b</w:t>
      </w:r>
      <w:r w:rsidR="00133981">
        <w:rPr>
          <w:rFonts w:cstheme="minorHAnsi"/>
          <w:i/>
          <w:iCs/>
          <w:vertAlign w:val="subscript"/>
        </w:rPr>
        <w:t>r</w:t>
      </w:r>
      <w:r>
        <w:rPr>
          <w:rFonts w:cstheme="minorHAnsi"/>
        </w:rPr>
        <w:t xml:space="preserve"> represents the combined connection weight and bias matrix between the previous hidden layer state </w:t>
      </w:r>
      <w:r w:rsidRPr="004062B7">
        <w:rPr>
          <w:rFonts w:cstheme="minorHAnsi"/>
          <w:i/>
          <w:iCs/>
        </w:rPr>
        <w:t>h</w:t>
      </w:r>
      <w:r w:rsidRPr="004062B7">
        <w:rPr>
          <w:rFonts w:cstheme="minorHAnsi"/>
          <w:i/>
          <w:iCs/>
          <w:vertAlign w:val="subscript"/>
        </w:rPr>
        <w:t>t</w:t>
      </w:r>
      <w:r>
        <w:rPr>
          <w:rFonts w:cstheme="minorHAnsi"/>
          <w:i/>
          <w:iCs/>
          <w:vertAlign w:val="subscript"/>
        </w:rPr>
        <w:t>-1</w:t>
      </w:r>
      <w:r>
        <w:rPr>
          <w:rFonts w:cstheme="minorHAnsi"/>
        </w:rPr>
        <w:t xml:space="preserve">, present input </w:t>
      </w:r>
      <w:r>
        <w:rPr>
          <w:rFonts w:cstheme="minorHAnsi"/>
          <w:i/>
          <w:iCs/>
        </w:rPr>
        <w:t>x</w:t>
      </w:r>
      <w:r w:rsidRPr="004062B7">
        <w:rPr>
          <w:rFonts w:cstheme="minorHAnsi"/>
          <w:i/>
          <w:iCs/>
          <w:vertAlign w:val="subscript"/>
        </w:rPr>
        <w:t>t</w:t>
      </w:r>
      <w:r>
        <w:rPr>
          <w:rFonts w:cstheme="minorHAnsi"/>
        </w:rPr>
        <w:t xml:space="preserve">, and the </w:t>
      </w:r>
      <w:r w:rsidR="00133981">
        <w:rPr>
          <w:rFonts w:cstheme="minorHAnsi"/>
        </w:rPr>
        <w:t>relevant</w:t>
      </w:r>
      <w:r>
        <w:rPr>
          <w:rFonts w:cstheme="minorHAnsi"/>
        </w:rPr>
        <w:t xml:space="preserve"> gate.</w:t>
      </w:r>
    </w:p>
    <w:p w14:paraId="34DCE7D8" w14:textId="52FAA94B" w:rsidR="00A273F5" w:rsidRPr="001450E3" w:rsidRDefault="00A273F5" w:rsidP="00A273F5">
      <w:pPr>
        <w:ind w:left="202" w:firstLine="0"/>
        <w:rPr>
          <w:rFonts w:cstheme="minorHAnsi"/>
        </w:rPr>
      </w:pPr>
      <w:r w:rsidRPr="004062B7">
        <w:rPr>
          <w:rFonts w:cstheme="minorHAnsi"/>
          <w:i/>
          <w:iCs/>
        </w:rPr>
        <w:t>W</w:t>
      </w:r>
      <w:r w:rsidR="00133981">
        <w:rPr>
          <w:rFonts w:cstheme="minorHAnsi"/>
          <w:i/>
          <w:iCs/>
          <w:vertAlign w:val="subscript"/>
        </w:rPr>
        <w:t>H</w:t>
      </w:r>
      <w:r w:rsidRPr="008D6C4A">
        <w:rPr>
          <w:rFonts w:cstheme="minorHAnsi"/>
        </w:rPr>
        <w:t xml:space="preserve"> </w:t>
      </w:r>
      <w:r>
        <w:rPr>
          <w:rFonts w:cstheme="minorHAnsi"/>
        </w:rPr>
        <w:t xml:space="preserve">and </w:t>
      </w:r>
      <w:r>
        <w:rPr>
          <w:rFonts w:cstheme="minorHAnsi"/>
          <w:i/>
          <w:iCs/>
        </w:rPr>
        <w:t>b</w:t>
      </w:r>
      <w:r w:rsidR="00133981">
        <w:rPr>
          <w:rFonts w:cstheme="minorHAnsi"/>
          <w:i/>
          <w:iCs/>
          <w:vertAlign w:val="subscript"/>
        </w:rPr>
        <w:t>H</w:t>
      </w:r>
      <w:r>
        <w:rPr>
          <w:rFonts w:cstheme="minorHAnsi"/>
        </w:rPr>
        <w:t xml:space="preserve"> represents the combined connection weight and bias matrix between the</w:t>
      </w:r>
      <w:r w:rsidR="00133981">
        <w:rPr>
          <w:rFonts w:cstheme="minorHAnsi"/>
        </w:rPr>
        <w:t xml:space="preserve"> product of</w:t>
      </w:r>
      <w:r>
        <w:rPr>
          <w:rFonts w:cstheme="minorHAnsi"/>
        </w:rPr>
        <w:t xml:space="preserve"> previous hidden layer state </w:t>
      </w:r>
      <w:r w:rsidRPr="004062B7">
        <w:rPr>
          <w:rFonts w:cstheme="minorHAnsi"/>
          <w:i/>
          <w:iCs/>
        </w:rPr>
        <w:t>h</w:t>
      </w:r>
      <w:r w:rsidRPr="004062B7">
        <w:rPr>
          <w:rFonts w:cstheme="minorHAnsi"/>
          <w:i/>
          <w:iCs/>
          <w:vertAlign w:val="subscript"/>
        </w:rPr>
        <w:t>t</w:t>
      </w:r>
      <w:r>
        <w:rPr>
          <w:rFonts w:cstheme="minorHAnsi"/>
          <w:i/>
          <w:iCs/>
          <w:vertAlign w:val="subscript"/>
        </w:rPr>
        <w:t>-1</w:t>
      </w:r>
      <w:r w:rsidR="00133981">
        <w:rPr>
          <w:rFonts w:cstheme="minorHAnsi"/>
        </w:rPr>
        <w:t xml:space="preserve"> with relevant gate state</w:t>
      </w:r>
      <w:r>
        <w:rPr>
          <w:rFonts w:cstheme="minorHAnsi"/>
        </w:rPr>
        <w:t xml:space="preserve">, present input </w:t>
      </w:r>
      <w:r>
        <w:rPr>
          <w:rFonts w:cstheme="minorHAnsi"/>
          <w:i/>
          <w:iCs/>
        </w:rPr>
        <w:t>x</w:t>
      </w:r>
      <w:r w:rsidRPr="004062B7">
        <w:rPr>
          <w:rFonts w:cstheme="minorHAnsi"/>
          <w:i/>
          <w:iCs/>
          <w:vertAlign w:val="subscript"/>
        </w:rPr>
        <w:t>t</w:t>
      </w:r>
      <w:r>
        <w:rPr>
          <w:rFonts w:cstheme="minorHAnsi"/>
        </w:rPr>
        <w:t>, and the c</w:t>
      </w:r>
      <w:r w:rsidR="00133981">
        <w:rPr>
          <w:rFonts w:cstheme="minorHAnsi"/>
        </w:rPr>
        <w:t>andidate hidden layer</w:t>
      </w:r>
      <w:r>
        <w:rPr>
          <w:rFonts w:cstheme="minorHAnsi"/>
        </w:rPr>
        <w:t xml:space="preserve"> state.</w:t>
      </w:r>
    </w:p>
    <w:p w14:paraId="7C4BDA37" w14:textId="19B72376" w:rsidR="00A273F5" w:rsidRDefault="00A273F5" w:rsidP="00133981">
      <w:pPr>
        <w:pStyle w:val="Text"/>
        <w:ind w:left="144" w:firstLine="0"/>
        <w:rPr>
          <w:lang w:val="en"/>
        </w:rPr>
      </w:pPr>
      <w:r w:rsidRPr="004062B7">
        <w:rPr>
          <w:rFonts w:cstheme="minorHAnsi"/>
          <w:i/>
          <w:iCs/>
        </w:rPr>
        <w:t>W</w:t>
      </w:r>
      <w:r>
        <w:rPr>
          <w:rFonts w:cstheme="minorHAnsi"/>
          <w:i/>
          <w:iCs/>
          <w:vertAlign w:val="subscript"/>
        </w:rPr>
        <w:t>Y</w:t>
      </w:r>
      <w:r>
        <w:rPr>
          <w:rFonts w:cstheme="minorHAnsi"/>
        </w:rPr>
        <w:t xml:space="preserve"> and </w:t>
      </w:r>
      <w:r w:rsidRPr="00197235">
        <w:rPr>
          <w:rFonts w:cstheme="minorHAnsi"/>
          <w:i/>
          <w:iCs/>
        </w:rPr>
        <w:t>b</w:t>
      </w:r>
      <w:r w:rsidRPr="00197235">
        <w:rPr>
          <w:rFonts w:cstheme="minorHAnsi"/>
          <w:i/>
          <w:iCs/>
          <w:vertAlign w:val="subscript"/>
        </w:rPr>
        <w:t>Y</w:t>
      </w:r>
      <w:r>
        <w:rPr>
          <w:rFonts w:cstheme="minorHAnsi"/>
        </w:rPr>
        <w:t xml:space="preserve"> represents the connection weight and bias matrix associated with the hidden layer </w:t>
      </w:r>
      <w:r w:rsidRPr="004062B7">
        <w:rPr>
          <w:rFonts w:cstheme="minorHAnsi"/>
          <w:i/>
          <w:iCs/>
        </w:rPr>
        <w:t>h</w:t>
      </w:r>
      <w:r w:rsidRPr="004062B7">
        <w:rPr>
          <w:rFonts w:cstheme="minorHAnsi"/>
          <w:i/>
          <w:iCs/>
          <w:vertAlign w:val="subscript"/>
        </w:rPr>
        <w:t>t</w:t>
      </w:r>
      <w:r>
        <w:rPr>
          <w:rFonts w:cstheme="minorHAnsi"/>
        </w:rPr>
        <w:t xml:space="preserve"> and the activation layer.</w:t>
      </w:r>
    </w:p>
    <w:p w14:paraId="567D7EF9" w14:textId="31F7AB79" w:rsidR="00135344" w:rsidRDefault="00135344" w:rsidP="00135344">
      <w:pPr>
        <w:pStyle w:val="Heading2"/>
      </w:pPr>
      <w:r>
        <w:t>Bidirectional RNN Layer</w:t>
      </w:r>
    </w:p>
    <w:p w14:paraId="46E6BF55" w14:textId="3484430A" w:rsidR="00135344" w:rsidRDefault="007979F4" w:rsidP="007979F4">
      <w:pPr>
        <w:pStyle w:val="Text"/>
        <w:ind w:firstLine="144"/>
        <w:rPr>
          <w:lang w:val="en"/>
        </w:rPr>
      </w:pPr>
      <w:r w:rsidRPr="007979F4">
        <w:rPr>
          <w:lang w:val="en"/>
        </w:rPr>
        <w:t>I</w:t>
      </w:r>
      <w:r>
        <w:rPr>
          <w:lang w:val="en"/>
        </w:rPr>
        <w:t>f</w:t>
      </w:r>
      <w:r w:rsidRPr="007979F4">
        <w:rPr>
          <w:lang w:val="en"/>
        </w:rPr>
        <w:t xml:space="preserve"> we want to have a mechanism in RNNs that offers comparable look-ahead ability, we need to modify the recurrent net design that we have seen so far. Fortunately, this is easy conceptually. Instead of running an RNN only in the forward mode starting from the first symbol, we start another one from the last symbol running from back to front. Bidirectional recurrent neural networks add a hidden layer that passes information in a backward direction to more flexibly process such information. Fig. </w:t>
      </w:r>
      <w:r w:rsidR="00A06493">
        <w:rPr>
          <w:lang w:val="en"/>
        </w:rPr>
        <w:t>12</w:t>
      </w:r>
      <w:r w:rsidRPr="007979F4">
        <w:rPr>
          <w:lang w:val="en"/>
        </w:rPr>
        <w:t xml:space="preserve"> illustrates the architecture of a bidirectional recurrent neural network with a single hidden layer.</w:t>
      </w:r>
    </w:p>
    <w:p w14:paraId="38CD3C04" w14:textId="53EC626A" w:rsidR="00A06493" w:rsidRDefault="00A06493" w:rsidP="007979F4">
      <w:pPr>
        <w:pStyle w:val="Text"/>
        <w:ind w:firstLine="144"/>
        <w:rPr>
          <w:lang w:val="en"/>
        </w:rPr>
      </w:pPr>
      <w:r>
        <w:rPr>
          <w:noProof/>
          <w:lang w:val="en"/>
        </w:rPr>
        <w:drawing>
          <wp:inline distT="0" distB="0" distL="0" distR="0" wp14:anchorId="01EDBA35" wp14:editId="34C159C0">
            <wp:extent cx="2910840" cy="1702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rnn.png"/>
                    <pic:cNvPicPr/>
                  </pic:nvPicPr>
                  <pic:blipFill>
                    <a:blip r:embed="rId22"/>
                    <a:stretch>
                      <a:fillRect/>
                    </a:stretch>
                  </pic:blipFill>
                  <pic:spPr>
                    <a:xfrm>
                      <a:off x="0" y="0"/>
                      <a:ext cx="2955225" cy="1728572"/>
                    </a:xfrm>
                    <a:prstGeom prst="rect">
                      <a:avLst/>
                    </a:prstGeom>
                  </pic:spPr>
                </pic:pic>
              </a:graphicData>
            </a:graphic>
          </wp:inline>
        </w:drawing>
      </w:r>
    </w:p>
    <w:p w14:paraId="419633E3" w14:textId="77777777" w:rsidR="00A06493" w:rsidRDefault="00A06493" w:rsidP="00A06493">
      <w:pPr>
        <w:rPr>
          <w:rFonts w:ascii="Arial" w:hAnsi="Arial" w:cs="Arial"/>
          <w:sz w:val="16"/>
          <w:szCs w:val="16"/>
        </w:rPr>
      </w:pPr>
    </w:p>
    <w:p w14:paraId="026885B3" w14:textId="7E02CEEA" w:rsidR="00A06493" w:rsidRDefault="00A06493" w:rsidP="00A06493">
      <w:pPr>
        <w:rPr>
          <w:rFonts w:ascii="Arial" w:hAnsi="Arial" w:cs="Arial"/>
          <w:sz w:val="16"/>
          <w:szCs w:val="16"/>
        </w:rPr>
      </w:pPr>
      <w:r w:rsidRPr="002E4C86">
        <w:rPr>
          <w:rFonts w:ascii="Arial" w:hAnsi="Arial" w:cs="Arial"/>
          <w:sz w:val="16"/>
          <w:szCs w:val="16"/>
        </w:rPr>
        <w:t xml:space="preserve">Fig. </w:t>
      </w:r>
      <w:r>
        <w:rPr>
          <w:rFonts w:ascii="Arial" w:hAnsi="Arial" w:cs="Arial"/>
          <w:sz w:val="16"/>
          <w:szCs w:val="16"/>
        </w:rPr>
        <w:t>1</w:t>
      </w:r>
      <w:r w:rsidR="00F85852">
        <w:rPr>
          <w:rFonts w:ascii="Arial" w:hAnsi="Arial" w:cs="Arial"/>
          <w:sz w:val="16"/>
          <w:szCs w:val="16"/>
        </w:rPr>
        <w:t>2</w:t>
      </w:r>
      <w:r w:rsidRPr="002E4C86">
        <w:rPr>
          <w:rFonts w:ascii="Arial" w:hAnsi="Arial" w:cs="Arial"/>
          <w:sz w:val="16"/>
          <w:szCs w:val="16"/>
        </w:rPr>
        <w:t xml:space="preserve">. </w:t>
      </w:r>
      <w:r>
        <w:rPr>
          <w:rFonts w:ascii="Arial" w:hAnsi="Arial" w:cs="Arial"/>
          <w:sz w:val="16"/>
          <w:szCs w:val="16"/>
        </w:rPr>
        <w:t>Structure of a Bidirectional RNN hidden layer at time instant t. Here</w:t>
      </w:r>
      <w:r w:rsidR="00735E63">
        <w:rPr>
          <w:rFonts w:ascii="Arial" w:hAnsi="Arial" w:cs="Arial"/>
          <w:sz w:val="16"/>
          <w:szCs w:val="16"/>
        </w:rPr>
        <w:t>,</w:t>
      </w:r>
      <w:r w:rsidR="00735E63" w:rsidRPr="00735E63">
        <w:rPr>
          <w:rFonts w:ascii="Arial" w:hAnsi="Arial" w:cs="Arial"/>
          <w:sz w:val="16"/>
          <w:szCs w:val="16"/>
        </w:rPr>
        <w:t xml:space="preserve"> </w:t>
      </w:r>
      <w:r w:rsidR="00735E63">
        <w:rPr>
          <w:rFonts w:ascii="Arial" w:hAnsi="Arial" w:cs="Arial"/>
          <w:sz w:val="16"/>
          <w:szCs w:val="16"/>
        </w:rPr>
        <w:t>X</w:t>
      </w:r>
      <w:r w:rsidR="00735E63">
        <w:rPr>
          <w:rFonts w:ascii="Arial" w:hAnsi="Arial" w:cs="Arial"/>
          <w:sz w:val="16"/>
          <w:szCs w:val="16"/>
          <w:vertAlign w:val="subscript"/>
        </w:rPr>
        <w:t>t</w:t>
      </w:r>
      <w:r w:rsidR="00735E63">
        <w:rPr>
          <w:rFonts w:ascii="Arial" w:hAnsi="Arial" w:cs="Arial"/>
          <w:sz w:val="16"/>
          <w:szCs w:val="16"/>
        </w:rPr>
        <w:t xml:space="preserve"> represents</w:t>
      </w:r>
      <w:r w:rsidR="00735E63" w:rsidRPr="001022FB">
        <w:rPr>
          <w:rFonts w:ascii="Arial" w:hAnsi="Arial" w:cs="Arial"/>
          <w:sz w:val="16"/>
          <w:szCs w:val="16"/>
        </w:rPr>
        <w:t xml:space="preserve"> </w:t>
      </w:r>
      <w:r w:rsidR="00735E63">
        <w:rPr>
          <w:rFonts w:ascii="Arial" w:hAnsi="Arial" w:cs="Arial"/>
          <w:sz w:val="16"/>
          <w:szCs w:val="16"/>
        </w:rPr>
        <w:t>the input to the bidirectional RNN at instant t.</w:t>
      </w:r>
      <w:r w:rsidR="007017A2">
        <w:rPr>
          <w:rFonts w:ascii="Arial" w:hAnsi="Arial" w:cs="Arial"/>
          <w:sz w:val="16"/>
          <w:szCs w:val="16"/>
        </w:rPr>
        <w:t xml:space="preserve"> </w:t>
      </w:r>
      <w:r w:rsidR="007017A2" w:rsidRPr="007017A2">
        <w:rPr>
          <w:rFonts w:ascii="Arial" w:hAnsi="Arial" w:cs="Arial"/>
          <w:i/>
          <w:iCs/>
          <w:sz w:val="16"/>
          <w:szCs w:val="16"/>
        </w:rPr>
        <w:t>H</w:t>
      </w:r>
      <w:r w:rsidR="007017A2">
        <w:rPr>
          <w:rFonts w:ascii="Arial" w:hAnsi="Arial" w:cs="Arial"/>
          <w:i/>
          <w:iCs/>
          <w:sz w:val="16"/>
          <w:szCs w:val="16"/>
          <w:vertAlign w:val="subscript"/>
        </w:rPr>
        <w:t>t</w:t>
      </w:r>
      <w:r w:rsidR="007017A2">
        <w:rPr>
          <w:rFonts w:ascii="Arial" w:hAnsi="Arial" w:cs="Arial"/>
          <w:sz w:val="16"/>
          <w:szCs w:val="16"/>
        </w:rPr>
        <w:t xml:space="preserve"> with </w:t>
      </w:r>
      <w:r w:rsidR="007017A2" w:rsidRPr="007017A2">
        <w:rPr>
          <w:rFonts w:ascii="Arial" w:hAnsi="Arial" w:cs="Arial"/>
          <w:sz w:val="16"/>
          <w:szCs w:val="16"/>
        </w:rPr>
        <w:t xml:space="preserve">→ and ← symbol represents the </w:t>
      </w:r>
      <w:r w:rsidR="007017A2">
        <w:rPr>
          <w:rFonts w:ascii="Arial" w:hAnsi="Arial" w:cs="Arial"/>
          <w:sz w:val="16"/>
          <w:szCs w:val="16"/>
        </w:rPr>
        <w:t>hidden layers of forward and backward RNN respectively</w:t>
      </w:r>
      <w:r w:rsidR="00735E63">
        <w:rPr>
          <w:rFonts w:ascii="Arial" w:hAnsi="Arial" w:cs="Arial"/>
          <w:sz w:val="16"/>
          <w:szCs w:val="16"/>
        </w:rPr>
        <w:t>, which are concatenated to produce</w:t>
      </w:r>
      <w:r w:rsidR="007017A2">
        <w:rPr>
          <w:rFonts w:ascii="Arial" w:hAnsi="Arial" w:cs="Arial"/>
          <w:sz w:val="16"/>
          <w:szCs w:val="16"/>
        </w:rPr>
        <w:t xml:space="preserve"> </w:t>
      </w:r>
      <w:r w:rsidR="007017A2" w:rsidRPr="001022FB">
        <w:rPr>
          <w:rFonts w:ascii="Arial" w:hAnsi="Arial" w:cs="Arial"/>
          <w:i/>
          <w:iCs/>
          <w:sz w:val="16"/>
          <w:szCs w:val="16"/>
        </w:rPr>
        <w:t>O</w:t>
      </w:r>
      <w:r w:rsidR="001022FB" w:rsidRPr="001022FB">
        <w:rPr>
          <w:rFonts w:ascii="Arial" w:hAnsi="Arial" w:cs="Arial"/>
          <w:i/>
          <w:iCs/>
          <w:sz w:val="16"/>
          <w:szCs w:val="16"/>
          <w:vertAlign w:val="subscript"/>
        </w:rPr>
        <w:t>t</w:t>
      </w:r>
      <w:r w:rsidR="007017A2">
        <w:rPr>
          <w:rFonts w:ascii="Arial" w:hAnsi="Arial" w:cs="Arial"/>
          <w:sz w:val="16"/>
          <w:szCs w:val="16"/>
        </w:rPr>
        <w:t xml:space="preserve"> </w:t>
      </w:r>
      <w:r w:rsidR="00735E63">
        <w:rPr>
          <w:rFonts w:ascii="Arial" w:hAnsi="Arial" w:cs="Arial"/>
          <w:sz w:val="16"/>
          <w:szCs w:val="16"/>
        </w:rPr>
        <w:t xml:space="preserve">that </w:t>
      </w:r>
      <w:r w:rsidR="007017A2">
        <w:rPr>
          <w:rFonts w:ascii="Arial" w:hAnsi="Arial" w:cs="Arial"/>
          <w:sz w:val="16"/>
          <w:szCs w:val="16"/>
        </w:rPr>
        <w:t xml:space="preserve">represents the </w:t>
      </w:r>
      <w:r w:rsidR="001022FB">
        <w:rPr>
          <w:rFonts w:ascii="Arial" w:hAnsi="Arial" w:cs="Arial"/>
          <w:sz w:val="16"/>
          <w:szCs w:val="16"/>
        </w:rPr>
        <w:t>final output of the bidirectional RNN at instant t.</w:t>
      </w:r>
    </w:p>
    <w:p w14:paraId="4CC8D6BA" w14:textId="77777777" w:rsidR="00665880" w:rsidRPr="001022FB" w:rsidRDefault="00665880" w:rsidP="00A06493">
      <w:pPr>
        <w:rPr>
          <w:rFonts w:ascii="Arial" w:hAnsi="Arial" w:cs="Arial"/>
          <w:sz w:val="16"/>
          <w:szCs w:val="16"/>
        </w:rPr>
      </w:pPr>
    </w:p>
    <w:p w14:paraId="2E8867A8" w14:textId="30341635" w:rsidR="00A06493" w:rsidRDefault="00735E63" w:rsidP="007979F4">
      <w:pPr>
        <w:pStyle w:val="Text"/>
        <w:ind w:firstLine="144"/>
        <w:rPr>
          <w:lang w:val="en"/>
        </w:rPr>
      </w:pPr>
      <w:r w:rsidRPr="00735E63">
        <w:rPr>
          <w:lang w:val="en"/>
        </w:rPr>
        <w:t xml:space="preserve">In fact, this is not too dissimilar to the forward and backward recursion we encountered above. The main distinction is that in the previous case these equations had a specific statistical meaning. Now they are devoid of such easily accessible interpretation and we can just treat them as generic functions. This transition epitomizes many of the principles guiding the design of modern deep networks: first, use the type of functional dependencies of classical statistical models, and then </w:t>
      </w:r>
      <w:r w:rsidRPr="00735E63">
        <w:rPr>
          <w:lang w:val="en"/>
        </w:rPr>
        <w:t>use the models in a generic form.</w:t>
      </w:r>
    </w:p>
    <w:p w14:paraId="7DB0ED48" w14:textId="4FB92008" w:rsidR="00135344" w:rsidRDefault="00F948A8" w:rsidP="00135344">
      <w:pPr>
        <w:pStyle w:val="Heading2"/>
      </w:pPr>
      <w:bookmarkStart w:id="14" w:name="_Hlk39049484"/>
      <w:r>
        <w:t>Fully Connected</w:t>
      </w:r>
      <w:r w:rsidR="00135344">
        <w:t xml:space="preserve"> Layer</w:t>
      </w:r>
    </w:p>
    <w:bookmarkEnd w:id="14"/>
    <w:p w14:paraId="4D73FF4B" w14:textId="392583DA" w:rsidR="00F85852" w:rsidRDefault="0055243B" w:rsidP="00B86371">
      <w:pPr>
        <w:pStyle w:val="Text"/>
        <w:ind w:firstLine="144"/>
        <w:rPr>
          <w:lang w:val="en"/>
        </w:rPr>
      </w:pPr>
      <w:r w:rsidRPr="0055243B">
        <w:rPr>
          <w:lang w:val="en"/>
        </w:rPr>
        <w:t>Fully Connected layers are also known as dense layer. Here each hidden layer neuron is connected to every output neuron.</w:t>
      </w:r>
      <w:r>
        <w:rPr>
          <w:lang w:val="en"/>
        </w:rPr>
        <w:t xml:space="preserve"> They are usually connected with dropouts.</w:t>
      </w:r>
    </w:p>
    <w:p w14:paraId="0DE08256" w14:textId="761B9EB2" w:rsidR="0055243B" w:rsidRDefault="0055243B" w:rsidP="0055243B">
      <w:pPr>
        <w:pStyle w:val="Text"/>
        <w:ind w:firstLine="144"/>
        <w:rPr>
          <w:lang w:val="en"/>
        </w:rPr>
      </w:pPr>
      <w:r w:rsidRPr="0055243B">
        <w:rPr>
          <w:lang w:val="en"/>
        </w:rPr>
        <w:t>Dropout is a form of regularization. It aims to help prevent overfitting by increasing testing accuracy</w:t>
      </w:r>
      <w:r w:rsidR="00022A9C">
        <w:rPr>
          <w:lang w:val="en"/>
        </w:rPr>
        <w:t>.</w:t>
      </w:r>
      <w:r w:rsidRPr="0055243B">
        <w:rPr>
          <w:lang w:val="en"/>
        </w:rPr>
        <w:t xml:space="preserve"> </w:t>
      </w:r>
      <w:r w:rsidR="00022A9C">
        <w:rPr>
          <w:lang w:val="en"/>
        </w:rPr>
        <w:t>F</w:t>
      </w:r>
      <w:r w:rsidRPr="0055243B">
        <w:rPr>
          <w:lang w:val="en"/>
        </w:rPr>
        <w:t>or each mini-batch in the training set, dropout layers, with probability p, randomly disconnect inputs from the preceding layer to the next layer in the network architecture. Here, I randomly disconnect with probability p=0.4. After the forward and backward pass are computed for the minibatch, we re-connect the dropped connections, and then sample another set of connections to drop.</w:t>
      </w:r>
    </w:p>
    <w:p w14:paraId="24BD4E7C" w14:textId="77777777" w:rsidR="00F85852" w:rsidRDefault="00F85852" w:rsidP="00F85852">
      <w:pPr>
        <w:pStyle w:val="Text"/>
        <w:ind w:firstLine="144"/>
        <w:rPr>
          <w:lang w:val="en"/>
        </w:rPr>
      </w:pPr>
      <w:r>
        <w:rPr>
          <w:noProof/>
          <w:lang w:val="en"/>
        </w:rPr>
        <w:drawing>
          <wp:inline distT="0" distB="0" distL="0" distR="0" wp14:anchorId="6B1521EE" wp14:editId="640B0856">
            <wp:extent cx="1706880" cy="191396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c.png"/>
                    <pic:cNvPicPr/>
                  </pic:nvPicPr>
                  <pic:blipFill>
                    <a:blip r:embed="rId23"/>
                    <a:stretch>
                      <a:fillRect/>
                    </a:stretch>
                  </pic:blipFill>
                  <pic:spPr>
                    <a:xfrm>
                      <a:off x="0" y="0"/>
                      <a:ext cx="1756114" cy="1969171"/>
                    </a:xfrm>
                    <a:prstGeom prst="rect">
                      <a:avLst/>
                    </a:prstGeom>
                  </pic:spPr>
                </pic:pic>
              </a:graphicData>
            </a:graphic>
          </wp:inline>
        </w:drawing>
      </w:r>
    </w:p>
    <w:p w14:paraId="7ED2E8D4" w14:textId="280B2730" w:rsidR="00F85852" w:rsidRDefault="00F85852" w:rsidP="00F85852">
      <w:pPr>
        <w:pStyle w:val="Text"/>
        <w:ind w:firstLine="144"/>
        <w:rPr>
          <w:rFonts w:ascii="Arial" w:hAnsi="Arial" w:cs="Arial"/>
          <w:sz w:val="16"/>
          <w:szCs w:val="16"/>
        </w:rPr>
      </w:pPr>
      <w:bookmarkStart w:id="15" w:name="_Hlk39140627"/>
      <w:r w:rsidRPr="002E4C86">
        <w:rPr>
          <w:rFonts w:ascii="Arial" w:hAnsi="Arial" w:cs="Arial"/>
          <w:sz w:val="16"/>
          <w:szCs w:val="16"/>
        </w:rPr>
        <w:t xml:space="preserve">Fig. </w:t>
      </w:r>
      <w:r>
        <w:rPr>
          <w:rFonts w:ascii="Arial" w:hAnsi="Arial" w:cs="Arial"/>
          <w:sz w:val="16"/>
          <w:szCs w:val="16"/>
        </w:rPr>
        <w:t>1</w:t>
      </w:r>
      <w:r w:rsidR="00B86371">
        <w:rPr>
          <w:rFonts w:ascii="Arial" w:hAnsi="Arial" w:cs="Arial"/>
          <w:sz w:val="16"/>
          <w:szCs w:val="16"/>
        </w:rPr>
        <w:t>3</w:t>
      </w:r>
      <w:r w:rsidRPr="002E4C86">
        <w:rPr>
          <w:rFonts w:ascii="Arial" w:hAnsi="Arial" w:cs="Arial"/>
          <w:sz w:val="16"/>
          <w:szCs w:val="16"/>
        </w:rPr>
        <w:t xml:space="preserve">. </w:t>
      </w:r>
      <w:r>
        <w:rPr>
          <w:rFonts w:ascii="Arial" w:hAnsi="Arial" w:cs="Arial"/>
          <w:sz w:val="16"/>
          <w:szCs w:val="16"/>
        </w:rPr>
        <w:t>Fully connected layer with dropouts.</w:t>
      </w:r>
    </w:p>
    <w:p w14:paraId="4EEB311B" w14:textId="77777777" w:rsidR="00A14CEB" w:rsidRDefault="00A14CEB" w:rsidP="00F85852">
      <w:pPr>
        <w:pStyle w:val="Text"/>
        <w:ind w:firstLine="144"/>
        <w:rPr>
          <w:lang w:val="en"/>
        </w:rPr>
      </w:pPr>
    </w:p>
    <w:bookmarkEnd w:id="15"/>
    <w:p w14:paraId="37E8A5C0" w14:textId="4881CCF4" w:rsidR="00F948A8" w:rsidRDefault="00F948A8" w:rsidP="00F948A8">
      <w:pPr>
        <w:pStyle w:val="Heading2"/>
      </w:pPr>
      <w:r>
        <w:t>Activation Layer</w:t>
      </w:r>
    </w:p>
    <w:p w14:paraId="393285CE" w14:textId="5E549102" w:rsidR="00665880" w:rsidRDefault="00C835FB" w:rsidP="00665880">
      <w:pPr>
        <w:pStyle w:val="Text"/>
        <w:ind w:firstLine="144"/>
        <w:rPr>
          <w:lang w:val="en"/>
        </w:rPr>
      </w:pPr>
      <w:r>
        <w:rPr>
          <w:lang w:val="en"/>
        </w:rPr>
        <w:t>A simple neural network just acts as a linear classifier. Therefore, to add nonlinearity to the neural network we use an a</w:t>
      </w:r>
      <w:r w:rsidR="00F52373" w:rsidRPr="00F52373">
        <w:rPr>
          <w:lang w:val="en"/>
        </w:rPr>
        <w:t>ctivation function</w:t>
      </w:r>
      <w:r>
        <w:rPr>
          <w:lang w:val="en"/>
        </w:rPr>
        <w:t xml:space="preserve"> which</w:t>
      </w:r>
      <w:r w:rsidR="00F52373" w:rsidRPr="00F52373">
        <w:rPr>
          <w:lang w:val="en"/>
        </w:rPr>
        <w:t xml:space="preserve"> decides whether a neuron should be activated or not by calculating</w:t>
      </w:r>
      <w:r>
        <w:rPr>
          <w:lang w:val="en"/>
        </w:rPr>
        <w:t xml:space="preserve"> the logit which is the</w:t>
      </w:r>
      <w:r w:rsidR="00F52373" w:rsidRPr="00F52373">
        <w:rPr>
          <w:lang w:val="en"/>
        </w:rPr>
        <w:t xml:space="preserve"> weighted sum</w:t>
      </w:r>
      <w:r>
        <w:rPr>
          <w:lang w:val="en"/>
        </w:rPr>
        <w:t xml:space="preserve"> of the outputs of previous neuron</w:t>
      </w:r>
      <w:r w:rsidR="00F52373" w:rsidRPr="00F52373">
        <w:rPr>
          <w:lang w:val="en"/>
        </w:rPr>
        <w:t xml:space="preserve"> and further adding bias with it. I have used the softmax activation function in my project.</w:t>
      </w:r>
    </w:p>
    <w:p w14:paraId="2CCBE22A" w14:textId="743E9817" w:rsidR="00F52373" w:rsidRDefault="00A62A04" w:rsidP="00665880">
      <w:pPr>
        <w:pStyle w:val="Text"/>
        <w:ind w:firstLine="144"/>
        <w:rPr>
          <w:lang w:val="en"/>
        </w:rPr>
      </w:pPr>
      <w:r>
        <w:rPr>
          <w:bCs/>
        </w:rPr>
        <w:t>The softmax function is an</w:t>
      </w:r>
      <w:r w:rsidRPr="00873C03">
        <w:rPr>
          <w:bCs/>
        </w:rPr>
        <w:t> </w:t>
      </w:r>
      <w:r w:rsidRPr="00873C03">
        <w:rPr>
          <w:bCs/>
          <w:iCs/>
        </w:rPr>
        <w:t>activation function</w:t>
      </w:r>
      <w:r w:rsidRPr="00873C03">
        <w:rPr>
          <w:bCs/>
        </w:rPr>
        <w:t xml:space="preserve"> that turns logits into probabilities that sum to one. </w:t>
      </w:r>
      <w:r>
        <w:rPr>
          <w:bCs/>
        </w:rPr>
        <w:t>I simple words, the output of all the neurons in a softmax layer represents a probability distribution</w:t>
      </w:r>
      <w:r w:rsidRPr="00873C03">
        <w:rPr>
          <w:bCs/>
        </w:rPr>
        <w:t>.</w:t>
      </w:r>
      <w:r>
        <w:rPr>
          <w:bCs/>
        </w:rPr>
        <w:t xml:space="preserve"> The activation value of </w:t>
      </w:r>
      <w:r w:rsidRPr="00873C03">
        <w:rPr>
          <w:bCs/>
          <w:i/>
        </w:rPr>
        <w:t>i</w:t>
      </w:r>
      <w:r w:rsidRPr="00873C03">
        <w:rPr>
          <w:bCs/>
          <w:i/>
          <w:vertAlign w:val="superscript"/>
        </w:rPr>
        <w:t>th</w:t>
      </w:r>
      <w:r>
        <w:rPr>
          <w:bCs/>
        </w:rPr>
        <w:t xml:space="preserve"> neuron in the softmax layer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960"/>
        <w:gridCol w:w="810"/>
      </w:tblGrid>
      <w:tr w:rsidR="00665880" w14:paraId="5D082349" w14:textId="77777777" w:rsidTr="00D067DB">
        <w:trPr>
          <w:trHeight w:val="369"/>
        </w:trPr>
        <w:tc>
          <w:tcPr>
            <w:tcW w:w="270" w:type="dxa"/>
          </w:tcPr>
          <w:p w14:paraId="213BBE25" w14:textId="77777777" w:rsidR="00665880" w:rsidRDefault="00665880" w:rsidP="00D067DB">
            <w:pPr>
              <w:pStyle w:val="Text"/>
              <w:ind w:firstLine="0"/>
              <w:jc w:val="center"/>
              <w:rPr>
                <w:lang w:val="en"/>
              </w:rPr>
            </w:pPr>
          </w:p>
        </w:tc>
        <w:tc>
          <w:tcPr>
            <w:tcW w:w="3960" w:type="dxa"/>
          </w:tcPr>
          <w:p w14:paraId="0BFA478B" w14:textId="275F9407" w:rsidR="00665880" w:rsidRDefault="00665880" w:rsidP="00D067DB">
            <w:pPr>
              <w:pStyle w:val="Text"/>
              <w:ind w:firstLine="0"/>
              <w:jc w:val="center"/>
              <w:rPr>
                <w:lang w:val="en"/>
              </w:rPr>
            </w:pPr>
            <m:oMathPara>
              <m:oMath>
                <m:r>
                  <w:rPr>
                    <w:rFonts w:ascii="Cambria Math" w:hAnsi="Cambria Math" w:cstheme="minorHAnsi"/>
                  </w:rPr>
                  <m:t>σ</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sup>
                    </m:sSup>
                  </m:num>
                  <m:den>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K</m:t>
                        </m:r>
                      </m:sup>
                      <m:e>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j</m:t>
                                </m:r>
                              </m:sub>
                            </m:sSub>
                          </m:sup>
                        </m:sSup>
                      </m:e>
                    </m:nary>
                  </m:den>
                </m:f>
                <m:r>
                  <w:rPr>
                    <w:rFonts w:ascii="Cambria Math" w:hAnsi="Cambria Math" w:cstheme="minorHAnsi"/>
                  </w:rPr>
                  <m:t xml:space="preserve"> , i ϵ 1,2,3,…, k</m:t>
                </m:r>
              </m:oMath>
            </m:oMathPara>
          </w:p>
        </w:tc>
        <w:tc>
          <w:tcPr>
            <w:tcW w:w="810" w:type="dxa"/>
          </w:tcPr>
          <w:p w14:paraId="1B975885" w14:textId="77777777" w:rsidR="00665880" w:rsidRDefault="00665880" w:rsidP="00D067DB">
            <w:pPr>
              <w:pStyle w:val="Text"/>
              <w:ind w:firstLine="0"/>
              <w:jc w:val="right"/>
              <w:rPr>
                <w:lang w:val="en"/>
              </w:rPr>
            </w:pPr>
          </w:p>
          <w:p w14:paraId="182BA290" w14:textId="5D2A84B8" w:rsidR="00665880" w:rsidRDefault="00665880" w:rsidP="00D067DB">
            <w:pPr>
              <w:pStyle w:val="Text"/>
              <w:ind w:firstLine="0"/>
              <w:jc w:val="right"/>
              <w:rPr>
                <w:lang w:val="en"/>
              </w:rPr>
            </w:pPr>
            <w:r>
              <w:rPr>
                <w:lang w:val="en"/>
              </w:rPr>
              <w:t>(</w:t>
            </w:r>
            <w:r w:rsidR="000E70E2">
              <w:rPr>
                <w:lang w:val="en"/>
              </w:rPr>
              <w:t>15</w:t>
            </w:r>
            <w:r>
              <w:rPr>
                <w:lang w:val="en"/>
              </w:rPr>
              <w:t>)</w:t>
            </w:r>
          </w:p>
        </w:tc>
      </w:tr>
    </w:tbl>
    <w:p w14:paraId="14340D80" w14:textId="5AD8C493" w:rsidR="00665880" w:rsidRPr="00665880" w:rsidRDefault="00665880" w:rsidP="00665880">
      <w:pPr>
        <w:pStyle w:val="Text"/>
        <w:ind w:firstLine="144"/>
        <w:rPr>
          <w:lang w:val="en"/>
        </w:rPr>
      </w:pPr>
      <w:r>
        <w:rPr>
          <w:lang w:val="en"/>
        </w:rPr>
        <w:t xml:space="preserve">where </w:t>
      </w:r>
      <w:r w:rsidRPr="00665880">
        <w:rPr>
          <w:i/>
          <w:iCs/>
          <w:lang w:val="en"/>
        </w:rPr>
        <w:t>z</w:t>
      </w:r>
      <w:r w:rsidRPr="00665880">
        <w:rPr>
          <w:i/>
          <w:iCs/>
          <w:vertAlign w:val="subscript"/>
          <w:lang w:val="en"/>
        </w:rPr>
        <w:t>i</w:t>
      </w:r>
      <w:r>
        <w:rPr>
          <w:lang w:val="en"/>
        </w:rPr>
        <w:t xml:space="preserve"> represents the logit from each neuron j in the layer.</w:t>
      </w:r>
    </w:p>
    <w:p w14:paraId="7741A38F" w14:textId="5C44287D" w:rsidR="00F948A8" w:rsidRDefault="00256872" w:rsidP="00F948A8">
      <w:pPr>
        <w:pStyle w:val="Heading2"/>
      </w:pPr>
      <w:r>
        <w:t>Training</w:t>
      </w:r>
    </w:p>
    <w:p w14:paraId="2B62C8A5" w14:textId="18474125" w:rsidR="00F948A8" w:rsidRDefault="0019556F" w:rsidP="0019556F">
      <w:pPr>
        <w:pStyle w:val="Text"/>
        <w:ind w:firstLine="144"/>
        <w:rPr>
          <w:lang w:val="en"/>
        </w:rPr>
      </w:pPr>
      <w:r w:rsidRPr="0019556F">
        <w:rPr>
          <w:lang w:val="en"/>
        </w:rPr>
        <w:t xml:space="preserve">For the training of </w:t>
      </w:r>
      <w:r>
        <w:rPr>
          <w:lang w:val="en"/>
        </w:rPr>
        <w:t>each</w:t>
      </w:r>
      <w:r w:rsidRPr="0019556F">
        <w:rPr>
          <w:lang w:val="en"/>
        </w:rPr>
        <w:t xml:space="preserve"> model I have considered the batch size to be 32 and number of epochs to be </w:t>
      </w:r>
      <w:r>
        <w:rPr>
          <w:lang w:val="en"/>
        </w:rPr>
        <w:t>10.</w:t>
      </w:r>
    </w:p>
    <w:p w14:paraId="7AA3F1E3" w14:textId="6892D738" w:rsidR="0019556F" w:rsidRDefault="0019556F" w:rsidP="000E70E2">
      <w:pPr>
        <w:pStyle w:val="Text"/>
        <w:rPr>
          <w:lang w:val="en"/>
        </w:rPr>
      </w:pPr>
      <w:r>
        <w:rPr>
          <w:lang w:val="en"/>
        </w:rPr>
        <w:t xml:space="preserve">I have used the </w:t>
      </w:r>
      <w:r w:rsidR="000E70E2">
        <w:rPr>
          <w:lang w:val="en"/>
        </w:rPr>
        <w:t>A</w:t>
      </w:r>
      <w:r>
        <w:rPr>
          <w:lang w:val="en"/>
        </w:rPr>
        <w:t xml:space="preserve">dam </w:t>
      </w:r>
      <w:r w:rsidR="000E70E2">
        <w:rPr>
          <w:lang w:val="en"/>
        </w:rPr>
        <w:t>optimizer to train the models.</w:t>
      </w:r>
      <w:r w:rsidR="000E70E2" w:rsidRPr="000E70E2">
        <w:t xml:space="preserve"> </w:t>
      </w:r>
      <w:r w:rsidR="000E70E2" w:rsidRPr="000E70E2">
        <w:rPr>
          <w:lang w:val="en"/>
        </w:rPr>
        <w:t xml:space="preserve">Adam is by far the most popular and widely used optimizer in </w:t>
      </w:r>
      <w:r w:rsidR="000E70E2">
        <w:rPr>
          <w:lang w:val="en"/>
        </w:rPr>
        <w:t>deep learning</w:t>
      </w:r>
      <w:r w:rsidR="000E70E2" w:rsidRPr="000E70E2">
        <w:rPr>
          <w:lang w:val="en"/>
        </w:rPr>
        <w:t>.</w:t>
      </w:r>
      <w:r w:rsidR="000E70E2">
        <w:t xml:space="preserve"> </w:t>
      </w:r>
      <w:r w:rsidR="000E70E2" w:rsidRPr="000E70E2">
        <w:rPr>
          <w:lang w:val="en"/>
        </w:rPr>
        <w:t>Adam is different to classical stochastic gradient descent</w:t>
      </w:r>
      <w:r w:rsidR="000E70E2">
        <w:rPr>
          <w:lang w:val="en"/>
        </w:rPr>
        <w:t xml:space="preserve"> which</w:t>
      </w:r>
      <w:r w:rsidR="000E70E2" w:rsidRPr="000E70E2">
        <w:rPr>
          <w:lang w:val="en"/>
        </w:rPr>
        <w:t xml:space="preserve"> maintains a single learning rate (termed alpha) for all weight updates and the learning rate does not change during training.</w:t>
      </w:r>
      <w:r w:rsidR="000E70E2">
        <w:rPr>
          <w:lang w:val="en"/>
        </w:rPr>
        <w:t xml:space="preserve"> </w:t>
      </w:r>
      <w:r w:rsidR="000E70E2" w:rsidRPr="000E70E2">
        <w:rPr>
          <w:lang w:val="en"/>
        </w:rPr>
        <w:t>However, in A</w:t>
      </w:r>
      <w:r w:rsidR="000E70E2">
        <w:rPr>
          <w:lang w:val="en"/>
        </w:rPr>
        <w:t>dam</w:t>
      </w:r>
      <w:r w:rsidR="000E70E2" w:rsidRPr="000E70E2">
        <w:rPr>
          <w:lang w:val="en"/>
        </w:rPr>
        <w:t xml:space="preserve">, a learning rate is maintained for each network weight (parameter) and separately </w:t>
      </w:r>
      <w:r w:rsidR="000E70E2" w:rsidRPr="000E70E2">
        <w:rPr>
          <w:lang w:val="en"/>
        </w:rPr>
        <w:lastRenderedPageBreak/>
        <w:t>adapted as learning unfolds.</w:t>
      </w:r>
    </w:p>
    <w:p w14:paraId="3997F731" w14:textId="0F3F6106" w:rsidR="000E70E2" w:rsidRPr="000E70E2" w:rsidRDefault="000E70E2" w:rsidP="000E70E2">
      <w:pPr>
        <w:pStyle w:val="Text"/>
        <w:rPr>
          <w:lang w:val="en"/>
        </w:rPr>
      </w:pPr>
      <w:r>
        <w:rPr>
          <w:lang w:val="en"/>
        </w:rPr>
        <w:t>I have opted the b</w:t>
      </w:r>
      <w:r w:rsidRPr="000E70E2">
        <w:rPr>
          <w:lang w:val="en"/>
        </w:rPr>
        <w:t xml:space="preserve">inary </w:t>
      </w:r>
      <w:r>
        <w:rPr>
          <w:lang w:val="en"/>
        </w:rPr>
        <w:t>c</w:t>
      </w:r>
      <w:r w:rsidRPr="000E70E2">
        <w:rPr>
          <w:lang w:val="en"/>
        </w:rPr>
        <w:t xml:space="preserve">ross </w:t>
      </w:r>
      <w:r>
        <w:rPr>
          <w:lang w:val="en"/>
        </w:rPr>
        <w:t>e</w:t>
      </w:r>
      <w:r w:rsidRPr="000E70E2">
        <w:rPr>
          <w:lang w:val="en"/>
        </w:rPr>
        <w:t>ntropy loss</w:t>
      </w:r>
      <w:r>
        <w:rPr>
          <w:lang w:val="en"/>
        </w:rPr>
        <w:t xml:space="preserve"> as a loss function to train the models. </w:t>
      </w:r>
      <w:r w:rsidRPr="000E70E2">
        <w:rPr>
          <w:lang w:val="en"/>
        </w:rPr>
        <w:t>It is the loss function where the categorical outcome of the model is a binary variable. The algorithm will try to minimize this loss by adjusting model parameters/weights. The binary cross entropy loss will be equated as</w:t>
      </w:r>
      <w:r>
        <w:rPr>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960"/>
        <w:gridCol w:w="810"/>
      </w:tblGrid>
      <w:tr w:rsidR="000E70E2" w14:paraId="20230DC7" w14:textId="77777777" w:rsidTr="00D067DB">
        <w:trPr>
          <w:trHeight w:val="369"/>
        </w:trPr>
        <w:tc>
          <w:tcPr>
            <w:tcW w:w="270" w:type="dxa"/>
          </w:tcPr>
          <w:p w14:paraId="28DEBEBC" w14:textId="77777777" w:rsidR="000E70E2" w:rsidRDefault="000E70E2" w:rsidP="00D067DB">
            <w:pPr>
              <w:pStyle w:val="Text"/>
              <w:ind w:firstLine="0"/>
              <w:jc w:val="center"/>
              <w:rPr>
                <w:lang w:val="en"/>
              </w:rPr>
            </w:pPr>
          </w:p>
        </w:tc>
        <w:tc>
          <w:tcPr>
            <w:tcW w:w="3960" w:type="dxa"/>
          </w:tcPr>
          <w:p w14:paraId="0447F390" w14:textId="1B41C3E9" w:rsidR="000E70E2" w:rsidRDefault="000E70E2" w:rsidP="00D067DB">
            <w:pPr>
              <w:pStyle w:val="Text"/>
              <w:ind w:firstLine="0"/>
              <w:jc w:val="center"/>
              <w:rPr>
                <w:lang w:val="en"/>
              </w:rPr>
            </w:pPr>
            <m:oMathPara>
              <m:oMath>
                <m:r>
                  <w:rPr>
                    <w:rFonts w:ascii="Cambria Math" w:hAnsi="Cambria Math" w:cs="Times"/>
                    <w:lang w:val="en"/>
                  </w:rPr>
                  <m:t>L</m:t>
                </m:r>
                <m:r>
                  <m:rPr>
                    <m:nor/>
                  </m:rPr>
                  <w:rPr>
                    <w:rFonts w:ascii="Cambria Math" w:hAnsi="Cambria Math" w:cs="Times"/>
                    <w:lang w:val="en"/>
                  </w:rPr>
                  <m:t>=-</m:t>
                </m:r>
                <m:nary>
                  <m:naryPr>
                    <m:chr m:val="∑"/>
                    <m:limLoc m:val="undOvr"/>
                    <m:ctrlPr>
                      <w:rPr>
                        <w:rFonts w:ascii="Cambria Math" w:hAnsi="Cambria Math" w:cs="Times"/>
                        <w:i/>
                        <w:lang w:val="en"/>
                      </w:rPr>
                    </m:ctrlPr>
                  </m:naryPr>
                  <m:sub>
                    <m:r>
                      <w:rPr>
                        <w:rFonts w:ascii="Cambria Math" w:hAnsi="Cambria Math" w:cs="Times"/>
                        <w:lang w:val="en"/>
                      </w:rPr>
                      <m:t>i</m:t>
                    </m:r>
                  </m:sub>
                  <m:sup>
                    <m:r>
                      <w:rPr>
                        <w:rFonts w:ascii="Cambria Math" w:hAnsi="Cambria Math" w:cs="Times"/>
                        <w:lang w:val="en"/>
                      </w:rPr>
                      <m:t>C</m:t>
                    </m:r>
                  </m:sup>
                  <m:e>
                    <m:sSub>
                      <m:sSubPr>
                        <m:ctrlPr>
                          <w:rPr>
                            <w:rFonts w:ascii="Cambria Math" w:hAnsi="Cambria Math" w:cs="Times"/>
                            <w:i/>
                            <w:lang w:val="en"/>
                          </w:rPr>
                        </m:ctrlPr>
                      </m:sSubPr>
                      <m:e>
                        <m:r>
                          <w:rPr>
                            <w:rFonts w:ascii="Cambria Math" w:hAnsi="Cambria Math" w:cs="Times"/>
                            <w:lang w:val="en"/>
                          </w:rPr>
                          <m:t>y</m:t>
                        </m:r>
                      </m:e>
                      <m:sub>
                        <m:r>
                          <w:rPr>
                            <w:rFonts w:ascii="Cambria Math" w:hAnsi="Cambria Math" w:cs="Times"/>
                            <w:lang w:val="en"/>
                          </w:rPr>
                          <m:t>i</m:t>
                        </m:r>
                      </m:sub>
                    </m:sSub>
                    <m:func>
                      <m:funcPr>
                        <m:ctrlPr>
                          <w:rPr>
                            <w:rFonts w:ascii="Cambria Math" w:hAnsi="Cambria Math" w:cs="Times"/>
                            <w:i/>
                            <w:lang w:val="en"/>
                          </w:rPr>
                        </m:ctrlPr>
                      </m:funcPr>
                      <m:fName>
                        <m:r>
                          <m:rPr>
                            <m:sty m:val="p"/>
                          </m:rPr>
                          <w:rPr>
                            <w:rFonts w:ascii="Cambria Math" w:hAnsi="Cambria Math" w:cs="Times"/>
                            <w:lang w:val="en"/>
                          </w:rPr>
                          <m:t>log</m:t>
                        </m:r>
                      </m:fName>
                      <m:e>
                        <m:sSub>
                          <m:sSubPr>
                            <m:ctrlPr>
                              <w:rPr>
                                <w:rFonts w:ascii="Cambria Math" w:hAnsi="Cambria Math" w:cs="Times"/>
                                <w:i/>
                                <w:lang w:val="en"/>
                              </w:rPr>
                            </m:ctrlPr>
                          </m:sSubPr>
                          <m:e>
                            <m:acc>
                              <m:accPr>
                                <m:ctrlPr>
                                  <w:rPr>
                                    <w:rFonts w:ascii="Cambria Math" w:hAnsi="Cambria Math" w:cs="Times"/>
                                    <w:i/>
                                    <w:lang w:val="en"/>
                                  </w:rPr>
                                </m:ctrlPr>
                              </m:accPr>
                              <m:e>
                                <m:r>
                                  <w:rPr>
                                    <w:rFonts w:ascii="Cambria Math" w:hAnsi="Cambria Math" w:cs="Times"/>
                                    <w:lang w:val="en"/>
                                  </w:rPr>
                                  <m:t>y</m:t>
                                </m:r>
                              </m:e>
                            </m:acc>
                          </m:e>
                          <m:sub>
                            <m:r>
                              <w:rPr>
                                <w:rFonts w:ascii="Cambria Math" w:hAnsi="Cambria Math" w:cs="Times"/>
                                <w:lang w:val="en"/>
                              </w:rPr>
                              <m:t>i</m:t>
                            </m:r>
                          </m:sub>
                        </m:sSub>
                      </m:e>
                    </m:func>
                  </m:e>
                </m:nary>
              </m:oMath>
            </m:oMathPara>
          </w:p>
        </w:tc>
        <w:tc>
          <w:tcPr>
            <w:tcW w:w="810" w:type="dxa"/>
          </w:tcPr>
          <w:p w14:paraId="575796CE" w14:textId="77777777" w:rsidR="000E70E2" w:rsidRDefault="000E70E2" w:rsidP="00D067DB">
            <w:pPr>
              <w:pStyle w:val="Text"/>
              <w:ind w:firstLine="0"/>
              <w:jc w:val="right"/>
              <w:rPr>
                <w:lang w:val="en"/>
              </w:rPr>
            </w:pPr>
          </w:p>
          <w:p w14:paraId="56413F37" w14:textId="43325DFC" w:rsidR="000E70E2" w:rsidRDefault="000E70E2" w:rsidP="00D067DB">
            <w:pPr>
              <w:pStyle w:val="Text"/>
              <w:ind w:firstLine="0"/>
              <w:jc w:val="right"/>
              <w:rPr>
                <w:lang w:val="en"/>
              </w:rPr>
            </w:pPr>
            <w:r>
              <w:rPr>
                <w:lang w:val="en"/>
              </w:rPr>
              <w:t>(16)</w:t>
            </w:r>
          </w:p>
        </w:tc>
      </w:tr>
    </w:tbl>
    <w:p w14:paraId="64575D9A" w14:textId="240C0201" w:rsidR="000E70E2" w:rsidRDefault="000E70E2" w:rsidP="000E70E2">
      <w:pPr>
        <w:pStyle w:val="Text"/>
        <w:rPr>
          <w:lang w:val="en"/>
        </w:rPr>
      </w:pPr>
      <w:r>
        <w:rPr>
          <w:lang w:val="en"/>
        </w:rPr>
        <w:t xml:space="preserve">where </w:t>
      </w:r>
      <w:r w:rsidRPr="006E3CF3">
        <w:rPr>
          <w:i/>
          <w:lang w:val="en"/>
        </w:rPr>
        <w:t>c</w:t>
      </w:r>
      <w:r>
        <w:rPr>
          <w:lang w:val="en"/>
        </w:rPr>
        <w:t xml:space="preserve"> is the number of classes, </w:t>
      </w:r>
      <m:oMath>
        <m:sSub>
          <m:sSubPr>
            <m:ctrlPr>
              <w:rPr>
                <w:rFonts w:ascii="Cambria Math" w:hAnsi="Cambria Math" w:cs="Times"/>
                <w:i/>
                <w:lang w:val="en"/>
              </w:rPr>
            </m:ctrlPr>
          </m:sSubPr>
          <m:e>
            <m:r>
              <w:rPr>
                <w:rFonts w:ascii="Cambria Math" w:hAnsi="Cambria Math" w:cs="Times"/>
                <w:lang w:val="en"/>
              </w:rPr>
              <m:t>y</m:t>
            </m:r>
          </m:e>
          <m:sub>
            <m:r>
              <w:rPr>
                <w:rFonts w:ascii="Cambria Math" w:hAnsi="Cambria Math" w:cs="Times"/>
                <w:lang w:val="en"/>
              </w:rPr>
              <m:t>i</m:t>
            </m:r>
          </m:sub>
        </m:sSub>
      </m:oMath>
      <w:r>
        <w:rPr>
          <w:lang w:val="en"/>
        </w:rPr>
        <w:t xml:space="preserve"> is the actual for </w:t>
      </w:r>
      <w:r w:rsidRPr="006E3CF3">
        <w:rPr>
          <w:i/>
          <w:lang w:val="en"/>
        </w:rPr>
        <w:t>i</w:t>
      </w:r>
      <w:r w:rsidRPr="006E3CF3">
        <w:rPr>
          <w:i/>
          <w:vertAlign w:val="superscript"/>
          <w:lang w:val="en"/>
        </w:rPr>
        <w:t>th</w:t>
      </w:r>
      <w:r>
        <w:rPr>
          <w:lang w:val="en"/>
        </w:rPr>
        <w:t xml:space="preserve"> class, and </w:t>
      </w:r>
      <m:oMath>
        <m:sSub>
          <m:sSubPr>
            <m:ctrlPr>
              <w:rPr>
                <w:rFonts w:ascii="Cambria Math" w:hAnsi="Cambria Math" w:cs="Times"/>
                <w:i/>
                <w:lang w:val="en"/>
              </w:rPr>
            </m:ctrlPr>
          </m:sSubPr>
          <m:e>
            <m:acc>
              <m:accPr>
                <m:ctrlPr>
                  <w:rPr>
                    <w:rFonts w:ascii="Cambria Math" w:hAnsi="Cambria Math" w:cs="Times"/>
                    <w:i/>
                    <w:lang w:val="en"/>
                  </w:rPr>
                </m:ctrlPr>
              </m:accPr>
              <m:e>
                <m:r>
                  <w:rPr>
                    <w:rFonts w:ascii="Cambria Math" w:hAnsi="Cambria Math" w:cs="Times"/>
                    <w:lang w:val="en"/>
                  </w:rPr>
                  <m:t>y</m:t>
                </m:r>
              </m:e>
            </m:acc>
          </m:e>
          <m:sub>
            <m:r>
              <w:rPr>
                <w:rFonts w:ascii="Cambria Math" w:hAnsi="Cambria Math" w:cs="Times"/>
                <w:lang w:val="en"/>
              </w:rPr>
              <m:t>i</m:t>
            </m:r>
          </m:sub>
        </m:sSub>
      </m:oMath>
      <w:r>
        <w:rPr>
          <w:lang w:val="en"/>
        </w:rPr>
        <w:t xml:space="preserve"> is the predicted value for the class.</w:t>
      </w:r>
    </w:p>
    <w:p w14:paraId="20DD1D60" w14:textId="224CD8D1" w:rsidR="00E97B99" w:rsidRDefault="008161F5" w:rsidP="005446B6">
      <w:pPr>
        <w:pStyle w:val="Heading1"/>
      </w:pPr>
      <w:r>
        <w:t>Results</w:t>
      </w:r>
    </w:p>
    <w:p w14:paraId="02B9C295" w14:textId="473C18F2" w:rsidR="0061268A" w:rsidRPr="00930030" w:rsidRDefault="0061268A" w:rsidP="0061268A">
      <w:pPr>
        <w:pStyle w:val="Heading2"/>
      </w:pPr>
      <w:r>
        <w:t>RNN Model</w:t>
      </w:r>
    </w:p>
    <w:p w14:paraId="42BF239F" w14:textId="7738A1CF" w:rsidR="00BE79FC" w:rsidRPr="00B84302" w:rsidRDefault="00BE79FC" w:rsidP="00BE79FC">
      <w:pPr>
        <w:pStyle w:val="Heading3"/>
      </w:pPr>
      <w:bookmarkStart w:id="16" w:name="_Hlk39111843"/>
      <w:r>
        <w:rPr>
          <w:rStyle w:val="Heading2Char"/>
          <w:i/>
          <w:iCs/>
        </w:rPr>
        <w:t>Training</w:t>
      </w:r>
    </w:p>
    <w:p w14:paraId="57115B69" w14:textId="5E4ECDAF" w:rsidR="00C40082" w:rsidRDefault="00D067DB" w:rsidP="00C40082">
      <w:pPr>
        <w:pStyle w:val="Text"/>
        <w:ind w:firstLine="144"/>
        <w:rPr>
          <w:lang w:val="en"/>
        </w:rPr>
      </w:pPr>
      <w:r>
        <w:rPr>
          <w:lang w:val="en"/>
        </w:rPr>
        <w:t xml:space="preserve">The </w:t>
      </w:r>
      <w:r w:rsidR="00C40082">
        <w:rPr>
          <w:lang w:val="en"/>
        </w:rPr>
        <w:t>a</w:t>
      </w:r>
      <w:r>
        <w:rPr>
          <w:lang w:val="en"/>
        </w:rPr>
        <w:t>ccuracy</w:t>
      </w:r>
      <w:r w:rsidR="00C40082">
        <w:rPr>
          <w:lang w:val="en"/>
        </w:rPr>
        <w:t xml:space="preserve"> </w:t>
      </w:r>
      <w:r w:rsidR="000958B5">
        <w:rPr>
          <w:lang w:val="en"/>
        </w:rPr>
        <w:t>vs</w:t>
      </w:r>
      <w:r w:rsidR="00C40082">
        <w:rPr>
          <w:lang w:val="en"/>
        </w:rPr>
        <w:t xml:space="preserve"> epoch </w:t>
      </w:r>
      <w:r w:rsidR="000958B5">
        <w:rPr>
          <w:lang w:val="en"/>
        </w:rPr>
        <w:t>plot</w:t>
      </w:r>
      <w:r>
        <w:rPr>
          <w:lang w:val="en"/>
        </w:rPr>
        <w:t xml:space="preserve"> </w:t>
      </w:r>
      <w:r w:rsidR="00C40082">
        <w:rPr>
          <w:lang w:val="en"/>
        </w:rPr>
        <w:t>of the RNN model on the training and validation dataset is depicted in Fig. 1</w:t>
      </w:r>
      <w:r w:rsidR="005A7098">
        <w:rPr>
          <w:lang w:val="en"/>
        </w:rPr>
        <w:t>4</w:t>
      </w:r>
      <w:r w:rsidR="00C40082">
        <w:rPr>
          <w:lang w:val="en"/>
        </w:rPr>
        <w:t>.</w:t>
      </w:r>
    </w:p>
    <w:p w14:paraId="2EEE4EE1" w14:textId="5769FBD3" w:rsidR="00C40082" w:rsidRDefault="000958B5" w:rsidP="00C40082">
      <w:pPr>
        <w:pStyle w:val="Text"/>
        <w:ind w:firstLine="144"/>
        <w:rPr>
          <w:lang w:val="en"/>
        </w:rPr>
      </w:pPr>
      <w:r>
        <w:rPr>
          <w:noProof/>
          <w:lang w:val="en"/>
        </w:rPr>
        <w:drawing>
          <wp:inline distT="0" distB="0" distL="0" distR="0" wp14:anchorId="17EEA865" wp14:editId="29E5D781">
            <wp:extent cx="3200400" cy="2139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c_rnn.png"/>
                    <pic:cNvPicPr/>
                  </pic:nvPicPr>
                  <pic:blipFill>
                    <a:blip r:embed="rId24"/>
                    <a:stretch>
                      <a:fillRect/>
                    </a:stretch>
                  </pic:blipFill>
                  <pic:spPr>
                    <a:xfrm>
                      <a:off x="0" y="0"/>
                      <a:ext cx="3200400" cy="2139315"/>
                    </a:xfrm>
                    <a:prstGeom prst="rect">
                      <a:avLst/>
                    </a:prstGeom>
                  </pic:spPr>
                </pic:pic>
              </a:graphicData>
            </a:graphic>
          </wp:inline>
        </w:drawing>
      </w:r>
    </w:p>
    <w:p w14:paraId="4B56BBD4" w14:textId="749FEA6A" w:rsidR="000958B5" w:rsidRDefault="000958B5" w:rsidP="000958B5">
      <w:pPr>
        <w:pStyle w:val="Text"/>
        <w:ind w:firstLine="144"/>
        <w:rPr>
          <w:lang w:val="en"/>
        </w:rPr>
      </w:pPr>
      <w:r w:rsidRPr="002E4C86">
        <w:rPr>
          <w:rFonts w:ascii="Arial" w:hAnsi="Arial" w:cs="Arial"/>
          <w:sz w:val="16"/>
          <w:szCs w:val="16"/>
        </w:rPr>
        <w:t xml:space="preserve">Fig. </w:t>
      </w:r>
      <w:r>
        <w:rPr>
          <w:rFonts w:ascii="Arial" w:hAnsi="Arial" w:cs="Arial"/>
          <w:sz w:val="16"/>
          <w:szCs w:val="16"/>
        </w:rPr>
        <w:t>1</w:t>
      </w:r>
      <w:r w:rsidR="005A7098">
        <w:rPr>
          <w:rFonts w:ascii="Arial" w:hAnsi="Arial" w:cs="Arial"/>
          <w:sz w:val="16"/>
          <w:szCs w:val="16"/>
        </w:rPr>
        <w:t>4</w:t>
      </w:r>
      <w:r w:rsidRPr="002E4C86">
        <w:rPr>
          <w:rFonts w:ascii="Arial" w:hAnsi="Arial" w:cs="Arial"/>
          <w:sz w:val="16"/>
          <w:szCs w:val="16"/>
        </w:rPr>
        <w:t xml:space="preserve">. </w:t>
      </w:r>
      <w:r>
        <w:rPr>
          <w:rFonts w:ascii="Arial" w:hAnsi="Arial" w:cs="Arial"/>
          <w:sz w:val="16"/>
          <w:szCs w:val="16"/>
        </w:rPr>
        <w:t>Training and validation accuracy plot</w:t>
      </w:r>
      <w:r w:rsidR="00315601">
        <w:rPr>
          <w:rFonts w:ascii="Arial" w:hAnsi="Arial" w:cs="Arial"/>
          <w:sz w:val="16"/>
          <w:szCs w:val="16"/>
        </w:rPr>
        <w:t xml:space="preserve"> of RNN model</w:t>
      </w:r>
      <w:r>
        <w:rPr>
          <w:rFonts w:ascii="Arial" w:hAnsi="Arial" w:cs="Arial"/>
          <w:sz w:val="16"/>
          <w:szCs w:val="16"/>
        </w:rPr>
        <w:t>.</w:t>
      </w:r>
    </w:p>
    <w:p w14:paraId="149A580C" w14:textId="77777777" w:rsidR="000958B5" w:rsidRDefault="000958B5" w:rsidP="00C40082">
      <w:pPr>
        <w:pStyle w:val="Text"/>
        <w:ind w:firstLine="144"/>
        <w:rPr>
          <w:lang w:val="en"/>
        </w:rPr>
      </w:pPr>
    </w:p>
    <w:p w14:paraId="5DE91A16" w14:textId="735544F3" w:rsidR="00C40082" w:rsidRDefault="00C40082" w:rsidP="00C40082">
      <w:pPr>
        <w:pStyle w:val="Text"/>
        <w:ind w:firstLine="144"/>
        <w:rPr>
          <w:lang w:val="en"/>
        </w:rPr>
      </w:pPr>
      <w:r>
        <w:rPr>
          <w:lang w:val="en"/>
        </w:rPr>
        <w:t xml:space="preserve">The loss </w:t>
      </w:r>
      <w:r w:rsidR="000958B5">
        <w:rPr>
          <w:lang w:val="en"/>
        </w:rPr>
        <w:t>vs</w:t>
      </w:r>
      <w:r>
        <w:rPr>
          <w:lang w:val="en"/>
        </w:rPr>
        <w:t xml:space="preserve"> epoch </w:t>
      </w:r>
      <w:r w:rsidR="000958B5">
        <w:rPr>
          <w:lang w:val="en"/>
        </w:rPr>
        <w:t>plot</w:t>
      </w:r>
      <w:r>
        <w:rPr>
          <w:lang w:val="en"/>
        </w:rPr>
        <w:t xml:space="preserve"> of the RNN model on the training and validation dataset is depicted in Fig. 1</w:t>
      </w:r>
      <w:r w:rsidR="005A7098">
        <w:rPr>
          <w:lang w:val="en"/>
        </w:rPr>
        <w:t>5</w:t>
      </w:r>
      <w:r>
        <w:rPr>
          <w:lang w:val="en"/>
        </w:rPr>
        <w:t>.</w:t>
      </w:r>
    </w:p>
    <w:p w14:paraId="36A584AB" w14:textId="0F0385B6" w:rsidR="000958B5" w:rsidRDefault="000958B5" w:rsidP="000958B5">
      <w:pPr>
        <w:pStyle w:val="Text"/>
        <w:ind w:left="144" w:firstLine="0"/>
        <w:rPr>
          <w:lang w:val="en"/>
        </w:rPr>
      </w:pPr>
      <w:r>
        <w:rPr>
          <w:noProof/>
          <w:lang w:val="en"/>
        </w:rPr>
        <w:drawing>
          <wp:inline distT="0" distB="0" distL="0" distR="0" wp14:anchorId="67CBBFFD" wp14:editId="699B382E">
            <wp:extent cx="3200400" cy="213931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ss_rnn.png"/>
                    <pic:cNvPicPr/>
                  </pic:nvPicPr>
                  <pic:blipFill>
                    <a:blip r:embed="rId25"/>
                    <a:stretch>
                      <a:fillRect/>
                    </a:stretch>
                  </pic:blipFill>
                  <pic:spPr>
                    <a:xfrm>
                      <a:off x="0" y="0"/>
                      <a:ext cx="3200400" cy="2139315"/>
                    </a:xfrm>
                    <a:prstGeom prst="rect">
                      <a:avLst/>
                    </a:prstGeom>
                  </pic:spPr>
                </pic:pic>
              </a:graphicData>
            </a:graphic>
          </wp:inline>
        </w:drawing>
      </w:r>
      <w:r w:rsidRPr="000958B5">
        <w:rPr>
          <w:rFonts w:ascii="Arial" w:hAnsi="Arial" w:cs="Arial"/>
          <w:sz w:val="16"/>
          <w:szCs w:val="16"/>
        </w:rPr>
        <w:t xml:space="preserve"> </w:t>
      </w:r>
      <w:bookmarkStart w:id="17" w:name="_Hlk39146771"/>
      <w:r w:rsidRPr="002E4C86">
        <w:rPr>
          <w:rFonts w:ascii="Arial" w:hAnsi="Arial" w:cs="Arial"/>
          <w:sz w:val="16"/>
          <w:szCs w:val="16"/>
        </w:rPr>
        <w:t xml:space="preserve">Fig. </w:t>
      </w:r>
      <w:r>
        <w:rPr>
          <w:rFonts w:ascii="Arial" w:hAnsi="Arial" w:cs="Arial"/>
          <w:sz w:val="16"/>
          <w:szCs w:val="16"/>
        </w:rPr>
        <w:t>1</w:t>
      </w:r>
      <w:r w:rsidR="005A7098">
        <w:rPr>
          <w:rFonts w:ascii="Arial" w:hAnsi="Arial" w:cs="Arial"/>
          <w:sz w:val="16"/>
          <w:szCs w:val="16"/>
        </w:rPr>
        <w:t>5</w:t>
      </w:r>
      <w:r w:rsidRPr="002E4C86">
        <w:rPr>
          <w:rFonts w:ascii="Arial" w:hAnsi="Arial" w:cs="Arial"/>
          <w:sz w:val="16"/>
          <w:szCs w:val="16"/>
        </w:rPr>
        <w:t xml:space="preserve">. </w:t>
      </w:r>
      <w:r>
        <w:rPr>
          <w:rFonts w:ascii="Arial" w:hAnsi="Arial" w:cs="Arial"/>
          <w:sz w:val="16"/>
          <w:szCs w:val="16"/>
        </w:rPr>
        <w:t>Training and validation loss plot</w:t>
      </w:r>
      <w:r w:rsidR="00315601">
        <w:rPr>
          <w:rFonts w:ascii="Arial" w:hAnsi="Arial" w:cs="Arial"/>
          <w:sz w:val="16"/>
          <w:szCs w:val="16"/>
        </w:rPr>
        <w:t xml:space="preserve"> of RNN model</w:t>
      </w:r>
      <w:r>
        <w:rPr>
          <w:rFonts w:ascii="Arial" w:hAnsi="Arial" w:cs="Arial"/>
          <w:sz w:val="16"/>
          <w:szCs w:val="16"/>
        </w:rPr>
        <w:t>.</w:t>
      </w:r>
    </w:p>
    <w:bookmarkEnd w:id="17"/>
    <w:p w14:paraId="2AD5221E" w14:textId="06DF57EF" w:rsidR="000958B5" w:rsidRPr="00C40082" w:rsidRDefault="000958B5" w:rsidP="000958B5">
      <w:pPr>
        <w:pStyle w:val="Text"/>
        <w:ind w:firstLine="144"/>
        <w:rPr>
          <w:lang w:val="en"/>
        </w:rPr>
      </w:pPr>
    </w:p>
    <w:p w14:paraId="0BB45BBF" w14:textId="2989E7C6" w:rsidR="00BE79FC" w:rsidRPr="00B84302" w:rsidRDefault="00BE79FC" w:rsidP="00BE79FC">
      <w:pPr>
        <w:pStyle w:val="Heading3"/>
      </w:pPr>
      <w:r>
        <w:rPr>
          <w:rStyle w:val="Heading2Char"/>
          <w:i/>
          <w:iCs/>
        </w:rPr>
        <w:t>Testing</w:t>
      </w:r>
    </w:p>
    <w:p w14:paraId="372F1880" w14:textId="082B7D05" w:rsidR="00800C4E" w:rsidRDefault="001C2E7F" w:rsidP="00800C4E">
      <w:pPr>
        <w:pStyle w:val="Text"/>
        <w:ind w:firstLine="144"/>
      </w:pPr>
      <w:r>
        <w:t xml:space="preserve">The RNN model achieved an accuracy of </w:t>
      </w:r>
      <w:r w:rsidR="00817329">
        <w:t xml:space="preserve">77.85% with a loss score of </w:t>
      </w:r>
      <w:r w:rsidR="00560311">
        <w:t xml:space="preserve">0.506 on the testing data. </w:t>
      </w:r>
      <w:r w:rsidR="00ED5AB2">
        <w:t>The confusion</w:t>
      </w:r>
      <w:r w:rsidR="00DC01DF">
        <w:t xml:space="preserve"> normalized </w:t>
      </w:r>
      <w:r w:rsidR="00ED5AB2">
        <w:t>matrix</w:t>
      </w:r>
      <w:r w:rsidR="002B07FF">
        <w:t xml:space="preserve"> of</w:t>
      </w:r>
      <w:r w:rsidR="00ED5AB2">
        <w:t xml:space="preserve"> the obtained RNN model is shown in Fig. </w:t>
      </w:r>
      <w:r w:rsidR="00800C4E">
        <w:t>1</w:t>
      </w:r>
      <w:r w:rsidR="005A7098">
        <w:t>6</w:t>
      </w:r>
      <w:r w:rsidR="00800C4E">
        <w:t>.</w:t>
      </w:r>
    </w:p>
    <w:p w14:paraId="5981CD8B" w14:textId="3405E3BB" w:rsidR="00800C4E" w:rsidRDefault="00800C4E" w:rsidP="00800C4E">
      <w:pPr>
        <w:pStyle w:val="Text"/>
        <w:ind w:firstLine="144"/>
      </w:pPr>
      <w:r>
        <w:rPr>
          <w:noProof/>
        </w:rPr>
        <w:drawing>
          <wp:inline distT="0" distB="0" distL="0" distR="0" wp14:anchorId="6AE3E4DC" wp14:editId="2B282154">
            <wp:extent cx="2857500" cy="30128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_mat_rnn.png"/>
                    <pic:cNvPicPr/>
                  </pic:nvPicPr>
                  <pic:blipFill>
                    <a:blip r:embed="rId26"/>
                    <a:stretch>
                      <a:fillRect/>
                    </a:stretch>
                  </pic:blipFill>
                  <pic:spPr>
                    <a:xfrm>
                      <a:off x="0" y="0"/>
                      <a:ext cx="2895496" cy="3052908"/>
                    </a:xfrm>
                    <a:prstGeom prst="rect">
                      <a:avLst/>
                    </a:prstGeom>
                  </pic:spPr>
                </pic:pic>
              </a:graphicData>
            </a:graphic>
          </wp:inline>
        </w:drawing>
      </w:r>
    </w:p>
    <w:p w14:paraId="60FE5725" w14:textId="3D934F16" w:rsidR="002B07FF" w:rsidRPr="00A62A04" w:rsidRDefault="002B07FF" w:rsidP="00A62A04">
      <w:pPr>
        <w:pStyle w:val="Text"/>
        <w:ind w:left="144" w:firstLine="0"/>
        <w:rPr>
          <w:lang w:val="en"/>
        </w:rPr>
      </w:pPr>
      <w:r w:rsidRPr="002E4C86">
        <w:rPr>
          <w:rFonts w:ascii="Arial" w:hAnsi="Arial" w:cs="Arial"/>
          <w:sz w:val="16"/>
          <w:szCs w:val="16"/>
        </w:rPr>
        <w:t xml:space="preserve">Fig. </w:t>
      </w:r>
      <w:r>
        <w:rPr>
          <w:rFonts w:ascii="Arial" w:hAnsi="Arial" w:cs="Arial"/>
          <w:sz w:val="16"/>
          <w:szCs w:val="16"/>
        </w:rPr>
        <w:t>1</w:t>
      </w:r>
      <w:r w:rsidR="005A7098">
        <w:rPr>
          <w:rFonts w:ascii="Arial" w:hAnsi="Arial" w:cs="Arial"/>
          <w:sz w:val="16"/>
          <w:szCs w:val="16"/>
        </w:rPr>
        <w:t>6</w:t>
      </w:r>
      <w:r w:rsidRPr="002E4C86">
        <w:rPr>
          <w:rFonts w:ascii="Arial" w:hAnsi="Arial" w:cs="Arial"/>
          <w:sz w:val="16"/>
          <w:szCs w:val="16"/>
        </w:rPr>
        <w:t xml:space="preserve">. </w:t>
      </w:r>
      <w:r>
        <w:rPr>
          <w:rFonts w:ascii="Arial" w:hAnsi="Arial" w:cs="Arial"/>
          <w:sz w:val="16"/>
          <w:szCs w:val="16"/>
        </w:rPr>
        <w:t>Confusion matrix of the trained RNN model.</w:t>
      </w:r>
    </w:p>
    <w:bookmarkEnd w:id="16"/>
    <w:p w14:paraId="321FF0BE" w14:textId="6D511840" w:rsidR="0061268A" w:rsidRPr="00930030" w:rsidRDefault="0061268A" w:rsidP="0061268A">
      <w:pPr>
        <w:pStyle w:val="Heading2"/>
      </w:pPr>
      <w:r>
        <w:t>LSTM Model</w:t>
      </w:r>
    </w:p>
    <w:p w14:paraId="6C6DE679" w14:textId="77777777" w:rsidR="00BE79FC" w:rsidRPr="00B84302" w:rsidRDefault="00BE79FC" w:rsidP="00BE79FC">
      <w:pPr>
        <w:pStyle w:val="Heading3"/>
      </w:pPr>
      <w:r>
        <w:rPr>
          <w:rStyle w:val="Heading2Char"/>
          <w:i/>
          <w:iCs/>
        </w:rPr>
        <w:t>Training</w:t>
      </w:r>
    </w:p>
    <w:p w14:paraId="4832D1DE" w14:textId="5AA8031C" w:rsidR="000958B5" w:rsidRDefault="000958B5" w:rsidP="000958B5">
      <w:pPr>
        <w:pStyle w:val="Text"/>
        <w:ind w:firstLine="144"/>
        <w:rPr>
          <w:lang w:val="en"/>
        </w:rPr>
      </w:pPr>
      <w:r>
        <w:rPr>
          <w:lang w:val="en"/>
        </w:rPr>
        <w:t xml:space="preserve">The accuracy vs epoch plot of the </w:t>
      </w:r>
      <w:r w:rsidR="00315601">
        <w:rPr>
          <w:lang w:val="en"/>
        </w:rPr>
        <w:t>LSTM</w:t>
      </w:r>
      <w:r>
        <w:rPr>
          <w:lang w:val="en"/>
        </w:rPr>
        <w:t xml:space="preserve"> model on the training and validation dataset is depicted in Fig. 1</w:t>
      </w:r>
      <w:r w:rsidR="005A7098">
        <w:rPr>
          <w:lang w:val="en"/>
        </w:rPr>
        <w:t>7</w:t>
      </w:r>
      <w:r>
        <w:rPr>
          <w:lang w:val="en"/>
        </w:rPr>
        <w:t>.</w:t>
      </w:r>
    </w:p>
    <w:p w14:paraId="60AA10A5" w14:textId="77777777" w:rsidR="000958B5" w:rsidRDefault="000958B5" w:rsidP="000958B5">
      <w:pPr>
        <w:pStyle w:val="Text"/>
        <w:ind w:firstLine="144"/>
        <w:rPr>
          <w:lang w:val="en"/>
        </w:rPr>
      </w:pPr>
      <w:r>
        <w:rPr>
          <w:noProof/>
          <w:lang w:val="en"/>
        </w:rPr>
        <w:drawing>
          <wp:inline distT="0" distB="0" distL="0" distR="0" wp14:anchorId="5BC506CC" wp14:editId="22A91765">
            <wp:extent cx="3200400" cy="2106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c_rnn.png"/>
                    <pic:cNvPicPr/>
                  </pic:nvPicPr>
                  <pic:blipFill>
                    <a:blip r:embed="rId27"/>
                    <a:stretch>
                      <a:fillRect/>
                    </a:stretch>
                  </pic:blipFill>
                  <pic:spPr>
                    <a:xfrm>
                      <a:off x="0" y="0"/>
                      <a:ext cx="3200400" cy="2106795"/>
                    </a:xfrm>
                    <a:prstGeom prst="rect">
                      <a:avLst/>
                    </a:prstGeom>
                  </pic:spPr>
                </pic:pic>
              </a:graphicData>
            </a:graphic>
          </wp:inline>
        </w:drawing>
      </w:r>
    </w:p>
    <w:p w14:paraId="774D8725" w14:textId="6FD41CFB" w:rsidR="000958B5" w:rsidRDefault="000958B5" w:rsidP="000958B5">
      <w:pPr>
        <w:pStyle w:val="Text"/>
        <w:ind w:firstLine="144"/>
        <w:rPr>
          <w:lang w:val="en"/>
        </w:rPr>
      </w:pPr>
      <w:r w:rsidRPr="002E4C86">
        <w:rPr>
          <w:rFonts w:ascii="Arial" w:hAnsi="Arial" w:cs="Arial"/>
          <w:sz w:val="16"/>
          <w:szCs w:val="16"/>
        </w:rPr>
        <w:t xml:space="preserve">Fig. </w:t>
      </w:r>
      <w:r>
        <w:rPr>
          <w:rFonts w:ascii="Arial" w:hAnsi="Arial" w:cs="Arial"/>
          <w:sz w:val="16"/>
          <w:szCs w:val="16"/>
        </w:rPr>
        <w:t>1</w:t>
      </w:r>
      <w:r w:rsidR="005A7098">
        <w:rPr>
          <w:rFonts w:ascii="Arial" w:hAnsi="Arial" w:cs="Arial"/>
          <w:sz w:val="16"/>
          <w:szCs w:val="16"/>
        </w:rPr>
        <w:t>7</w:t>
      </w:r>
      <w:r w:rsidRPr="002E4C86">
        <w:rPr>
          <w:rFonts w:ascii="Arial" w:hAnsi="Arial" w:cs="Arial"/>
          <w:sz w:val="16"/>
          <w:szCs w:val="16"/>
        </w:rPr>
        <w:t xml:space="preserve">. </w:t>
      </w:r>
      <w:r>
        <w:rPr>
          <w:rFonts w:ascii="Arial" w:hAnsi="Arial" w:cs="Arial"/>
          <w:sz w:val="16"/>
          <w:szCs w:val="16"/>
        </w:rPr>
        <w:t>Training and validation accuracy plot</w:t>
      </w:r>
      <w:r w:rsidR="00315601">
        <w:rPr>
          <w:rFonts w:ascii="Arial" w:hAnsi="Arial" w:cs="Arial"/>
          <w:sz w:val="16"/>
          <w:szCs w:val="16"/>
        </w:rPr>
        <w:t xml:space="preserve"> of LSTM model</w:t>
      </w:r>
      <w:r>
        <w:rPr>
          <w:rFonts w:ascii="Arial" w:hAnsi="Arial" w:cs="Arial"/>
          <w:sz w:val="16"/>
          <w:szCs w:val="16"/>
        </w:rPr>
        <w:t>.</w:t>
      </w:r>
    </w:p>
    <w:p w14:paraId="74468449" w14:textId="77777777" w:rsidR="000958B5" w:rsidRDefault="000958B5" w:rsidP="000958B5">
      <w:pPr>
        <w:pStyle w:val="Text"/>
        <w:ind w:firstLine="144"/>
        <w:rPr>
          <w:lang w:val="en"/>
        </w:rPr>
      </w:pPr>
    </w:p>
    <w:p w14:paraId="504DC973" w14:textId="07313069" w:rsidR="000958B5" w:rsidRDefault="000958B5" w:rsidP="000958B5">
      <w:pPr>
        <w:pStyle w:val="Text"/>
        <w:ind w:firstLine="144"/>
        <w:rPr>
          <w:lang w:val="en"/>
        </w:rPr>
      </w:pPr>
      <w:r>
        <w:rPr>
          <w:lang w:val="en"/>
        </w:rPr>
        <w:t xml:space="preserve">The loss vs epoch plot of the </w:t>
      </w:r>
      <w:r w:rsidR="00315601">
        <w:rPr>
          <w:lang w:val="en"/>
        </w:rPr>
        <w:t>LSTM</w:t>
      </w:r>
      <w:r>
        <w:rPr>
          <w:lang w:val="en"/>
        </w:rPr>
        <w:t xml:space="preserve"> model on the training and validation dataset is depicted in Fig. 1</w:t>
      </w:r>
      <w:r w:rsidR="005A7098">
        <w:rPr>
          <w:lang w:val="en"/>
        </w:rPr>
        <w:t>8</w:t>
      </w:r>
      <w:r>
        <w:rPr>
          <w:lang w:val="en"/>
        </w:rPr>
        <w:t>.</w:t>
      </w:r>
    </w:p>
    <w:p w14:paraId="53360E07" w14:textId="46AFD2FE" w:rsidR="000958B5" w:rsidRDefault="000958B5" w:rsidP="000958B5">
      <w:pPr>
        <w:pStyle w:val="Text"/>
        <w:ind w:left="144" w:firstLine="0"/>
        <w:rPr>
          <w:lang w:val="en"/>
        </w:rPr>
      </w:pPr>
      <w:r>
        <w:rPr>
          <w:noProof/>
          <w:lang w:val="en"/>
        </w:rPr>
        <w:drawing>
          <wp:inline distT="0" distB="0" distL="0" distR="0" wp14:anchorId="692C8E9E" wp14:editId="2D1BE83C">
            <wp:extent cx="3151815" cy="21393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ss_rnn.png"/>
                    <pic:cNvPicPr/>
                  </pic:nvPicPr>
                  <pic:blipFill>
                    <a:blip r:embed="rId28"/>
                    <a:stretch>
                      <a:fillRect/>
                    </a:stretch>
                  </pic:blipFill>
                  <pic:spPr>
                    <a:xfrm>
                      <a:off x="0" y="0"/>
                      <a:ext cx="3151815" cy="2139315"/>
                    </a:xfrm>
                    <a:prstGeom prst="rect">
                      <a:avLst/>
                    </a:prstGeom>
                  </pic:spPr>
                </pic:pic>
              </a:graphicData>
            </a:graphic>
          </wp:inline>
        </w:drawing>
      </w:r>
      <w:r w:rsidRPr="000958B5">
        <w:rPr>
          <w:rFonts w:ascii="Arial" w:hAnsi="Arial" w:cs="Arial"/>
          <w:sz w:val="16"/>
          <w:szCs w:val="16"/>
        </w:rPr>
        <w:t xml:space="preserve"> </w:t>
      </w:r>
      <w:r w:rsidRPr="002E4C86">
        <w:rPr>
          <w:rFonts w:ascii="Arial" w:hAnsi="Arial" w:cs="Arial"/>
          <w:sz w:val="16"/>
          <w:szCs w:val="16"/>
        </w:rPr>
        <w:lastRenderedPageBreak/>
        <w:t xml:space="preserve">Fig. </w:t>
      </w:r>
      <w:r>
        <w:rPr>
          <w:rFonts w:ascii="Arial" w:hAnsi="Arial" w:cs="Arial"/>
          <w:sz w:val="16"/>
          <w:szCs w:val="16"/>
        </w:rPr>
        <w:t>1</w:t>
      </w:r>
      <w:r w:rsidR="005A7098">
        <w:rPr>
          <w:rFonts w:ascii="Arial" w:hAnsi="Arial" w:cs="Arial"/>
          <w:sz w:val="16"/>
          <w:szCs w:val="16"/>
        </w:rPr>
        <w:t>8</w:t>
      </w:r>
      <w:r w:rsidRPr="002E4C86">
        <w:rPr>
          <w:rFonts w:ascii="Arial" w:hAnsi="Arial" w:cs="Arial"/>
          <w:sz w:val="16"/>
          <w:szCs w:val="16"/>
        </w:rPr>
        <w:t xml:space="preserve">. </w:t>
      </w:r>
      <w:r>
        <w:rPr>
          <w:rFonts w:ascii="Arial" w:hAnsi="Arial" w:cs="Arial"/>
          <w:sz w:val="16"/>
          <w:szCs w:val="16"/>
        </w:rPr>
        <w:t>Training and validation loss plot</w:t>
      </w:r>
      <w:r w:rsidR="00315601">
        <w:rPr>
          <w:rFonts w:ascii="Arial" w:hAnsi="Arial" w:cs="Arial"/>
          <w:sz w:val="16"/>
          <w:szCs w:val="16"/>
        </w:rPr>
        <w:t xml:space="preserve"> of LSTM model</w:t>
      </w:r>
      <w:r>
        <w:rPr>
          <w:rFonts w:ascii="Arial" w:hAnsi="Arial" w:cs="Arial"/>
          <w:sz w:val="16"/>
          <w:szCs w:val="16"/>
        </w:rPr>
        <w:t>.</w:t>
      </w:r>
    </w:p>
    <w:p w14:paraId="4F2F9243" w14:textId="77777777" w:rsidR="00BE79FC" w:rsidRDefault="00BE79FC" w:rsidP="00BE79FC">
      <w:pPr>
        <w:pStyle w:val="Text"/>
        <w:ind w:firstLine="0"/>
      </w:pPr>
    </w:p>
    <w:p w14:paraId="6F0AFA2A" w14:textId="77777777" w:rsidR="00BE79FC" w:rsidRPr="00B84302" w:rsidRDefault="00BE79FC" w:rsidP="00BE79FC">
      <w:pPr>
        <w:pStyle w:val="Heading3"/>
      </w:pPr>
      <w:r>
        <w:rPr>
          <w:rStyle w:val="Heading2Char"/>
          <w:i/>
          <w:iCs/>
        </w:rPr>
        <w:t>Testing</w:t>
      </w:r>
    </w:p>
    <w:p w14:paraId="2EABE635" w14:textId="79230E97" w:rsidR="00752C92" w:rsidRDefault="00752C92" w:rsidP="00752C92">
      <w:pPr>
        <w:pStyle w:val="Text"/>
        <w:ind w:firstLine="144"/>
      </w:pPr>
      <w:r>
        <w:t>The LSTM model achieved an accuracy of 88.94% with a loss score of 0.323 on the testing data. The</w:t>
      </w:r>
      <w:r w:rsidR="00DC01DF">
        <w:t xml:space="preserve"> normalized</w:t>
      </w:r>
      <w:r>
        <w:t xml:space="preserve"> confusion matrix of the obtained LSTM model is shown in Fig. </w:t>
      </w:r>
      <w:r w:rsidR="005A7098">
        <w:t>19</w:t>
      </w:r>
      <w:r>
        <w:t>.</w:t>
      </w:r>
    </w:p>
    <w:p w14:paraId="13AB39ED" w14:textId="77777777" w:rsidR="00752C92" w:rsidRDefault="00752C92" w:rsidP="00752C92">
      <w:pPr>
        <w:pStyle w:val="Text"/>
        <w:ind w:firstLine="144"/>
      </w:pPr>
      <w:r>
        <w:rPr>
          <w:noProof/>
        </w:rPr>
        <w:drawing>
          <wp:inline distT="0" distB="0" distL="0" distR="0" wp14:anchorId="06A02635" wp14:editId="7C0BE2B8">
            <wp:extent cx="3094859" cy="3268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_mat_rnn.png"/>
                    <pic:cNvPicPr/>
                  </pic:nvPicPr>
                  <pic:blipFill>
                    <a:blip r:embed="rId29"/>
                    <a:stretch>
                      <a:fillRect/>
                    </a:stretch>
                  </pic:blipFill>
                  <pic:spPr>
                    <a:xfrm>
                      <a:off x="0" y="0"/>
                      <a:ext cx="3104818" cy="3279499"/>
                    </a:xfrm>
                    <a:prstGeom prst="rect">
                      <a:avLst/>
                    </a:prstGeom>
                  </pic:spPr>
                </pic:pic>
              </a:graphicData>
            </a:graphic>
          </wp:inline>
        </w:drawing>
      </w:r>
    </w:p>
    <w:p w14:paraId="2AD9F531" w14:textId="65A3ED45" w:rsidR="00752C92" w:rsidRDefault="00752C92" w:rsidP="00752C92">
      <w:pPr>
        <w:pStyle w:val="Text"/>
        <w:ind w:left="144" w:firstLine="0"/>
        <w:rPr>
          <w:lang w:val="en"/>
        </w:rPr>
      </w:pPr>
      <w:r w:rsidRPr="002E4C86">
        <w:rPr>
          <w:rFonts w:ascii="Arial" w:hAnsi="Arial" w:cs="Arial"/>
          <w:sz w:val="16"/>
          <w:szCs w:val="16"/>
        </w:rPr>
        <w:t xml:space="preserve">Fig. </w:t>
      </w:r>
      <w:r w:rsidR="005A7098">
        <w:rPr>
          <w:rFonts w:ascii="Arial" w:hAnsi="Arial" w:cs="Arial"/>
          <w:sz w:val="16"/>
          <w:szCs w:val="16"/>
        </w:rPr>
        <w:t>19</w:t>
      </w:r>
      <w:r w:rsidRPr="002E4C86">
        <w:rPr>
          <w:rFonts w:ascii="Arial" w:hAnsi="Arial" w:cs="Arial"/>
          <w:sz w:val="16"/>
          <w:szCs w:val="16"/>
        </w:rPr>
        <w:t xml:space="preserve">. </w:t>
      </w:r>
      <w:r>
        <w:rPr>
          <w:rFonts w:ascii="Arial" w:hAnsi="Arial" w:cs="Arial"/>
          <w:sz w:val="16"/>
          <w:szCs w:val="16"/>
        </w:rPr>
        <w:t>Confusion matrix of the trained LSTM model.</w:t>
      </w:r>
    </w:p>
    <w:p w14:paraId="5A7692CA" w14:textId="3FE77FBB" w:rsidR="0061268A" w:rsidRDefault="0061268A" w:rsidP="0061268A">
      <w:pPr>
        <w:pStyle w:val="Text"/>
        <w:ind w:firstLine="0"/>
      </w:pPr>
    </w:p>
    <w:p w14:paraId="00D8FA7F" w14:textId="07E465B4" w:rsidR="0061268A" w:rsidRPr="00930030" w:rsidRDefault="00BE79FC" w:rsidP="0061268A">
      <w:pPr>
        <w:pStyle w:val="Heading2"/>
      </w:pPr>
      <w:r>
        <w:t>GRU Model</w:t>
      </w:r>
    </w:p>
    <w:p w14:paraId="71E514B4" w14:textId="77777777" w:rsidR="00BE79FC" w:rsidRPr="00B84302" w:rsidRDefault="00BE79FC" w:rsidP="00BE79FC">
      <w:pPr>
        <w:pStyle w:val="Heading3"/>
      </w:pPr>
      <w:r>
        <w:rPr>
          <w:rStyle w:val="Heading2Char"/>
          <w:i/>
          <w:iCs/>
        </w:rPr>
        <w:t>Training</w:t>
      </w:r>
    </w:p>
    <w:p w14:paraId="2216337B" w14:textId="14346119" w:rsidR="00315601" w:rsidRDefault="00315601" w:rsidP="00315601">
      <w:pPr>
        <w:pStyle w:val="Text"/>
        <w:ind w:firstLine="144"/>
        <w:rPr>
          <w:lang w:val="en"/>
        </w:rPr>
      </w:pPr>
      <w:r>
        <w:rPr>
          <w:lang w:val="en"/>
        </w:rPr>
        <w:t>The accuracy vs epoch plot of the GRU model on the training and validation dataset is depicted in Fig. 2</w:t>
      </w:r>
      <w:r w:rsidR="005A7098">
        <w:rPr>
          <w:lang w:val="en"/>
        </w:rPr>
        <w:t>0</w:t>
      </w:r>
      <w:r>
        <w:rPr>
          <w:lang w:val="en"/>
        </w:rPr>
        <w:t>.</w:t>
      </w:r>
    </w:p>
    <w:p w14:paraId="48C1B4D9" w14:textId="77777777" w:rsidR="00315601" w:rsidRDefault="00315601" w:rsidP="00315601">
      <w:pPr>
        <w:pStyle w:val="Text"/>
        <w:ind w:firstLine="144"/>
        <w:rPr>
          <w:lang w:val="en"/>
        </w:rPr>
      </w:pPr>
      <w:r>
        <w:rPr>
          <w:noProof/>
          <w:lang w:val="en"/>
        </w:rPr>
        <w:drawing>
          <wp:inline distT="0" distB="0" distL="0" distR="0" wp14:anchorId="720E715D" wp14:editId="1DCADC45">
            <wp:extent cx="3164571" cy="21393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c_rnn.png"/>
                    <pic:cNvPicPr/>
                  </pic:nvPicPr>
                  <pic:blipFill>
                    <a:blip r:embed="rId30"/>
                    <a:stretch>
                      <a:fillRect/>
                    </a:stretch>
                  </pic:blipFill>
                  <pic:spPr>
                    <a:xfrm>
                      <a:off x="0" y="0"/>
                      <a:ext cx="3164571" cy="2139315"/>
                    </a:xfrm>
                    <a:prstGeom prst="rect">
                      <a:avLst/>
                    </a:prstGeom>
                  </pic:spPr>
                </pic:pic>
              </a:graphicData>
            </a:graphic>
          </wp:inline>
        </w:drawing>
      </w:r>
    </w:p>
    <w:p w14:paraId="4A43C764" w14:textId="0FF33B33" w:rsidR="00315601" w:rsidRDefault="00315601" w:rsidP="00315601">
      <w:pPr>
        <w:pStyle w:val="Text"/>
        <w:ind w:firstLine="144"/>
        <w:rPr>
          <w:lang w:val="en"/>
        </w:rPr>
      </w:pPr>
      <w:r w:rsidRPr="002E4C86">
        <w:rPr>
          <w:rFonts w:ascii="Arial" w:hAnsi="Arial" w:cs="Arial"/>
          <w:sz w:val="16"/>
          <w:szCs w:val="16"/>
        </w:rPr>
        <w:t xml:space="preserve">Fig. </w:t>
      </w:r>
      <w:r>
        <w:rPr>
          <w:rFonts w:ascii="Arial" w:hAnsi="Arial" w:cs="Arial"/>
          <w:sz w:val="16"/>
          <w:szCs w:val="16"/>
        </w:rPr>
        <w:t>2</w:t>
      </w:r>
      <w:r w:rsidR="005A7098">
        <w:rPr>
          <w:rFonts w:ascii="Arial" w:hAnsi="Arial" w:cs="Arial"/>
          <w:sz w:val="16"/>
          <w:szCs w:val="16"/>
        </w:rPr>
        <w:t>0</w:t>
      </w:r>
      <w:r w:rsidRPr="002E4C86">
        <w:rPr>
          <w:rFonts w:ascii="Arial" w:hAnsi="Arial" w:cs="Arial"/>
          <w:sz w:val="16"/>
          <w:szCs w:val="16"/>
        </w:rPr>
        <w:t xml:space="preserve">. </w:t>
      </w:r>
      <w:r>
        <w:rPr>
          <w:rFonts w:ascii="Arial" w:hAnsi="Arial" w:cs="Arial"/>
          <w:sz w:val="16"/>
          <w:szCs w:val="16"/>
        </w:rPr>
        <w:t>Training and validation accuracy plot of GRU model.</w:t>
      </w:r>
    </w:p>
    <w:p w14:paraId="25452A03" w14:textId="77777777" w:rsidR="00315601" w:rsidRDefault="00315601" w:rsidP="00315601">
      <w:pPr>
        <w:pStyle w:val="Text"/>
        <w:ind w:firstLine="144"/>
        <w:rPr>
          <w:lang w:val="en"/>
        </w:rPr>
      </w:pPr>
    </w:p>
    <w:p w14:paraId="69697108" w14:textId="4AEFA52A" w:rsidR="00315601" w:rsidRDefault="00315601" w:rsidP="00315601">
      <w:pPr>
        <w:pStyle w:val="Text"/>
        <w:ind w:firstLine="144"/>
        <w:rPr>
          <w:lang w:val="en"/>
        </w:rPr>
      </w:pPr>
      <w:r>
        <w:rPr>
          <w:lang w:val="en"/>
        </w:rPr>
        <w:t>The loss vs epoch plot of the GRU model on the training and validation dataset is depicted in Fig. 2</w:t>
      </w:r>
      <w:r w:rsidR="005A7098">
        <w:rPr>
          <w:lang w:val="en"/>
        </w:rPr>
        <w:t>1</w:t>
      </w:r>
      <w:r>
        <w:rPr>
          <w:lang w:val="en"/>
        </w:rPr>
        <w:t>.</w:t>
      </w:r>
    </w:p>
    <w:p w14:paraId="0D2225BD" w14:textId="2468C6AE" w:rsidR="00315601" w:rsidRDefault="00315601" w:rsidP="00315601">
      <w:pPr>
        <w:pStyle w:val="Text"/>
        <w:ind w:left="144" w:firstLine="0"/>
        <w:rPr>
          <w:lang w:val="en"/>
        </w:rPr>
      </w:pPr>
      <w:r>
        <w:rPr>
          <w:noProof/>
          <w:lang w:val="en"/>
        </w:rPr>
        <w:drawing>
          <wp:inline distT="0" distB="0" distL="0" distR="0" wp14:anchorId="781414D8" wp14:editId="60970C97">
            <wp:extent cx="3151815" cy="21393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ss_rnn.png"/>
                    <pic:cNvPicPr/>
                  </pic:nvPicPr>
                  <pic:blipFill>
                    <a:blip r:embed="rId31"/>
                    <a:stretch>
                      <a:fillRect/>
                    </a:stretch>
                  </pic:blipFill>
                  <pic:spPr>
                    <a:xfrm>
                      <a:off x="0" y="0"/>
                      <a:ext cx="3151815" cy="2139315"/>
                    </a:xfrm>
                    <a:prstGeom prst="rect">
                      <a:avLst/>
                    </a:prstGeom>
                  </pic:spPr>
                </pic:pic>
              </a:graphicData>
            </a:graphic>
          </wp:inline>
        </w:drawing>
      </w:r>
      <w:r w:rsidRPr="000958B5">
        <w:rPr>
          <w:rFonts w:ascii="Arial" w:hAnsi="Arial" w:cs="Arial"/>
          <w:sz w:val="16"/>
          <w:szCs w:val="16"/>
        </w:rPr>
        <w:t xml:space="preserve"> </w:t>
      </w:r>
      <w:r w:rsidRPr="002E4C86">
        <w:rPr>
          <w:rFonts w:ascii="Arial" w:hAnsi="Arial" w:cs="Arial"/>
          <w:sz w:val="16"/>
          <w:szCs w:val="16"/>
        </w:rPr>
        <w:t xml:space="preserve">Fig. </w:t>
      </w:r>
      <w:r>
        <w:rPr>
          <w:rFonts w:ascii="Arial" w:hAnsi="Arial" w:cs="Arial"/>
          <w:sz w:val="16"/>
          <w:szCs w:val="16"/>
        </w:rPr>
        <w:t>2</w:t>
      </w:r>
      <w:r w:rsidR="005A7098">
        <w:rPr>
          <w:rFonts w:ascii="Arial" w:hAnsi="Arial" w:cs="Arial"/>
          <w:sz w:val="16"/>
          <w:szCs w:val="16"/>
        </w:rPr>
        <w:t>1</w:t>
      </w:r>
      <w:r w:rsidRPr="002E4C86">
        <w:rPr>
          <w:rFonts w:ascii="Arial" w:hAnsi="Arial" w:cs="Arial"/>
          <w:sz w:val="16"/>
          <w:szCs w:val="16"/>
        </w:rPr>
        <w:t xml:space="preserve">. </w:t>
      </w:r>
      <w:r>
        <w:rPr>
          <w:rFonts w:ascii="Arial" w:hAnsi="Arial" w:cs="Arial"/>
          <w:sz w:val="16"/>
          <w:szCs w:val="16"/>
        </w:rPr>
        <w:t>Training and validation loss plot of GRU model.</w:t>
      </w:r>
    </w:p>
    <w:p w14:paraId="7C583D5D" w14:textId="77777777" w:rsidR="00BE79FC" w:rsidRDefault="00BE79FC" w:rsidP="00BE79FC">
      <w:pPr>
        <w:pStyle w:val="Text"/>
        <w:ind w:firstLine="0"/>
      </w:pPr>
    </w:p>
    <w:p w14:paraId="60372247" w14:textId="77777777" w:rsidR="00BE79FC" w:rsidRPr="00B84302" w:rsidRDefault="00BE79FC" w:rsidP="00BE79FC">
      <w:pPr>
        <w:pStyle w:val="Heading3"/>
      </w:pPr>
      <w:r>
        <w:rPr>
          <w:rStyle w:val="Heading2Char"/>
          <w:i/>
          <w:iCs/>
        </w:rPr>
        <w:t>Testing</w:t>
      </w:r>
    </w:p>
    <w:p w14:paraId="49B2B9CA" w14:textId="69063C93" w:rsidR="00752C92" w:rsidRDefault="00752C92" w:rsidP="00752C92">
      <w:pPr>
        <w:pStyle w:val="Text"/>
        <w:ind w:firstLine="144"/>
      </w:pPr>
      <w:r>
        <w:t>The GRU model achieved an accuracy of 84.94% with a loss score of 0.342 on the testing data. The</w:t>
      </w:r>
      <w:r w:rsidR="00DC01DF">
        <w:t xml:space="preserve"> normalized</w:t>
      </w:r>
      <w:r>
        <w:t xml:space="preserve"> confusion matrix of the obtained </w:t>
      </w:r>
      <w:r w:rsidR="00DC01DF">
        <w:t>GRU</w:t>
      </w:r>
      <w:r>
        <w:t xml:space="preserve"> model is shown in Fig. </w:t>
      </w:r>
      <w:r w:rsidR="00DC01DF">
        <w:t>2</w:t>
      </w:r>
      <w:r w:rsidR="005A7098">
        <w:t>2</w:t>
      </w:r>
      <w:r>
        <w:t>.</w:t>
      </w:r>
    </w:p>
    <w:p w14:paraId="688E5724" w14:textId="77777777" w:rsidR="00752C92" w:rsidRDefault="00752C92" w:rsidP="00752C92">
      <w:pPr>
        <w:pStyle w:val="Text"/>
        <w:ind w:firstLine="144"/>
      </w:pPr>
      <w:r>
        <w:rPr>
          <w:noProof/>
        </w:rPr>
        <w:drawing>
          <wp:inline distT="0" distB="0" distL="0" distR="0" wp14:anchorId="4203E45D" wp14:editId="2A6F1092">
            <wp:extent cx="3086022" cy="3253740"/>
            <wp:effectExtent l="0" t="0" r="63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_mat_rnn.png"/>
                    <pic:cNvPicPr/>
                  </pic:nvPicPr>
                  <pic:blipFill>
                    <a:blip r:embed="rId32"/>
                    <a:stretch>
                      <a:fillRect/>
                    </a:stretch>
                  </pic:blipFill>
                  <pic:spPr>
                    <a:xfrm>
                      <a:off x="0" y="0"/>
                      <a:ext cx="3114572" cy="3283842"/>
                    </a:xfrm>
                    <a:prstGeom prst="rect">
                      <a:avLst/>
                    </a:prstGeom>
                  </pic:spPr>
                </pic:pic>
              </a:graphicData>
            </a:graphic>
          </wp:inline>
        </w:drawing>
      </w:r>
    </w:p>
    <w:p w14:paraId="37B1FB56" w14:textId="7BE26C74" w:rsidR="00752C92" w:rsidRDefault="00752C92" w:rsidP="00752C92">
      <w:pPr>
        <w:pStyle w:val="Text"/>
        <w:ind w:left="144" w:firstLine="0"/>
        <w:rPr>
          <w:lang w:val="en"/>
        </w:rPr>
      </w:pPr>
      <w:r w:rsidRPr="002E4C86">
        <w:rPr>
          <w:rFonts w:ascii="Arial" w:hAnsi="Arial" w:cs="Arial"/>
          <w:sz w:val="16"/>
          <w:szCs w:val="16"/>
        </w:rPr>
        <w:t xml:space="preserve">Fig. </w:t>
      </w:r>
      <w:r w:rsidR="00DC01DF">
        <w:rPr>
          <w:rFonts w:ascii="Arial" w:hAnsi="Arial" w:cs="Arial"/>
          <w:sz w:val="16"/>
          <w:szCs w:val="16"/>
        </w:rPr>
        <w:t>2</w:t>
      </w:r>
      <w:r w:rsidR="005A7098">
        <w:rPr>
          <w:rFonts w:ascii="Arial" w:hAnsi="Arial" w:cs="Arial"/>
          <w:sz w:val="16"/>
          <w:szCs w:val="16"/>
        </w:rPr>
        <w:t>2</w:t>
      </w:r>
      <w:r w:rsidRPr="002E4C86">
        <w:rPr>
          <w:rFonts w:ascii="Arial" w:hAnsi="Arial" w:cs="Arial"/>
          <w:sz w:val="16"/>
          <w:szCs w:val="16"/>
        </w:rPr>
        <w:t xml:space="preserve">. </w:t>
      </w:r>
      <w:r>
        <w:rPr>
          <w:rFonts w:ascii="Arial" w:hAnsi="Arial" w:cs="Arial"/>
          <w:sz w:val="16"/>
          <w:szCs w:val="16"/>
        </w:rPr>
        <w:t xml:space="preserve">Confusion matrix of the trained </w:t>
      </w:r>
      <w:r w:rsidR="00DC01DF">
        <w:rPr>
          <w:rFonts w:ascii="Arial" w:hAnsi="Arial" w:cs="Arial"/>
          <w:sz w:val="16"/>
          <w:szCs w:val="16"/>
        </w:rPr>
        <w:t>GRU</w:t>
      </w:r>
      <w:r>
        <w:rPr>
          <w:rFonts w:ascii="Arial" w:hAnsi="Arial" w:cs="Arial"/>
          <w:sz w:val="16"/>
          <w:szCs w:val="16"/>
        </w:rPr>
        <w:t xml:space="preserve"> model.</w:t>
      </w:r>
    </w:p>
    <w:p w14:paraId="2F1C0A31" w14:textId="3EEED29A" w:rsidR="0061268A" w:rsidRDefault="0061268A" w:rsidP="0061268A">
      <w:pPr>
        <w:pStyle w:val="Text"/>
        <w:ind w:firstLine="0"/>
      </w:pPr>
    </w:p>
    <w:p w14:paraId="2E9C20E9" w14:textId="2EB2A566" w:rsidR="0061268A" w:rsidRPr="00930030" w:rsidRDefault="00BE79FC" w:rsidP="0061268A">
      <w:pPr>
        <w:pStyle w:val="Heading2"/>
      </w:pPr>
      <w:r>
        <w:t>Bidirectional RNN Model</w:t>
      </w:r>
    </w:p>
    <w:p w14:paraId="6A5F4B82" w14:textId="77777777" w:rsidR="00BE79FC" w:rsidRPr="00B84302" w:rsidRDefault="00BE79FC" w:rsidP="00BE79FC">
      <w:pPr>
        <w:pStyle w:val="Heading3"/>
      </w:pPr>
      <w:r>
        <w:rPr>
          <w:rStyle w:val="Heading2Char"/>
          <w:i/>
          <w:iCs/>
        </w:rPr>
        <w:t>Training</w:t>
      </w:r>
    </w:p>
    <w:p w14:paraId="326FD6F1" w14:textId="04643316" w:rsidR="00315601" w:rsidRDefault="00315601" w:rsidP="00315601">
      <w:pPr>
        <w:pStyle w:val="Text"/>
        <w:ind w:firstLine="144"/>
        <w:rPr>
          <w:lang w:val="en"/>
        </w:rPr>
      </w:pPr>
      <w:r>
        <w:rPr>
          <w:lang w:val="en"/>
        </w:rPr>
        <w:t>The accuracy vs epoch plot of the bidirectional RNN model on the training and validation dataset is depicted in Fig. 2</w:t>
      </w:r>
      <w:r w:rsidR="005A7098">
        <w:rPr>
          <w:lang w:val="en"/>
        </w:rPr>
        <w:t>3</w:t>
      </w:r>
      <w:r>
        <w:rPr>
          <w:lang w:val="en"/>
        </w:rPr>
        <w:t>.</w:t>
      </w:r>
    </w:p>
    <w:p w14:paraId="0795A330" w14:textId="77777777" w:rsidR="00315601" w:rsidRDefault="00315601" w:rsidP="00315601">
      <w:pPr>
        <w:pStyle w:val="Text"/>
        <w:ind w:firstLine="144"/>
        <w:rPr>
          <w:lang w:val="en"/>
        </w:rPr>
      </w:pPr>
      <w:r>
        <w:rPr>
          <w:noProof/>
          <w:lang w:val="en"/>
        </w:rPr>
        <w:lastRenderedPageBreak/>
        <w:drawing>
          <wp:inline distT="0" distB="0" distL="0" distR="0" wp14:anchorId="4913B031" wp14:editId="234178FC">
            <wp:extent cx="2895600" cy="193532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c_rnn.png"/>
                    <pic:cNvPicPr/>
                  </pic:nvPicPr>
                  <pic:blipFill>
                    <a:blip r:embed="rId33"/>
                    <a:stretch>
                      <a:fillRect/>
                    </a:stretch>
                  </pic:blipFill>
                  <pic:spPr>
                    <a:xfrm>
                      <a:off x="0" y="0"/>
                      <a:ext cx="2918029" cy="1950315"/>
                    </a:xfrm>
                    <a:prstGeom prst="rect">
                      <a:avLst/>
                    </a:prstGeom>
                  </pic:spPr>
                </pic:pic>
              </a:graphicData>
            </a:graphic>
          </wp:inline>
        </w:drawing>
      </w:r>
    </w:p>
    <w:p w14:paraId="12A20E6E" w14:textId="7B0FBDAE" w:rsidR="00315601" w:rsidRDefault="00315601" w:rsidP="00315601">
      <w:pPr>
        <w:pStyle w:val="Text"/>
        <w:ind w:firstLine="144"/>
        <w:rPr>
          <w:lang w:val="en"/>
        </w:rPr>
      </w:pPr>
      <w:r w:rsidRPr="002E4C86">
        <w:rPr>
          <w:rFonts w:ascii="Arial" w:hAnsi="Arial" w:cs="Arial"/>
          <w:sz w:val="16"/>
          <w:szCs w:val="16"/>
        </w:rPr>
        <w:t xml:space="preserve">Fig. </w:t>
      </w:r>
      <w:r>
        <w:rPr>
          <w:rFonts w:ascii="Arial" w:hAnsi="Arial" w:cs="Arial"/>
          <w:sz w:val="16"/>
          <w:szCs w:val="16"/>
        </w:rPr>
        <w:t>2</w:t>
      </w:r>
      <w:r w:rsidR="005A7098">
        <w:rPr>
          <w:rFonts w:ascii="Arial" w:hAnsi="Arial" w:cs="Arial"/>
          <w:sz w:val="16"/>
          <w:szCs w:val="16"/>
        </w:rPr>
        <w:t>3</w:t>
      </w:r>
      <w:r w:rsidRPr="002E4C86">
        <w:rPr>
          <w:rFonts w:ascii="Arial" w:hAnsi="Arial" w:cs="Arial"/>
          <w:sz w:val="16"/>
          <w:szCs w:val="16"/>
        </w:rPr>
        <w:t xml:space="preserve">. </w:t>
      </w:r>
      <w:r>
        <w:rPr>
          <w:rFonts w:ascii="Arial" w:hAnsi="Arial" w:cs="Arial"/>
          <w:sz w:val="16"/>
          <w:szCs w:val="16"/>
        </w:rPr>
        <w:t>Training and validation accuracy plot of bidirectional RNN model.</w:t>
      </w:r>
    </w:p>
    <w:p w14:paraId="6E1048F5" w14:textId="77777777" w:rsidR="00315601" w:rsidRDefault="00315601" w:rsidP="00315601">
      <w:pPr>
        <w:pStyle w:val="Text"/>
        <w:ind w:firstLine="144"/>
        <w:rPr>
          <w:lang w:val="en"/>
        </w:rPr>
      </w:pPr>
    </w:p>
    <w:p w14:paraId="01CBC549" w14:textId="48B1200D" w:rsidR="00315601" w:rsidRDefault="00315601" w:rsidP="00315601">
      <w:pPr>
        <w:pStyle w:val="Text"/>
        <w:ind w:firstLine="144"/>
        <w:rPr>
          <w:lang w:val="en"/>
        </w:rPr>
      </w:pPr>
      <w:r>
        <w:rPr>
          <w:lang w:val="en"/>
        </w:rPr>
        <w:t>The loss vs epoch plot of the</w:t>
      </w:r>
      <w:r w:rsidR="001D6CA4">
        <w:rPr>
          <w:lang w:val="en"/>
        </w:rPr>
        <w:t xml:space="preserve"> bidirectional</w:t>
      </w:r>
      <w:r>
        <w:rPr>
          <w:lang w:val="en"/>
        </w:rPr>
        <w:t xml:space="preserve"> RNN model on the training and validation dataset is depicted in Fig. </w:t>
      </w:r>
      <w:r w:rsidR="001D6CA4">
        <w:rPr>
          <w:lang w:val="en"/>
        </w:rPr>
        <w:t>2</w:t>
      </w:r>
      <w:r w:rsidR="005A7098">
        <w:rPr>
          <w:lang w:val="en"/>
        </w:rPr>
        <w:t>4</w:t>
      </w:r>
      <w:r>
        <w:rPr>
          <w:lang w:val="en"/>
        </w:rPr>
        <w:t>.</w:t>
      </w:r>
    </w:p>
    <w:p w14:paraId="015C32C0" w14:textId="59460471" w:rsidR="00315601" w:rsidRDefault="00315601" w:rsidP="00315601">
      <w:pPr>
        <w:pStyle w:val="Text"/>
        <w:ind w:left="144" w:firstLine="0"/>
        <w:rPr>
          <w:lang w:val="en"/>
        </w:rPr>
      </w:pPr>
      <w:r>
        <w:rPr>
          <w:noProof/>
          <w:lang w:val="en"/>
        </w:rPr>
        <w:drawing>
          <wp:inline distT="0" distB="0" distL="0" distR="0" wp14:anchorId="290F5554" wp14:editId="09CF43F3">
            <wp:extent cx="2910840" cy="1975753"/>
            <wp:effectExtent l="0" t="0" r="381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ss_rnn.png"/>
                    <pic:cNvPicPr/>
                  </pic:nvPicPr>
                  <pic:blipFill>
                    <a:blip r:embed="rId34"/>
                    <a:stretch>
                      <a:fillRect/>
                    </a:stretch>
                  </pic:blipFill>
                  <pic:spPr>
                    <a:xfrm>
                      <a:off x="0" y="0"/>
                      <a:ext cx="2936489" cy="1993162"/>
                    </a:xfrm>
                    <a:prstGeom prst="rect">
                      <a:avLst/>
                    </a:prstGeom>
                  </pic:spPr>
                </pic:pic>
              </a:graphicData>
            </a:graphic>
          </wp:inline>
        </w:drawing>
      </w:r>
      <w:r w:rsidRPr="000958B5">
        <w:rPr>
          <w:rFonts w:ascii="Arial" w:hAnsi="Arial" w:cs="Arial"/>
          <w:sz w:val="16"/>
          <w:szCs w:val="16"/>
        </w:rPr>
        <w:t xml:space="preserve"> </w:t>
      </w:r>
      <w:r w:rsidRPr="002E4C86">
        <w:rPr>
          <w:rFonts w:ascii="Arial" w:hAnsi="Arial" w:cs="Arial"/>
          <w:sz w:val="16"/>
          <w:szCs w:val="16"/>
        </w:rPr>
        <w:t xml:space="preserve">Fig. </w:t>
      </w:r>
      <w:r w:rsidR="001D6CA4">
        <w:rPr>
          <w:rFonts w:ascii="Arial" w:hAnsi="Arial" w:cs="Arial"/>
          <w:sz w:val="16"/>
          <w:szCs w:val="16"/>
        </w:rPr>
        <w:t>2</w:t>
      </w:r>
      <w:r w:rsidR="005A7098">
        <w:rPr>
          <w:rFonts w:ascii="Arial" w:hAnsi="Arial" w:cs="Arial"/>
          <w:sz w:val="16"/>
          <w:szCs w:val="16"/>
        </w:rPr>
        <w:t>4</w:t>
      </w:r>
      <w:r w:rsidRPr="002E4C86">
        <w:rPr>
          <w:rFonts w:ascii="Arial" w:hAnsi="Arial" w:cs="Arial"/>
          <w:sz w:val="16"/>
          <w:szCs w:val="16"/>
        </w:rPr>
        <w:t xml:space="preserve">. </w:t>
      </w:r>
      <w:r>
        <w:rPr>
          <w:rFonts w:ascii="Arial" w:hAnsi="Arial" w:cs="Arial"/>
          <w:sz w:val="16"/>
          <w:szCs w:val="16"/>
        </w:rPr>
        <w:t>Training and validation loss plot of bidirectional RNN model.</w:t>
      </w:r>
    </w:p>
    <w:p w14:paraId="64E0B52F" w14:textId="77777777" w:rsidR="00BE79FC" w:rsidRDefault="00BE79FC" w:rsidP="00BE79FC">
      <w:pPr>
        <w:pStyle w:val="Text"/>
        <w:ind w:firstLine="0"/>
      </w:pPr>
    </w:p>
    <w:p w14:paraId="1B93A8B0" w14:textId="77777777" w:rsidR="00BE79FC" w:rsidRPr="00B84302" w:rsidRDefault="00BE79FC" w:rsidP="00BE79FC">
      <w:pPr>
        <w:pStyle w:val="Heading3"/>
      </w:pPr>
      <w:r>
        <w:rPr>
          <w:rStyle w:val="Heading2Char"/>
          <w:i/>
          <w:iCs/>
        </w:rPr>
        <w:t>Testing</w:t>
      </w:r>
    </w:p>
    <w:p w14:paraId="3E8ACFA0" w14:textId="25C8E690" w:rsidR="00752C92" w:rsidRDefault="00752C92" w:rsidP="00752C92">
      <w:pPr>
        <w:pStyle w:val="Text"/>
        <w:ind w:firstLine="144"/>
      </w:pPr>
      <w:r>
        <w:t>The</w:t>
      </w:r>
      <w:r w:rsidR="00DC01DF">
        <w:t xml:space="preserve"> </w:t>
      </w:r>
      <w:bookmarkStart w:id="18" w:name="_Hlk39147571"/>
      <w:r w:rsidR="00DC01DF">
        <w:t>bidirectional</w:t>
      </w:r>
      <w:bookmarkEnd w:id="18"/>
      <w:r>
        <w:t xml:space="preserve"> RNN model achieved an accuracy of </w:t>
      </w:r>
      <w:r w:rsidR="00DC01DF">
        <w:t>90.57</w:t>
      </w:r>
      <w:r>
        <w:t>% with a loss score of 0.</w:t>
      </w:r>
      <w:r w:rsidR="00DC01DF">
        <w:t>317</w:t>
      </w:r>
      <w:r>
        <w:t xml:space="preserve"> on the testing data. The confusion</w:t>
      </w:r>
      <w:r w:rsidR="00DC01DF">
        <w:t xml:space="preserve"> normalized</w:t>
      </w:r>
      <w:r>
        <w:t xml:space="preserve"> matrix of the obtained</w:t>
      </w:r>
      <w:r w:rsidR="00DC01DF">
        <w:t xml:space="preserve"> bidirectional</w:t>
      </w:r>
      <w:r>
        <w:t xml:space="preserve"> RNN model is shown in Fig. </w:t>
      </w:r>
      <w:r w:rsidR="00DC01DF">
        <w:t>2</w:t>
      </w:r>
      <w:r w:rsidR="005A7098">
        <w:t>5</w:t>
      </w:r>
      <w:r>
        <w:t>.</w:t>
      </w:r>
    </w:p>
    <w:p w14:paraId="6E4BFB1F" w14:textId="77777777" w:rsidR="00752C92" w:rsidRDefault="00752C92" w:rsidP="00752C92">
      <w:pPr>
        <w:pStyle w:val="Text"/>
        <w:ind w:firstLine="144"/>
      </w:pPr>
      <w:r>
        <w:rPr>
          <w:noProof/>
        </w:rPr>
        <w:drawing>
          <wp:inline distT="0" distB="0" distL="0" distR="0" wp14:anchorId="067E0516" wp14:editId="786A06E8">
            <wp:extent cx="2825795" cy="2979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_mat_rnn.png"/>
                    <pic:cNvPicPr/>
                  </pic:nvPicPr>
                  <pic:blipFill>
                    <a:blip r:embed="rId26"/>
                    <a:stretch>
                      <a:fillRect/>
                    </a:stretch>
                  </pic:blipFill>
                  <pic:spPr>
                    <a:xfrm>
                      <a:off x="0" y="0"/>
                      <a:ext cx="2844851" cy="2999512"/>
                    </a:xfrm>
                    <a:prstGeom prst="rect">
                      <a:avLst/>
                    </a:prstGeom>
                  </pic:spPr>
                </pic:pic>
              </a:graphicData>
            </a:graphic>
          </wp:inline>
        </w:drawing>
      </w:r>
    </w:p>
    <w:p w14:paraId="73EDD7D5" w14:textId="25E11EF8" w:rsidR="00752C92" w:rsidRDefault="00752C92" w:rsidP="00752C92">
      <w:pPr>
        <w:pStyle w:val="Text"/>
        <w:ind w:left="144" w:firstLine="0"/>
        <w:rPr>
          <w:lang w:val="en"/>
        </w:rPr>
      </w:pPr>
      <w:r w:rsidRPr="002E4C86">
        <w:rPr>
          <w:rFonts w:ascii="Arial" w:hAnsi="Arial" w:cs="Arial"/>
          <w:sz w:val="16"/>
          <w:szCs w:val="16"/>
        </w:rPr>
        <w:t xml:space="preserve">Fig. </w:t>
      </w:r>
      <w:r w:rsidR="00DC01DF">
        <w:rPr>
          <w:rFonts w:ascii="Arial" w:hAnsi="Arial" w:cs="Arial"/>
          <w:sz w:val="16"/>
          <w:szCs w:val="16"/>
        </w:rPr>
        <w:t>2</w:t>
      </w:r>
      <w:r w:rsidR="005A7098">
        <w:rPr>
          <w:rFonts w:ascii="Arial" w:hAnsi="Arial" w:cs="Arial"/>
          <w:sz w:val="16"/>
          <w:szCs w:val="16"/>
        </w:rPr>
        <w:t>5</w:t>
      </w:r>
      <w:r w:rsidRPr="002E4C86">
        <w:rPr>
          <w:rFonts w:ascii="Arial" w:hAnsi="Arial" w:cs="Arial"/>
          <w:sz w:val="16"/>
          <w:szCs w:val="16"/>
        </w:rPr>
        <w:t xml:space="preserve">. </w:t>
      </w:r>
      <w:r>
        <w:rPr>
          <w:rFonts w:ascii="Arial" w:hAnsi="Arial" w:cs="Arial"/>
          <w:sz w:val="16"/>
          <w:szCs w:val="16"/>
        </w:rPr>
        <w:t>Confusion matrix of the trained</w:t>
      </w:r>
      <w:r w:rsidR="00DC01DF">
        <w:rPr>
          <w:rFonts w:ascii="Arial" w:hAnsi="Arial" w:cs="Arial"/>
          <w:sz w:val="16"/>
          <w:szCs w:val="16"/>
        </w:rPr>
        <w:t xml:space="preserve"> </w:t>
      </w:r>
      <w:r w:rsidR="00DC01DF" w:rsidRPr="00DC01DF">
        <w:rPr>
          <w:rFonts w:ascii="Arial" w:hAnsi="Arial" w:cs="Arial"/>
          <w:sz w:val="16"/>
          <w:szCs w:val="16"/>
        </w:rPr>
        <w:t>bidirectional</w:t>
      </w:r>
      <w:r>
        <w:rPr>
          <w:rFonts w:ascii="Arial" w:hAnsi="Arial" w:cs="Arial"/>
          <w:sz w:val="16"/>
          <w:szCs w:val="16"/>
        </w:rPr>
        <w:t xml:space="preserve"> RNN model.</w:t>
      </w:r>
    </w:p>
    <w:p w14:paraId="6B124292" w14:textId="77777777" w:rsidR="0061268A" w:rsidRDefault="0061268A" w:rsidP="0061268A">
      <w:pPr>
        <w:pStyle w:val="Text"/>
        <w:ind w:firstLine="0"/>
      </w:pPr>
    </w:p>
    <w:p w14:paraId="763F6385" w14:textId="03BDE33F" w:rsidR="00E97B99" w:rsidRDefault="00D05F2D" w:rsidP="005446B6">
      <w:pPr>
        <w:pStyle w:val="Heading1"/>
      </w:pPr>
      <w:r>
        <w:t>Conclusion</w:t>
      </w:r>
    </w:p>
    <w:p w14:paraId="7E9C6DDB" w14:textId="3A6A662E" w:rsidR="00011ECB" w:rsidRDefault="00E65CC3" w:rsidP="00E65CC3">
      <w:pPr>
        <w:pStyle w:val="Text"/>
        <w:ind w:firstLine="144"/>
      </w:pPr>
      <w:r>
        <w:t>R</w:t>
      </w:r>
      <w:r w:rsidR="00011ECB">
        <w:t>NNs are a great way to do sentiment analysis with minimum amount of workflow in natural language processing. However</w:t>
      </w:r>
      <w:r w:rsidR="004C59A5">
        <w:t>,</w:t>
      </w:r>
      <w:r w:rsidR="00011ECB">
        <w:t xml:space="preserve"> for a larger</w:t>
      </w:r>
      <w:r w:rsidR="004C59A5">
        <w:t xml:space="preserve"> sequence of input, RNNs may suffer from the</w:t>
      </w:r>
      <w:r w:rsidR="00B01E79">
        <w:t xml:space="preserve"> problems like</w:t>
      </w:r>
      <w:r w:rsidR="004C59A5">
        <w:t xml:space="preserve"> vanishing gradient</w:t>
      </w:r>
      <w:r w:rsidR="00B01E79">
        <w:t xml:space="preserve"> and exploding gradient. It is clear from Fig. </w:t>
      </w:r>
      <w:r w:rsidR="00B37620">
        <w:t>1</w:t>
      </w:r>
      <w:r w:rsidR="005A7098">
        <w:t>4</w:t>
      </w:r>
      <w:r w:rsidR="00B37620">
        <w:t>, the RNN model has a greater training accuracy than validation accuracy hence, the model is suffering from overfitting but here the difference is small as compared to other models.</w:t>
      </w:r>
    </w:p>
    <w:p w14:paraId="513827E3" w14:textId="0519ECDE" w:rsidR="00B37620" w:rsidRDefault="00B37620" w:rsidP="00B83A86">
      <w:pPr>
        <w:pStyle w:val="Text"/>
        <w:ind w:firstLine="144"/>
      </w:pPr>
      <w:r>
        <w:t>LSTMs are more powerful than the RNNs due to their ability to efficiency in remembering long</w:t>
      </w:r>
      <w:r w:rsidR="00025D24">
        <w:t>-term dependencies. This ability of LSTMs makes them overcome the vanishing gradient problem. The LSTM model have more test accuracy than the RNN model. It can be inferred from Fig. 1</w:t>
      </w:r>
      <w:r w:rsidR="005A7098">
        <w:t>7</w:t>
      </w:r>
      <w:r w:rsidR="00025D24">
        <w:t xml:space="preserve"> that the LSTM model do suffer from overfitting but this time the difference between the training and validation accuracy is more as compared to the </w:t>
      </w:r>
      <w:r w:rsidR="001163A1">
        <w:t>RNN model.</w:t>
      </w:r>
    </w:p>
    <w:p w14:paraId="52A8AEBC" w14:textId="04311810" w:rsidR="001163A1" w:rsidRDefault="001163A1" w:rsidP="00B83A86">
      <w:pPr>
        <w:pStyle w:val="Text"/>
        <w:ind w:firstLine="144"/>
      </w:pPr>
      <w:r>
        <w:t>GRUs are simpler versions of LSTMs. The GRU model have a test accuracy similar to the LSTM model. As we can see from Fig. 2</w:t>
      </w:r>
      <w:r w:rsidR="005A7098">
        <w:t>0</w:t>
      </w:r>
      <w:r>
        <w:t xml:space="preserve"> that</w:t>
      </w:r>
      <w:r w:rsidR="00BF66AF">
        <w:t xml:space="preserve"> the GRU model is also subjected to overfitting similar to the LSTM model.</w:t>
      </w:r>
    </w:p>
    <w:p w14:paraId="6C30C518" w14:textId="2CC524FE" w:rsidR="00BF66AF" w:rsidRDefault="00BF66AF" w:rsidP="00B83A86">
      <w:pPr>
        <w:pStyle w:val="Text"/>
        <w:ind w:firstLine="144"/>
      </w:pPr>
      <w:r>
        <w:t>Bidirectional RNNs are more efficient than simple RNNs due to their look ahead ability</w:t>
      </w:r>
      <w:r w:rsidR="00F60A22">
        <w:t>. The bidirectional RNN model have a higher test accuracy than all of the models. But they are also subjected to a huge overfitting</w:t>
      </w:r>
      <w:r w:rsidR="005A7098">
        <w:t xml:space="preserve"> as shown in Fig. 23</w:t>
      </w:r>
      <w:r w:rsidR="00F60A22">
        <w:t>.</w:t>
      </w:r>
    </w:p>
    <w:p w14:paraId="68B7D1ED" w14:textId="77777777" w:rsidR="00895067" w:rsidRDefault="00895067" w:rsidP="00895067">
      <w:pPr>
        <w:pStyle w:val="Style1"/>
      </w:pPr>
      <w:r>
        <w:t>Acknowledgment</w:t>
      </w:r>
    </w:p>
    <w:p w14:paraId="1AE62CF0" w14:textId="072FA2D1" w:rsidR="00895067" w:rsidRDefault="00E728A4" w:rsidP="00895067">
      <w:pPr>
        <w:pStyle w:val="Text"/>
      </w:pPr>
      <w:r w:rsidRPr="00E728A4">
        <w:t xml:space="preserve">I would like to </w:t>
      </w:r>
      <w:r w:rsidR="00E65CC3">
        <w:t>thank</w:t>
      </w:r>
      <w:r w:rsidRPr="00E728A4">
        <w:t xml:space="preserve"> </w:t>
      </w:r>
      <w:r>
        <w:t>Dr Muneendra Ojha, assistant professor, department of computer science, IIIT Naya Raipur</w:t>
      </w:r>
      <w:r w:rsidRPr="00E728A4">
        <w:t>, my research supervisor,</w:t>
      </w:r>
      <w:r w:rsidR="00E65CC3">
        <w:t xml:space="preserve"> to</w:t>
      </w:r>
      <w:r w:rsidRPr="00E728A4">
        <w:t xml:space="preserve"> </w:t>
      </w:r>
      <w:r w:rsidR="00E65CC3">
        <w:t>help me with his precious guidance and resources.</w:t>
      </w:r>
    </w:p>
    <w:p w14:paraId="0411E1A9" w14:textId="58AE9B82" w:rsidR="00C11E83" w:rsidRDefault="00E97402" w:rsidP="00FC7CCF">
      <w:pPr>
        <w:pStyle w:val="ReferenceHead"/>
      </w:pPr>
      <w:r>
        <w:t>References</w:t>
      </w:r>
    </w:p>
    <w:p w14:paraId="4C0E50B5" w14:textId="7539A2C5" w:rsidR="00CF285F" w:rsidRPr="00CF285F" w:rsidRDefault="00D26F43" w:rsidP="00CF285F">
      <w:pPr>
        <w:widowControl w:val="0"/>
        <w:autoSpaceDE w:val="0"/>
        <w:autoSpaceDN w:val="0"/>
        <w:adjustRightInd w:val="0"/>
        <w:ind w:left="640" w:hanging="640"/>
        <w:rPr>
          <w:rFonts w:cs="Times"/>
          <w:noProof/>
          <w:sz w:val="16"/>
          <w:szCs w:val="24"/>
        </w:rPr>
      </w:pPr>
      <w:r>
        <w:fldChar w:fldCharType="begin" w:fldLock="1"/>
      </w:r>
      <w:r>
        <w:instrText xml:space="preserve">ADDIN Mendeley Bibliography CSL_BIBLIOGRAPHY </w:instrText>
      </w:r>
      <w:r>
        <w:fldChar w:fldCharType="separate"/>
      </w:r>
      <w:r w:rsidR="00CF285F" w:rsidRPr="00CF285F">
        <w:rPr>
          <w:rFonts w:cs="Times"/>
          <w:noProof/>
          <w:sz w:val="16"/>
          <w:szCs w:val="24"/>
        </w:rPr>
        <w:t>[1]</w:t>
      </w:r>
      <w:r w:rsidR="00CF285F" w:rsidRPr="00CF285F">
        <w:rPr>
          <w:rFonts w:cs="Times"/>
          <w:noProof/>
          <w:sz w:val="16"/>
          <w:szCs w:val="24"/>
        </w:rPr>
        <w:tab/>
        <w:t xml:space="preserve">A. C. Ian Goodfellow, Yoshua Bengio, “Deep Learning Book,” </w:t>
      </w:r>
      <w:r w:rsidR="00CF285F" w:rsidRPr="00CF285F">
        <w:rPr>
          <w:rFonts w:cs="Times"/>
          <w:i/>
          <w:iCs/>
          <w:noProof/>
          <w:sz w:val="16"/>
          <w:szCs w:val="24"/>
        </w:rPr>
        <w:t>Deep Learn.</w:t>
      </w:r>
      <w:r w:rsidR="00CF285F" w:rsidRPr="00CF285F">
        <w:rPr>
          <w:rFonts w:cs="Times"/>
          <w:noProof/>
          <w:sz w:val="16"/>
          <w:szCs w:val="24"/>
        </w:rPr>
        <w:t>, 2015, doi: 10.1016/B978-0-12-391420-0.09987-X.</w:t>
      </w:r>
    </w:p>
    <w:p w14:paraId="5C3B01F3" w14:textId="77777777" w:rsidR="00CF285F" w:rsidRPr="00CF285F" w:rsidRDefault="00CF285F" w:rsidP="00CF285F">
      <w:pPr>
        <w:widowControl w:val="0"/>
        <w:autoSpaceDE w:val="0"/>
        <w:autoSpaceDN w:val="0"/>
        <w:adjustRightInd w:val="0"/>
        <w:ind w:left="640" w:hanging="640"/>
        <w:rPr>
          <w:rFonts w:cs="Times"/>
          <w:noProof/>
          <w:sz w:val="16"/>
          <w:szCs w:val="24"/>
        </w:rPr>
      </w:pPr>
      <w:r w:rsidRPr="00CF285F">
        <w:rPr>
          <w:rFonts w:cs="Times"/>
          <w:noProof/>
          <w:sz w:val="16"/>
          <w:szCs w:val="24"/>
        </w:rPr>
        <w:t>[2]</w:t>
      </w:r>
      <w:r w:rsidRPr="00CF285F">
        <w:rPr>
          <w:rFonts w:cs="Times"/>
          <w:noProof/>
          <w:sz w:val="16"/>
          <w:szCs w:val="24"/>
        </w:rPr>
        <w:tab/>
        <w:t xml:space="preserve">C. Olah, “Understanding LSTM Networks [Blog],” </w:t>
      </w:r>
      <w:r w:rsidRPr="00CF285F">
        <w:rPr>
          <w:rFonts w:cs="Times"/>
          <w:i/>
          <w:iCs/>
          <w:noProof/>
          <w:sz w:val="16"/>
          <w:szCs w:val="24"/>
        </w:rPr>
        <w:t>Web Page</w:t>
      </w:r>
      <w:r w:rsidRPr="00CF285F">
        <w:rPr>
          <w:rFonts w:cs="Times"/>
          <w:noProof/>
          <w:sz w:val="16"/>
          <w:szCs w:val="24"/>
        </w:rPr>
        <w:t>, 2015, doi: 10.1007/s13398-014-0173-7.2.</w:t>
      </w:r>
    </w:p>
    <w:p w14:paraId="5EC6AB15" w14:textId="77777777" w:rsidR="00CF285F" w:rsidRPr="00CF285F" w:rsidRDefault="00CF285F" w:rsidP="00CF285F">
      <w:pPr>
        <w:widowControl w:val="0"/>
        <w:autoSpaceDE w:val="0"/>
        <w:autoSpaceDN w:val="0"/>
        <w:adjustRightInd w:val="0"/>
        <w:ind w:left="640" w:hanging="640"/>
        <w:rPr>
          <w:rFonts w:cs="Times"/>
          <w:noProof/>
          <w:sz w:val="16"/>
          <w:szCs w:val="24"/>
        </w:rPr>
      </w:pPr>
      <w:r w:rsidRPr="00CF285F">
        <w:rPr>
          <w:rFonts w:cs="Times"/>
          <w:noProof/>
          <w:sz w:val="16"/>
          <w:szCs w:val="24"/>
        </w:rPr>
        <w:t>[3]</w:t>
      </w:r>
      <w:r w:rsidRPr="00CF285F">
        <w:rPr>
          <w:rFonts w:cs="Times"/>
          <w:noProof/>
          <w:sz w:val="16"/>
          <w:szCs w:val="24"/>
        </w:rPr>
        <w:tab/>
        <w:t xml:space="preserve">J. Chung, “Gated Recurrent Neural Networks on Sequence Modeling arXiv : 1412 . 3555v1 [ cs . NE ] 11 Dec 2014,” </w:t>
      </w:r>
      <w:r w:rsidRPr="00CF285F">
        <w:rPr>
          <w:rFonts w:cs="Times"/>
          <w:i/>
          <w:iCs/>
          <w:noProof/>
          <w:sz w:val="16"/>
          <w:szCs w:val="24"/>
        </w:rPr>
        <w:t>Int. Conf. Mach. Learn.</w:t>
      </w:r>
      <w:r w:rsidRPr="00CF285F">
        <w:rPr>
          <w:rFonts w:cs="Times"/>
          <w:noProof/>
          <w:sz w:val="16"/>
          <w:szCs w:val="24"/>
        </w:rPr>
        <w:t>, 2015.</w:t>
      </w:r>
    </w:p>
    <w:p w14:paraId="069E1C60" w14:textId="77777777" w:rsidR="00CF285F" w:rsidRPr="00CF285F" w:rsidRDefault="00CF285F" w:rsidP="00CF285F">
      <w:pPr>
        <w:widowControl w:val="0"/>
        <w:autoSpaceDE w:val="0"/>
        <w:autoSpaceDN w:val="0"/>
        <w:adjustRightInd w:val="0"/>
        <w:ind w:left="640" w:hanging="640"/>
        <w:rPr>
          <w:rFonts w:cs="Times"/>
          <w:noProof/>
          <w:sz w:val="16"/>
          <w:szCs w:val="24"/>
        </w:rPr>
      </w:pPr>
      <w:r w:rsidRPr="00CF285F">
        <w:rPr>
          <w:rFonts w:cs="Times"/>
          <w:noProof/>
          <w:sz w:val="16"/>
          <w:szCs w:val="24"/>
        </w:rPr>
        <w:t>[4]</w:t>
      </w:r>
      <w:r w:rsidRPr="00CF285F">
        <w:rPr>
          <w:rFonts w:cs="Times"/>
          <w:noProof/>
          <w:sz w:val="16"/>
          <w:szCs w:val="24"/>
        </w:rPr>
        <w:tab/>
        <w:t xml:space="preserve">A. Graves and J. Schmidhuber, “Framewise phoneme classification with bidirectional LSTM and other neural network architectures,” in </w:t>
      </w:r>
      <w:r w:rsidRPr="00CF285F">
        <w:rPr>
          <w:rFonts w:cs="Times"/>
          <w:i/>
          <w:iCs/>
          <w:noProof/>
          <w:sz w:val="16"/>
          <w:szCs w:val="24"/>
        </w:rPr>
        <w:t>Neural Networks</w:t>
      </w:r>
      <w:r w:rsidRPr="00CF285F">
        <w:rPr>
          <w:rFonts w:cs="Times"/>
          <w:noProof/>
          <w:sz w:val="16"/>
          <w:szCs w:val="24"/>
        </w:rPr>
        <w:t>, 2005, doi: 10.1016/j.neunet.2005.06.042.</w:t>
      </w:r>
    </w:p>
    <w:p w14:paraId="7AB336E2" w14:textId="77777777" w:rsidR="00CF285F" w:rsidRPr="00CF285F" w:rsidRDefault="00CF285F" w:rsidP="00CF285F">
      <w:pPr>
        <w:widowControl w:val="0"/>
        <w:autoSpaceDE w:val="0"/>
        <w:autoSpaceDN w:val="0"/>
        <w:adjustRightInd w:val="0"/>
        <w:ind w:left="640" w:hanging="640"/>
        <w:rPr>
          <w:rFonts w:cs="Times"/>
          <w:noProof/>
          <w:sz w:val="16"/>
          <w:szCs w:val="24"/>
        </w:rPr>
      </w:pPr>
      <w:r w:rsidRPr="00CF285F">
        <w:rPr>
          <w:rFonts w:cs="Times"/>
          <w:noProof/>
          <w:sz w:val="16"/>
          <w:szCs w:val="24"/>
        </w:rPr>
        <w:t>[5]</w:t>
      </w:r>
      <w:r w:rsidRPr="00CF285F">
        <w:rPr>
          <w:rFonts w:cs="Times"/>
          <w:noProof/>
          <w:sz w:val="16"/>
          <w:szCs w:val="24"/>
        </w:rPr>
        <w:tab/>
        <w:t>A. Hassan, “SENTIMENT ANALYSIS WITH RECURRENT NEURAL NETWORK AND UNSUPERVISED Ph . D . Candidate : Abdalraouf Hassan , Advisor : Ausif Mahmood Dep of Computer Science and Engineering , University of Bridgeport , CT , 06604 , USA,” no. March, pp. 2–4, 2017.</w:t>
      </w:r>
    </w:p>
    <w:p w14:paraId="484D7C27" w14:textId="77777777" w:rsidR="00CF285F" w:rsidRPr="00CF285F" w:rsidRDefault="00CF285F" w:rsidP="00CF285F">
      <w:pPr>
        <w:widowControl w:val="0"/>
        <w:autoSpaceDE w:val="0"/>
        <w:autoSpaceDN w:val="0"/>
        <w:adjustRightInd w:val="0"/>
        <w:ind w:left="640" w:hanging="640"/>
        <w:rPr>
          <w:rFonts w:cs="Times"/>
          <w:noProof/>
          <w:sz w:val="16"/>
          <w:szCs w:val="24"/>
        </w:rPr>
      </w:pPr>
      <w:r w:rsidRPr="00CF285F">
        <w:rPr>
          <w:rFonts w:cs="Times"/>
          <w:noProof/>
          <w:sz w:val="16"/>
          <w:szCs w:val="24"/>
        </w:rPr>
        <w:t>[6]</w:t>
      </w:r>
      <w:r w:rsidRPr="00CF285F">
        <w:rPr>
          <w:rFonts w:cs="Times"/>
          <w:noProof/>
          <w:sz w:val="16"/>
          <w:szCs w:val="24"/>
        </w:rPr>
        <w:tab/>
        <w:t>L. Arras, G. Montavon, K.-R. Müller, and W. Samek, “Explaining Recurrent Neural Network Predictions in Sentiment Analysis,” 2018, doi: 10.18653/v1/w17-5221.</w:t>
      </w:r>
    </w:p>
    <w:p w14:paraId="5FA0CE57" w14:textId="77777777" w:rsidR="00CF285F" w:rsidRPr="00CF285F" w:rsidRDefault="00CF285F" w:rsidP="00CF285F">
      <w:pPr>
        <w:widowControl w:val="0"/>
        <w:autoSpaceDE w:val="0"/>
        <w:autoSpaceDN w:val="0"/>
        <w:adjustRightInd w:val="0"/>
        <w:ind w:left="640" w:hanging="640"/>
        <w:rPr>
          <w:rFonts w:cs="Times"/>
          <w:noProof/>
          <w:sz w:val="16"/>
          <w:szCs w:val="24"/>
        </w:rPr>
      </w:pPr>
      <w:r w:rsidRPr="00CF285F">
        <w:rPr>
          <w:rFonts w:cs="Times"/>
          <w:noProof/>
          <w:sz w:val="16"/>
          <w:szCs w:val="24"/>
        </w:rPr>
        <w:t>[7]</w:t>
      </w:r>
      <w:r w:rsidRPr="00CF285F">
        <w:rPr>
          <w:rFonts w:cs="Times"/>
          <w:noProof/>
          <w:sz w:val="16"/>
          <w:szCs w:val="24"/>
        </w:rPr>
        <w:tab/>
        <w:t xml:space="preserve">A. Shelar and C. Y. Huang, “Sentiment analysis of twitter data,” in </w:t>
      </w:r>
      <w:r w:rsidRPr="00CF285F">
        <w:rPr>
          <w:rFonts w:cs="Times"/>
          <w:i/>
          <w:iCs/>
          <w:noProof/>
          <w:sz w:val="16"/>
          <w:szCs w:val="24"/>
        </w:rPr>
        <w:t>Proceedings - 2018 International Conference on Computational Science and Computational Intelligence, CSCI 2018</w:t>
      </w:r>
      <w:r w:rsidRPr="00CF285F">
        <w:rPr>
          <w:rFonts w:cs="Times"/>
          <w:noProof/>
          <w:sz w:val="16"/>
          <w:szCs w:val="24"/>
        </w:rPr>
        <w:t>, 2018, doi: 10.1109/CSCI46756.2018.00252.</w:t>
      </w:r>
    </w:p>
    <w:p w14:paraId="3718C835" w14:textId="77777777" w:rsidR="00CF285F" w:rsidRPr="00CF285F" w:rsidRDefault="00CF285F" w:rsidP="00CF285F">
      <w:pPr>
        <w:widowControl w:val="0"/>
        <w:autoSpaceDE w:val="0"/>
        <w:autoSpaceDN w:val="0"/>
        <w:adjustRightInd w:val="0"/>
        <w:ind w:left="640" w:hanging="640"/>
        <w:rPr>
          <w:rFonts w:cs="Times"/>
          <w:noProof/>
          <w:sz w:val="16"/>
        </w:rPr>
      </w:pPr>
      <w:r w:rsidRPr="00CF285F">
        <w:rPr>
          <w:rFonts w:cs="Times"/>
          <w:noProof/>
          <w:sz w:val="16"/>
          <w:szCs w:val="24"/>
        </w:rPr>
        <w:t>[8]</w:t>
      </w:r>
      <w:r w:rsidRPr="00CF285F">
        <w:rPr>
          <w:rFonts w:cs="Times"/>
          <w:noProof/>
          <w:sz w:val="16"/>
          <w:szCs w:val="24"/>
        </w:rPr>
        <w:tab/>
        <w:t xml:space="preserve">D. Tang, F. Wei, N. Yang, M. Zhou, T. Liu, and B. Qin, “Learning Sentiment-Specific Word Embedding,” </w:t>
      </w:r>
      <w:r w:rsidRPr="00CF285F">
        <w:rPr>
          <w:rFonts w:cs="Times"/>
          <w:i/>
          <w:iCs/>
          <w:noProof/>
          <w:sz w:val="16"/>
          <w:szCs w:val="24"/>
        </w:rPr>
        <w:t>Acl</w:t>
      </w:r>
      <w:r w:rsidRPr="00CF285F">
        <w:rPr>
          <w:rFonts w:cs="Times"/>
          <w:noProof/>
          <w:sz w:val="16"/>
          <w:szCs w:val="24"/>
        </w:rPr>
        <w:t>, 2014, doi: 10.3115/1220575.1220648.</w:t>
      </w:r>
    </w:p>
    <w:p w14:paraId="6FDFFB34" w14:textId="461F0091" w:rsidR="008F486F" w:rsidRDefault="00D26F43" w:rsidP="00D26F43">
      <w:pPr>
        <w:ind w:firstLine="0"/>
      </w:pPr>
      <w:r>
        <w:fldChar w:fldCharType="end"/>
      </w: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B745F" w14:textId="77777777" w:rsidR="00D87C86" w:rsidRDefault="00D87C86" w:rsidP="005446B6">
      <w:r>
        <w:separator/>
      </w:r>
    </w:p>
  </w:endnote>
  <w:endnote w:type="continuationSeparator" w:id="0">
    <w:p w14:paraId="4622A9F0" w14:textId="77777777" w:rsidR="00D87C86" w:rsidRDefault="00D87C86"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F47F8" w14:textId="77777777" w:rsidR="00D87C86" w:rsidRDefault="00D87C86" w:rsidP="005446B6"/>
  </w:footnote>
  <w:footnote w:type="continuationSeparator" w:id="0">
    <w:p w14:paraId="2EE24170" w14:textId="77777777" w:rsidR="00D87C86" w:rsidRDefault="00D87C86" w:rsidP="005446B6">
      <w:r>
        <w:continuationSeparator/>
      </w:r>
    </w:p>
  </w:footnote>
  <w:footnote w:id="1">
    <w:p w14:paraId="638A393B" w14:textId="1405A4EB" w:rsidR="00190612" w:rsidRDefault="00190612" w:rsidP="006C4C60">
      <w:pPr>
        <w:pStyle w:val="FootnoteText"/>
        <w:rPr>
          <w:rFonts w:ascii="Arial" w:hAnsi="Arial" w:cs="Arial"/>
        </w:rPr>
      </w:pPr>
      <w:r>
        <w:t>T</w:t>
      </w:r>
      <w:r>
        <w:rPr>
          <w:rFonts w:ascii="Arial" w:hAnsi="Arial" w:cs="Arial"/>
        </w:rPr>
        <w:t>his journal is submitted for review on April 26, 2020</w:t>
      </w:r>
      <w:r w:rsidRPr="00F734BC">
        <w:rPr>
          <w:rFonts w:ascii="Arial" w:hAnsi="Arial" w:cs="Arial"/>
        </w:rPr>
        <w:t>.</w:t>
      </w:r>
      <w:r>
        <w:rPr>
          <w:rFonts w:ascii="Arial" w:hAnsi="Arial" w:cs="Arial"/>
        </w:rPr>
        <w:t xml:space="preserve"> This work was supported in part by International Institute of Information Technology Naya Raipur.</w:t>
      </w:r>
    </w:p>
    <w:p w14:paraId="640C0210" w14:textId="28096D56" w:rsidR="00190612" w:rsidRPr="00F734BC" w:rsidRDefault="00190612" w:rsidP="00AF2B43">
      <w:pPr>
        <w:pStyle w:val="FootnoteText"/>
        <w:rPr>
          <w:rFonts w:ascii="Arial" w:hAnsi="Arial" w:cs="Arial"/>
        </w:rPr>
      </w:pPr>
      <w:r>
        <w:rPr>
          <w:rFonts w:ascii="Arial" w:hAnsi="Arial" w:cs="Arial"/>
        </w:rPr>
        <w:t>S. Roy is with department of computer science, International Institute of Information Technology Naya Raipur, Raipur, CG, 493661 India (e-mail: saurabhr17100@iiitnr.edu.in).</w:t>
      </w:r>
    </w:p>
    <w:p w14:paraId="3BB80BC9" w14:textId="22A486C6" w:rsidR="00190612" w:rsidRPr="008C6323" w:rsidRDefault="00190612" w:rsidP="005446B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A0B86" w14:textId="2F934F28" w:rsidR="00190612" w:rsidRDefault="00190612" w:rsidP="00544176">
    <w:pPr>
      <w:tabs>
        <w:tab w:val="right" w:pos="10284"/>
      </w:tabs>
      <w:spacing w:line="259" w:lineRule="auto"/>
      <w:ind w:firstLine="0"/>
      <w:jc w:val="left"/>
    </w:pPr>
    <w:r>
      <w:rPr>
        <w:noProof/>
        <w:lang w:val="en-IN" w:eastAsia="en-IN"/>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Pr>
        <w:noProof/>
      </w:rPr>
      <w:t>6</w:t>
    </w:r>
    <w:r>
      <w:rPr>
        <w:rFonts w:ascii="Arial" w:eastAsia="Arial" w:hAnsi="Arial" w:cs="Arial"/>
        <w:color w:val="181717"/>
        <w:sz w:val="14"/>
      </w:rPr>
      <w:fldChar w:fldCharType="end"/>
    </w:r>
    <w:r>
      <w:rPr>
        <w:rFonts w:ascii="Arial" w:eastAsia="Arial" w:hAnsi="Arial" w:cs="Arial"/>
        <w:color w:val="181717"/>
        <w:sz w:val="14"/>
      </w:rPr>
      <w:tab/>
    </w:r>
  </w:p>
  <w:p w14:paraId="31C1B29E" w14:textId="6EEE26AC" w:rsidR="00190612" w:rsidRDefault="00190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A2B5F" w14:textId="6E8AA1E6" w:rsidR="00190612" w:rsidRPr="00544176" w:rsidRDefault="00190612" w:rsidP="00544176">
    <w:pPr>
      <w:tabs>
        <w:tab w:val="right" w:pos="10284"/>
      </w:tabs>
      <w:spacing w:line="259" w:lineRule="auto"/>
      <w:ind w:firstLine="0"/>
      <w:jc w:val="left"/>
    </w:pPr>
    <w:r>
      <w:rPr>
        <w:rFonts w:ascii="Arial" w:eastAsia="Arial" w:hAnsi="Arial" w:cs="Arial"/>
        <w:noProof/>
        <w:color w:val="181717"/>
        <w:sz w:val="14"/>
        <w:lang w:val="en-IN" w:eastAsia="en-IN"/>
      </w:rPr>
      <w:drawing>
        <wp:anchor distT="0" distB="0" distL="114300" distR="114300" simplePos="0" relativeHeight="25166438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lang w:val="en-IN" w:eastAsia="en-IN"/>
      </w:rPr>
      <w:drawing>
        <wp:anchor distT="0" distB="0" distL="114300" distR="114300" simplePos="0" relativeHeight="251665408"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3360"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lang w:val="en-IN" w:eastAsia="en-IN"/>
      </w:rPr>
      <w:drawing>
        <wp:anchor distT="0" distB="0" distL="114300" distR="114300" simplePos="0" relativeHeight="251662336"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1312"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color w:val="181717"/>
        <w:sz w:val="14"/>
      </w:rPr>
      <w:tab/>
    </w:r>
    <w:r>
      <w:fldChar w:fldCharType="begin"/>
    </w:r>
    <w:r>
      <w:instrText xml:space="preserve"> PAGE   \* MERGEFORMAT </w:instrText>
    </w:r>
    <w:r>
      <w:fldChar w:fldCharType="separate"/>
    </w:r>
    <w:r>
      <w:rPr>
        <w:noProof/>
      </w:rPr>
      <w:t>1</w:t>
    </w:r>
    <w:r>
      <w:rPr>
        <w:rFonts w:ascii="Arial" w:eastAsia="Arial" w:hAnsi="Arial" w:cs="Arial"/>
        <w:color w:val="181717"/>
        <w:sz w:val="14"/>
      </w:rPr>
      <w:fldChar w:fldCharType="end"/>
    </w:r>
    <w:r>
      <w:rPr>
        <w:rFonts w:ascii="Arial" w:eastAsia="Arial" w:hAnsi="Arial" w:cs="Arial"/>
        <w:color w:val="181717"/>
        <w:sz w:val="14"/>
      </w:rPr>
      <w:tab/>
    </w:r>
    <w:r>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54652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rFonts w:ascii="Arial" w:hAnsi="Arial" w:cs="Arial" w:hint="default"/>
        <w:i/>
        <w:color w:val="0070C0"/>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AED02C1"/>
    <w:multiLevelType w:val="hybridMultilevel"/>
    <w:tmpl w:val="B70CC5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EE96884"/>
    <w:multiLevelType w:val="hybridMultilevel"/>
    <w:tmpl w:val="C5364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num w:numId="1">
    <w:abstractNumId w:val="0"/>
  </w:num>
  <w:num w:numId="2">
    <w:abstractNumId w:val="3"/>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wNTCxNDO3NDEHYiUdpeDU4uLM/DyQAkPjWgAwFhbWLQAAAA=="/>
  </w:docVars>
  <w:rsids>
    <w:rsidRoot w:val="0091035B"/>
    <w:rsid w:val="00011ECB"/>
    <w:rsid w:val="00022A9C"/>
    <w:rsid w:val="00025D24"/>
    <w:rsid w:val="00032CFE"/>
    <w:rsid w:val="00035346"/>
    <w:rsid w:val="00042E13"/>
    <w:rsid w:val="00056D04"/>
    <w:rsid w:val="000770C6"/>
    <w:rsid w:val="00080C43"/>
    <w:rsid w:val="0009533B"/>
    <w:rsid w:val="0009583D"/>
    <w:rsid w:val="000958B5"/>
    <w:rsid w:val="000A0014"/>
    <w:rsid w:val="000A13A3"/>
    <w:rsid w:val="000A168B"/>
    <w:rsid w:val="000D2BDE"/>
    <w:rsid w:val="000E0CE7"/>
    <w:rsid w:val="000E4B6A"/>
    <w:rsid w:val="000E70E2"/>
    <w:rsid w:val="000F4BC0"/>
    <w:rsid w:val="000F569E"/>
    <w:rsid w:val="000F6DE5"/>
    <w:rsid w:val="00101431"/>
    <w:rsid w:val="00101E11"/>
    <w:rsid w:val="001022FB"/>
    <w:rsid w:val="00104BB0"/>
    <w:rsid w:val="0010794E"/>
    <w:rsid w:val="00111196"/>
    <w:rsid w:val="001162D0"/>
    <w:rsid w:val="001163A1"/>
    <w:rsid w:val="001317EB"/>
    <w:rsid w:val="0013354F"/>
    <w:rsid w:val="001335A5"/>
    <w:rsid w:val="00133952"/>
    <w:rsid w:val="00133981"/>
    <w:rsid w:val="001342FD"/>
    <w:rsid w:val="00134DB7"/>
    <w:rsid w:val="00135344"/>
    <w:rsid w:val="00143F2E"/>
    <w:rsid w:val="00144E72"/>
    <w:rsid w:val="001450E3"/>
    <w:rsid w:val="0015056D"/>
    <w:rsid w:val="001632B1"/>
    <w:rsid w:val="00165807"/>
    <w:rsid w:val="00167B86"/>
    <w:rsid w:val="00171A0E"/>
    <w:rsid w:val="001768FF"/>
    <w:rsid w:val="001831A8"/>
    <w:rsid w:val="00190612"/>
    <w:rsid w:val="0019291C"/>
    <w:rsid w:val="0019556F"/>
    <w:rsid w:val="00197235"/>
    <w:rsid w:val="001A1A8E"/>
    <w:rsid w:val="001A60B1"/>
    <w:rsid w:val="001B35FE"/>
    <w:rsid w:val="001B36B1"/>
    <w:rsid w:val="001C2E7F"/>
    <w:rsid w:val="001D32E9"/>
    <w:rsid w:val="001D4E00"/>
    <w:rsid w:val="001D6CA4"/>
    <w:rsid w:val="001E7B7A"/>
    <w:rsid w:val="001F0605"/>
    <w:rsid w:val="001F08DE"/>
    <w:rsid w:val="001F2E2F"/>
    <w:rsid w:val="001F4883"/>
    <w:rsid w:val="001F4C5C"/>
    <w:rsid w:val="00204478"/>
    <w:rsid w:val="00214E2E"/>
    <w:rsid w:val="00216141"/>
    <w:rsid w:val="00216214"/>
    <w:rsid w:val="00217186"/>
    <w:rsid w:val="00217EF0"/>
    <w:rsid w:val="00225053"/>
    <w:rsid w:val="00226D89"/>
    <w:rsid w:val="002277F9"/>
    <w:rsid w:val="002310EA"/>
    <w:rsid w:val="00233501"/>
    <w:rsid w:val="002434A1"/>
    <w:rsid w:val="00243929"/>
    <w:rsid w:val="00247D43"/>
    <w:rsid w:val="00256872"/>
    <w:rsid w:val="00263943"/>
    <w:rsid w:val="00267B35"/>
    <w:rsid w:val="002840F1"/>
    <w:rsid w:val="0029017C"/>
    <w:rsid w:val="00291261"/>
    <w:rsid w:val="00291D38"/>
    <w:rsid w:val="002922F6"/>
    <w:rsid w:val="002A0064"/>
    <w:rsid w:val="002A1E33"/>
    <w:rsid w:val="002A2CBF"/>
    <w:rsid w:val="002A3328"/>
    <w:rsid w:val="002A3F82"/>
    <w:rsid w:val="002B07FF"/>
    <w:rsid w:val="002D33B5"/>
    <w:rsid w:val="002D3E19"/>
    <w:rsid w:val="002E13A1"/>
    <w:rsid w:val="002E4C86"/>
    <w:rsid w:val="002E5357"/>
    <w:rsid w:val="002E5400"/>
    <w:rsid w:val="002F103A"/>
    <w:rsid w:val="002F7910"/>
    <w:rsid w:val="00302A72"/>
    <w:rsid w:val="00304880"/>
    <w:rsid w:val="00315601"/>
    <w:rsid w:val="00330C6A"/>
    <w:rsid w:val="00332E57"/>
    <w:rsid w:val="00341977"/>
    <w:rsid w:val="003427CE"/>
    <w:rsid w:val="00346A16"/>
    <w:rsid w:val="00356A8D"/>
    <w:rsid w:val="0036013C"/>
    <w:rsid w:val="00360269"/>
    <w:rsid w:val="0036314B"/>
    <w:rsid w:val="00372D98"/>
    <w:rsid w:val="0037551B"/>
    <w:rsid w:val="00376C62"/>
    <w:rsid w:val="003900CF"/>
    <w:rsid w:val="00391A1D"/>
    <w:rsid w:val="00392DBA"/>
    <w:rsid w:val="003B77A6"/>
    <w:rsid w:val="003C3322"/>
    <w:rsid w:val="003C5CDF"/>
    <w:rsid w:val="003C68C2"/>
    <w:rsid w:val="003D4CAE"/>
    <w:rsid w:val="003D632C"/>
    <w:rsid w:val="003D75C1"/>
    <w:rsid w:val="003E4EF2"/>
    <w:rsid w:val="003F26BD"/>
    <w:rsid w:val="003F52AD"/>
    <w:rsid w:val="0040122F"/>
    <w:rsid w:val="004062B7"/>
    <w:rsid w:val="00410309"/>
    <w:rsid w:val="00430BE2"/>
    <w:rsid w:val="0043144F"/>
    <w:rsid w:val="00431BFA"/>
    <w:rsid w:val="004353CF"/>
    <w:rsid w:val="00435D7B"/>
    <w:rsid w:val="00437CC1"/>
    <w:rsid w:val="00455623"/>
    <w:rsid w:val="004631BC"/>
    <w:rsid w:val="00463D87"/>
    <w:rsid w:val="0046684B"/>
    <w:rsid w:val="004676FA"/>
    <w:rsid w:val="00480DD8"/>
    <w:rsid w:val="0048340E"/>
    <w:rsid w:val="00484761"/>
    <w:rsid w:val="00484DD5"/>
    <w:rsid w:val="004861A5"/>
    <w:rsid w:val="004A219A"/>
    <w:rsid w:val="004B14E1"/>
    <w:rsid w:val="004C1731"/>
    <w:rsid w:val="004C1E16"/>
    <w:rsid w:val="004C2543"/>
    <w:rsid w:val="004C3006"/>
    <w:rsid w:val="004C59A5"/>
    <w:rsid w:val="004C5F26"/>
    <w:rsid w:val="004D0F24"/>
    <w:rsid w:val="004D15CA"/>
    <w:rsid w:val="004D6BF0"/>
    <w:rsid w:val="004E0919"/>
    <w:rsid w:val="004E3E4C"/>
    <w:rsid w:val="004F039E"/>
    <w:rsid w:val="004F11F5"/>
    <w:rsid w:val="004F23A0"/>
    <w:rsid w:val="004F7E66"/>
    <w:rsid w:val="005003E3"/>
    <w:rsid w:val="005052CD"/>
    <w:rsid w:val="005133A9"/>
    <w:rsid w:val="00527AAD"/>
    <w:rsid w:val="00534A7C"/>
    <w:rsid w:val="00536525"/>
    <w:rsid w:val="00542591"/>
    <w:rsid w:val="00544176"/>
    <w:rsid w:val="005446B6"/>
    <w:rsid w:val="005463CD"/>
    <w:rsid w:val="00550A26"/>
    <w:rsid w:val="00550BF5"/>
    <w:rsid w:val="005511FB"/>
    <w:rsid w:val="00551D59"/>
    <w:rsid w:val="0055243B"/>
    <w:rsid w:val="00553762"/>
    <w:rsid w:val="00560311"/>
    <w:rsid w:val="00567A70"/>
    <w:rsid w:val="005A2A15"/>
    <w:rsid w:val="005A7098"/>
    <w:rsid w:val="005B014B"/>
    <w:rsid w:val="005C7232"/>
    <w:rsid w:val="005D07E8"/>
    <w:rsid w:val="005D1B15"/>
    <w:rsid w:val="005D2824"/>
    <w:rsid w:val="005D4F1A"/>
    <w:rsid w:val="005D72BB"/>
    <w:rsid w:val="005E692F"/>
    <w:rsid w:val="005F0CAC"/>
    <w:rsid w:val="005F328F"/>
    <w:rsid w:val="00603374"/>
    <w:rsid w:val="00603B5B"/>
    <w:rsid w:val="0061268A"/>
    <w:rsid w:val="00613916"/>
    <w:rsid w:val="006148F9"/>
    <w:rsid w:val="00615C81"/>
    <w:rsid w:val="00616EE5"/>
    <w:rsid w:val="00617218"/>
    <w:rsid w:val="0062114B"/>
    <w:rsid w:val="00623698"/>
    <w:rsid w:val="00625E96"/>
    <w:rsid w:val="00640B54"/>
    <w:rsid w:val="00643D51"/>
    <w:rsid w:val="00645197"/>
    <w:rsid w:val="00647C09"/>
    <w:rsid w:val="00651F2C"/>
    <w:rsid w:val="00655A87"/>
    <w:rsid w:val="00665880"/>
    <w:rsid w:val="00674EDD"/>
    <w:rsid w:val="00680DEE"/>
    <w:rsid w:val="0068723C"/>
    <w:rsid w:val="00693D5D"/>
    <w:rsid w:val="00694E5A"/>
    <w:rsid w:val="006B7F03"/>
    <w:rsid w:val="006C12A9"/>
    <w:rsid w:val="006C4C60"/>
    <w:rsid w:val="006C5331"/>
    <w:rsid w:val="006E3CF3"/>
    <w:rsid w:val="006F2A56"/>
    <w:rsid w:val="00700B49"/>
    <w:rsid w:val="007017A2"/>
    <w:rsid w:val="00704498"/>
    <w:rsid w:val="00706A05"/>
    <w:rsid w:val="00725B45"/>
    <w:rsid w:val="007317E2"/>
    <w:rsid w:val="00735E63"/>
    <w:rsid w:val="00741028"/>
    <w:rsid w:val="00742E1D"/>
    <w:rsid w:val="00744FA4"/>
    <w:rsid w:val="007502E3"/>
    <w:rsid w:val="007518A4"/>
    <w:rsid w:val="00752981"/>
    <w:rsid w:val="00752C92"/>
    <w:rsid w:val="00755DD3"/>
    <w:rsid w:val="00781B39"/>
    <w:rsid w:val="00783905"/>
    <w:rsid w:val="00792117"/>
    <w:rsid w:val="0079383D"/>
    <w:rsid w:val="00793AAB"/>
    <w:rsid w:val="007979F4"/>
    <w:rsid w:val="007B03ED"/>
    <w:rsid w:val="007C1D4B"/>
    <w:rsid w:val="007C4336"/>
    <w:rsid w:val="007C4B47"/>
    <w:rsid w:val="007C5905"/>
    <w:rsid w:val="007C647B"/>
    <w:rsid w:val="007D3017"/>
    <w:rsid w:val="007E172A"/>
    <w:rsid w:val="007E3FEF"/>
    <w:rsid w:val="007F6BCA"/>
    <w:rsid w:val="007F7AA6"/>
    <w:rsid w:val="00800C4E"/>
    <w:rsid w:val="0081049E"/>
    <w:rsid w:val="00810B37"/>
    <w:rsid w:val="0081207D"/>
    <w:rsid w:val="008161F5"/>
    <w:rsid w:val="00817329"/>
    <w:rsid w:val="0082209A"/>
    <w:rsid w:val="00823624"/>
    <w:rsid w:val="00833BD8"/>
    <w:rsid w:val="00834F32"/>
    <w:rsid w:val="00834FAA"/>
    <w:rsid w:val="00837E47"/>
    <w:rsid w:val="00840DA5"/>
    <w:rsid w:val="0085096C"/>
    <w:rsid w:val="008518FE"/>
    <w:rsid w:val="00854E46"/>
    <w:rsid w:val="0085659C"/>
    <w:rsid w:val="00866042"/>
    <w:rsid w:val="00872026"/>
    <w:rsid w:val="0087288D"/>
    <w:rsid w:val="00873C03"/>
    <w:rsid w:val="0087792E"/>
    <w:rsid w:val="00883EAF"/>
    <w:rsid w:val="008846FA"/>
    <w:rsid w:val="00884861"/>
    <w:rsid w:val="00885258"/>
    <w:rsid w:val="0089068C"/>
    <w:rsid w:val="00895067"/>
    <w:rsid w:val="008A30C3"/>
    <w:rsid w:val="008A3C23"/>
    <w:rsid w:val="008B4580"/>
    <w:rsid w:val="008B6D68"/>
    <w:rsid w:val="008B76BA"/>
    <w:rsid w:val="008C49CC"/>
    <w:rsid w:val="008C6323"/>
    <w:rsid w:val="008D547E"/>
    <w:rsid w:val="008D69E9"/>
    <w:rsid w:val="008D6C4A"/>
    <w:rsid w:val="008E0645"/>
    <w:rsid w:val="008E667C"/>
    <w:rsid w:val="008F3390"/>
    <w:rsid w:val="008F486F"/>
    <w:rsid w:val="008F594A"/>
    <w:rsid w:val="008F65A3"/>
    <w:rsid w:val="0090480B"/>
    <w:rsid w:val="00904C7E"/>
    <w:rsid w:val="0091035B"/>
    <w:rsid w:val="00911582"/>
    <w:rsid w:val="00930030"/>
    <w:rsid w:val="00937057"/>
    <w:rsid w:val="00941976"/>
    <w:rsid w:val="00947DAB"/>
    <w:rsid w:val="00953E73"/>
    <w:rsid w:val="00957594"/>
    <w:rsid w:val="009721D2"/>
    <w:rsid w:val="009723B6"/>
    <w:rsid w:val="00975E25"/>
    <w:rsid w:val="00986951"/>
    <w:rsid w:val="00993A84"/>
    <w:rsid w:val="00994ACE"/>
    <w:rsid w:val="009A1F6E"/>
    <w:rsid w:val="009B05C0"/>
    <w:rsid w:val="009B259F"/>
    <w:rsid w:val="009B6227"/>
    <w:rsid w:val="009C7D17"/>
    <w:rsid w:val="009D2DBA"/>
    <w:rsid w:val="009E484E"/>
    <w:rsid w:val="009F40FB"/>
    <w:rsid w:val="00A043F0"/>
    <w:rsid w:val="00A06493"/>
    <w:rsid w:val="00A14CEB"/>
    <w:rsid w:val="00A22FCB"/>
    <w:rsid w:val="00A237CC"/>
    <w:rsid w:val="00A247D6"/>
    <w:rsid w:val="00A25820"/>
    <w:rsid w:val="00A25980"/>
    <w:rsid w:val="00A273F5"/>
    <w:rsid w:val="00A364D2"/>
    <w:rsid w:val="00A44BF4"/>
    <w:rsid w:val="00A472F1"/>
    <w:rsid w:val="00A5237D"/>
    <w:rsid w:val="00A554A3"/>
    <w:rsid w:val="00A62A04"/>
    <w:rsid w:val="00A758EA"/>
    <w:rsid w:val="00A95C50"/>
    <w:rsid w:val="00A97F20"/>
    <w:rsid w:val="00AA298B"/>
    <w:rsid w:val="00AA772C"/>
    <w:rsid w:val="00AB79A6"/>
    <w:rsid w:val="00AC4850"/>
    <w:rsid w:val="00AE118D"/>
    <w:rsid w:val="00AE1B7B"/>
    <w:rsid w:val="00AE1C91"/>
    <w:rsid w:val="00AE7F4F"/>
    <w:rsid w:val="00AF2B43"/>
    <w:rsid w:val="00B01A3C"/>
    <w:rsid w:val="00B01E79"/>
    <w:rsid w:val="00B37620"/>
    <w:rsid w:val="00B37975"/>
    <w:rsid w:val="00B47B59"/>
    <w:rsid w:val="00B52BBC"/>
    <w:rsid w:val="00B53F81"/>
    <w:rsid w:val="00B56C2B"/>
    <w:rsid w:val="00B65BD3"/>
    <w:rsid w:val="00B703EB"/>
    <w:rsid w:val="00B70469"/>
    <w:rsid w:val="00B72DD8"/>
    <w:rsid w:val="00B72E09"/>
    <w:rsid w:val="00B76168"/>
    <w:rsid w:val="00B83A86"/>
    <w:rsid w:val="00B84302"/>
    <w:rsid w:val="00B86371"/>
    <w:rsid w:val="00B86DE0"/>
    <w:rsid w:val="00B90F2B"/>
    <w:rsid w:val="00BA4F58"/>
    <w:rsid w:val="00BB1635"/>
    <w:rsid w:val="00BB2295"/>
    <w:rsid w:val="00BC3E4F"/>
    <w:rsid w:val="00BC51DB"/>
    <w:rsid w:val="00BC6A54"/>
    <w:rsid w:val="00BC74D4"/>
    <w:rsid w:val="00BE3A38"/>
    <w:rsid w:val="00BE79FC"/>
    <w:rsid w:val="00BF0C69"/>
    <w:rsid w:val="00BF4F80"/>
    <w:rsid w:val="00BF629B"/>
    <w:rsid w:val="00BF655C"/>
    <w:rsid w:val="00BF66AF"/>
    <w:rsid w:val="00BF69C3"/>
    <w:rsid w:val="00C075EF"/>
    <w:rsid w:val="00C11E83"/>
    <w:rsid w:val="00C12534"/>
    <w:rsid w:val="00C12D1A"/>
    <w:rsid w:val="00C1450F"/>
    <w:rsid w:val="00C154BE"/>
    <w:rsid w:val="00C203F6"/>
    <w:rsid w:val="00C23531"/>
    <w:rsid w:val="00C2378A"/>
    <w:rsid w:val="00C36336"/>
    <w:rsid w:val="00C37762"/>
    <w:rsid w:val="00C378A1"/>
    <w:rsid w:val="00C40082"/>
    <w:rsid w:val="00C40A53"/>
    <w:rsid w:val="00C50152"/>
    <w:rsid w:val="00C53B1A"/>
    <w:rsid w:val="00C6191B"/>
    <w:rsid w:val="00C621D6"/>
    <w:rsid w:val="00C72C9D"/>
    <w:rsid w:val="00C75942"/>
    <w:rsid w:val="00C816C7"/>
    <w:rsid w:val="00C82D86"/>
    <w:rsid w:val="00C835FB"/>
    <w:rsid w:val="00CA713B"/>
    <w:rsid w:val="00CB0FE7"/>
    <w:rsid w:val="00CB395E"/>
    <w:rsid w:val="00CB4B8D"/>
    <w:rsid w:val="00CC0DDA"/>
    <w:rsid w:val="00CC7D9F"/>
    <w:rsid w:val="00CD39A8"/>
    <w:rsid w:val="00CD684F"/>
    <w:rsid w:val="00CE68D8"/>
    <w:rsid w:val="00CF285F"/>
    <w:rsid w:val="00D05F2D"/>
    <w:rsid w:val="00D06623"/>
    <w:rsid w:val="00D067DB"/>
    <w:rsid w:val="00D145EF"/>
    <w:rsid w:val="00D14C6B"/>
    <w:rsid w:val="00D26B97"/>
    <w:rsid w:val="00D26F43"/>
    <w:rsid w:val="00D352A3"/>
    <w:rsid w:val="00D53C5E"/>
    <w:rsid w:val="00D5536F"/>
    <w:rsid w:val="00D56935"/>
    <w:rsid w:val="00D57BB2"/>
    <w:rsid w:val="00D70683"/>
    <w:rsid w:val="00D7123B"/>
    <w:rsid w:val="00D758C6"/>
    <w:rsid w:val="00D82C18"/>
    <w:rsid w:val="00D864C7"/>
    <w:rsid w:val="00D87C86"/>
    <w:rsid w:val="00D9015F"/>
    <w:rsid w:val="00D90C10"/>
    <w:rsid w:val="00D92E96"/>
    <w:rsid w:val="00DA258C"/>
    <w:rsid w:val="00DC01DF"/>
    <w:rsid w:val="00DC0373"/>
    <w:rsid w:val="00DC06FE"/>
    <w:rsid w:val="00DC26C4"/>
    <w:rsid w:val="00DC2EC6"/>
    <w:rsid w:val="00DD3C42"/>
    <w:rsid w:val="00DD6877"/>
    <w:rsid w:val="00DE07FA"/>
    <w:rsid w:val="00DF2DDE"/>
    <w:rsid w:val="00DF49B0"/>
    <w:rsid w:val="00E01102"/>
    <w:rsid w:val="00E01667"/>
    <w:rsid w:val="00E36209"/>
    <w:rsid w:val="00E36865"/>
    <w:rsid w:val="00E420BB"/>
    <w:rsid w:val="00E50DF6"/>
    <w:rsid w:val="00E651AC"/>
    <w:rsid w:val="00E65CC3"/>
    <w:rsid w:val="00E728A4"/>
    <w:rsid w:val="00E7459B"/>
    <w:rsid w:val="00E93D7C"/>
    <w:rsid w:val="00E965C5"/>
    <w:rsid w:val="00E96A3A"/>
    <w:rsid w:val="00E970A6"/>
    <w:rsid w:val="00E97402"/>
    <w:rsid w:val="00E97B99"/>
    <w:rsid w:val="00EA0DEF"/>
    <w:rsid w:val="00EB2E9D"/>
    <w:rsid w:val="00EB3636"/>
    <w:rsid w:val="00EC047B"/>
    <w:rsid w:val="00EC27B9"/>
    <w:rsid w:val="00EC3E94"/>
    <w:rsid w:val="00EC583E"/>
    <w:rsid w:val="00EC62EA"/>
    <w:rsid w:val="00ED41EB"/>
    <w:rsid w:val="00ED5AB2"/>
    <w:rsid w:val="00ED6BA0"/>
    <w:rsid w:val="00EE4D13"/>
    <w:rsid w:val="00EE6FFC"/>
    <w:rsid w:val="00EF10AC"/>
    <w:rsid w:val="00EF4701"/>
    <w:rsid w:val="00EF564E"/>
    <w:rsid w:val="00F040E5"/>
    <w:rsid w:val="00F04F22"/>
    <w:rsid w:val="00F07427"/>
    <w:rsid w:val="00F11B68"/>
    <w:rsid w:val="00F1459C"/>
    <w:rsid w:val="00F1749E"/>
    <w:rsid w:val="00F22198"/>
    <w:rsid w:val="00F234EE"/>
    <w:rsid w:val="00F23868"/>
    <w:rsid w:val="00F310DE"/>
    <w:rsid w:val="00F322C2"/>
    <w:rsid w:val="00F33073"/>
    <w:rsid w:val="00F33D49"/>
    <w:rsid w:val="00F33FE9"/>
    <w:rsid w:val="00F3481E"/>
    <w:rsid w:val="00F37C3C"/>
    <w:rsid w:val="00F52373"/>
    <w:rsid w:val="00F577F6"/>
    <w:rsid w:val="00F60A22"/>
    <w:rsid w:val="00F65266"/>
    <w:rsid w:val="00F701FE"/>
    <w:rsid w:val="00F734BC"/>
    <w:rsid w:val="00F751E1"/>
    <w:rsid w:val="00F85852"/>
    <w:rsid w:val="00F948A8"/>
    <w:rsid w:val="00FB24D1"/>
    <w:rsid w:val="00FB346A"/>
    <w:rsid w:val="00FB53B3"/>
    <w:rsid w:val="00FC7CCF"/>
    <w:rsid w:val="00FD2E33"/>
    <w:rsid w:val="00FD347F"/>
    <w:rsid w:val="00FD755C"/>
    <w:rsid w:val="00FE37A9"/>
    <w:rsid w:val="00FF1646"/>
    <w:rsid w:val="00FF4820"/>
    <w:rsid w:val="00FF784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Heading1">
    <w:name w:val="heading 1"/>
    <w:basedOn w:val="Normal"/>
    <w:next w:val="Normal"/>
    <w:link w:val="Heading1Ch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Heading2">
    <w:name w:val="heading 2"/>
    <w:basedOn w:val="Normal"/>
    <w:next w:val="Normal"/>
    <w:link w:val="Heading2Char"/>
    <w:uiPriority w:val="9"/>
    <w:qFormat/>
    <w:rsid w:val="002F103A"/>
    <w:pPr>
      <w:keepNext/>
      <w:numPr>
        <w:ilvl w:val="1"/>
        <w:numId w:val="1"/>
      </w:numPr>
      <w:spacing w:before="120" w:after="60"/>
      <w:outlineLvl w:val="1"/>
    </w:pPr>
    <w:rPr>
      <w:rFonts w:ascii="Arial" w:hAnsi="Arial" w:cs="Arial"/>
      <w:i/>
      <w:iCs/>
      <w:color w:val="0070C0"/>
    </w:rPr>
  </w:style>
  <w:style w:type="paragraph" w:styleId="Heading3">
    <w:name w:val="heading 3"/>
    <w:basedOn w:val="Normal"/>
    <w:next w:val="Normal"/>
    <w:link w:val="Heading3Char"/>
    <w:uiPriority w:val="9"/>
    <w:qFormat/>
    <w:rsid w:val="002F103A"/>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2F103A"/>
    <w:rPr>
      <w:rFonts w:ascii="Arial" w:hAnsi="Arial" w:cs="Arial"/>
      <w:smallCaps/>
      <w:color w:val="0070C0"/>
      <w:kern w:val="28"/>
    </w:rPr>
  </w:style>
  <w:style w:type="character" w:customStyle="1" w:styleId="ReferenceHeadChar">
    <w:name w:val="Reference Head Char"/>
    <w:basedOn w:val="Heading1Ch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UnresolvedMention1">
    <w:name w:val="Unresolved Mention1"/>
    <w:basedOn w:val="DefaultParagraphFont"/>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EndnoteText">
    <w:name w:val="endnote text"/>
    <w:basedOn w:val="Normal"/>
    <w:link w:val="EndnoteTextChar"/>
    <w:semiHidden/>
    <w:unhideWhenUsed/>
    <w:rsid w:val="00810B37"/>
  </w:style>
  <w:style w:type="character" w:customStyle="1" w:styleId="EndnoteTextChar">
    <w:name w:val="Endnote Text Char"/>
    <w:basedOn w:val="DefaultParagraphFont"/>
    <w:link w:val="EndnoteText"/>
    <w:semiHidden/>
    <w:rsid w:val="00810B37"/>
    <w:rPr>
      <w:rFonts w:ascii="Times" w:hAnsi="Times"/>
      <w:color w:val="000000" w:themeColor="text1"/>
    </w:rPr>
  </w:style>
  <w:style w:type="character" w:styleId="EndnoteReference">
    <w:name w:val="endnote reference"/>
    <w:basedOn w:val="DefaultParagraphFont"/>
    <w:semiHidden/>
    <w:unhideWhenUsed/>
    <w:rsid w:val="00810B37"/>
    <w:rPr>
      <w:vertAlign w:val="superscript"/>
    </w:rPr>
  </w:style>
  <w:style w:type="character" w:styleId="CommentReference">
    <w:name w:val="annotation reference"/>
    <w:basedOn w:val="DefaultParagraphFont"/>
    <w:semiHidden/>
    <w:unhideWhenUsed/>
    <w:rsid w:val="00346A16"/>
    <w:rPr>
      <w:sz w:val="16"/>
      <w:szCs w:val="16"/>
    </w:rPr>
  </w:style>
  <w:style w:type="paragraph" w:styleId="CommentText">
    <w:name w:val="annotation text"/>
    <w:basedOn w:val="Normal"/>
    <w:link w:val="CommentTextChar"/>
    <w:semiHidden/>
    <w:unhideWhenUsed/>
    <w:rsid w:val="00346A16"/>
  </w:style>
  <w:style w:type="character" w:customStyle="1" w:styleId="CommentTextChar">
    <w:name w:val="Comment Text Char"/>
    <w:basedOn w:val="DefaultParagraphFont"/>
    <w:link w:val="CommentText"/>
    <w:semiHidden/>
    <w:rsid w:val="00346A16"/>
    <w:rPr>
      <w:rFonts w:ascii="Times" w:hAnsi="Times"/>
      <w:color w:val="000000" w:themeColor="text1"/>
    </w:rPr>
  </w:style>
  <w:style w:type="paragraph" w:styleId="CommentSubject">
    <w:name w:val="annotation subject"/>
    <w:basedOn w:val="CommentText"/>
    <w:next w:val="CommentText"/>
    <w:link w:val="CommentSubjectChar"/>
    <w:semiHidden/>
    <w:unhideWhenUsed/>
    <w:rsid w:val="00346A16"/>
    <w:rPr>
      <w:b/>
      <w:bCs/>
    </w:rPr>
  </w:style>
  <w:style w:type="character" w:customStyle="1" w:styleId="CommentSubjectChar">
    <w:name w:val="Comment Subject Char"/>
    <w:basedOn w:val="CommentTextChar"/>
    <w:link w:val="CommentSubject"/>
    <w:semiHidden/>
    <w:rsid w:val="00346A16"/>
    <w:rPr>
      <w:rFonts w:ascii="Times" w:hAnsi="Times"/>
      <w:b/>
      <w:bCs/>
      <w:color w:val="000000" w:themeColor="text1"/>
    </w:rPr>
  </w:style>
  <w:style w:type="paragraph" w:styleId="Caption">
    <w:name w:val="caption"/>
    <w:basedOn w:val="Normal"/>
    <w:next w:val="Normal"/>
    <w:unhideWhenUsed/>
    <w:qFormat/>
    <w:rsid w:val="00EA0DEF"/>
    <w:pPr>
      <w:spacing w:after="200"/>
    </w:pPr>
    <w:rPr>
      <w:i/>
      <w:iCs/>
      <w:color w:val="1F497D" w:themeColor="text2"/>
      <w:sz w:val="18"/>
      <w:szCs w:val="18"/>
    </w:rPr>
  </w:style>
  <w:style w:type="table" w:styleId="TableGrid">
    <w:name w:val="Table Grid"/>
    <w:basedOn w:val="TableNormal"/>
    <w:rsid w:val="0052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51DB"/>
    <w:rPr>
      <w:color w:val="605E5C"/>
      <w:shd w:val="clear" w:color="auto" w:fill="E1DFDD"/>
    </w:rPr>
  </w:style>
  <w:style w:type="paragraph" w:styleId="ListParagraph">
    <w:name w:val="List Paragraph"/>
    <w:basedOn w:val="Normal"/>
    <w:uiPriority w:val="34"/>
    <w:qFormat/>
    <w:rsid w:val="005133A9"/>
    <w:pPr>
      <w:ind w:left="720"/>
      <w:contextualSpacing/>
    </w:pPr>
  </w:style>
  <w:style w:type="character" w:customStyle="1" w:styleId="Heading3Char">
    <w:name w:val="Heading 3 Char"/>
    <w:basedOn w:val="DefaultParagraphFont"/>
    <w:link w:val="Heading3"/>
    <w:uiPriority w:val="9"/>
    <w:rsid w:val="00C53B1A"/>
    <w:rPr>
      <w:rFonts w:ascii="Times" w:hAnsi="Times"/>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727996355">
      <w:bodyDiv w:val="1"/>
      <w:marLeft w:val="0"/>
      <w:marRight w:val="0"/>
      <w:marTop w:val="0"/>
      <w:marBottom w:val="0"/>
      <w:divBdr>
        <w:top w:val="none" w:sz="0" w:space="0" w:color="auto"/>
        <w:left w:val="none" w:sz="0" w:space="0" w:color="auto"/>
        <w:bottom w:val="none" w:sz="0" w:space="0" w:color="auto"/>
        <w:right w:val="none" w:sz="0" w:space="0" w:color="auto"/>
      </w:divBdr>
      <w:divsChild>
        <w:div w:id="857697339">
          <w:marLeft w:val="0"/>
          <w:marRight w:val="0"/>
          <w:marTop w:val="0"/>
          <w:marBottom w:val="0"/>
          <w:divBdr>
            <w:top w:val="none" w:sz="0" w:space="0" w:color="auto"/>
            <w:left w:val="none" w:sz="0" w:space="0" w:color="auto"/>
            <w:bottom w:val="none" w:sz="0" w:space="0" w:color="auto"/>
            <w:right w:val="none" w:sz="0" w:space="0" w:color="auto"/>
          </w:divBdr>
          <w:divsChild>
            <w:div w:id="7248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hyperlink" Target="https://en.wikipedia.org/w/index.php?title=C%CC%83&amp;action=edit&amp;redlink=1" TargetMode="External"/><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7AD61-1FE7-4BCB-BA4D-364ACDE3B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3661</TotalTime>
  <Pages>1</Pages>
  <Words>5933</Words>
  <Characters>33823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39677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Saurabh Roy</cp:lastModifiedBy>
  <cp:revision>129</cp:revision>
  <cp:lastPrinted>2012-08-02T18:53:00Z</cp:lastPrinted>
  <dcterms:created xsi:type="dcterms:W3CDTF">2020-04-22T03:51:00Z</dcterms:created>
  <dcterms:modified xsi:type="dcterms:W3CDTF">2020-08-18T06:55:00Z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9cf8a020-ea50-30bf-ad80-f82722d9d5bf</vt:lpwstr>
  </property>
  <property fmtid="{D5CDD505-2E9C-101B-9397-08002B2CF9AE}" pid="24" name="Mendeley Citation Style_1">
    <vt:lpwstr>http://www.zotero.org/styles/ieee</vt:lpwstr>
  </property>
</Properties>
</file>