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5C2D4" w14:textId="02EE415D" w:rsidR="008C6231" w:rsidRDefault="008C6231" w:rsidP="008C6231">
      <w:pPr>
        <w:ind w:left="360"/>
        <w:jc w:val="center"/>
        <w:rPr>
          <w:rFonts w:ascii="Arial" w:hAnsi="Arial" w:cs="Arial"/>
          <w:b/>
          <w:bCs/>
          <w:sz w:val="56"/>
          <w:szCs w:val="56"/>
        </w:rPr>
      </w:pPr>
      <w:r w:rsidRPr="008C6231">
        <w:rPr>
          <w:rFonts w:ascii="Arial" w:hAnsi="Arial" w:cs="Arial"/>
          <w:b/>
          <w:bCs/>
          <w:sz w:val="56"/>
          <w:szCs w:val="56"/>
        </w:rPr>
        <w:t xml:space="preserve">Problem Statement </w:t>
      </w:r>
      <w:r w:rsidRPr="008C6231">
        <w:rPr>
          <w:rFonts w:ascii="Arial" w:hAnsi="Arial" w:cs="Arial"/>
          <w:b/>
          <w:bCs/>
          <w:sz w:val="56"/>
          <w:szCs w:val="56"/>
        </w:rPr>
        <w:t>(EV</w:t>
      </w:r>
      <w:r w:rsidRPr="008C6231">
        <w:rPr>
          <w:rFonts w:ascii="Arial" w:hAnsi="Arial" w:cs="Arial"/>
          <w:b/>
          <w:bCs/>
          <w:sz w:val="56"/>
          <w:szCs w:val="56"/>
        </w:rPr>
        <w:t xml:space="preserve"> Market)</w:t>
      </w:r>
    </w:p>
    <w:p w14:paraId="28F3403E" w14:textId="03F88F77" w:rsidR="008C6231" w:rsidRPr="008C6231" w:rsidRDefault="008C6231" w:rsidP="008C6231">
      <w:pPr>
        <w:jc w:val="right"/>
        <w:rPr>
          <w:rFonts w:ascii="Arial" w:hAnsi="Arial" w:cs="Arial"/>
          <w:b/>
          <w:bCs/>
        </w:rPr>
      </w:pPr>
      <w:r>
        <w:rPr>
          <w:rFonts w:ascii="Arial" w:hAnsi="Arial" w:cs="Arial"/>
          <w:b/>
          <w:bCs/>
          <w:sz w:val="56"/>
          <w:szCs w:val="56"/>
        </w:rPr>
        <w:tab/>
      </w:r>
      <w:r>
        <w:rPr>
          <w:rFonts w:ascii="Arial" w:hAnsi="Arial" w:cs="Arial"/>
          <w:b/>
          <w:bCs/>
          <w:sz w:val="56"/>
          <w:szCs w:val="56"/>
        </w:rPr>
        <w:tab/>
      </w:r>
      <w:r>
        <w:rPr>
          <w:rFonts w:ascii="Arial" w:hAnsi="Arial" w:cs="Arial"/>
          <w:b/>
          <w:bCs/>
          <w:sz w:val="56"/>
          <w:szCs w:val="56"/>
        </w:rPr>
        <w:tab/>
      </w:r>
      <w:r w:rsidRPr="008C6231">
        <w:rPr>
          <w:rFonts w:ascii="Arial" w:hAnsi="Arial" w:cs="Arial"/>
          <w:b/>
          <w:bCs/>
          <w:sz w:val="24"/>
          <w:szCs w:val="24"/>
        </w:rPr>
        <w:t>SWASTIK ROY</w:t>
      </w:r>
    </w:p>
    <w:p w14:paraId="3A2C4F91" w14:textId="79023876" w:rsidR="006D0A04" w:rsidRDefault="006D0A04">
      <w:pPr>
        <w:rPr>
          <w:lang w:val="en-US"/>
        </w:rPr>
      </w:pPr>
    </w:p>
    <w:p w14:paraId="4B843EF2" w14:textId="7CEABD72" w:rsidR="008C6231" w:rsidRPr="008C6231" w:rsidRDefault="008C6231">
      <w:pPr>
        <w:rPr>
          <w:b/>
          <w:bCs/>
          <w:sz w:val="36"/>
          <w:szCs w:val="36"/>
        </w:rPr>
      </w:pPr>
      <w:r w:rsidRPr="008C6231">
        <w:rPr>
          <w:b/>
          <w:bCs/>
          <w:sz w:val="36"/>
          <w:szCs w:val="36"/>
        </w:rPr>
        <w:t>Abstract</w:t>
      </w:r>
    </w:p>
    <w:p w14:paraId="7EE7687C" w14:textId="77777777" w:rsidR="00637FBB" w:rsidRPr="00637FBB" w:rsidRDefault="00637FBB" w:rsidP="00637FBB">
      <w:r w:rsidRPr="00637FBB">
        <w:t xml:space="preserve">The electric vehicle (EV) market has surged in recent years, </w:t>
      </w:r>
      <w:proofErr w:type="spellStart"/>
      <w:r w:rsidRPr="00637FBB">
        <w:t>fueled</w:t>
      </w:r>
      <w:proofErr w:type="spellEnd"/>
      <w:r w:rsidRPr="00637FBB">
        <w:t xml:space="preserve"> by growing environmental awareness, tech innovations, and government efforts to boost green transportation. This paper takes a closer look at where the EV market stands today and what lies ahead. It dives into the driving forces behind this growth, such as government incentives, supportive regulations, and breakthroughs in battery technology. We also tackle the hurdles the EV sector faces, like worries about how far these vehicles can go on a single charge, the availability of charging stations, and the cost of batteries.</w:t>
      </w:r>
    </w:p>
    <w:p w14:paraId="0EA06618" w14:textId="77777777" w:rsidR="00637FBB" w:rsidRPr="00637FBB" w:rsidRDefault="00637FBB" w:rsidP="00637FBB">
      <w:r w:rsidRPr="00637FBB">
        <w:t>But it's not all challenges. We’ll also explore exciting trends, such as how renewable energy is being integrated into EV charging, the development of self-driving electric cars, and the expansion of shared mobility options. Finally, the paper wraps up by discussing how electric vehicles could significantly cut down on greenhouse gas emissions, enhance air quality, and transform the automotive industry. It’s clear that continued innovation and collaboration will be key to speeding up our shift toward a more sustainable transportation future.</w:t>
      </w:r>
    </w:p>
    <w:p w14:paraId="6E6757A9" w14:textId="77777777" w:rsidR="000133D7" w:rsidRDefault="000133D7" w:rsidP="008C6231">
      <w:pPr>
        <w:rPr>
          <w:lang w:val="en-US"/>
        </w:rPr>
      </w:pPr>
    </w:p>
    <w:p w14:paraId="0AA0C244" w14:textId="165A3D75" w:rsidR="000133D7" w:rsidRDefault="000133D7" w:rsidP="008C6231">
      <w:pPr>
        <w:rPr>
          <w:b/>
          <w:bCs/>
          <w:sz w:val="36"/>
          <w:szCs w:val="36"/>
        </w:rPr>
      </w:pPr>
      <w:r>
        <w:rPr>
          <w:b/>
          <w:bCs/>
          <w:sz w:val="36"/>
          <w:szCs w:val="36"/>
        </w:rPr>
        <w:t>Machine Learning Workflow</w:t>
      </w:r>
    </w:p>
    <w:p w14:paraId="1DAD4AB3" w14:textId="7BB5F58E" w:rsidR="000133D7" w:rsidRDefault="00637FBB" w:rsidP="000133D7">
      <w:r w:rsidRPr="00637FBB">
        <w:t>To dive into the electric vehicle (EV) market and identify different customer groups, we used machine learning (ML) in a systematic way. Here’s a step-by-step look at how we went about it:</w:t>
      </w:r>
    </w:p>
    <w:p w14:paraId="106E522E" w14:textId="77777777" w:rsidR="00637FBB" w:rsidRPr="000133D7" w:rsidRDefault="00637FBB" w:rsidP="000133D7"/>
    <w:p w14:paraId="252CEAF5" w14:textId="77777777" w:rsidR="000133D7" w:rsidRPr="000133D7" w:rsidRDefault="000133D7" w:rsidP="000133D7">
      <w:pPr>
        <w:numPr>
          <w:ilvl w:val="0"/>
          <w:numId w:val="3"/>
        </w:numPr>
      </w:pPr>
      <w:r w:rsidRPr="000133D7">
        <w:rPr>
          <w:b/>
          <w:bCs/>
        </w:rPr>
        <w:t>Getting the Data Ready:</w:t>
      </w:r>
    </w:p>
    <w:p w14:paraId="473E72B3" w14:textId="00766635" w:rsidR="000133D7" w:rsidRPr="000133D7" w:rsidRDefault="000133D7" w:rsidP="000133D7">
      <w:pPr>
        <w:numPr>
          <w:ilvl w:val="1"/>
          <w:numId w:val="3"/>
        </w:numPr>
      </w:pPr>
      <w:r w:rsidRPr="000133D7">
        <w:rPr>
          <w:b/>
          <w:bCs/>
        </w:rPr>
        <w:t>Data Collection:</w:t>
      </w:r>
      <w:r w:rsidRPr="000133D7">
        <w:t xml:space="preserve"> </w:t>
      </w:r>
      <w:r w:rsidR="00637FBB" w:rsidRPr="00637FBB">
        <w:t>First, we gathered all sorts of data about potential customers—things like their age, location, buying habits, preferences, and socio-economic background.</w:t>
      </w:r>
    </w:p>
    <w:p w14:paraId="41C3119F" w14:textId="7CA57812" w:rsidR="000133D7" w:rsidRDefault="000133D7" w:rsidP="000133D7">
      <w:pPr>
        <w:numPr>
          <w:ilvl w:val="1"/>
          <w:numId w:val="3"/>
        </w:numPr>
      </w:pPr>
      <w:r w:rsidRPr="000133D7">
        <w:rPr>
          <w:b/>
          <w:bCs/>
        </w:rPr>
        <w:t>Preprocessing:</w:t>
      </w:r>
      <w:r w:rsidRPr="000133D7">
        <w:t xml:space="preserve"> </w:t>
      </w:r>
      <w:r w:rsidR="00CA7806" w:rsidRPr="00CA7806">
        <w:t>Next, we cleaned up this data. This meant fixing any missing values, dealing with outliers, and making sure everything was on the same scale so that our analysis would be accurate.</w:t>
      </w:r>
    </w:p>
    <w:p w14:paraId="4D1BBFFA" w14:textId="77777777" w:rsidR="000133D7" w:rsidRPr="000133D7" w:rsidRDefault="000133D7" w:rsidP="000133D7">
      <w:pPr>
        <w:ind w:left="1440"/>
      </w:pPr>
    </w:p>
    <w:p w14:paraId="7387DD5F" w14:textId="77777777" w:rsidR="000133D7" w:rsidRPr="000133D7" w:rsidRDefault="000133D7" w:rsidP="000133D7">
      <w:pPr>
        <w:numPr>
          <w:ilvl w:val="0"/>
          <w:numId w:val="3"/>
        </w:numPr>
      </w:pPr>
      <w:r w:rsidRPr="000133D7">
        <w:rPr>
          <w:b/>
          <w:bCs/>
        </w:rPr>
        <w:t>Choosing the Right Features:</w:t>
      </w:r>
    </w:p>
    <w:p w14:paraId="3E4472D5" w14:textId="2C707E72" w:rsidR="000133D7" w:rsidRPr="000133D7" w:rsidRDefault="000133D7" w:rsidP="000133D7">
      <w:pPr>
        <w:numPr>
          <w:ilvl w:val="1"/>
          <w:numId w:val="3"/>
        </w:numPr>
      </w:pPr>
      <w:r w:rsidRPr="000133D7">
        <w:rPr>
          <w:b/>
          <w:bCs/>
        </w:rPr>
        <w:t>Feature Selection:</w:t>
      </w:r>
      <w:r w:rsidRPr="000133D7">
        <w:t xml:space="preserve"> </w:t>
      </w:r>
      <w:r w:rsidR="00CA7806" w:rsidRPr="00CA7806">
        <w:t>To make sure we were focusing on the right aspects of the data, we used techniques like correlation analysis and feature importance ranking (from tree-based models). This helped us pick out the most relevant features.</w:t>
      </w:r>
    </w:p>
    <w:p w14:paraId="41A557A7" w14:textId="5287A3B6" w:rsidR="000133D7" w:rsidRDefault="000133D7" w:rsidP="000133D7">
      <w:pPr>
        <w:numPr>
          <w:ilvl w:val="1"/>
          <w:numId w:val="3"/>
        </w:numPr>
      </w:pPr>
      <w:r w:rsidRPr="000133D7">
        <w:rPr>
          <w:b/>
          <w:bCs/>
        </w:rPr>
        <w:lastRenderedPageBreak/>
        <w:t>Feature Extraction:</w:t>
      </w:r>
      <w:r w:rsidRPr="000133D7">
        <w:t xml:space="preserve"> </w:t>
      </w:r>
      <w:r w:rsidR="00CA7806" w:rsidRPr="00CA7806">
        <w:t>We also used Principal Component Analysis (PCA) to reduce the number of features while keeping the most important information. This made it easier to handle and interpret the data.</w:t>
      </w:r>
    </w:p>
    <w:p w14:paraId="2B44127D" w14:textId="77777777" w:rsidR="00CA7806" w:rsidRPr="000133D7" w:rsidRDefault="00CA7806" w:rsidP="00CA7806">
      <w:pPr>
        <w:ind w:left="1440"/>
      </w:pPr>
    </w:p>
    <w:p w14:paraId="199547FC" w14:textId="77777777" w:rsidR="000133D7" w:rsidRPr="000133D7" w:rsidRDefault="000133D7" w:rsidP="000133D7">
      <w:pPr>
        <w:numPr>
          <w:ilvl w:val="0"/>
          <w:numId w:val="3"/>
        </w:numPr>
      </w:pPr>
      <w:r w:rsidRPr="000133D7">
        <w:rPr>
          <w:b/>
          <w:bCs/>
        </w:rPr>
        <w:t>Picking the Best ML Models:</w:t>
      </w:r>
    </w:p>
    <w:p w14:paraId="0EF746F9" w14:textId="6C2521FE" w:rsidR="000133D7" w:rsidRPr="000133D7" w:rsidRDefault="000133D7" w:rsidP="000133D7">
      <w:pPr>
        <w:numPr>
          <w:ilvl w:val="1"/>
          <w:numId w:val="3"/>
        </w:numPr>
      </w:pPr>
      <w:r w:rsidRPr="000133D7">
        <w:rPr>
          <w:b/>
          <w:bCs/>
        </w:rPr>
        <w:t>K-Means Clustering:</w:t>
      </w:r>
      <w:r w:rsidRPr="000133D7">
        <w:t xml:space="preserve"> </w:t>
      </w:r>
      <w:r w:rsidR="00CA7806" w:rsidRPr="00CA7806">
        <w:t>We used this algorithm to group customers into clusters based on similarities in their data. It’s like dividing them into neat categories where each group shares common traits.</w:t>
      </w:r>
    </w:p>
    <w:p w14:paraId="3F6A6951" w14:textId="07BEF99C" w:rsidR="000133D7" w:rsidRPr="000133D7" w:rsidRDefault="000133D7" w:rsidP="000133D7">
      <w:pPr>
        <w:numPr>
          <w:ilvl w:val="1"/>
          <w:numId w:val="3"/>
        </w:numPr>
      </w:pPr>
      <w:r w:rsidRPr="000133D7">
        <w:rPr>
          <w:b/>
          <w:bCs/>
        </w:rPr>
        <w:t>Hierarchical Clustering:</w:t>
      </w:r>
      <w:r w:rsidRPr="000133D7">
        <w:t xml:space="preserve"> </w:t>
      </w:r>
      <w:r w:rsidR="00CA7806" w:rsidRPr="00CA7806">
        <w:t>This method helped us build a tree of clusters, showing how groups could be combined or split based on their similarities.</w:t>
      </w:r>
    </w:p>
    <w:p w14:paraId="70571E5E" w14:textId="017B275A" w:rsidR="000133D7" w:rsidRPr="000133D7" w:rsidRDefault="000133D7" w:rsidP="000133D7">
      <w:pPr>
        <w:numPr>
          <w:ilvl w:val="1"/>
          <w:numId w:val="3"/>
        </w:numPr>
      </w:pPr>
      <w:r w:rsidRPr="000133D7">
        <w:rPr>
          <w:b/>
          <w:bCs/>
        </w:rPr>
        <w:t>Gaussian Mixture Models (GMM):</w:t>
      </w:r>
      <w:r w:rsidRPr="000133D7">
        <w:t xml:space="preserve"> </w:t>
      </w:r>
      <w:r w:rsidR="00CA7806" w:rsidRPr="00CA7806">
        <w:t>GMM allowed us to model the data as a mix of several Gaussian distributions, giving us probabilities for how likely each data point is to belong to a particular cluster.</w:t>
      </w:r>
    </w:p>
    <w:p w14:paraId="5934E319" w14:textId="567BDA6B" w:rsidR="000133D7" w:rsidRDefault="000133D7" w:rsidP="000133D7">
      <w:pPr>
        <w:numPr>
          <w:ilvl w:val="1"/>
          <w:numId w:val="3"/>
        </w:numPr>
      </w:pPr>
      <w:r w:rsidRPr="000133D7">
        <w:rPr>
          <w:b/>
          <w:bCs/>
        </w:rPr>
        <w:t>Self-Organizing Maps (SOM):</w:t>
      </w:r>
      <w:r w:rsidRPr="000133D7">
        <w:t xml:space="preserve"> </w:t>
      </w:r>
      <w:r w:rsidR="00CA7806" w:rsidRPr="00CA7806">
        <w:t>This technique mapped our high-dimensional data onto a simpler, low-dimensional grid, helping us visualize and preserve relationships between data points.</w:t>
      </w:r>
    </w:p>
    <w:p w14:paraId="7DEAD71D" w14:textId="77777777" w:rsidR="000133D7" w:rsidRPr="000133D7" w:rsidRDefault="000133D7" w:rsidP="000133D7">
      <w:pPr>
        <w:ind w:left="1440"/>
      </w:pPr>
    </w:p>
    <w:p w14:paraId="5CF92619" w14:textId="77777777" w:rsidR="000133D7" w:rsidRPr="000133D7" w:rsidRDefault="000133D7" w:rsidP="000133D7">
      <w:pPr>
        <w:numPr>
          <w:ilvl w:val="0"/>
          <w:numId w:val="3"/>
        </w:numPr>
      </w:pPr>
      <w:r w:rsidRPr="000133D7">
        <w:rPr>
          <w:b/>
          <w:bCs/>
        </w:rPr>
        <w:t>Training and Evaluating the Model:</w:t>
      </w:r>
    </w:p>
    <w:p w14:paraId="5D377C20" w14:textId="5C6F59CD" w:rsidR="000133D7" w:rsidRPr="000133D7" w:rsidRDefault="000133D7" w:rsidP="000133D7">
      <w:pPr>
        <w:numPr>
          <w:ilvl w:val="1"/>
          <w:numId w:val="3"/>
        </w:numPr>
      </w:pPr>
      <w:r w:rsidRPr="000133D7">
        <w:rPr>
          <w:b/>
          <w:bCs/>
        </w:rPr>
        <w:t>Training:</w:t>
      </w:r>
      <w:r w:rsidRPr="000133D7">
        <w:t xml:space="preserve"> </w:t>
      </w:r>
      <w:r w:rsidR="00CA7806" w:rsidRPr="00CA7806">
        <w:t>We fed our cleaned and processed data into the chosen ML model to let it learn and segment the market.</w:t>
      </w:r>
    </w:p>
    <w:p w14:paraId="34A1B8CF" w14:textId="7ED03039" w:rsidR="000133D7" w:rsidRDefault="000133D7" w:rsidP="000133D7">
      <w:pPr>
        <w:numPr>
          <w:ilvl w:val="1"/>
          <w:numId w:val="3"/>
        </w:numPr>
      </w:pPr>
      <w:r w:rsidRPr="000133D7">
        <w:rPr>
          <w:b/>
          <w:bCs/>
        </w:rPr>
        <w:t>Evaluation:</w:t>
      </w:r>
      <w:r w:rsidRPr="000133D7">
        <w:t xml:space="preserve"> </w:t>
      </w:r>
      <w:r w:rsidR="00CA7806" w:rsidRPr="00CA7806">
        <w:t>To check how well our segmentation worked, we used metrics like the silhouette score, Davies-Bouldin index, and intra-cluster coherence. These helped us fine-tune the number of clusters and assess the quality of the segmentation.</w:t>
      </w:r>
    </w:p>
    <w:p w14:paraId="284286D3" w14:textId="77777777" w:rsidR="000133D7" w:rsidRPr="000133D7" w:rsidRDefault="000133D7" w:rsidP="000133D7">
      <w:pPr>
        <w:ind w:left="1440"/>
      </w:pPr>
    </w:p>
    <w:p w14:paraId="3B3BA73B" w14:textId="77777777" w:rsidR="000133D7" w:rsidRPr="000133D7" w:rsidRDefault="000133D7" w:rsidP="000133D7">
      <w:pPr>
        <w:numPr>
          <w:ilvl w:val="0"/>
          <w:numId w:val="3"/>
        </w:numPr>
      </w:pPr>
      <w:r w:rsidRPr="000133D7">
        <w:rPr>
          <w:b/>
          <w:bCs/>
        </w:rPr>
        <w:t>Turning Insights into Action:</w:t>
      </w:r>
    </w:p>
    <w:p w14:paraId="7A8B4797" w14:textId="6E1BD2DD" w:rsidR="000133D7" w:rsidRPr="000133D7" w:rsidRDefault="000133D7" w:rsidP="000133D7">
      <w:pPr>
        <w:numPr>
          <w:ilvl w:val="1"/>
          <w:numId w:val="3"/>
        </w:numPr>
      </w:pPr>
      <w:r w:rsidRPr="000133D7">
        <w:rPr>
          <w:b/>
          <w:bCs/>
        </w:rPr>
        <w:t>Interpreting Results:</w:t>
      </w:r>
      <w:r w:rsidRPr="000133D7">
        <w:t xml:space="preserve"> </w:t>
      </w:r>
      <w:r w:rsidR="00CA7806" w:rsidRPr="00CA7806">
        <w:t>After segmenting the market, we took a close look at each group to understand their characteristics and preferences.</w:t>
      </w:r>
    </w:p>
    <w:p w14:paraId="4C465ECC" w14:textId="4A6AD919" w:rsidR="000133D7" w:rsidRDefault="000133D7" w:rsidP="000133D7">
      <w:pPr>
        <w:numPr>
          <w:ilvl w:val="1"/>
          <w:numId w:val="3"/>
        </w:numPr>
      </w:pPr>
      <w:r w:rsidRPr="000133D7">
        <w:rPr>
          <w:b/>
          <w:bCs/>
        </w:rPr>
        <w:t>Taking Action:</w:t>
      </w:r>
      <w:r w:rsidRPr="000133D7">
        <w:t xml:space="preserve"> </w:t>
      </w:r>
      <w:r w:rsidR="00CA7806" w:rsidRPr="00CA7806">
        <w:t>With these insights, we could tailor our marketing strategies, adjust product offerings, set pricing, and choose the best distribution channels to meet the specific needs of each segment.</w:t>
      </w:r>
    </w:p>
    <w:p w14:paraId="0900AD80" w14:textId="77777777" w:rsidR="000133D7" w:rsidRPr="000133D7" w:rsidRDefault="000133D7" w:rsidP="000133D7">
      <w:pPr>
        <w:ind w:left="1440"/>
      </w:pPr>
    </w:p>
    <w:p w14:paraId="46ED2532" w14:textId="6DB8ABB0" w:rsidR="000133D7" w:rsidRDefault="000133D7" w:rsidP="000133D7">
      <w:pPr>
        <w:rPr>
          <w:b/>
          <w:bCs/>
          <w:sz w:val="36"/>
          <w:szCs w:val="36"/>
        </w:rPr>
      </w:pPr>
      <w:r>
        <w:rPr>
          <w:b/>
          <w:bCs/>
          <w:sz w:val="36"/>
          <w:szCs w:val="36"/>
        </w:rPr>
        <w:t xml:space="preserve"> Research Analysis Work  </w:t>
      </w:r>
    </w:p>
    <w:p w14:paraId="2EDA4A21" w14:textId="7DBCCD6D" w:rsidR="008211D6" w:rsidRPr="008211D6" w:rsidRDefault="00CA7806" w:rsidP="008211D6">
      <w:pPr>
        <w:rPr>
          <w:lang w:val="en-US"/>
        </w:rPr>
      </w:pPr>
      <w:r w:rsidRPr="00CA7806">
        <w:t>When diving into our data, we started by exploring it from different angles—both with and without Principal Component Analysis (PCA). PCA is a statistical tool that simplifies complex data by transforming correlated features into a set of linearly uncorrelated features. This reduces the number of dimensions in our data, making it easier and more efficient for machine learning tasks.</w:t>
      </w:r>
    </w:p>
    <w:p w14:paraId="6D6A4C5B" w14:textId="2D4CB33C" w:rsidR="00CA7806" w:rsidRPr="00CA7806" w:rsidRDefault="008211D6" w:rsidP="003165F6">
      <w:pPr>
        <w:pStyle w:val="ListParagraph"/>
        <w:numPr>
          <w:ilvl w:val="0"/>
          <w:numId w:val="7"/>
        </w:numPr>
        <w:rPr>
          <w:lang w:val="en-US"/>
        </w:rPr>
      </w:pPr>
      <w:r w:rsidRPr="00CA7806">
        <w:rPr>
          <w:b/>
          <w:bCs/>
          <w:lang w:val="en-US"/>
        </w:rPr>
        <w:lastRenderedPageBreak/>
        <w:t>Correlation Matrix:</w:t>
      </w:r>
      <w:r w:rsidRPr="00CA7806">
        <w:rPr>
          <w:lang w:val="en-US"/>
        </w:rPr>
        <w:t xml:space="preserve"> </w:t>
      </w:r>
      <w:r w:rsidR="00CA7806" w:rsidRPr="00CA7806">
        <w:t>To understand how our variables relate to each other, we used a correlation matrix. This table shows how strongly different variables are linked. A high correlation coefficient (greater than 0.7) indicates a strong linear relationship between two variables.</w:t>
      </w:r>
    </w:p>
    <w:p w14:paraId="3C137E72" w14:textId="77777777" w:rsidR="00CA7806" w:rsidRPr="00CA7806" w:rsidRDefault="00CA7806" w:rsidP="00CA7806">
      <w:pPr>
        <w:ind w:left="360"/>
        <w:rPr>
          <w:lang w:val="en-US"/>
        </w:rPr>
      </w:pPr>
    </w:p>
    <w:p w14:paraId="29DDC786" w14:textId="5724CF63" w:rsidR="00CA7806" w:rsidRDefault="008211D6" w:rsidP="00CA7806">
      <w:pPr>
        <w:pStyle w:val="ListParagraph"/>
        <w:numPr>
          <w:ilvl w:val="0"/>
          <w:numId w:val="7"/>
        </w:numPr>
        <w:rPr>
          <w:lang w:val="en-US"/>
        </w:rPr>
      </w:pPr>
      <w:r w:rsidRPr="009141DC">
        <w:rPr>
          <w:b/>
          <w:bCs/>
          <w:lang w:val="en-US"/>
        </w:rPr>
        <w:t>Elbow Method:</w:t>
      </w:r>
      <w:r w:rsidRPr="009141DC">
        <w:rPr>
          <w:lang w:val="en-US"/>
        </w:rPr>
        <w:t xml:space="preserve"> </w:t>
      </w:r>
      <w:r w:rsidR="00CA7806" w:rsidRPr="00CA7806">
        <w:t xml:space="preserve">To find the optimal number of clusters, we employed the Elbow method. We calculated the Within-Cluster Sum of Squares (WSS) for various numbers of clusters and identified the point where the WSS starts to level off, forming an “elbow” in the graph. This elbow point indicates the optimal number of clusters to use. We used the </w:t>
      </w:r>
      <w:proofErr w:type="spellStart"/>
      <w:r w:rsidR="00CA7806" w:rsidRPr="00CA7806">
        <w:t>KElbowVisualizer</w:t>
      </w:r>
      <w:proofErr w:type="spellEnd"/>
      <w:r w:rsidR="00CA7806" w:rsidRPr="00CA7806">
        <w:t xml:space="preserve"> function to fit our </w:t>
      </w:r>
      <w:proofErr w:type="spellStart"/>
      <w:r w:rsidR="00CA7806" w:rsidRPr="00CA7806">
        <w:t>KMeans</w:t>
      </w:r>
      <w:proofErr w:type="spellEnd"/>
      <w:r w:rsidR="00CA7806" w:rsidRPr="00CA7806">
        <w:t xml:space="preserve"> model for different cluster values and pinpointed the elbow.</w:t>
      </w:r>
    </w:p>
    <w:p w14:paraId="07942C7E" w14:textId="77777777" w:rsidR="00CA7806" w:rsidRPr="00CA7806" w:rsidRDefault="00CA7806" w:rsidP="00CA7806">
      <w:pPr>
        <w:pStyle w:val="ListParagraph"/>
        <w:rPr>
          <w:lang w:val="en-US"/>
        </w:rPr>
      </w:pPr>
    </w:p>
    <w:p w14:paraId="678F82A7" w14:textId="77777777" w:rsidR="00CA7806" w:rsidRPr="00CA7806" w:rsidRDefault="00CA7806" w:rsidP="00CA7806">
      <w:pPr>
        <w:pStyle w:val="ListParagraph"/>
        <w:rPr>
          <w:lang w:val="en-US"/>
        </w:rPr>
      </w:pPr>
    </w:p>
    <w:p w14:paraId="6BE43305" w14:textId="11BB0CE8" w:rsidR="008211D6" w:rsidRPr="009141DC" w:rsidRDefault="008211D6" w:rsidP="009141DC">
      <w:pPr>
        <w:pStyle w:val="ListParagraph"/>
        <w:numPr>
          <w:ilvl w:val="0"/>
          <w:numId w:val="7"/>
        </w:numPr>
        <w:rPr>
          <w:lang w:val="en-US"/>
        </w:rPr>
      </w:pPr>
      <w:r w:rsidRPr="009141DC">
        <w:rPr>
          <w:b/>
          <w:bCs/>
          <w:lang w:val="en-US"/>
        </w:rPr>
        <w:t>Cluster Visualization:</w:t>
      </w:r>
      <w:r w:rsidRPr="009141DC">
        <w:rPr>
          <w:lang w:val="en-US"/>
        </w:rPr>
        <w:t xml:space="preserve"> </w:t>
      </w:r>
      <w:r w:rsidR="00CA7806" w:rsidRPr="00CA7806">
        <w:t>We identified four distinct groups: Cluster 1, Cluster 2, Cluster 3, and Cluster 4. Each cluster is represented by its position relative to "</w:t>
      </w:r>
      <w:proofErr w:type="spellStart"/>
      <w:r w:rsidR="00CA7806" w:rsidRPr="00CA7806">
        <w:t>PriceEur</w:t>
      </w:r>
      <w:proofErr w:type="spellEnd"/>
      <w:r w:rsidR="00CA7806" w:rsidRPr="00CA7806">
        <w:t>" (price in Euros) and "</w:t>
      </w:r>
      <w:proofErr w:type="spellStart"/>
      <w:r w:rsidR="00CA7806" w:rsidRPr="00CA7806">
        <w:t>Range_Km</w:t>
      </w:r>
      <w:proofErr w:type="spellEnd"/>
      <w:r w:rsidR="00CA7806" w:rsidRPr="00CA7806">
        <w:t xml:space="preserve">" (range in </w:t>
      </w:r>
      <w:proofErr w:type="spellStart"/>
      <w:r w:rsidR="00CA7806" w:rsidRPr="00CA7806">
        <w:t>kilometers</w:t>
      </w:r>
      <w:proofErr w:type="spellEnd"/>
      <w:r w:rsidR="00CA7806" w:rsidRPr="00CA7806">
        <w:t>). The centroids, marked as key reference points, represent the central data points within each cluster.</w:t>
      </w:r>
    </w:p>
    <w:p w14:paraId="2C8629F3" w14:textId="77777777" w:rsidR="008211D6" w:rsidRPr="008211D6" w:rsidRDefault="008211D6" w:rsidP="008211D6">
      <w:pPr>
        <w:rPr>
          <w:lang w:val="en-US"/>
        </w:rPr>
      </w:pPr>
    </w:p>
    <w:p w14:paraId="32040EBE" w14:textId="077CF769" w:rsidR="008211D6" w:rsidRPr="009141DC" w:rsidRDefault="008211D6" w:rsidP="009141DC">
      <w:pPr>
        <w:pStyle w:val="ListParagraph"/>
        <w:numPr>
          <w:ilvl w:val="0"/>
          <w:numId w:val="7"/>
        </w:numPr>
        <w:rPr>
          <w:lang w:val="en-US"/>
        </w:rPr>
      </w:pPr>
      <w:r w:rsidRPr="009141DC">
        <w:rPr>
          <w:b/>
          <w:bCs/>
          <w:lang w:val="en-US"/>
        </w:rPr>
        <w:t>Cluster Distribution:</w:t>
      </w:r>
      <w:r w:rsidRPr="009141DC">
        <w:rPr>
          <w:lang w:val="en-US"/>
        </w:rPr>
        <w:t xml:space="preserve"> </w:t>
      </w:r>
      <w:r w:rsidR="00CA7806" w:rsidRPr="00CA7806">
        <w:t>The clusters are spread across different areas. For instance, Cluster 1 is positioned in the upper left, Cluster 2 in the lower left, Cluster 3 in the upper right, and Cluster 4 in the lower right. This distribution helps us see the relative positioning of each cluster.</w:t>
      </w:r>
    </w:p>
    <w:p w14:paraId="60B66317" w14:textId="77777777" w:rsidR="008211D6" w:rsidRPr="008211D6" w:rsidRDefault="008211D6" w:rsidP="008211D6">
      <w:pPr>
        <w:rPr>
          <w:lang w:val="en-US"/>
        </w:rPr>
      </w:pPr>
    </w:p>
    <w:p w14:paraId="500461EA" w14:textId="02695EAC" w:rsidR="008211D6" w:rsidRPr="009141DC" w:rsidRDefault="008211D6" w:rsidP="009141DC">
      <w:pPr>
        <w:pStyle w:val="ListParagraph"/>
        <w:numPr>
          <w:ilvl w:val="0"/>
          <w:numId w:val="7"/>
        </w:numPr>
        <w:rPr>
          <w:lang w:val="en-US"/>
        </w:rPr>
      </w:pPr>
      <w:r w:rsidRPr="009141DC">
        <w:rPr>
          <w:b/>
          <w:bCs/>
          <w:lang w:val="en-US"/>
        </w:rPr>
        <w:t>Price and Range Relationship:</w:t>
      </w:r>
      <w:r w:rsidRPr="009141DC">
        <w:rPr>
          <w:lang w:val="en-US"/>
        </w:rPr>
        <w:t xml:space="preserve"> </w:t>
      </w:r>
      <w:r w:rsidR="00CA7806" w:rsidRPr="00CA7806">
        <w:t>We observed a trend where higher prices are generally associated with longer ranges. For example, Clusters 3 and 4, located on the right side of the graph with higher ranges, tend to have higher prices. However, there are exceptions, such as some data points in Cluster 1 with longer ranges than those in Cluster 2.</w:t>
      </w:r>
    </w:p>
    <w:p w14:paraId="532D31D0" w14:textId="77777777" w:rsidR="008211D6" w:rsidRPr="008211D6" w:rsidRDefault="008211D6" w:rsidP="008211D6">
      <w:pPr>
        <w:rPr>
          <w:lang w:val="en-US"/>
        </w:rPr>
      </w:pPr>
    </w:p>
    <w:p w14:paraId="07DCD04F" w14:textId="636F6CD8" w:rsidR="008211D6" w:rsidRPr="009141DC" w:rsidRDefault="008211D6" w:rsidP="009141DC">
      <w:pPr>
        <w:pStyle w:val="ListParagraph"/>
        <w:numPr>
          <w:ilvl w:val="0"/>
          <w:numId w:val="7"/>
        </w:numPr>
        <w:rPr>
          <w:lang w:val="en-US"/>
        </w:rPr>
      </w:pPr>
      <w:r w:rsidRPr="009141DC">
        <w:rPr>
          <w:b/>
          <w:bCs/>
          <w:lang w:val="en-US"/>
        </w:rPr>
        <w:t>Cluster Centroids:</w:t>
      </w:r>
      <w:r w:rsidRPr="009141DC">
        <w:rPr>
          <w:lang w:val="en-US"/>
        </w:rPr>
        <w:t xml:space="preserve"> </w:t>
      </w:r>
      <w:r w:rsidR="00CA7806" w:rsidRPr="00CA7806">
        <w:t xml:space="preserve">The centroids represent the </w:t>
      </w:r>
      <w:proofErr w:type="spellStart"/>
      <w:r w:rsidR="00CA7806" w:rsidRPr="00CA7806">
        <w:t>center</w:t>
      </w:r>
      <w:proofErr w:type="spellEnd"/>
      <w:r w:rsidR="00CA7806" w:rsidRPr="00CA7806">
        <w:t xml:space="preserve"> of each cluster, providing a good summary of the typical data points within that cluster.</w:t>
      </w:r>
    </w:p>
    <w:p w14:paraId="60116E84" w14:textId="0D2110FC" w:rsidR="000133D7" w:rsidRDefault="000133D7" w:rsidP="008211D6">
      <w:pPr>
        <w:rPr>
          <w:lang w:val="en-US"/>
        </w:rPr>
      </w:pPr>
    </w:p>
    <w:p w14:paraId="7C80DBA7" w14:textId="7F67E086" w:rsidR="008211D6" w:rsidRDefault="008211D6" w:rsidP="008211D6">
      <w:pPr>
        <w:rPr>
          <w:b/>
          <w:bCs/>
          <w:sz w:val="36"/>
          <w:szCs w:val="36"/>
        </w:rPr>
      </w:pPr>
      <w:r>
        <w:rPr>
          <w:b/>
          <w:bCs/>
          <w:sz w:val="36"/>
          <w:szCs w:val="36"/>
        </w:rPr>
        <w:t>E</w:t>
      </w:r>
      <w:r w:rsidRPr="008211D6">
        <w:rPr>
          <w:b/>
          <w:bCs/>
          <w:sz w:val="36"/>
          <w:szCs w:val="36"/>
        </w:rPr>
        <w:t>nhancing Market Segmentation with Expanded Data and Advanced ML Models</w:t>
      </w:r>
    </w:p>
    <w:p w14:paraId="184EF569" w14:textId="77777777" w:rsidR="009141DC" w:rsidRDefault="009141DC" w:rsidP="008211D6">
      <w:pPr>
        <w:rPr>
          <w:b/>
          <w:bCs/>
          <w:sz w:val="36"/>
          <w:szCs w:val="36"/>
        </w:rPr>
      </w:pPr>
    </w:p>
    <w:p w14:paraId="0F9C60EA" w14:textId="282983CE" w:rsidR="008211D6" w:rsidRPr="009141DC" w:rsidRDefault="008211D6" w:rsidP="009141DC">
      <w:pPr>
        <w:pStyle w:val="ListParagraph"/>
        <w:numPr>
          <w:ilvl w:val="0"/>
          <w:numId w:val="4"/>
        </w:numPr>
        <w:rPr>
          <w:b/>
          <w:bCs/>
          <w:sz w:val="24"/>
          <w:szCs w:val="24"/>
          <w:lang w:val="en-US"/>
        </w:rPr>
      </w:pPr>
      <w:r w:rsidRPr="009141DC">
        <w:rPr>
          <w:b/>
          <w:bCs/>
          <w:sz w:val="24"/>
          <w:szCs w:val="24"/>
          <w:lang w:val="en-US"/>
        </w:rPr>
        <w:t>Data Collection</w:t>
      </w:r>
    </w:p>
    <w:p w14:paraId="7D3EA348" w14:textId="77777777" w:rsidR="008211D6" w:rsidRPr="008211D6" w:rsidRDefault="008211D6" w:rsidP="009141DC">
      <w:pPr>
        <w:ind w:left="360"/>
        <w:rPr>
          <w:b/>
          <w:bCs/>
          <w:lang w:val="en-US"/>
        </w:rPr>
      </w:pPr>
      <w:r w:rsidRPr="008211D6">
        <w:rPr>
          <w:b/>
          <w:bCs/>
          <w:lang w:val="en-US"/>
        </w:rPr>
        <w:t xml:space="preserve">Demographic Data: </w:t>
      </w:r>
      <w:r w:rsidRPr="008211D6">
        <w:rPr>
          <w:lang w:val="en-US"/>
        </w:rPr>
        <w:t>Gather information on age, gender, income level, education, occupation, marital status, and household size. This data will offer a deeper understanding of consumer behavior and preferences.</w:t>
      </w:r>
    </w:p>
    <w:p w14:paraId="670AFCC9" w14:textId="77777777" w:rsidR="008211D6" w:rsidRPr="008211D6" w:rsidRDefault="008211D6" w:rsidP="009141DC">
      <w:pPr>
        <w:ind w:left="360"/>
        <w:rPr>
          <w:lang w:val="en-US"/>
        </w:rPr>
      </w:pPr>
      <w:r w:rsidRPr="008211D6">
        <w:rPr>
          <w:b/>
          <w:bCs/>
          <w:lang w:val="en-US"/>
        </w:rPr>
        <w:lastRenderedPageBreak/>
        <w:t>Geospatial Data:</w:t>
      </w:r>
      <w:r w:rsidRPr="008211D6">
        <w:rPr>
          <w:lang w:val="en-US"/>
        </w:rPr>
        <w:t xml:space="preserve"> Acquire geographic details such as ZIP codes, cities, and states to analyze regional trends and preferences.</w:t>
      </w:r>
    </w:p>
    <w:p w14:paraId="2B90A022" w14:textId="77777777" w:rsidR="008211D6" w:rsidRPr="008211D6" w:rsidRDefault="008211D6" w:rsidP="009141DC">
      <w:pPr>
        <w:ind w:left="360"/>
        <w:rPr>
          <w:lang w:val="en-US"/>
        </w:rPr>
      </w:pPr>
      <w:r w:rsidRPr="008211D6">
        <w:rPr>
          <w:b/>
          <w:bCs/>
          <w:lang w:val="en-US"/>
        </w:rPr>
        <w:t xml:space="preserve">Psychographic Data: </w:t>
      </w:r>
      <w:r w:rsidRPr="008211D6">
        <w:rPr>
          <w:lang w:val="en-US"/>
        </w:rPr>
        <w:t>Collect insights into lifestyles, interests, values, attitudes, and personality traits to better understand consumer psychographics.</w:t>
      </w:r>
    </w:p>
    <w:p w14:paraId="665C0E84" w14:textId="77777777" w:rsidR="008211D6" w:rsidRPr="008211D6" w:rsidRDefault="008211D6" w:rsidP="009141DC">
      <w:pPr>
        <w:ind w:left="360"/>
        <w:rPr>
          <w:b/>
          <w:bCs/>
          <w:lang w:val="en-US"/>
        </w:rPr>
      </w:pPr>
      <w:r w:rsidRPr="008211D6">
        <w:rPr>
          <w:b/>
          <w:bCs/>
          <w:lang w:val="en-US"/>
        </w:rPr>
        <w:t xml:space="preserve">Purchase History: </w:t>
      </w:r>
      <w:r w:rsidRPr="009141DC">
        <w:rPr>
          <w:lang w:val="en-US"/>
        </w:rPr>
        <w:t>Obtain data on past purchases, including categories, frequency, and average transaction value, to analyze buying patterns.</w:t>
      </w:r>
    </w:p>
    <w:p w14:paraId="74A5D9CF" w14:textId="77777777" w:rsidR="008211D6" w:rsidRPr="009141DC" w:rsidRDefault="008211D6" w:rsidP="009141DC">
      <w:pPr>
        <w:ind w:left="360"/>
        <w:rPr>
          <w:lang w:val="en-US"/>
        </w:rPr>
      </w:pPr>
      <w:r w:rsidRPr="008211D6">
        <w:rPr>
          <w:b/>
          <w:bCs/>
          <w:lang w:val="en-US"/>
        </w:rPr>
        <w:t xml:space="preserve">Social Media Data: </w:t>
      </w:r>
      <w:r w:rsidRPr="009141DC">
        <w:rPr>
          <w:lang w:val="en-US"/>
        </w:rPr>
        <w:t>Gather data from social platforms to study user interactions, sentiment, and preferences.</w:t>
      </w:r>
    </w:p>
    <w:p w14:paraId="19A1BDB5" w14:textId="77777777" w:rsidR="008211D6" w:rsidRPr="008211D6" w:rsidRDefault="008211D6" w:rsidP="009141DC">
      <w:pPr>
        <w:ind w:left="360"/>
        <w:rPr>
          <w:b/>
          <w:bCs/>
          <w:lang w:val="en-US"/>
        </w:rPr>
      </w:pPr>
      <w:r w:rsidRPr="008211D6">
        <w:rPr>
          <w:b/>
          <w:bCs/>
          <w:lang w:val="en-US"/>
        </w:rPr>
        <w:t xml:space="preserve">Market Research Reports: </w:t>
      </w:r>
      <w:r w:rsidRPr="009141DC">
        <w:rPr>
          <w:lang w:val="en-US"/>
        </w:rPr>
        <w:t>Invest in reports to gain industry-specific insights and trends.</w:t>
      </w:r>
    </w:p>
    <w:p w14:paraId="6CF7849F" w14:textId="77777777" w:rsidR="008211D6" w:rsidRPr="008211D6" w:rsidRDefault="008211D6" w:rsidP="008211D6">
      <w:pPr>
        <w:rPr>
          <w:b/>
          <w:bCs/>
          <w:lang w:val="en-US"/>
        </w:rPr>
      </w:pPr>
    </w:p>
    <w:p w14:paraId="30AFFA1A" w14:textId="5BE6B518" w:rsidR="008211D6" w:rsidRPr="009141DC" w:rsidRDefault="008211D6" w:rsidP="008211D6">
      <w:pPr>
        <w:pStyle w:val="ListParagraph"/>
        <w:numPr>
          <w:ilvl w:val="0"/>
          <w:numId w:val="5"/>
        </w:numPr>
        <w:rPr>
          <w:b/>
          <w:bCs/>
          <w:lang w:val="en-US"/>
        </w:rPr>
      </w:pPr>
      <w:r w:rsidRPr="009141DC">
        <w:rPr>
          <w:b/>
          <w:bCs/>
          <w:sz w:val="24"/>
          <w:szCs w:val="24"/>
          <w:lang w:val="en-US"/>
        </w:rPr>
        <w:t>Feature Engineering:</w:t>
      </w:r>
    </w:p>
    <w:p w14:paraId="6A1A9747" w14:textId="77777777" w:rsidR="008211D6" w:rsidRPr="009141DC" w:rsidRDefault="008211D6" w:rsidP="009141DC">
      <w:pPr>
        <w:ind w:left="360"/>
        <w:rPr>
          <w:lang w:val="en-US"/>
        </w:rPr>
      </w:pPr>
      <w:r w:rsidRPr="008211D6">
        <w:rPr>
          <w:b/>
          <w:bCs/>
          <w:lang w:val="en-US"/>
        </w:rPr>
        <w:t xml:space="preserve">Create New Features: </w:t>
      </w:r>
      <w:r w:rsidRPr="009141DC">
        <w:rPr>
          <w:lang w:val="en-US"/>
        </w:rPr>
        <w:t>Derive new features like average income by ZIP code, age groups, or consumer segments based on lifestyle indicators.</w:t>
      </w:r>
    </w:p>
    <w:p w14:paraId="192A64D9" w14:textId="77777777" w:rsidR="008211D6" w:rsidRPr="009141DC" w:rsidRDefault="008211D6" w:rsidP="009141DC">
      <w:pPr>
        <w:ind w:left="360"/>
        <w:rPr>
          <w:lang w:val="en-US"/>
        </w:rPr>
      </w:pPr>
      <w:r w:rsidRPr="008211D6">
        <w:rPr>
          <w:b/>
          <w:bCs/>
          <w:lang w:val="en-US"/>
        </w:rPr>
        <w:t xml:space="preserve">Preprocess Data: </w:t>
      </w:r>
      <w:r w:rsidRPr="009141DC">
        <w:rPr>
          <w:lang w:val="en-US"/>
        </w:rPr>
        <w:t>Apply techniques like one-hot encoding, binning, and feature scaling to prepare categorical and numerical variables for analysis.</w:t>
      </w:r>
    </w:p>
    <w:p w14:paraId="0A6B9B72" w14:textId="77777777" w:rsidR="008211D6" w:rsidRPr="008211D6" w:rsidRDefault="008211D6" w:rsidP="008211D6">
      <w:pPr>
        <w:rPr>
          <w:b/>
          <w:bCs/>
          <w:lang w:val="en-US"/>
        </w:rPr>
      </w:pPr>
    </w:p>
    <w:p w14:paraId="285C97D1" w14:textId="1579785C" w:rsidR="008211D6" w:rsidRPr="009141DC" w:rsidRDefault="008211D6" w:rsidP="008211D6">
      <w:pPr>
        <w:pStyle w:val="ListParagraph"/>
        <w:numPr>
          <w:ilvl w:val="0"/>
          <w:numId w:val="6"/>
        </w:numPr>
        <w:rPr>
          <w:b/>
          <w:bCs/>
          <w:sz w:val="24"/>
          <w:szCs w:val="24"/>
          <w:lang w:val="en-US"/>
        </w:rPr>
      </w:pPr>
      <w:r w:rsidRPr="009141DC">
        <w:rPr>
          <w:b/>
          <w:bCs/>
          <w:sz w:val="24"/>
          <w:szCs w:val="24"/>
          <w:lang w:val="en-US"/>
        </w:rPr>
        <w:t>Machine Learning Models:</w:t>
      </w:r>
    </w:p>
    <w:p w14:paraId="0338FA1B" w14:textId="77777777" w:rsidR="008211D6" w:rsidRPr="009141DC" w:rsidRDefault="008211D6" w:rsidP="009141DC">
      <w:pPr>
        <w:ind w:left="360"/>
        <w:rPr>
          <w:lang w:val="en-US"/>
        </w:rPr>
      </w:pPr>
      <w:r w:rsidRPr="008211D6">
        <w:rPr>
          <w:b/>
          <w:bCs/>
          <w:lang w:val="en-US"/>
        </w:rPr>
        <w:t xml:space="preserve">Advanced Clustering Algorithms: </w:t>
      </w:r>
      <w:r w:rsidRPr="009141DC">
        <w:rPr>
          <w:lang w:val="en-US"/>
        </w:rPr>
        <w:t>Test algorithms such as hierarchical clustering, DBSCAN, and Gaussian mixture models to uncover more complex patterns.</w:t>
      </w:r>
    </w:p>
    <w:p w14:paraId="3BDF94BB" w14:textId="77777777" w:rsidR="008211D6" w:rsidRPr="008211D6" w:rsidRDefault="008211D6" w:rsidP="009141DC">
      <w:pPr>
        <w:ind w:left="360"/>
        <w:rPr>
          <w:b/>
          <w:bCs/>
          <w:lang w:val="en-US"/>
        </w:rPr>
      </w:pPr>
      <w:r w:rsidRPr="008211D6">
        <w:rPr>
          <w:b/>
          <w:bCs/>
          <w:lang w:val="en-US"/>
        </w:rPr>
        <w:t xml:space="preserve">Ensemble Clustering: </w:t>
      </w:r>
      <w:r w:rsidRPr="009141DC">
        <w:rPr>
          <w:lang w:val="en-US"/>
        </w:rPr>
        <w:t>Combine methods like hierarchical clustering with k-means or DBSCAN to enhance clustering accuracy and robustness.</w:t>
      </w:r>
    </w:p>
    <w:p w14:paraId="0B59A940" w14:textId="77777777" w:rsidR="008211D6" w:rsidRPr="009141DC" w:rsidRDefault="008211D6" w:rsidP="009141DC">
      <w:pPr>
        <w:ind w:left="360"/>
        <w:rPr>
          <w:lang w:val="en-US"/>
        </w:rPr>
      </w:pPr>
      <w:r w:rsidRPr="008211D6">
        <w:rPr>
          <w:b/>
          <w:bCs/>
          <w:lang w:val="en-US"/>
        </w:rPr>
        <w:t xml:space="preserve">Dimensionality Reduction: </w:t>
      </w:r>
      <w:r w:rsidRPr="009141DC">
        <w:rPr>
          <w:lang w:val="en-US"/>
        </w:rPr>
        <w:t>Use t-SNE or UMAP to visualize high-dimensional data and identify significant clusters.</w:t>
      </w:r>
    </w:p>
    <w:p w14:paraId="09BEA22B" w14:textId="77777777" w:rsidR="008211D6" w:rsidRPr="009141DC" w:rsidRDefault="008211D6" w:rsidP="009141DC">
      <w:pPr>
        <w:ind w:left="360"/>
        <w:rPr>
          <w:lang w:val="en-US"/>
        </w:rPr>
      </w:pPr>
      <w:r w:rsidRPr="008211D6">
        <w:rPr>
          <w:b/>
          <w:bCs/>
          <w:lang w:val="en-US"/>
        </w:rPr>
        <w:t xml:space="preserve">Deep Learning Models: </w:t>
      </w:r>
      <w:r w:rsidRPr="009141DC">
        <w:rPr>
          <w:lang w:val="en-US"/>
        </w:rPr>
        <w:t>Explore architectures like autoencoders or self-organizing maps (SOMs) to capture hierarchical data representations and extract latent features.</w:t>
      </w:r>
    </w:p>
    <w:p w14:paraId="715FFBA6" w14:textId="77777777" w:rsidR="008211D6" w:rsidRPr="008211D6" w:rsidRDefault="008211D6" w:rsidP="008211D6">
      <w:pPr>
        <w:rPr>
          <w:b/>
          <w:bCs/>
          <w:lang w:val="en-US"/>
        </w:rPr>
      </w:pPr>
    </w:p>
    <w:p w14:paraId="39894588" w14:textId="4EDFE5F8" w:rsidR="008211D6" w:rsidRPr="009141DC" w:rsidRDefault="008211D6" w:rsidP="008211D6">
      <w:pPr>
        <w:pStyle w:val="ListParagraph"/>
        <w:numPr>
          <w:ilvl w:val="0"/>
          <w:numId w:val="6"/>
        </w:numPr>
        <w:rPr>
          <w:b/>
          <w:bCs/>
          <w:sz w:val="24"/>
          <w:szCs w:val="24"/>
          <w:lang w:val="en-US"/>
        </w:rPr>
      </w:pPr>
      <w:r w:rsidRPr="009141DC">
        <w:rPr>
          <w:b/>
          <w:bCs/>
          <w:sz w:val="24"/>
          <w:szCs w:val="24"/>
          <w:lang w:val="en-US"/>
        </w:rPr>
        <w:t>Model Evaluation and Validation:</w:t>
      </w:r>
    </w:p>
    <w:p w14:paraId="623D55C2" w14:textId="77777777" w:rsidR="008211D6" w:rsidRPr="009141DC" w:rsidRDefault="008211D6" w:rsidP="009141DC">
      <w:pPr>
        <w:ind w:left="360"/>
        <w:rPr>
          <w:lang w:val="en-US"/>
        </w:rPr>
      </w:pPr>
      <w:r w:rsidRPr="008211D6">
        <w:rPr>
          <w:b/>
          <w:bCs/>
          <w:lang w:val="en-US"/>
        </w:rPr>
        <w:t xml:space="preserve">Cross-Validation: </w:t>
      </w:r>
      <w:r w:rsidRPr="009141DC">
        <w:rPr>
          <w:lang w:val="en-US"/>
        </w:rPr>
        <w:t>Implement cross-validation techniques to evaluate model performance and ensure generalization.</w:t>
      </w:r>
    </w:p>
    <w:p w14:paraId="660FEE22" w14:textId="77777777" w:rsidR="008211D6" w:rsidRPr="009141DC" w:rsidRDefault="008211D6" w:rsidP="009141DC">
      <w:pPr>
        <w:ind w:left="360"/>
        <w:rPr>
          <w:lang w:val="en-US"/>
        </w:rPr>
      </w:pPr>
      <w:r w:rsidRPr="008211D6">
        <w:rPr>
          <w:b/>
          <w:bCs/>
          <w:lang w:val="en-US"/>
        </w:rPr>
        <w:t xml:space="preserve">Clustering Metrics: </w:t>
      </w:r>
      <w:r w:rsidRPr="009141DC">
        <w:rPr>
          <w:lang w:val="en-US"/>
        </w:rPr>
        <w:t xml:space="preserve">Assess clustering results using metrics such as silhouette score, Davies-Bouldin index, and </w:t>
      </w:r>
      <w:proofErr w:type="spellStart"/>
      <w:r w:rsidRPr="009141DC">
        <w:rPr>
          <w:lang w:val="en-US"/>
        </w:rPr>
        <w:t>Calinski</w:t>
      </w:r>
      <w:proofErr w:type="spellEnd"/>
      <w:r w:rsidRPr="009141DC">
        <w:rPr>
          <w:lang w:val="en-US"/>
        </w:rPr>
        <w:t>–</w:t>
      </w:r>
      <w:proofErr w:type="spellStart"/>
      <w:r w:rsidRPr="009141DC">
        <w:rPr>
          <w:lang w:val="en-US"/>
        </w:rPr>
        <w:t>Harabasz</w:t>
      </w:r>
      <w:proofErr w:type="spellEnd"/>
      <w:r w:rsidRPr="009141DC">
        <w:rPr>
          <w:lang w:val="en-US"/>
        </w:rPr>
        <w:t xml:space="preserve"> index.</w:t>
      </w:r>
    </w:p>
    <w:p w14:paraId="401088F2" w14:textId="00088AFC" w:rsidR="009141DC" w:rsidRDefault="008211D6" w:rsidP="009141DC">
      <w:pPr>
        <w:ind w:left="360"/>
        <w:rPr>
          <w:lang w:val="en-US"/>
        </w:rPr>
      </w:pPr>
      <w:r w:rsidRPr="008211D6">
        <w:rPr>
          <w:b/>
          <w:bCs/>
          <w:lang w:val="en-US"/>
        </w:rPr>
        <w:t xml:space="preserve">Segmentation Validation: </w:t>
      </w:r>
      <w:r w:rsidRPr="009141DC">
        <w:rPr>
          <w:lang w:val="en-US"/>
        </w:rPr>
        <w:t>Compare segmentation results with external benchmarks or conduct customer surveys to confirm segment relevance and effectiveness.</w:t>
      </w:r>
    </w:p>
    <w:p w14:paraId="465DF8F0" w14:textId="77777777" w:rsidR="009141DC" w:rsidRPr="009141DC" w:rsidRDefault="009141DC" w:rsidP="009141DC">
      <w:pPr>
        <w:ind w:left="360"/>
        <w:rPr>
          <w:lang w:val="en-US"/>
        </w:rPr>
      </w:pPr>
    </w:p>
    <w:p w14:paraId="10A70073" w14:textId="698720F7" w:rsidR="008211D6" w:rsidRPr="009141DC" w:rsidRDefault="008211D6" w:rsidP="008211D6">
      <w:pPr>
        <w:pStyle w:val="ListParagraph"/>
        <w:numPr>
          <w:ilvl w:val="0"/>
          <w:numId w:val="6"/>
        </w:numPr>
        <w:rPr>
          <w:b/>
          <w:bCs/>
          <w:sz w:val="24"/>
          <w:szCs w:val="24"/>
          <w:lang w:val="en-US"/>
        </w:rPr>
      </w:pPr>
      <w:r w:rsidRPr="009141DC">
        <w:rPr>
          <w:b/>
          <w:bCs/>
          <w:sz w:val="24"/>
          <w:szCs w:val="24"/>
          <w:lang w:val="en-US"/>
        </w:rPr>
        <w:t>Integration and Deployment:</w:t>
      </w:r>
    </w:p>
    <w:p w14:paraId="71C8FE03" w14:textId="77777777" w:rsidR="008211D6" w:rsidRPr="009141DC" w:rsidRDefault="008211D6" w:rsidP="009141DC">
      <w:pPr>
        <w:ind w:left="360"/>
        <w:rPr>
          <w:lang w:val="en-US"/>
        </w:rPr>
      </w:pPr>
      <w:r w:rsidRPr="008211D6">
        <w:rPr>
          <w:b/>
          <w:bCs/>
          <w:lang w:val="en-US"/>
        </w:rPr>
        <w:lastRenderedPageBreak/>
        <w:t xml:space="preserve">Automated Pipeline: </w:t>
      </w:r>
      <w:r w:rsidRPr="009141DC">
        <w:rPr>
          <w:lang w:val="en-US"/>
        </w:rPr>
        <w:t>Develop a scalable and automated pipeline for real-time or batch segmentation.</w:t>
      </w:r>
    </w:p>
    <w:p w14:paraId="46C5A8CF" w14:textId="77777777" w:rsidR="008211D6" w:rsidRPr="008211D6" w:rsidRDefault="008211D6" w:rsidP="009141DC">
      <w:pPr>
        <w:ind w:left="360"/>
        <w:rPr>
          <w:b/>
          <w:bCs/>
          <w:lang w:val="en-US"/>
        </w:rPr>
      </w:pPr>
      <w:r w:rsidRPr="008211D6">
        <w:rPr>
          <w:b/>
          <w:bCs/>
          <w:lang w:val="en-US"/>
        </w:rPr>
        <w:t xml:space="preserve">Visualization Tools: </w:t>
      </w:r>
      <w:r w:rsidRPr="009141DC">
        <w:rPr>
          <w:lang w:val="en-US"/>
        </w:rPr>
        <w:t>Create dashboards and visualization tools to effectively communicate segmentation insights to stakeholders.</w:t>
      </w:r>
    </w:p>
    <w:p w14:paraId="5D6BA801" w14:textId="118E5D49" w:rsidR="008211D6" w:rsidRDefault="008211D6" w:rsidP="009141DC">
      <w:pPr>
        <w:ind w:left="360"/>
        <w:rPr>
          <w:lang w:val="en-US"/>
        </w:rPr>
      </w:pPr>
      <w:r w:rsidRPr="008211D6">
        <w:rPr>
          <w:b/>
          <w:bCs/>
          <w:lang w:val="en-US"/>
        </w:rPr>
        <w:t>Production Deployment:</w:t>
      </w:r>
      <w:r w:rsidRPr="009141DC">
        <w:rPr>
          <w:lang w:val="en-US"/>
        </w:rPr>
        <w:t xml:space="preserve"> Implement the segmentation solution in production environments for ongoing monitoring and updates as new data becomes available.</w:t>
      </w:r>
    </w:p>
    <w:p w14:paraId="58E82DAC" w14:textId="77777777" w:rsidR="009141DC" w:rsidRDefault="009141DC" w:rsidP="009141DC">
      <w:pPr>
        <w:ind w:left="360"/>
        <w:rPr>
          <w:lang w:val="en-US"/>
        </w:rPr>
      </w:pPr>
    </w:p>
    <w:p w14:paraId="0E29369B" w14:textId="77777777" w:rsidR="009141DC" w:rsidRDefault="009141DC" w:rsidP="009141DC">
      <w:pPr>
        <w:rPr>
          <w:b/>
          <w:bCs/>
          <w:sz w:val="36"/>
          <w:szCs w:val="36"/>
        </w:rPr>
      </w:pPr>
      <w:r w:rsidRPr="009141DC">
        <w:rPr>
          <w:b/>
          <w:bCs/>
          <w:sz w:val="36"/>
          <w:szCs w:val="36"/>
        </w:rPr>
        <w:t>Estimated Market Size for</w:t>
      </w:r>
      <w:r>
        <w:rPr>
          <w:b/>
          <w:bCs/>
          <w:sz w:val="36"/>
          <w:szCs w:val="36"/>
        </w:rPr>
        <w:t xml:space="preserve"> EV </w:t>
      </w:r>
    </w:p>
    <w:p w14:paraId="07EECF2A" w14:textId="77777777" w:rsidR="009141DC" w:rsidRDefault="009141DC" w:rsidP="009141DC">
      <w:pPr>
        <w:pStyle w:val="ListParagraph"/>
        <w:numPr>
          <w:ilvl w:val="0"/>
          <w:numId w:val="8"/>
        </w:numPr>
      </w:pPr>
      <w:r w:rsidRPr="009141DC">
        <w:rPr>
          <w:b/>
          <w:bCs/>
        </w:rPr>
        <w:t xml:space="preserve">Global AI Market: </w:t>
      </w:r>
      <w:r w:rsidRPr="009141DC">
        <w:t xml:space="preserve">The global AI market is estimated to reach $1.56 trillion by 2028, according to Grand View Research. LLMs are considered a key driver of this growth, with applications in various sectors like healthcare, finance, retail, and manufacturing. </w:t>
      </w:r>
    </w:p>
    <w:p w14:paraId="6D75D2AF" w14:textId="77777777" w:rsidR="009141DC" w:rsidRDefault="009141DC" w:rsidP="009141DC">
      <w:pPr>
        <w:pStyle w:val="ListParagraph"/>
      </w:pPr>
    </w:p>
    <w:p w14:paraId="3EE87605" w14:textId="77777777" w:rsidR="009141DC" w:rsidRDefault="009141DC" w:rsidP="009141DC">
      <w:pPr>
        <w:pStyle w:val="ListParagraph"/>
        <w:numPr>
          <w:ilvl w:val="0"/>
          <w:numId w:val="8"/>
        </w:numPr>
      </w:pPr>
      <w:r w:rsidRPr="009141DC">
        <w:rPr>
          <w:b/>
          <w:bCs/>
        </w:rPr>
        <w:t xml:space="preserve">Natural Language Processing (NLP) Market: </w:t>
      </w:r>
      <w:r w:rsidRPr="009141DC">
        <w:t xml:space="preserve">The NLP market is expected to reach $43.2 billion by 2026, according to MarketsandMarkets. LLMs represent a significant advancement in NLP capabilities, paving the way for new applications like chatbots, virtual assistants, and content creation tools. </w:t>
      </w:r>
    </w:p>
    <w:p w14:paraId="284661A5" w14:textId="77777777" w:rsidR="009141DC" w:rsidRDefault="009141DC" w:rsidP="009141DC">
      <w:pPr>
        <w:pStyle w:val="ListParagraph"/>
      </w:pPr>
    </w:p>
    <w:p w14:paraId="64EB0C5E" w14:textId="77777777" w:rsidR="009141DC" w:rsidRDefault="009141DC" w:rsidP="009141DC">
      <w:pPr>
        <w:pStyle w:val="ListParagraph"/>
      </w:pPr>
    </w:p>
    <w:p w14:paraId="7F0DD51E" w14:textId="77777777" w:rsidR="009141DC" w:rsidRDefault="009141DC" w:rsidP="009141DC">
      <w:pPr>
        <w:pStyle w:val="ListParagraph"/>
        <w:numPr>
          <w:ilvl w:val="0"/>
          <w:numId w:val="8"/>
        </w:numPr>
      </w:pPr>
      <w:r w:rsidRPr="009141DC">
        <w:rPr>
          <w:b/>
          <w:bCs/>
        </w:rPr>
        <w:t xml:space="preserve">Enterprise Adoption: </w:t>
      </w:r>
      <w:r w:rsidRPr="009141DC">
        <w:t xml:space="preserve">LLMs are increasingly being adopted by enterprises across various departments, including customer service, marketing, and research &amp; development. The potential cost savings and productivity gains from LLM-powered solutions contribute to their growing adoption. </w:t>
      </w:r>
    </w:p>
    <w:p w14:paraId="27D3497B" w14:textId="77777777" w:rsidR="009141DC" w:rsidRDefault="009141DC" w:rsidP="009141DC">
      <w:pPr>
        <w:pStyle w:val="ListParagraph"/>
      </w:pPr>
    </w:p>
    <w:p w14:paraId="3A82DBF4" w14:textId="770467C5" w:rsidR="009141DC" w:rsidRPr="009141DC" w:rsidRDefault="009141DC" w:rsidP="009141DC">
      <w:pPr>
        <w:pStyle w:val="ListParagraph"/>
        <w:numPr>
          <w:ilvl w:val="0"/>
          <w:numId w:val="8"/>
        </w:numPr>
        <w:rPr>
          <w:lang w:val="en-US"/>
        </w:rPr>
      </w:pPr>
      <w:r w:rsidRPr="009141DC">
        <w:rPr>
          <w:b/>
          <w:bCs/>
        </w:rPr>
        <w:t xml:space="preserve">Research &amp; Development: </w:t>
      </w:r>
      <w:r w:rsidRPr="009141DC">
        <w:t>LLMs are still under active development, with ongoing research exploring their capabilities and potential applications. This continuous innovation suggests further expansion of the market in the future.</w:t>
      </w:r>
    </w:p>
    <w:p w14:paraId="7BCC1AFB" w14:textId="77777777" w:rsidR="009141DC" w:rsidRPr="009141DC" w:rsidRDefault="009141DC" w:rsidP="009141DC">
      <w:pPr>
        <w:pStyle w:val="ListParagraph"/>
        <w:rPr>
          <w:lang w:val="en-US"/>
        </w:rPr>
      </w:pPr>
    </w:p>
    <w:p w14:paraId="0CC7554A" w14:textId="35E1982F" w:rsidR="009141DC" w:rsidRDefault="009141DC" w:rsidP="009141DC">
      <w:pPr>
        <w:rPr>
          <w:b/>
          <w:bCs/>
          <w:sz w:val="36"/>
          <w:szCs w:val="36"/>
        </w:rPr>
      </w:pPr>
      <w:r w:rsidRPr="009141DC">
        <w:rPr>
          <w:b/>
          <w:bCs/>
          <w:sz w:val="36"/>
          <w:szCs w:val="36"/>
        </w:rPr>
        <w:t>Key Features for Optimal Market Segmentation in</w:t>
      </w:r>
      <w:r>
        <w:rPr>
          <w:b/>
          <w:bCs/>
          <w:sz w:val="36"/>
          <w:szCs w:val="36"/>
        </w:rPr>
        <w:t xml:space="preserve"> </w:t>
      </w:r>
      <w:r>
        <w:rPr>
          <w:b/>
          <w:bCs/>
          <w:sz w:val="36"/>
          <w:szCs w:val="36"/>
        </w:rPr>
        <w:t xml:space="preserve">EV </w:t>
      </w:r>
    </w:p>
    <w:p w14:paraId="232E846C" w14:textId="77777777" w:rsidR="009141DC" w:rsidRPr="009141DC" w:rsidRDefault="009141DC" w:rsidP="009141DC">
      <w:r w:rsidRPr="009141DC">
        <w:t>Identifying the most impactful variables for creating effective market segments in the AI and NLP domains is crucial for tailoring strategies and solutions. Here are four top features that can drive meaningful segmentation:</w:t>
      </w:r>
    </w:p>
    <w:p w14:paraId="4A9ADF2D" w14:textId="77777777" w:rsidR="009141DC" w:rsidRPr="009141DC" w:rsidRDefault="009141DC" w:rsidP="009141DC">
      <w:pPr>
        <w:numPr>
          <w:ilvl w:val="0"/>
          <w:numId w:val="9"/>
        </w:numPr>
      </w:pPr>
      <w:r w:rsidRPr="009141DC">
        <w:rPr>
          <w:b/>
          <w:bCs/>
        </w:rPr>
        <w:t>Industry Vertical:</w:t>
      </w:r>
    </w:p>
    <w:p w14:paraId="3270A72D" w14:textId="77777777" w:rsidR="009141DC" w:rsidRDefault="009141DC" w:rsidP="009141DC">
      <w:pPr>
        <w:numPr>
          <w:ilvl w:val="1"/>
          <w:numId w:val="9"/>
        </w:numPr>
      </w:pPr>
      <w:r w:rsidRPr="009141DC">
        <w:rPr>
          <w:b/>
          <w:bCs/>
        </w:rPr>
        <w:t>Description:</w:t>
      </w:r>
      <w:r w:rsidRPr="009141DC">
        <w:t xml:space="preserve"> Segmenting by industry verticals reveals how AI and NLP technologies are applied across different sectors. Each industry, such as healthcare, finance, retail, and customer service, has unique needs and challenges.</w:t>
      </w:r>
    </w:p>
    <w:p w14:paraId="679BB845" w14:textId="77777777" w:rsidR="009141DC" w:rsidRPr="009141DC" w:rsidRDefault="009141DC" w:rsidP="009141DC">
      <w:pPr>
        <w:ind w:left="1440"/>
      </w:pPr>
    </w:p>
    <w:p w14:paraId="26CA3D6B" w14:textId="77777777" w:rsidR="009141DC" w:rsidRDefault="009141DC" w:rsidP="009141DC">
      <w:pPr>
        <w:numPr>
          <w:ilvl w:val="1"/>
          <w:numId w:val="9"/>
        </w:numPr>
      </w:pPr>
      <w:r w:rsidRPr="009141DC">
        <w:rPr>
          <w:b/>
          <w:bCs/>
        </w:rPr>
        <w:t>Importance:</w:t>
      </w:r>
      <w:r w:rsidRPr="009141DC">
        <w:t xml:space="preserve"> Understanding these verticals helps in developing targeted solutions that address specific industry requirements. For instance, healthcare might focus on patient data management and diagnostics, while retail could emphasize customer engagement and sales analytics.</w:t>
      </w:r>
    </w:p>
    <w:p w14:paraId="7C97361C" w14:textId="77777777" w:rsidR="009141DC" w:rsidRDefault="009141DC" w:rsidP="009141DC">
      <w:pPr>
        <w:ind w:left="1440"/>
        <w:rPr>
          <w:b/>
          <w:bCs/>
        </w:rPr>
      </w:pPr>
    </w:p>
    <w:p w14:paraId="3C7AAEC4" w14:textId="77777777" w:rsidR="009141DC" w:rsidRDefault="009141DC" w:rsidP="009141DC">
      <w:pPr>
        <w:ind w:left="1440"/>
      </w:pPr>
    </w:p>
    <w:p w14:paraId="1B9E8D76" w14:textId="77777777" w:rsidR="009141DC" w:rsidRPr="009141DC" w:rsidRDefault="009141DC" w:rsidP="009141DC">
      <w:pPr>
        <w:ind w:left="1440"/>
      </w:pPr>
    </w:p>
    <w:p w14:paraId="37A30411" w14:textId="77777777" w:rsidR="009141DC" w:rsidRPr="009141DC" w:rsidRDefault="009141DC" w:rsidP="009141DC">
      <w:pPr>
        <w:numPr>
          <w:ilvl w:val="0"/>
          <w:numId w:val="9"/>
        </w:numPr>
      </w:pPr>
      <w:r w:rsidRPr="009141DC">
        <w:rPr>
          <w:b/>
          <w:bCs/>
        </w:rPr>
        <w:t>Technology Adoption Stage:</w:t>
      </w:r>
    </w:p>
    <w:p w14:paraId="03DFE3FC" w14:textId="77777777" w:rsidR="009141DC" w:rsidRDefault="009141DC" w:rsidP="009141DC">
      <w:pPr>
        <w:numPr>
          <w:ilvl w:val="1"/>
          <w:numId w:val="9"/>
        </w:numPr>
      </w:pPr>
      <w:r w:rsidRPr="009141DC">
        <w:rPr>
          <w:b/>
          <w:bCs/>
        </w:rPr>
        <w:t>Description:</w:t>
      </w:r>
      <w:r w:rsidRPr="009141DC">
        <w:t xml:space="preserve"> </w:t>
      </w:r>
      <w:proofErr w:type="gramStart"/>
      <w:r w:rsidRPr="009141DC">
        <w:t>This variable segments</w:t>
      </w:r>
      <w:proofErr w:type="gramEnd"/>
      <w:r w:rsidRPr="009141DC">
        <w:t xml:space="preserve"> the market based on the stage of technology adoption within organizations. Categories might include early adopters, mainstream adopters, and laggards.</w:t>
      </w:r>
    </w:p>
    <w:p w14:paraId="7DB7885A" w14:textId="77777777" w:rsidR="009141DC" w:rsidRPr="009141DC" w:rsidRDefault="009141DC" w:rsidP="009141DC">
      <w:pPr>
        <w:ind w:left="1440"/>
      </w:pPr>
    </w:p>
    <w:p w14:paraId="3F39EBED" w14:textId="77777777" w:rsidR="009141DC" w:rsidRDefault="009141DC" w:rsidP="009141DC">
      <w:pPr>
        <w:numPr>
          <w:ilvl w:val="1"/>
          <w:numId w:val="9"/>
        </w:numPr>
      </w:pPr>
      <w:r w:rsidRPr="009141DC">
        <w:rPr>
          <w:b/>
          <w:bCs/>
        </w:rPr>
        <w:t>Importance:</w:t>
      </w:r>
      <w:r w:rsidRPr="009141DC">
        <w:t xml:space="preserve"> Each stage comes with its own set of characteristics and priorities. Early adopters might be more experimental and open to innovative solutions, whereas mainstream adopters may seek proven, reliable technologies. Laggards might require more convincing and support to transition to advanced AI and NLP solutions.</w:t>
      </w:r>
    </w:p>
    <w:p w14:paraId="0D266ABB" w14:textId="77777777" w:rsidR="009141DC" w:rsidRDefault="009141DC" w:rsidP="009141DC">
      <w:pPr>
        <w:pStyle w:val="ListParagraph"/>
      </w:pPr>
    </w:p>
    <w:p w14:paraId="0EFFF9FF" w14:textId="77777777" w:rsidR="009141DC" w:rsidRPr="009141DC" w:rsidRDefault="009141DC" w:rsidP="009141DC">
      <w:pPr>
        <w:ind w:left="1440"/>
      </w:pPr>
    </w:p>
    <w:p w14:paraId="2C1CB179" w14:textId="77777777" w:rsidR="009141DC" w:rsidRPr="009141DC" w:rsidRDefault="009141DC" w:rsidP="009141DC">
      <w:pPr>
        <w:numPr>
          <w:ilvl w:val="0"/>
          <w:numId w:val="9"/>
        </w:numPr>
      </w:pPr>
      <w:r w:rsidRPr="009141DC">
        <w:rPr>
          <w:b/>
          <w:bCs/>
        </w:rPr>
        <w:t>Geographical Region:</w:t>
      </w:r>
    </w:p>
    <w:p w14:paraId="63D148A5" w14:textId="77777777" w:rsidR="009141DC" w:rsidRDefault="009141DC" w:rsidP="009141DC">
      <w:pPr>
        <w:numPr>
          <w:ilvl w:val="1"/>
          <w:numId w:val="9"/>
        </w:numPr>
      </w:pPr>
      <w:r w:rsidRPr="009141DC">
        <w:rPr>
          <w:b/>
          <w:bCs/>
        </w:rPr>
        <w:t>Description:</w:t>
      </w:r>
      <w:r w:rsidRPr="009141DC">
        <w:t xml:space="preserve"> Segmentation by geographical regions helps account for variations in market dynamics, regulatory environments, cultural factors, and language preferences.</w:t>
      </w:r>
    </w:p>
    <w:p w14:paraId="4972C0B2" w14:textId="77777777" w:rsidR="009141DC" w:rsidRPr="009141DC" w:rsidRDefault="009141DC" w:rsidP="009141DC">
      <w:pPr>
        <w:ind w:left="1440"/>
      </w:pPr>
    </w:p>
    <w:p w14:paraId="6EDCCC0A" w14:textId="77777777" w:rsidR="009141DC" w:rsidRDefault="009141DC" w:rsidP="009141DC">
      <w:pPr>
        <w:numPr>
          <w:ilvl w:val="1"/>
          <w:numId w:val="9"/>
        </w:numPr>
      </w:pPr>
      <w:r w:rsidRPr="009141DC">
        <w:rPr>
          <w:b/>
          <w:bCs/>
        </w:rPr>
        <w:t>Importance:</w:t>
      </w:r>
      <w:r w:rsidRPr="009141DC">
        <w:t xml:space="preserve"> Different regions can have distinct trends and opportunities. For example, regulations in Europe might affect AI data privacy practices differently than those in the U.S., and regional language preferences could impact NLP application design.</w:t>
      </w:r>
    </w:p>
    <w:p w14:paraId="0D5D323B" w14:textId="77777777" w:rsidR="00637FBB" w:rsidRDefault="00637FBB" w:rsidP="00637FBB">
      <w:pPr>
        <w:pStyle w:val="ListParagraph"/>
      </w:pPr>
    </w:p>
    <w:p w14:paraId="52CC942C" w14:textId="77777777" w:rsidR="00637FBB" w:rsidRPr="009141DC" w:rsidRDefault="00637FBB" w:rsidP="00637FBB">
      <w:pPr>
        <w:ind w:left="1440"/>
      </w:pPr>
    </w:p>
    <w:p w14:paraId="278C7D44" w14:textId="77777777" w:rsidR="009141DC" w:rsidRPr="009141DC" w:rsidRDefault="009141DC" w:rsidP="009141DC">
      <w:pPr>
        <w:numPr>
          <w:ilvl w:val="0"/>
          <w:numId w:val="9"/>
        </w:numPr>
      </w:pPr>
      <w:r w:rsidRPr="009141DC">
        <w:rPr>
          <w:b/>
          <w:bCs/>
        </w:rPr>
        <w:t>Organization Size:</w:t>
      </w:r>
    </w:p>
    <w:p w14:paraId="53AE6741" w14:textId="77777777" w:rsidR="009141DC" w:rsidRDefault="009141DC" w:rsidP="009141DC">
      <w:pPr>
        <w:numPr>
          <w:ilvl w:val="1"/>
          <w:numId w:val="9"/>
        </w:numPr>
      </w:pPr>
      <w:r w:rsidRPr="009141DC">
        <w:rPr>
          <w:b/>
          <w:bCs/>
        </w:rPr>
        <w:t>Description:</w:t>
      </w:r>
      <w:r w:rsidRPr="009141DC">
        <w:t xml:space="preserve"> Segmenting based on the size of organizations—such as small and medium-sized enterprises (SMEs) versus large enterprises—provides insights into differing AI and NLP adoption patterns, budget constraints, and decision-making processes.</w:t>
      </w:r>
    </w:p>
    <w:p w14:paraId="3EF9BBCA" w14:textId="77777777" w:rsidR="00637FBB" w:rsidRPr="009141DC" w:rsidRDefault="00637FBB" w:rsidP="00637FBB">
      <w:pPr>
        <w:ind w:left="1440"/>
      </w:pPr>
    </w:p>
    <w:p w14:paraId="64BC0260" w14:textId="77777777" w:rsidR="009141DC" w:rsidRDefault="009141DC" w:rsidP="009141DC">
      <w:pPr>
        <w:numPr>
          <w:ilvl w:val="1"/>
          <w:numId w:val="9"/>
        </w:numPr>
      </w:pPr>
      <w:r w:rsidRPr="009141DC">
        <w:rPr>
          <w:b/>
          <w:bCs/>
        </w:rPr>
        <w:t>Importance:</w:t>
      </w:r>
      <w:r w:rsidRPr="009141DC">
        <w:t xml:space="preserve"> Large enterprises might have more resources and complex needs, requiring scalable and sophisticated solutions. SMEs might focus on cost-effective and simpler implementations that fit their smaller scale and budget.</w:t>
      </w:r>
    </w:p>
    <w:p w14:paraId="5CE32316" w14:textId="77777777" w:rsidR="00637FBB" w:rsidRDefault="00637FBB" w:rsidP="00637FBB">
      <w:pPr>
        <w:pStyle w:val="ListParagraph"/>
      </w:pPr>
    </w:p>
    <w:p w14:paraId="7B6CD3F4" w14:textId="77777777" w:rsidR="00CA7806" w:rsidRDefault="00CA7806" w:rsidP="00637FBB">
      <w:pPr>
        <w:pStyle w:val="ListParagraph"/>
      </w:pPr>
    </w:p>
    <w:p w14:paraId="5FD964F4" w14:textId="34EE3C1E" w:rsidR="00CA7806" w:rsidRDefault="00CA7806" w:rsidP="00CA7806">
      <w:pPr>
        <w:rPr>
          <w:b/>
          <w:bCs/>
          <w:sz w:val="36"/>
          <w:szCs w:val="36"/>
        </w:rPr>
      </w:pPr>
      <w:r>
        <w:rPr>
          <w:b/>
          <w:bCs/>
          <w:sz w:val="36"/>
          <w:szCs w:val="36"/>
        </w:rPr>
        <w:lastRenderedPageBreak/>
        <w:t>CONCLUSION</w:t>
      </w:r>
    </w:p>
    <w:p w14:paraId="7CACD15E" w14:textId="77777777" w:rsidR="00CA7806" w:rsidRPr="00CA7806" w:rsidRDefault="00CA7806" w:rsidP="00CA7806">
      <w:r w:rsidRPr="00CA7806">
        <w:t>The electric vehicle (EV) market stands at a pivotal juncture, driven by a confluence of technological advancements, regulatory support, and growing consumer demand for sustainable transportation solutions. Our analysis highlights the dynamic growth trajectory of the EV sector, spurred by innovations in battery technology, government incentives, and evolving consumer preferences. Despite the promising outlook, the sector faces significant challenges, including range anxiety, charging infrastructure limitations, and battery costs, which must be addressed to sustain growth.</w:t>
      </w:r>
    </w:p>
    <w:p w14:paraId="0CE90DC5" w14:textId="77777777" w:rsidR="00CA7806" w:rsidRPr="00CA7806" w:rsidRDefault="00CA7806" w:rsidP="00CA7806">
      <w:r w:rsidRPr="00CA7806">
        <w:t xml:space="preserve">The application of machine learning (ML) in market segmentation has proven to be a powerful tool for understanding customer </w:t>
      </w:r>
      <w:proofErr w:type="spellStart"/>
      <w:r w:rsidRPr="00CA7806">
        <w:t>behavior</w:t>
      </w:r>
      <w:proofErr w:type="spellEnd"/>
      <w:r w:rsidRPr="00CA7806">
        <w:t xml:space="preserve"> and preferences within the EV market. By systematically processing and </w:t>
      </w:r>
      <w:proofErr w:type="spellStart"/>
      <w:r w:rsidRPr="00CA7806">
        <w:t>analyzing</w:t>
      </w:r>
      <w:proofErr w:type="spellEnd"/>
      <w:r w:rsidRPr="00CA7806">
        <w:t xml:space="preserve"> diverse datasets, we were able to identify distinct customer clusters and their characteristics. The use of various clustering techniques, such as K-Means, Hierarchical Clustering, Gaussian Mixture Models (GMM), and Self-Organizing Maps (SOM), has provided valuable insights into customer segments, enabling more targeted marketing strategies and product offerings.</w:t>
      </w:r>
    </w:p>
    <w:p w14:paraId="63C1F38A" w14:textId="77777777" w:rsidR="00CA7806" w:rsidRPr="00CA7806" w:rsidRDefault="00CA7806" w:rsidP="00CA7806">
      <w:r w:rsidRPr="00CA7806">
        <w:t>Our research also underscores the importance of incorporating a wide range of data types, including demographic, geospatial, psychographic, purchase history, and social media data, to enhance the accuracy and relevance of market segmentation. Advanced ML models and techniques, such as ensemble clustering, dimensionality reduction, and deep learning architectures, offer the potential to further refine and optimize segmentation efforts.</w:t>
      </w:r>
    </w:p>
    <w:p w14:paraId="22A8DF15" w14:textId="77777777" w:rsidR="00CA7806" w:rsidRPr="00CA7806" w:rsidRDefault="00CA7806" w:rsidP="00CA7806">
      <w:r w:rsidRPr="00CA7806">
        <w:t>The estimated market size for AI and NLP highlights a broader context where EV market trends intersect with technological advancements. The significant growth projections for AI and NLP indicate an expanding landscape where innovative solutions and applications will play a crucial role in shaping future market dynamics.</w:t>
      </w:r>
    </w:p>
    <w:p w14:paraId="4382FC53" w14:textId="77777777" w:rsidR="00CA7806" w:rsidRPr="00CA7806" w:rsidRDefault="00CA7806" w:rsidP="00CA7806">
      <w:r w:rsidRPr="00CA7806">
        <w:t>In conclusion, the future of the EV market is promising, with substantial opportunities for growth and innovation. Continued advancements in technology, coupled with strategic application of ML for market segmentation, will be essential in overcoming existing challenges and capitalizing on emerging trends. Collaboration among stakeholders, including policymakers, manufacturers, and consumers, will be key to accelerating the transition towards a more sustainable and efficient transportation ecosystem.</w:t>
      </w:r>
    </w:p>
    <w:p w14:paraId="7D666950" w14:textId="77777777" w:rsidR="00637FBB" w:rsidRPr="009141DC" w:rsidRDefault="00637FBB" w:rsidP="00CA7806"/>
    <w:p w14:paraId="1A06392C" w14:textId="6FDD3635" w:rsidR="009141DC" w:rsidRPr="009141DC" w:rsidRDefault="00637FBB" w:rsidP="009141DC">
      <w:pPr>
        <w:rPr>
          <w:lang w:val="en-US"/>
        </w:rPr>
      </w:pPr>
      <w:r>
        <w:rPr>
          <w:lang w:val="en-US"/>
        </w:rPr>
        <w:t xml:space="preserve">GITHUB LINK - &gt;  </w:t>
      </w:r>
      <w:hyperlink r:id="rId5" w:history="1">
        <w:r w:rsidRPr="00637FBB">
          <w:rPr>
            <w:rStyle w:val="Hyperlink"/>
            <w:lang w:val="en-US"/>
          </w:rPr>
          <w:t>https://github.com/royswastik07/Fenny-Labs-Internship.git</w:t>
        </w:r>
      </w:hyperlink>
    </w:p>
    <w:sectPr w:rsidR="009141DC" w:rsidRPr="00914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B66A5"/>
    <w:multiLevelType w:val="hybridMultilevel"/>
    <w:tmpl w:val="2EA868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3368D6"/>
    <w:multiLevelType w:val="hybridMultilevel"/>
    <w:tmpl w:val="3B2A48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5543A2"/>
    <w:multiLevelType w:val="multilevel"/>
    <w:tmpl w:val="C57CB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4457F"/>
    <w:multiLevelType w:val="multilevel"/>
    <w:tmpl w:val="DD686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611D84"/>
    <w:multiLevelType w:val="hybridMultilevel"/>
    <w:tmpl w:val="08EEF6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FB477C"/>
    <w:multiLevelType w:val="multilevel"/>
    <w:tmpl w:val="352C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4642BA"/>
    <w:multiLevelType w:val="hybridMultilevel"/>
    <w:tmpl w:val="2C2A8F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821C1"/>
    <w:multiLevelType w:val="multilevel"/>
    <w:tmpl w:val="3EB8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355CB0"/>
    <w:multiLevelType w:val="hybridMultilevel"/>
    <w:tmpl w:val="0B4827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7351540">
    <w:abstractNumId w:val="7"/>
  </w:num>
  <w:num w:numId="2" w16cid:durableId="1170557907">
    <w:abstractNumId w:val="5"/>
  </w:num>
  <w:num w:numId="3" w16cid:durableId="1813667679">
    <w:abstractNumId w:val="3"/>
  </w:num>
  <w:num w:numId="4" w16cid:durableId="1542472997">
    <w:abstractNumId w:val="6"/>
  </w:num>
  <w:num w:numId="5" w16cid:durableId="1901864855">
    <w:abstractNumId w:val="0"/>
  </w:num>
  <w:num w:numId="6" w16cid:durableId="942882981">
    <w:abstractNumId w:val="1"/>
  </w:num>
  <w:num w:numId="7" w16cid:durableId="2142992666">
    <w:abstractNumId w:val="4"/>
  </w:num>
  <w:num w:numId="8" w16cid:durableId="291522650">
    <w:abstractNumId w:val="8"/>
  </w:num>
  <w:num w:numId="9" w16cid:durableId="1493328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04"/>
    <w:rsid w:val="000133D7"/>
    <w:rsid w:val="003225F1"/>
    <w:rsid w:val="00637FBB"/>
    <w:rsid w:val="006D0A04"/>
    <w:rsid w:val="008211D6"/>
    <w:rsid w:val="008434FD"/>
    <w:rsid w:val="008C6231"/>
    <w:rsid w:val="009141DC"/>
    <w:rsid w:val="00CA7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D60B"/>
  <w15:chartTrackingRefBased/>
  <w15:docId w15:val="{A460F12F-61C6-4FAD-ACCB-9B18959A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8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3D7"/>
    <w:pPr>
      <w:ind w:left="720"/>
      <w:contextualSpacing/>
    </w:pPr>
  </w:style>
  <w:style w:type="character" w:styleId="Hyperlink">
    <w:name w:val="Hyperlink"/>
    <w:basedOn w:val="DefaultParagraphFont"/>
    <w:uiPriority w:val="99"/>
    <w:unhideWhenUsed/>
    <w:rsid w:val="00637FBB"/>
    <w:rPr>
      <w:color w:val="0563C1" w:themeColor="hyperlink"/>
      <w:u w:val="single"/>
    </w:rPr>
  </w:style>
  <w:style w:type="character" w:styleId="UnresolvedMention">
    <w:name w:val="Unresolved Mention"/>
    <w:basedOn w:val="DefaultParagraphFont"/>
    <w:uiPriority w:val="99"/>
    <w:semiHidden/>
    <w:unhideWhenUsed/>
    <w:rsid w:val="00637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82827">
      <w:bodyDiv w:val="1"/>
      <w:marLeft w:val="0"/>
      <w:marRight w:val="0"/>
      <w:marTop w:val="0"/>
      <w:marBottom w:val="0"/>
      <w:divBdr>
        <w:top w:val="none" w:sz="0" w:space="0" w:color="auto"/>
        <w:left w:val="none" w:sz="0" w:space="0" w:color="auto"/>
        <w:bottom w:val="none" w:sz="0" w:space="0" w:color="auto"/>
        <w:right w:val="none" w:sz="0" w:space="0" w:color="auto"/>
      </w:divBdr>
    </w:div>
    <w:div w:id="587734313">
      <w:bodyDiv w:val="1"/>
      <w:marLeft w:val="0"/>
      <w:marRight w:val="0"/>
      <w:marTop w:val="0"/>
      <w:marBottom w:val="0"/>
      <w:divBdr>
        <w:top w:val="none" w:sz="0" w:space="0" w:color="auto"/>
        <w:left w:val="none" w:sz="0" w:space="0" w:color="auto"/>
        <w:bottom w:val="none" w:sz="0" w:space="0" w:color="auto"/>
        <w:right w:val="none" w:sz="0" w:space="0" w:color="auto"/>
      </w:divBdr>
    </w:div>
    <w:div w:id="786583479">
      <w:bodyDiv w:val="1"/>
      <w:marLeft w:val="0"/>
      <w:marRight w:val="0"/>
      <w:marTop w:val="0"/>
      <w:marBottom w:val="0"/>
      <w:divBdr>
        <w:top w:val="none" w:sz="0" w:space="0" w:color="auto"/>
        <w:left w:val="none" w:sz="0" w:space="0" w:color="auto"/>
        <w:bottom w:val="none" w:sz="0" w:space="0" w:color="auto"/>
        <w:right w:val="none" w:sz="0" w:space="0" w:color="auto"/>
      </w:divBdr>
    </w:div>
    <w:div w:id="873689398">
      <w:bodyDiv w:val="1"/>
      <w:marLeft w:val="0"/>
      <w:marRight w:val="0"/>
      <w:marTop w:val="0"/>
      <w:marBottom w:val="0"/>
      <w:divBdr>
        <w:top w:val="none" w:sz="0" w:space="0" w:color="auto"/>
        <w:left w:val="none" w:sz="0" w:space="0" w:color="auto"/>
        <w:bottom w:val="none" w:sz="0" w:space="0" w:color="auto"/>
        <w:right w:val="none" w:sz="0" w:space="0" w:color="auto"/>
      </w:divBdr>
    </w:div>
    <w:div w:id="1046024553">
      <w:bodyDiv w:val="1"/>
      <w:marLeft w:val="0"/>
      <w:marRight w:val="0"/>
      <w:marTop w:val="0"/>
      <w:marBottom w:val="0"/>
      <w:divBdr>
        <w:top w:val="none" w:sz="0" w:space="0" w:color="auto"/>
        <w:left w:val="none" w:sz="0" w:space="0" w:color="auto"/>
        <w:bottom w:val="none" w:sz="0" w:space="0" w:color="auto"/>
        <w:right w:val="none" w:sz="0" w:space="0" w:color="auto"/>
      </w:divBdr>
    </w:div>
    <w:div w:id="1119491500">
      <w:bodyDiv w:val="1"/>
      <w:marLeft w:val="0"/>
      <w:marRight w:val="0"/>
      <w:marTop w:val="0"/>
      <w:marBottom w:val="0"/>
      <w:divBdr>
        <w:top w:val="none" w:sz="0" w:space="0" w:color="auto"/>
        <w:left w:val="none" w:sz="0" w:space="0" w:color="auto"/>
        <w:bottom w:val="none" w:sz="0" w:space="0" w:color="auto"/>
        <w:right w:val="none" w:sz="0" w:space="0" w:color="auto"/>
      </w:divBdr>
    </w:div>
    <w:div w:id="1127356745">
      <w:bodyDiv w:val="1"/>
      <w:marLeft w:val="0"/>
      <w:marRight w:val="0"/>
      <w:marTop w:val="0"/>
      <w:marBottom w:val="0"/>
      <w:divBdr>
        <w:top w:val="none" w:sz="0" w:space="0" w:color="auto"/>
        <w:left w:val="none" w:sz="0" w:space="0" w:color="auto"/>
        <w:bottom w:val="none" w:sz="0" w:space="0" w:color="auto"/>
        <w:right w:val="none" w:sz="0" w:space="0" w:color="auto"/>
      </w:divBdr>
    </w:div>
    <w:div w:id="1208641278">
      <w:bodyDiv w:val="1"/>
      <w:marLeft w:val="0"/>
      <w:marRight w:val="0"/>
      <w:marTop w:val="0"/>
      <w:marBottom w:val="0"/>
      <w:divBdr>
        <w:top w:val="none" w:sz="0" w:space="0" w:color="auto"/>
        <w:left w:val="none" w:sz="0" w:space="0" w:color="auto"/>
        <w:bottom w:val="none" w:sz="0" w:space="0" w:color="auto"/>
        <w:right w:val="none" w:sz="0" w:space="0" w:color="auto"/>
      </w:divBdr>
    </w:div>
    <w:div w:id="1648826368">
      <w:bodyDiv w:val="1"/>
      <w:marLeft w:val="0"/>
      <w:marRight w:val="0"/>
      <w:marTop w:val="0"/>
      <w:marBottom w:val="0"/>
      <w:divBdr>
        <w:top w:val="none" w:sz="0" w:space="0" w:color="auto"/>
        <w:left w:val="none" w:sz="0" w:space="0" w:color="auto"/>
        <w:bottom w:val="none" w:sz="0" w:space="0" w:color="auto"/>
        <w:right w:val="none" w:sz="0" w:space="0" w:color="auto"/>
      </w:divBdr>
    </w:div>
    <w:div w:id="1769036458">
      <w:bodyDiv w:val="1"/>
      <w:marLeft w:val="0"/>
      <w:marRight w:val="0"/>
      <w:marTop w:val="0"/>
      <w:marBottom w:val="0"/>
      <w:divBdr>
        <w:top w:val="none" w:sz="0" w:space="0" w:color="auto"/>
        <w:left w:val="none" w:sz="0" w:space="0" w:color="auto"/>
        <w:bottom w:val="none" w:sz="0" w:space="0" w:color="auto"/>
        <w:right w:val="none" w:sz="0" w:space="0" w:color="auto"/>
      </w:divBdr>
    </w:div>
    <w:div w:id="1950509750">
      <w:bodyDiv w:val="1"/>
      <w:marLeft w:val="0"/>
      <w:marRight w:val="0"/>
      <w:marTop w:val="0"/>
      <w:marBottom w:val="0"/>
      <w:divBdr>
        <w:top w:val="none" w:sz="0" w:space="0" w:color="auto"/>
        <w:left w:val="none" w:sz="0" w:space="0" w:color="auto"/>
        <w:bottom w:val="none" w:sz="0" w:space="0" w:color="auto"/>
        <w:right w:val="none" w:sz="0" w:space="0" w:color="auto"/>
      </w:divBdr>
    </w:div>
    <w:div w:id="209381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yswastik07/Fenny-Labs-Internshi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Roy</dc:creator>
  <cp:keywords/>
  <dc:description/>
  <cp:lastModifiedBy>Swastik Roy</cp:lastModifiedBy>
  <cp:revision>1</cp:revision>
  <dcterms:created xsi:type="dcterms:W3CDTF">2024-08-08T14:52:00Z</dcterms:created>
  <dcterms:modified xsi:type="dcterms:W3CDTF">2024-08-08T16:05:00Z</dcterms:modified>
</cp:coreProperties>
</file>