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1892" w14:textId="77777777" w:rsidR="001634F4" w:rsidRDefault="001634F4">
      <w:pPr>
        <w:spacing w:line="240" w:lineRule="auto"/>
      </w:pPr>
      <w:r>
        <w:separator/>
      </w:r>
    </w:p>
  </w:endnote>
  <w:endnote w:type="continuationSeparator" w:id="0">
    <w:p w14:paraId="7984889E" w14:textId="77777777" w:rsidR="001634F4" w:rsidRDefault="00163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>{{</w:t>
          </w:r>
          <w:r w:rsidR="00BC6E0C">
            <w:rPr>
              <w:rFonts w:ascii="Verdana" w:hAnsi="Verdana"/>
              <w:sz w:val="18"/>
              <w:szCs w:val="18"/>
            </w:rPr>
            <w:t>d.release</w:t>
          </w:r>
          <w:r w:rsidR="00BC6E0C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>{{requested.by}}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53DB" w14:textId="77777777" w:rsidR="001634F4" w:rsidRDefault="001634F4">
      <w:pPr>
        <w:spacing w:after="0"/>
      </w:pPr>
      <w:r>
        <w:separator/>
      </w:r>
    </w:p>
  </w:footnote>
  <w:footnote w:type="continuationSeparator" w:id="0">
    <w:p w14:paraId="21669884" w14:textId="77777777" w:rsidR="001634F4" w:rsidRDefault="001634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27B5D812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{{sample.name}}</w:t>
          </w:r>
          <w:r w:rsidR="00D4517E">
            <w:rPr>
              <w:rFonts w:ascii="Verdana" w:hAnsi="Verdana" w:cs="Calibri"/>
              <w:sz w:val="18"/>
              <w:szCs w:val="18"/>
            </w:rPr>
            <w:t xml:space="preserve"> ({{sample.name.suffix}})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>{{</w:t>
          </w:r>
          <w:r>
            <w:rPr>
              <w:rFonts w:ascii="Verdana" w:hAnsi="Verdana"/>
              <w:sz w:val="18"/>
              <w:szCs w:val="18"/>
            </w:rPr>
            <w:t>t.release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{{page}}, </w:t>
          </w:r>
          <w:r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34F4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4517E"/>
    <w:rsid w:val="00D5453F"/>
    <w:rsid w:val="00D6101A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