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BF88" w14:textId="77777777" w:rsidR="00690255" w:rsidRDefault="00690255">
      <w:pPr>
        <w:spacing w:line="240" w:lineRule="auto"/>
      </w:pPr>
      <w:r>
        <w:separator/>
      </w:r>
    </w:p>
  </w:endnote>
  <w:endnote w:type="continuationSeparator" w:id="0">
    <w:p w14:paraId="52723EF9" w14:textId="77777777" w:rsidR="00690255" w:rsidRDefault="0069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>QA Example Requester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F1C0" w14:textId="77777777" w:rsidR="00690255" w:rsidRDefault="00690255">
      <w:pPr>
        <w:spacing w:after="0"/>
      </w:pPr>
      <w:r>
        <w:separator/>
      </w:r>
    </w:p>
  </w:footnote>
  <w:footnote w:type="continuationSeparator" w:id="0">
    <w:p w14:paraId="51CDE3CB" w14:textId="77777777" w:rsidR="00690255" w:rsidRDefault="006902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43D35611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BF2D32">
            <w:rPr>
              <w:rFonts w:ascii="Verdana" w:hAnsi="Verdana" w:cs="Calibri"/>
              <w:sz w:val="18"/>
              <w:szCs w:val="18"/>
            </w:rPr>
            <w:t xml:space="preserve"> </w:t>
          </w:r>
          <w:r w:rsidR="00BF2D32" w:rsidRPr="00BF2D32">
            <w:rPr>
              <w:rFonts w:ascii="Verdana" w:hAnsi="Verdana" w:cs="Calibri"/>
              <w:sz w:val="18"/>
              <w:szCs w:val="18"/>
            </w:rPr>
            <w:t xml:space="preserve">(Long descriptive suffix for layout checking)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08:15 AM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>123</w:t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0255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2D32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70AAD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