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BF88" w14:textId="77777777" w:rsidR="00690255" w:rsidRDefault="00690255">
      <w:pPr>
        <w:spacing w:line="240" w:lineRule="auto"/>
      </w:pPr>
      <w:r>
        <w:separator/>
      </w:r>
    </w:p>
  </w:endnote>
  <w:endnote w:type="continuationSeparator" w:id="0">
    <w:p w14:paraId="52723EF9" w14:textId="77777777" w:rsidR="00690255" w:rsidRDefault="00690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>PASSED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Aryan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/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F1C0" w14:textId="77777777" w:rsidR="00690255" w:rsidRDefault="00690255">
      <w:pPr>
        <w:spacing w:after="0"/>
      </w:pPr>
      <w:r>
        <w:separator/>
      </w:r>
    </w:p>
  </w:footnote>
  <w:footnote w:type="continuationSeparator" w:id="0">
    <w:p w14:paraId="51CDE3CB" w14:textId="77777777" w:rsidR="00690255" w:rsidRDefault="006902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Semi-Finished Goods (Regular)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06/02/2026 @ 02:46 pm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43D35611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Efficascent Boost Pain Relief Massage Roll On (Top &amp; Bottom)</w:t>
          </w:r>
          <w:r w:rsidR="00BF2D32">
            <w:rPr>
              <w:rFonts w:ascii="Verdana" w:hAnsi="Verdana" w:cs="Calibri"/>
              <w:sz w:val="18"/>
              <w:szCs w:val="18"/>
            </w:rPr>
            <w:t xml:space="preserve"/>
          </w:r>
          <w:r w:rsidR="00BF2D32" w:rsidRPr="00BF2D32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02:55 PM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EYF41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14C5B0EC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MIC-21 </w:t>
          </w:r>
          <w:r w:rsidR="002465E6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ML-SFG-26-0161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4959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65E6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0255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348A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2D32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70AAD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