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line="300" w:lineRule="auto"/>
      </w:pPr>
      <w:bookmarkStart w:name="y736a05e-9133-a251-f9df-a86c98579952" w:id="1"/>
      <w:bookmarkEnd w:id="1"/>
      <w:r>
        <w:rPr>
          <w:sz w:val="30"/>
          <w:highlight w:val="white"/>
        </w:rPr>
        <w:t> </w:t>
      </w:r>
      <w:r>
        <w:rPr>
          <w:color w:val="393939"/>
          <w:sz w:val="30"/>
          <w:highlight w:val="white"/>
        </w:rPr>
        <w:t>grafana3.1.0安装，与zabbix3.2结合使用</w:t>
      </w:r>
    </w:p>
    <w:p>
      <w:pPr>
        <w:spacing w:line="297" w:lineRule="auto"/>
        <w:jc w:val="left"/>
      </w:pPr>
      <w:bookmarkStart w:name="m4e6d201-c133-a251-f9e0-5c306a42e1d4" w:id="2"/>
      <w:bookmarkEnd w:id="2"/>
      <w:hyperlink r:id="rId3">
        <w:r>
          <w:rPr>
            <w:rFonts w:ascii="Arial" w:hAnsi="Arial" w:cs="Arial" w:eastAsia="Arial"/>
            <w:color w:val="ca0000"/>
            <w:highlight w:val="white"/>
          </w:rPr>
          <w:t>Graphite</w:t>
        </w:r>
      </w:hyperlink>
      <w:hyperlink r:id="rId4">
        <w:r>
          <w:rPr>
            <w:rFonts w:ascii="Arial" w:hAnsi="Arial" w:cs="Arial" w:eastAsia="Arial"/>
            <w:color w:val="ca0000"/>
            <w:highlight w:val="white"/>
          </w:rPr>
          <w:t>InfluxDB</w:t>
        </w:r>
      </w:hyperlink>
      <w:hyperlink r:id="rId5">
        <w:r>
          <w:rPr>
            <w:rFonts w:ascii="Arial" w:hAnsi="Arial" w:cs="Arial" w:eastAsia="Arial"/>
            <w:color w:val="ca0000"/>
            <w:highlight w:val="white"/>
          </w:rPr>
          <w:t>OpenTSDB</w:t>
        </w:r>
      </w:hyperlink>
      <w:r>
        <w:rPr>
          <w:rFonts w:ascii="Arial" w:hAnsi="Arial" w:cs="Arial" w:eastAsia="Arial"/>
          <w:highlight w:val="white"/>
        </w:rPr>
        <w:t>Grafana 是 </w:t>
      </w:r>
      <w:r>
        <w:rPr>
          <w:rFonts w:ascii="Arial" w:hAnsi="Arial" w:cs="Arial" w:eastAsia="Arial"/>
          <w:highlight w:val="white"/>
        </w:rPr>
        <w:t> 和 </w:t>
      </w:r>
      <w:r>
        <w:rPr>
          <w:rFonts w:ascii="Arial" w:hAnsi="Arial" w:cs="Arial" w:eastAsia="Arial"/>
          <w:highlight w:val="white"/>
        </w:rPr>
        <w:t> 仪表盘和图形编辑器。Grafana 是开源的，功能齐全的度量仪表盘和图形编辑器，支持 Graphite，InfluxDB 和</w:t>
      </w:r>
      <w:r>
        <w:rPr>
          <w:rFonts w:ascii="Arial" w:hAnsi="Arial" w:cs="Arial" w:eastAsia="Arial"/>
          <w:highlight w:val="white"/>
        </w:rPr>
        <w:t>。Grafana 主要特性：灵活丰富的图形化选项；可以混合多种风格；支持白天和夜间模式；多个数据源；Graphite 和 InfluxDB 查询编辑器等等。</w:t>
      </w:r>
    </w:p>
    <w:p>
      <w:pPr>
        <w:spacing w:line="297" w:lineRule="auto"/>
        <w:jc w:val="left"/>
      </w:pPr>
      <w:bookmarkStart w:name="wcc4b231-6133-a251-f9e0-5c19bce78615" w:id="3"/>
      <w:bookmarkEnd w:id="3"/>
      <w:r>
        <w:rPr>
          <w:rFonts w:ascii="Arial" w:hAnsi="Arial" w:cs="Arial" w:eastAsia="Arial"/>
          <w:color w:val="cc0000"/>
          <w:highlight w:val="white"/>
        </w:rPr>
        <w:t>注意：Grafana只是一个图形界面，没有专业监控（例如zabbix）丰富的监控功能</w:t>
      </w:r>
    </w:p>
    <w:p>
      <w:pPr>
        <w:spacing w:line="297" w:lineRule="auto"/>
        <w:ind w:left="0" w:firstLine="0"/>
        <w:jc w:val="left"/>
      </w:pPr>
      <w:bookmarkStart w:name="cab7cd7d-d133-a251-f9e0-5c6269b87d40" w:id="4"/>
      <w:bookmarkEnd w:id="4"/>
      <w:r>
        <w:rPr>
          <w:rFonts w:ascii="Arial" w:hAnsi="Arial" w:cs="Arial" w:eastAsia="Arial"/>
          <w:b w:val="true"/>
          <w:color w:val="df3434"/>
          <w:highlight w:val="white"/>
        </w:rPr>
        <w:t>一、grafana安装</w:t>
      </w:r>
    </w:p>
    <w:p>
      <w:pPr>
        <w:spacing w:line="297" w:lineRule="auto"/>
        <w:jc w:val="left"/>
      </w:pPr>
      <w:bookmarkStart w:name="vf3e500f-9133-a251-f9e0-5c13ccafc173" w:id="5"/>
      <w:bookmarkEnd w:id="5"/>
      <w:hyperlink r:id="rId6">
        <w:r>
          <w:rPr>
            <w:rFonts w:ascii="Arial" w:hAnsi="Arial" w:cs="Arial" w:eastAsia="Arial"/>
            <w:b w:val="true"/>
            <w:color w:val="df3434"/>
            <w:highlight w:val="white"/>
          </w:rPr>
          <w:t>操作系统</w:t>
        </w:r>
      </w:hyperlink>
      <w:r>
        <w:rPr>
          <w:rFonts w:ascii="Arial" w:hAnsi="Arial" w:cs="Arial" w:eastAsia="Arial"/>
          <w:highlight w:val="white"/>
        </w:rPr>
        <w:t>1，</w:t>
      </w:r>
    </w:p>
    <w:p>
      <w:pPr>
        <w:spacing w:line="297" w:lineRule="auto"/>
        <w:jc w:val="left"/>
      </w:pPr>
      <w:bookmarkStart w:name="maf4a9e8-1133-a251-f9e0-5cf31605cd2a" w:id="6"/>
      <w:bookmarkEnd w:id="6"/>
      <w:r>
        <w:rPr>
          <w:rFonts w:ascii="monospace" w:hAnsi="monospace" w:cs="monospace" w:eastAsia="monospace"/>
          <w:highlight w:val="white"/>
        </w:rPr>
        <w:t>[root@localhost ~]</w:t>
      </w:r>
      <w:r>
        <w:rPr>
          <w:rFonts w:ascii="monospace" w:hAnsi="monospace" w:cs="monospace" w:eastAsia="monospace"/>
          <w:color w:val="880000"/>
          <w:highlight w:val="white"/>
        </w:rPr>
        <w:t># cat /etc/issue</w:t>
      </w:r>
      <w:r>
        <w:rPr>
          <w:rFonts w:ascii="monospace" w:hAnsi="monospace" w:cs="monospace" w:eastAsia="monospace"/>
          <w:highlight w:val="white"/>
        </w:rPr>
        <w:t xml:space="preserve">
CentOS release </w:t>
      </w:r>
      <w:r>
        <w:rPr>
          <w:rFonts w:ascii="monospace" w:hAnsi="monospace" w:cs="monospace" w:eastAsia="monospace"/>
          <w:color w:val="006666"/>
          <w:highlight w:val="white"/>
        </w:rPr>
        <w:t>6.6</w:t>
      </w:r>
      <w:r>
        <w:rPr>
          <w:rFonts w:ascii="monospace" w:hAnsi="monospace" w:cs="monospace" w:eastAsia="monospace"/>
          <w:highlight w:val="white"/>
        </w:rPr>
        <w:t xml:space="preserve"> (Final)</w:t>
      </w:r>
    </w:p>
    <w:p>
      <w:pPr>
        <w:spacing w:line="297" w:lineRule="auto"/>
        <w:jc w:val="left"/>
      </w:pPr>
      <w:bookmarkStart w:name="tdb0251d-5133-a251-f9e0-5c583135cecf" w:id="7"/>
      <w:bookmarkEnd w:id="7"/>
      <w:r>
        <w:rPr>
          <w:rFonts w:ascii="Arial" w:hAnsi="Arial" w:cs="Arial" w:eastAsia="Arial"/>
          <w:highlight w:val="white"/>
        </w:rPr>
        <w:t>2，安装grafana软件包</w:t>
      </w:r>
    </w:p>
    <w:p>
      <w:pPr>
        <w:spacing w:line="297" w:lineRule="auto"/>
        <w:jc w:val="left"/>
      </w:pPr>
      <w:bookmarkStart w:name="hbbf338f-7133-a251-f9e0-5c82030dea4b" w:id="8"/>
      <w:bookmarkEnd w:id="8"/>
      <w:hyperlink r:id="rId7">
        <w:r>
          <w:rPr>
            <w:rFonts w:ascii="monospace" w:hAnsi="monospace" w:cs="monospace" w:eastAsia="monospace"/>
            <w:color w:val="003884"/>
            <w:highlight w:val="white"/>
            <w:u w:val="single"/>
          </w:rPr>
          <w:t>https://grafanarel.s3.amazonaws.com/builds/grafana-2.1.1-1.x86_64.rpm</w:t>
        </w:r>
      </w:hyperlink>
      <w:r>
        <w:rPr>
          <w:rFonts w:ascii="monospace" w:hAnsi="monospace" w:cs="monospace" w:eastAsia="monospace"/>
          <w:highlight w:val="white"/>
        </w:rPr>
        <w:t xml:space="preserve">#yum install </w:t>
      </w:r>
    </w:p>
    <w:p>
      <w:pPr>
        <w:spacing w:line="297" w:lineRule="auto"/>
        <w:jc w:val="left"/>
      </w:pPr>
      <w:bookmarkStart w:name="42vkqr1498457203417" w:id="9"/>
      <w:bookmarkEnd w:id="9"/>
      <w:hyperlink r:id="rId8">
        <w:r>
          <w:rPr>
            <w:color w:val="003884"/>
            <w:sz w:val="22"/>
            <w:u w:val="single"/>
          </w:rPr>
          <w:t>https://grafanarel.s3.amazonaws.com/builds/grafana-3.1.0-1468321182.x86_64.rpm</w:t>
        </w:r>
      </w:hyperlink>
      <w:r>
        <w:rPr>
          <w:color w:val="333333"/>
          <w:sz w:val="22"/>
        </w:rPr>
        <w:t xml:space="preserve">#yum </w:t>
      </w:r>
      <w:r>
        <w:rPr>
          <w:color w:val="dd4a68"/>
          <w:sz w:val="22"/>
        </w:rPr>
        <w:t>install</w:t>
      </w:r>
      <w:r>
        <w:rPr>
          <w:color w:val="333333"/>
          <w:sz w:val="22"/>
        </w:rPr>
        <w:t> </w:t>
      </w:r>
    </w:p>
    <w:p>
      <w:pPr>
        <w:spacing w:line="297" w:lineRule="auto"/>
        <w:jc w:val="left"/>
      </w:pPr>
      <w:bookmarkStart w:name="31ycdk1498457602214" w:id="10"/>
      <w:bookmarkEnd w:id="10"/>
      <w:r>
        <w:rPr/>
        <w:t>yum install https://grafanarel.s3.amazonaws.com/builds/grafana-3.1.0-1468321182.x86_64.rpm</w:t>
      </w:r>
    </w:p>
    <w:p>
      <w:pPr>
        <w:spacing w:line="297" w:lineRule="auto"/>
        <w:jc w:val="left"/>
      </w:pPr>
      <w:bookmarkStart w:name="bb0d3405-9133-a251-f9e0-5c3cbbd7e3c2" w:id="11"/>
      <w:bookmarkEnd w:id="11"/>
      <w:r>
        <w:rPr>
          <w:rFonts w:ascii="Arial" w:hAnsi="Arial" w:cs="Arial" w:eastAsia="Arial"/>
          <w:highlight w:val="white"/>
        </w:rPr>
        <w:t>3，启动grafana，并设置开机启动</w:t>
      </w:r>
    </w:p>
    <w:p>
      <w:pPr>
        <w:spacing w:line="297" w:lineRule="auto"/>
        <w:jc w:val="left"/>
      </w:pPr>
      <w:bookmarkStart w:name="d1dcd8dc-2133-a251-f9e0-5c0c5030031e" w:id="12"/>
      <w:bookmarkEnd w:id="12"/>
      <w:r>
        <w:rPr>
          <w:rFonts w:ascii="monospace" w:hAnsi="monospace" w:cs="monospace" w:eastAsia="monospace"/>
          <w:highlight w:val="white"/>
        </w:rPr>
        <w:t>service grafana-</w:t>
      </w:r>
      <w:r>
        <w:rPr>
          <w:rFonts w:ascii="monospace" w:hAnsi="monospace" w:cs="monospace" w:eastAsia="monospace"/>
          <w:color w:val="660066"/>
          <w:highlight w:val="white"/>
        </w:rPr>
        <w:t>server</w:t>
      </w:r>
      <w:r>
        <w:rPr>
          <w:rFonts w:ascii="monospace" w:hAnsi="monospace" w:cs="monospace" w:eastAsia="monospace"/>
          <w:highlight w:val="white"/>
        </w:rPr>
        <w:t xml:space="preserve"> start
chkconfig grafana-</w:t>
      </w:r>
      <w:r>
        <w:rPr>
          <w:rFonts w:ascii="monospace" w:hAnsi="monospace" w:cs="monospace" w:eastAsia="monospace"/>
          <w:color w:val="660066"/>
          <w:highlight w:val="white"/>
        </w:rPr>
        <w:t>server</w:t>
      </w:r>
      <w:r>
        <w:rPr>
          <w:rFonts w:ascii="monospace" w:hAnsi="monospace" w:cs="monospace" w:eastAsia="monospace"/>
          <w:highlight w:val="white"/>
        </w:rPr>
        <w:t xml:space="preserve"> </w:t>
      </w:r>
      <w:r>
        <w:rPr>
          <w:rFonts w:ascii="monospace" w:hAnsi="monospace" w:cs="monospace" w:eastAsia="monospace"/>
          <w:color w:val="000088"/>
          <w:highlight w:val="white"/>
        </w:rPr>
        <w:t>on</w:t>
      </w:r>
      <w:r>
        <w:rPr>
          <w:rFonts w:ascii="monospace" w:hAnsi="monospace" w:cs="monospace" w:eastAsia="monospace"/>
          <w:highlight w:val="white"/>
        </w:rPr>
        <w:t xml:space="preserve"> </w:t>
      </w:r>
    </w:p>
    <w:p>
      <w:pPr>
        <w:spacing w:line="297" w:lineRule="auto"/>
        <w:jc w:val="left"/>
      </w:pPr>
      <w:bookmarkStart w:name="qcac1d04-2133-a251-f9e0-5c6c110b473a" w:id="13"/>
      <w:bookmarkEnd w:id="13"/>
      <w:r>
        <w:rPr>
          <w:rFonts w:ascii="Arial" w:hAnsi="Arial" w:cs="Arial" w:eastAsia="Arial"/>
          <w:highlight w:val="white"/>
        </w:rPr>
        <w:t>4，下载并安装grafana-zabbix插件</w:t>
      </w:r>
    </w:p>
    <w:p>
      <w:pPr>
        <w:spacing w:line="297" w:lineRule="auto"/>
        <w:jc w:val="left"/>
      </w:pPr>
      <w:bookmarkStart w:name="68mlwr1498459446514" w:id="14"/>
      <w:bookmarkEnd w:id="14"/>
      <w:r>
        <w:rPr>
          <w:color w:val="555555"/>
          <w:sz w:val="22"/>
          <w:highlight w:val="white"/>
        </w:rPr>
        <w:t>grafana-cli plugins install alexanderzobnin-zabbix-app</w:t>
      </w:r>
    </w:p>
    <w:p>
      <w:pPr>
        <w:spacing w:line="297" w:lineRule="auto"/>
        <w:jc w:val="left"/>
      </w:pPr>
      <w:bookmarkStart w:name="90xfqq1498459466235" w:id="15"/>
      <w:bookmarkEnd w:id="15"/>
      <w:r>
        <w:rPr>
          <w:color w:val="555555"/>
          <w:sz w:val="22"/>
          <w:highlight w:val="white"/>
        </w:rPr>
        <w:t>service grafana-server restart</w:t>
      </w:r>
    </w:p>
    <w:p>
      <w:pPr>
        <w:spacing w:line="297" w:lineRule="auto"/>
        <w:jc w:val="left"/>
      </w:pPr>
      <w:bookmarkStart w:name="94bgeh1498459513762" w:id="16"/>
      <w:bookmarkEnd w:id="16"/>
      <w:r>
        <w:rPr>
          <w:b w:val="true"/>
          <w:color w:val="444444"/>
          <w:highlight w:val="white"/>
        </w:rPr>
        <w:t>使用</w:t>
      </w:r>
      <w:r>
        <w:rPr>
          <w:b w:val="true"/>
          <w:color w:val=""/>
          <w:highlight w:val="white"/>
        </w:rPr>
        <w:t>grafana-cli工具安装插件</w:t>
      </w:r>
    </w:p>
    <w:p>
      <w:pPr>
        <w:spacing w:line="240" w:lineRule="auto"/>
        <w:ind w:left="420"/>
        <w:jc w:val="left"/>
      </w:pPr>
      <w:bookmarkStart w:name="98dsqe1498459620745" w:id="17"/>
      <w:bookmarkEnd w:id="17"/>
      <w:r>
        <w:rPr>
          <w:color w:val="444444"/>
          <w:highlight w:val="white"/>
        </w:rPr>
        <w:t>#</w:t>
      </w:r>
      <w:r>
        <w:rPr>
          <w:color w:val=""/>
          <w:highlight w:val="white"/>
        </w:rPr>
        <w:t>获取可用插件列表</w:t>
      </w:r>
    </w:p>
    <w:p>
      <w:pPr>
        <w:spacing w:line="240" w:lineRule="auto"/>
        <w:ind w:left="420"/>
        <w:jc w:val="left"/>
      </w:pPr>
      <w:bookmarkStart w:name="35twcb1498459620745" w:id="18"/>
      <w:bookmarkEnd w:id="18"/>
      <w:r>
        <w:rPr>
          <w:color w:val="444444"/>
          <w:highlight w:val="white"/>
        </w:rPr>
        <w:t>grafana-cli plugins list-remote</w:t>
      </w:r>
    </w:p>
    <w:p>
      <w:pPr>
        <w:spacing w:line="240" w:lineRule="auto"/>
        <w:ind w:left="420"/>
        <w:jc w:val="left"/>
      </w:pPr>
      <w:bookmarkStart w:name="79izbd1498459620745" w:id="19"/>
      <w:bookmarkEnd w:id="19"/>
      <w:r>
        <w:rPr>
          <w:color w:val="444444"/>
          <w:highlight w:val="white"/>
        </w:rPr>
        <w:t>#安装zabbix插件</w:t>
      </w:r>
    </w:p>
    <w:p>
      <w:pPr>
        <w:spacing w:line="240" w:lineRule="auto"/>
        <w:ind w:left="420"/>
        <w:jc w:val="left"/>
      </w:pPr>
      <w:bookmarkStart w:name="53wqcx1498459620745" w:id="20"/>
      <w:bookmarkEnd w:id="20"/>
      <w:r>
        <w:rPr>
          <w:color w:val="444444"/>
          <w:highlight w:val="white"/>
        </w:rPr>
        <w:t>grafana-cli plugins install alexanderzobnin-zabbix-app</w:t>
      </w:r>
    </w:p>
    <w:p>
      <w:pPr>
        <w:spacing w:line="240" w:lineRule="auto"/>
        <w:ind w:left="420"/>
        <w:jc w:val="left"/>
      </w:pPr>
      <w:bookmarkStart w:name="6fvsm1498459620745" w:id="21"/>
      <w:bookmarkEnd w:id="21"/>
      <w:r>
        <w:rPr>
          <w:color w:val=""/>
          <w:highlight w:val="white"/>
        </w:rPr>
        <w:t>已安装插件路径cd /var/lib/grafana/plugins/</w:t>
      </w:r>
    </w:p>
    <w:p>
      <w:pPr>
        <w:spacing w:line="240" w:lineRule="auto"/>
        <w:ind w:left="420"/>
        <w:jc w:val="left"/>
      </w:pPr>
      <w:bookmarkStart w:name="26mqbs1498459620745" w:id="22"/>
      <w:bookmarkEnd w:id="22"/>
      <w:r>
        <w:rPr>
          <w:color w:val="444444"/>
          <w:highlight w:val="white"/>
        </w:rPr>
        <w:t>#安装插件完成之后重启garfana服务</w:t>
      </w:r>
    </w:p>
    <w:p>
      <w:pPr>
        <w:spacing w:line="240" w:lineRule="auto"/>
        <w:ind w:left="420"/>
        <w:jc w:val="left"/>
      </w:pPr>
      <w:bookmarkStart w:name="12ykeh1498459620746" w:id="23"/>
      <w:bookmarkEnd w:id="23"/>
      <w:r>
        <w:rPr>
          <w:color w:val="444444"/>
          <w:highlight w:val="white"/>
        </w:rPr>
        <w:t>/etc/init.d/grafana-server restart</w:t>
      </w:r>
    </w:p>
    <w:p>
      <w:pPr/>
      <w:bookmarkStart w:name="68pflx1498459620746" w:id="24"/>
      <w:bookmarkEnd w:id="24"/>
      <w:r>
        <w:rPr>
          <w:b w:val="true"/>
          <w:color w:val="444444"/>
          <w:highlight w:val="white"/>
        </w:rPr>
        <w:t>再次访问并启动zabbix插件</w:t>
      </w:r>
    </w:p>
    <w:p>
      <w:pPr>
        <w:jc w:val="left"/>
      </w:pPr>
      <w:bookmarkStart w:name="22zkuv1498459620746" w:id="25"/>
      <w:bookmarkEnd w:id="25"/>
      <w:r>
        <w:drawing>
          <wp:inline distT="0" distR="0" distB="0" distL="0">
            <wp:extent cx="3975100" cy="3345948"/>
            <wp:docPr id="0" name="Drawing 0" descr="9e1gvh3984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e1gvh3984e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3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jc w:val="left"/>
      </w:pPr>
      <w:bookmarkStart w:name="84txvt1498459620746" w:id="26"/>
      <w:bookmarkEnd w:id="26"/>
      <w:r>
        <w:rPr>
          <w:color w:val="444444"/>
          <w:highlight w:val="white"/>
        </w:rPr>
        <w:t> </w:t>
      </w:r>
    </w:p>
    <w:p>
      <w:pPr>
        <w:spacing w:line="240" w:lineRule="auto"/>
        <w:ind w:left="420"/>
        <w:jc w:val="left"/>
      </w:pPr>
      <w:bookmarkStart w:name="35uolp1498459620746" w:id="27"/>
      <w:bookmarkEnd w:id="27"/>
      <w:r>
        <w:rPr>
          <w:color w:val="444444"/>
          <w:highlight w:val="white"/>
        </w:rPr>
        <w:t>-</w:t>
      </w:r>
    </w:p>
    <w:p>
      <w:pPr>
        <w:jc w:val="left"/>
      </w:pPr>
      <w:bookmarkStart w:name="87wjfx1498459620746" w:id="28"/>
      <w:bookmarkEnd w:id="28"/>
      <w:r>
        <w:drawing>
          <wp:inline distT="0" distR="0" distB="0" distL="0">
            <wp:extent cx="3289300" cy="3632531"/>
            <wp:docPr id="1" name="Drawing 1" descr="h7k2k0ur2l2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7k2k0ur2l2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6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jc w:val="left"/>
      </w:pPr>
      <w:bookmarkStart w:name="85bygz1498459620746" w:id="29"/>
      <w:bookmarkEnd w:id="29"/>
      <w:r>
        <w:rPr>
          <w:color w:val="444444"/>
          <w:highlight w:val="white"/>
        </w:rPr>
        <w:t> </w:t>
      </w:r>
    </w:p>
    <w:p>
      <w:pPr/>
      <w:bookmarkStart w:name="3njnf1498459620746" w:id="30"/>
      <w:bookmarkEnd w:id="30"/>
      <w:r>
        <w:rPr>
          <w:b w:val="true"/>
          <w:color w:val="444444"/>
          <w:highlight w:val="white"/>
        </w:rPr>
        <w:t>配置zabbix数据源</w:t>
      </w:r>
    </w:p>
    <w:p>
      <w:pPr/>
      <w:bookmarkStart w:name="3krjc1498459620746" w:id="31"/>
      <w:bookmarkEnd w:id="31"/>
    </w:p>
    <w:p>
      <w:pPr>
        <w:spacing w:line="240" w:lineRule="auto"/>
        <w:ind w:left="420"/>
        <w:jc w:val="left"/>
      </w:pPr>
      <w:bookmarkStart w:name="29xbgq1498459620746" w:id="32"/>
      <w:bookmarkEnd w:id="32"/>
      <w:r>
        <w:rPr>
          <w:color w:val="3d4450"/>
          <w:highlight w:val="white"/>
        </w:rPr>
        <w:t>Name自定义，Type选择Zabbix,Url填写访问zabbix-web的url，加上zabbix-api的php文件，Zabbix details用户名密码需要在Zabbix-web页面中设置，本文中用户名：Admin，密码：zabbix（可以新建用户只读权限就可以），设置完成点击增加按钮，弹出下图：</w:t>
      </w:r>
    </w:p>
    <w:p>
      <w:pPr>
        <w:jc w:val="left"/>
      </w:pPr>
      <w:bookmarkStart w:name="73ifmb1498459620746" w:id="33"/>
      <w:bookmarkEnd w:id="33"/>
      <w:r>
        <w:drawing>
          <wp:inline distT="0" distR="0" distB="0" distL="0">
            <wp:extent cx="4673600" cy="4359489"/>
            <wp:docPr id="2" name="Drawing 2" descr="sm1393z4mm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m1393z4mmf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3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jc w:val="left"/>
      </w:pPr>
      <w:bookmarkStart w:name="39bjrt1498459620746" w:id="34"/>
      <w:bookmarkEnd w:id="34"/>
      <w:r>
        <w:rPr>
          <w:color w:val="3d4450"/>
          <w:highlight w:val="white"/>
        </w:rPr>
        <w:t> </w:t>
      </w:r>
    </w:p>
    <w:p>
      <w:pPr>
        <w:spacing w:line="240" w:lineRule="auto"/>
        <w:ind w:left="420"/>
        <w:jc w:val="left"/>
      </w:pPr>
      <w:bookmarkStart w:name="27mnnr1498459620746" w:id="35"/>
      <w:bookmarkEnd w:id="35"/>
      <w:r>
        <w:rPr>
          <w:color w:val="444444"/>
          <w:highlight w:val="white"/>
        </w:rPr>
        <w:t>-</w:t>
      </w:r>
    </w:p>
    <w:p>
      <w:pPr>
        <w:jc w:val="left"/>
      </w:pPr>
      <w:bookmarkStart w:name="91stvi1498459620746" w:id="36"/>
      <w:bookmarkEnd w:id="36"/>
      <w:r>
        <w:drawing>
          <wp:inline distT="0" distR="0" distB="0" distL="0">
            <wp:extent cx="4470400" cy="5118560"/>
            <wp:docPr id="3" name="Drawing 3" descr="hmh4bhfusy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mh4bhfusyf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1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63smjb1498459447835" w:id="37"/>
      <w:bookmarkEnd w:id="37"/>
    </w:p>
    <w:p>
      <w:pPr>
        <w:spacing w:line="297" w:lineRule="auto"/>
        <w:jc w:val="left"/>
      </w:pPr>
      <w:bookmarkStart w:name="s52b9655-7133-a251-f9e0-5ccfd1a09e96" w:id="38"/>
      <w:bookmarkEnd w:id="38"/>
    </w:p>
    <w:p>
      <w:pPr>
        <w:spacing w:line="297" w:lineRule="auto"/>
        <w:jc w:val="left"/>
      </w:pPr>
      <w:bookmarkStart w:name="nfa4fe5c-b133-a251-f9e0-5c083c6f15f6" w:id="39"/>
      <w:bookmarkEnd w:id="39"/>
      <w:r>
        <w:rPr>
          <w:rFonts w:ascii="Arial" w:hAnsi="Arial" w:cs="Arial" w:eastAsia="Arial"/>
          <w:highlight w:val="white"/>
        </w:rPr>
        <w:t>7，重启服务</w:t>
      </w:r>
    </w:p>
    <w:p>
      <w:pPr>
        <w:spacing w:line="297" w:lineRule="auto"/>
        <w:jc w:val="left"/>
      </w:pPr>
      <w:bookmarkStart w:name="g76ebcab-3133-a251-f9e0-5cf02d1cba54" w:id="40"/>
      <w:bookmarkEnd w:id="40"/>
      <w:r>
        <w:rPr>
          <w:rFonts w:ascii="monospace" w:hAnsi="monospace" w:cs="monospace" w:eastAsia="monospace"/>
          <w:highlight w:val="white"/>
        </w:rPr>
        <w:t>/etc/init.d/grafana-</w:t>
      </w:r>
      <w:r>
        <w:rPr>
          <w:rFonts w:ascii="monospace" w:hAnsi="monospace" w:cs="monospace" w:eastAsia="monospace"/>
          <w:color w:val="000088"/>
          <w:highlight w:val="white"/>
        </w:rPr>
        <w:t>server</w:t>
      </w:r>
      <w:r>
        <w:rPr>
          <w:rFonts w:ascii="monospace" w:hAnsi="monospace" w:cs="monospace" w:eastAsia="monospace"/>
          <w:highlight w:val="white"/>
        </w:rPr>
        <w:t xml:space="preserve"> restart</w:t>
      </w:r>
    </w:p>
    <w:p>
      <w:pPr>
        <w:spacing w:line="297" w:lineRule="auto"/>
        <w:jc w:val="left"/>
      </w:pPr>
      <w:bookmarkStart w:name="x1210f99-9133-a251-f9e0-5c98d5fa0a6c" w:id="41"/>
      <w:bookmarkEnd w:id="41"/>
      <w:r>
        <w:rPr>
          <w:rFonts w:ascii="Arial" w:hAnsi="Arial" w:cs="Arial" w:eastAsia="Arial"/>
          <w:highlight w:val="white"/>
        </w:rPr>
        <w:t>8，登陆web</w:t>
      </w:r>
    </w:p>
    <w:p>
      <w:pPr>
        <w:spacing w:line="297" w:lineRule="auto"/>
        <w:jc w:val="left"/>
      </w:pPr>
      <w:bookmarkStart w:name="za186dcf-d133-a251-f9e0-5c745b791c4b" w:id="42"/>
      <w:bookmarkEnd w:id="42"/>
      <w:hyperlink r:id="rId13">
        <w:r>
          <w:rPr>
            <w:rFonts w:ascii="Arial" w:hAnsi="Arial" w:cs="Arial" w:eastAsia="Arial"/>
            <w:color w:val="003884"/>
            <w:highlight w:val="white"/>
            <w:u w:val="single"/>
          </w:rPr>
          <w:t>http://10.10.102.88:3000/</w:t>
        </w:r>
      </w:hyperlink>
      <w:r>
        <w:rPr>
          <w:rFonts w:ascii="Arial" w:hAnsi="Arial" w:cs="Arial" w:eastAsia="Arial"/>
          <w:highlight w:val="white"/>
        </w:rPr>
        <w:t>例 ：浏览器中输入</w:t>
      </w:r>
      <w:r>
        <w:rPr>
          <w:rFonts w:ascii="Arial" w:hAnsi="Arial" w:cs="Arial" w:eastAsia="Arial"/>
          <w:color w:val="393939"/>
          <w:highlight w:val="white"/>
        </w:rPr>
        <w:t>login</w:t>
      </w:r>
    </w:p>
    <w:p>
      <w:pPr>
        <w:spacing w:line="297" w:lineRule="auto"/>
        <w:jc w:val="left"/>
      </w:pPr>
      <w:bookmarkStart w:name="ne4a1c2b-c133-a251-f9e0-5c3d5706a02f" w:id="43"/>
      <w:bookmarkEnd w:id="43"/>
    </w:p>
    <w:p>
      <w:pPr>
        <w:spacing w:line="297" w:lineRule="auto"/>
        <w:jc w:val="left"/>
      </w:pPr>
      <w:bookmarkStart w:name="k592c0e8-4133-a251-f9e0-5ce625ac4128" w:id="44"/>
      <w:bookmarkEnd w:id="44"/>
      <w:r>
        <w:rPr>
          <w:rFonts w:ascii="Arial" w:hAnsi="Arial" w:cs="Arial" w:eastAsia="Arial"/>
          <w:highlight w:val="white"/>
        </w:rPr>
        <w:t>二、grafana使用</w:t>
      </w:r>
    </w:p>
    <w:p>
      <w:pPr>
        <w:spacing w:line="297" w:lineRule="auto"/>
        <w:jc w:val="left"/>
      </w:pPr>
      <w:bookmarkStart w:name="t9f26317-e133-a251-f9e0-5c8c35f3f000" w:id="45"/>
      <w:bookmarkEnd w:id="45"/>
      <w:r>
        <w:rPr>
          <w:rFonts w:ascii="Arial" w:hAnsi="Arial" w:cs="Arial" w:eastAsia="Arial"/>
          <w:highlight w:val="white"/>
        </w:rPr>
        <w:t>grafana的仪表和zabbix的监控差不多，基本是先创建监控模板、监控项，然后再添加仪表。这里先建立数据源，再创建仪表对象，并添加模板，最后添加仪表。</w:t>
      </w:r>
    </w:p>
    <w:p>
      <w:pPr>
        <w:spacing w:line="297" w:lineRule="auto"/>
        <w:jc w:val="left"/>
      </w:pPr>
      <w:bookmarkStart w:name="o6a82aef-f133-a251-f9e0-5cfc0253fe02" w:id="46"/>
      <w:bookmarkEnd w:id="46"/>
      <w:r>
        <w:rPr>
          <w:rFonts w:ascii="Arial" w:hAnsi="Arial" w:cs="Arial" w:eastAsia="Arial"/>
          <w:highlight w:val="white"/>
        </w:rPr>
        <w:t>1，建立数据源</w:t>
      </w:r>
    </w:p>
    <w:p>
      <w:pPr>
        <w:spacing w:line="297" w:lineRule="auto"/>
        <w:jc w:val="left"/>
      </w:pPr>
      <w:bookmarkStart w:name="e4cac53a-7133-a251-f9e0-5c53661d072b" w:id="47"/>
      <w:bookmarkEnd w:id="47"/>
      <w:r>
        <w:rPr>
          <w:rFonts w:ascii="Arial" w:hAnsi="Arial" w:cs="Arial" w:eastAsia="Arial"/>
          <w:highlight w:val="white"/>
        </w:rPr>
        <w:t>      选择Data Source，然后点击上方的Add new，这里我已经建立好一个数据源</w:t>
      </w:r>
    </w:p>
    <w:p>
      <w:pPr>
        <w:jc w:val="left"/>
      </w:pPr>
      <w:bookmarkStart w:name="m4f41d41-3133-a251-f9e0-5c05e3dd3811" w:id="48"/>
      <w:bookmarkEnd w:id="48"/>
      <w:r>
        <w:drawing>
          <wp:inline distT="0" distR="0" distB="0" distL="0">
            <wp:extent cx="5267325" cy="2243843"/>
            <wp:docPr id="4" name="Drawing 4" descr="1261546069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2615460698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uf7e764f-1133-a251-f9e0-5c887103812b" w:id="49"/>
      <w:bookmarkEnd w:id="49"/>
    </w:p>
    <w:p>
      <w:pPr>
        <w:spacing w:line="297" w:lineRule="auto"/>
        <w:jc w:val="left"/>
      </w:pPr>
      <w:bookmarkStart w:name="md27ffff-d133-a251-f9e0-5c6eff1f9094" w:id="50"/>
      <w:bookmarkEnd w:id="50"/>
      <w:r>
        <w:rPr>
          <w:rFonts w:ascii="Arial" w:hAnsi="Arial" w:cs="Arial" w:eastAsia="Arial"/>
          <w:highlight w:val="white"/>
        </w:rPr>
        <w:t>添加的用户是zabbix存在的用户，并且有监控对象</w:t>
      </w:r>
    </w:p>
    <w:p>
      <w:pPr>
        <w:jc w:val="left"/>
      </w:pPr>
      <w:bookmarkStart w:name="k419e25e-7133-a251-f9e0-5cb0aef9d294" w:id="51"/>
      <w:bookmarkEnd w:id="51"/>
      <w:r>
        <w:drawing>
          <wp:inline distT="0" distR="0" distB="0" distL="0">
            <wp:extent cx="5267325" cy="3509690"/>
            <wp:docPr id="5" name="Drawing 5" descr="126084456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608445605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f3096aff-5133-a251-f9e0-5c7c2b131a42" w:id="52"/>
      <w:bookmarkEnd w:id="52"/>
    </w:p>
    <w:p>
      <w:pPr>
        <w:spacing w:line="297" w:lineRule="auto"/>
        <w:jc w:val="left"/>
      </w:pPr>
      <w:bookmarkStart w:name="b479c17b-6133-a251-f9e0-5caf726992cb" w:id="53"/>
      <w:bookmarkEnd w:id="53"/>
      <w:r>
        <w:rPr>
          <w:rFonts w:ascii="Arial" w:hAnsi="Arial" w:cs="Arial" w:eastAsia="Arial"/>
          <w:highlight w:val="white"/>
        </w:rPr>
        <w:t>2，创建仪表</w:t>
      </w:r>
    </w:p>
    <w:p>
      <w:pPr>
        <w:spacing w:line="297" w:lineRule="auto"/>
        <w:jc w:val="left"/>
      </w:pPr>
      <w:bookmarkStart w:name="i72200df-9133-a251-f9e0-5c7835cb2254" w:id="54"/>
      <w:bookmarkEnd w:id="54"/>
      <w:r>
        <w:rPr>
          <w:rFonts w:ascii="Arial" w:hAnsi="Arial" w:cs="Arial" w:eastAsia="Arial"/>
          <w:highlight w:val="white"/>
        </w:rPr>
        <w:t>      选择Dashboards，点击下方的New</w:t>
      </w:r>
    </w:p>
    <w:p>
      <w:pPr>
        <w:jc w:val="left"/>
      </w:pPr>
      <w:bookmarkStart w:name="d97252ec-4133-a251-f9e0-5cc399b72310" w:id="55"/>
      <w:bookmarkEnd w:id="55"/>
      <w:r>
        <w:drawing>
          <wp:inline distT="0" distR="0" distB="0" distL="0">
            <wp:extent cx="5267325" cy="3667437"/>
            <wp:docPr id="6" name="Drawing 6" descr="126161125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2616112563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z40943f1-7133-a251-f9e0-5cdce3d4cb02" w:id="56"/>
      <w:bookmarkEnd w:id="56"/>
    </w:p>
    <w:p>
      <w:pPr>
        <w:spacing w:line="297" w:lineRule="auto"/>
        <w:jc w:val="left"/>
      </w:pPr>
      <w:bookmarkStart w:name="i32cb6dc-8133-a251-f9e0-5c526e20de3e" w:id="57"/>
      <w:bookmarkEnd w:id="57"/>
      <w:r>
        <w:rPr>
          <w:rFonts w:ascii="Arial" w:hAnsi="Arial" w:cs="Arial" w:eastAsia="Arial"/>
          <w:highlight w:val="white"/>
        </w:rPr>
        <w:t>3，创建模板</w:t>
      </w:r>
    </w:p>
    <w:p>
      <w:pPr>
        <w:spacing w:line="297" w:lineRule="auto"/>
        <w:jc w:val="left"/>
      </w:pPr>
      <w:bookmarkStart w:name="t01927a3-3133-a251-f9e0-5cb810f7b46d" w:id="58"/>
      <w:bookmarkEnd w:id="58"/>
      <w:r>
        <w:rPr>
          <w:rFonts w:ascii="Arial" w:hAnsi="Arial" w:cs="Arial" w:eastAsia="Arial"/>
          <w:highlight w:val="white"/>
        </w:rPr>
        <w:t>      点击上方的设置，选择Templating</w:t>
      </w:r>
    </w:p>
    <w:p>
      <w:pPr>
        <w:jc w:val="left"/>
      </w:pPr>
      <w:bookmarkStart w:name="l63c3da2-c133-a251-f9e0-5cad3bf5764c" w:id="59"/>
      <w:bookmarkEnd w:id="59"/>
      <w:r>
        <w:drawing>
          <wp:inline distT="0" distR="0" distB="0" distL="0">
            <wp:extent cx="5267325" cy="2995914"/>
            <wp:docPr id="7" name="Drawing 7" descr="125174811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517481194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x6257679-7133-a251-f9e0-5ca1c2c6d863" w:id="60"/>
      <w:bookmarkEnd w:id="60"/>
    </w:p>
    <w:p>
      <w:pPr>
        <w:spacing w:line="297" w:lineRule="auto"/>
        <w:jc w:val="left"/>
      </w:pPr>
      <w:bookmarkStart w:name="l29389f3-6133-a251-f9e0-5ccf7189dba2" w:id="61"/>
      <w:bookmarkEnd w:id="61"/>
      <w:r>
        <w:rPr>
          <w:rFonts w:ascii="Arial" w:hAnsi="Arial" w:cs="Arial" w:eastAsia="Arial"/>
          <w:highlight w:val="white"/>
        </w:rPr>
        <w:t>4，添加监控项</w:t>
      </w:r>
    </w:p>
    <w:p>
      <w:pPr>
        <w:spacing w:line="297" w:lineRule="auto"/>
        <w:jc w:val="left"/>
      </w:pPr>
      <w:bookmarkStart w:name="vc67d184-d133-a251-f9e0-5cb2045c00d8" w:id="62"/>
      <w:bookmarkEnd w:id="62"/>
      <w:r>
        <w:rPr>
          <w:rFonts w:ascii="Arial" w:hAnsi="Arial" w:cs="Arial" w:eastAsia="Arial"/>
          <w:highlight w:val="white"/>
        </w:rPr>
        <w:t>      点击Add添加</w:t>
      </w:r>
    </w:p>
    <w:p>
      <w:pPr>
        <w:spacing w:line="297" w:lineRule="auto"/>
        <w:jc w:val="left"/>
      </w:pPr>
      <w:bookmarkStart w:name="vd751512-3133-a251-f9e0-5c514b304a4f" w:id="63"/>
      <w:bookmarkEnd w:id="63"/>
      <w:r>
        <w:rPr>
          <w:rFonts w:ascii="Arial" w:hAnsi="Arial" w:cs="Arial" w:eastAsia="Arial"/>
          <w:highlight w:val="white"/>
        </w:rPr>
        <w:t>我们现在需要以下的监控项：</w:t>
      </w:r>
    </w:p>
    <w:p>
      <w:pPr>
        <w:spacing w:line="297" w:lineRule="auto"/>
        <w:jc w:val="left"/>
      </w:pPr>
      <w:bookmarkStart w:name="t1a27676-8133-a251-f9e0-5c7cf604323e" w:id="64"/>
      <w:bookmarkEnd w:id="64"/>
      <w:r>
        <w:rPr>
          <w:rFonts w:ascii="Arial" w:hAnsi="Arial" w:cs="Arial" w:eastAsia="Arial"/>
          <w:highlight w:val="white"/>
        </w:rPr>
        <w:t>group代表所有Zabbix监控模板，</w:t>
      </w:r>
    </w:p>
    <w:p>
      <w:pPr>
        <w:spacing w:line="297" w:lineRule="auto"/>
        <w:jc w:val="left"/>
      </w:pPr>
      <w:bookmarkStart w:name="hd7ec8ab-d133-a251-f9e0-5c19167e924d" w:id="65"/>
      <w:bookmarkEnd w:id="65"/>
      <w:r>
        <w:rPr>
          <w:rFonts w:ascii="Arial" w:hAnsi="Arial" w:cs="Arial" w:eastAsia="Arial"/>
          <w:highlight w:val="white"/>
        </w:rPr>
        <w:t>host代表zabbix的监控主机，</w:t>
      </w:r>
    </w:p>
    <w:p>
      <w:pPr>
        <w:spacing w:line="297" w:lineRule="auto"/>
        <w:jc w:val="left"/>
      </w:pPr>
      <w:bookmarkStart w:name="h2d46e00-1133-a251-f9e0-5cec9eb71131" w:id="66"/>
      <w:bookmarkEnd w:id="66"/>
      <w:r>
        <w:rPr>
          <w:rFonts w:ascii="Arial" w:hAnsi="Arial" w:cs="Arial" w:eastAsia="Arial"/>
          <w:highlight w:val="white"/>
        </w:rPr>
        <w:t>application代表主机下的监控类型，</w:t>
      </w:r>
    </w:p>
    <w:p>
      <w:pPr>
        <w:spacing w:line="297" w:lineRule="auto"/>
        <w:jc w:val="left"/>
      </w:pPr>
      <w:bookmarkStart w:name="i5a2d1b3-4133-a251-f9e0-5c6377c5dfff" w:id="67"/>
      <w:bookmarkEnd w:id="67"/>
      <w:r>
        <w:rPr>
          <w:rFonts w:ascii="Arial" w:hAnsi="Arial" w:cs="Arial" w:eastAsia="Arial"/>
          <w:highlight w:val="white"/>
        </w:rPr>
        <w:t>items代表监控类型下的监控项。</w:t>
      </w:r>
    </w:p>
    <w:p>
      <w:pPr>
        <w:spacing w:line="297" w:lineRule="auto"/>
        <w:jc w:val="left"/>
      </w:pPr>
      <w:bookmarkStart w:name="g9613fb7-c133-a251-f9e0-5c48f0259f3e" w:id="68"/>
      <w:bookmarkEnd w:id="68"/>
      <w:r>
        <w:rPr>
          <w:rFonts w:ascii="Arial" w:hAnsi="Arial" w:cs="Arial" w:eastAsia="Arial"/>
          <w:highlight w:val="white"/>
        </w:rPr>
        <w:t>如果只用上面这几种监控选择，要么仪表中需要显示一个监控类型下的某几个监控项，将需要的监控项合成一个新的监控。下面显示的是已经添加好的监控，这里只上传添加的内容，具体的步骤按内容写就可以。</w:t>
      </w:r>
    </w:p>
    <w:p>
      <w:pPr>
        <w:spacing w:line="297" w:lineRule="auto"/>
        <w:jc w:val="left"/>
      </w:pPr>
      <w:bookmarkStart w:name="je6e6f7e-0133-a251-f9e0-5cd7dd03134d" w:id="69"/>
      <w:bookmarkEnd w:id="69"/>
      <w:hyperlink r:id="rId18">
        <w:r>
          <w:rPr>
            <w:rFonts w:ascii="Arial" w:hAnsi="Arial" w:cs="Arial" w:eastAsia="Arial"/>
            <w:b w:val="true"/>
            <w:color w:val="df3434"/>
            <w:highlight w:val="white"/>
          </w:rPr>
          <w:t>MySQL</w:t>
        </w:r>
      </w:hyperlink>
      <w:r>
        <w:rPr>
          <w:rFonts w:ascii="Arial" w:hAnsi="Arial" w:cs="Arial" w:eastAsia="Arial"/>
          <w:highlight w:val="white"/>
        </w:rPr>
        <w:t>注意：参数中，“*”的意思就是全匹配，比如</w:t>
      </w:r>
      <w:r>
        <w:rPr>
          <w:rFonts w:ascii="Arial" w:hAnsi="Arial" w:cs="Arial" w:eastAsia="Arial"/>
          <w:highlight w:val="white"/>
        </w:rPr>
        <w:t>.*就是MySQL下所有的监控项。</w:t>
      </w:r>
    </w:p>
    <w:p>
      <w:pPr>
        <w:jc w:val="left"/>
      </w:pPr>
      <w:bookmarkStart w:name="u3b22a71-7133-a251-f9e0-5c5530ffd058" w:id="70"/>
      <w:bookmarkEnd w:id="70"/>
      <w:r>
        <w:drawing>
          <wp:inline distT="0" distR="0" distB="0" distL="0">
            <wp:extent cx="5267325" cy="2035326"/>
            <wp:docPr id="8" name="Drawing 8" descr="125175829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5175829618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tcdc92ff-a133-a251-f9e0-5c6de87d6f20" w:id="71"/>
      <w:bookmarkEnd w:id="71"/>
    </w:p>
    <w:p>
      <w:pPr>
        <w:spacing w:line="297" w:lineRule="auto"/>
        <w:jc w:val="left"/>
      </w:pPr>
      <w:bookmarkStart w:name="l3dee243-3133-a251-f9e0-5cfa48948e57" w:id="72"/>
      <w:bookmarkEnd w:id="72"/>
      <w:r>
        <w:rPr>
          <w:rFonts w:ascii="Arial" w:hAnsi="Arial" w:cs="Arial" w:eastAsia="Arial"/>
          <w:highlight w:val="white"/>
        </w:rPr>
        <w:t>group</w:t>
      </w:r>
    </w:p>
    <w:p>
      <w:pPr>
        <w:jc w:val="left"/>
      </w:pPr>
      <w:bookmarkStart w:name="p400e7cd-8133-a251-f9e0-5cea792de2bb" w:id="73"/>
      <w:bookmarkEnd w:id="73"/>
      <w:r>
        <w:drawing>
          <wp:inline distT="0" distR="0" distB="0" distL="0">
            <wp:extent cx="5267325" cy="4034925"/>
            <wp:docPr id="9" name="Drawing 9" descr="126085421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6085421731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v4612dfb-6133-a251-f9e0-5c2e36557153" w:id="74"/>
      <w:bookmarkEnd w:id="74"/>
    </w:p>
    <w:p>
      <w:pPr>
        <w:spacing w:line="297" w:lineRule="auto"/>
        <w:jc w:val="left"/>
      </w:pPr>
      <w:bookmarkStart w:name="jcab82ed-0133-a251-f9e0-5c786c307f88" w:id="75"/>
      <w:bookmarkEnd w:id="75"/>
      <w:r>
        <w:rPr>
          <w:rFonts w:ascii="Arial" w:hAnsi="Arial" w:cs="Arial" w:eastAsia="Arial"/>
          <w:highlight w:val="white"/>
        </w:rPr>
        <w:t>host</w:t>
      </w:r>
    </w:p>
    <w:p>
      <w:pPr>
        <w:jc w:val="left"/>
      </w:pPr>
      <w:bookmarkStart w:name="pbea2cc1-d133-a251-f9e0-5ca255b95ba4" w:id="76"/>
      <w:bookmarkEnd w:id="76"/>
      <w:r>
        <w:drawing>
          <wp:inline distT="0" distR="0" distB="0" distL="0">
            <wp:extent cx="5267325" cy="3965093"/>
            <wp:docPr id="10" name="Drawing 10" descr="126154752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6154752507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i8cda325-1133-a251-f9e0-5c3b204e0ae9" w:id="77"/>
      <w:bookmarkEnd w:id="77"/>
    </w:p>
    <w:p>
      <w:pPr>
        <w:spacing w:line="297" w:lineRule="auto"/>
        <w:jc w:val="left"/>
      </w:pPr>
      <w:bookmarkStart w:name="p2101620-9133-a251-f9e0-5c8c80984107" w:id="78"/>
      <w:bookmarkEnd w:id="78"/>
      <w:r>
        <w:rPr>
          <w:rFonts w:ascii="Arial" w:hAnsi="Arial" w:cs="Arial" w:eastAsia="Arial"/>
          <w:highlight w:val="white"/>
        </w:rPr>
        <w:t>application</w:t>
      </w:r>
    </w:p>
    <w:p>
      <w:pPr>
        <w:jc w:val="left"/>
      </w:pPr>
      <w:bookmarkStart w:name="d915f1f0-b133-a251-f9e0-5cdcecdf7001" w:id="79"/>
      <w:bookmarkEnd w:id="79"/>
      <w:r>
        <w:drawing>
          <wp:inline distT="0" distR="0" distB="0" distL="0">
            <wp:extent cx="5267325" cy="3490833"/>
            <wp:docPr id="11" name="Drawing 11" descr="12608544209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6085442093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t236ba16-2133-a251-f9e0-5cc5011331e2" w:id="80"/>
      <w:bookmarkEnd w:id="80"/>
    </w:p>
    <w:p>
      <w:pPr>
        <w:spacing w:line="297" w:lineRule="auto"/>
        <w:jc w:val="left"/>
      </w:pPr>
      <w:bookmarkStart w:name="dcc315db-e133-a251-f9e0-5c84ee940547" w:id="81"/>
      <w:bookmarkEnd w:id="81"/>
      <w:r>
        <w:rPr>
          <w:rFonts w:ascii="Arial" w:hAnsi="Arial" w:cs="Arial" w:eastAsia="Arial"/>
          <w:highlight w:val="white"/>
        </w:rPr>
        <w:t>items</w:t>
      </w:r>
    </w:p>
    <w:p>
      <w:pPr>
        <w:jc w:val="left"/>
      </w:pPr>
      <w:bookmarkStart w:name="rc4a9a45-0133-a251-f9e0-5c64defc1589" w:id="82"/>
      <w:bookmarkEnd w:id="82"/>
      <w:r>
        <w:drawing>
          <wp:inline distT="0" distR="0" distB="0" distL="0">
            <wp:extent cx="5267325" cy="4161837"/>
            <wp:docPr id="12" name="Drawing 12" descr="12608545308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6085453083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x3e79f55-1133-a251-f9e0-5c8371d3e837" w:id="83"/>
      <w:bookmarkEnd w:id="83"/>
      <w:r>
        <w:rPr>
          <w:rFonts w:ascii="Arial" w:hAnsi="Arial" w:cs="Arial" w:eastAsia="Arial"/>
          <w:highlight w:val="white"/>
        </w:rPr>
        <w:t>mysql1</w:t>
      </w:r>
    </w:p>
    <w:p>
      <w:pPr>
        <w:spacing w:line="297" w:lineRule="auto"/>
        <w:jc w:val="left"/>
      </w:pPr>
      <w:bookmarkStart w:name="a9fa4799-6133-a251-f9e0-5c9a0daf8774" w:id="84"/>
      <w:bookmarkEnd w:id="84"/>
      <w:r>
        <w:rPr>
          <w:rFonts w:ascii="Arial" w:hAnsi="Arial" w:cs="Arial" w:eastAsia="Arial"/>
          <w:highlight w:val="white"/>
        </w:rPr>
        <w:t>如果只需要添加一个分类下的几个项目，需要新建add，然后在items和mysql1选择对应的监控项</w:t>
      </w:r>
    </w:p>
    <w:p>
      <w:pPr>
        <w:spacing w:line="297" w:lineRule="auto"/>
        <w:jc w:val="left"/>
      </w:pPr>
      <w:bookmarkStart w:name="d91420d9-b133-a251-f9e0-5ce471ac7792" w:id="85"/>
      <w:bookmarkEnd w:id="85"/>
      <w:r>
        <w:rPr>
          <w:rFonts w:ascii="Arial" w:hAnsi="Arial" w:cs="Arial" w:eastAsia="Arial"/>
          <w:highlight w:val="white"/>
        </w:rPr>
        <w:t>(1) query中写定mysql监控，然后选择监控的项目</w:t>
      </w:r>
    </w:p>
    <w:p>
      <w:pPr>
        <w:jc w:val="left"/>
      </w:pPr>
      <w:bookmarkStart w:name="l26eba2d-6133-a251-f9e0-5cbd79e296ce" w:id="86"/>
      <w:bookmarkEnd w:id="86"/>
      <w:r>
        <w:drawing>
          <wp:inline distT="0" distR="0" distB="0" distL="0">
            <wp:extent cx="5267325" cy="2871335"/>
            <wp:docPr id="13" name="Drawing 13" descr="126152223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26152223238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r645d6d6-f133-a251-f9e0-5cb1f56ae375" w:id="87"/>
      <w:bookmarkEnd w:id="87"/>
    </w:p>
    <w:p>
      <w:pPr>
        <w:spacing w:line="297" w:lineRule="auto"/>
        <w:jc w:val="left"/>
      </w:pPr>
      <w:bookmarkStart w:name="v30c4e43-c133-a251-f9e0-5ce372d4b826" w:id="88"/>
      <w:bookmarkEnd w:id="88"/>
      <w:r>
        <w:rPr>
          <w:rFonts w:ascii="Arial" w:hAnsi="Arial" w:cs="Arial" w:eastAsia="Arial"/>
          <w:highlight w:val="white"/>
        </w:rPr>
        <w:t>(2)，更新完成</w:t>
      </w:r>
    </w:p>
    <w:p>
      <w:pPr>
        <w:jc w:val="left"/>
      </w:pPr>
      <w:bookmarkStart w:name="tf8de5fb-0133-a251-f9e0-5c04ea754de4" w:id="89"/>
      <w:bookmarkEnd w:id="89"/>
      <w:r>
        <w:drawing>
          <wp:inline distT="0" distR="0" distB="0" distL="0">
            <wp:extent cx="5267325" cy="4202024"/>
            <wp:docPr id="14" name="Drawing 14" descr="126085500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6085500249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tced14ba-3133-a251-f9e0-5cff6026dbcf" w:id="90"/>
      <w:bookmarkEnd w:id="90"/>
    </w:p>
    <w:p>
      <w:pPr>
        <w:spacing w:line="297" w:lineRule="auto"/>
        <w:jc w:val="left"/>
      </w:pPr>
      <w:bookmarkStart w:name="pe57f898-9133-a251-f9e0-5c6cd21331d2" w:id="91"/>
      <w:bookmarkEnd w:id="91"/>
      <w:r>
        <w:rPr>
          <w:rFonts w:ascii="Arial" w:hAnsi="Arial" w:cs="Arial" w:eastAsia="Arial"/>
          <w:highlight w:val="white"/>
        </w:rPr>
        <w:t>MemoryUsed</w:t>
      </w:r>
    </w:p>
    <w:p>
      <w:pPr>
        <w:spacing w:line="297" w:lineRule="auto"/>
        <w:jc w:val="left"/>
      </w:pPr>
      <w:bookmarkStart w:name="tba447ac-3133-a251-f9e0-5c73a83c95ce" w:id="92"/>
      <w:bookmarkEnd w:id="92"/>
      <w:r>
        <w:rPr>
          <w:rFonts w:ascii="Arial" w:hAnsi="Arial" w:cs="Arial" w:eastAsia="Arial"/>
          <w:highlight w:val="white"/>
        </w:rPr>
        <w:t>这里只监控Memory某几项，做法和mysql1的做法相同</w:t>
      </w:r>
    </w:p>
    <w:p>
      <w:pPr>
        <w:jc w:val="left"/>
      </w:pPr>
      <w:bookmarkStart w:name="m359c5ec-e133-a251-f9e0-5c7304ead8f3" w:id="93"/>
      <w:bookmarkEnd w:id="93"/>
      <w:r>
        <w:drawing>
          <wp:inline distT="0" distR="0" distB="0" distL="0">
            <wp:extent cx="5267325" cy="4030392"/>
            <wp:docPr id="15" name="Drawing 15" descr="1260855071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26085507182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x45911a0-a133-a251-f9e0-5c8c5513a6ab" w:id="94"/>
      <w:bookmarkEnd w:id="94"/>
      <w:r>
        <w:rPr>
          <w:rFonts w:ascii="Arial" w:hAnsi="Arial" w:cs="Arial" w:eastAsia="Arial"/>
          <w:highlight w:val="white"/>
        </w:rPr>
        <w:t>5，模板添加完成，下来我们需要添加仪表</w:t>
      </w:r>
    </w:p>
    <w:p>
      <w:pPr>
        <w:spacing w:line="297" w:lineRule="auto"/>
        <w:jc w:val="left"/>
      </w:pPr>
      <w:bookmarkStart w:name="s9c1ba05-b133-a251-f9e0-5cb4e15c8784" w:id="95"/>
      <w:bookmarkEnd w:id="95"/>
      <w:r>
        <w:rPr>
          <w:rFonts w:ascii="Arial" w:hAnsi="Arial" w:cs="Arial" w:eastAsia="Arial"/>
          <w:highlight w:val="white"/>
        </w:rPr>
        <w:t>(1)，进入dashboards，能看到窗体左上角有个绿色条，其实这个就是仪表的菜单，用来添加各种仪表、文字、数据等。第一次用的话，真不知道在哪添加仪表的。</w:t>
      </w:r>
    </w:p>
    <w:p>
      <w:pPr>
        <w:jc w:val="left"/>
      </w:pPr>
      <w:bookmarkStart w:name="o7127546-b133-a251-f9e0-5ce5874a1369" w:id="96"/>
      <w:bookmarkEnd w:id="96"/>
      <w:r>
        <w:drawing>
          <wp:inline distT="0" distR="0" distB="0" distL="0">
            <wp:extent cx="5168900" cy="3350742"/>
            <wp:docPr id="16" name="Drawing 16" descr="1261528283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6152828316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w8907e42-7133-a251-f9e0-5cdb3114c1f4" w:id="97"/>
      <w:bookmarkEnd w:id="97"/>
    </w:p>
    <w:p>
      <w:pPr>
        <w:spacing w:line="297" w:lineRule="auto"/>
        <w:jc w:val="left"/>
      </w:pPr>
      <w:bookmarkStart w:name="wddee5a7-a133-a251-f9e0-5c7b61c1d4d2" w:id="98"/>
      <w:bookmarkEnd w:id="98"/>
      <w:r>
        <w:rPr>
          <w:rFonts w:ascii="Arial" w:hAnsi="Arial" w:cs="Arial" w:eastAsia="Arial"/>
          <w:highlight w:val="white"/>
        </w:rPr>
        <w:t>(2)，点击绿色条，点击“Add Panel”添加仪表，然后出来4个项目，依次是仪表、简单状态(就是仅显示数字)、文本、仪表列表(这里是显示所有建立的dashboards，不是图像)</w:t>
      </w:r>
    </w:p>
    <w:p>
      <w:pPr>
        <w:jc w:val="left"/>
      </w:pPr>
      <w:bookmarkStart w:name="ud7e2e55-8133-a251-f9e0-5ccf93a02dce" w:id="99"/>
      <w:bookmarkEnd w:id="99"/>
      <w:r>
        <w:drawing>
          <wp:inline distT="0" distR="0" distB="0" distL="0">
            <wp:extent cx="5041900" cy="3278665"/>
            <wp:docPr id="17" name="Drawing 17" descr="12615302298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26153022987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y0d35bba-2133-a251-f9e0-5cd2e4142007" w:id="100"/>
      <w:bookmarkEnd w:id="100"/>
    </w:p>
    <w:p>
      <w:pPr>
        <w:spacing w:line="297" w:lineRule="auto"/>
        <w:jc w:val="left"/>
      </w:pPr>
      <w:bookmarkStart w:name="mb894b42-6133-a251-f9e0-5c63efb38f44" w:id="101"/>
      <w:bookmarkEnd w:id="101"/>
      <w:r>
        <w:rPr>
          <w:rFonts w:ascii="Arial" w:hAnsi="Arial" w:cs="Arial" w:eastAsia="Arial"/>
          <w:highlight w:val="white"/>
        </w:rPr>
        <w:t>(3)、生成仪表后，点击仪表，显示操作类型，依次是视图(就是预览)、编辑、复制(复制这个仪表)、共享，点击“edit”进行编辑</w:t>
      </w:r>
    </w:p>
    <w:p>
      <w:pPr>
        <w:jc w:val="left"/>
      </w:pPr>
      <w:bookmarkStart w:name="xb05ff09-a133-a251-f9e0-5c7888cc5451" w:id="102"/>
      <w:bookmarkEnd w:id="102"/>
      <w:r>
        <w:drawing>
          <wp:inline distT="0" distR="0" distB="0" distL="0">
            <wp:extent cx="5267325" cy="1663621"/>
            <wp:docPr id="18" name="Drawing 18" descr="12615351207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6153512070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o1f42c3a-9133-a251-f9e0-5cdef4e40acf" w:id="103"/>
      <w:bookmarkEnd w:id="103"/>
    </w:p>
    <w:p>
      <w:pPr>
        <w:spacing w:line="297" w:lineRule="auto"/>
        <w:jc w:val="left"/>
      </w:pPr>
      <w:bookmarkStart w:name="ke7d9bd0-a133-a251-f9e0-5ca9377e1ee5" w:id="104"/>
      <w:bookmarkEnd w:id="104"/>
      <w:r>
        <w:rPr>
          <w:rFonts w:ascii="Arial" w:hAnsi="Arial" w:cs="Arial" w:eastAsia="Arial"/>
          <w:highlight w:val="white"/>
        </w:rPr>
        <w:t>(4)、默认在Metrics，这里其实就是预览，默认grafana数据源，我们选择zabbix数据源</w:t>
      </w:r>
    </w:p>
    <w:p>
      <w:pPr>
        <w:jc w:val="left"/>
      </w:pPr>
      <w:bookmarkStart w:name="p7e6453d-5133-a251-f9e0-5ceae1a1e651" w:id="105"/>
      <w:bookmarkEnd w:id="105"/>
      <w:r>
        <w:drawing>
          <wp:inline distT="0" distR="0" distB="0" distL="0">
            <wp:extent cx="5267325" cy="2946379"/>
            <wp:docPr id="19" name="Drawing 19" descr="1261536339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26153633978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n539a9e9-7133-a251-f9e0-5c1c159a79bc" w:id="106"/>
      <w:bookmarkEnd w:id="106"/>
    </w:p>
    <w:p>
      <w:pPr>
        <w:spacing w:line="297" w:lineRule="auto"/>
        <w:jc w:val="left"/>
      </w:pPr>
      <w:bookmarkStart w:name="xf721b3d-0133-a251-f9e0-5cbced91180d" w:id="107"/>
      <w:bookmarkEnd w:id="107"/>
      <w:r>
        <w:rPr>
          <w:rFonts w:ascii="Arial" w:hAnsi="Arial" w:cs="Arial" w:eastAsia="Arial"/>
          <w:highlight w:val="white"/>
        </w:rPr>
        <w:t>(5)，当我们选择好红色框监控项目时，监控画面就能显示数据了，这里我们只显示一个监控项，红色框中的蓝色框是图表下显示的参数名，如果不写，则显示全部监控项</w:t>
      </w:r>
    </w:p>
    <w:p>
      <w:pPr>
        <w:jc w:val="left"/>
      </w:pPr>
      <w:bookmarkStart w:name="ba088348-7133-a251-f9e0-5c054097b58c" w:id="108"/>
      <w:bookmarkEnd w:id="108"/>
      <w:r>
        <w:drawing>
          <wp:inline distT="0" distR="0" distB="0" distL="0">
            <wp:extent cx="5267325" cy="1815451"/>
            <wp:docPr id="20" name="Drawing 20" descr="1261541569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26154156927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n3fcb1a9-0133-a251-f9e0-5ce1850dbc05" w:id="109"/>
      <w:bookmarkEnd w:id="109"/>
    </w:p>
    <w:p>
      <w:pPr>
        <w:spacing w:line="297" w:lineRule="auto"/>
        <w:jc w:val="left"/>
      </w:pPr>
      <w:bookmarkStart w:name="l24a6459-9133-a251-f9e0-5c879960ca67" w:id="110"/>
      <w:bookmarkEnd w:id="110"/>
      <w:r>
        <w:rPr>
          <w:rFonts w:ascii="Arial" w:hAnsi="Arial" w:cs="Arial" w:eastAsia="Arial"/>
          <w:highlight w:val="white"/>
        </w:rPr>
        <w:t>(6)，修改完成后，点击上面的保存按钮</w:t>
      </w:r>
    </w:p>
    <w:p>
      <w:pPr>
        <w:jc w:val="left"/>
      </w:pPr>
      <w:bookmarkStart w:name="u612e8cb-f133-a251-f9e0-5c3697cdf19b" w:id="111"/>
      <w:bookmarkEnd w:id="111"/>
      <w:r>
        <w:drawing>
          <wp:inline distT="0" distR="0" distB="0" distL="0">
            <wp:extent cx="5267325" cy="2822681"/>
            <wp:docPr id="21" name="Drawing 21" descr="126160024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26160024456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n8067625-e133-a251-f9e0-5c23e46da6ea" w:id="112"/>
      <w:bookmarkEnd w:id="112"/>
    </w:p>
    <w:p>
      <w:pPr>
        <w:spacing w:line="297" w:lineRule="auto"/>
        <w:jc w:val="left"/>
      </w:pPr>
      <w:bookmarkStart w:name="o856eeb9-9133-a251-f9e0-5c8be1abaa29" w:id="113"/>
      <w:bookmarkEnd w:id="113"/>
    </w:p>
    <w:p>
      <w:pPr>
        <w:spacing w:line="297" w:lineRule="auto"/>
        <w:jc w:val="left"/>
      </w:pPr>
      <w:bookmarkStart w:name="j5ad1896-8133-a251-f9e0-5c9d332910df" w:id="114"/>
      <w:bookmarkEnd w:id="114"/>
      <w:r>
        <w:rPr>
          <w:rFonts w:ascii="Arial" w:hAnsi="Arial" w:cs="Arial" w:eastAsia="Arial"/>
          <w:color w:val="ff0000"/>
          <w:highlight w:val="white"/>
        </w:rPr>
        <w:t>注意点：</w:t>
      </w:r>
    </w:p>
    <w:p>
      <w:pPr>
        <w:spacing w:line="297" w:lineRule="auto"/>
        <w:jc w:val="left"/>
      </w:pPr>
      <w:bookmarkStart w:name="f29bfd89-8133-a251-f9e0-5ccb91240b47" w:id="115"/>
      <w:bookmarkEnd w:id="115"/>
      <w:r>
        <w:rPr>
          <w:rFonts w:ascii="Arial" w:hAnsi="Arial" w:cs="Arial" w:eastAsia="Arial"/>
          <w:highlight w:val="white"/>
        </w:rPr>
        <w:t>1，右上角选择监控时间间隔</w:t>
      </w:r>
    </w:p>
    <w:p>
      <w:pPr>
        <w:jc w:val="left"/>
      </w:pPr>
      <w:bookmarkStart w:name="od3d1eed-b133-a251-f9e0-5c6d9a8f1486" w:id="116"/>
      <w:bookmarkEnd w:id="116"/>
      <w:r>
        <w:drawing>
          <wp:inline distT="0" distR="0" distB="0" distL="0">
            <wp:extent cx="5267325" cy="2790933"/>
            <wp:docPr id="22" name="Drawing 22" descr="1261551283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26155128330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pbeb999b-0133-a251-f9e0-5cc566e03422" w:id="117"/>
      <w:bookmarkEnd w:id="117"/>
      <w:r>
        <w:rPr>
          <w:rFonts w:ascii="Arial" w:hAnsi="Arial" w:cs="Arial" w:eastAsia="Arial"/>
          <w:highlight w:val="white"/>
        </w:rPr>
        <w:t>2，当一个仪表有多个参数，如果点击了某个参数，仪表就会显示某个参数的值，但是怎么恢复呢？ </w:t>
      </w:r>
    </w:p>
    <w:p>
      <w:pPr>
        <w:spacing w:line="297" w:lineRule="auto"/>
        <w:jc w:val="left"/>
      </w:pPr>
      <w:bookmarkStart w:name="y87b47fb-b133-a251-f9e0-5c269802393a" w:id="118"/>
      <w:bookmarkEnd w:id="118"/>
      <w:r>
        <w:rPr>
          <w:rFonts w:ascii="Arial" w:hAnsi="Arial" w:cs="Arial" w:eastAsia="Arial"/>
          <w:highlight w:val="white"/>
        </w:rPr>
        <w:t>     答案：刷新页面</w:t>
      </w:r>
    </w:p>
    <w:p>
      <w:pPr>
        <w:spacing w:line="297" w:lineRule="auto"/>
        <w:jc w:val="left"/>
      </w:pPr>
      <w:bookmarkStart w:name="v086bae1-0133-a251-f9e0-5cac6931bf9b" w:id="119"/>
      <w:bookmarkEnd w:id="119"/>
      <w:r>
        <w:rPr>
          <w:rFonts w:ascii="Arial" w:hAnsi="Arial" w:cs="Arial" w:eastAsia="Arial"/>
          <w:b w:val="true"/>
          <w:highlight w:val="white"/>
        </w:rPr>
        <w:t>grafana其实很简单，只是一个前台显示的功能，但是任何技术都是需要自己去摸索的，不花点时间就不可能有满意的结果，下面贴出我目前已经做好的监控</w:t>
      </w:r>
    </w:p>
    <w:p>
      <w:pPr>
        <w:jc w:val="left"/>
      </w:pPr>
      <w:bookmarkStart w:name="v1de5863-b133-a251-f9e0-5c907bf34c3c" w:id="120"/>
      <w:bookmarkEnd w:id="120"/>
      <w:r>
        <w:drawing>
          <wp:inline distT="0" distR="0" distB="0" distL="0">
            <wp:extent cx="5267325" cy="2344114"/>
            <wp:docPr id="23" name="Drawing 23" descr="12615570307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26155703073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u0e38137-f133-a251-f9e0-5cfce145602f" w:id="121"/>
      <w:bookmarkEnd w:id="121"/>
    </w:p>
    <w:p>
      <w:pPr>
        <w:jc w:val="left"/>
      </w:pPr>
      <w:bookmarkStart w:name="x517035e-d133-a251-f9e0-5ce633203e49" w:id="122"/>
      <w:bookmarkEnd w:id="122"/>
      <w:r>
        <w:drawing>
          <wp:inline distT="0" distR="0" distB="0" distL="0">
            <wp:extent cx="5267325" cy="1746534"/>
            <wp:docPr id="24" name="Drawing 24" descr="126174937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26174937624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7" w:lineRule="auto"/>
        <w:jc w:val="left"/>
      </w:pPr>
      <w:bookmarkStart w:name="pd19576d-a133-a251-f9e0-5c05cd992e2f" w:id="123"/>
      <w:bookmarkEnd w:id="123"/>
    </w:p>
    <w:p>
      <w:pPr>
        <w:jc w:val="left"/>
      </w:pPr>
      <w:bookmarkStart w:name="n08eedb9-6133-a251-f9e0-5cc48e069128" w:id="124"/>
      <w:bookmarkEnd w:id="124"/>
      <w:r>
        <w:drawing>
          <wp:inline distT="0" distR="0" distB="0" distL="0">
            <wp:extent cx="5267325" cy="1539632"/>
            <wp:docPr id="25" name="Drawing 25" descr="1261749462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26174946263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jaa54c55-f133-a251-f9e0-5e528e8b5287" w:id="125"/>
      <w:bookmarkEnd w:id="12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2.jpeg" Type="http://schemas.openxmlformats.org/officeDocument/2006/relationships/image"/>
<Relationship Id="rId11" Target="media/image3.jpeg" Type="http://schemas.openxmlformats.org/officeDocument/2006/relationships/image"/>
<Relationship Id="rId12" Target="media/image4.jpeg" Type="http://schemas.openxmlformats.org/officeDocument/2006/relationships/image"/>
<Relationship Id="rId13" Target="http://10.10.102.88:3000/" TargetMode="External" Type="http://schemas.openxmlformats.org/officeDocument/2006/relationships/hyperlink"/>
<Relationship Id="rId14" Target="media/image5.png" Type="http://schemas.openxmlformats.org/officeDocument/2006/relationships/image"/>
<Relationship Id="rId15" Target="media/image6.png" Type="http://schemas.openxmlformats.org/officeDocument/2006/relationships/image"/>
<Relationship Id="rId16" Target="media/image7.png" Type="http://schemas.openxmlformats.org/officeDocument/2006/relationships/image"/>
<Relationship Id="rId17" Target="media/image8.png" Type="http://schemas.openxmlformats.org/officeDocument/2006/relationships/image"/>
<Relationship Id="rId18" Target="http://lib.csdn.net/base/mysql" TargetMode="External" Type="http://schemas.openxmlformats.org/officeDocument/2006/relationships/hyperlink"/>
<Relationship Id="rId19" Target="media/image9.png" Type="http://schemas.openxmlformats.org/officeDocument/2006/relationships/image"/>
<Relationship Id="rId2" Target="styles.xml" Type="http://schemas.openxmlformats.org/officeDocument/2006/relationships/styles"/>
<Relationship Id="rId20" Target="media/image10.png" Type="http://schemas.openxmlformats.org/officeDocument/2006/relationships/image"/>
<Relationship Id="rId21" Target="media/image11.png" Type="http://schemas.openxmlformats.org/officeDocument/2006/relationships/image"/>
<Relationship Id="rId22" Target="media/image12.png" Type="http://schemas.openxmlformats.org/officeDocument/2006/relationships/image"/>
<Relationship Id="rId23" Target="media/image13.png" Type="http://schemas.openxmlformats.org/officeDocument/2006/relationships/image"/>
<Relationship Id="rId24" Target="media/image14.png" Type="http://schemas.openxmlformats.org/officeDocument/2006/relationships/image"/>
<Relationship Id="rId25" Target="media/image15.png" Type="http://schemas.openxmlformats.org/officeDocument/2006/relationships/image"/>
<Relationship Id="rId26" Target="media/image16.png" Type="http://schemas.openxmlformats.org/officeDocument/2006/relationships/image"/>
<Relationship Id="rId27" Target="media/image17.png" Type="http://schemas.openxmlformats.org/officeDocument/2006/relationships/image"/>
<Relationship Id="rId28" Target="media/image18.png" Type="http://schemas.openxmlformats.org/officeDocument/2006/relationships/image"/>
<Relationship Id="rId29" Target="media/image19.png" Type="http://schemas.openxmlformats.org/officeDocument/2006/relationships/image"/>
<Relationship Id="rId3" Target="http://www.oschina.net/p/graphite" TargetMode="External" Type="http://schemas.openxmlformats.org/officeDocument/2006/relationships/hyperlink"/>
<Relationship Id="rId30" Target="media/image20.png" Type="http://schemas.openxmlformats.org/officeDocument/2006/relationships/image"/>
<Relationship Id="rId31" Target="media/image21.png" Type="http://schemas.openxmlformats.org/officeDocument/2006/relationships/image"/>
<Relationship Id="rId32" Target="media/image22.png" Type="http://schemas.openxmlformats.org/officeDocument/2006/relationships/image"/>
<Relationship Id="rId33" Target="media/image23.png" Type="http://schemas.openxmlformats.org/officeDocument/2006/relationships/image"/>
<Relationship Id="rId34" Target="media/image24.png" Type="http://schemas.openxmlformats.org/officeDocument/2006/relationships/image"/>
<Relationship Id="rId35" Target="media/image25.png" Type="http://schemas.openxmlformats.org/officeDocument/2006/relationships/image"/>
<Relationship Id="rId36" Target="media/image26.png" Type="http://schemas.openxmlformats.org/officeDocument/2006/relationships/image"/>
<Relationship Id="rId4" Target="http://www.oschina.net/p/influxdb" TargetMode="External" Type="http://schemas.openxmlformats.org/officeDocument/2006/relationships/hyperlink"/>
<Relationship Id="rId5" Target="http://www.oschina.net/p/opentsdb" TargetMode="External" Type="http://schemas.openxmlformats.org/officeDocument/2006/relationships/hyperlink"/>
<Relationship Id="rId6" Target="http://lib.csdn.net/base/operatingsystem" TargetMode="External" Type="http://schemas.openxmlformats.org/officeDocument/2006/relationships/hyperlink"/>
<Relationship Id="rId7" Target="https://grafanarel.s3.amazonaws.com/builds/grafana-2.1.1-1.x86_64.rpm" TargetMode="External" Type="http://schemas.openxmlformats.org/officeDocument/2006/relationships/hyperlink"/>
<Relationship Id="rId8" Target="https://grafanarel.s3.amazonaws.com/builds/grafana-3.1.0-1468321182.x86_64.rpm" TargetMode="External" Type="http://schemas.openxmlformats.org/officeDocument/2006/relationships/hyperlink"/>
<Relationship Id="rId9" Target="media/image1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2017-06-26T07:09:20Z</dcterms:created>
  <dc:creator>Apache POI</dc:creator>
</cp:coreProperties>
</file>