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jc w:val="center"/>
        <w:rPr/>
      </w:pPr>
      <w:r>
        <w:rPr>
          <w:rFonts w:eastAsia="Arial" w:cs="Arial"/>
          <w:b/>
          <w:bCs/>
          <w:sz w:val="26"/>
          <w:szCs w:val="26"/>
        </w:rPr>
        <w:t>SERVICIO NACIONAL DE APRENDIZAJE – SENA</w:t>
      </w:r>
    </w:p>
    <w:p>
      <w:pPr>
        <w:pStyle w:val="Normal"/>
        <w:jc w:val="center"/>
        <w:rPr/>
      </w:pPr>
      <w:r>
        <w:rPr>
          <w:rFonts w:eastAsia="Arial" w:cs="Arial"/>
          <w:sz w:val="24"/>
          <w:szCs w:val="24"/>
        </w:rPr>
        <w:t>Tecnología en Análisis y Desarrollo de Software (228118)</w:t>
      </w:r>
    </w:p>
    <w:p>
      <w:pPr>
        <w:pStyle w:val="Normal"/>
        <w:spacing w:before="1400" w:after="0"/>
        <w:jc w:val="center"/>
        <w:rPr/>
      </w:pPr>
      <w:r>
        <w:rPr>
          <w:rFonts w:eastAsia="Arial" w:cs="Arial"/>
          <w:b/>
          <w:bCs/>
          <w:color w:val="1F6F43"/>
          <w:sz w:val="34"/>
          <w:szCs w:val="34"/>
        </w:rPr>
        <w:t>DISEÑO Y DESARROLLO DE SERVICIOS WEB – PROYECTO</w:t>
      </w:r>
    </w:p>
    <w:p>
      <w:pPr>
        <w:pStyle w:val="Normal"/>
        <w:jc w:val="center"/>
        <w:rPr/>
      </w:pPr>
      <w:r>
        <w:rPr>
          <w:rFonts w:eastAsia="Arial" w:cs="Arial"/>
          <w:sz w:val="26"/>
          <w:szCs w:val="26"/>
        </w:rPr>
        <w:t>Evidencia GA7-220501096-AA5-EV03</w:t>
      </w:r>
    </w:p>
    <w:p>
      <w:pPr>
        <w:pStyle w:val="Normal"/>
        <w:spacing w:before="300" w:after="0"/>
        <w:jc w:val="center"/>
        <w:rPr/>
      </w:pPr>
      <w:r>
        <w:rPr>
          <w:rFonts w:eastAsia="Arial" w:cs="Arial"/>
          <w:i/>
          <w:iCs/>
          <w:sz w:val="24"/>
          <w:szCs w:val="24"/>
        </w:rPr>
        <w:t>Documentación de la API REST de la Plataforma Digital Integral para la Gestión de Proyectos de Impacto Ambiental</w:t>
      </w:r>
    </w:p>
    <w:p>
      <w:pPr>
        <w:pStyle w:val="Normal"/>
        <w:spacing w:before="1600" w:after="0"/>
        <w:jc w:val="center"/>
        <w:rPr/>
      </w:pPr>
      <w:r>
        <w:rPr>
          <w:rFonts w:eastAsia="Arial" w:cs="Arial"/>
          <w:b/>
          <w:bCs/>
          <w:sz w:val="24"/>
          <w:szCs w:val="24"/>
        </w:rPr>
        <w:t>Aprendices:</w:t>
      </w:r>
    </w:p>
    <w:p>
      <w:pPr>
        <w:pStyle w:val="Normal"/>
        <w:jc w:val="center"/>
        <w:rPr/>
      </w:pPr>
      <w:r>
        <w:rPr>
          <w:rFonts w:eastAsia="Arial" w:cs="Arial"/>
          <w:sz w:val="24"/>
          <w:szCs w:val="24"/>
        </w:rPr>
        <w:t>Roycer Cervantes</w:t>
      </w:r>
    </w:p>
    <w:p>
      <w:pPr>
        <w:pStyle w:val="Normal"/>
        <w:jc w:val="center"/>
        <w:rPr/>
      </w:pPr>
      <w:r>
        <w:rPr>
          <w:rFonts w:eastAsia="Arial" w:cs="Arial"/>
          <w:sz w:val="24"/>
          <w:szCs w:val="24"/>
        </w:rPr>
        <w:t>Sebastián Rodríguez</w:t>
      </w:r>
    </w:p>
    <w:p>
      <w:pPr>
        <w:pStyle w:val="Normal"/>
        <w:spacing w:before="400" w:after="0"/>
        <w:jc w:val="center"/>
        <w:rPr/>
      </w:pPr>
      <w:r>
        <w:rPr>
          <w:rFonts w:eastAsia="Arial" w:cs="Arial"/>
          <w:sz w:val="22"/>
          <w:szCs w:val="22"/>
        </w:rPr>
        <w:t>Ficha: ____________</w:t>
      </w:r>
    </w:p>
    <w:p>
      <w:pPr>
        <w:pStyle w:val="Normal"/>
        <w:jc w:val="center"/>
        <w:rPr/>
      </w:pPr>
      <w:r>
        <w:rPr>
          <w:rFonts w:eastAsia="Arial" w:cs="Arial"/>
          <w:sz w:val="22"/>
          <w:szCs w:val="22"/>
        </w:rPr>
        <w:t>Instructor(a): ______________________</w:t>
      </w:r>
    </w:p>
    <w:p>
      <w:pPr>
        <w:pStyle w:val="Normal"/>
        <w:spacing w:before="1200" w:after="0"/>
        <w:jc w:val="center"/>
        <w:rPr/>
      </w:pPr>
      <w:r>
        <w:rPr>
          <w:rFonts w:eastAsia="Arial" w:cs="Arial"/>
          <w:sz w:val="22"/>
          <w:szCs w:val="22"/>
        </w:rPr>
        <w:t>Santa Marta, Magdalena</w:t>
      </w:r>
    </w:p>
    <w:p>
      <w:pPr>
        <w:pStyle w:val="Normal"/>
        <w:jc w:val="center"/>
        <w:rPr/>
      </w:pPr>
      <w:r>
        <w:rPr>
          <w:rFonts w:eastAsia="Arial" w:cs="Arial"/>
          <w:sz w:val="22"/>
          <w:szCs w:val="22"/>
        </w:rPr>
        <w:t>Octubre de 2026</w:t>
      </w:r>
    </w:p>
    <w:p>
      <w:pPr>
        <w:sectPr>
          <w:type w:val="nextPage"/>
          <w:pgSz w:w="12240" w:h="15840"/>
          <w:pgMar w:left="1440" w:right="1440" w:gutter="0" w:header="0" w:top="1440" w:footer="0" w:bottom="1440"/>
          <w:pgNumType w:fmt="decimal"/>
          <w:formProt w:val="false"/>
          <w:textDirection w:val="lrTb"/>
          <w:docGrid w:type="default" w:linePitch="360" w:charSpace="4096"/>
        </w:sectPr>
        <w:pStyle w:val="Normal"/>
        <w:rPr/>
      </w:pPr>
      <w:r>
        <w:rPr/>
      </w:r>
      <w:r>
        <w:br w:type="page"/>
      </w:r>
    </w:p>
    <w:p>
      <w:pPr>
        <w:pStyle w:val="Normal"/>
        <w:spacing w:before="0" w:after="200"/>
        <w:rPr/>
      </w:pPr>
      <w:r>
        <w:rPr>
          <w:rFonts w:eastAsia="Arial" w:cs="Arial"/>
          <w:b/>
          <w:bCs/>
          <w:color w:val="1F6F43"/>
          <w:sz w:val="28"/>
          <w:szCs w:val="28"/>
        </w:rPr>
        <w:t>Contenido</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4301_2658738739">
            <w:r>
              <w:rPr>
                <w:rStyle w:val="IndexLink"/>
              </w:rPr>
              <w:t>1. Introducción</w:t>
              <w:tab/>
              <w:t>3</w:t>
            </w:r>
          </w:hyperlink>
        </w:p>
        <w:p>
          <w:pPr>
            <w:pStyle w:val="TOC1"/>
            <w:tabs>
              <w:tab w:val="clear" w:pos="9360"/>
              <w:tab w:val="right" w:pos="9359" w:leader="dot"/>
            </w:tabs>
            <w:rPr/>
          </w:pPr>
          <w:hyperlink w:anchor="__RefHeading___Toc4303_2658738739">
            <w:r>
              <w:rPr>
                <w:rStyle w:val="IndexLink"/>
              </w:rPr>
              <w:t>2. Objetivos</w:t>
              <w:tab/>
              <w:t>3</w:t>
            </w:r>
          </w:hyperlink>
        </w:p>
        <w:p>
          <w:pPr>
            <w:pStyle w:val="TOC2"/>
            <w:tabs>
              <w:tab w:val="clear" w:pos="9077"/>
              <w:tab w:val="right" w:pos="9359" w:leader="dot"/>
            </w:tabs>
            <w:rPr/>
          </w:pPr>
          <w:hyperlink w:anchor="__RefHeading___Toc4305_2658738739">
            <w:r>
              <w:rPr>
                <w:rStyle w:val="IndexLink"/>
              </w:rPr>
              <w:t>2.1 Objetivo general</w:t>
              <w:tab/>
              <w:t>3</w:t>
            </w:r>
          </w:hyperlink>
        </w:p>
        <w:p>
          <w:pPr>
            <w:pStyle w:val="TOC2"/>
            <w:tabs>
              <w:tab w:val="clear" w:pos="9077"/>
              <w:tab w:val="right" w:pos="9359" w:leader="dot"/>
            </w:tabs>
            <w:rPr/>
          </w:pPr>
          <w:hyperlink w:anchor="__RefHeading___Toc4307_2658738739">
            <w:r>
              <w:rPr>
                <w:rStyle w:val="IndexLink"/>
              </w:rPr>
              <w:t>2.2 Objetivos específicos</w:t>
              <w:tab/>
              <w:t>3</w:t>
            </w:r>
          </w:hyperlink>
        </w:p>
        <w:p>
          <w:pPr>
            <w:pStyle w:val="TOC1"/>
            <w:tabs>
              <w:tab w:val="clear" w:pos="9360"/>
              <w:tab w:val="right" w:pos="9359" w:leader="dot"/>
            </w:tabs>
            <w:rPr/>
          </w:pPr>
          <w:hyperlink w:anchor="__RefHeading___Toc4309_2658738739">
            <w:r>
              <w:rPr>
                <w:rStyle w:val="IndexLink"/>
              </w:rPr>
              <w:t>3. Alcance y arquitectura de la API</w:t>
              <w:tab/>
              <w:t>4</w:t>
            </w:r>
          </w:hyperlink>
        </w:p>
        <w:p>
          <w:pPr>
            <w:pStyle w:val="TOC2"/>
            <w:tabs>
              <w:tab w:val="clear" w:pos="9077"/>
              <w:tab w:val="right" w:pos="9359" w:leader="dot"/>
            </w:tabs>
            <w:rPr/>
          </w:pPr>
          <w:hyperlink w:anchor="__RefHeading___Toc4311_2658738739">
            <w:r>
              <w:rPr>
                <w:rStyle w:val="IndexLink"/>
              </w:rPr>
              <w:t>3.1 Qué resuelve la API</w:t>
              <w:tab/>
              <w:t>4</w:t>
            </w:r>
          </w:hyperlink>
        </w:p>
        <w:p>
          <w:pPr>
            <w:pStyle w:val="TOC2"/>
            <w:tabs>
              <w:tab w:val="clear" w:pos="9077"/>
              <w:tab w:val="right" w:pos="9359" w:leader="dot"/>
            </w:tabs>
            <w:rPr/>
          </w:pPr>
          <w:hyperlink w:anchor="__RefHeading___Toc4313_2658738739">
            <w:r>
              <w:rPr>
                <w:rStyle w:val="IndexLink"/>
              </w:rPr>
              <w:t>3.2 Tecnologías seleccionadas</w:t>
              <w:tab/>
              <w:t>4</w:t>
            </w:r>
          </w:hyperlink>
        </w:p>
        <w:p>
          <w:pPr>
            <w:pStyle w:val="TOC2"/>
            <w:tabs>
              <w:tab w:val="clear" w:pos="9077"/>
              <w:tab w:val="right" w:pos="9359" w:leader="dot"/>
            </w:tabs>
            <w:rPr/>
          </w:pPr>
          <w:hyperlink w:anchor="__RefHeading___Toc4315_2658738739">
            <w:r>
              <w:rPr>
                <w:rStyle w:val="IndexLink"/>
              </w:rPr>
              <w:t>3.3 Arquitectura por capas</w:t>
              <w:tab/>
              <w:t>4</w:t>
            </w:r>
          </w:hyperlink>
        </w:p>
        <w:p>
          <w:pPr>
            <w:pStyle w:val="TOC2"/>
            <w:tabs>
              <w:tab w:val="clear" w:pos="9077"/>
              <w:tab w:val="right" w:pos="9359" w:leader="dot"/>
            </w:tabs>
            <w:rPr/>
          </w:pPr>
          <w:hyperlink w:anchor="__RefHeading___Toc4317_2658738739">
            <w:r>
              <w:rPr>
                <w:rStyle w:val="IndexLink"/>
              </w:rPr>
              <w:t>3.4 Estructura de carpetas</w:t>
              <w:tab/>
              <w:t>5</w:t>
            </w:r>
          </w:hyperlink>
        </w:p>
        <w:p>
          <w:pPr>
            <w:pStyle w:val="TOC1"/>
            <w:tabs>
              <w:tab w:val="clear" w:pos="9360"/>
              <w:tab w:val="right" w:pos="9359" w:leader="dot"/>
            </w:tabs>
            <w:rPr/>
          </w:pPr>
          <w:hyperlink w:anchor="__RefHeading___Toc4319_2658738739">
            <w:r>
              <w:rPr>
                <w:rStyle w:val="IndexLink"/>
              </w:rPr>
              <w:t>4. Modelo de datos</w:t>
              <w:tab/>
              <w:t>5</w:t>
            </w:r>
          </w:hyperlink>
        </w:p>
        <w:p>
          <w:pPr>
            <w:pStyle w:val="TOC2"/>
            <w:tabs>
              <w:tab w:val="clear" w:pos="9077"/>
              <w:tab w:val="right" w:pos="9359" w:leader="dot"/>
            </w:tabs>
            <w:rPr/>
          </w:pPr>
          <w:hyperlink w:anchor="__RefHeading___Toc4321_2658738739">
            <w:r>
              <w:rPr>
                <w:rStyle w:val="IndexLink"/>
              </w:rPr>
              <w:t>4.1 usuarios</w:t>
              <w:tab/>
              <w:t>6</w:t>
            </w:r>
          </w:hyperlink>
        </w:p>
        <w:p>
          <w:pPr>
            <w:pStyle w:val="TOC2"/>
            <w:tabs>
              <w:tab w:val="clear" w:pos="9077"/>
              <w:tab w:val="right" w:pos="9359" w:leader="dot"/>
            </w:tabs>
            <w:rPr/>
          </w:pPr>
          <w:hyperlink w:anchor="__RefHeading___Toc4323_2658738739">
            <w:r>
              <w:rPr>
                <w:rStyle w:val="IndexLink"/>
              </w:rPr>
              <w:t>4.2 proyectos</w:t>
              <w:tab/>
              <w:t>6</w:t>
            </w:r>
          </w:hyperlink>
        </w:p>
        <w:p>
          <w:pPr>
            <w:pStyle w:val="TOC2"/>
            <w:tabs>
              <w:tab w:val="clear" w:pos="9077"/>
              <w:tab w:val="right" w:pos="9359" w:leader="dot"/>
            </w:tabs>
            <w:rPr/>
          </w:pPr>
          <w:hyperlink w:anchor="__RefHeading___Toc4325_2658738739">
            <w:r>
              <w:rPr>
                <w:rStyle w:val="IndexLink"/>
              </w:rPr>
              <w:t>4.3 impactos_ambientales</w:t>
              <w:tab/>
              <w:t>6</w:t>
            </w:r>
          </w:hyperlink>
        </w:p>
        <w:p>
          <w:pPr>
            <w:pStyle w:val="TOC2"/>
            <w:tabs>
              <w:tab w:val="clear" w:pos="9077"/>
              <w:tab w:val="right" w:pos="9359" w:leader="dot"/>
            </w:tabs>
            <w:rPr/>
          </w:pPr>
          <w:hyperlink w:anchor="__RefHeading___Toc4327_2658738739">
            <w:r>
              <w:rPr>
                <w:rStyle w:val="IndexLink"/>
              </w:rPr>
              <w:t>4.4 actividades</w:t>
              <w:tab/>
              <w:t>7</w:t>
            </w:r>
          </w:hyperlink>
        </w:p>
        <w:p>
          <w:pPr>
            <w:pStyle w:val="TOC2"/>
            <w:tabs>
              <w:tab w:val="clear" w:pos="9077"/>
              <w:tab w:val="right" w:pos="9359" w:leader="dot"/>
            </w:tabs>
            <w:rPr/>
          </w:pPr>
          <w:hyperlink w:anchor="__RefHeading___Toc4329_2658738739">
            <w:r>
              <w:rPr>
                <w:rStyle w:val="IndexLink"/>
              </w:rPr>
              <w:t>4.5 monitoreos</w:t>
              <w:tab/>
              <w:t>7</w:t>
            </w:r>
          </w:hyperlink>
        </w:p>
        <w:p>
          <w:pPr>
            <w:pStyle w:val="TOC1"/>
            <w:tabs>
              <w:tab w:val="clear" w:pos="9360"/>
              <w:tab w:val="right" w:pos="9359" w:leader="dot"/>
            </w:tabs>
            <w:rPr/>
          </w:pPr>
          <w:hyperlink w:anchor="__RefHeading___Toc4331_2658738739">
            <w:r>
              <w:rPr>
                <w:rStyle w:val="IndexLink"/>
              </w:rPr>
              <w:t>5. Seguridad y permisos</w:t>
              <w:tab/>
              <w:t>7</w:t>
            </w:r>
          </w:hyperlink>
        </w:p>
        <w:p>
          <w:pPr>
            <w:pStyle w:val="TOC1"/>
            <w:tabs>
              <w:tab w:val="clear" w:pos="9360"/>
              <w:tab w:val="right" w:pos="9359" w:leader="dot"/>
            </w:tabs>
            <w:rPr/>
          </w:pPr>
          <w:hyperlink w:anchor="__RefHeading___Toc4333_2658738739">
            <w:r>
              <w:rPr>
                <w:rStyle w:val="IndexLink"/>
              </w:rPr>
              <w:t>6. Convenciones generales de los servicios</w:t>
              <w:tab/>
              <w:t>8</w:t>
            </w:r>
          </w:hyperlink>
        </w:p>
        <w:p>
          <w:pPr>
            <w:pStyle w:val="TOC2"/>
            <w:tabs>
              <w:tab w:val="clear" w:pos="9077"/>
              <w:tab w:val="right" w:pos="9359" w:leader="dot"/>
            </w:tabs>
            <w:rPr/>
          </w:pPr>
          <w:hyperlink w:anchor="__RefHeading___Toc4335_2658738739">
            <w:r>
              <w:rPr>
                <w:rStyle w:val="IndexLink"/>
              </w:rPr>
              <w:t>6.1 URL base y formato</w:t>
              <w:tab/>
              <w:t>8</w:t>
            </w:r>
          </w:hyperlink>
        </w:p>
        <w:p>
          <w:pPr>
            <w:pStyle w:val="TOC2"/>
            <w:tabs>
              <w:tab w:val="clear" w:pos="9077"/>
              <w:tab w:val="right" w:pos="9359" w:leader="dot"/>
            </w:tabs>
            <w:rPr/>
          </w:pPr>
          <w:hyperlink w:anchor="__RefHeading___Toc4337_2658738739">
            <w:r>
              <w:rPr>
                <w:rStyle w:val="IndexLink"/>
              </w:rPr>
              <w:t>6.2 Formato de respuesta</w:t>
              <w:tab/>
              <w:t>8</w:t>
            </w:r>
          </w:hyperlink>
        </w:p>
        <w:p>
          <w:pPr>
            <w:pStyle w:val="TOC2"/>
            <w:tabs>
              <w:tab w:val="clear" w:pos="9077"/>
              <w:tab w:val="right" w:pos="9359" w:leader="dot"/>
            </w:tabs>
            <w:rPr/>
          </w:pPr>
          <w:hyperlink w:anchor="__RefHeading___Toc4339_2658738739">
            <w:r>
              <w:rPr>
                <w:rStyle w:val="IndexLink"/>
              </w:rPr>
              <w:t>6.3 Códigos de estado HTTP</w:t>
              <w:tab/>
              <w:t>9</w:t>
            </w:r>
          </w:hyperlink>
        </w:p>
        <w:p>
          <w:pPr>
            <w:pStyle w:val="TOC2"/>
            <w:tabs>
              <w:tab w:val="clear" w:pos="9077"/>
              <w:tab w:val="right" w:pos="9359" w:leader="dot"/>
            </w:tabs>
            <w:rPr/>
          </w:pPr>
          <w:hyperlink w:anchor="__RefHeading___Toc4341_2658738739">
            <w:r>
              <w:rPr>
                <w:rStyle w:val="IndexLink"/>
              </w:rPr>
              <w:t>6.4 Paginación</w:t>
              <w:tab/>
              <w:t>9</w:t>
            </w:r>
          </w:hyperlink>
        </w:p>
        <w:p>
          <w:pPr>
            <w:pStyle w:val="TOC2"/>
            <w:tabs>
              <w:tab w:val="clear" w:pos="9077"/>
              <w:tab w:val="right" w:pos="9359" w:leader="dot"/>
            </w:tabs>
            <w:rPr/>
          </w:pPr>
          <w:hyperlink w:anchor="__RefHeading___Toc4343_2658738739">
            <w:r>
              <w:rPr>
                <w:rStyle w:val="IndexLink"/>
              </w:rPr>
              <w:t>6.5 Resumen de servicios</w:t>
              <w:tab/>
              <w:t>9</w:t>
            </w:r>
          </w:hyperlink>
        </w:p>
        <w:p>
          <w:pPr>
            <w:pStyle w:val="TOC1"/>
            <w:tabs>
              <w:tab w:val="clear" w:pos="9360"/>
              <w:tab w:val="right" w:pos="9359" w:leader="dot"/>
            </w:tabs>
            <w:rPr/>
          </w:pPr>
          <w:hyperlink w:anchor="__RefHeading___Toc4345_2658738739">
            <w:r>
              <w:rPr>
                <w:rStyle w:val="IndexLink"/>
              </w:rPr>
              <w:t>7. Documentación de cada servicio</w:t>
              <w:tab/>
              <w:t>11</w:t>
            </w:r>
          </w:hyperlink>
        </w:p>
        <w:p>
          <w:pPr>
            <w:pStyle w:val="TOC2"/>
            <w:tabs>
              <w:tab w:val="clear" w:pos="9077"/>
              <w:tab w:val="right" w:pos="9359" w:leader="dot"/>
            </w:tabs>
            <w:rPr/>
          </w:pPr>
          <w:hyperlink w:anchor="__RefHeading___Toc4347_2658738739">
            <w:r>
              <w:rPr>
                <w:rStyle w:val="IndexLink"/>
              </w:rPr>
              <w:t>7.1 Salud</w:t>
              <w:tab/>
              <w:t>11</w:t>
            </w:r>
          </w:hyperlink>
        </w:p>
        <w:p>
          <w:pPr>
            <w:pStyle w:val="TOC2"/>
            <w:tabs>
              <w:tab w:val="clear" w:pos="9077"/>
              <w:tab w:val="right" w:pos="9359" w:leader="dot"/>
            </w:tabs>
            <w:rPr/>
          </w:pPr>
          <w:hyperlink w:anchor="__RefHeading___Toc4349_2658738739">
            <w:r>
              <w:rPr>
                <w:rStyle w:val="IndexLink"/>
              </w:rPr>
              <w:t>7.2 Autenticación</w:t>
              <w:tab/>
              <w:t>11</w:t>
            </w:r>
          </w:hyperlink>
        </w:p>
        <w:p>
          <w:pPr>
            <w:pStyle w:val="TOC2"/>
            <w:tabs>
              <w:tab w:val="clear" w:pos="9077"/>
              <w:tab w:val="right" w:pos="9359" w:leader="dot"/>
            </w:tabs>
            <w:rPr/>
          </w:pPr>
          <w:hyperlink w:anchor="__RefHeading___Toc4351_2658738739">
            <w:r>
              <w:rPr>
                <w:rStyle w:val="IndexLink"/>
              </w:rPr>
              <w:t>7.3 Usuarios</w:t>
              <w:tab/>
              <w:t>15</w:t>
            </w:r>
          </w:hyperlink>
        </w:p>
        <w:p>
          <w:pPr>
            <w:pStyle w:val="TOC2"/>
            <w:tabs>
              <w:tab w:val="clear" w:pos="9077"/>
              <w:tab w:val="right" w:pos="9359" w:leader="dot"/>
            </w:tabs>
            <w:rPr/>
          </w:pPr>
          <w:hyperlink w:anchor="__RefHeading___Toc4353_2658738739">
            <w:r>
              <w:rPr>
                <w:rStyle w:val="IndexLink"/>
              </w:rPr>
              <w:t>7.4 Proyectos</w:t>
              <w:tab/>
              <w:t>19</w:t>
            </w:r>
          </w:hyperlink>
        </w:p>
        <w:p>
          <w:pPr>
            <w:pStyle w:val="TOC2"/>
            <w:tabs>
              <w:tab w:val="clear" w:pos="9077"/>
              <w:tab w:val="right" w:pos="9359" w:leader="dot"/>
            </w:tabs>
            <w:rPr/>
          </w:pPr>
          <w:hyperlink w:anchor="__RefHeading___Toc4355_2658738739">
            <w:r>
              <w:rPr>
                <w:rStyle w:val="IndexLink"/>
              </w:rPr>
              <w:t>7.5 Impactos ambientales</w:t>
              <w:tab/>
              <w:t>27</w:t>
            </w:r>
          </w:hyperlink>
        </w:p>
        <w:p>
          <w:pPr>
            <w:pStyle w:val="TOC2"/>
            <w:tabs>
              <w:tab w:val="clear" w:pos="9077"/>
              <w:tab w:val="right" w:pos="9359" w:leader="dot"/>
            </w:tabs>
            <w:rPr/>
          </w:pPr>
          <w:hyperlink w:anchor="__RefHeading___Toc4357_2658738739">
            <w:r>
              <w:rPr>
                <w:rStyle w:val="IndexLink"/>
              </w:rPr>
              <w:t>7.6 Actividades</w:t>
              <w:tab/>
              <w:t>32</w:t>
            </w:r>
          </w:hyperlink>
        </w:p>
        <w:p>
          <w:pPr>
            <w:pStyle w:val="TOC2"/>
            <w:tabs>
              <w:tab w:val="clear" w:pos="9077"/>
              <w:tab w:val="right" w:pos="9359" w:leader="dot"/>
            </w:tabs>
            <w:rPr/>
          </w:pPr>
          <w:hyperlink w:anchor="__RefHeading___Toc4359_2658738739">
            <w:r>
              <w:rPr>
                <w:rStyle w:val="IndexLink"/>
              </w:rPr>
              <w:t>7.7 Monitoreos</w:t>
              <w:tab/>
              <w:t>36</w:t>
            </w:r>
          </w:hyperlink>
        </w:p>
        <w:p>
          <w:pPr>
            <w:pStyle w:val="TOC2"/>
            <w:tabs>
              <w:tab w:val="clear" w:pos="9077"/>
              <w:tab w:val="right" w:pos="9359" w:leader="dot"/>
            </w:tabs>
            <w:rPr/>
          </w:pPr>
          <w:hyperlink w:anchor="__RefHeading___Toc4361_2658738739">
            <w:r>
              <w:rPr>
                <w:rStyle w:val="IndexLink"/>
              </w:rPr>
              <w:t>7.8 Reportes</w:t>
              <w:tab/>
              <w:t>41</w:t>
            </w:r>
          </w:hyperlink>
        </w:p>
        <w:p>
          <w:pPr>
            <w:pStyle w:val="TOC1"/>
            <w:tabs>
              <w:tab w:val="clear" w:pos="9360"/>
              <w:tab w:val="right" w:pos="9359" w:leader="dot"/>
            </w:tabs>
            <w:rPr/>
          </w:pPr>
          <w:hyperlink w:anchor="__RefHeading___Toc4363_2658738739">
            <w:r>
              <w:rPr>
                <w:rStyle w:val="IndexLink"/>
              </w:rPr>
              <w:t>8. Verificación de los servicios</w:t>
              <w:tab/>
              <w:t>43</w:t>
            </w:r>
          </w:hyperlink>
        </w:p>
        <w:p>
          <w:pPr>
            <w:pStyle w:val="TOC1"/>
            <w:tabs>
              <w:tab w:val="clear" w:pos="9360"/>
              <w:tab w:val="right" w:pos="9359" w:leader="dot"/>
            </w:tabs>
            <w:rPr/>
          </w:pPr>
          <w:hyperlink w:anchor="__RefHeading___Toc4365_2658738739">
            <w:r>
              <w:rPr>
                <w:rStyle w:val="IndexLink"/>
              </w:rPr>
              <w:t>9. Instalación y ejecución</w:t>
              <w:tab/>
              <w:t>44</w:t>
            </w:r>
          </w:hyperlink>
        </w:p>
        <w:p>
          <w:pPr>
            <w:pStyle w:val="TOC1"/>
            <w:tabs>
              <w:tab w:val="clear" w:pos="9360"/>
              <w:tab w:val="right" w:pos="9359" w:leader="dot"/>
            </w:tabs>
            <w:rPr/>
          </w:pPr>
          <w:hyperlink w:anchor="__RefHeading___Toc4367_2658738739">
            <w:r>
              <w:rPr>
                <w:rStyle w:val="IndexLink"/>
              </w:rPr>
              <w:t>10. Control de versiones</w:t>
              <w:tab/>
              <w:t>44</w:t>
            </w:r>
          </w:hyperlink>
        </w:p>
        <w:p>
          <w:pPr>
            <w:pStyle w:val="TOC1"/>
            <w:tabs>
              <w:tab w:val="clear" w:pos="9360"/>
              <w:tab w:val="right" w:pos="9359" w:leader="dot"/>
            </w:tabs>
            <w:rPr/>
          </w:pPr>
          <w:hyperlink w:anchor="__RefHeading___Toc4369_2658738739">
            <w:r>
              <w:rPr>
                <w:rStyle w:val="IndexLink"/>
              </w:rPr>
              <w:t>11. Conclusiones</w:t>
              <w:tab/>
              <w:t>44</w:t>
            </w:r>
          </w:hyperlink>
        </w:p>
        <w:p>
          <w:pPr>
            <w:pStyle w:val="TOC1"/>
            <w:tabs>
              <w:tab w:val="clear" w:pos="9360"/>
              <w:tab w:val="right" w:pos="9359" w:leader="dot"/>
            </w:tabs>
            <w:rPr/>
          </w:pPr>
          <w:hyperlink w:anchor="__RefHeading___Toc4371_2658738739">
            <w:r>
              <w:rPr>
                <w:rStyle w:val="IndexLink"/>
              </w:rPr>
              <w:t>12. Referencias</w:t>
              <w:tab/>
              <w:t>45</w:t>
            </w:r>
          </w:hyperlink>
          <w:r>
            <w:rPr>
              <w:rStyle w:val="IndexLink"/>
            </w:rPr>
            <w:fldChar w:fldCharType="end"/>
          </w:r>
        </w:p>
      </w:sdtContent>
    </w:sdt>
    <w:p>
      <w:pPr>
        <w:pStyle w:val="Normal"/>
        <w:widowControl/>
        <w:bidi w:val="0"/>
        <w:spacing w:before="0" w:after="0"/>
        <w:jc w:val="left"/>
        <w:rPr/>
      </w:pPr>
      <w:r>
        <w:rPr/>
      </w:r>
    </w:p>
    <w:p>
      <w:pPr>
        <w:pStyle w:val="Normal"/>
        <w:rPr/>
      </w:pPr>
      <w:r>
        <w:rPr/>
      </w:r>
      <w:r>
        <w:br w:type="page"/>
      </w:r>
    </w:p>
    <w:p>
      <w:pPr>
        <w:pStyle w:val="Heading1"/>
        <w:spacing w:before="0" w:after="180"/>
        <w:rPr/>
      </w:pPr>
      <w:bookmarkStart w:id="0" w:name="__RefHeading___Toc4301_2658738739"/>
      <w:bookmarkEnd w:id="0"/>
      <w:r>
        <w:rPr/>
        <w:t>1. Introducción</w:t>
      </w:r>
    </w:p>
    <w:p>
      <w:pPr>
        <w:pStyle w:val="Normal"/>
        <w:spacing w:lineRule="exact" w:line="300" w:before="0" w:after="120"/>
        <w:jc w:val="both"/>
        <w:rPr/>
      </w:pPr>
      <w:r>
        <w:rPr>
          <w:rFonts w:eastAsia="Arial" w:cs="Arial"/>
          <w:sz w:val="22"/>
          <w:szCs w:val="22"/>
        </w:rPr>
        <w:t>En las evidencias anteriores de esta guía definimos los componentes del front-end en React (Navbar, Dashboard, ProjectList, ProjectForm, ImpactChart, entre otros) y construimos un primer servicio de registro e inicio de sesión (AA5-EV01). Faltaba la pieza que conecta todo: los servicios web que le entregan los datos reales al front. Este documento presenta precisamente eso, la API REST de nuestra Plataforma Digital Integral para la Gestión de Proyectos de Impacto Ambiental.</w:t>
      </w:r>
    </w:p>
    <w:p>
      <w:pPr>
        <w:pStyle w:val="Normal"/>
        <w:spacing w:lineRule="exact" w:line="300" w:before="0" w:after="120"/>
        <w:jc w:val="both"/>
        <w:rPr/>
      </w:pPr>
      <w:r>
        <w:rPr>
          <w:rFonts w:eastAsia="Arial" w:cs="Arial"/>
          <w:sz w:val="22"/>
          <w:szCs w:val="22"/>
        </w:rPr>
        <w:t>La idea de la plataforma nace de algo que vemos seguido en la región: los proyectos que afectan el ambiente (obras de saneamiento, restauraciones de manglar, monitoreos de ríos) suelen manejar su información en hojas de cálculo sueltas, correos y documentos que nadie encuentra cuando se necesitan. Con la API, esa información queda centralizada: quién es el responsable de cada proyecto, qué impactos se identificaron y qué tan graves son, qué actividades de manejo están pendientes o vencidas, y si las mediciones de calidad del agua o del aire cumplen o no con los límites permisibles.</w:t>
      </w:r>
    </w:p>
    <w:p>
      <w:pPr>
        <w:pStyle w:val="Normal"/>
        <w:spacing w:lineRule="exact" w:line="300" w:before="0" w:after="120"/>
        <w:jc w:val="both"/>
        <w:rPr/>
      </w:pPr>
      <w:r>
        <w:rPr>
          <w:rFonts w:eastAsia="Arial" w:cs="Arial"/>
          <w:sz w:val="22"/>
          <w:szCs w:val="22"/>
        </w:rPr>
        <w:t>Construimos la API con Node.js, Express y MySQL, siguiendo una arquitectura por capas (rutas, controladores y modelos), con autenticación por token JWT y permisos por rol. En total quedaron 34 operaciones que cubren el CRUD completo de usuarios, proyectos, impactos, actividades y monitoreos, más dos servicios de reportes para el dashboard. Cada servicio está documentado en este informe con su método, URL, parámetros, permisos y un ejemplo real de petición y respuesta tomado de las pruebas que hicimos.</w:t>
      </w:r>
    </w:p>
    <w:p>
      <w:pPr>
        <w:pStyle w:val="Heading1"/>
        <w:rPr/>
      </w:pPr>
      <w:bookmarkStart w:id="1" w:name="__RefHeading___Toc4303_2658738739"/>
      <w:bookmarkEnd w:id="1"/>
      <w:r>
        <w:rPr/>
        <w:t>2. Objetivos</w:t>
      </w:r>
    </w:p>
    <w:p>
      <w:pPr>
        <w:pStyle w:val="Heading2"/>
        <w:rPr/>
      </w:pPr>
      <w:bookmarkStart w:id="2" w:name="__RefHeading___Toc4305_2658738739"/>
      <w:bookmarkEnd w:id="2"/>
      <w:r>
        <w:rPr/>
        <w:t>2.1 Objetivo general</w:t>
      </w:r>
    </w:p>
    <w:p>
      <w:pPr>
        <w:pStyle w:val="Normal"/>
        <w:spacing w:lineRule="exact" w:line="300" w:before="0" w:after="120"/>
        <w:jc w:val="both"/>
        <w:rPr/>
      </w:pPr>
      <w:r>
        <w:rPr>
          <w:rFonts w:eastAsia="Arial" w:cs="Arial"/>
          <w:sz w:val="22"/>
          <w:szCs w:val="22"/>
        </w:rPr>
        <w:t>Diseñar, codificar y documentar los servicios web de la Plataforma Digital Integral para la Gestión de Proyectos de Impacto Ambiental, de acuerdo con las características del software definidas en los artefactos del proyecto formativo, usando herramientas de control de versiones.</w:t>
      </w:r>
    </w:p>
    <w:p>
      <w:pPr>
        <w:pStyle w:val="Heading2"/>
        <w:rPr/>
      </w:pPr>
      <w:bookmarkStart w:id="3" w:name="__RefHeading___Toc4307_2658738739"/>
      <w:bookmarkEnd w:id="3"/>
      <w:r>
        <w:rPr/>
        <w:t>2.2 Objetivos específicos</w:t>
      </w:r>
    </w:p>
    <w:p>
      <w:pPr>
        <w:pStyle w:val="ListParagraph"/>
        <w:numPr>
          <w:ilvl w:val="0"/>
          <w:numId w:val="3"/>
        </w:numPr>
        <w:spacing w:lineRule="exact" w:line="280" w:before="0" w:after="80"/>
        <w:rPr/>
      </w:pPr>
      <w:r>
        <w:rPr>
          <w:rFonts w:eastAsia="Arial" w:cs="Arial"/>
          <w:sz w:val="22"/>
          <w:szCs w:val="22"/>
        </w:rPr>
        <w:t>Diseñar el modelo de datos y los recursos REST que necesita el front-end en React para funcionar con datos reales.</w:t>
      </w:r>
    </w:p>
    <w:p>
      <w:pPr>
        <w:pStyle w:val="ListParagraph"/>
        <w:numPr>
          <w:ilvl w:val="0"/>
          <w:numId w:val="1"/>
        </w:numPr>
        <w:spacing w:lineRule="exact" w:line="280" w:before="0" w:after="80"/>
        <w:rPr/>
      </w:pPr>
      <w:r>
        <w:rPr>
          <w:rFonts w:eastAsia="Arial" w:cs="Arial"/>
          <w:sz w:val="22"/>
          <w:szCs w:val="22"/>
        </w:rPr>
        <w:t>Codificar los servicios de autenticación, usuarios, proyectos, impactos ambientales, actividades, monitoreos y reportes aplicando los estándares de codificación definidos en la evidencia AA1-EV02.</w:t>
      </w:r>
    </w:p>
    <w:p>
      <w:pPr>
        <w:pStyle w:val="ListParagraph"/>
        <w:numPr>
          <w:ilvl w:val="0"/>
          <w:numId w:val="1"/>
        </w:numPr>
        <w:spacing w:lineRule="exact" w:line="280" w:before="0" w:after="80"/>
        <w:rPr/>
      </w:pPr>
      <w:r>
        <w:rPr>
          <w:rFonts w:eastAsia="Arial" w:cs="Arial"/>
          <w:sz w:val="22"/>
          <w:szCs w:val="22"/>
        </w:rPr>
        <w:t>Proteger los servicios con autenticación JWT, contraseñas cifradas y permisos según el rol del usuario.</w:t>
      </w:r>
    </w:p>
    <w:p>
      <w:pPr>
        <w:pStyle w:val="ListParagraph"/>
        <w:numPr>
          <w:ilvl w:val="0"/>
          <w:numId w:val="1"/>
        </w:numPr>
        <w:spacing w:lineRule="exact" w:line="280" w:before="0" w:after="80"/>
        <w:rPr/>
      </w:pPr>
      <w:r>
        <w:rPr>
          <w:rFonts w:eastAsia="Arial" w:cs="Arial"/>
          <w:sz w:val="22"/>
          <w:szCs w:val="22"/>
        </w:rPr>
        <w:t>Validar los datos de entrada (textos, números, fechas, correos, longitudes y valores permitidos) y responder errores claros.</w:t>
      </w:r>
    </w:p>
    <w:p>
      <w:pPr>
        <w:pStyle w:val="ListParagraph"/>
        <w:numPr>
          <w:ilvl w:val="0"/>
          <w:numId w:val="1"/>
        </w:numPr>
        <w:spacing w:lineRule="exact" w:line="280" w:before="0" w:after="80"/>
        <w:rPr/>
      </w:pPr>
      <w:r>
        <w:rPr>
          <w:rFonts w:eastAsia="Arial" w:cs="Arial"/>
          <w:sz w:val="22"/>
          <w:szCs w:val="22"/>
        </w:rPr>
        <w:t>Documentar cada servicio con su método, URL, parámetros, permisos, respuestas y códigos de estado, tanto en este documento como en Swagger (OpenAPI 3).</w:t>
      </w:r>
    </w:p>
    <w:p>
      <w:pPr>
        <w:pStyle w:val="ListParagraph"/>
        <w:numPr>
          <w:ilvl w:val="0"/>
          <w:numId w:val="1"/>
        </w:numPr>
        <w:spacing w:lineRule="exact" w:line="280" w:before="0" w:after="80"/>
        <w:rPr/>
      </w:pPr>
      <w:r>
        <w:rPr>
          <w:rFonts w:eastAsia="Arial" w:cs="Arial"/>
          <w:sz w:val="22"/>
          <w:szCs w:val="22"/>
        </w:rPr>
        <w:t>Versionar el proyecto con Git y publicarlo en un repositorio remoto de GitHub.</w:t>
      </w:r>
    </w:p>
    <w:p>
      <w:pPr>
        <w:pStyle w:val="Heading1"/>
        <w:rPr/>
      </w:pPr>
      <w:bookmarkStart w:id="4" w:name="__RefHeading___Toc4309_2658738739"/>
      <w:bookmarkEnd w:id="4"/>
      <w:r>
        <w:rPr/>
        <w:t>3. Alcance y arquitectura de la API</w:t>
      </w:r>
    </w:p>
    <w:p>
      <w:pPr>
        <w:pStyle w:val="Heading2"/>
        <w:rPr/>
      </w:pPr>
      <w:bookmarkStart w:id="5" w:name="__RefHeading___Toc4311_2658738739"/>
      <w:bookmarkEnd w:id="5"/>
      <w:r>
        <w:rPr/>
        <w:t>3.1 Qué resuelve la API</w:t>
      </w:r>
    </w:p>
    <w:p>
      <w:pPr>
        <w:pStyle w:val="Normal"/>
        <w:spacing w:lineRule="exact" w:line="300" w:before="0" w:after="120"/>
        <w:jc w:val="both"/>
        <w:rPr/>
      </w:pPr>
      <w:r>
        <w:rPr>
          <w:rFonts w:eastAsia="Arial" w:cs="Arial"/>
          <w:sz w:val="22"/>
          <w:szCs w:val="22"/>
        </w:rPr>
        <w:t>La API atiende los requerimientos que levantamos en las historias de usuario del proyecto. En resumen:</w:t>
      </w:r>
    </w:p>
    <w:tbl>
      <w:tblPr>
        <w:tblW w:w="9360" w:type="dxa"/>
        <w:jc w:val="left"/>
        <w:tblInd w:w="0" w:type="dxa"/>
        <w:tblLayout w:type="fixed"/>
        <w:tblCellMar>
          <w:top w:w="60" w:type="dxa"/>
          <w:left w:w="100" w:type="dxa"/>
          <w:bottom w:w="60" w:type="dxa"/>
          <w:right w:w="100" w:type="dxa"/>
        </w:tblCellMar>
      </w:tblPr>
      <w:tblGrid>
        <w:gridCol w:w="4199"/>
        <w:gridCol w:w="5160"/>
      </w:tblGrid>
      <w:tr>
        <w:trPr>
          <w:tblHeader w:val="true"/>
        </w:trPr>
        <w:tc>
          <w:tcPr>
            <w:tcW w:w="4199"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Necesidad del usuario</w:t>
            </w:r>
          </w:p>
        </w:tc>
        <w:tc>
          <w:tcPr>
            <w:tcW w:w="516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Servicios que la resuelven</w:t>
            </w:r>
          </w:p>
        </w:tc>
      </w:tr>
      <w:tr>
        <w:trPr/>
        <w:tc>
          <w:tcPr>
            <w:tcW w:w="41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Crear una cuenta e ingresar a la plataforma</w:t>
            </w:r>
          </w:p>
        </w:tc>
        <w:tc>
          <w:tcPr>
            <w:tcW w:w="51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POST /auth/registro, POST /auth/login, GET /auth/perfil</w:t>
            </w:r>
          </w:p>
        </w:tc>
      </w:tr>
      <w:tr>
        <w:trPr/>
        <w:tc>
          <w:tcPr>
            <w:tcW w:w="41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El administrador controla quién entra y con qué permisos</w:t>
            </w:r>
          </w:p>
        </w:tc>
        <w:tc>
          <w:tcPr>
            <w:tcW w:w="51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/usuarios (listar, ver, editar, cambiar rol, desactivar, activar)</w:t>
            </w:r>
          </w:p>
        </w:tc>
      </w:tr>
      <w:tr>
        <w:trPr/>
        <w:tc>
          <w:tcPr>
            <w:tcW w:w="41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Registrar y hacer seguimiento a los proyectos ambientales</w:t>
            </w:r>
          </w:p>
        </w:tc>
        <w:tc>
          <w:tcPr>
            <w:tcW w:w="51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/proyectos (CRUD, filtros, cambio de estado)</w:t>
            </w:r>
          </w:p>
        </w:tc>
      </w:tr>
      <w:tr>
        <w:trPr/>
        <w:tc>
          <w:tcPr>
            <w:tcW w:w="41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Identificar y valorar los impactos de cada proyecto</w:t>
            </w:r>
          </w:p>
        </w:tc>
        <w:tc>
          <w:tcPr>
            <w:tcW w:w="51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/proyectos/:id/impactos y /impactos/:id</w:t>
            </w:r>
          </w:p>
        </w:tc>
      </w:tr>
      <w:tr>
        <w:trPr/>
        <w:tc>
          <w:tcPr>
            <w:tcW w:w="41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Planear y controlar las actividades del plan de manejo</w:t>
            </w:r>
          </w:p>
        </w:tc>
        <w:tc>
          <w:tcPr>
            <w:tcW w:w="51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/proyectos/:id/actividades y /actividades/:id</w:t>
            </w:r>
          </w:p>
        </w:tc>
      </w:tr>
      <w:tr>
        <w:trPr/>
        <w:tc>
          <w:tcPr>
            <w:tcW w:w="41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Registrar mediciones y saber si cumplen la norma</w:t>
            </w:r>
          </w:p>
        </w:tc>
        <w:tc>
          <w:tcPr>
            <w:tcW w:w="51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/proyectos/:id/monitoreos y /monitoreos/:id</w:t>
            </w:r>
          </w:p>
        </w:tc>
      </w:tr>
      <w:tr>
        <w:trPr/>
        <w:tc>
          <w:tcPr>
            <w:tcW w:w="41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Ver indicadores en el dashboard</w:t>
            </w:r>
          </w:p>
        </w:tc>
        <w:tc>
          <w:tcPr>
            <w:tcW w:w="51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/reportes/dashboard y /reportes/proyectos/:id</w:t>
            </w:r>
          </w:p>
        </w:tc>
      </w:tr>
    </w:tbl>
    <w:p>
      <w:pPr>
        <w:pStyle w:val="Heading2"/>
        <w:rPr/>
      </w:pPr>
      <w:bookmarkStart w:id="6" w:name="__RefHeading___Toc4313_2658738739"/>
      <w:bookmarkEnd w:id="6"/>
      <w:r>
        <w:rPr/>
        <w:t>3.2 Tecnologías seleccionadas</w:t>
      </w:r>
    </w:p>
    <w:tbl>
      <w:tblPr>
        <w:tblW w:w="9360" w:type="dxa"/>
        <w:jc w:val="left"/>
        <w:tblInd w:w="0" w:type="dxa"/>
        <w:tblLayout w:type="fixed"/>
        <w:tblCellMar>
          <w:top w:w="60" w:type="dxa"/>
          <w:left w:w="100" w:type="dxa"/>
          <w:bottom w:w="60" w:type="dxa"/>
          <w:right w:w="100" w:type="dxa"/>
        </w:tblCellMar>
      </w:tblPr>
      <w:tblGrid>
        <w:gridCol w:w="2000"/>
        <w:gridCol w:w="2000"/>
        <w:gridCol w:w="5360"/>
      </w:tblGrid>
      <w:tr>
        <w:trPr>
          <w:tblHeader w:val="true"/>
        </w:trPr>
        <w:tc>
          <w:tcPr>
            <w:tcW w:w="20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Tecnología</w:t>
            </w:r>
          </w:p>
        </w:tc>
        <w:tc>
          <w:tcPr>
            <w:tcW w:w="20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Uso</w:t>
            </w:r>
          </w:p>
        </w:tc>
        <w:tc>
          <w:tcPr>
            <w:tcW w:w="536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Por qué la escogimos</w:t>
            </w:r>
          </w:p>
        </w:tc>
      </w:tr>
      <w:tr>
        <w:trPr/>
        <w:tc>
          <w:tcPr>
            <w:tcW w:w="2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Node.js 18+</w:t>
            </w:r>
          </w:p>
        </w:tc>
        <w:tc>
          <w:tcPr>
            <w:tcW w:w="2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Entorno de ejecución</w:t>
            </w:r>
          </w:p>
        </w:tc>
        <w:tc>
          <w:tcPr>
            <w:tcW w:w="53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Usamos JavaScript tanto en el front (React) como en el back, así no cambiamos de lenguaje.</w:t>
            </w:r>
          </w:p>
        </w:tc>
      </w:tr>
      <w:tr>
        <w:trPr/>
        <w:tc>
          <w:tcPr>
            <w:tcW w:w="2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Express 4</w:t>
            </w:r>
          </w:p>
        </w:tc>
        <w:tc>
          <w:tcPr>
            <w:tcW w:w="2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Framework web</w:t>
            </w:r>
          </w:p>
        </w:tc>
        <w:tc>
          <w:tcPr>
            <w:tcW w:w="53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Es liviano, muy documentado y es el que vimos en el componente "Construcción de API".</w:t>
            </w:r>
          </w:p>
        </w:tc>
      </w:tr>
      <w:tr>
        <w:trPr/>
        <w:tc>
          <w:tcPr>
            <w:tcW w:w="2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MySQL 8</w:t>
            </w:r>
          </w:p>
        </w:tc>
        <w:tc>
          <w:tcPr>
            <w:tcW w:w="2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Base de datos</w:t>
            </w:r>
          </w:p>
        </w:tc>
        <w:tc>
          <w:tcPr>
            <w:tcW w:w="53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Ya teníamos el modelo relacional del proyecto y lo usamos en la evidencia AA5-EV01.</w:t>
            </w:r>
          </w:p>
        </w:tc>
      </w:tr>
      <w:tr>
        <w:trPr/>
        <w:tc>
          <w:tcPr>
            <w:tcW w:w="2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mysql2</w:t>
            </w:r>
          </w:p>
        </w:tc>
        <w:tc>
          <w:tcPr>
            <w:tcW w:w="2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Conector a MySQL</w:t>
            </w:r>
          </w:p>
        </w:tc>
        <w:tc>
          <w:tcPr>
            <w:tcW w:w="53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Soporta promesas (async/await) y consultas con parámetros.</w:t>
            </w:r>
          </w:p>
        </w:tc>
      </w:tr>
      <w:tr>
        <w:trPr/>
        <w:tc>
          <w:tcPr>
            <w:tcW w:w="2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jsonwebtoken (JWT)</w:t>
            </w:r>
          </w:p>
        </w:tc>
        <w:tc>
          <w:tcPr>
            <w:tcW w:w="2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Sesiones</w:t>
            </w:r>
          </w:p>
        </w:tc>
        <w:tc>
          <w:tcPr>
            <w:tcW w:w="53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El front guarda el token y lo envía en cada petición; el servidor no tiene que guardar sesiones.</w:t>
            </w:r>
          </w:p>
        </w:tc>
      </w:tr>
      <w:tr>
        <w:trPr/>
        <w:tc>
          <w:tcPr>
            <w:tcW w:w="2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bcryptjs</w:t>
            </w:r>
          </w:p>
        </w:tc>
        <w:tc>
          <w:tcPr>
            <w:tcW w:w="2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Contraseñas</w:t>
            </w:r>
          </w:p>
        </w:tc>
        <w:tc>
          <w:tcPr>
            <w:tcW w:w="53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Cifra las contraseñas con hash y sal; nunca se guardan en texto plano.</w:t>
            </w:r>
          </w:p>
        </w:tc>
      </w:tr>
      <w:tr>
        <w:trPr/>
        <w:tc>
          <w:tcPr>
            <w:tcW w:w="2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Swagger UI + OpenAPI 3</w:t>
            </w:r>
          </w:p>
        </w:tc>
        <w:tc>
          <w:tcPr>
            <w:tcW w:w="2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Documentación</w:t>
            </w:r>
          </w:p>
        </w:tc>
        <w:tc>
          <w:tcPr>
            <w:tcW w:w="53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Permite ver y probar los servicios desde el navegador en /api/docs.</w:t>
            </w:r>
          </w:p>
        </w:tc>
      </w:tr>
      <w:tr>
        <w:trPr/>
        <w:tc>
          <w:tcPr>
            <w:tcW w:w="2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Git + GitHub</w:t>
            </w:r>
          </w:p>
        </w:tc>
        <w:tc>
          <w:tcPr>
            <w:tcW w:w="2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Versionamiento</w:t>
            </w:r>
          </w:p>
        </w:tc>
        <w:tc>
          <w:tcPr>
            <w:tcW w:w="53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Control de cambios y trabajo en pareja (AA1).</w:t>
            </w:r>
          </w:p>
        </w:tc>
      </w:tr>
    </w:tbl>
    <w:p>
      <w:pPr>
        <w:pStyle w:val="Heading2"/>
        <w:rPr/>
      </w:pPr>
      <w:bookmarkStart w:id="7" w:name="__RefHeading___Toc4315_2658738739"/>
      <w:bookmarkEnd w:id="7"/>
      <w:r>
        <w:rPr/>
        <w:t>3.3 Arquitectura por capas</w:t>
      </w:r>
    </w:p>
    <w:p>
      <w:pPr>
        <w:pStyle w:val="Normal"/>
        <w:spacing w:lineRule="exact" w:line="300" w:before="0" w:after="120"/>
        <w:jc w:val="both"/>
        <w:rPr/>
      </w:pPr>
      <w:r>
        <w:rPr>
          <w:rFonts w:eastAsia="Arial" w:cs="Arial"/>
          <w:sz w:val="22"/>
          <w:szCs w:val="22"/>
        </w:rPr>
        <w:t>Organizamos el código en capas para que cada archivo tenga una sola responsabilidad. Una petición recorre este camino:</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Cliente (React / Postman)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  HTTP + JSON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w:t>
            </w:r>
          </w:p>
          <w:p>
            <w:pPr>
              <w:pStyle w:val="Normal"/>
              <w:spacing w:lineRule="exact" w:line="240" w:before="0" w:after="0"/>
              <w:rPr/>
            </w:pPr>
            <w:r>
              <w:rPr>
                <w:rFonts w:eastAsia="Consolas" w:cs="Consolas" w:ascii="Consolas" w:hAnsi="Consolas"/>
                <w:color w:val="1E3A2B"/>
                <w:sz w:val="17"/>
                <w:szCs w:val="17"/>
              </w:rPr>
              <w:t>Rutas (src/routes)            -&gt; define URL, método y middlewares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w:t>
            </w:r>
          </w:p>
          <w:p>
            <w:pPr>
              <w:pStyle w:val="Normal"/>
              <w:spacing w:lineRule="exact" w:line="240" w:before="0" w:after="0"/>
              <w:rPr/>
            </w:pPr>
            <w:r>
              <w:rPr>
                <w:rFonts w:eastAsia="Consolas" w:cs="Consolas" w:ascii="Consolas" w:hAnsi="Consolas"/>
                <w:color w:val="1E3A2B"/>
                <w:sz w:val="17"/>
                <w:szCs w:val="17"/>
              </w:rPr>
              <w:t>Middlewares                   -&gt; verificarToken, permitirRoles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w:t>
            </w:r>
          </w:p>
          <w:p>
            <w:pPr>
              <w:pStyle w:val="Normal"/>
              <w:spacing w:lineRule="exact" w:line="240" w:before="0" w:after="0"/>
              <w:rPr/>
            </w:pPr>
            <w:r>
              <w:rPr>
                <w:rFonts w:eastAsia="Consolas" w:cs="Consolas" w:ascii="Consolas" w:hAnsi="Consolas"/>
                <w:color w:val="1E3A2B"/>
                <w:sz w:val="17"/>
                <w:szCs w:val="17"/>
              </w:rPr>
              <w:t>Controladores (src/controllers) -&gt; valida datos, aplica reglas de negocio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w:t>
            </w:r>
          </w:p>
          <w:p>
            <w:pPr>
              <w:pStyle w:val="Normal"/>
              <w:spacing w:lineRule="exact" w:line="240" w:before="0" w:after="0"/>
              <w:rPr/>
            </w:pPr>
            <w:r>
              <w:rPr>
                <w:rFonts w:eastAsia="Consolas" w:cs="Consolas" w:ascii="Consolas" w:hAnsi="Consolas"/>
                <w:color w:val="1E3A2B"/>
                <w:sz w:val="17"/>
                <w:szCs w:val="17"/>
              </w:rPr>
              <w:t>Modelos (src/models)          -&gt; consultas SQL con parámetros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w:t>
            </w:r>
          </w:p>
          <w:p>
            <w:pPr>
              <w:pStyle w:val="Normal"/>
              <w:spacing w:lineRule="exact" w:line="240" w:before="0" w:after="0"/>
              <w:rPr/>
            </w:pPr>
            <w:r>
              <w:rPr>
                <w:rFonts w:eastAsia="Consolas" w:cs="Consolas" w:ascii="Consolas" w:hAnsi="Consolas"/>
                <w:color w:val="1E3A2B"/>
                <w:sz w:val="17"/>
                <w:szCs w:val="17"/>
              </w:rPr>
              <w:t>MySQL (impacto_ambiental_db)</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Cualquier error -&gt; manejadorErrores -&gt; { ok: false, mensaje, errores }</w:t>
            </w:r>
          </w:p>
        </w:tc>
      </w:tr>
    </w:tbl>
    <w:p>
      <w:pPr>
        <w:pStyle w:val="Normal"/>
        <w:spacing w:before="120" w:after="120"/>
        <w:jc w:val="both"/>
        <w:rPr/>
      </w:pPr>
      <w:r>
        <w:rPr>
          <w:rFonts w:eastAsia="Arial" w:cs="Arial"/>
          <w:sz w:val="22"/>
          <w:szCs w:val="22"/>
        </w:rPr>
        <w:t>Gracias a esta separación, los controladores nunca escriben SQL y los modelos nunca responden HTTP. Si más adelante cambiamos de motor de base de datos, solo hay que tocar la carpeta models.</w:t>
      </w:r>
    </w:p>
    <w:p>
      <w:pPr>
        <w:pStyle w:val="Heading2"/>
        <w:rPr/>
      </w:pPr>
      <w:bookmarkStart w:id="8" w:name="__RefHeading___Toc4317_2658738739"/>
      <w:bookmarkEnd w:id="8"/>
      <w:r>
        <w:rPr/>
        <w:t>3.4 Estructura de carpetas</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plataforma-impacto-ambiental-api/</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database/</w:t>
            </w:r>
          </w:p>
          <w:p>
            <w:pPr>
              <w:pStyle w:val="Normal"/>
              <w:spacing w:lineRule="exact" w:line="240" w:before="0" w:after="0"/>
              <w:rPr/>
            </w:pPr>
            <w:r>
              <w:rPr>
                <w:rFonts w:eastAsia="Consolas" w:cs="Consolas" w:ascii="Consolas" w:hAnsi="Consolas"/>
                <w:color w:val="1E3A2B"/>
                <w:sz w:val="17"/>
                <w:szCs w:val="17"/>
              </w:rPr>
              <w:t xml:space="preserve">│   ├── </w:t>
            </w:r>
            <w:r>
              <w:rPr>
                <w:rFonts w:eastAsia="Consolas" w:cs="Consolas" w:ascii="Consolas" w:hAnsi="Consolas"/>
                <w:color w:val="1E3A2B"/>
                <w:sz w:val="17"/>
                <w:szCs w:val="17"/>
              </w:rPr>
              <w:t>schema.sql            tablas, llaves foráneas e índices</w:t>
            </w:r>
          </w:p>
          <w:p>
            <w:pPr>
              <w:pStyle w:val="Normal"/>
              <w:spacing w:lineRule="exact" w:line="240" w:before="0" w:after="0"/>
              <w:rPr/>
            </w:pPr>
            <w:r>
              <w:rPr>
                <w:rFonts w:eastAsia="Consolas" w:cs="Consolas" w:ascii="Consolas" w:hAnsi="Consolas"/>
                <w:color w:val="1E3A2B"/>
                <w:sz w:val="17"/>
                <w:szCs w:val="17"/>
              </w:rPr>
              <w:t xml:space="preserve">│   └── </w:t>
            </w:r>
            <w:r>
              <w:rPr>
                <w:rFonts w:eastAsia="Consolas" w:cs="Consolas" w:ascii="Consolas" w:hAnsi="Consolas"/>
                <w:color w:val="1E3A2B"/>
                <w:sz w:val="17"/>
                <w:szCs w:val="17"/>
              </w:rPr>
              <w:t>seed.js               datos de prueba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docs/</w:t>
            </w:r>
          </w:p>
          <w:p>
            <w:pPr>
              <w:pStyle w:val="Normal"/>
              <w:spacing w:lineRule="exact" w:line="240" w:before="0" w:after="0"/>
              <w:rPr/>
            </w:pPr>
            <w:r>
              <w:rPr>
                <w:rFonts w:eastAsia="Consolas" w:cs="Consolas" w:ascii="Consolas" w:hAnsi="Consolas"/>
                <w:color w:val="1E3A2B"/>
                <w:sz w:val="17"/>
                <w:szCs w:val="17"/>
              </w:rPr>
              <w:t xml:space="preserve">│   ├── </w:t>
            </w:r>
            <w:r>
              <w:rPr>
                <w:rFonts w:eastAsia="Consolas" w:cs="Consolas" w:ascii="Consolas" w:hAnsi="Consolas"/>
                <w:color w:val="1E3A2B"/>
                <w:sz w:val="17"/>
                <w:szCs w:val="17"/>
              </w:rPr>
              <w:t>openapi.yaml          documentación OpenAPI (Swagger)</w:t>
            </w:r>
          </w:p>
          <w:p>
            <w:pPr>
              <w:pStyle w:val="Normal"/>
              <w:spacing w:lineRule="exact" w:line="240" w:before="0" w:after="0"/>
              <w:rPr/>
            </w:pPr>
            <w:r>
              <w:rPr>
                <w:rFonts w:eastAsia="Consolas" w:cs="Consolas" w:ascii="Consolas" w:hAnsi="Consolas"/>
                <w:color w:val="1E3A2B"/>
                <w:sz w:val="17"/>
                <w:szCs w:val="17"/>
              </w:rPr>
              <w:t xml:space="preserve">│   └── </w:t>
            </w:r>
            <w:r>
              <w:rPr>
                <w:rFonts w:eastAsia="Consolas" w:cs="Consolas" w:ascii="Consolas" w:hAnsi="Consolas"/>
                <w:color w:val="1E3A2B"/>
                <w:sz w:val="17"/>
                <w:szCs w:val="17"/>
              </w:rPr>
              <w:t>ejemplos-respuestas.json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pruebas/probarApi.js      prueba automática de los 34 servicios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src/</w:t>
            </w:r>
          </w:p>
          <w:p>
            <w:pPr>
              <w:pStyle w:val="Normal"/>
              <w:spacing w:lineRule="exact" w:line="240" w:before="0" w:after="0"/>
              <w:rPr/>
            </w:pPr>
            <w:r>
              <w:rPr>
                <w:rFonts w:eastAsia="Consolas" w:cs="Consolas" w:ascii="Consolas" w:hAnsi="Consolas"/>
                <w:color w:val="1E3A2B"/>
                <w:sz w:val="17"/>
                <w:szCs w:val="17"/>
              </w:rPr>
              <w:t xml:space="preserve">│   ├── </w:t>
            </w:r>
            <w:r>
              <w:rPr>
                <w:rFonts w:eastAsia="Consolas" w:cs="Consolas" w:ascii="Consolas" w:hAnsi="Consolas"/>
                <w:color w:val="1E3A2B"/>
                <w:sz w:val="17"/>
                <w:szCs w:val="17"/>
              </w:rPr>
              <w:t>config/db.js          pool de conexiones a MySQL</w:t>
            </w:r>
          </w:p>
          <w:p>
            <w:pPr>
              <w:pStyle w:val="Normal"/>
              <w:spacing w:lineRule="exact" w:line="240" w:before="0" w:after="0"/>
              <w:rPr/>
            </w:pPr>
            <w:r>
              <w:rPr>
                <w:rFonts w:eastAsia="Consolas" w:cs="Consolas" w:ascii="Consolas" w:hAnsi="Consolas"/>
                <w:color w:val="1E3A2B"/>
                <w:sz w:val="17"/>
                <w:szCs w:val="17"/>
              </w:rPr>
              <w:t xml:space="preserve">│   ├── </w:t>
            </w:r>
            <w:r>
              <w:rPr>
                <w:rFonts w:eastAsia="Consolas" w:cs="Consolas" w:ascii="Consolas" w:hAnsi="Consolas"/>
                <w:color w:val="1E3A2B"/>
                <w:sz w:val="17"/>
                <w:szCs w:val="17"/>
              </w:rPr>
              <w:t>controllers/          authController, proyectoController, ...</w:t>
            </w:r>
          </w:p>
          <w:p>
            <w:pPr>
              <w:pStyle w:val="Normal"/>
              <w:spacing w:lineRule="exact" w:line="240" w:before="0" w:after="0"/>
              <w:rPr/>
            </w:pPr>
            <w:r>
              <w:rPr>
                <w:rFonts w:eastAsia="Consolas" w:cs="Consolas" w:ascii="Consolas" w:hAnsi="Consolas"/>
                <w:color w:val="1E3A2B"/>
                <w:sz w:val="17"/>
                <w:szCs w:val="17"/>
              </w:rPr>
              <w:t xml:space="preserve">│   ├── </w:t>
            </w:r>
            <w:r>
              <w:rPr>
                <w:rFonts w:eastAsia="Consolas" w:cs="Consolas" w:ascii="Consolas" w:hAnsi="Consolas"/>
                <w:color w:val="1E3A2B"/>
                <w:sz w:val="17"/>
                <w:szCs w:val="17"/>
              </w:rPr>
              <w:t>middlewares/          autenticacion, manejoErrores, envolverAsync</w:t>
            </w:r>
          </w:p>
          <w:p>
            <w:pPr>
              <w:pStyle w:val="Normal"/>
              <w:spacing w:lineRule="exact" w:line="240" w:before="0" w:after="0"/>
              <w:rPr/>
            </w:pPr>
            <w:r>
              <w:rPr>
                <w:rFonts w:eastAsia="Consolas" w:cs="Consolas" w:ascii="Consolas" w:hAnsi="Consolas"/>
                <w:color w:val="1E3A2B"/>
                <w:sz w:val="17"/>
                <w:szCs w:val="17"/>
              </w:rPr>
              <w:t xml:space="preserve">│   ├── </w:t>
            </w:r>
            <w:r>
              <w:rPr>
                <w:rFonts w:eastAsia="Consolas" w:cs="Consolas" w:ascii="Consolas" w:hAnsi="Consolas"/>
                <w:color w:val="1E3A2B"/>
                <w:sz w:val="17"/>
                <w:szCs w:val="17"/>
              </w:rPr>
              <w:t>models/               UsuarioModelo, ProyectoModelo, ...</w:t>
            </w:r>
          </w:p>
          <w:p>
            <w:pPr>
              <w:pStyle w:val="Normal"/>
              <w:spacing w:lineRule="exact" w:line="240" w:before="0" w:after="0"/>
              <w:rPr/>
            </w:pPr>
            <w:r>
              <w:rPr>
                <w:rFonts w:eastAsia="Consolas" w:cs="Consolas" w:ascii="Consolas" w:hAnsi="Consolas"/>
                <w:color w:val="1E3A2B"/>
                <w:sz w:val="17"/>
                <w:szCs w:val="17"/>
              </w:rPr>
              <w:t xml:space="preserve">│   ├── </w:t>
            </w:r>
            <w:r>
              <w:rPr>
                <w:rFonts w:eastAsia="Consolas" w:cs="Consolas" w:ascii="Consolas" w:hAnsi="Consolas"/>
                <w:color w:val="1E3A2B"/>
                <w:sz w:val="17"/>
                <w:szCs w:val="17"/>
              </w:rPr>
              <w:t>routes/               authRutas, proyectoRutas, ...</w:t>
            </w:r>
          </w:p>
          <w:p>
            <w:pPr>
              <w:pStyle w:val="Normal"/>
              <w:spacing w:lineRule="exact" w:line="240" w:before="0" w:after="0"/>
              <w:rPr/>
            </w:pPr>
            <w:r>
              <w:rPr>
                <w:rFonts w:eastAsia="Consolas" w:cs="Consolas" w:ascii="Consolas" w:hAnsi="Consolas"/>
                <w:color w:val="1E3A2B"/>
                <w:sz w:val="17"/>
                <w:szCs w:val="17"/>
              </w:rPr>
              <w:t xml:space="preserve">│   ├── </w:t>
            </w:r>
            <w:r>
              <w:rPr>
                <w:rFonts w:eastAsia="Consolas" w:cs="Consolas" w:ascii="Consolas" w:hAnsi="Consolas"/>
                <w:color w:val="1E3A2B"/>
                <w:sz w:val="17"/>
                <w:szCs w:val="17"/>
              </w:rPr>
              <w:t>utils/                validaciones, matrizImpacto, paginacion, ...</w:t>
            </w:r>
          </w:p>
          <w:p>
            <w:pPr>
              <w:pStyle w:val="Normal"/>
              <w:spacing w:lineRule="exact" w:line="240" w:before="0" w:after="0"/>
              <w:rPr/>
            </w:pPr>
            <w:r>
              <w:rPr>
                <w:rFonts w:eastAsia="Consolas" w:cs="Consolas" w:ascii="Consolas" w:hAnsi="Consolas"/>
                <w:color w:val="1E3A2B"/>
                <w:sz w:val="17"/>
                <w:szCs w:val="17"/>
              </w:rPr>
              <w:t xml:space="preserve">│   ├── </w:t>
            </w:r>
            <w:r>
              <w:rPr>
                <w:rFonts w:eastAsia="Consolas" w:cs="Consolas" w:ascii="Consolas" w:hAnsi="Consolas"/>
                <w:color w:val="1E3A2B"/>
                <w:sz w:val="17"/>
                <w:szCs w:val="17"/>
              </w:rPr>
              <w:t>validators/reglas.js  reglas de validación por recurso</w:t>
            </w:r>
          </w:p>
          <w:p>
            <w:pPr>
              <w:pStyle w:val="Normal"/>
              <w:spacing w:lineRule="exact" w:line="240" w:before="0" w:after="0"/>
              <w:rPr/>
            </w:pPr>
            <w:r>
              <w:rPr>
                <w:rFonts w:eastAsia="Consolas" w:cs="Consolas" w:ascii="Consolas" w:hAnsi="Consolas"/>
                <w:color w:val="1E3A2B"/>
                <w:sz w:val="17"/>
                <w:szCs w:val="17"/>
              </w:rPr>
              <w:t xml:space="preserve">│   ├── </w:t>
            </w:r>
            <w:r>
              <w:rPr>
                <w:rFonts w:eastAsia="Consolas" w:cs="Consolas" w:ascii="Consolas" w:hAnsi="Consolas"/>
                <w:color w:val="1E3A2B"/>
                <w:sz w:val="17"/>
                <w:szCs w:val="17"/>
              </w:rPr>
              <w:t>app.js                configuración de Express</w:t>
            </w:r>
          </w:p>
          <w:p>
            <w:pPr>
              <w:pStyle w:val="Normal"/>
              <w:spacing w:lineRule="exact" w:line="240" w:before="0" w:after="0"/>
              <w:rPr/>
            </w:pPr>
            <w:r>
              <w:rPr>
                <w:rFonts w:eastAsia="Consolas" w:cs="Consolas" w:ascii="Consolas" w:hAnsi="Consolas"/>
                <w:color w:val="1E3A2B"/>
                <w:sz w:val="17"/>
                <w:szCs w:val="17"/>
              </w:rPr>
              <w:t xml:space="preserve">│   └── </w:t>
            </w:r>
            <w:r>
              <w:rPr>
                <w:rFonts w:eastAsia="Consolas" w:cs="Consolas" w:ascii="Consolas" w:hAnsi="Consolas"/>
                <w:color w:val="1E3A2B"/>
                <w:sz w:val="17"/>
                <w:szCs w:val="17"/>
              </w:rPr>
              <w:t>server.js             arranque del servidor</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.env.example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package.json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README.md</w:t>
            </w:r>
          </w:p>
        </w:tc>
      </w:tr>
    </w:tbl>
    <w:p>
      <w:pPr>
        <w:pStyle w:val="Heading1"/>
        <w:rPr/>
      </w:pPr>
      <w:bookmarkStart w:id="9" w:name="__RefHeading___Toc4319_2658738739"/>
      <w:bookmarkEnd w:id="9"/>
      <w:r>
        <w:rPr/>
        <w:t>4. Modelo de datos</w:t>
      </w:r>
    </w:p>
    <w:p>
      <w:pPr>
        <w:pStyle w:val="Normal"/>
        <w:spacing w:lineRule="exact" w:line="300" w:before="0" w:after="120"/>
        <w:jc w:val="both"/>
        <w:rPr/>
      </w:pPr>
      <w:r>
        <w:rPr>
          <w:rFonts w:eastAsia="Arial" w:cs="Arial"/>
          <w:sz w:val="22"/>
          <w:szCs w:val="22"/>
        </w:rPr>
        <w:t>La base de datos impacto_ambiental_db tiene cinco tablas relacionadas. Un usuario puede ser responsable de muchos proyectos, y cada proyecto tiene muchos impactos, actividades y monitoreos. Las tablas hijas usan ON DELETE CASCADE para que al eliminar un proyecto no queden registros huérfanos.</w:t>
      </w:r>
    </w:p>
    <w:p>
      <w:pPr>
        <w:pStyle w:val="Heading2"/>
        <w:rPr/>
      </w:pPr>
      <w:bookmarkStart w:id="10" w:name="__RefHeading___Toc4321_2658738739"/>
      <w:bookmarkEnd w:id="10"/>
      <w:r>
        <w:rPr/>
        <w:t>4.1 usuarios</w:t>
      </w:r>
    </w:p>
    <w:tbl>
      <w:tblPr>
        <w:tblW w:w="9360" w:type="dxa"/>
        <w:jc w:val="left"/>
        <w:tblInd w:w="0" w:type="dxa"/>
        <w:tblLayout w:type="fixed"/>
        <w:tblCellMar>
          <w:top w:w="60" w:type="dxa"/>
          <w:left w:w="100" w:type="dxa"/>
          <w:bottom w:w="60" w:type="dxa"/>
          <w:right w:w="100" w:type="dxa"/>
        </w:tblCellMar>
      </w:tblPr>
      <w:tblGrid>
        <w:gridCol w:w="2600"/>
        <w:gridCol w:w="3000"/>
        <w:gridCol w:w="3760"/>
      </w:tblGrid>
      <w:tr>
        <w:trPr>
          <w:tblHeader w:val="true"/>
        </w:trPr>
        <w:tc>
          <w:tcPr>
            <w:tcW w:w="26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Campo</w:t>
            </w:r>
          </w:p>
        </w:tc>
        <w:tc>
          <w:tcPr>
            <w:tcW w:w="30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Tipo</w:t>
            </w:r>
          </w:p>
        </w:tc>
        <w:tc>
          <w:tcPr>
            <w:tcW w:w="376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Descripción</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id</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INT PK AI</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Identificador</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nombre</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VARCHAR(100)</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Nombre completo</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correo</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VARCHAR(120) UNIQUE</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Correo de acceso</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password_hash</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VARCHAR(255)</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Contraseña cifrada con bcrypt</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rol</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ENUM('admin','gestor','consultor')</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Rol del usuario</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activo</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TINYINT(1)</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1 activo, 0 desactivado</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creado_en / actualizado_en</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DATETIME</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Auditoría</w:t>
            </w:r>
          </w:p>
        </w:tc>
      </w:tr>
    </w:tbl>
    <w:p>
      <w:pPr>
        <w:pStyle w:val="Heading2"/>
        <w:rPr/>
      </w:pPr>
      <w:bookmarkStart w:id="11" w:name="__RefHeading___Toc4323_2658738739"/>
      <w:bookmarkEnd w:id="11"/>
      <w:r>
        <w:rPr/>
        <w:t>4.2 proyectos</w:t>
      </w:r>
    </w:p>
    <w:tbl>
      <w:tblPr>
        <w:tblW w:w="9360" w:type="dxa"/>
        <w:jc w:val="left"/>
        <w:tblInd w:w="0" w:type="dxa"/>
        <w:tblLayout w:type="fixed"/>
        <w:tblCellMar>
          <w:top w:w="60" w:type="dxa"/>
          <w:left w:w="100" w:type="dxa"/>
          <w:bottom w:w="60" w:type="dxa"/>
          <w:right w:w="100" w:type="dxa"/>
        </w:tblCellMar>
      </w:tblPr>
      <w:tblGrid>
        <w:gridCol w:w="2600"/>
        <w:gridCol w:w="3000"/>
        <w:gridCol w:w="3760"/>
      </w:tblGrid>
      <w:tr>
        <w:trPr>
          <w:tblHeader w:val="true"/>
        </w:trPr>
        <w:tc>
          <w:tcPr>
            <w:tcW w:w="26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Campo</w:t>
            </w:r>
          </w:p>
        </w:tc>
        <w:tc>
          <w:tcPr>
            <w:tcW w:w="30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Tipo</w:t>
            </w:r>
          </w:p>
        </w:tc>
        <w:tc>
          <w:tcPr>
            <w:tcW w:w="376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Descripción</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id</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INT PK AI</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Identificador</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codigo</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VARCHAR(20) UNIQUE</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PIA-AAAA-NNNN, lo genera la API</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nombre / descripcion</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VARCHAR(150) / TEXT</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Datos generales</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tipo</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ENUM</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infraestructura, restauracion, conservacion, saneamiento, energia, educacion, otro</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municipio / departamento</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VARCHAR(80)</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Ubicación</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latitud / longitud</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DECIMAL(9,6)</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Coordenadas</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fecha_inicio / fecha_fin</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DATE</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Duración</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presupuesto</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DECIMAL(15,2)</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En pesos colombianos</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estado</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ENUM</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planeacion, ejecucion, finalizado, suspendido</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responsable_id</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INT FK → usuarios</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Gestor responsable</w:t>
            </w:r>
          </w:p>
        </w:tc>
      </w:tr>
    </w:tbl>
    <w:p>
      <w:pPr>
        <w:pStyle w:val="Heading2"/>
        <w:rPr/>
      </w:pPr>
      <w:bookmarkStart w:id="12" w:name="__RefHeading___Toc4325_2658738739"/>
      <w:bookmarkEnd w:id="12"/>
      <w:r>
        <w:rPr/>
        <w:t>4.3 impactos_ambientales</w:t>
      </w:r>
    </w:p>
    <w:tbl>
      <w:tblPr>
        <w:tblW w:w="9360" w:type="dxa"/>
        <w:jc w:val="left"/>
        <w:tblInd w:w="0" w:type="dxa"/>
        <w:tblLayout w:type="fixed"/>
        <w:tblCellMar>
          <w:top w:w="60" w:type="dxa"/>
          <w:left w:w="100" w:type="dxa"/>
          <w:bottom w:w="60" w:type="dxa"/>
          <w:right w:w="100" w:type="dxa"/>
        </w:tblCellMar>
      </w:tblPr>
      <w:tblGrid>
        <w:gridCol w:w="2600"/>
        <w:gridCol w:w="3000"/>
        <w:gridCol w:w="3760"/>
      </w:tblGrid>
      <w:tr>
        <w:trPr>
          <w:tblHeader w:val="true"/>
        </w:trPr>
        <w:tc>
          <w:tcPr>
            <w:tcW w:w="26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Campo</w:t>
            </w:r>
          </w:p>
        </w:tc>
        <w:tc>
          <w:tcPr>
            <w:tcW w:w="30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Tipo</w:t>
            </w:r>
          </w:p>
        </w:tc>
        <w:tc>
          <w:tcPr>
            <w:tcW w:w="376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Descripción</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id / proyecto_id</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INT PK / FK</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Identificador y proyecto</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componente</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ENUM</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agua, aire, suelo, flora, fauna, paisaje, social</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descripcion</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VARCHAR(255)</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Qué impacto es</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naturaleza</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ENUM</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positivo o negativo</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magnitud / probabilidad</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TINYINT</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Escala de 1 a 10</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importancia</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TINYINT</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magnitud × probabilidad (calculado)</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nivel</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ENUM</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bajo, moderado, alto, critico (calculado)</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medida_manejo</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TEXT</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Cómo se previene, mitiga o compensa</w:t>
            </w:r>
          </w:p>
        </w:tc>
      </w:tr>
    </w:tbl>
    <w:p>
      <w:pPr>
        <w:pStyle w:val="Heading2"/>
        <w:rPr/>
      </w:pPr>
      <w:bookmarkStart w:id="13" w:name="__RefHeading___Toc4327_2658738739"/>
      <w:bookmarkEnd w:id="13"/>
      <w:r>
        <w:rPr/>
        <w:t>4.4 actividades</w:t>
      </w:r>
    </w:p>
    <w:tbl>
      <w:tblPr>
        <w:tblW w:w="9360" w:type="dxa"/>
        <w:jc w:val="left"/>
        <w:tblInd w:w="0" w:type="dxa"/>
        <w:tblLayout w:type="fixed"/>
        <w:tblCellMar>
          <w:top w:w="60" w:type="dxa"/>
          <w:left w:w="100" w:type="dxa"/>
          <w:bottom w:w="60" w:type="dxa"/>
          <w:right w:w="100" w:type="dxa"/>
        </w:tblCellMar>
      </w:tblPr>
      <w:tblGrid>
        <w:gridCol w:w="2600"/>
        <w:gridCol w:w="3000"/>
        <w:gridCol w:w="3760"/>
      </w:tblGrid>
      <w:tr>
        <w:trPr>
          <w:tblHeader w:val="true"/>
        </w:trPr>
        <w:tc>
          <w:tcPr>
            <w:tcW w:w="26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Campo</w:t>
            </w:r>
          </w:p>
        </w:tc>
        <w:tc>
          <w:tcPr>
            <w:tcW w:w="30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Tipo</w:t>
            </w:r>
          </w:p>
        </w:tc>
        <w:tc>
          <w:tcPr>
            <w:tcW w:w="376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Descripción</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id / proyecto_id</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INT PK / FK</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Identificador y proyecto</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titulo / descripcion</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VARCHAR(150) / TEXT</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Qué hay que hacer</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fecha_limite</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DATE</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Fecha de entrega</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estado</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ENUM</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pendiente, en_progreso, completada</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responsable_id</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INT FK → usuarios</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Quién la hace (opcional)</w:t>
            </w:r>
          </w:p>
        </w:tc>
      </w:tr>
    </w:tbl>
    <w:p>
      <w:pPr>
        <w:pStyle w:val="Heading2"/>
        <w:rPr/>
      </w:pPr>
      <w:bookmarkStart w:id="14" w:name="__RefHeading___Toc4329_2658738739"/>
      <w:bookmarkEnd w:id="14"/>
      <w:r>
        <w:rPr/>
        <w:t>4.5 monitoreos</w:t>
      </w:r>
    </w:p>
    <w:tbl>
      <w:tblPr>
        <w:tblW w:w="9360" w:type="dxa"/>
        <w:jc w:val="left"/>
        <w:tblInd w:w="0" w:type="dxa"/>
        <w:tblLayout w:type="fixed"/>
        <w:tblCellMar>
          <w:top w:w="60" w:type="dxa"/>
          <w:left w:w="100" w:type="dxa"/>
          <w:bottom w:w="60" w:type="dxa"/>
          <w:right w:w="100" w:type="dxa"/>
        </w:tblCellMar>
      </w:tblPr>
      <w:tblGrid>
        <w:gridCol w:w="2600"/>
        <w:gridCol w:w="3000"/>
        <w:gridCol w:w="3760"/>
      </w:tblGrid>
      <w:tr>
        <w:trPr>
          <w:tblHeader w:val="true"/>
        </w:trPr>
        <w:tc>
          <w:tcPr>
            <w:tcW w:w="26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Campo</w:t>
            </w:r>
          </w:p>
        </w:tc>
        <w:tc>
          <w:tcPr>
            <w:tcW w:w="30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Tipo</w:t>
            </w:r>
          </w:p>
        </w:tc>
        <w:tc>
          <w:tcPr>
            <w:tcW w:w="376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Descripción</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id / proyecto_id</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INT PK / FK</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Identificador y proyecto</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parametro / unidad</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VARCHAR</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Ej.: Oxígeno disuelto, mg/L</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valor</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DECIMAL(12,4)</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Valor medido</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limite_permisible</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DECIMAL(12,4)</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Límite de referencia (opcional)</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tipo_limite</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ENUM</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maximo o minimo</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cumple_norma</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TINYINT(1)</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Calculado por la API (nulo si no hay límite)</w:t>
            </w:r>
          </w:p>
        </w:tc>
      </w:tr>
      <w:tr>
        <w:trPr/>
        <w:tc>
          <w:tcPr>
            <w:tcW w:w="26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punto_muestreo / fecha_muestreo</w:t>
            </w:r>
          </w:p>
        </w:tc>
        <w:tc>
          <w:tcPr>
            <w:tcW w:w="30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VARCHAR / DATE</w:t>
            </w:r>
          </w:p>
        </w:tc>
        <w:tc>
          <w:tcPr>
            <w:tcW w:w="37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Dónde y cuándo</w:t>
            </w:r>
          </w:p>
        </w:tc>
      </w:tr>
      <w:tr>
        <w:trPr/>
        <w:tc>
          <w:tcPr>
            <w:tcW w:w="26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observaciones</w:t>
            </w:r>
          </w:p>
        </w:tc>
        <w:tc>
          <w:tcPr>
            <w:tcW w:w="30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TEXT</w:t>
            </w:r>
          </w:p>
        </w:tc>
        <w:tc>
          <w:tcPr>
            <w:tcW w:w="37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Notas de campo</w:t>
            </w:r>
          </w:p>
        </w:tc>
      </w:tr>
    </w:tbl>
    <w:p>
      <w:pPr>
        <w:pStyle w:val="Heading1"/>
        <w:rPr/>
      </w:pPr>
      <w:bookmarkStart w:id="15" w:name="__RefHeading___Toc4331_2658738739"/>
      <w:bookmarkEnd w:id="15"/>
      <w:r>
        <w:rPr/>
        <w:t>5. Seguridad y permisos</w:t>
      </w:r>
    </w:p>
    <w:p>
      <w:pPr>
        <w:pStyle w:val="Normal"/>
        <w:spacing w:lineRule="exact" w:line="300" w:before="0" w:after="120"/>
        <w:jc w:val="both"/>
        <w:rPr/>
      </w:pPr>
      <w:r>
        <w:rPr>
          <w:rFonts w:eastAsia="Arial" w:cs="Arial"/>
          <w:sz w:val="22"/>
          <w:szCs w:val="22"/>
        </w:rPr>
        <w:t>Todas las rutas, salvo /salud, /auth/registro y /auth/login, exigen el encabezado Authorization: Bearer &lt;token&gt;. El middleware verificarToken valida la firma del token y vuelve a consultar el usuario en la base de datos, de modo que si el administrador lo desactiva, pierde el acceso de inmediato aunque su token no haya expirado.</w:t>
      </w:r>
    </w:p>
    <w:p>
      <w:pPr>
        <w:pStyle w:val="Normal"/>
        <w:spacing w:lineRule="exact" w:line="300" w:before="0" w:after="120"/>
        <w:jc w:val="both"/>
        <w:rPr/>
      </w:pPr>
      <w:r>
        <w:rPr>
          <w:rFonts w:eastAsia="Arial" w:cs="Arial"/>
          <w:sz w:val="22"/>
          <w:szCs w:val="22"/>
        </w:rPr>
        <w:t>Los permisos dependen del rol y, para modificar un proyecto o algo que cuelgue de él, de si el usuario es su responsable:</w:t>
      </w:r>
    </w:p>
    <w:tbl>
      <w:tblPr>
        <w:tblW w:w="9360" w:type="dxa"/>
        <w:jc w:val="left"/>
        <w:tblInd w:w="0" w:type="dxa"/>
        <w:tblLayout w:type="fixed"/>
        <w:tblCellMar>
          <w:top w:w="60" w:type="dxa"/>
          <w:left w:w="100" w:type="dxa"/>
          <w:bottom w:w="60" w:type="dxa"/>
          <w:right w:w="100" w:type="dxa"/>
        </w:tblCellMar>
      </w:tblPr>
      <w:tblGrid>
        <w:gridCol w:w="4560"/>
        <w:gridCol w:w="1200"/>
        <w:gridCol w:w="2400"/>
        <w:gridCol w:w="1199"/>
      </w:tblGrid>
      <w:tr>
        <w:trPr>
          <w:tblHeader w:val="true"/>
        </w:trPr>
        <w:tc>
          <w:tcPr>
            <w:tcW w:w="456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Acción</w:t>
            </w:r>
          </w:p>
        </w:tc>
        <w:tc>
          <w:tcPr>
            <w:tcW w:w="12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admin</w:t>
            </w:r>
          </w:p>
        </w:tc>
        <w:tc>
          <w:tcPr>
            <w:tcW w:w="24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gestor</w:t>
            </w:r>
          </w:p>
        </w:tc>
        <w:tc>
          <w:tcPr>
            <w:tcW w:w="1199"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consultor</w:t>
            </w:r>
          </w:p>
        </w:tc>
      </w:tr>
      <w:tr>
        <w:trPr/>
        <w:tc>
          <w:tcPr>
            <w:tcW w:w="45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Ver proyectos, impactos, actividades, monitoreos y reportes</w:t>
            </w:r>
          </w:p>
        </w:tc>
        <w:tc>
          <w:tcPr>
            <w:tcW w:w="12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Sí</w:t>
            </w:r>
          </w:p>
        </w:tc>
        <w:tc>
          <w:tcPr>
            <w:tcW w:w="24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Sí</w:t>
            </w:r>
          </w:p>
        </w:tc>
        <w:tc>
          <w:tcPr>
            <w:tcW w:w="11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Sí</w:t>
            </w:r>
          </w:p>
        </w:tc>
      </w:tr>
      <w:tr>
        <w:trPr/>
        <w:tc>
          <w:tcPr>
            <w:tcW w:w="45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Crear proyectos</w:t>
            </w:r>
          </w:p>
        </w:tc>
        <w:tc>
          <w:tcPr>
            <w:tcW w:w="12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Sí</w:t>
            </w:r>
          </w:p>
        </w:tc>
        <w:tc>
          <w:tcPr>
            <w:tcW w:w="24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Sí (queda como responsable)</w:t>
            </w:r>
          </w:p>
        </w:tc>
        <w:tc>
          <w:tcPr>
            <w:tcW w:w="11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No</w:t>
            </w:r>
          </w:p>
        </w:tc>
      </w:tr>
      <w:tr>
        <w:trPr/>
        <w:tc>
          <w:tcPr>
            <w:tcW w:w="45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Modificar o eliminar un proyecto y sus registros</w:t>
            </w:r>
          </w:p>
        </w:tc>
        <w:tc>
          <w:tcPr>
            <w:tcW w:w="12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Sí, todos</w:t>
            </w:r>
          </w:p>
        </w:tc>
        <w:tc>
          <w:tcPr>
            <w:tcW w:w="24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Solo los suyos</w:t>
            </w:r>
          </w:p>
        </w:tc>
        <w:tc>
          <w:tcPr>
            <w:tcW w:w="11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No</w:t>
            </w:r>
          </w:p>
        </w:tc>
      </w:tr>
      <w:tr>
        <w:trPr/>
        <w:tc>
          <w:tcPr>
            <w:tcW w:w="45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Reabrir un proyecto finalizado</w:t>
            </w:r>
          </w:p>
        </w:tc>
        <w:tc>
          <w:tcPr>
            <w:tcW w:w="12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Sí</w:t>
            </w:r>
          </w:p>
        </w:tc>
        <w:tc>
          <w:tcPr>
            <w:tcW w:w="24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No</w:t>
            </w:r>
          </w:p>
        </w:tc>
        <w:tc>
          <w:tcPr>
            <w:tcW w:w="11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No</w:t>
            </w:r>
          </w:p>
        </w:tc>
      </w:tr>
      <w:tr>
        <w:trPr/>
        <w:tc>
          <w:tcPr>
            <w:tcW w:w="45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Administrar usuarios (listar, roles, desactivar)</w:t>
            </w:r>
          </w:p>
        </w:tc>
        <w:tc>
          <w:tcPr>
            <w:tcW w:w="12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Sí</w:t>
            </w:r>
          </w:p>
        </w:tc>
        <w:tc>
          <w:tcPr>
            <w:tcW w:w="24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No</w:t>
            </w:r>
          </w:p>
        </w:tc>
        <w:tc>
          <w:tcPr>
            <w:tcW w:w="11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No</w:t>
            </w:r>
          </w:p>
        </w:tc>
      </w:tr>
      <w:tr>
        <w:trPr/>
        <w:tc>
          <w:tcPr>
            <w:tcW w:w="45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Ver y editar su propia cuenta</w:t>
            </w:r>
          </w:p>
        </w:tc>
        <w:tc>
          <w:tcPr>
            <w:tcW w:w="12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Sí</w:t>
            </w:r>
          </w:p>
        </w:tc>
        <w:tc>
          <w:tcPr>
            <w:tcW w:w="24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Sí</w:t>
            </w:r>
          </w:p>
        </w:tc>
        <w:tc>
          <w:tcPr>
            <w:tcW w:w="11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Sí</w:t>
            </w:r>
          </w:p>
        </w:tc>
      </w:tr>
    </w:tbl>
    <w:p>
      <w:pPr>
        <w:pStyle w:val="Normal"/>
        <w:spacing w:before="200" w:after="80"/>
        <w:jc w:val="both"/>
        <w:rPr/>
      </w:pPr>
      <w:r>
        <w:rPr>
          <w:rFonts w:eastAsia="Arial" w:cs="Arial"/>
          <w:sz w:val="22"/>
          <w:szCs w:val="22"/>
        </w:rPr>
        <w:t>Otras medidas que aplicamos:</w:t>
      </w:r>
    </w:p>
    <w:p>
      <w:pPr>
        <w:pStyle w:val="ListParagraph"/>
        <w:numPr>
          <w:ilvl w:val="0"/>
          <w:numId w:val="1"/>
        </w:numPr>
        <w:spacing w:lineRule="exact" w:line="280" w:before="0" w:after="80"/>
        <w:rPr/>
      </w:pPr>
      <w:r>
        <w:rPr>
          <w:rFonts w:eastAsia="Arial" w:cs="Arial"/>
          <w:sz w:val="22"/>
          <w:szCs w:val="22"/>
        </w:rPr>
        <w:t>Contraseñas cifradas con bcrypt (10 rondas). Deben tener mínimo 8 caracteres, una letra y un número.</w:t>
      </w:r>
    </w:p>
    <w:p>
      <w:pPr>
        <w:pStyle w:val="ListParagraph"/>
        <w:numPr>
          <w:ilvl w:val="0"/>
          <w:numId w:val="1"/>
        </w:numPr>
        <w:spacing w:lineRule="exact" w:line="280" w:before="0" w:after="80"/>
        <w:rPr/>
      </w:pPr>
      <w:r>
        <w:rPr>
          <w:rFonts w:eastAsia="Arial" w:cs="Arial"/>
          <w:sz w:val="22"/>
          <w:szCs w:val="22"/>
        </w:rPr>
        <w:t>El login responde el mismo mensaje si el correo no existe o si la contraseña está mal, para no dar pistas a quien intente adivinar cuentas.</w:t>
      </w:r>
    </w:p>
    <w:p>
      <w:pPr>
        <w:pStyle w:val="ListParagraph"/>
        <w:numPr>
          <w:ilvl w:val="0"/>
          <w:numId w:val="1"/>
        </w:numPr>
        <w:spacing w:lineRule="exact" w:line="280" w:before="0" w:after="80"/>
        <w:rPr/>
      </w:pPr>
      <w:r>
        <w:rPr>
          <w:rFonts w:eastAsia="Arial" w:cs="Arial"/>
          <w:sz w:val="22"/>
          <w:szCs w:val="22"/>
        </w:rPr>
        <w:t>Todas las consultas SQL usan parámetros (?), lo que evita la inyección SQL.</w:t>
      </w:r>
    </w:p>
    <w:p>
      <w:pPr>
        <w:pStyle w:val="ListParagraph"/>
        <w:numPr>
          <w:ilvl w:val="0"/>
          <w:numId w:val="1"/>
        </w:numPr>
        <w:spacing w:lineRule="exact" w:line="280" w:before="0" w:after="80"/>
        <w:rPr/>
      </w:pPr>
      <w:r>
        <w:rPr>
          <w:rFonts w:eastAsia="Arial" w:cs="Arial"/>
          <w:sz w:val="22"/>
          <w:szCs w:val="22"/>
        </w:rPr>
        <w:t>En las actualizaciones solo se aceptan columnas permitidas, así nadie puede cambiar su rol mandando "rol" en el PUT de su perfil.</w:t>
      </w:r>
    </w:p>
    <w:p>
      <w:pPr>
        <w:pStyle w:val="ListParagraph"/>
        <w:numPr>
          <w:ilvl w:val="0"/>
          <w:numId w:val="1"/>
        </w:numPr>
        <w:spacing w:lineRule="exact" w:line="280" w:before="0" w:after="80"/>
        <w:rPr/>
      </w:pPr>
      <w:r>
        <w:rPr>
          <w:rFonts w:eastAsia="Arial" w:cs="Arial"/>
          <w:sz w:val="22"/>
          <w:szCs w:val="22"/>
        </w:rPr>
        <w:t>Los datos sensibles (clave JWT, contraseña de MySQL) van en el archivo .env, que no se sube al repositorio.</w:t>
      </w:r>
    </w:p>
    <w:p>
      <w:pPr>
        <w:pStyle w:val="Heading1"/>
        <w:rPr/>
      </w:pPr>
      <w:bookmarkStart w:id="16" w:name="__RefHeading___Toc4333_2658738739"/>
      <w:bookmarkEnd w:id="16"/>
      <w:r>
        <w:rPr/>
        <w:t>6. Convenciones generales de los servicios</w:t>
      </w:r>
    </w:p>
    <w:p>
      <w:pPr>
        <w:pStyle w:val="Heading2"/>
        <w:rPr/>
      </w:pPr>
      <w:bookmarkStart w:id="17" w:name="__RefHeading___Toc4335_2658738739"/>
      <w:bookmarkEnd w:id="17"/>
      <w:r>
        <w:rPr/>
        <w:t>6.1 URL base y formato</w:t>
      </w:r>
    </w:p>
    <w:p>
      <w:pPr>
        <w:pStyle w:val="Normal"/>
        <w:spacing w:lineRule="exact" w:line="300" w:before="0" w:after="120"/>
        <w:jc w:val="both"/>
        <w:rPr/>
      </w:pPr>
      <w:r>
        <w:rPr>
          <w:rFonts w:eastAsia="Arial" w:cs="Arial"/>
          <w:sz w:val="22"/>
          <w:szCs w:val="22"/>
        </w:rPr>
        <w:t xml:space="preserve">URL base en desarrollo: </w:t>
      </w:r>
      <w:r>
        <w:rPr>
          <w:rFonts w:eastAsia="Arial" w:cs="Arial"/>
          <w:b/>
          <w:bCs/>
          <w:sz w:val="22"/>
          <w:szCs w:val="22"/>
        </w:rPr>
        <w:t>http://localhost:3000/api</w:t>
      </w:r>
      <w:r>
        <w:rPr>
          <w:rFonts w:eastAsia="Arial" w:cs="Arial"/>
          <w:sz w:val="22"/>
          <w:szCs w:val="22"/>
        </w:rPr>
        <w:t>. Todas las peticiones y respuestas usan JSON (Content-Type: application/json). Las fechas se envían y se reciben con el formato AAAA-MM-DD.</w:t>
      </w:r>
    </w:p>
    <w:p>
      <w:pPr>
        <w:pStyle w:val="Heading2"/>
        <w:rPr/>
      </w:pPr>
      <w:bookmarkStart w:id="18" w:name="__RefHeading___Toc4337_2658738739"/>
      <w:bookmarkEnd w:id="18"/>
      <w:r>
        <w:rPr/>
        <w:t>6.2 Formato de respuesta</w:t>
      </w:r>
    </w:p>
    <w:p>
      <w:pPr>
        <w:pStyle w:val="Normal"/>
        <w:spacing w:lineRule="exact" w:line="300" w:before="0" w:after="120"/>
        <w:jc w:val="both"/>
        <w:rPr/>
      </w:pPr>
      <w:r>
        <w:rPr>
          <w:rFonts w:eastAsia="Arial" w:cs="Arial"/>
          <w:sz w:val="22"/>
          <w:szCs w:val="22"/>
        </w:rPr>
        <w:t>Todas las respuestas tienen la misma forma. Esto le facilita el trabajo al front, que siempre sabe dónde buscar los datos o el error:</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 Respuesta correcta</w:t>
            </w:r>
          </w:p>
          <w:p>
            <w:pPr>
              <w:pStyle w:val="Normal"/>
              <w:spacing w:lineRule="exact" w:line="240" w:before="0" w:after="0"/>
              <w:rPr/>
            </w:pPr>
            <w:r>
              <w:rPr>
                <w:rFonts w:eastAsia="Consolas" w:cs="Consolas" w:ascii="Consolas" w:hAnsi="Consolas"/>
                <w:color w:val="1E3A2B"/>
                <w:sz w:val="17"/>
                <w:szCs w:val="17"/>
              </w:rPr>
              <w:t>{ "ok": true, "mensaje": "Proyecto creado correctamente", "datos": { ... } }</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 Respuesta con error</w:t>
            </w:r>
          </w:p>
          <w:p>
            <w:pPr>
              <w:pStyle w:val="Normal"/>
              <w:spacing w:lineRule="exact" w:line="240" w:before="0" w:after="0"/>
              <w:rPr/>
            </w:pPr>
            <w:r>
              <w:rPr>
                <w:rFonts w:eastAsia="Consolas" w:cs="Consolas" w:ascii="Consolas" w:hAnsi="Consolas"/>
                <w:color w:val="1E3A2B"/>
                <w:sz w:val="17"/>
                <w:szCs w:val="17"/>
              </w:rPr>
              <w:t>{ "ok": false, "mensaje": "Hay datos inválidos en la petición",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"errores": [ { "campo": "fechaFin", "mensaje": "La fecha de fin no puede ser anterior..." } ] }</w:t>
            </w:r>
          </w:p>
        </w:tc>
      </w:tr>
    </w:tbl>
    <w:p>
      <w:pPr>
        <w:pStyle w:val="Heading2"/>
        <w:rPr/>
      </w:pPr>
      <w:bookmarkStart w:id="19" w:name="__RefHeading___Toc4339_2658738739"/>
      <w:bookmarkEnd w:id="19"/>
      <w:r>
        <w:rPr/>
        <w:t>6.3 Códigos de estado HTTP</w:t>
      </w:r>
    </w:p>
    <w:tbl>
      <w:tblPr>
        <w:tblW w:w="9360" w:type="dxa"/>
        <w:jc w:val="left"/>
        <w:tblInd w:w="0" w:type="dxa"/>
        <w:tblLayout w:type="fixed"/>
        <w:tblCellMar>
          <w:top w:w="60" w:type="dxa"/>
          <w:left w:w="100" w:type="dxa"/>
          <w:bottom w:w="60" w:type="dxa"/>
          <w:right w:w="100" w:type="dxa"/>
        </w:tblCellMar>
      </w:tblPr>
      <w:tblGrid>
        <w:gridCol w:w="2799"/>
        <w:gridCol w:w="6560"/>
      </w:tblGrid>
      <w:tr>
        <w:trPr>
          <w:tblHeader w:val="true"/>
        </w:trPr>
        <w:tc>
          <w:tcPr>
            <w:tcW w:w="2799"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Código</w:t>
            </w:r>
          </w:p>
        </w:tc>
        <w:tc>
          <w:tcPr>
            <w:tcW w:w="656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Significado en la API</w:t>
            </w:r>
          </w:p>
        </w:tc>
      </w:tr>
      <w:tr>
        <w:trPr/>
        <w:tc>
          <w:tcPr>
            <w:tcW w:w="27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 OK</w:t>
            </w:r>
          </w:p>
        </w:tc>
        <w:tc>
          <w:tcPr>
            <w:tcW w:w="65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Consulta, actualización o eliminación correcta</w:t>
            </w:r>
          </w:p>
        </w:tc>
      </w:tr>
      <w:tr>
        <w:trPr/>
        <w:tc>
          <w:tcPr>
            <w:tcW w:w="27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201 Created</w:t>
            </w:r>
          </w:p>
        </w:tc>
        <w:tc>
          <w:tcPr>
            <w:tcW w:w="65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Registro creado</w:t>
            </w:r>
          </w:p>
        </w:tc>
      </w:tr>
      <w:tr>
        <w:trPr/>
        <w:tc>
          <w:tcPr>
            <w:tcW w:w="27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Bad Request</w:t>
            </w:r>
          </w:p>
        </w:tc>
        <w:tc>
          <w:tcPr>
            <w:tcW w:w="65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Datos inválidos, id mal escrito o JSON mal formado</w:t>
            </w:r>
          </w:p>
        </w:tc>
      </w:tr>
      <w:tr>
        <w:trPr/>
        <w:tc>
          <w:tcPr>
            <w:tcW w:w="27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401 Unauthorized</w:t>
            </w:r>
          </w:p>
        </w:tc>
        <w:tc>
          <w:tcPr>
            <w:tcW w:w="65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Sin token, token inválido/expirado o credenciales incorrectas</w:t>
            </w:r>
          </w:p>
        </w:tc>
      </w:tr>
      <w:tr>
        <w:trPr/>
        <w:tc>
          <w:tcPr>
            <w:tcW w:w="27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403 Forbidden</w:t>
            </w:r>
          </w:p>
        </w:tc>
        <w:tc>
          <w:tcPr>
            <w:tcW w:w="65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El rol no tiene permiso o el usuario no es el responsable</w:t>
            </w:r>
          </w:p>
        </w:tc>
      </w:tr>
      <w:tr>
        <w:trPr/>
        <w:tc>
          <w:tcPr>
            <w:tcW w:w="27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404 Not Found</w:t>
            </w:r>
          </w:p>
        </w:tc>
        <w:tc>
          <w:tcPr>
            <w:tcW w:w="65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El recurso o la ruta no existe</w:t>
            </w:r>
          </w:p>
        </w:tc>
      </w:tr>
      <w:tr>
        <w:trPr/>
        <w:tc>
          <w:tcPr>
            <w:tcW w:w="27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409 Conflict</w:t>
            </w:r>
          </w:p>
        </w:tc>
        <w:tc>
          <w:tcPr>
            <w:tcW w:w="65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Correo ya registrado</w:t>
            </w:r>
          </w:p>
        </w:tc>
      </w:tr>
      <w:tr>
        <w:trPr/>
        <w:tc>
          <w:tcPr>
            <w:tcW w:w="27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500 Internal Server Error</w:t>
            </w:r>
          </w:p>
        </w:tc>
        <w:tc>
          <w:tcPr>
            <w:tcW w:w="656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Error inesperado (se registra en la consola del servidor)</w:t>
            </w:r>
          </w:p>
        </w:tc>
      </w:tr>
      <w:tr>
        <w:trPr/>
        <w:tc>
          <w:tcPr>
            <w:tcW w:w="27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503 Service Unavailable</w:t>
            </w:r>
          </w:p>
        </w:tc>
        <w:tc>
          <w:tcPr>
            <w:tcW w:w="65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La base de datos no responde (solo en /salud)</w:t>
            </w:r>
          </w:p>
        </w:tc>
      </w:tr>
    </w:tbl>
    <w:p>
      <w:pPr>
        <w:pStyle w:val="Heading2"/>
        <w:rPr/>
      </w:pPr>
      <w:bookmarkStart w:id="20" w:name="__RefHeading___Toc4341_2658738739"/>
      <w:bookmarkEnd w:id="20"/>
      <w:r>
        <w:rPr/>
        <w:t>6.4 Paginación</w:t>
      </w:r>
    </w:p>
    <w:p>
      <w:pPr>
        <w:pStyle w:val="Normal"/>
        <w:spacing w:lineRule="exact" w:line="300" w:before="0" w:after="120"/>
        <w:jc w:val="both"/>
        <w:rPr/>
      </w:pPr>
      <w:r>
        <w:rPr>
          <w:rFonts w:eastAsia="Arial" w:cs="Arial"/>
          <w:sz w:val="22"/>
          <w:szCs w:val="22"/>
        </w:rPr>
        <w:t>Los listados de usuarios y proyectos aceptan ?pagina=1&amp;limite=10 (máximo 50 por página) y devuelven, junto a los datos, el objeto paginacion con total, pagina, limite y totalPaginas.</w:t>
      </w:r>
    </w:p>
    <w:p>
      <w:pPr>
        <w:pStyle w:val="Heading2"/>
        <w:rPr/>
      </w:pPr>
      <w:bookmarkStart w:id="21" w:name="__RefHeading___Toc4343_2658738739"/>
      <w:bookmarkEnd w:id="21"/>
      <w:r>
        <w:rPr/>
        <w:t>6.5 Resumen de servicios</w:t>
      </w:r>
    </w:p>
    <w:tbl>
      <w:tblPr>
        <w:tblW w:w="9360" w:type="dxa"/>
        <w:jc w:val="left"/>
        <w:tblInd w:w="0" w:type="dxa"/>
        <w:tblLayout w:type="fixed"/>
        <w:tblCellMar>
          <w:top w:w="60" w:type="dxa"/>
          <w:left w:w="100" w:type="dxa"/>
          <w:bottom w:w="60" w:type="dxa"/>
          <w:right w:w="100" w:type="dxa"/>
        </w:tblCellMar>
      </w:tblPr>
      <w:tblGrid>
        <w:gridCol w:w="499"/>
        <w:gridCol w:w="1001"/>
        <w:gridCol w:w="4159"/>
        <w:gridCol w:w="3700"/>
      </w:tblGrid>
      <w:tr>
        <w:trPr>
          <w:tblHeader w:val="true"/>
        </w:trPr>
        <w:tc>
          <w:tcPr>
            <w:tcW w:w="499"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w:t>
            </w:r>
          </w:p>
        </w:tc>
        <w:tc>
          <w:tcPr>
            <w:tcW w:w="1001"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Método</w:t>
            </w:r>
          </w:p>
        </w:tc>
        <w:tc>
          <w:tcPr>
            <w:tcW w:w="4159"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URL</w:t>
            </w:r>
          </w:p>
        </w:tc>
        <w:tc>
          <w:tcPr>
            <w:tcW w:w="37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Servicio</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1</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/salud</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Estado de la API</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2</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POST</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/auth/registro</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Registro de usuario</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3</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POST</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/auth/login</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Inicio de sesión</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4</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GET</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/auth/perfil</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Perfil del usuario</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5</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/usuarios</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Listar usuarios</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6</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GET</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/usuarios/:id</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Consultar usuario</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7</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PUT</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/usuarios/:id</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Actualizar usuario</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8</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PATCH</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/usuarios/:id/rol</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Cambiar rol</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9</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DELETE</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/usuarios/:id</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Desactivar usuario</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10</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PATCH</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/usuarios/:id/activar</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Reactivar usuario</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11</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/proyectos</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Listar proyectos</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12</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POST</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/proyectos</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Crear proyecto</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13</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/proyectos/:id</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Consultar proyecto</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14</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PUT</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/proyectos/:id</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Actualizar proyecto</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15</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PATCH</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/proyectos/:id/estado</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Cambiar estado del proyecto</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16</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DELETE</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/proyectos/:id</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Eliminar proyecto</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17</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/proyectos/:proyectoId/impactos</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Listar impactos de un proyecto</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18</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POST</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/proyectos/:proyectoId/impactos</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Registrar impacto</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19</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/impactos/:id</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Consultar impacto</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20</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PUT</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/impactos/:id</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Actualizar impacto</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21</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DELETE</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/impactos/:id</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Eliminar impacto</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22</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GET</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/proyectos/:proyectoId/actividades</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Listar actividades</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23</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POST</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/proyectos/:proyectoId/actividades</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Crear actividad</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24</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GET</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/actividades/:id</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Consultar actividad</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25</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PUT</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/actividades/:id</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Actualizar actividad</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26</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PATCH</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/actividades/:id/estado</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Cambiar estado de actividad</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27</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DELETE</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/actividades/:id</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Eliminar actividad</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28</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GET</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/proyectos/:proyectoId/monitoreos</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Listar monitoreos</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29</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POST</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/proyectos/:proyectoId/monitoreos</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Registrar monitoreo</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30</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GET</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/monitoreos/:id</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Consultar monitoreo</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31</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PUT</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/monitoreos/:id</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Actualizar monitoreo</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32</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DELETE</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/monitoreos/:id</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Eliminar monitoreo</w:t>
            </w:r>
          </w:p>
        </w:tc>
      </w:tr>
      <w:tr>
        <w:trPr/>
        <w:tc>
          <w:tcPr>
            <w:tcW w:w="4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33</w:t>
            </w:r>
          </w:p>
        </w:tc>
        <w:tc>
          <w:tcPr>
            <w:tcW w:w="10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c>
          <w:tcPr>
            <w:tcW w:w="41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/reportes/dashboard</w:t>
            </w:r>
          </w:p>
        </w:tc>
        <w:tc>
          <w:tcPr>
            <w:tcW w:w="37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Resumen general (Dashboard)</w:t>
            </w:r>
          </w:p>
        </w:tc>
      </w:tr>
      <w:tr>
        <w:trPr/>
        <w:tc>
          <w:tcPr>
            <w:tcW w:w="4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34</w:t>
            </w:r>
          </w:p>
        </w:tc>
        <w:tc>
          <w:tcPr>
            <w:tcW w:w="10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GET</w:t>
            </w:r>
          </w:p>
        </w:tc>
        <w:tc>
          <w:tcPr>
            <w:tcW w:w="41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/reportes/proyectos/:id</w:t>
            </w:r>
          </w:p>
        </w:tc>
        <w:tc>
          <w:tcPr>
            <w:tcW w:w="37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Resumen de un proyecto</w:t>
            </w:r>
          </w:p>
        </w:tc>
      </w:tr>
    </w:tbl>
    <w:p>
      <w:pPr>
        <w:pStyle w:val="Normal"/>
        <w:rPr/>
      </w:pPr>
      <w:r>
        <w:rPr/>
      </w:r>
      <w:r>
        <w:br w:type="page"/>
      </w:r>
    </w:p>
    <w:p>
      <w:pPr>
        <w:pStyle w:val="Heading1"/>
        <w:spacing w:before="0" w:after="180"/>
        <w:rPr/>
      </w:pPr>
      <w:bookmarkStart w:id="22" w:name="__RefHeading___Toc4345_2658738739"/>
      <w:bookmarkEnd w:id="22"/>
      <w:r>
        <w:rPr/>
        <w:t>7. Documentación de cada servicio</w:t>
      </w:r>
    </w:p>
    <w:p>
      <w:pPr>
        <w:pStyle w:val="Normal"/>
        <w:spacing w:lineRule="exact" w:line="300" w:before="0" w:after="120"/>
        <w:jc w:val="both"/>
        <w:rPr/>
      </w:pPr>
      <w:r>
        <w:rPr>
          <w:rFonts w:eastAsia="Arial" w:cs="Arial"/>
          <w:sz w:val="22"/>
          <w:szCs w:val="22"/>
        </w:rPr>
        <w:t>A continuación se describe cada servicio. Los ejemplos de petición y respuesta no son inventados: se tomaron de la ejecución del script de pruebas (npm run probar) contra la API con los datos de prueba cargados. En los listados largos se muestra solo el primer registro y en las respuestas de login el token aparece recortado.</w:t>
      </w:r>
    </w:p>
    <w:p>
      <w:pPr>
        <w:pStyle w:val="Heading2"/>
        <w:rPr/>
      </w:pPr>
      <w:bookmarkStart w:id="23" w:name="__RefHeading___Toc4347_2658738739"/>
      <w:bookmarkEnd w:id="23"/>
      <w:r>
        <w:rPr/>
        <w:t>7.1 Salud</w:t>
      </w:r>
    </w:p>
    <w:p>
      <w:pPr>
        <w:pStyle w:val="Heading3"/>
        <w:rPr/>
      </w:pPr>
      <w:r>
        <w:rPr/>
        <w:t>7.1.1 Estado de la API</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/api/salud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Informa si la API está encendida y si logra conectarse a MySQL. La usamos para descartar problemas de conexión antes de probar lo demás.</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Público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Ninguno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503: la API responde pero MySQL no.</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/api/salud</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"API Plataforma de Gestión de Proyectos de Impacto Ambiental",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"version": "1.0.0",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"baseDatos": "conectada",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 "2026-10-23T03:44:07.104Z"</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2"/>
        <w:rPr/>
      </w:pPr>
      <w:bookmarkStart w:id="24" w:name="__RefHeading___Toc4349_2658738739"/>
      <w:bookmarkEnd w:id="24"/>
      <w:r>
        <w:rPr/>
        <w:t>7.2 Autenticación</w:t>
      </w:r>
    </w:p>
    <w:p>
      <w:pPr>
        <w:pStyle w:val="Heading3"/>
        <w:rPr/>
      </w:pPr>
      <w:r>
        <w:rPr/>
        <w:t>7.2.1 Registro de usuario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POST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/api/auth/registro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Crea una cuenta nueva y devuelve de una vez el token para que el usuario quede con la sesión iniciada. La contraseña se guarda cifrada con bcrypt.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Público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Body: nombre (3-100), correo (válido, único), password (mín. 8, letra y número), rol (gestor | consultor, por defecto consultor).</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201</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datos inválidos · 409 correo ya registrado</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POST /api/auth/registro</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"Laura Mendoza",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"correo": "laura.mendoza.1792727047113@correo.com",</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"password": "Manglar2026",</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"rol": "gestor"</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Respuesta obtenida (201)</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"Usuario registrado correctamente",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"usuario":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"Laura Mendoza",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"correo": "laura.mendoza.1792727047113@correo.com",</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"rol": "gestor",</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"activo":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"token": "eyJhbGciOiJIUzI1NiIsInR5cCI6IkpXVCJ9..."</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POST /api/auth/registro</w:t>
            </w:r>
          </w:p>
          <w:p>
            <w:pPr>
              <w:pStyle w:val="Normal"/>
              <w:spacing w:lineRule="exact" w:line="240" w:before="0" w:after="0"/>
              <w:rPr/>
            </w:pPr>
            <w:r>
              <w:rPr>
                <w:rFonts w:eastAsia="Consolas" w:cs="Consolas" w:ascii="Consolas" w:hAnsi="Consolas"/>
                <w:color w:val="1E3A2B"/>
                <w:sz w:val="17"/>
                <w:szCs w:val="17"/>
              </w:rPr>
              <w:t>{"nombre":"Al","correo":"correo-malo","password":"123","rol":"admin"}</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"Hay datos inválidos en la petición",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"errores":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"campo": "nombre",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"El campo nombre debe tener mínimo 3 caracteres"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"campo": "correo",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"El campo correo debe ser un correo válido"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"campo": "password",</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"El campo password debe tener mínimo 8 caracteres"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"campo": "rol",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"El campo rol solo acepta: gestor, consultor"</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7.2.2 Inicio de sesión</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POST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/api/auth/login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Valida correo y contraseña. Si coinciden responde "Autenticación satisfactoria" con un token JWT válido por 8 horas; si no, "Error en la autenticación".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Público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Body: correo, password.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faltan datos · 401 credenciales incorrectas · 403 cuenta desactivada</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POST /api/auth/login</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"correo": "admin@plataforma.com",</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"password": "Ambiental2026"</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"Autenticación satisfactoria",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"usuario":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"Administrador General",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"correo": "admin@plataforma.com",</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"rol": "admin",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"activo":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"token": "eyJhbGciOiJIUzI1NiIsInR5cCI6IkpXVCJ9..."</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(401)</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POST /api/auth/login</w:t>
            </w:r>
          </w:p>
          <w:p>
            <w:pPr>
              <w:pStyle w:val="Normal"/>
              <w:spacing w:lineRule="exact" w:line="240" w:before="0" w:after="0"/>
              <w:rPr/>
            </w:pPr>
            <w:r>
              <w:rPr>
                <w:rFonts w:eastAsia="Consolas" w:cs="Consolas" w:ascii="Consolas" w:hAnsi="Consolas"/>
                <w:color w:val="1E3A2B"/>
                <w:sz w:val="17"/>
                <w:szCs w:val="17"/>
              </w:rPr>
              <w:t>{"correo":"admin@plataforma.com","password":"claveEquivocada1"}</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"Error en la autenticación: correo o contraseña incorrectos"</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7.2.3 Perfil del usuario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/api/auth/perfil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Devuelve los datos del dueño del token. El Navbar del front lo usa para mostrar el nombre y el rol.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(cualquier rol)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Encabezado Authorization: Bearer &lt;token&gt;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401 sin token, token inválido o expirado</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/api/auth/perfil</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"Perfil del usuario autenticado",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"Roycer Cervantes",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"correo": "roycer.cervantes@plataforma.com",</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"rol": "gestor",</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"activo":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(401)</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/api/auth/perfil</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"Debes iniciar sesión. Falta el token de acceso"</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2"/>
        <w:rPr/>
      </w:pPr>
      <w:bookmarkStart w:id="25" w:name="__RefHeading___Toc4351_2658738739"/>
      <w:bookmarkEnd w:id="25"/>
      <w:r>
        <w:rPr/>
        <w:t>7.3 Usuarios</w:t>
      </w:r>
    </w:p>
    <w:p>
      <w:pPr>
        <w:pStyle w:val="Heading3"/>
        <w:rPr/>
      </w:pPr>
      <w:r>
        <w:rPr/>
        <w:t>7.3.1 Listar usuarios</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/api/usuarios</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Lista las cuentas con paginación y filtros.</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solo admin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Query: rol, activo (true/false), buscar, pagina, limite (máx. 50).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401 · 403 si no es admin</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/api/usuarios?limite=5</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"Listado de usuarios",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"Administrador General",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"correo": "admin@plataforma.com",</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"rol": "admin",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"activo":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 (4 registro(s) más)"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"paginacion":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"total": 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"pagina":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"limite": 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"totalPaginas":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(403)</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/api/usuarios</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"No tienes permisos para realizar esta acción"</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7.3.2 Consultar usuario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/api/usuarios/:id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Muestra los datos de un usuario.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el mismo usuario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Ruta: id (entero positivo).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id inválido · 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/api/usuarios/5</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"Usuario encontrado",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"Laura Mendoza",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"correo": "laura.mendoza.1792727047113@correo.com",</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"rol": "gestor",</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"activo":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(403)</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/api/usuarios/5</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"Solo puedes consultar tu propia cuenta"</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7.3.3 Actualizar usuario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PUT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/api/usuarios/:id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Cambia nombre, correo o contraseña. Se envían solo los campos que cambian.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el mismo usuario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Body (opcionales): nombre, correo, password.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 403 · 404 · 409 correo en uso</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PUT /api/usuarios/5</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"Laura Mendoza Pérez"</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"Usuario actualizado correctamente",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"Laura Mendoza Pérez",</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"correo": "laura.mendoza.1792727047113@correo.com",</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"rol": "gestor",</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"activo":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7.3.4 Cambiar rol</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PATCH</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/api/usuarios/:id/rol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Asigna otro rol. El admin no puede cambiarse su propio rol (para no quedarse sin administrador por error).</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solo admin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Body: rol (admin | gestor | consultor).</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 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PATCH /api/usuarios/5/rol</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"rol": "consultor"</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"Rol actualizado a consultor",</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"Laura Mendoza Pérez",</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"correo": "laura.mendoza.1792727047113@correo.com",</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"rol": "consultor",</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"activo":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7.3.5 Desactivar usuario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DELETE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/api/usuarios/:id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No borra la fila: pone activo = false. Así no se pierde el historial de responsables de los proyectos. Un usuario desactivado no puede iniciar sesión.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solo admin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Ruta: 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si es uno mismo o ya estaba desactivado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DELETE /api/usuarios/5</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"Usuario desactivado correctamente",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"Laura Mendoza Pérez",</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"correo": "laura.mendoza.1792727047113@correo.com",</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"rol": "consultor",</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"activo":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(403)</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POST /api/auth/login</w:t>
            </w:r>
          </w:p>
          <w:p>
            <w:pPr>
              <w:pStyle w:val="Normal"/>
              <w:spacing w:lineRule="exact" w:line="240" w:before="0" w:after="0"/>
              <w:rPr/>
            </w:pPr>
            <w:r>
              <w:rPr>
                <w:rFonts w:eastAsia="Consolas" w:cs="Consolas" w:ascii="Consolas" w:hAnsi="Consolas"/>
                <w:color w:val="1E3A2B"/>
                <w:sz w:val="17"/>
                <w:szCs w:val="17"/>
              </w:rPr>
              <w:t>{"correo":"laura.mendoza.1792727047113@correo.com","password":"Manglar2026"}</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"Tu cuenta está desactivada. Comunícate con el administrador"</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7.3.6 Reactivar usuario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PATCH</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/api/usuarios/:id/activar</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Vuelve a activar una cuenta desactivada.</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solo admin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Ruta: 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PATCH /api/usuarios/5/activar</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"Usuario activado correctamente",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"Laura Mendoza Pérez",</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"correo": "laura.mendoza.1792727047113@correo.com",</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"rol": "consultor",</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"activo":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2"/>
        <w:rPr/>
      </w:pPr>
      <w:bookmarkStart w:id="26" w:name="__RefHeading___Toc4353_2658738739"/>
      <w:bookmarkEnd w:id="26"/>
      <w:r>
        <w:rPr/>
        <w:t>7.4 Proyectos</w:t>
      </w:r>
    </w:p>
    <w:p>
      <w:pPr>
        <w:pStyle w:val="Heading3"/>
        <w:rPr/>
      </w:pPr>
      <w:r>
        <w:rPr/>
        <w:t>7.4.1 Listar proyectos</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/api/proyectos</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Lista los proyectos con paginación. Alimenta el componente ProjectList del front.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(cualquier rol)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Query: estado, tipo, municipio, buscar (nombre, código o descripción), responsableId, pagina, limite.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filtro con valor no permitido</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/api/proyectos?limite=5</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"Listado de proyectos",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"codigo": "PIA-2026-0002",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"Planta de tratamiento de aguas residuales del sector Gaira",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"Construcción de una PTAR con lagunas de estabilización para reducir vertimientos directos al mar.",</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"tipo": "saneamiento",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"municipio": "Santa Marta",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"departamento": "Magdalena",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"latitud": 11.183,</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"longitud": -74.226,</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"fechaInicio": "2026-05-10",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"fechaFin": "2027-12-15",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"presupuesto": 1800000000,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"planeacion",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"responsableId": 3,</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"responsableNombre": "Sebastián Rodríguez",</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 (2 registro(s) más)"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"paginacion":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"total": 3,</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"pagina":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"limite": 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"totalPaginas":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/api/proyectos?estado=terminado</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"El filtro estado solo acepta: planeacion, ejecucion, finalizado, suspendido"</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7.4.2 Crear proyecto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POST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/api/proyectos</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Registra un proyecto. La API genera el código PIA-AAAA-NNNN. Si lo crea un gestor, él queda como responsable; el admin puede asignarlo a otro gestor.</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gestor</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Body: nombre*, tipo*, municipio*, departamento*, fechaInicio*, descripcion, latitud (-90 a 90), longitud (-180 a 180), fechaFin (≥ fechaInicio), presupuesto (≥ 0), estado, responsableId (solo admin).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201</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datos inválidos · 403 consultor</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POST /api/proyectos</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"Reforestación de la cuenca alta del río Gaira",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"Siembra de especies nativas en zonas de recarga hídrica afectadas por incendios.",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"tipo": "restauracion",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"municipio": "Santa Marta",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"departamento": "Magdalena",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"latitud": 11.112,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"longitud": -74.071,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"fechaInicio": "2026-11-01",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"fechaFin": "2027-10-31",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"presupuesto": 120000000</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Respuesta obtenida (201)</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"Proyecto creado correctamente",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"codigo": "PIA-2026-0004",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"Reforestación de la cuenca alta del río Gaira",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"Siembra de especies nativas en zonas de recarga hídrica afectadas por incendios.",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"tipo": "restauracion",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"municipio": "Santa Marta",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"departamento": "Magdalena",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"latitud": 11.112,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"longitud": -74.071,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"fechaInicio": "2026-11-01",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"fechaFin": "2027-10-31",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"presupuesto": 120000000,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"planeacion",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"responsableId":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"responsableNombre": "Roycer Cervantes",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POST /api/proyectos</w:t>
            </w:r>
          </w:p>
          <w:p>
            <w:pPr>
              <w:pStyle w:val="Normal"/>
              <w:spacing w:lineRule="exact" w:line="240" w:before="0" w:after="0"/>
              <w:rPr/>
            </w:pPr>
            <w:r>
              <w:rPr>
                <w:rFonts w:eastAsia="Consolas" w:cs="Consolas" w:ascii="Consolas" w:hAnsi="Consolas"/>
                <w:color w:val="1E3A2B"/>
                <w:sz w:val="17"/>
                <w:szCs w:val="17"/>
              </w:rPr>
              <w:t>{"nombre":"Reforestación de la cuenca alta del río Gaira","descripcion":"Siembra de especies nativas en zonas de recarga hídrica afectadas por incendios.","tipo":"mineria","municipio":"Santa Marta","departamento":"Magdalena","latitud":200,"longitud":-74.071,"fechaInicio":"2026-11-01","fechaFin":"2026-01-01","presupuesto":120000000}</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"Hay datos inválidos en la petición",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"errores":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"campo": "tipo",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"El campo tipo solo acepta: infraestructura, restauracion, conservacion, saneamiento, energia, educacion, otro"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"campo": "latitud",</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"El campo latitud debe ser menor o igual a 90"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7.4.3 Consultar proyecto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/api/proyectos/:id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Devuelve el proyecto junto con sus impactos, actividades y monitoreos en una sola respuesta (pantalla ProjectDetail).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(cualquier rol)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Ruta: 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id inválido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/api/proyectos/1</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"Proyecto encontrado",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"codigo": "PIA-2026-0001",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"Restauración de manglar en la Ciénaga Grande de Santa Marta",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"Siembra de propágulos de mangle rojo y recuperación de caños para mejorar el intercambio de agua dulce y salada.",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"tipo": "restauracion",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"municipio": "Pueblo Viejo",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"departamento": "Magdalena",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"latitud": 10.991,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"longitud": -74.282,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"fechaInicio": "2026-02-01",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"fechaFin": "2027-01-31",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"presupuesto": 450000000,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"ejecucion",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"responsableId":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"responsableNombre": "Roycer Cervantes",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"impactos":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"componente": "flora",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"Recuperación de cobertura de manglar",</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"naturaleza": "positivo",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"magnitud": 8,</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"probabilidad": 9,</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"importancia": 72,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"nivel": "critico",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"medidaManejo": "Seguimiento trimestral de supervivencia de plántulas",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 (2 registro(s) más)"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"actividades":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"titulo": "Recolección de propágulos de mangle rojo",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null,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"fechaLimite": "2026-03-15",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"completada",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"responsableId":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"responsableNombre": "Roycer Cervantes",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"vencida":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 (2 registro(s) más)"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"monitoreos":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"parametro": "Oxígeno disuelto",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"valor": 3.1,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"unidad": "mg/L",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"limitePermisible":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"tipoLimite": "minimo",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"cumpleNorma":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"puntoMuestreo": "Boca de la Barra",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"fechaMuestreo": "2026-08-20",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"observaciones": "Valor bajo, posible proliferación de algas",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 (1 registro(s) más)"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/api/proyectos/abc</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"El parámetro id debe ser un número entero positivo"</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7.4.4 Actualizar proyecto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PUT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/api/proyectos/:id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Modifica los campos enviados. Valida que la fecha de fin no quede antes de la de inicio combinando lo nuevo con lo ya guardado.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responsable del proyecto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Body: cualquiera de los campos de creación.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 403 no es el responsable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PUT /api/proyectos/4</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"presupuesto": 135000000,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"Siembra de 15.000 árboles nativos en zonas de recarga hídrica."</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"Proyecto actualizado correctamente",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"codigo": "PIA-2026-0004",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"Reforestación de la cuenca alta del río Gaira",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"Siembra de 15.000 árboles nativos en zonas de recarga hídrica.",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"tipo": "restauracion",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"municipio": "Santa Marta",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"departamento": "Magdalena",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"latitud": 11.112,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"longitud": -74.071,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"fechaInicio": "2026-11-01",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"fechaFin": "2027-10-31",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"presupuesto": 135000000,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"planeacion",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"responsableId":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"responsableNombre": "Roycer Cervantes",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(403)</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PUT /api/proyectos/4</w:t>
            </w:r>
          </w:p>
          <w:p>
            <w:pPr>
              <w:pStyle w:val="Normal"/>
              <w:spacing w:lineRule="exact" w:line="240" w:before="0" w:after="0"/>
              <w:rPr/>
            </w:pPr>
            <w:r>
              <w:rPr>
                <w:rFonts w:eastAsia="Consolas" w:cs="Consolas" w:ascii="Consolas" w:hAnsi="Consolas"/>
                <w:color w:val="1E3A2B"/>
                <w:sz w:val="17"/>
                <w:szCs w:val="17"/>
              </w:rPr>
              <w:t>{"presupuesto":1}</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"Solo el responsable del proyecto o un administrador pueden modificarlo"</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7.4.5 Cambiar estado del proyecto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PATCH</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/api/proyectos/:id/estado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Cambia entre planeación, ejecución, finalizado y suspendido. Un proyecto finalizado solo lo reabre el admin.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responsable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Body: estado.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estado inválido o igual al actual · 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PATCH /api/proyectos/4/estado</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"ejecucion"</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"Estado del proyecto cambiado a ejecucion",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"codigo": "PIA-2026-0004",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"Reforestación de la cuenca alta del río Gaira",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"Siembra de 15.000 árboles nativos en zonas de recarga hídrica.",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"tipo": "restauracion",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"municipio": "Santa Marta",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"departamento": "Magdalena",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"latitud": 11.112,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"longitud": -74.071,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"fechaInicio": "2026-11-01",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"fechaFin": "2027-10-31",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"presupuesto": 135000000,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"ejecucion",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"responsableId":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"responsableNombre": "Roycer Cervantes",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7.4.6 Eliminar proyecto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DELETE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/api/proyectos/:id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Elimina el proyecto. Sus impactos, actividades y monitoreos se borran solos por el ON DELETE CASCADE.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responsable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Ruta: 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DELETE /api/proyectos/4</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"Proyecto eliminado junto con sus impactos, actividades y monitoreos"</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(404)</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/api/proyectos/4</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"No existe un proyecto con id 4"</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2"/>
        <w:rPr/>
      </w:pPr>
      <w:bookmarkStart w:id="27" w:name="__RefHeading___Toc4355_2658738739"/>
      <w:bookmarkEnd w:id="27"/>
      <w:r>
        <w:rPr/>
        <w:t>7.5 Impactos ambientales</w:t>
      </w:r>
    </w:p>
    <w:p>
      <w:pPr>
        <w:pStyle w:val="Heading3"/>
        <w:rPr/>
      </w:pPr>
      <w:r>
        <w:rPr/>
        <w:t>7.5.1 Listar impactos de un proyecto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/api/proyectos/:proyectoId/impactos</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Lista los impactos ordenados de mayor a menor importancia.</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(cualquier rol)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Query: componente, nivel, naturaleza.</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filtro inválido · 404 proyecto</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/api/proyectos/4/impactos?nivel=critico</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"Impactos del proyecto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8,</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"componente": "suelo",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"Erosión por remoción de maleza en pendientes fuertes",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"naturaleza": "negativo",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"magnitud": 8,</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"probabilidad": 9,</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"importancia": 72,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"nivel": "critico",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"medidaManejo": "Siembra en curvas de nivel y trinchos de contención",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"total": 1</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7.5.2 Registrar impacto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POST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/api/proyectos/:proyectoId/impactos</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Registra un impacto. La API calcula importancia = magnitud × probabilidad y lo clasifica: bajo (≤20), moderado (≤40), alto (≤70), crítico (&gt;70).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responsable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Body: componente* (agua, aire, suelo, flora, fauna, paisaje, social), descripcion*, naturaleza* (positivo | negativo), magnitud* (1-10), probabilidad* (1-10), medidaManejo.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201</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 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POST /api/proyectos/4/impactos</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"componente": "suelo",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"Erosión por remoción de maleza en pendientes fuertes",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"naturaleza": "negativo",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"magnitud": 8,</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"probabilidad": 9,</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"medidaManejo": "Siembra en curvas de nivel y trinchos de contención"</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Respuesta obtenida (201)</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"Impacto ambiental registrado correctamente",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8,</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"componente": "suelo",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"Erosión por remoción de maleza en pendientes fuertes",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"naturaleza": "negativo",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"magnitud": 8,</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"probabilidad": 9,</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"importancia": 72,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"nivel": "critico",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"medidaManejo": "Siembra en curvas de nivel y trinchos de contención",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POST /api/proyectos/4/impactos</w:t>
            </w:r>
          </w:p>
          <w:p>
            <w:pPr>
              <w:pStyle w:val="Normal"/>
              <w:spacing w:lineRule="exact" w:line="240" w:before="0" w:after="0"/>
              <w:rPr/>
            </w:pPr>
            <w:r>
              <w:rPr>
                <w:rFonts w:eastAsia="Consolas" w:cs="Consolas" w:ascii="Consolas" w:hAnsi="Consolas"/>
                <w:color w:val="1E3A2B"/>
                <w:sz w:val="17"/>
                <w:szCs w:val="17"/>
              </w:rPr>
              <w:t>{"componente":"ruido","descripcion":"x","naturaleza":"neutro","magnitud":15,"probabilidad":0}</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"Hay datos inválidos en la petición",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"errores":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"campo": "componente",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"El campo componente solo acepta: agua, aire, suelo, flora, fauna, paisaje, social"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"campo": "descripcion",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"El campo descripcion debe tener mínimo 5 caracteres"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"campo": "naturaleza",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"El campo naturaleza solo acepta: positivo, negativo"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"campo": "magnitud",</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"El campo magnitud debe ser menor o igual a 10"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"campo": "probabilidad",</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"El campo probabilidad debe ser mayor o igual a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7.5.3 Consultar impacto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/api/impactos/:id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Muestra un impacto.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(cualquier rol)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Ruta: 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/api/impactos/8</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"Impacto encontrado",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8,</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"componente": "suelo",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"Erosión por remoción de maleza en pendientes fuertes",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"naturaleza": "negativo",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"magnitud": 8,</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"probabilidad": 9,</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"importancia": 72,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"nivel": "critico",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"medidaManejo": "Siembra en curvas de nivel y trinchos de contención",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(404)</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/api/impactos/8</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"No existe un impacto ambiental con id 8"</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7.5.4 Actualizar impacto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PUT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/api/impactos/:id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Modifica el impacto. Si cambia la magnitud o la probabilidad, se recalculan importancia y nivel (en el ejemplo bajó de crítico a alto).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responsable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Body: cualquiera de los campos de creación.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 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PUT /api/impactos/8</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"magnitud": 5</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"Impacto ambiental actualizado correctamente",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8,</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"componente": "suelo",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"Erosión por remoción de maleza en pendientes fuertes",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"naturaleza": "negativo",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"magnitud": 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"probabilidad": 9,</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"importancia": 45,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"nivel": "alto",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"medidaManejo": "Siembra en curvas de nivel y trinchos de contención",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7.5.5 Eliminar impacto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DELETE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/api/impactos/:id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Elimina el impacto.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responsable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Ruta: 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DELETE /api/impactos/8</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"Impacto ambiental eliminado correctamente"</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2"/>
        <w:rPr/>
      </w:pPr>
      <w:bookmarkStart w:id="28" w:name="__RefHeading___Toc4357_2658738739"/>
      <w:bookmarkEnd w:id="28"/>
      <w:r>
        <w:rPr/>
        <w:t>7.6 Actividades</w:t>
      </w:r>
    </w:p>
    <w:p>
      <w:pPr>
        <w:pStyle w:val="Heading3"/>
        <w:rPr/>
      </w:pPr>
      <w:r>
        <w:rPr/>
        <w:t>7.6.1 Listar actividades</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/api/proyectos/:proyectoId/actividades</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Lista las tareas del plan de manejo ordenadas por fecha límite. Cada una trae el campo calculado "vencida".</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(cualquier rol)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Query: estado.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/api/proyectos/4/actividades</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"Actividades del proyecto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8,</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"titulo": "Construcción del vivero temporal",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"Vivero para 5.000 plántulas de guáimaro y ceiba",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"fechaLimite": "2026-12-15",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"pendiente",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"responsableId":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"responsableNombre": "Roycer Cervantes",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"vencida":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"total": 1</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7.6.2 Crear actividad</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POST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/api/proyectos/:proyectoId/actividades</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Crea una tarea. La fecha límite no puede ser anterior al inicio del proyecto.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responsable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Body: titulo*, fechaLimite*, descripcion, estado (pendiente | en_progreso | completada), responsableId.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201</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 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POST /api/proyectos/4/actividades</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"titulo": "Construcción del vivero temporal",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"Vivero para 5.000 plántulas de guáimaro y ceiba",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"fechaLimite": "2026-12-15",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"responsableId": 2</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Respuesta obtenida (201)</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"Actividad creada correctamente",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8,</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"titulo": "Construcción del vivero temporal",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"Vivero para 5.000 plántulas de guáimaro y ceiba",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"fechaLimite": "2026-12-15",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"pendiente",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"responsableId":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"responsableNombre": "Roycer Cervantes",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"vencida":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POST /api/proyectos/4/actividades</w:t>
            </w:r>
          </w:p>
          <w:p>
            <w:pPr>
              <w:pStyle w:val="Normal"/>
              <w:spacing w:lineRule="exact" w:line="240" w:before="0" w:after="0"/>
              <w:rPr/>
            </w:pPr>
            <w:r>
              <w:rPr>
                <w:rFonts w:eastAsia="Consolas" w:cs="Consolas" w:ascii="Consolas" w:hAnsi="Consolas"/>
                <w:color w:val="1E3A2B"/>
                <w:sz w:val="17"/>
                <w:szCs w:val="17"/>
              </w:rPr>
              <w:t>{"titulo":"Tarea con fecha mala","fechaLimite":"2026-01-10"}</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"Hay datos inválidos en la petición",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"errores":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"campo": "fechaLimite",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"La fecha límite no puede ser anterior al inicio del proyecto (2026-11-01)"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7.6.3 Consultar actividad</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/api/actividades/:id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Muestra una actividad con el nombre de su responsable.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(cualquier rol)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Ruta: 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/api/actividades/8</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"Actividad encontrada",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8,</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"titulo": "Construcción del vivero temporal",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"Vivero para 5.000 plántulas de guáimaro y ceiba",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"fechaLimite": "2026-12-15",</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"pendiente",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"responsableId":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"responsableNombre": "Roycer Cervantes",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"vencida":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7.6.4 Actualizar actividad</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PUT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/api/actividades/:id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Modifica los campos enviados.</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responsable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Body: cualquiera de los campos de creación.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 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PUT /api/actividades/8</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"fechaLimite": "2026-12-20",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"en_progreso"</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"Actividad actualizada correctamente",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8,</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"titulo": "Construcción del vivero temporal",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"Vivero para 5.000 plántulas de guáimaro y ceiba",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"fechaLimite": "2026-12-20",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"en_progreso",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"responsableId":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"responsableNombre": "Roycer Cervantes",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"vencida":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7.6.5 Cambiar estado de actividad</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PATCH</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/api/actividades/:id/estado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Mueve la actividad entre pendiente, en progreso y completada.</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responsable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Body: estado.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 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PATCH /api/actividades/8/estado</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"completada"</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"Actividad marcada como completada",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8,</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"titulo": "Construcción del vivero temporal",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"descripcion": "Vivero para 5.000 plántulas de guáimaro y ceiba",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"fechaLimite": "2026-12-20",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"completada",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"responsableId":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"responsableNombre": "Roycer Cervantes",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"actualizadoEn":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"vencida":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7.6.6 Eliminar actividad</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DELETE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/api/actividades/:id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Elimina la actividad.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responsable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Ruta: 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DELETE /api/actividades/8</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"Actividad eliminada correctamente"</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2"/>
        <w:rPr/>
      </w:pPr>
      <w:bookmarkStart w:id="29" w:name="__RefHeading___Toc4359_2658738739"/>
      <w:bookmarkEnd w:id="29"/>
      <w:r>
        <w:rPr/>
        <w:t>7.7 Monitoreos</w:t>
      </w:r>
    </w:p>
    <w:p>
      <w:pPr>
        <w:pStyle w:val="Heading3"/>
        <w:rPr/>
      </w:pPr>
      <w:r>
        <w:rPr/>
        <w:t>7.7.1 Listar monitoreos</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/api/proyectos/:proyectoId/monitoreos</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Lista las mediciones del proyecto, de la más reciente a la más antigua.</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(cualquier rol)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Query: parametro, cumpleNorma (true/false), desde, hasta (AAAA-MM-DD).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fechas mal escritas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/api/proyectos/4/monitoreos?cumpleNorma=false</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"Monitoreos del proyecto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6,</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"parametro": "Oxígeno disuelto",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"valor": 3.2,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"unidad": "mg/L",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"limitePermisible":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"tipoLimite": "minimo",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"cumpleNorma":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"puntoMuestreo": "Quebrada Mamatoco",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"fechaMuestreo": "2026-10-20",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"observaciones": "Muestreo después de lluvias fuertes",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"total": 1</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7.7.2 Registrar monitoreo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POST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/api/proyectos/:proyectoId/monitoreos</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Registra una medición. Si se envía el límite permisible, la API decide si cumple: con tipoLimite "maximo" el valor no puede pasarlo (DBO5, coliformes) y con "minimo" no puede quedar por debajo (oxígeno disuelto). Si no cumple, el mensaje lo advierte.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responsable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Body: parametro*, valor*, unidad*, fechaMuestreo* (no futura), limitePermisible, tipoLimite, puntoMuestreo, observaciones.</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201</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 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POST /api/proyectos/4/monitoreos</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"parametro": "Oxígeno disuelto",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"valor": 3.2,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"unidad": "mg/L",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"limitePermisible":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"tipoLimite": "minimo",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"puntoMuestreo": "Quebrada Mamatoco",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"fechaMuestreo": "2026-10-20",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"observaciones": "Muestreo después de lluvias fuertes"</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Respuesta obtenida (201)</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"Monitoreo registrado. Atención: el valor está FUERA de la norma",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6,</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"parametro": "Oxígeno disuelto",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"valor": 3.2,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"unidad": "mg/L",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"limitePermisible":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"tipoLimite": "minimo",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"cumpleNorma":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"puntoMuestreo": "Quebrada Mamatoco",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"fechaMuestreo": "2026-10-20",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"observaciones": "Muestreo después de lluvias fuertes",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Ejemplo de error (400)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POST /api/proyectos/4/monitoreos</w:t>
            </w:r>
          </w:p>
          <w:p>
            <w:pPr>
              <w:pStyle w:val="Normal"/>
              <w:spacing w:lineRule="exact" w:line="240" w:before="0" w:after="0"/>
              <w:rPr/>
            </w:pPr>
            <w:r>
              <w:rPr>
                <w:rFonts w:eastAsia="Consolas" w:cs="Consolas" w:ascii="Consolas" w:hAnsi="Consolas"/>
                <w:color w:val="1E3A2B"/>
                <w:sz w:val="17"/>
                <w:szCs w:val="17"/>
              </w:rPr>
              <w:t>{"parametro":"pH","valor":7,"unidad":"unidades","fechaMuestreo":"2030-01-01"}</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"Hay datos inválidos en la petición",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"errores":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"campo": "fechaMuestreo",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"La fecha de muestreo no puede ser una fecha futura"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7.7.3 Consultar monitoreo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/api/monitoreos/:id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Muestra una medición.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(cualquier rol)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Ruta: 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/api/monitoreos/6</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"Monitoreo encontrado",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6,</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"parametro": "Oxígeno disuelto",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"valor": 3.2,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"unidad": "mg/L",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"limitePermisible":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"tipoLimite": "minimo",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"cumpleNorma": false,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"puntoMuestreo": "Quebrada Mamatoco",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"fechaMuestreo": "2026-10-20",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"observaciones": "Muestreo después de lluvias fuertes",</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7.7.4 Actualizar monitoreo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PUT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/api/monitoreos/:id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Modifica la medición y vuelve a evaluar el cumplimiento (en el ejemplo el oxígeno subió a 5,6 mg/L y pasó a cumplir).</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responsable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Body: cualquiera de los campos de creación.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400 · 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PUT /api/monitoreos/6</w:t>
            </w:r>
          </w:p>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"valor": 5.6,</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"observaciones": "Segundo muestreo, ya en norma"</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"Monitoreo actualizado correctamente",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6,</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"parametro": "Oxígeno disuelto",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"valor": 5.6,</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"unidad": "mg/L",</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"limitePermisible":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"tipoLimite": "minimo",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"cumpleNorma":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"puntoMuestreo": "Quebrada Mamatoco",</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"fechaMuestreo": "2026-10-20",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"observaciones": "Segundo muestreo, ya en norma",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"creadoEn": "2026-10-23 03:44:07"</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7.7.5 Eliminar monitoreo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DELETE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/api/monitoreos/:id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Elimina la medición.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 admin o responsable</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Ruta: 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403 · 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DELETE /api/monitoreos/6</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"Monitoreo eliminado correctamente"</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2"/>
        <w:rPr/>
      </w:pPr>
      <w:bookmarkStart w:id="30" w:name="__RefHeading___Toc4361_2658738739"/>
      <w:bookmarkEnd w:id="30"/>
      <w:r>
        <w:rPr/>
        <w:t>7.8 Reportes</w:t>
      </w:r>
    </w:p>
    <w:p>
      <w:pPr>
        <w:pStyle w:val="Heading3"/>
        <w:rPr/>
      </w:pPr>
      <w:r>
        <w:rPr/>
        <w:t>7.8.1 Resumen general (Dashboard)</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/api/reportes/dashboard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Totales para las tarjetas del Dashboard y la gráfica ImpactChart: proyectos por estado, impactos por nivel y por componente, actividades vencidas, monitoreos fuera de norma y presupuesto total.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(cualquier rol)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Ninguno</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401</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/api/reportes/dashboard</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"Resumen general de la plataforma",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"totalProyectos":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"proyectosPorEstado":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"planeacion":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"ejecucion": 3,</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"finalizado": 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"suspendido": 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"impactosPorNivel":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"bajo": 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"moderado": 3,</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"alto": 3,</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"critico":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"impactosPorComponente":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"agua": 3,</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"aire":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"suelo":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"flora":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"fauna": 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"paisaje": 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"social":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"actividadesVencidas": 2,</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"monitoreosFueraDeNorma": 3,</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"presupuestoTotal": 2470000000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3"/>
        <w:rPr/>
      </w:pPr>
      <w:r>
        <w:rPr/>
        <w:t>7.8.2 Resumen de un proyecto</w:t>
      </w:r>
    </w:p>
    <w:tbl>
      <w:tblPr>
        <w:tblW w:w="9360" w:type="dxa"/>
        <w:jc w:val="left"/>
        <w:tblInd w:w="0" w:type="dxa"/>
        <w:tblLayout w:type="fixed"/>
        <w:tblCellMar>
          <w:top w:w="60" w:type="dxa"/>
          <w:left w:w="100" w:type="dxa"/>
          <w:bottom w:w="60" w:type="dxa"/>
          <w:right w:w="100" w:type="dxa"/>
        </w:tblCellMar>
      </w:tblPr>
      <w:tblGrid>
        <w:gridCol w:w="2299"/>
        <w:gridCol w:w="7060"/>
      </w:tblGrid>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Método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GET</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URL</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/api/reportes/proyectos/:id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Descripción</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Impactos por nivel, actividades por estado con porcentaje de avance (completadas / total) y monitoreos que cumplen y no cumplen.</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Acceso</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 (cualquier rol)</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Parámetros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Ruta: id.</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Respuesta exitosa</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200</w:t>
            </w:r>
          </w:p>
        </w:tc>
      </w:tr>
      <w:tr>
        <w:trPr/>
        <w:tc>
          <w:tcPr>
            <w:tcW w:w="2299" w:type="dxa"/>
            <w:tcBorders>
              <w:top w:val="single" w:sz="4" w:space="0" w:color="BFC9C2"/>
              <w:left w:val="single" w:sz="4" w:space="0" w:color="BFC9C2"/>
              <w:bottom w:val="single" w:sz="4" w:space="0" w:color="BFC9C2"/>
              <w:right w:val="single" w:sz="4" w:space="0" w:color="BFC9C2"/>
            </w:tcBorders>
            <w:shd w:color="auto" w:fill="E6F2EA" w:val="clear"/>
          </w:tcPr>
          <w:p>
            <w:pPr>
              <w:pStyle w:val="Normal"/>
              <w:spacing w:before="0" w:after="40"/>
              <w:rPr/>
            </w:pPr>
            <w:r>
              <w:rPr>
                <w:rFonts w:eastAsia="Arial" w:cs="Arial"/>
                <w:b/>
                <w:bCs/>
                <w:color w:val="222222"/>
                <w:sz w:val="20"/>
                <w:szCs w:val="20"/>
              </w:rPr>
              <w:t>Errores posibles</w:t>
            </w:r>
          </w:p>
        </w:tc>
        <w:tc>
          <w:tcPr>
            <w:tcW w:w="706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404</w:t>
            </w:r>
          </w:p>
        </w:tc>
      </w:tr>
    </w:tbl>
    <w:p>
      <w:pPr>
        <w:pStyle w:val="Normal"/>
        <w:spacing w:before="140" w:after="60"/>
        <w:rPr/>
      </w:pPr>
      <w:r>
        <w:rPr>
          <w:rFonts w:eastAsia="Arial" w:cs="Arial"/>
          <w:b/>
          <w:bCs/>
          <w:color w:val="1F6F43"/>
          <w:sz w:val="20"/>
          <w:szCs w:val="20"/>
        </w:rPr>
        <w:t>Ejemplo de petición</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GET /api/reportes/proyectos/4</w:t>
            </w:r>
          </w:p>
          <w:p>
            <w:pPr>
              <w:pStyle w:val="Normal"/>
              <w:spacing w:lineRule="exact" w:line="240" w:before="0" w:after="0"/>
              <w:rPr/>
            </w:pPr>
            <w:r>
              <w:rPr>
                <w:rFonts w:eastAsia="Consolas" w:cs="Consolas" w:ascii="Consolas" w:hAnsi="Consolas"/>
                <w:color w:val="1E3A2B"/>
                <w:sz w:val="17"/>
                <w:szCs w:val="17"/>
              </w:rPr>
              <w:t>Authorization: Bearer &lt;token&gt;</w:t>
            </w:r>
          </w:p>
        </w:tc>
      </w:tr>
    </w:tbl>
    <w:p>
      <w:pPr>
        <w:pStyle w:val="Normal"/>
        <w:spacing w:before="140" w:after="60"/>
        <w:rPr/>
      </w:pPr>
      <w:r>
        <w:rPr>
          <w:rFonts w:eastAsia="Arial" w:cs="Arial"/>
          <w:b/>
          <w:bCs/>
          <w:color w:val="1F6F43"/>
          <w:sz w:val="20"/>
          <w:szCs w:val="20"/>
        </w:rPr>
        <w:t>Respuesta obtenida (200)</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"ok": true,</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"mensaje": "Resumen del proyecto PIA-2026-0004",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"datos":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"proyecto":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"id": 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"codigo": "PIA-2026-0004",</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"nombre": "Reforestación de la cuenca alta del río Gaira",</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"estado": "ejecucion"</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"impactosPorNivel":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"bajo": 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"moderado": 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"alto":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"critico": 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"actividades":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"pendiente": 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"en_progreso": 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"completada":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"total":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"vencidas": 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"porcentajeAvance": 100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"monitoreos": {</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"total":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"cumplen": 1,</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"noCumplen": 0</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 xml:space="preserve">  </w:t>
            </w:r>
            <w:r>
              <w:rPr>
                <w:rFonts w:eastAsia="Consolas" w:cs="Consolas" w:ascii="Consolas" w:hAnsi="Consolas"/>
                <w:color w:val="1E3A2B"/>
                <w:sz w:val="17"/>
                <w:szCs w:val="17"/>
              </w:rPr>
              <w:t>}</w:t>
            </w:r>
          </w:p>
          <w:p>
            <w:pPr>
              <w:pStyle w:val="Normal"/>
              <w:spacing w:lineRule="exact" w:line="240" w:before="0" w:after="0"/>
              <w:rPr/>
            </w:pPr>
            <w:r>
              <w:rPr>
                <w:rFonts w:eastAsia="Consolas" w:cs="Consolas" w:ascii="Consolas" w:hAnsi="Consolas"/>
                <w:color w:val="1E3A2B"/>
                <w:sz w:val="17"/>
                <w:szCs w:val="17"/>
              </w:rPr>
              <w:t>}</w:t>
            </w:r>
          </w:p>
        </w:tc>
      </w:tr>
    </w:tbl>
    <w:p>
      <w:pPr>
        <w:pStyle w:val="Normal"/>
        <w:spacing w:before="0" w:after="200"/>
        <w:rPr/>
      </w:pPr>
      <w:r>
        <w:rPr/>
      </w:r>
    </w:p>
    <w:p>
      <w:pPr>
        <w:pStyle w:val="Heading1"/>
        <w:rPr/>
      </w:pPr>
      <w:bookmarkStart w:id="31" w:name="__RefHeading___Toc4363_2658738739"/>
      <w:bookmarkEnd w:id="31"/>
      <w:r>
        <w:rPr/>
        <w:t>8. Verificación de los servicios</w:t>
      </w:r>
    </w:p>
    <w:p>
      <w:pPr>
        <w:pStyle w:val="Normal"/>
        <w:spacing w:lineRule="exact" w:line="300" w:before="0" w:after="120"/>
        <w:jc w:val="both"/>
        <w:rPr/>
      </w:pPr>
      <w:r>
        <w:rPr>
          <w:rFonts w:eastAsia="Arial" w:cs="Arial"/>
          <w:sz w:val="22"/>
          <w:szCs w:val="22"/>
        </w:rPr>
        <w:t>Para comprobar que todo funcionara antes de entregar, hicimos el script pruebas/probarApi.js. Este script recorre los servicios en orden (registra un usuario, inicia sesión con cada rol, crea un proyecto, le agrega impactos, actividades y monitoreos, consulta los reportes y al final borra todo) y verifica que cada petición devuelva el código HTTP esperado. No solo probamos los casos buenos: también mandamos datos malos a propósito (correos inválidos, magnitudes de 15, fechas futuras, JSON mal escrito, usuarios sin permiso) para confirmar que la API los rechaza con un mensaje claro.</w:t>
      </w:r>
    </w:p>
    <w:p>
      <w:pPr>
        <w:pStyle w:val="Normal"/>
        <w:spacing w:lineRule="exact" w:line="300" w:before="0" w:after="120"/>
        <w:jc w:val="both"/>
        <w:rPr/>
      </w:pPr>
      <w:r>
        <w:rPr>
          <w:rFonts w:eastAsia="Arial" w:cs="Arial"/>
          <w:b/>
          <w:bCs/>
          <w:color w:val="1F6F43"/>
          <w:sz w:val="22"/>
          <w:szCs w:val="22"/>
        </w:rPr>
        <w:t>Resultado: 58 de 58 pruebas aprobadas.</w:t>
      </w:r>
    </w:p>
    <w:tbl>
      <w:tblPr>
        <w:tblW w:w="9360" w:type="dxa"/>
        <w:jc w:val="left"/>
        <w:tblInd w:w="0" w:type="dxa"/>
        <w:tblLayout w:type="fixed"/>
        <w:tblCellMar>
          <w:top w:w="60" w:type="dxa"/>
          <w:left w:w="100" w:type="dxa"/>
          <w:bottom w:w="60" w:type="dxa"/>
          <w:right w:w="100" w:type="dxa"/>
        </w:tblCellMar>
      </w:tblPr>
      <w:tblGrid>
        <w:gridCol w:w="2999"/>
        <w:gridCol w:w="1401"/>
        <w:gridCol w:w="2400"/>
        <w:gridCol w:w="2559"/>
      </w:tblGrid>
      <w:tr>
        <w:trPr>
          <w:tblHeader w:val="true"/>
        </w:trPr>
        <w:tc>
          <w:tcPr>
            <w:tcW w:w="2999"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Grupo</w:t>
            </w:r>
          </w:p>
        </w:tc>
        <w:tc>
          <w:tcPr>
            <w:tcW w:w="1401"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Pruebas</w:t>
            </w:r>
          </w:p>
        </w:tc>
        <w:tc>
          <w:tcPr>
            <w:tcW w:w="2400"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Casos exitosos (2xx)</w:t>
            </w:r>
          </w:p>
        </w:tc>
        <w:tc>
          <w:tcPr>
            <w:tcW w:w="2559" w:type="dxa"/>
            <w:tcBorders>
              <w:top w:val="single" w:sz="4" w:space="0" w:color="BFC9C2"/>
              <w:left w:val="single" w:sz="4" w:space="0" w:color="BFC9C2"/>
              <w:bottom w:val="single" w:sz="4" w:space="0" w:color="BFC9C2"/>
              <w:right w:val="single" w:sz="4" w:space="0" w:color="BFC9C2"/>
            </w:tcBorders>
            <w:shd w:color="auto" w:fill="1F6F43" w:val="clear"/>
          </w:tcPr>
          <w:p>
            <w:pPr>
              <w:pStyle w:val="Normal"/>
              <w:spacing w:before="0" w:after="40"/>
              <w:rPr/>
            </w:pPr>
            <w:r>
              <w:rPr>
                <w:rFonts w:eastAsia="Arial" w:cs="Arial"/>
                <w:b/>
                <w:bCs/>
                <w:color w:val="FFFFFF"/>
                <w:sz w:val="20"/>
                <w:szCs w:val="20"/>
              </w:rPr>
              <w:t>Casos de error esperados (4xx)</w:t>
            </w:r>
          </w:p>
        </w:tc>
      </w:tr>
      <w:tr>
        <w:trPr/>
        <w:tc>
          <w:tcPr>
            <w:tcW w:w="29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Salud</w:t>
            </w:r>
          </w:p>
        </w:tc>
        <w:tc>
          <w:tcPr>
            <w:tcW w:w="14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1</w:t>
            </w:r>
          </w:p>
        </w:tc>
        <w:tc>
          <w:tcPr>
            <w:tcW w:w="24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1</w:t>
            </w:r>
          </w:p>
        </w:tc>
        <w:tc>
          <w:tcPr>
            <w:tcW w:w="25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0</w:t>
            </w:r>
          </w:p>
        </w:tc>
      </w:tr>
      <w:tr>
        <w:trPr/>
        <w:tc>
          <w:tcPr>
            <w:tcW w:w="29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Registro</w:t>
            </w:r>
          </w:p>
        </w:tc>
        <w:tc>
          <w:tcPr>
            <w:tcW w:w="14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3</w:t>
            </w:r>
          </w:p>
        </w:tc>
        <w:tc>
          <w:tcPr>
            <w:tcW w:w="24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1</w:t>
            </w:r>
          </w:p>
        </w:tc>
        <w:tc>
          <w:tcPr>
            <w:tcW w:w="25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2</w:t>
            </w:r>
          </w:p>
        </w:tc>
      </w:tr>
      <w:tr>
        <w:trPr/>
        <w:tc>
          <w:tcPr>
            <w:tcW w:w="29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Login</w:t>
            </w:r>
          </w:p>
        </w:tc>
        <w:tc>
          <w:tcPr>
            <w:tcW w:w="14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6</w:t>
            </w:r>
          </w:p>
        </w:tc>
        <w:tc>
          <w:tcPr>
            <w:tcW w:w="24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4</w:t>
            </w:r>
          </w:p>
        </w:tc>
        <w:tc>
          <w:tcPr>
            <w:tcW w:w="25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w:t>
            </w:r>
          </w:p>
        </w:tc>
      </w:tr>
      <w:tr>
        <w:trPr/>
        <w:tc>
          <w:tcPr>
            <w:tcW w:w="29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Perfil</w:t>
            </w:r>
          </w:p>
        </w:tc>
        <w:tc>
          <w:tcPr>
            <w:tcW w:w="14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2</w:t>
            </w:r>
          </w:p>
        </w:tc>
        <w:tc>
          <w:tcPr>
            <w:tcW w:w="24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1</w:t>
            </w:r>
          </w:p>
        </w:tc>
        <w:tc>
          <w:tcPr>
            <w:tcW w:w="25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1</w:t>
            </w:r>
          </w:p>
        </w:tc>
      </w:tr>
      <w:tr>
        <w:trPr/>
        <w:tc>
          <w:tcPr>
            <w:tcW w:w="29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Token</w:t>
            </w:r>
          </w:p>
        </w:tc>
        <w:tc>
          <w:tcPr>
            <w:tcW w:w="14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1</w:t>
            </w:r>
          </w:p>
        </w:tc>
        <w:tc>
          <w:tcPr>
            <w:tcW w:w="24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0</w:t>
            </w:r>
          </w:p>
        </w:tc>
        <w:tc>
          <w:tcPr>
            <w:tcW w:w="25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1</w:t>
            </w:r>
          </w:p>
        </w:tc>
      </w:tr>
      <w:tr>
        <w:trPr/>
        <w:tc>
          <w:tcPr>
            <w:tcW w:w="29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Usuarios</w:t>
            </w:r>
          </w:p>
        </w:tc>
        <w:tc>
          <w:tcPr>
            <w:tcW w:w="14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8</w:t>
            </w:r>
          </w:p>
        </w:tc>
        <w:tc>
          <w:tcPr>
            <w:tcW w:w="24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6</w:t>
            </w:r>
          </w:p>
        </w:tc>
        <w:tc>
          <w:tcPr>
            <w:tcW w:w="25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2</w:t>
            </w:r>
          </w:p>
        </w:tc>
      </w:tr>
      <w:tr>
        <w:trPr/>
        <w:tc>
          <w:tcPr>
            <w:tcW w:w="29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Proyectos</w:t>
            </w:r>
          </w:p>
        </w:tc>
        <w:tc>
          <w:tcPr>
            <w:tcW w:w="14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13</w:t>
            </w:r>
          </w:p>
        </w:tc>
        <w:tc>
          <w:tcPr>
            <w:tcW w:w="24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7</w:t>
            </w:r>
          </w:p>
        </w:tc>
        <w:tc>
          <w:tcPr>
            <w:tcW w:w="25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6</w:t>
            </w:r>
          </w:p>
        </w:tc>
      </w:tr>
      <w:tr>
        <w:trPr/>
        <w:tc>
          <w:tcPr>
            <w:tcW w:w="29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Impactos</w:t>
            </w:r>
          </w:p>
        </w:tc>
        <w:tc>
          <w:tcPr>
            <w:tcW w:w="14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7</w:t>
            </w:r>
          </w:p>
        </w:tc>
        <w:tc>
          <w:tcPr>
            <w:tcW w:w="24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5</w:t>
            </w:r>
          </w:p>
        </w:tc>
        <w:tc>
          <w:tcPr>
            <w:tcW w:w="25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2</w:t>
            </w:r>
          </w:p>
        </w:tc>
      </w:tr>
      <w:tr>
        <w:trPr/>
        <w:tc>
          <w:tcPr>
            <w:tcW w:w="29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Actividades</w:t>
            </w:r>
          </w:p>
        </w:tc>
        <w:tc>
          <w:tcPr>
            <w:tcW w:w="14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7</w:t>
            </w:r>
          </w:p>
        </w:tc>
        <w:tc>
          <w:tcPr>
            <w:tcW w:w="24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6</w:t>
            </w:r>
          </w:p>
        </w:tc>
        <w:tc>
          <w:tcPr>
            <w:tcW w:w="25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1</w:t>
            </w:r>
          </w:p>
        </w:tc>
      </w:tr>
      <w:tr>
        <w:trPr/>
        <w:tc>
          <w:tcPr>
            <w:tcW w:w="29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Monitoreos</w:t>
            </w:r>
          </w:p>
        </w:tc>
        <w:tc>
          <w:tcPr>
            <w:tcW w:w="14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6</w:t>
            </w:r>
          </w:p>
        </w:tc>
        <w:tc>
          <w:tcPr>
            <w:tcW w:w="24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5</w:t>
            </w:r>
          </w:p>
        </w:tc>
        <w:tc>
          <w:tcPr>
            <w:tcW w:w="25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1</w:t>
            </w:r>
          </w:p>
        </w:tc>
      </w:tr>
      <w:tr>
        <w:trPr/>
        <w:tc>
          <w:tcPr>
            <w:tcW w:w="299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Reportes</w:t>
            </w:r>
          </w:p>
        </w:tc>
        <w:tc>
          <w:tcPr>
            <w:tcW w:w="1401"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w:t>
            </w:r>
          </w:p>
        </w:tc>
        <w:tc>
          <w:tcPr>
            <w:tcW w:w="2400"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2</w:t>
            </w:r>
          </w:p>
        </w:tc>
        <w:tc>
          <w:tcPr>
            <w:tcW w:w="2559" w:type="dxa"/>
            <w:tcBorders>
              <w:top w:val="single" w:sz="4" w:space="0" w:color="BFC9C2"/>
              <w:left w:val="single" w:sz="4" w:space="0" w:color="BFC9C2"/>
              <w:bottom w:val="single" w:sz="4" w:space="0" w:color="BFC9C2"/>
              <w:right w:val="single" w:sz="4" w:space="0" w:color="BFC9C2"/>
            </w:tcBorders>
          </w:tcPr>
          <w:p>
            <w:pPr>
              <w:pStyle w:val="Normal"/>
              <w:spacing w:before="0" w:after="40"/>
              <w:rPr/>
            </w:pPr>
            <w:r>
              <w:rPr>
                <w:rFonts w:eastAsia="Arial" w:cs="Arial"/>
                <w:b w:val="false"/>
                <w:bCs w:val="false"/>
                <w:color w:val="222222"/>
                <w:sz w:val="20"/>
                <w:szCs w:val="20"/>
              </w:rPr>
              <w:t>0</w:t>
            </w:r>
          </w:p>
        </w:tc>
      </w:tr>
      <w:tr>
        <w:trPr/>
        <w:tc>
          <w:tcPr>
            <w:tcW w:w="299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Errores generales</w:t>
            </w:r>
          </w:p>
        </w:tc>
        <w:tc>
          <w:tcPr>
            <w:tcW w:w="1401"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2</w:t>
            </w:r>
          </w:p>
        </w:tc>
        <w:tc>
          <w:tcPr>
            <w:tcW w:w="2400"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0</w:t>
            </w:r>
          </w:p>
        </w:tc>
        <w:tc>
          <w:tcPr>
            <w:tcW w:w="2559" w:type="dxa"/>
            <w:tcBorders>
              <w:top w:val="single" w:sz="4" w:space="0" w:color="BFC9C2"/>
              <w:left w:val="single" w:sz="4" w:space="0" w:color="BFC9C2"/>
              <w:bottom w:val="single" w:sz="4" w:space="0" w:color="BFC9C2"/>
              <w:right w:val="single" w:sz="4" w:space="0" w:color="BFC9C2"/>
            </w:tcBorders>
            <w:shd w:color="auto" w:fill="F4F5F4" w:val="clear"/>
          </w:tcPr>
          <w:p>
            <w:pPr>
              <w:pStyle w:val="Normal"/>
              <w:spacing w:before="0" w:after="40"/>
              <w:rPr/>
            </w:pPr>
            <w:r>
              <w:rPr>
                <w:rFonts w:eastAsia="Arial" w:cs="Arial"/>
                <w:b w:val="false"/>
                <w:bCs w:val="false"/>
                <w:color w:val="222222"/>
                <w:sz w:val="20"/>
                <w:szCs w:val="20"/>
              </w:rPr>
              <w:t>2</w:t>
            </w:r>
          </w:p>
        </w:tc>
      </w:tr>
    </w:tbl>
    <w:p>
      <w:pPr>
        <w:pStyle w:val="Normal"/>
        <w:spacing w:before="200" w:after="120"/>
        <w:jc w:val="both"/>
        <w:rPr/>
      </w:pPr>
      <w:r>
        <w:rPr>
          <w:rFonts w:eastAsia="Arial" w:cs="Arial"/>
          <w:sz w:val="22"/>
          <w:szCs w:val="22"/>
        </w:rPr>
        <w:t>Las pruebas formales con Postman, con su video y capturas, corresponden a la siguiente evidencia (AA5-EV04). Para ese trabajo ya quedan listos los endpoints, los datos de prueba y los ejemplos de esta documentación.</w:t>
      </w:r>
    </w:p>
    <w:p>
      <w:pPr>
        <w:pStyle w:val="Heading1"/>
        <w:rPr/>
      </w:pPr>
      <w:bookmarkStart w:id="32" w:name="__RefHeading___Toc4365_2658738739"/>
      <w:bookmarkEnd w:id="32"/>
      <w:r>
        <w:rPr/>
        <w:t>9. Instalación y ejecución</w:t>
      </w:r>
    </w:p>
    <w:p>
      <w:pPr>
        <w:pStyle w:val="Normal"/>
        <w:spacing w:lineRule="exact" w:line="300" w:before="0" w:after="120"/>
        <w:jc w:val="both"/>
        <w:rPr/>
      </w:pPr>
      <w:r>
        <w:rPr>
          <w:rFonts w:eastAsia="Arial" w:cs="Arial"/>
          <w:sz w:val="22"/>
          <w:szCs w:val="22"/>
        </w:rPr>
        <w:t>Requisitos: Node.js 18 o superior y MySQL 8 (sirve el de XAMPP).</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4" w:space="0" w:color="BFC9C2"/>
              <w:left w:val="single" w:sz="4" w:space="0" w:color="BFC9C2"/>
              <w:bottom w:val="single" w:sz="4" w:space="0" w:color="BFC9C2"/>
              <w:right w:val="single" w:sz="4" w:space="0" w:color="BFC9C2"/>
            </w:tcBorders>
            <w:shd w:color="auto" w:fill="F7F7F2" w:val="clear"/>
          </w:tcPr>
          <w:p>
            <w:pPr>
              <w:pStyle w:val="Normal"/>
              <w:spacing w:lineRule="exact" w:line="240" w:before="0" w:after="0"/>
              <w:rPr/>
            </w:pPr>
            <w:r>
              <w:rPr>
                <w:rFonts w:eastAsia="Consolas" w:cs="Consolas" w:ascii="Consolas" w:hAnsi="Consolas"/>
                <w:color w:val="1E3A2B"/>
                <w:sz w:val="17"/>
                <w:szCs w:val="17"/>
              </w:rPr>
              <w:t># 1. Clonar el repositorio</w:t>
            </w:r>
          </w:p>
          <w:p>
            <w:pPr>
              <w:pStyle w:val="Normal"/>
              <w:spacing w:lineRule="exact" w:line="240" w:before="0" w:after="0"/>
              <w:rPr/>
            </w:pPr>
            <w:r>
              <w:rPr>
                <w:rFonts w:eastAsia="Consolas" w:cs="Consolas" w:ascii="Consolas" w:hAnsi="Consolas"/>
                <w:color w:val="1E3A2B"/>
                <w:sz w:val="17"/>
                <w:szCs w:val="17"/>
              </w:rPr>
              <w:t>git clone https://github.com/royzeer/plataforma-impacto-ambiental-api.git</w:t>
            </w:r>
          </w:p>
          <w:p>
            <w:pPr>
              <w:pStyle w:val="Normal"/>
              <w:spacing w:lineRule="exact" w:line="240" w:before="0" w:after="0"/>
              <w:rPr/>
            </w:pPr>
            <w:r>
              <w:rPr>
                <w:rFonts w:eastAsia="Consolas" w:cs="Consolas" w:ascii="Consolas" w:hAnsi="Consolas"/>
                <w:color w:val="1E3A2B"/>
                <w:sz w:val="17"/>
                <w:szCs w:val="17"/>
              </w:rPr>
              <w:t>cd plataforma-impacto-ambiental-api</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 2. Instalar dependencias</w:t>
            </w:r>
          </w:p>
          <w:p>
            <w:pPr>
              <w:pStyle w:val="Normal"/>
              <w:spacing w:lineRule="exact" w:line="240" w:before="0" w:after="0"/>
              <w:rPr/>
            </w:pPr>
            <w:r>
              <w:rPr>
                <w:rFonts w:eastAsia="Consolas" w:cs="Consolas" w:ascii="Consolas" w:hAnsi="Consolas"/>
                <w:color w:val="1E3A2B"/>
                <w:sz w:val="17"/>
                <w:szCs w:val="17"/>
              </w:rPr>
              <w:t>npm install</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 3. Configurar la conexión (copiar y editar con los datos de MySQL)</w:t>
            </w:r>
          </w:p>
          <w:p>
            <w:pPr>
              <w:pStyle w:val="Normal"/>
              <w:spacing w:lineRule="exact" w:line="240" w:before="0" w:after="0"/>
              <w:rPr/>
            </w:pPr>
            <w:r>
              <w:rPr>
                <w:rFonts w:eastAsia="Consolas" w:cs="Consolas" w:ascii="Consolas" w:hAnsi="Consolas"/>
                <w:color w:val="1E3A2B"/>
                <w:sz w:val="17"/>
                <w:szCs w:val="17"/>
              </w:rPr>
              <w:t>copy .env.example .env</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 4. Crear la base de datos</w:t>
            </w:r>
          </w:p>
          <w:p>
            <w:pPr>
              <w:pStyle w:val="Normal"/>
              <w:spacing w:lineRule="exact" w:line="240" w:before="0" w:after="0"/>
              <w:rPr/>
            </w:pPr>
            <w:r>
              <w:rPr>
                <w:rFonts w:eastAsia="Consolas" w:cs="Consolas" w:ascii="Consolas" w:hAnsi="Consolas"/>
                <w:color w:val="1E3A2B"/>
                <w:sz w:val="17"/>
                <w:szCs w:val="17"/>
              </w:rPr>
              <w:t>mysql -u root -p &lt; database/schema.sql</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 5. Cargar datos de prueba</w:t>
            </w:r>
          </w:p>
          <w:p>
            <w:pPr>
              <w:pStyle w:val="Normal"/>
              <w:spacing w:lineRule="exact" w:line="240" w:before="0" w:after="0"/>
              <w:rPr/>
            </w:pPr>
            <w:r>
              <w:rPr>
                <w:rFonts w:eastAsia="Consolas" w:cs="Consolas" w:ascii="Consolas" w:hAnsi="Consolas"/>
                <w:color w:val="1E3A2B"/>
                <w:sz w:val="17"/>
                <w:szCs w:val="17"/>
              </w:rPr>
              <w:t>npm run seed</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 6. Levantar la API</w:t>
            </w:r>
          </w:p>
          <w:p>
            <w:pPr>
              <w:pStyle w:val="Normal"/>
              <w:spacing w:lineRule="exact" w:line="240" w:before="0" w:after="0"/>
              <w:rPr/>
            </w:pPr>
            <w:r>
              <w:rPr>
                <w:rFonts w:eastAsia="Consolas" w:cs="Consolas" w:ascii="Consolas" w:hAnsi="Consolas"/>
                <w:color w:val="1E3A2B"/>
                <w:sz w:val="17"/>
                <w:szCs w:val="17"/>
              </w:rPr>
              <w:t>npm run dev</w:t>
            </w:r>
          </w:p>
          <w:p>
            <w:pPr>
              <w:pStyle w:val="Normal"/>
              <w:spacing w:lineRule="exact" w:line="240" w:before="0" w:after="0"/>
              <w:rPr/>
            </w:pPr>
            <w:r>
              <w:rPr>
                <w:rFonts w:eastAsia="Consolas" w:cs="Consolas" w:ascii="Consolas" w:hAnsi="Consolas"/>
                <w:color w:val="1E3A2B"/>
                <w:sz w:val="17"/>
                <w:szCs w:val="17"/>
              </w:rPr>
              <w:t xml:space="preserve"> </w:t>
            </w:r>
          </w:p>
          <w:p>
            <w:pPr>
              <w:pStyle w:val="Normal"/>
              <w:spacing w:lineRule="exact" w:line="240" w:before="0" w:after="0"/>
              <w:rPr/>
            </w:pPr>
            <w:r>
              <w:rPr>
                <w:rFonts w:eastAsia="Consolas" w:cs="Consolas" w:ascii="Consolas" w:hAnsi="Consolas"/>
                <w:color w:val="1E3A2B"/>
                <w:sz w:val="17"/>
                <w:szCs w:val="17"/>
              </w:rPr>
              <w:t># 7. (Opcional) Probar todos los servicios, en otra terminal</w:t>
            </w:r>
          </w:p>
          <w:p>
            <w:pPr>
              <w:pStyle w:val="Normal"/>
              <w:spacing w:lineRule="exact" w:line="240" w:before="0" w:after="0"/>
              <w:rPr/>
            </w:pPr>
            <w:r>
              <w:rPr>
                <w:rFonts w:eastAsia="Consolas" w:cs="Consolas" w:ascii="Consolas" w:hAnsi="Consolas"/>
                <w:color w:val="1E3A2B"/>
                <w:sz w:val="17"/>
                <w:szCs w:val="17"/>
              </w:rPr>
              <w:t>npm run probar</w:t>
            </w:r>
          </w:p>
        </w:tc>
      </w:tr>
    </w:tbl>
    <w:p>
      <w:pPr>
        <w:pStyle w:val="Normal"/>
        <w:spacing w:before="120" w:after="120"/>
        <w:jc w:val="both"/>
        <w:rPr/>
      </w:pPr>
      <w:r>
        <w:rPr>
          <w:rFonts w:eastAsia="Arial" w:cs="Arial"/>
          <w:sz w:val="22"/>
          <w:szCs w:val="22"/>
        </w:rPr>
        <w:t>Con la API arriba, la documentación interactiva queda en http://localhost:3000/api/docs. Los usuarios de prueba son admin@plataforma.com, roycer.cervantes@plataforma.com, sebastian.rodriguez@plataforma.com y consultor@plataforma.com, todos con la contraseña Ambiental2026.</w:t>
      </w:r>
    </w:p>
    <w:p>
      <w:pPr>
        <w:pStyle w:val="Heading1"/>
        <w:rPr/>
      </w:pPr>
      <w:bookmarkStart w:id="33" w:name="__RefHeading___Toc4367_2658738739"/>
      <w:bookmarkEnd w:id="33"/>
      <w:r>
        <w:rPr/>
        <w:t>10. Control de versiones</w:t>
      </w:r>
    </w:p>
    <w:p>
      <w:pPr>
        <w:pStyle w:val="Normal"/>
        <w:spacing w:lineRule="exact" w:line="300" w:before="0" w:after="120"/>
        <w:jc w:val="both"/>
        <w:rPr/>
      </w:pPr>
      <w:r>
        <w:rPr>
          <w:rFonts w:eastAsia="Arial" w:cs="Arial"/>
          <w:sz w:val="22"/>
          <w:szCs w:val="22"/>
        </w:rPr>
        <w:t>El proyecto se trabajó con Git desde el inicio y se publicó en GitHub. Cada parte de la API quedó en un commit separado (estructura, base de datos, autenticación, cada módulo, pruebas y documentación), lo que permite ver cómo fue creciendo el proyecto y volver a una versión anterior si algo se daña. El archivo .gitignore deja por fuera node_modules y el .env con las contraseñas.</w:t>
      </w:r>
    </w:p>
    <w:p>
      <w:pPr>
        <w:pStyle w:val="Normal"/>
        <w:spacing w:lineRule="exact" w:line="300" w:before="0" w:after="120"/>
        <w:jc w:val="both"/>
        <w:rPr/>
      </w:pPr>
      <w:r>
        <w:rPr>
          <w:rFonts w:eastAsia="Arial" w:cs="Arial"/>
          <w:sz w:val="22"/>
          <w:szCs w:val="22"/>
        </w:rPr>
        <w:t xml:space="preserve">Repositorio: </w:t>
      </w:r>
      <w:r>
        <w:rPr>
          <w:rFonts w:eastAsia="Arial" w:cs="Arial"/>
          <w:b/>
          <w:bCs/>
          <w:sz w:val="22"/>
          <w:szCs w:val="22"/>
        </w:rPr>
        <w:t>https://github.com/royzeer/plataforma-impacto-ambiental-api</w:t>
      </w:r>
    </w:p>
    <w:p>
      <w:pPr>
        <w:pStyle w:val="Heading1"/>
        <w:rPr/>
      </w:pPr>
      <w:bookmarkStart w:id="34" w:name="__RefHeading___Toc4369_2658738739"/>
      <w:bookmarkEnd w:id="34"/>
      <w:r>
        <w:rPr/>
        <w:t>11. Conclusiones</w:t>
      </w:r>
    </w:p>
    <w:p>
      <w:pPr>
        <w:pStyle w:val="ListParagraph"/>
        <w:numPr>
          <w:ilvl w:val="0"/>
          <w:numId w:val="1"/>
        </w:numPr>
        <w:spacing w:lineRule="exact" w:line="280" w:before="0" w:after="80"/>
        <w:rPr/>
      </w:pPr>
      <w:r>
        <w:rPr>
          <w:rFonts w:eastAsia="Arial" w:cs="Arial"/>
          <w:sz w:val="22"/>
          <w:szCs w:val="22"/>
        </w:rPr>
        <w:t>Pasar del servicio de login de la EV01 a una API completa nos obligó a pensar primero en el diseño: qué recursos existen, cómo se relacionan y quién puede hacer qué. Cuando tuvimos clara la tabla de permisos, el código salió mucho más ordenado.</w:t>
      </w:r>
    </w:p>
    <w:p>
      <w:pPr>
        <w:pStyle w:val="ListParagraph"/>
        <w:numPr>
          <w:ilvl w:val="0"/>
          <w:numId w:val="1"/>
        </w:numPr>
        <w:spacing w:lineRule="exact" w:line="280" w:before="0" w:after="80"/>
        <w:rPr/>
      </w:pPr>
      <w:r>
        <w:rPr>
          <w:rFonts w:eastAsia="Arial" w:cs="Arial"/>
          <w:sz w:val="22"/>
          <w:szCs w:val="22"/>
        </w:rPr>
        <w:t>Separar rutas, controladores y modelos fue clave. Al principio parecía más trabajo crear tantos archivos, pero a la hora de corregir errores sabíamos exactamente dónde buscar.</w:t>
      </w:r>
    </w:p>
    <w:p>
      <w:pPr>
        <w:pStyle w:val="ListParagraph"/>
        <w:numPr>
          <w:ilvl w:val="0"/>
          <w:numId w:val="1"/>
        </w:numPr>
        <w:spacing w:lineRule="exact" w:line="280" w:before="0" w:after="80"/>
        <w:rPr/>
      </w:pPr>
      <w:r>
        <w:rPr>
          <w:rFonts w:eastAsia="Arial" w:cs="Arial"/>
          <w:sz w:val="22"/>
          <w:szCs w:val="22"/>
        </w:rPr>
        <w:t>Dejar que la API calcule la importancia de los impactos y el cumplimiento de la norma evita errores humanos y conecta lo que aprendemos en Ingeniería Ambiental con el desarrollo de software. Un caso que nos gustó fue el del oxígeno disuelto, que tiene límite mínimo y no máximo como casi todos los parámetros.</w:t>
      </w:r>
    </w:p>
    <w:p>
      <w:pPr>
        <w:pStyle w:val="ListParagraph"/>
        <w:numPr>
          <w:ilvl w:val="0"/>
          <w:numId w:val="1"/>
        </w:numPr>
        <w:spacing w:lineRule="exact" w:line="280" w:before="0" w:after="80"/>
        <w:rPr/>
      </w:pPr>
      <w:r>
        <w:rPr>
          <w:rFonts w:eastAsia="Arial" w:cs="Arial"/>
          <w:sz w:val="22"/>
          <w:szCs w:val="22"/>
        </w:rPr>
        <w:t>Probar también los casos de error fue tan importante como probar los casos buenos: varias validaciones (como la fecha límite anterior al inicio del proyecto) salieron justamente de pensar "¿y si el usuario manda esto?".</w:t>
      </w:r>
    </w:p>
    <w:p>
      <w:pPr>
        <w:pStyle w:val="ListParagraph"/>
        <w:numPr>
          <w:ilvl w:val="0"/>
          <w:numId w:val="1"/>
        </w:numPr>
        <w:spacing w:lineRule="exact" w:line="280" w:before="0" w:after="80"/>
        <w:rPr/>
      </w:pPr>
      <w:r>
        <w:rPr>
          <w:rFonts w:eastAsia="Arial" w:cs="Arial"/>
          <w:sz w:val="22"/>
          <w:szCs w:val="22"/>
        </w:rPr>
        <w:t>Con la API documentada en Swagger y en este informe, el front en React ya puede consumir datos reales, y la siguiente evidencia (pruebas con Postman) parte de una base estable.</w:t>
      </w:r>
    </w:p>
    <w:p>
      <w:pPr>
        <w:pStyle w:val="Heading1"/>
        <w:rPr/>
      </w:pPr>
      <w:bookmarkStart w:id="35" w:name="__RefHeading___Toc4371_2658738739"/>
      <w:bookmarkEnd w:id="35"/>
      <w:r>
        <w:rPr/>
        <w:t>12. Referencias</w:t>
      </w:r>
    </w:p>
    <w:p>
      <w:pPr>
        <w:pStyle w:val="Normal"/>
        <w:spacing w:lineRule="exact" w:line="300" w:before="0" w:after="120"/>
        <w:ind w:hanging="720" w:left="720"/>
        <w:rPr/>
      </w:pPr>
      <w:r>
        <w:rPr>
          <w:rFonts w:eastAsia="Arial" w:cs="Arial"/>
          <w:sz w:val="22"/>
          <w:szCs w:val="22"/>
        </w:rPr>
        <w:t>Fielding, R. T. (2000). Architectural styles and the design of network-based software architectures [Tesis doctoral, Universidad de California, Irvine]. https://ics.uci.edu/~fielding/pubs/dissertation/top.htm</w:t>
      </w:r>
    </w:p>
    <w:p>
      <w:pPr>
        <w:pStyle w:val="Normal"/>
        <w:spacing w:lineRule="exact" w:line="300" w:before="0" w:after="120"/>
        <w:ind w:hanging="720" w:left="720"/>
        <w:rPr/>
      </w:pPr>
      <w:r>
        <w:rPr>
          <w:rFonts w:eastAsia="Arial" w:cs="Arial"/>
          <w:sz w:val="22"/>
          <w:szCs w:val="22"/>
        </w:rPr>
        <w:t>Jones, M., Bradley, J. y Sakimura, N. (2015). JSON Web Token (JWT) (RFC 7519). Internet Engineering Task Force. https://www.rfc-editor.org/rfc/rfc7519</w:t>
      </w:r>
    </w:p>
    <w:p>
      <w:pPr>
        <w:pStyle w:val="Normal"/>
        <w:spacing w:lineRule="exact" w:line="300" w:before="0" w:after="120"/>
        <w:ind w:hanging="720" w:left="720"/>
        <w:rPr/>
      </w:pPr>
      <w:r>
        <w:rPr>
          <w:rFonts w:eastAsia="Arial" w:cs="Arial"/>
          <w:sz w:val="22"/>
          <w:szCs w:val="22"/>
        </w:rPr>
        <w:t>Mozilla Developer Network. (s. f.). Códigos de estado de respuesta HTTP. https://developer.mozilla.org/es/docs/Web/HTTP/Status</w:t>
      </w:r>
    </w:p>
    <w:p>
      <w:pPr>
        <w:pStyle w:val="Normal"/>
        <w:spacing w:lineRule="exact" w:line="300" w:before="0" w:after="120"/>
        <w:ind w:hanging="720" w:left="720"/>
        <w:rPr/>
      </w:pPr>
      <w:r>
        <w:rPr>
          <w:rFonts w:eastAsia="Arial" w:cs="Arial"/>
          <w:sz w:val="22"/>
          <w:szCs w:val="22"/>
        </w:rPr>
        <w:t>OpenAPI Initiative. (2021). OpenAPI Specification v3.0.3. https://spec.openapis.org/oas/v3.0.3</w:t>
      </w:r>
    </w:p>
    <w:p>
      <w:pPr>
        <w:pStyle w:val="Normal"/>
        <w:spacing w:lineRule="exact" w:line="300" w:before="0" w:after="120"/>
        <w:ind w:hanging="720" w:left="720"/>
        <w:rPr/>
      </w:pPr>
      <w:r>
        <w:rPr>
          <w:rFonts w:eastAsia="Arial" w:cs="Arial"/>
          <w:sz w:val="22"/>
          <w:szCs w:val="22"/>
        </w:rPr>
        <w:t>OpenJS Foundation. (s. f.). Express: Framework web rápido, minimalista y flexible para Node.js. https://expressjs.com/es/</w:t>
      </w:r>
    </w:p>
    <w:p>
      <w:pPr>
        <w:pStyle w:val="Normal"/>
        <w:spacing w:lineRule="exact" w:line="300" w:before="0" w:after="120"/>
        <w:ind w:hanging="720" w:left="720"/>
        <w:rPr/>
      </w:pPr>
      <w:r>
        <w:rPr>
          <w:rFonts w:eastAsia="Arial" w:cs="Arial"/>
          <w:sz w:val="22"/>
          <w:szCs w:val="22"/>
        </w:rPr>
        <w:t>Oracle. (s. f.). MySQL 8.0 Reference Manual. https://dev.mysql.com/doc/refman/8.0/en/</w:t>
      </w:r>
    </w:p>
    <w:p>
      <w:pPr>
        <w:pStyle w:val="Normal"/>
        <w:spacing w:lineRule="exact" w:line="300" w:before="0" w:after="120"/>
        <w:ind w:hanging="720" w:left="720"/>
        <w:rPr/>
      </w:pPr>
      <w:r>
        <w:rPr>
          <w:rFonts w:eastAsia="Arial" w:cs="Arial"/>
          <w:sz w:val="22"/>
          <w:szCs w:val="22"/>
        </w:rPr>
        <w:t>Servicio Nacional de Aprendizaje SENA. (2022). Componente formativo: Construcción de API. Programa Análisis y Desarrollo de Software.</w:t>
      </w:r>
    </w:p>
    <w:p>
      <w:pPr>
        <w:pStyle w:val="Normal"/>
        <w:spacing w:lineRule="exact" w:line="300" w:before="0" w:after="120"/>
        <w:ind w:hanging="720" w:left="720"/>
        <w:rPr/>
      </w:pPr>
      <w:r>
        <w:rPr>
          <w:rFonts w:eastAsia="Arial" w:cs="Arial"/>
          <w:sz w:val="22"/>
          <w:szCs w:val="22"/>
        </w:rPr>
        <w:t>Servicio Nacional de Aprendizaje SENA. (2024). Guía de aprendizaje 7: Construcción de software integrador de tecnologías orientadas a servicios (GFPI-F-135 V02).</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777777"/>
        <w:sz w:val="16"/>
        <w:szCs w:val="16"/>
      </w:rPr>
      <w:t>GA7-220501096-AA5-EV03 · Servicios web del proyecto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
    <w:next w:val="Normal"/>
    <w:qFormat/>
    <w:pPr>
      <w:spacing w:before="360" w:after="180"/>
      <w:outlineLvl w:val="0"/>
    </w:pPr>
    <w:rPr>
      <w:rFonts w:ascii="Arial" w:hAnsi="Arial" w:eastAsia="Arial" w:cs="Arial"/>
      <w:b/>
      <w:bCs/>
      <w:color w:val="1F6F43"/>
      <w:sz w:val="30"/>
      <w:szCs w:val="30"/>
    </w:rPr>
  </w:style>
  <w:style w:type="paragraph" w:styleId="Heading2">
    <w:name w:val="Heading 2"/>
    <w:basedOn w:val="Normal"/>
    <w:next w:val="Normal"/>
    <w:qFormat/>
    <w:pPr>
      <w:spacing w:before="280" w:after="120"/>
      <w:outlineLvl w:val="1"/>
    </w:pPr>
    <w:rPr>
      <w:rFonts w:ascii="Arial" w:hAnsi="Arial" w:eastAsia="Arial" w:cs="Arial"/>
      <w:b/>
      <w:bCs/>
      <w:color w:val="2D5A3D"/>
      <w:sz w:val="26"/>
      <w:szCs w:val="26"/>
    </w:rPr>
  </w:style>
  <w:style w:type="paragraph" w:styleId="Heading3">
    <w:name w:val="Heading 3"/>
    <w:basedOn w:val="Normal"/>
    <w:next w:val="Normal"/>
    <w:qFormat/>
    <w:pPr>
      <w:spacing w:before="240" w:after="100"/>
      <w:outlineLvl w:val="2"/>
    </w:pPr>
    <w:rPr>
      <w:rFonts w:ascii="Arial" w:hAnsi="Arial" w:eastAsia="Arial" w:cs="Arial"/>
      <w:b/>
      <w:bCs/>
      <w:color w:val="333333"/>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45</Pages>
  <Words>739</Words>
  <Characters>4261</Characters>
  <CharactersWithSpaces>5000</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2026-10-23T03:49:46Z</dcterms:created>
  <dc:creator>Roycer Cervantes y Sebastián Rodríguez</dc:creator>
  <dc:description/>
  <dc:language>en-US</dc:language>
  <cp:lastModifiedBy/>
  <dcterms:modified xsi:type="dcterms:W3CDTF">2026-10-22T22:50:07Z</dcterms:modified>
  <cp:revision>2</cp:revision>
  <dc:subject/>
  <dc:title>Diseño y desarrollo de servicios web – proyecto (GA7-220501096-AA5-EV03)</dc:title>
</cp:coreProperties>
</file>