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26BC" w14:textId="77777777" w:rsidR="00984B16" w:rsidRPr="00984B16" w:rsidRDefault="00984B16" w:rsidP="00984B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4B16">
        <w:rPr>
          <w:rFonts w:ascii="Times New Roman" w:hAnsi="Times New Roman" w:cs="Times New Roman"/>
          <w:b/>
          <w:bCs/>
          <w:sz w:val="32"/>
          <w:szCs w:val="32"/>
        </w:rPr>
        <w:t xml:space="preserve">Изучение ГОСТ и </w:t>
      </w:r>
      <w:proofErr w:type="spellStart"/>
      <w:r w:rsidRPr="00984B16">
        <w:rPr>
          <w:rFonts w:ascii="Times New Roman" w:hAnsi="Times New Roman" w:cs="Times New Roman"/>
          <w:b/>
          <w:bCs/>
          <w:sz w:val="32"/>
          <w:szCs w:val="32"/>
        </w:rPr>
        <w:t>MindMap</w:t>
      </w:r>
      <w:proofErr w:type="spellEnd"/>
    </w:p>
    <w:p w14:paraId="3F318BCD" w14:textId="3966D83A" w:rsidR="00984B16" w:rsidRPr="00984B16" w:rsidRDefault="00984B16" w:rsidP="00984B1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Розанцева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Елизавета БИСО-03-20</w:t>
      </w:r>
    </w:p>
    <w:p w14:paraId="6ACCFEA7" w14:textId="77777777" w:rsidR="00984B16" w:rsidRPr="00984B16" w:rsidRDefault="00984B16" w:rsidP="00984B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B16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ED235FC" w14:textId="3981ED2E" w:rsidR="00984B16" w:rsidRPr="00984B16" w:rsidRDefault="00984B16" w:rsidP="00984B16">
      <w:pPr>
        <w:rPr>
          <w:rFonts w:ascii="Times New Roman" w:hAnsi="Times New Roman" w:cs="Times New Roman"/>
          <w:sz w:val="28"/>
          <w:szCs w:val="28"/>
        </w:rPr>
      </w:pPr>
      <w:r w:rsidRPr="00984B16">
        <w:rPr>
          <w:rFonts w:ascii="Times New Roman" w:hAnsi="Times New Roman" w:cs="Times New Roman"/>
          <w:sz w:val="28"/>
          <w:szCs w:val="28"/>
        </w:rPr>
        <w:t xml:space="preserve">Изучить ГОСТ по защите информации и познакомиться с построением </w:t>
      </w:r>
      <w:proofErr w:type="spellStart"/>
      <w:r w:rsidRPr="00984B16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984B16">
        <w:rPr>
          <w:rFonts w:ascii="Times New Roman" w:hAnsi="Times New Roman" w:cs="Times New Roman"/>
          <w:sz w:val="28"/>
          <w:szCs w:val="28"/>
        </w:rPr>
        <w:t>-карты</w:t>
      </w:r>
    </w:p>
    <w:p w14:paraId="716DEF8B" w14:textId="77777777" w:rsidR="00984B16" w:rsidRDefault="00984B16" w:rsidP="00984B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B1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5E5B5EC" w14:textId="26ACDE17" w:rsidR="00984B16" w:rsidRDefault="00984B16" w:rsidP="00984B16">
      <w:pPr>
        <w:rPr>
          <w:rFonts w:ascii="Times New Roman" w:hAnsi="Times New Roman" w:cs="Times New Roman"/>
          <w:sz w:val="28"/>
          <w:szCs w:val="28"/>
        </w:rPr>
      </w:pPr>
      <w:r w:rsidRPr="00984B16">
        <w:rPr>
          <w:rFonts w:ascii="Times New Roman" w:hAnsi="Times New Roman" w:cs="Times New Roman"/>
          <w:sz w:val="28"/>
          <w:szCs w:val="28"/>
        </w:rPr>
        <w:t xml:space="preserve">Для построения </w:t>
      </w:r>
      <w:proofErr w:type="spellStart"/>
      <w:r w:rsidRPr="00984B16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984B16">
        <w:rPr>
          <w:rFonts w:ascii="Times New Roman" w:hAnsi="Times New Roman" w:cs="Times New Roman"/>
          <w:sz w:val="28"/>
          <w:szCs w:val="28"/>
        </w:rPr>
        <w:t xml:space="preserve">-карты был взят ГОСТ Р 51275-2006. ОБЪЕКТ ИНФОРМАТИЗАЦИИ. ФАКТОРЫ, ВОЗДЕЙСТВУЮЩИЕ НА ИНФОРМАЦИЮ. Ссылка на </w:t>
      </w:r>
      <w:r>
        <w:rPr>
          <w:rFonts w:ascii="Times New Roman" w:hAnsi="Times New Roman" w:cs="Times New Roman"/>
          <w:sz w:val="28"/>
          <w:szCs w:val="28"/>
        </w:rPr>
        <w:t>ГОСТ</w:t>
      </w:r>
      <w:r w:rsidRPr="00984B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hyperlink r:id="rId4" w:history="1">
        <w:r w:rsidRPr="008038AC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https://docs.cntd.ru/document/1200057516</w:t>
        </w:r>
      </w:hyperlink>
    </w:p>
    <w:p w14:paraId="4D9299B7" w14:textId="0220F8A5" w:rsidR="00984B16" w:rsidRDefault="00984B16" w:rsidP="00984B16">
      <w:pPr>
        <w:rPr>
          <w:rFonts w:ascii="Times New Roman" w:hAnsi="Times New Roman" w:cs="Times New Roman"/>
          <w:sz w:val="28"/>
          <w:szCs w:val="28"/>
        </w:rPr>
      </w:pPr>
      <w:r w:rsidRPr="00984B16">
        <w:rPr>
          <w:rFonts w:ascii="Times New Roman" w:hAnsi="Times New Roman" w:cs="Times New Roman"/>
          <w:sz w:val="28"/>
          <w:szCs w:val="28"/>
        </w:rPr>
        <w:t>Результат:</w:t>
      </w:r>
    </w:p>
    <w:p w14:paraId="47DC05DA" w14:textId="5A8ADB8B" w:rsidR="00984B16" w:rsidRDefault="00984B16" w:rsidP="00984B16">
      <w:pPr>
        <w:rPr>
          <w:rFonts w:ascii="Times New Roman" w:hAnsi="Times New Roman" w:cs="Times New Roman"/>
          <w:sz w:val="28"/>
          <w:szCs w:val="28"/>
        </w:rPr>
      </w:pPr>
      <w:r w:rsidRPr="00984B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154CFF" wp14:editId="7837A2E2">
            <wp:extent cx="5896798" cy="7135221"/>
            <wp:effectExtent l="0" t="0" r="8890" b="8890"/>
            <wp:docPr id="412217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17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1634" w14:textId="5F9700DE" w:rsidR="00984B16" w:rsidRPr="00984B16" w:rsidRDefault="00984B16" w:rsidP="00984B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6288967" w14:textId="53D217CC" w:rsidR="00984B16" w:rsidRPr="00984B16" w:rsidRDefault="00984B16" w:rsidP="00984B16">
      <w:pPr>
        <w:rPr>
          <w:rFonts w:ascii="Times New Roman" w:hAnsi="Times New Roman" w:cs="Times New Roman"/>
          <w:sz w:val="28"/>
          <w:szCs w:val="28"/>
        </w:rPr>
      </w:pPr>
      <w:r w:rsidRPr="00984B16">
        <w:rPr>
          <w:rFonts w:ascii="Times New Roman" w:hAnsi="Times New Roman" w:cs="Times New Roman"/>
          <w:sz w:val="28"/>
          <w:szCs w:val="28"/>
        </w:rPr>
        <w:t>Был изучен ГОСТ Р 51275-2006. ОБЪЕКТ ИНФОРМАТИЗАЦИИ. ФАКТОРЫ, ВОЗДЕЙСТВУЮЩИЕ НА ИНФОРМАЦИЮ</w:t>
      </w:r>
      <w:r>
        <w:rPr>
          <w:rFonts w:ascii="Times New Roman" w:hAnsi="Times New Roman" w:cs="Times New Roman"/>
          <w:sz w:val="28"/>
          <w:szCs w:val="28"/>
        </w:rPr>
        <w:t xml:space="preserve">. На основе изученного материала составлен конспект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984B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карты</w:t>
      </w:r>
    </w:p>
    <w:p w14:paraId="41B218CF" w14:textId="3F0920BC" w:rsidR="00984B16" w:rsidRPr="00984B16" w:rsidRDefault="00984B16" w:rsidP="00984B16">
      <w:pPr>
        <w:rPr>
          <w:rFonts w:ascii="Times New Roman" w:hAnsi="Times New Roman" w:cs="Times New Roman"/>
          <w:sz w:val="28"/>
          <w:szCs w:val="28"/>
        </w:rPr>
      </w:pPr>
    </w:p>
    <w:sectPr w:rsidR="00984B16" w:rsidRPr="0098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95"/>
    <w:rsid w:val="000A0D76"/>
    <w:rsid w:val="00187D95"/>
    <w:rsid w:val="002C0D54"/>
    <w:rsid w:val="00765785"/>
    <w:rsid w:val="0098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A02B"/>
  <w15:chartTrackingRefBased/>
  <w15:docId w15:val="{2D8F15CF-A60C-40F8-967B-AB2C06E0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4B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4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cntd.ru/document/12000575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2023-05-29T11:59:00Z</dcterms:created>
  <dcterms:modified xsi:type="dcterms:W3CDTF">2023-05-29T12:40:00Z</dcterms:modified>
</cp:coreProperties>
</file>