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D27B3A" w:rsidRDefault="00A66781">
      <w:pPr>
        <w:spacing w:after="0" w:line="240" w:lineRule="auto"/>
        <w:ind w:left="5103"/>
      </w:pPr>
      <w:r>
        <w:rPr>
          <w:b/>
        </w:rPr>
        <w:t>{tuman}, {mfy} MFY, {kucha} ko'chasida yashovchi fuqaro {fio}ga</w:t>
      </w:r>
    </w:p>
    <w:p w:rsidR="00D27B3A" w:rsidRDefault="00A66781">
      <w:pPr>
        <w:spacing w:after="80" w:line="240" w:lineRule="auto"/>
        <w:ind w:right="4534"/>
      </w:pPr>
      <w:r>
        <w:rPr>
          <w:i/>
          <w:sz w:val="24"/>
        </w:rPr>
        <w:t>Sizning {murojaat_manbasi} orqali yo'llagan {murojaat_sanasi}dagi {murojaat_raqami} raqamli murojaatingiz bo'yicha</w:t>
      </w:r>
    </w:p>
    <w:p w:rsidR="00D27B3A" w:rsidRDefault="00D27B3A">
      <w:pPr>
        <w:spacing w:after="0" w:line="240" w:lineRule="auto"/>
        <w:jc w:val="both"/>
      </w:pPr>
    </w:p>
    <w:p w:rsidR="00D27B3A" w:rsidRDefault="00A66781">
      <w:pPr>
        <w:spacing w:after="40" w:line="240" w:lineRule="auto"/>
        <w:ind w:firstLine="709"/>
        <w:jc w:val="both"/>
      </w:pPr>
      <w:r>
        <w:t xml:space="preserve">O‘zbekiston Respublikasi Prezidenti huzuridagi Ijtimoiy himoya milliy agentligi Andijon viloyati {tuman} “Inson” ijtimoiy xizmatlar markazi </w:t>
      </w:r>
      <w:r>
        <w:rPr>
          <w:b/>
        </w:rPr>
        <w:t>{murojaat_raqami}</w:t>
      </w:r>
      <w:r>
        <w:t>-raqamli murojaatingiz yuzasidan {tuman} “Inson” ijtimoiy xizmatlar markazi quyidagilar ma’lum qili</w:t>
      </w:r>
      <w:r>
        <w:t>nadi.</w:t>
      </w:r>
    </w:p>
    <w:p w:rsidR="00D27B3A" w:rsidRDefault="00A66781">
      <w:pPr>
        <w:spacing w:after="40" w:line="240" w:lineRule="auto"/>
        <w:ind w:firstLine="709"/>
        <w:jc w:val="both"/>
      </w:pPr>
      <w:r>
        <w:t>Mazkur murojaatingiz bo‘yicha qo‘shimcha o‘rganish talab etilayotganligi sababli, O‘zbekiston Respublikasi “Jismoniy va yuridik shaxslarning murojaatlari to‘g‘risida”gi O‘RQ-445-son Qonunning 28-moddasiga muvofiq murojaatni ko‘rib chiqish muddati uza</w:t>
      </w:r>
      <w:r>
        <w:t>ytirilganligini bildiramiz.</w:t>
      </w:r>
    </w:p>
    <w:p w:rsidR="00D27B3A" w:rsidRDefault="00A66781">
      <w:pPr>
        <w:spacing w:after="40" w:line="240" w:lineRule="auto"/>
        <w:ind w:firstLine="709"/>
        <w:jc w:val="both"/>
      </w:pPr>
      <w:r>
        <w:t>{?qoshimchaMalumot}{qoshimcha_malumot}</w:t>
      </w:r>
    </w:p>
    <w:p w:rsidR="00D27B3A" w:rsidRDefault="00D27B3A">
      <w:pPr>
        <w:spacing w:after="80" w:line="240" w:lineRule="auto"/>
      </w:pPr>
    </w:p>
    <w:p w:rsidR="00D27B3A" w:rsidRDefault="00A66781" w:rsidP="006E02FE">
      <w:pPr>
        <w:tabs>
          <w:tab w:val="right" w:pos="9360"/>
        </w:tabs>
        <w:spacing w:after="80"/>
        <w:ind w:left="567"/>
      </w:pPr>
      <w:r>
        <w:rPr>
          <w:b/>
        </w:rPr>
        <w:t>{tashkilot_nomi} direktori:</w:t>
      </w:r>
      <w:r>
        <w:tab/>
      </w:r>
      <w:r>
        <w:rPr>
          <w:b/>
        </w:rPr>
        <w:t>{rahbar}</w:t>
      </w:r>
    </w:p>
    <w:p w:rsidR="00D27B3A" w:rsidRDefault="00D27B3A">
      <w:pPr>
        <w:spacing w:after="80" w:line="240" w:lineRule="auto"/>
      </w:pPr>
    </w:p>
    <w:p w:rsidR="00D27B3A" w:rsidRDefault="00A66781">
      <w:pPr>
        <w:spacing w:after="0" w:line="240" w:lineRule="auto"/>
      </w:pPr>
      <w:r>
        <w:rPr>
          <w:b/>
          <w:i/>
          <w:sz w:val="18"/>
        </w:rPr>
        <w:t>Ijrochi: {ijrochi}</w:t>
      </w:r>
      <w:bookmarkStart w:id="0" w:name="_GoBack"/>
      <w:bookmarkEnd w:id="0"/>
    </w:p>
    <w:sectPr w:rsidR="00D27B3A" w:rsidSect="00034616">
      <w:headerReference w:type="default" r:id="rId8"/>
      <w:footerReference w:type="default" r:id="rId9"/>
      <w:pgSz w:w="11906" w:h="16838"/>
      <w:pgMar w:top="851" w:right="1133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66781" w:rsidRDefault="00A66781">
      <w:pPr>
        <w:spacing w:after="0" w:line="240" w:lineRule="auto"/>
      </w:pPr>
      <w:r>
        <w:separator/>
      </w:r>
    </w:p>
  </w:endnote>
  <w:endnote w:type="continuationSeparator" w:id="0">
    <w:p w:rsidR="00A66781" w:rsidRDefault="00A66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D27B3A" w:rsidRDefault="00D27B3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66781" w:rsidRDefault="00A66781">
      <w:pPr>
        <w:spacing w:after="0" w:line="240" w:lineRule="auto"/>
      </w:pPr>
      <w:r>
        <w:separator/>
      </w:r>
    </w:p>
  </w:footnote>
  <w:footnote w:type="continuationSeparator" w:id="0">
    <w:p w:rsidR="00A66781" w:rsidRDefault="00A667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D27B3A" w:rsidRDefault="00D27B3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02FE"/>
    <w:rsid w:val="00A66781"/>
    <w:rsid w:val="00AA1D8D"/>
    <w:rsid w:val="00B47730"/>
    <w:rsid w:val="00CB0664"/>
    <w:rsid w:val="00D27B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046BE1C-D57C-4488-A78C-75D0F8C9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D72735-C0C4-4FE3-89C8-6D9CAEDF6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2026-09-14T08:02:00Z</dcterms:modified>
  <cp:category/>
</cp:coreProperties>
</file>