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 xml:space="preserve">Andijon tumani,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Murojaatni ko'rib chiqish jarayonida sizga </w:t>
      </w:r>
      <w:r>
        <w:rPr>
          <w:rFonts w:ascii="Times New Roman" w:hAnsi="Times New Roman"/>
          <w:b w:val="0"/>
          <w:i w:val="0"/>
          <w:sz w:val="28"/>
        </w:rPr>
        <w:t xml:space="preserve">O‘zbekiston Respublikasi Vazirlar Mahkamasining 2026-yil 29-yanvardagi “Ijtimoiy reestrga kiritilgan oilalarni qo‘llab-quvvatlash tizimini takomillashtirishning qo‘shimcha chora-tadbirlari to‘g‘risida”gi </w:t>
      </w:r>
      <w:r>
        <w:rPr>
          <w:rFonts w:ascii="Times New Roman" w:hAnsi="Times New Roman"/>
          <w:b/>
          <w:i w:val="0"/>
          <w:sz w:val="28"/>
        </w:rPr>
        <w:t>35-son</w:t>
      </w:r>
      <w:r>
        <w:rPr>
          <w:rFonts w:ascii="Times New Roman" w:hAnsi="Times New Roman"/>
          <w:b w:val="0"/>
          <w:i w:val="0"/>
          <w:sz w:val="28"/>
        </w:rPr>
        <w:t xml:space="preserve"> qarori</w:t>
      </w:r>
      <w:r>
        <w:rPr>
          <w:rFonts w:ascii="Times New Roman" w:hAnsi="Times New Roman"/>
          <w:b w:val="0"/>
          <w:i w:val="0"/>
          <w:sz w:val="28"/>
        </w:rPr>
        <w:t xml:space="preserve">ga asosan, </w:t>
      </w:r>
      <w:r>
        <w:rPr>
          <w:rFonts w:ascii="Times New Roman" w:hAnsi="Times New Roman"/>
          <w:b/>
          <w:i w:val="0"/>
          <w:sz w:val="28"/>
        </w:rPr>
        <w:t>bolalar nafaqasi va moddiy yordamlar faqat Ijtimoiy reestrga kiritilgan oilalarga tayinlanishi</w:t>
      </w:r>
      <w:r>
        <w:rPr>
          <w:rFonts w:ascii="Times New Roman" w:hAnsi="Times New Roman"/>
          <w:b w:val="0"/>
          <w:i w:val="0"/>
          <w:sz w:val="28"/>
        </w:rPr>
        <w:t xml:space="preserve"> tushuntirildi.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Shuningdek, mazkur qarorning </w:t>
      </w:r>
      <w:r>
        <w:rPr>
          <w:rFonts w:ascii="Times New Roman" w:hAnsi="Times New Roman"/>
          <w:b/>
          <w:i w:val="0"/>
          <w:sz w:val="28"/>
        </w:rPr>
        <w:t>2-bob 7-bandi</w:t>
      </w:r>
      <w:r>
        <w:rPr>
          <w:rFonts w:ascii="Times New Roman" w:hAnsi="Times New Roman"/>
          <w:b w:val="0"/>
          <w:i w:val="0"/>
          <w:sz w:val="28"/>
        </w:rPr>
        <w:t xml:space="preserve">ga ko‘ra, </w:t>
      </w:r>
      <w:r>
        <w:rPr>
          <w:rFonts w:ascii="Times New Roman" w:hAnsi="Times New Roman"/>
          <w:b w:val="0"/>
          <w:i/>
          <w:sz w:val="28"/>
        </w:rPr>
        <w:t>ariza beruvchi davlat xizmatidan foydalanishdan uning har qanday bosqichida bosh tortish huquqiga ega</w:t>
      </w:r>
      <w:r>
        <w:rPr>
          <w:rFonts w:ascii="Times New Roman" w:hAnsi="Times New Roman"/>
          <w:b w:val="0"/>
          <w:i w:val="0"/>
          <w:sz w:val="28"/>
        </w:rPr>
        <w:t xml:space="preserve">. </w:t>
      </w:r>
      <w:r>
        <w:rPr>
          <w:rFonts w:ascii="Times New Roman" w:hAnsi="Times New Roman"/>
          <w:b w:val="0"/>
          <w:i w:val="0"/>
          <w:sz w:val="28"/>
        </w:rPr>
        <w:t xml:space="preserve">Bundan tashqari, </w:t>
      </w:r>
      <w:r>
        <w:rPr>
          <w:rFonts w:ascii="Times New Roman" w:hAnsi="Times New Roman"/>
          <w:b/>
          <w:i w:val="0"/>
          <w:sz w:val="28"/>
        </w:rPr>
        <w:t>11-band</w:t>
      </w:r>
      <w:r>
        <w:rPr>
          <w:rFonts w:ascii="Times New Roman" w:hAnsi="Times New Roman"/>
          <w:b w:val="0"/>
          <w:i w:val="0"/>
          <w:sz w:val="28"/>
        </w:rPr>
        <w:t xml:space="preserve">ga muvofiq, </w:t>
      </w:r>
      <w:r>
        <w:rPr>
          <w:rFonts w:ascii="Times New Roman" w:hAnsi="Times New Roman"/>
          <w:b w:val="0"/>
          <w:i/>
          <w:sz w:val="28"/>
        </w:rPr>
        <w:t>kam ta’minlangan oilalarga bolalar nafaqasi tayinlash uchun kelib tushgan ariza uch ish kuni ichida o‘rganilib, ariza beruvchining xonadoniga borilgan holda, u yoki muomalaga layoqatli oila a’zosi ishtirokida Nizomning 3-ilovasiga muvofiq savolnoma axborot modulida elektron shaklda to‘ldirilishi belgilangan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Yuqoridagi qaror talablariga asosan, Sizning </w:t>
      </w:r>
      <w:r>
        <w:rPr>
          <w:rFonts w:ascii="Times New Roman" w:hAnsi="Times New Roman"/>
          <w:b/>
          <w:i w:val="0"/>
          <w:sz w:val="28"/>
        </w:rPr>
        <w:t>{ariza_sanasi} kuni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 xml:space="preserve">{ariza_maqsadi} olish uchun topshirgan arizangiz belgilangan tartibda </w:t>
      </w:r>
      <w:r>
        <w:rPr>
          <w:rFonts w:ascii="Times New Roman" w:hAnsi="Times New Roman"/>
          <w:b/>
          <w:i w:val="0"/>
          <w:sz w:val="28"/>
        </w:rPr>
        <w:t xml:space="preserve">“Ijtimoiy himoya yagona reyestri” </w:t>
      </w:r>
      <w:r>
        <w:rPr>
          <w:rFonts w:ascii="Times New Roman" w:hAnsi="Times New Roman"/>
          <w:b w:val="0"/>
          <w:i w:val="0"/>
          <w:sz w:val="28"/>
        </w:rPr>
        <w:t xml:space="preserve">AT dasturida </w:t>
      </w:r>
      <w:r>
        <w:rPr>
          <w:rFonts w:ascii="Times New Roman" w:hAnsi="Times New Roman"/>
          <w:b/>
          <w:i w:val="0"/>
          <w:sz w:val="28"/>
        </w:rPr>
        <w:t>ID-{ariza_id}</w:t>
      </w:r>
      <w:r>
        <w:rPr>
          <w:rFonts w:ascii="Times New Roman" w:hAnsi="Times New Roman"/>
          <w:b w:val="0"/>
          <w:i w:val="0"/>
          <w:sz w:val="28"/>
        </w:rPr>
        <w:t xml:space="preserve"> bilan ro‘yxatga olinganligini ma’lum qilamiz.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Murojaatingiz yuzasidan qabul qilingan qarordan qoniqish hosil qilmagan taqdiringizda O‘zbekiston Respublikasining “Jismoniy va yuridik shaxslarning murojaatlari to‘g‘risida”gi Qonuniga ko‘ra yuqori turuvchi tashkilotga shikoyat qilishingiz mumkinligi haqida ogohlantirib o‘taman.</w:t>
      </w:r>
    </w:p>
    <w:sectPr w:rsidR="00FC693F" w:rsidRPr="0006063C" w:rsidSect="00034616"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