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A3A30"/>
          <w:sz w:val="34"/>
          <w:szCs w:val="34"/>
        </w:rPr>
        <w:t xml:space="preserve">UMOWA NAJMU LOKALU MIESZKALNEGO</w:t>
      </w:r>
    </w:p>
    <w:p>
      <w:pPr>
        <w:spacing w:after="80"/>
        <w:jc w:val="center"/>
      </w:pPr>
      <w:r>
        <w:rPr>
          <w:color w:val="5D6766"/>
          <w:sz w:val="23"/>
          <w:szCs w:val="23"/>
        </w:rPr>
        <w:t xml:space="preserve">zawarta w Krakowie dnia ............................ roku</w:t>
      </w:r>
    </w:p>
    <w:p>
      <w:pPr>
        <w:pBdr>
          <w:bottom w:val="single" w:color="5F7F66" w:sz="12" w:space="6"/>
        </w:pBdr>
        <w:spacing w:after="240"/>
        <w:jc w:val="center"/>
      </w:pPr>
    </w:p>
    <w:tbl>
      <w:tblPr>
        <w:tblW w:type="dxa" w:w="9638"/>
        <w:tblBorders>
          <w:top w:val="single" w:color="5F7F66" w:sz="8"/>
          <w:left w:val="single" w:color="5F7F66" w:sz="8"/>
          <w:bottom w:val="single" w:color="5F7F66" w:sz="8"/>
          <w:right w:val="single" w:color="5F7F66" w:sz="8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5F7F6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WYNAJMUJĄCY</w:t>
            </w:r>
          </w:p>
        </w:tc>
      </w:tr>
      <w:tr>
        <w:tc>
          <w:tcPr>
            <w:tcW w:type="dxa" w:w="9638"/>
            <w:tcMar>
              <w:top w:type="dxa" w:w="60"/>
              <w:left w:type="dxa" w:w="140"/>
              <w:bottom w:type="dxa" w:w="110"/>
              <w:right w:type="dxa" w:w="140"/>
            </w:tcMar>
          </w:tcPr>
          <w:tbl>
            <w:tblPr>
              <w:tblW w:type="dxa" w:w="93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0"/>
              <w:gridCol w:w="5758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Imię i nazwisko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Adres zamieszkania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PESEL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Nr i seria dowodu / paszportu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638"/>
        <w:tblBorders>
          <w:top w:val="single" w:color="5F7F66" w:sz="8"/>
          <w:left w:val="single" w:color="5F7F66" w:sz="8"/>
          <w:bottom w:val="single" w:color="5F7F66" w:sz="8"/>
          <w:right w:val="single" w:color="5F7F66" w:sz="8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5F7F6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NAJEMCA 1</w:t>
            </w:r>
          </w:p>
        </w:tc>
      </w:tr>
      <w:tr>
        <w:tc>
          <w:tcPr>
            <w:tcW w:type="dxa" w:w="9638"/>
            <w:tcMar>
              <w:top w:type="dxa" w:w="60"/>
              <w:left w:type="dxa" w:w="140"/>
              <w:bottom w:type="dxa" w:w="110"/>
              <w:right w:type="dxa" w:w="140"/>
            </w:tcMar>
          </w:tcPr>
          <w:tbl>
            <w:tblPr>
              <w:tblW w:type="dxa" w:w="93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0"/>
              <w:gridCol w:w="5758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Imię i nazwisko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Adres zamieszkania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PESEL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Nr i seria dowodu / paszportu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638"/>
        <w:tblBorders>
          <w:top w:val="single" w:color="5F7F66" w:sz="8"/>
          <w:left w:val="single" w:color="5F7F66" w:sz="8"/>
          <w:bottom w:val="single" w:color="5F7F66" w:sz="8"/>
          <w:right w:val="single" w:color="5F7F66" w:sz="8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5F7F6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NAJEMCA 2 (jeśli dotyczy)</w:t>
            </w:r>
          </w:p>
        </w:tc>
      </w:tr>
      <w:tr>
        <w:tc>
          <w:tcPr>
            <w:tcW w:type="dxa" w:w="9638"/>
            <w:tcMar>
              <w:top w:type="dxa" w:w="60"/>
              <w:left w:type="dxa" w:w="140"/>
              <w:bottom w:type="dxa" w:w="110"/>
              <w:right w:type="dxa" w:w="140"/>
            </w:tcMar>
          </w:tcPr>
          <w:tbl>
            <w:tblPr>
              <w:tblW w:type="dxa" w:w="93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600"/>
              <w:gridCol w:w="5758"/>
            </w:tblGrid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Imię i nazwisko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Adres zamieszkania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PESEL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4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5D6766"/>
                      <w:sz w:val="21"/>
                      <w:szCs w:val="21"/>
                    </w:rPr>
                    <w:t xml:space="preserve">Nr i seria dowodu / paszportu</w:t>
                  </w:r>
                </w:p>
              </w:tc>
              <w:tc>
                <w:tcPr>
                  <w:tcW w:type="dxa" w:w="5758"/>
                  <w:tcBorders>
                    <w:top w:val="none" w:color="FFFFFF" w:sz="0"/>
                    <w:left w:val="none" w:color="FFFFFF" w:sz="0"/>
                    <w:bottom w:val="dotted" w:color="777777" w:sz="6"/>
                    <w:right w:val="none" w:color="FFFFFF" w:sz="0"/>
                  </w:tcBorders>
                  <w:tcMar>
                    <w:top w:type="dxa" w:w="110"/>
                    <w:left w:type="dxa" w:w="60"/>
                    <w:bottom w:type="dxa" w:w="40"/>
                    <w:right w:type="dxa" w:w="60"/>
                  </w:tcMar>
                </w:tcPr>
                <w:p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1  Prawo do lokalu mieszkalnego</w:t>
      </w:r>
    </w:p>
    <w:p>
      <w:pPr>
        <w:spacing w:after="90"/>
        <w:jc w:val="both"/>
      </w:pPr>
      <w:r>
        <w:t xml:space="preserve">1. Wynajmujący oświadcza, że jest właścicielem lokalu mieszkalnego położonego w Krakowie przy ul. Rozrywki 24 (dalej: Lokal).</w:t>
      </w:r>
    </w:p>
    <w:p>
      <w:pPr>
        <w:spacing w:after="90"/>
        <w:jc w:val="both"/>
      </w:pPr>
      <w:r>
        <w:t xml:space="preserve">2. Lokal składa się z salonu z sypialnią, łazienki, kuchni, przedpokoju oraz balkonu.</w:t>
      </w:r>
    </w:p>
    <w:p>
      <w:pPr>
        <w:spacing w:after="90"/>
        <w:jc w:val="both"/>
      </w:pPr>
      <w:r>
        <w:t xml:space="preserve">3. Wynajmujący oświadcza, że Lokal nie jest zamieszkały oraz jest wolny od obciążeń na rzecz osób trzecich, które mogłyby utrudnić lub uniemożliwić wykonywanie uprawnień Najemcy.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2  Przedmiot umowy</w:t>
      </w:r>
    </w:p>
    <w:p>
      <w:pPr>
        <w:spacing w:after="90"/>
        <w:jc w:val="both"/>
      </w:pPr>
      <w:r>
        <w:t xml:space="preserve">1. Wynajmujący oddaje w najem opisany w § 1 lokal mieszkalny, a Najemca odbiera go i oświadcza, że będzie wykorzystywał go do celów mieszkalnych. Za zapłatę czynszu i innych należnych opłat odpowiadają solidarnie wszyscy najemcy.</w:t>
      </w:r>
    </w:p>
    <w:p>
      <w:pPr>
        <w:spacing w:after="90"/>
        <w:jc w:val="both"/>
      </w:pPr>
      <w:r>
        <w:t xml:space="preserve">Liczba osób zamieszkujących: ............ (słownie: .................................................).</w:t>
      </w:r>
    </w:p>
    <w:p>
      <w:pPr>
        <w:spacing w:after="90"/>
        <w:jc w:val="both"/>
      </w:pPr>
      <w:r>
        <w:t xml:space="preserve">2. Wynajmujący oświadcza, że Lokal wyposażony jest w sprawne instalacje: elektryczną, gazową, wodno-kanalizacyjną i ogrzewania.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3  Okres obowiązywania umowy i jej rozwiązanie</w:t>
      </w:r>
    </w:p>
    <w:p>
      <w:pPr>
        <w:spacing w:after="90"/>
        <w:jc w:val="both"/>
      </w:pPr>
      <w:r>
        <w:t xml:space="preserve">1. Umowa zostaje zawarta na czas określony, od dnia ............................ do dnia ............................ roku, z możliwością jej przedłużenia.</w:t>
      </w:r>
    </w:p>
    <w:p>
      <w:pPr>
        <w:spacing w:after="90"/>
        <w:jc w:val="both"/>
      </w:pPr>
      <w:r>
        <w:t xml:space="preserve">2. Umowa może zostać rozwiązana w każdym czasie za zgodą obu stron.</w:t>
      </w:r>
    </w:p>
    <w:p>
      <w:pPr>
        <w:spacing w:after="90"/>
        <w:jc w:val="both"/>
      </w:pPr>
      <w:r>
        <w:t xml:space="preserve">3. Wynajmujący może rozwiązać umowę w trybie natychmiastowym w przypadku naruszenia przez Najemcę postanowień niniejszej umowy, a w szczególności jeżeli Najemca: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używa przedmiotu najmu w sposób niezgodny z umową,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dewastuje przedmiot najmu, powoduje pogorszenie jego stanu lub wyposażenia wykraczające ponad normalne zużycie,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zakłóca spokój sąsiadów lub w inny sposób narusza spokój i porządek,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zwleka z zapłatą czynszu lub opłat do 15-go dnia miesiąca; Wynajmujący uprzedzi Najemcę o zamiarze wypowiedzenia umowy w trybie natychmiastowym, wyznaczając mu dodatkowy, najwyżej 10-dniowy termin do zapłaty.</w:t>
      </w:r>
    </w:p>
    <w:p>
      <w:pPr>
        <w:spacing w:after="90"/>
        <w:jc w:val="both"/>
      </w:pPr>
      <w:r>
        <w:t xml:space="preserve">4. Najemca może rozwiązać umowę w trybie natychmiastowym, jeżeli korzystanie z lokalu stanie się utrudnione lub niemożliwe, a Wynajmujący pomimo zawiadomienia nie usunie przyczyny.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4  Wydanie lokalu Najemcy</w:t>
      </w:r>
    </w:p>
    <w:p>
      <w:pPr>
        <w:spacing w:after="90"/>
        <w:jc w:val="both"/>
      </w:pPr>
      <w:r>
        <w:t xml:space="preserve">1. Wydanie lokalu nastąpi w dniu ............................ roku wraz z przekazaniem ............ kompletów kluczy, po sporządzeniu protokołu zdawczo-odbiorczego, stanowiącego załącznik do niniejszej umowy. Wówczas płatny jest pierwszy czynsz oraz odstępne — gotówką do rąk własnych lub na wskazane konto bankowe.</w:t>
      </w:r>
    </w:p>
    <w:p>
      <w:pPr>
        <w:spacing w:after="90"/>
        <w:jc w:val="both"/>
      </w:pPr>
      <w:r>
        <w:t xml:space="preserve">2. W protokole zdawczo-odbiorczym wyszczególnione będzie wyposażenie lokalu.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5  Korzystanie z lokalu</w:t>
      </w:r>
    </w:p>
    <w:p>
      <w:pPr>
        <w:spacing w:after="90"/>
        <w:jc w:val="both"/>
      </w:pPr>
      <w:r>
        <w:t xml:space="preserve">1. Najemca ma prawo do niezakłóconego i wyłącznego korzystania z lokalu.</w:t>
      </w:r>
    </w:p>
    <w:p>
      <w:pPr>
        <w:spacing w:after="90"/>
        <w:jc w:val="both"/>
      </w:pPr>
      <w:r>
        <w:t xml:space="preserve">2. Najemca zobowiązuje się do: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utrzymywania lokalu w należytym stanie technicznym, użytkowym i sanitarnym,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zachowania porządku i przestrzegania zasad współżycia społecznego,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przeprowadzania na własny koszt drobnych napraw i usuwania usterek związanych z zaniedbaniem lub niewłaściwym użytkowaniem z jego strony,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niezwłocznego powiadomienia Wynajmującego o awariach powstałych z przyczyn od niego niezależnych,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oddania pomieszczeń w stanie niepogorszonym ponad normalne zużycie w ostatnim dniu obowiązywania umowy,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utrzymania czystości w mieszkaniu.</w:t>
      </w:r>
    </w:p>
    <w:p>
      <w:pPr>
        <w:spacing w:after="90"/>
        <w:jc w:val="both"/>
      </w:pPr>
      <w:r>
        <w:t xml:space="preserve">3. Najemca nie może dokonywać żadnych zmian naruszających konstrukcję budowlaną, przeróbek, ulepszeń ani renowacji lokalu bez pisemnej zgody Wynajmującego.</w:t>
      </w:r>
    </w:p>
    <w:p>
      <w:pPr>
        <w:spacing w:after="90"/>
        <w:jc w:val="both"/>
      </w:pPr>
      <w:r>
        <w:t xml:space="preserve">4. Naprawy w większym rozmiarze obciążają Wynajmującego, chyba że powstały z winy Najemcy — w takim przypadku obciążają Najemcę.</w:t>
      </w:r>
    </w:p>
    <w:p>
      <w:pPr>
        <w:spacing w:after="90"/>
        <w:jc w:val="both"/>
      </w:pPr>
      <w:r>
        <w:t xml:space="preserve">5. W przypadku awarii, której skutki mogą doprowadzić do znacznych strat lub zniszczeń, a Najemca nie ma możliwości zawiadomić Wynajmującego lub czas reakcji jest krytyczny, Najemca może zlecić wykonanie niezbędnych prac osobie trzeciej i potrącić ich koszt z czynszu najmu za następny miesiąc.</w:t>
      </w:r>
    </w:p>
    <w:p>
      <w:pPr>
        <w:spacing w:after="90"/>
        <w:jc w:val="both"/>
      </w:pPr>
      <w:r>
        <w:t xml:space="preserve">6. W celu sprawdzenia stanu lokalu Wynajmujący może dokonać jego przeglądu raz na miesiąc, po uprzednim powiadomieniu Najemcy lub osób wskazanych przez Najemcę do korzystania z lokalu.</w:t>
      </w:r>
    </w:p>
    <w:p>
      <w:pPr>
        <w:spacing w:after="90"/>
        <w:jc w:val="both"/>
      </w:pPr>
      <w:r>
        <w:t xml:space="preserve">7. Najemca ponosi pełną odpowiedzialność za szkody w lokalu lub jego wyposażeniu powstałe w wyniku działania, zaniechania lub zaniedbania osób używających lokal.</w:t>
      </w:r>
    </w:p>
    <w:p>
      <w:pPr>
        <w:spacing w:after="90"/>
        <w:jc w:val="both"/>
      </w:pPr>
      <w:r>
        <w:t xml:space="preserve">8. Najemca nie może: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dokonywać cesji praw i obowiązków wynikających z niniejszej umowy na rzecz osób trzecich,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oddać lokalu w podnajem bądź używanie ani w inny sposób udostępniać go osobom trzecim.</w:t>
      </w:r>
    </w:p>
    <w:p>
      <w:pPr>
        <w:spacing w:after="90"/>
        <w:jc w:val="both"/>
      </w:pPr>
      <w:r>
        <w:t xml:space="preserve">9. Wynajmujący wyraża zgodę, aby Najemca na podstawie niniejszej umowy zawarł we własnym imieniu umowy na dostawę Internetu i usług telekomunikacyjnych.</w:t>
      </w:r>
    </w:p>
    <w:p>
      <w:pPr>
        <w:spacing w:after="90"/>
        <w:jc w:val="both"/>
      </w:pPr>
      <w:r>
        <w:t xml:space="preserve">10. Najemca zna stan techniczny lokalu i oświadcza, że w dniu podpisania niniejszej umowy nie ma zastrzeżeń do stanu technicznego.</w:t>
      </w:r>
    </w:p>
    <w:p>
      <w:pPr>
        <w:spacing w:after="90"/>
        <w:jc w:val="both"/>
      </w:pPr>
      <w:r>
        <w:t xml:space="preserve">11. W lokalu obowiązuje całkowity zakaz palenia. Wynajmujący wyraża zgodę na posiadanie małych zwierząt domowych w lokalu.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6  Opłaty miesięczne</w:t>
      </w:r>
    </w:p>
    <w:p>
      <w:pPr>
        <w:spacing w:after="90"/>
        <w:jc w:val="both"/>
      </w:pPr>
      <w:r>
        <w:t xml:space="preserve">1. Strony ustalają wysokość poszczególnych opłat miesięcznych następująco: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opłaty stałe: wynajem lokalu — 2600 zł (słownie: dwa tysiące sześćset złotych) oraz czynsz administracyjny — 490 zł (słownie: czterysta dziewięćdziesiąt złotych), tj. opłaty do wspólnoty mieszkaniowej obejmujące: kanalizację, wywóz śmieci, ogrzewanie oraz utrzymanie budynku, na podstawie opłat prognozowanych przez administratora budynku. W przypadku gdy media przekroczą ww. kwotę, Najemca dopłaci różnicę według rozliczeń,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opłaty za media, tj. energię elektryczną, wodę oraz gaz, liczone będą co miesiąc z góry według ich rzeczywistego zużycia, na podstawie odczytu pomiarów do 1-go dnia każdego miesiąca kalendarzowego.</w:t>
      </w:r>
    </w:p>
    <w:p>
      <w:pPr>
        <w:spacing w:after="90"/>
        <w:jc w:val="both"/>
      </w:pPr>
      <w:r>
        <w:t xml:space="preserve">2. Wszystkie opłaty wymienione w pkt 1 Najemca zobowiązuje się płacić Wynajmującemu co miesiąc z góry, do 5-go dnia każdego miesiąca kalendarzowego, gotówką do rąk własnych lub na wskazane konto bankowe.</w:t>
      </w:r>
    </w:p>
    <w:p>
      <w:pPr>
        <w:spacing w:after="90"/>
        <w:jc w:val="both"/>
      </w:pPr>
      <w:r>
        <w:t xml:space="preserve">3. Ostatnie rozliczenie mediów za ostatni miesiąc najmu zostanie dokonane na dzień rozwiązania umowy najmu.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7  Kaucja</w:t>
      </w:r>
    </w:p>
    <w:p>
      <w:pPr>
        <w:spacing w:after="90"/>
        <w:jc w:val="both"/>
      </w:pPr>
      <w:r>
        <w:t xml:space="preserve">1. Z tytułu najmu lokalu wraz z wyposażeniem Strony ustalają kaucję w kwocie 2600 zł (słownie: dwa tysiące sześćset złotych), jako zabezpieczenie ewentualnych niezapłaconych należności lub kosztów napraw lokalu bądź jego wyposażenia, płatną w dniu podpisania umowy, tj. ............................ r., do rąk własnych Wynajmującego za pokwitowaniem lub na wskazane konto bankowe.</w:t>
      </w:r>
    </w:p>
    <w:p>
      <w:pPr>
        <w:spacing w:after="90"/>
        <w:jc w:val="both"/>
      </w:pPr>
      <w:r>
        <w:t xml:space="preserve">2. Wynajmujący ma prawo zatrzymać całą kaucję lub jej część w przypadku: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nieuregulowania przez Najemcę czynszu lub opłat za media,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konieczności poniesienia kosztów napraw lokalu lub jego wyposażenia wskutek uszkodzeń przekraczających normalne użytkowanie.</w:t>
      </w:r>
    </w:p>
    <w:p>
      <w:pPr>
        <w:spacing w:after="90"/>
        <w:jc w:val="both"/>
      </w:pPr>
      <w:r>
        <w:t xml:space="preserve">3. Kaucja, jeżeli nie będzie podstaw do jej potrącenia, podlega zwrotowi Najemcy nie później niż 14 dni po rozwiązaniu umowy, po rozliczeniu opłat za media.</w:t>
      </w:r>
    </w:p>
    <w:p>
      <w:pPr>
        <w:spacing w:after="90"/>
        <w:jc w:val="both"/>
      </w:pPr>
      <w:r>
        <w:t xml:space="preserve">4. Wynajmujący ma prawo żądać zwrotu wszelkich poniesionych kosztów ponad kwotę kaucji, gdy niezapłacone przez Najemcę opłaty eksploatacyjne lub koszty napraw przekroczą ustaloną kwotę kaucji.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8  Ubezpieczenie</w:t>
      </w:r>
    </w:p>
    <w:p>
      <w:pPr>
        <w:spacing w:after="90"/>
        <w:jc w:val="both"/>
      </w:pPr>
      <w:r>
        <w:t xml:space="preserve">Wynajmujący oświadcza, że w okresie najmu ubezpieczy lokal wraz z wyposażeniem stanowiącym jego własność od ognia i innych zdarzeń losowych. Ewentualne odszkodowanie z tego tytułu nie obejmuje ruchomości stanowiących własność Najemcy. Decyzję o ubezpieczeniu własnych ruchomości Wynajmujący pozostawia Najemcy.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9  Zwrot lokalu Wynajmującemu</w:t>
      </w:r>
    </w:p>
    <w:p>
      <w:pPr>
        <w:spacing w:after="90"/>
        <w:jc w:val="both"/>
      </w:pPr>
      <w:r>
        <w:t xml:space="preserve">O ile Strony nie postanowią inaczej, Najemca zobowiązany jest opuścić lokal w dniu rozwiązania umowy najmu, najpóźniej do godziny 20:00, i pozostawić go posprzątanym oraz w stanie niepogorszonym ponad normalne zużycie.</w:t>
      </w:r>
    </w:p>
    <w:p>
      <w:pPr>
        <w:keepNext/>
        <w:pBdr>
          <w:bottom w:val="single" w:color="5F7F66" w:sz="6" w:space="2"/>
        </w:pBdr>
        <w:spacing w:after="140" w:before="280"/>
      </w:pPr>
      <w:r>
        <w:rPr>
          <w:b/>
          <w:bCs/>
          <w:color w:val="2A3A30"/>
          <w:sz w:val="24"/>
          <w:szCs w:val="24"/>
        </w:rPr>
        <w:t xml:space="preserve">§ 10  Postanowienia końcowe</w:t>
      </w:r>
    </w:p>
    <w:p>
      <w:pPr>
        <w:spacing w:after="90"/>
        <w:jc w:val="both"/>
      </w:pPr>
      <w:r>
        <w:t xml:space="preserve">1. Przy podpisywaniu umowy najmu Wynajmujący dokładnie wyjaśnił Najemcy wszystkie zapisy umowy.</w:t>
      </w:r>
    </w:p>
    <w:p>
      <w:pPr>
        <w:spacing w:after="90"/>
        <w:jc w:val="both"/>
      </w:pPr>
      <w:r>
        <w:t xml:space="preserve">2. Wszelkie zmiany postanowień niniejszej umowy wymagają formy pisemnej pod rygorem nieważności.</w:t>
      </w:r>
    </w:p>
    <w:p>
      <w:pPr>
        <w:spacing w:after="90"/>
        <w:jc w:val="both"/>
      </w:pPr>
      <w:r>
        <w:t xml:space="preserve">3. W kwestiach nieuregulowanych zastosowanie mają przepisy Kodeksu cywilnego. Ewentualne spory rozstrzygać będzie sąd rejonowy właściwy dla miejsca położenia lokalu.</w:t>
      </w:r>
    </w:p>
    <w:p>
      <w:pPr>
        <w:spacing w:after="90"/>
        <w:jc w:val="both"/>
      </w:pPr>
      <w:r>
        <w:t xml:space="preserve">4. Umowę sporządzono w dwóch jednobrzmiących egzemplarzach, po jednym dla każdej ze Stron.</w:t>
      </w:r>
    </w:p>
    <w:p>
      <w:pPr>
        <w:spacing w:after="90"/>
        <w:jc w:val="both"/>
      </w:pPr>
      <w:r>
        <w:t xml:space="preserve">5. Załącznikiem do umowy jest protokół zdawczo-odbiorczy lokalu mieszkalnego, sporządzony w dwóch egzemplarzach, po jednym dla każdej ze Stron.</w:t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0"/>
              <w:bottom w:type="dxa" w:w="60"/>
              <w:right w:type="dxa" w:w="400"/>
            </w:tcMar>
          </w:tcPr>
          <w:p>
            <w:pPr>
              <w:pBdr>
                <w:top w:val="dotted" w:color="777777" w:sz="6" w:space="4"/>
              </w:pBdr>
              <w:spacing w:before="540"/>
              <w:jc w:val="center"/>
            </w:pPr>
            <w:r>
              <w:rPr>
                <w:b/>
                <w:bCs/>
                <w:color w:val="5D6766"/>
                <w:sz w:val="20"/>
                <w:szCs w:val="20"/>
              </w:rPr>
              <w:t xml:space="preserve">WYNAJMUJĄCY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0"/>
              <w:bottom w:type="dxa" w:w="60"/>
              <w:right w:type="dxa" w:w="400"/>
            </w:tcMar>
          </w:tcPr>
          <w:p>
            <w:pPr>
              <w:pBdr>
                <w:top w:val="dotted" w:color="777777" w:sz="6" w:space="4"/>
              </w:pBdr>
              <w:spacing w:before="540"/>
              <w:jc w:val="center"/>
            </w:pPr>
            <w:r>
              <w:rPr>
                <w:b/>
                <w:bCs/>
                <w:color w:val="5D6766"/>
                <w:sz w:val="20"/>
                <w:szCs w:val="20"/>
              </w:rPr>
              <w:t xml:space="preserve">NAJEMCA / NAJEMCY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5D6766"/>
        <w:sz w:val="17"/>
        <w:szCs w:val="17"/>
      </w:rPr>
      <w:t xml:space="preserve">Umowa najmu lokalu mieszkalnego — Kraków, ul. Rozrywki 24</w:t>
    </w:r>
    <w:r>
      <w:rPr>
        <w:color w:val="5D6766"/>
        <w:sz w:val="17"/>
        <w:szCs w:val="17"/>
      </w:rPr>
      <w:t xml:space="preserve">	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najmu lokalu mieszkalnego — Kraków, ul. Rozrywki 24</dc:title>
  <dc:creator>Wynajmujący</dc:creator>
  <cp:lastModifiedBy>Un-named</cp:lastModifiedBy>
  <cp:revision>1</cp:revision>
  <dcterms:created xsi:type="dcterms:W3CDTF">2026-06-11T22:20:37.064Z</dcterms:created>
  <dcterms:modified xsi:type="dcterms:W3CDTF">2026-06-11T22:20:37.064Z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