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James Metriyakool</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Skylar James Metriyakool</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Angela Metriyakool</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Sawyer James Metriyakool (age 21)</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Maryann Gutierrez Metriyakool</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{#poaAgents}{#$index &gt; 0}{fullName}{/$index &gt; 0}{^$last}, {/$last}{/poaAgents}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