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70" w:rsidRDefault="000E7B54" w:rsidP="00B13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794C" w:rsidRPr="00F12CA5">
        <w:rPr>
          <w:rFonts w:ascii="Times New Roman" w:hAnsi="Times New Roman" w:cs="Times New Roman"/>
          <w:b/>
          <w:sz w:val="28"/>
          <w:szCs w:val="28"/>
        </w:rPr>
        <w:t>WARUNKI UBEZPIECZENIA NASTĘPSTW</w:t>
      </w:r>
      <w:r w:rsidR="002C37EF">
        <w:rPr>
          <w:rFonts w:ascii="Times New Roman" w:hAnsi="Times New Roman" w:cs="Times New Roman"/>
          <w:b/>
          <w:sz w:val="28"/>
          <w:szCs w:val="28"/>
        </w:rPr>
        <w:t xml:space="preserve"> NIESZCZĘŚLIWYCH WYPADKÓW </w:t>
      </w:r>
      <w:r w:rsidR="003826DC">
        <w:rPr>
          <w:rFonts w:ascii="Times New Roman" w:hAnsi="Times New Roman" w:cs="Times New Roman"/>
          <w:b/>
          <w:sz w:val="28"/>
          <w:szCs w:val="28"/>
        </w:rPr>
        <w:t xml:space="preserve">DLA STUDENTÓW ORAZ </w:t>
      </w:r>
      <w:r w:rsidR="0071794C" w:rsidRPr="00F12CA5">
        <w:rPr>
          <w:rFonts w:ascii="Times New Roman" w:hAnsi="Times New Roman" w:cs="Times New Roman"/>
          <w:b/>
          <w:sz w:val="28"/>
          <w:szCs w:val="28"/>
        </w:rPr>
        <w:t xml:space="preserve"> DOKTORANTÓW UNIWERSYTE</w:t>
      </w:r>
      <w:r w:rsidR="003826DC">
        <w:rPr>
          <w:rFonts w:ascii="Times New Roman" w:hAnsi="Times New Roman" w:cs="Times New Roman"/>
          <w:b/>
          <w:sz w:val="28"/>
          <w:szCs w:val="28"/>
        </w:rPr>
        <w:t xml:space="preserve">TU  </w:t>
      </w:r>
      <w:r w:rsidR="0071794C" w:rsidRPr="00F12CA5">
        <w:rPr>
          <w:rFonts w:ascii="Times New Roman" w:hAnsi="Times New Roman" w:cs="Times New Roman"/>
          <w:b/>
          <w:sz w:val="28"/>
          <w:szCs w:val="28"/>
        </w:rPr>
        <w:t>WROCŁAW</w:t>
      </w:r>
      <w:r w:rsidR="0063380E">
        <w:rPr>
          <w:rFonts w:ascii="Times New Roman" w:hAnsi="Times New Roman" w:cs="Times New Roman"/>
          <w:b/>
          <w:sz w:val="28"/>
          <w:szCs w:val="28"/>
        </w:rPr>
        <w:t>SKIEGO</w:t>
      </w:r>
      <w:r w:rsidR="0071794C" w:rsidRPr="00F12C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794C" w:rsidRDefault="006C7ADB" w:rsidP="00B13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CA5">
        <w:rPr>
          <w:rFonts w:ascii="Times New Roman" w:hAnsi="Times New Roman" w:cs="Times New Roman"/>
          <w:b/>
          <w:sz w:val="28"/>
          <w:szCs w:val="28"/>
        </w:rPr>
        <w:t>N</w:t>
      </w:r>
      <w:r w:rsidR="0071794C" w:rsidRPr="00F12CA5">
        <w:rPr>
          <w:rFonts w:ascii="Times New Roman" w:hAnsi="Times New Roman" w:cs="Times New Roman"/>
          <w:b/>
          <w:sz w:val="28"/>
          <w:szCs w:val="28"/>
        </w:rPr>
        <w:t>A ROK AKADEMICKI</w:t>
      </w:r>
      <w:r w:rsidR="005306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57A3">
        <w:rPr>
          <w:rFonts w:ascii="Times New Roman" w:hAnsi="Times New Roman" w:cs="Times New Roman"/>
          <w:b/>
          <w:sz w:val="28"/>
          <w:szCs w:val="28"/>
        </w:rPr>
        <w:t>202</w:t>
      </w:r>
      <w:r w:rsidR="00B74C20">
        <w:rPr>
          <w:rFonts w:ascii="Times New Roman" w:hAnsi="Times New Roman" w:cs="Times New Roman"/>
          <w:b/>
          <w:sz w:val="28"/>
          <w:szCs w:val="28"/>
        </w:rPr>
        <w:t>2/2023</w:t>
      </w:r>
    </w:p>
    <w:p w:rsidR="00B052FE" w:rsidRDefault="00B052FE" w:rsidP="00B133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52FE" w:rsidRDefault="0071794C" w:rsidP="00B052FE">
      <w:pPr>
        <w:jc w:val="both"/>
        <w:rPr>
          <w:rFonts w:ascii="Times New Roman" w:hAnsi="Times New Roman" w:cs="Times New Roman"/>
          <w:sz w:val="28"/>
          <w:szCs w:val="28"/>
        </w:rPr>
      </w:pPr>
      <w:r w:rsidRPr="00F12CA5">
        <w:rPr>
          <w:rFonts w:ascii="Times New Roman" w:hAnsi="Times New Roman" w:cs="Times New Roman"/>
          <w:sz w:val="28"/>
          <w:szCs w:val="28"/>
        </w:rPr>
        <w:t xml:space="preserve">- </w:t>
      </w:r>
      <w:r w:rsidR="00A95615">
        <w:rPr>
          <w:rFonts w:ascii="Times New Roman" w:hAnsi="Times New Roman" w:cs="Times New Roman"/>
          <w:sz w:val="28"/>
          <w:szCs w:val="28"/>
        </w:rPr>
        <w:t xml:space="preserve"> </w:t>
      </w:r>
      <w:r w:rsidRPr="00F12CA5">
        <w:rPr>
          <w:rFonts w:ascii="Times New Roman" w:hAnsi="Times New Roman" w:cs="Times New Roman"/>
          <w:sz w:val="28"/>
          <w:szCs w:val="28"/>
        </w:rPr>
        <w:t>okres</w:t>
      </w:r>
      <w:r w:rsidR="007C2A44">
        <w:rPr>
          <w:rFonts w:ascii="Times New Roman" w:hAnsi="Times New Roman" w:cs="Times New Roman"/>
          <w:sz w:val="28"/>
          <w:szCs w:val="28"/>
        </w:rPr>
        <w:t>y</w:t>
      </w:r>
      <w:r w:rsidRPr="00F12CA5">
        <w:rPr>
          <w:rFonts w:ascii="Times New Roman" w:hAnsi="Times New Roman" w:cs="Times New Roman"/>
          <w:sz w:val="28"/>
          <w:szCs w:val="28"/>
        </w:rPr>
        <w:t xml:space="preserve"> ube</w:t>
      </w:r>
      <w:r w:rsidR="008D2F3E">
        <w:rPr>
          <w:rFonts w:ascii="Times New Roman" w:hAnsi="Times New Roman" w:cs="Times New Roman"/>
          <w:sz w:val="28"/>
          <w:szCs w:val="28"/>
        </w:rPr>
        <w:t xml:space="preserve">zpieczenia               </w:t>
      </w:r>
      <w:r w:rsidRPr="00F12CA5">
        <w:rPr>
          <w:rFonts w:ascii="Times New Roman" w:hAnsi="Times New Roman" w:cs="Times New Roman"/>
          <w:sz w:val="28"/>
          <w:szCs w:val="28"/>
        </w:rPr>
        <w:t xml:space="preserve"> </w:t>
      </w:r>
      <w:r w:rsidR="007C2A44">
        <w:rPr>
          <w:rFonts w:ascii="Times New Roman" w:hAnsi="Times New Roman" w:cs="Times New Roman"/>
          <w:sz w:val="28"/>
          <w:szCs w:val="28"/>
        </w:rPr>
        <w:t xml:space="preserve"> </w:t>
      </w:r>
      <w:r w:rsidR="00B052FE">
        <w:rPr>
          <w:rFonts w:ascii="Times New Roman" w:hAnsi="Times New Roman" w:cs="Times New Roman"/>
          <w:b/>
          <w:sz w:val="28"/>
          <w:szCs w:val="28"/>
        </w:rPr>
        <w:t>- 01</w:t>
      </w:r>
      <w:r w:rsidR="007C2A44" w:rsidRPr="007C2A44">
        <w:rPr>
          <w:rFonts w:ascii="Times New Roman" w:hAnsi="Times New Roman" w:cs="Times New Roman"/>
          <w:b/>
          <w:sz w:val="28"/>
          <w:szCs w:val="28"/>
        </w:rPr>
        <w:t>.</w:t>
      </w:r>
      <w:r w:rsidR="007C2A44">
        <w:rPr>
          <w:rFonts w:ascii="Times New Roman" w:hAnsi="Times New Roman" w:cs="Times New Roman"/>
          <w:b/>
          <w:sz w:val="28"/>
          <w:szCs w:val="28"/>
        </w:rPr>
        <w:t>1</w:t>
      </w:r>
      <w:r w:rsidR="007C2A44" w:rsidRPr="007C2A44">
        <w:rPr>
          <w:rFonts w:ascii="Times New Roman" w:hAnsi="Times New Roman" w:cs="Times New Roman"/>
          <w:b/>
          <w:sz w:val="28"/>
          <w:szCs w:val="28"/>
        </w:rPr>
        <w:t>0.20</w:t>
      </w:r>
      <w:r w:rsidR="004757A3">
        <w:rPr>
          <w:rFonts w:ascii="Times New Roman" w:hAnsi="Times New Roman" w:cs="Times New Roman"/>
          <w:b/>
          <w:sz w:val="28"/>
          <w:szCs w:val="28"/>
        </w:rPr>
        <w:t>2</w:t>
      </w:r>
      <w:r w:rsidR="00B74C20">
        <w:rPr>
          <w:rFonts w:ascii="Times New Roman" w:hAnsi="Times New Roman" w:cs="Times New Roman"/>
          <w:b/>
          <w:sz w:val="28"/>
          <w:szCs w:val="28"/>
        </w:rPr>
        <w:t>2</w:t>
      </w:r>
      <w:r w:rsidR="007C2A44">
        <w:rPr>
          <w:rFonts w:ascii="Times New Roman" w:hAnsi="Times New Roman" w:cs="Times New Roman"/>
          <w:b/>
          <w:sz w:val="28"/>
          <w:szCs w:val="28"/>
        </w:rPr>
        <w:t xml:space="preserve"> r . </w:t>
      </w:r>
      <w:r w:rsidR="004757A3">
        <w:rPr>
          <w:rFonts w:ascii="Times New Roman" w:hAnsi="Times New Roman" w:cs="Times New Roman"/>
          <w:b/>
          <w:sz w:val="28"/>
          <w:szCs w:val="28"/>
        </w:rPr>
        <w:t xml:space="preserve"> -  30.09.202</w:t>
      </w:r>
      <w:r w:rsidR="00B74C20">
        <w:rPr>
          <w:rFonts w:ascii="Times New Roman" w:hAnsi="Times New Roman" w:cs="Times New Roman"/>
          <w:b/>
          <w:sz w:val="28"/>
          <w:szCs w:val="28"/>
        </w:rPr>
        <w:t>3</w:t>
      </w:r>
      <w:r w:rsidR="007C2A44">
        <w:rPr>
          <w:rFonts w:ascii="Times New Roman" w:hAnsi="Times New Roman" w:cs="Times New Roman"/>
          <w:b/>
          <w:sz w:val="28"/>
          <w:szCs w:val="28"/>
        </w:rPr>
        <w:t xml:space="preserve"> r.</w:t>
      </w:r>
      <w:r w:rsidR="00B052FE" w:rsidRPr="00B052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2FE" w:rsidRPr="00DF5CF0" w:rsidRDefault="00B052FE" w:rsidP="00B052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2CA5">
        <w:rPr>
          <w:rFonts w:ascii="Times New Roman" w:hAnsi="Times New Roman" w:cs="Times New Roman"/>
          <w:sz w:val="28"/>
          <w:szCs w:val="28"/>
        </w:rPr>
        <w:t>-  termin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12CA5">
        <w:rPr>
          <w:rFonts w:ascii="Times New Roman" w:hAnsi="Times New Roman" w:cs="Times New Roman"/>
          <w:sz w:val="28"/>
          <w:szCs w:val="28"/>
        </w:rPr>
        <w:t xml:space="preserve"> zbierania</w:t>
      </w:r>
      <w:r>
        <w:rPr>
          <w:rFonts w:ascii="Times New Roman" w:hAnsi="Times New Roman" w:cs="Times New Roman"/>
          <w:sz w:val="28"/>
          <w:szCs w:val="28"/>
        </w:rPr>
        <w:t xml:space="preserve"> składek         </w:t>
      </w:r>
      <w:r>
        <w:rPr>
          <w:rFonts w:ascii="Times New Roman" w:hAnsi="Times New Roman" w:cs="Times New Roman"/>
          <w:b/>
          <w:sz w:val="28"/>
          <w:szCs w:val="28"/>
        </w:rPr>
        <w:t>-  od 01.10.202</w:t>
      </w:r>
      <w:r w:rsidR="00B74C2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r. do 30.11.202</w:t>
      </w:r>
      <w:r w:rsidR="00B74C20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r.</w:t>
      </w:r>
      <w:bookmarkStart w:id="0" w:name="_GoBack"/>
      <w:bookmarkEnd w:id="0"/>
    </w:p>
    <w:p w:rsidR="008E6FB1" w:rsidRDefault="008E6FB1" w:rsidP="00A956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Ubezpieczenie następstw nieszczęśliwych wypadków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97"/>
        <w:gridCol w:w="3479"/>
        <w:gridCol w:w="3480"/>
      </w:tblGrid>
      <w:tr w:rsidR="002C2F41" w:rsidTr="002C2F41">
        <w:tc>
          <w:tcPr>
            <w:tcW w:w="3535" w:type="dxa"/>
          </w:tcPr>
          <w:p w:rsidR="002C2F41" w:rsidRDefault="008E6FB1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Suma Ubezpieczenia</w:t>
            </w:r>
          </w:p>
        </w:tc>
        <w:tc>
          <w:tcPr>
            <w:tcW w:w="3535" w:type="dxa"/>
          </w:tcPr>
          <w:p w:rsidR="002C2F41" w:rsidRDefault="002C2F41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Wariant I – 40 0000 zł</w:t>
            </w:r>
          </w:p>
        </w:tc>
        <w:tc>
          <w:tcPr>
            <w:tcW w:w="3536" w:type="dxa"/>
          </w:tcPr>
          <w:p w:rsidR="002C2F41" w:rsidRDefault="002C2F41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Wariant II – 80 000 zł</w:t>
            </w:r>
          </w:p>
        </w:tc>
      </w:tr>
      <w:tr w:rsidR="002C2F41" w:rsidTr="002C2F41">
        <w:tc>
          <w:tcPr>
            <w:tcW w:w="3535" w:type="dxa"/>
          </w:tcPr>
          <w:p w:rsidR="002C2F41" w:rsidRDefault="002C2F41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Skła</w:t>
            </w:r>
            <w:r w:rsidR="008E6FB1">
              <w:rPr>
                <w:rFonts w:ascii="Times New Roman" w:hAnsi="Times New Roman" w:cs="Times New Roman"/>
                <w:b/>
                <w:sz w:val="28"/>
                <w:szCs w:val="28"/>
              </w:rPr>
              <w:t>dka</w:t>
            </w:r>
          </w:p>
        </w:tc>
        <w:tc>
          <w:tcPr>
            <w:tcW w:w="3535" w:type="dxa"/>
          </w:tcPr>
          <w:p w:rsidR="002C2F41" w:rsidRDefault="008E6FB1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 zł</w:t>
            </w:r>
          </w:p>
        </w:tc>
        <w:tc>
          <w:tcPr>
            <w:tcW w:w="3536" w:type="dxa"/>
          </w:tcPr>
          <w:p w:rsidR="002C2F41" w:rsidRDefault="00A77CA8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8E6FB1">
              <w:rPr>
                <w:rFonts w:ascii="Times New Roman" w:hAnsi="Times New Roman" w:cs="Times New Roman"/>
                <w:b/>
                <w:sz w:val="28"/>
                <w:szCs w:val="28"/>
              </w:rPr>
              <w:t>0 zł</w:t>
            </w:r>
          </w:p>
        </w:tc>
      </w:tr>
    </w:tbl>
    <w:p w:rsidR="002C2F41" w:rsidRDefault="002C2F41" w:rsidP="00A9561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6FB1" w:rsidRDefault="008E6FB1" w:rsidP="00A956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Ubezpieczenie odpowiedzialności cywilnej studenta / doktoranta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62"/>
        <w:gridCol w:w="6994"/>
      </w:tblGrid>
      <w:tr w:rsidR="00C44642" w:rsidTr="00C44642">
        <w:tc>
          <w:tcPr>
            <w:tcW w:w="3510" w:type="dxa"/>
          </w:tcPr>
          <w:p w:rsidR="00C44642" w:rsidRDefault="00C44642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Suma Gwarancyjna</w:t>
            </w:r>
          </w:p>
        </w:tc>
        <w:tc>
          <w:tcPr>
            <w:tcW w:w="7172" w:type="dxa"/>
          </w:tcPr>
          <w:p w:rsidR="00C44642" w:rsidRDefault="00C44642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60 000 zł</w:t>
            </w:r>
          </w:p>
          <w:p w:rsidR="00C44642" w:rsidRDefault="00C44642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4642" w:rsidTr="00C44642">
        <w:trPr>
          <w:trHeight w:val="354"/>
        </w:trPr>
        <w:tc>
          <w:tcPr>
            <w:tcW w:w="3510" w:type="dxa"/>
          </w:tcPr>
          <w:p w:rsidR="00C44642" w:rsidRDefault="00C44642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Składka</w:t>
            </w:r>
          </w:p>
        </w:tc>
        <w:tc>
          <w:tcPr>
            <w:tcW w:w="7172" w:type="dxa"/>
          </w:tcPr>
          <w:p w:rsidR="00C44642" w:rsidRDefault="00C44642" w:rsidP="007A0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 zł</w:t>
            </w:r>
          </w:p>
        </w:tc>
      </w:tr>
    </w:tbl>
    <w:p w:rsidR="008E6FB1" w:rsidRPr="007C2A44" w:rsidRDefault="008E6FB1" w:rsidP="00A9561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794C" w:rsidRPr="008D378F" w:rsidRDefault="0071794C" w:rsidP="0071794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D378F">
        <w:rPr>
          <w:rFonts w:ascii="Times New Roman" w:hAnsi="Times New Roman" w:cs="Times New Roman"/>
          <w:b/>
          <w:u w:val="single"/>
        </w:rPr>
        <w:t>Przedmiot  i zakres</w:t>
      </w:r>
      <w:r w:rsidR="0020786A" w:rsidRPr="008D378F">
        <w:rPr>
          <w:rFonts w:ascii="Times New Roman" w:hAnsi="Times New Roman" w:cs="Times New Roman"/>
          <w:b/>
          <w:u w:val="single"/>
        </w:rPr>
        <w:t xml:space="preserve"> </w:t>
      </w:r>
      <w:r w:rsidRPr="008D378F">
        <w:rPr>
          <w:rFonts w:ascii="Times New Roman" w:hAnsi="Times New Roman" w:cs="Times New Roman"/>
          <w:b/>
          <w:u w:val="single"/>
        </w:rPr>
        <w:t xml:space="preserve"> ubezpieczenia </w:t>
      </w:r>
    </w:p>
    <w:p w:rsidR="004757A3" w:rsidRPr="008D378F" w:rsidRDefault="004757A3" w:rsidP="004757A3">
      <w:pPr>
        <w:rPr>
          <w:rFonts w:ascii="Times New Roman" w:hAnsi="Times New Roman" w:cs="Times New Roman"/>
          <w:b/>
          <w:u w:val="single"/>
        </w:rPr>
      </w:pPr>
    </w:p>
    <w:p w:rsidR="004757A3" w:rsidRPr="008D378F" w:rsidRDefault="004757A3" w:rsidP="0020786A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D378F">
        <w:rPr>
          <w:rFonts w:ascii="Times New Roman" w:hAnsi="Times New Roman" w:cs="Times New Roman"/>
        </w:rPr>
        <w:t>Przedmiotem ubezpieczenia są następstwa nieszczęśliwego wypadku (NNW), który wydarzył się podczas trwania ochrony ubezpieczeniowej lub choroby i ich następstwa, które zostały zdiagnozowane w trakcie trwania ochrony ubezpieczeniowej</w:t>
      </w:r>
      <w:r w:rsidR="00304D7F" w:rsidRPr="008D378F">
        <w:rPr>
          <w:rFonts w:ascii="Times New Roman" w:hAnsi="Times New Roman" w:cs="Times New Roman"/>
        </w:rPr>
        <w:t xml:space="preserve"> </w:t>
      </w:r>
    </w:p>
    <w:p w:rsidR="00B052FE" w:rsidRPr="008D378F" w:rsidRDefault="00B052FE" w:rsidP="0020786A">
      <w:pPr>
        <w:pStyle w:val="Akapitzlist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</w:rPr>
      </w:pPr>
    </w:p>
    <w:p w:rsidR="0020786A" w:rsidRPr="008D378F" w:rsidRDefault="00B052FE" w:rsidP="0020786A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D378F">
        <w:rPr>
          <w:rFonts w:ascii="Times New Roman" w:hAnsi="Times New Roman" w:cs="Times New Roman"/>
        </w:rPr>
        <w:t>Ochrona ubezpieczeniowa udzielana jest przez 24 godziny na dobę na obszarze całego świata, za wyjątkiem: Opcji Dodatkowej D4 (pobyt w szpitalu w wyniku nieszczęśliwego wypadku), Opcji Dodatkowej D5 (pobyt w szpitalu w wyniku choroby), Opcji Dodatkowej D7 (koszty operacji plastycznych w wyniku  nieszczęśliwego wypadku), Opcji Dodatkowej D8 (operacje w wyniku nieszczęśliwego wypadku), Opcji Dodatkowej D9 (operacje w wyniku choroby), Opcji Dodatkowej D10 (koszty leczenia w wyniku nieszczęśliwego wypadku), Opcji Dodatkowej D11 (czasowa niezdolność Ubezpieczonego do nauki lub do pracy), Opcji Dodatkowej D13 (koszty leczenia stomatologicznego w wyniku NNW), Opcji Dodatkowej D14 (uciążliwe leczenie w wyniku nieszczęśliwego wypadku) Opcji</w:t>
      </w:r>
      <w:r w:rsidR="0020786A" w:rsidRPr="008D378F">
        <w:rPr>
          <w:rFonts w:ascii="Times New Roman" w:hAnsi="Times New Roman" w:cs="Times New Roman"/>
        </w:rPr>
        <w:t xml:space="preserve"> </w:t>
      </w:r>
      <w:r w:rsidRPr="008D378F">
        <w:rPr>
          <w:rFonts w:ascii="Times New Roman" w:hAnsi="Times New Roman" w:cs="Times New Roman"/>
        </w:rPr>
        <w:t>Dodatkowej D18 (koszty leków</w:t>
      </w:r>
      <w:r w:rsidR="0020786A" w:rsidRPr="008D378F">
        <w:rPr>
          <w:rFonts w:ascii="Times New Roman" w:hAnsi="Times New Roman" w:cs="Times New Roman"/>
        </w:rPr>
        <w:t>)</w:t>
      </w:r>
    </w:p>
    <w:p w:rsidR="0020786A" w:rsidRPr="008D378F" w:rsidRDefault="0020786A" w:rsidP="0020786A">
      <w:pPr>
        <w:pStyle w:val="Akapitzlist"/>
        <w:jc w:val="both"/>
        <w:rPr>
          <w:rFonts w:ascii="Times New Roman" w:hAnsi="Times New Roman" w:cs="Times New Roman"/>
        </w:rPr>
      </w:pPr>
    </w:p>
    <w:p w:rsidR="0020786A" w:rsidRPr="008D378F" w:rsidRDefault="0020786A" w:rsidP="0020786A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D378F">
        <w:rPr>
          <w:rFonts w:ascii="Times New Roman" w:hAnsi="Times New Roman" w:cs="Times New Roman"/>
        </w:rPr>
        <w:t xml:space="preserve">Bez zwyżki składki InterRisk TU S.A. Vienna Insurance Group udziela ochrony osobom: </w:t>
      </w:r>
    </w:p>
    <w:p w:rsidR="0020786A" w:rsidRPr="008D378F" w:rsidRDefault="0020786A" w:rsidP="0020786A">
      <w:pPr>
        <w:pStyle w:val="Akapitzlist"/>
        <w:ind w:left="786"/>
        <w:jc w:val="both"/>
        <w:rPr>
          <w:rFonts w:ascii="Times New Roman" w:hAnsi="Times New Roman" w:cs="Times New Roman"/>
          <w:b/>
        </w:rPr>
      </w:pPr>
      <w:r w:rsidRPr="008D378F">
        <w:rPr>
          <w:rFonts w:ascii="Times New Roman" w:hAnsi="Times New Roman" w:cs="Times New Roman"/>
          <w:b/>
        </w:rPr>
        <w:t xml:space="preserve">- wyczynowo uprawiającym sport </w:t>
      </w:r>
    </w:p>
    <w:p w:rsidR="0020786A" w:rsidRPr="008D378F" w:rsidRDefault="0020786A" w:rsidP="0020786A">
      <w:pPr>
        <w:pStyle w:val="Akapitzlist"/>
        <w:ind w:left="786"/>
        <w:jc w:val="both"/>
        <w:rPr>
          <w:rFonts w:ascii="Times New Roman" w:hAnsi="Times New Roman" w:cs="Times New Roman"/>
          <w:b/>
        </w:rPr>
      </w:pPr>
      <w:r w:rsidRPr="008D378F">
        <w:rPr>
          <w:rFonts w:ascii="Times New Roman" w:hAnsi="Times New Roman" w:cs="Times New Roman"/>
          <w:b/>
        </w:rPr>
        <w:t>- dla osób które nie ukończyły 89 r.ż.</w:t>
      </w:r>
    </w:p>
    <w:p w:rsidR="0020786A" w:rsidRPr="008D378F" w:rsidRDefault="0020786A" w:rsidP="0020786A">
      <w:pPr>
        <w:pStyle w:val="Akapitzlist"/>
        <w:jc w:val="both"/>
        <w:rPr>
          <w:rFonts w:ascii="Times New Roman" w:hAnsi="Times New Roman" w:cs="Times New Roman"/>
          <w:b/>
        </w:rPr>
      </w:pPr>
    </w:p>
    <w:p w:rsidR="0020786A" w:rsidRDefault="0020786A" w:rsidP="0020786A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D378F">
        <w:rPr>
          <w:rFonts w:ascii="Times New Roman" w:hAnsi="Times New Roman" w:cs="Times New Roman"/>
        </w:rPr>
        <w:t>Pełne informacje podawane przed zawarciem umowy i informacje umowne podawane są w innych dokumentach, w tym w Ogólnych Warunkach Ubezpieczenia EDU PLUS zatwierdzonych uchwałą nr 01/03/03/2020 Zarządu InterRisk Towarzystwo Ubezpieczeń Spółka Akcyjna Vienna Insurance Group z dnia 3 marca 2020 roku. wraz z postanowieniami dodatkowymi  oraz w Ogólnych Warunkach Ubezpieczenia odpowiedzialności cywilnej osób fizycznych w życiu prywatnym oraz nauczycieli i dyrektorów placówek oświatowych w ramach oferty EDU Plus zatwierdzonych uchwałą nr 02/03/03/2020 Zarządu InterRisk Towarzystwa Ubezpieczeń Spółki Akcyjnej Vienna Insurance Group z dnia 3 marca 2020 roku.</w:t>
      </w:r>
    </w:p>
    <w:p w:rsidR="0063380E" w:rsidRPr="0063380E" w:rsidRDefault="0063380E" w:rsidP="0063380E">
      <w:pPr>
        <w:jc w:val="both"/>
        <w:rPr>
          <w:rFonts w:ascii="Times New Roman" w:hAnsi="Times New Roman" w:cs="Times New Roman"/>
        </w:rPr>
      </w:pPr>
    </w:p>
    <w:p w:rsidR="00F171A8" w:rsidRPr="0020786A" w:rsidRDefault="00F171A8" w:rsidP="0020786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20786A">
        <w:rPr>
          <w:rFonts w:ascii="Times New Roman" w:hAnsi="Times New Roman" w:cs="Times New Roman"/>
          <w:b/>
          <w:color w:val="000000" w:themeColor="text1"/>
        </w:rPr>
        <w:t xml:space="preserve">Rodzaje świadczeń </w:t>
      </w:r>
    </w:p>
    <w:p w:rsidR="003B4B27" w:rsidRDefault="003B4B27" w:rsidP="008D2F3E">
      <w:pPr>
        <w:pStyle w:val="Akapitzlist"/>
        <w:spacing w:after="0" w:line="0" w:lineRule="atLeast"/>
        <w:ind w:left="1146"/>
        <w:rPr>
          <w:rFonts w:ascii="Times New Roman" w:eastAsia="Arial" w:hAnsi="Times New Roman" w:cs="Times New Roman"/>
          <w:b/>
          <w:i/>
          <w:lang w:eastAsia="pl-PL"/>
        </w:rPr>
      </w:pPr>
    </w:p>
    <w:p w:rsidR="007A0F2E" w:rsidRPr="007A0F2E" w:rsidRDefault="008D2F3E" w:rsidP="007A0F2E">
      <w:pPr>
        <w:pStyle w:val="Akapitzlist"/>
        <w:spacing w:after="0" w:line="0" w:lineRule="atLeast"/>
        <w:ind w:left="1146"/>
        <w:rPr>
          <w:rFonts w:ascii="Times New Roman" w:eastAsia="Arial" w:hAnsi="Times New Roman" w:cs="Times New Roman"/>
          <w:b/>
          <w:lang w:eastAsia="pl-PL"/>
        </w:rPr>
      </w:pPr>
      <w:r w:rsidRPr="007A0F2E">
        <w:rPr>
          <w:rFonts w:ascii="Times New Roman" w:eastAsia="Arial" w:hAnsi="Times New Roman" w:cs="Times New Roman"/>
          <w:b/>
          <w:lang w:eastAsia="pl-PL"/>
        </w:rPr>
        <w:t>Z</w:t>
      </w:r>
      <w:r w:rsidR="007A0F2E" w:rsidRPr="007A0F2E">
        <w:rPr>
          <w:rFonts w:ascii="Times New Roman" w:eastAsia="Arial" w:hAnsi="Times New Roman" w:cs="Times New Roman"/>
          <w:b/>
          <w:lang w:eastAsia="pl-PL"/>
        </w:rPr>
        <w:t xml:space="preserve">AKRES OCHRONY UBEZPIECZENIOWEJ </w:t>
      </w:r>
      <w:r w:rsidR="007B1F63">
        <w:rPr>
          <w:rFonts w:ascii="Times New Roman" w:eastAsia="Arial" w:hAnsi="Times New Roman" w:cs="Times New Roman"/>
          <w:b/>
          <w:lang w:eastAsia="pl-PL"/>
        </w:rPr>
        <w:t xml:space="preserve"> </w:t>
      </w:r>
      <w:r w:rsidR="007A0F2E" w:rsidRPr="007A0F2E">
        <w:rPr>
          <w:rFonts w:ascii="Times New Roman" w:eastAsia="Arial" w:hAnsi="Times New Roman" w:cs="Times New Roman"/>
          <w:b/>
          <w:lang w:eastAsia="pl-PL"/>
        </w:rPr>
        <w:t>NNW :</w:t>
      </w:r>
      <w:r w:rsidR="00656C37">
        <w:rPr>
          <w:rFonts w:ascii="Times New Roman" w:eastAsia="Arial" w:hAnsi="Times New Roman" w:cs="Times New Roman"/>
          <w:b/>
          <w:lang w:eastAsia="pl-PL"/>
        </w:rPr>
        <w:t xml:space="preserve"> OPCJA PODSTAWOWA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88"/>
        <w:gridCol w:w="3034"/>
        <w:gridCol w:w="3034"/>
      </w:tblGrid>
      <w:tr w:rsidR="007B1F63" w:rsidRPr="007A0F2E" w:rsidTr="00B54D2C">
        <w:trPr>
          <w:trHeight w:val="290"/>
        </w:trPr>
        <w:tc>
          <w:tcPr>
            <w:tcW w:w="0" w:type="auto"/>
            <w:hideMark/>
          </w:tcPr>
          <w:p w:rsidR="007A0F2E" w:rsidRPr="007A0F2E" w:rsidRDefault="007A0F2E" w:rsidP="007A0F2E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/>
                <w:lang w:eastAsia="pl-PL"/>
              </w:rPr>
            </w:pPr>
          </w:p>
        </w:tc>
        <w:tc>
          <w:tcPr>
            <w:tcW w:w="0" w:type="auto"/>
            <w:hideMark/>
          </w:tcPr>
          <w:p w:rsidR="007A0F2E" w:rsidRPr="007A0F2E" w:rsidRDefault="007A0F2E" w:rsidP="008D378F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/>
                <w:bCs/>
                <w:lang w:eastAsia="pl-PL"/>
              </w:rPr>
            </w:pPr>
            <w:r w:rsidRPr="007A0F2E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Wariant I</w:t>
            </w:r>
          </w:p>
        </w:tc>
        <w:tc>
          <w:tcPr>
            <w:tcW w:w="0" w:type="auto"/>
            <w:hideMark/>
          </w:tcPr>
          <w:p w:rsidR="007A0F2E" w:rsidRPr="007A0F2E" w:rsidRDefault="007A0F2E" w:rsidP="008D378F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/>
                <w:bCs/>
                <w:lang w:eastAsia="pl-PL"/>
              </w:rPr>
            </w:pPr>
            <w:r w:rsidRPr="007A0F2E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Wariant II</w:t>
            </w:r>
          </w:p>
        </w:tc>
      </w:tr>
      <w:tr w:rsidR="007B1F63" w:rsidRPr="007A0F2E" w:rsidTr="006D087C">
        <w:trPr>
          <w:trHeight w:val="29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Rodzaj świadczenia</w:t>
            </w:r>
          </w:p>
        </w:tc>
        <w:tc>
          <w:tcPr>
            <w:tcW w:w="0" w:type="auto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wysokość świadczenia</w:t>
            </w:r>
          </w:p>
        </w:tc>
        <w:tc>
          <w:tcPr>
            <w:tcW w:w="0" w:type="auto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wysokość świadczenia</w:t>
            </w:r>
          </w:p>
        </w:tc>
      </w:tr>
      <w:tr w:rsidR="007B1F63" w:rsidRPr="007A0F2E" w:rsidTr="006D087C">
        <w:trPr>
          <w:trHeight w:val="95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Śmierć ubezpieczonego w wyniku NNW ( w tym również zawał serca udar mózgu)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40 000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80 000 zł</w:t>
            </w:r>
          </w:p>
        </w:tc>
      </w:tr>
      <w:tr w:rsidR="007B1F63" w:rsidRPr="007A0F2E" w:rsidTr="006D087C">
        <w:trPr>
          <w:trHeight w:val="95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Śmierć Ubezpieczonego na terenie placówki oświatowej  w wyniku NNW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łącznie ze świadczeniem za zgon           80 000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łącznie ze świadczeniem za zgon           160 00 zł</w:t>
            </w:r>
          </w:p>
        </w:tc>
      </w:tr>
      <w:tr w:rsidR="007B1F63" w:rsidRPr="007A0F2E" w:rsidTr="006D087C">
        <w:trPr>
          <w:trHeight w:val="67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100% uszczerbku na zdrowiu w wyniku nieszczęśliwego wypadku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40 000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80 000 zł</w:t>
            </w:r>
          </w:p>
        </w:tc>
      </w:tr>
      <w:tr w:rsidR="007B1F63" w:rsidRPr="007A0F2E" w:rsidTr="006D087C">
        <w:trPr>
          <w:trHeight w:val="148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poniżej 100% uszczerbku na zdrowiu w wyniku 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400 zł za 1% uszczerbku na zdrowiu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800 zł za 1% uszczerbku na zdrowiu</w:t>
            </w:r>
          </w:p>
        </w:tc>
      </w:tr>
      <w:tr w:rsidR="007B1F63" w:rsidRPr="007A0F2E" w:rsidTr="006D087C">
        <w:trPr>
          <w:trHeight w:val="148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oparzenia  w NNW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4F6E12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Z</w:t>
            </w:r>
            <w:r w:rsidR="007A0F2E" w:rsidRPr="006D087C">
              <w:rPr>
                <w:rFonts w:ascii="Times New Roman" w:eastAsia="Arial" w:hAnsi="Times New Roman" w:cs="Times New Roman"/>
                <w:lang w:eastAsia="pl-PL"/>
              </w:rPr>
              <w:t>g</w:t>
            </w:r>
            <w:r w:rsidR="003372FC" w:rsidRPr="006D087C">
              <w:rPr>
                <w:rFonts w:ascii="Times New Roman" w:eastAsia="Arial" w:hAnsi="Times New Roman" w:cs="Times New Roman"/>
                <w:lang w:eastAsia="pl-PL"/>
              </w:rPr>
              <w:t>od</w:t>
            </w:r>
            <w:r w:rsidRPr="006D087C">
              <w:rPr>
                <w:rFonts w:ascii="Times New Roman" w:eastAsia="Arial" w:hAnsi="Times New Roman" w:cs="Times New Roman"/>
                <w:lang w:eastAsia="pl-PL"/>
              </w:rPr>
              <w:t>nie z OWU jak za uszczerbek w wyniku NNW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4F6E12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Zgodnie z OWU jak za uszczerbek w wyniku NNW</w:t>
            </w:r>
          </w:p>
        </w:tc>
      </w:tr>
      <w:tr w:rsidR="007B1F63" w:rsidRPr="007A0F2E" w:rsidTr="006D087C">
        <w:trPr>
          <w:trHeight w:val="94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koszty nabycia wyrobów medycznych</w:t>
            </w:r>
            <w:r w:rsidR="001E6377">
              <w:rPr>
                <w:rFonts w:ascii="Times New Roman" w:eastAsia="Arial" w:hAnsi="Times New Roman" w:cs="Times New Roman"/>
                <w:b/>
                <w:lang w:eastAsia="pl-PL"/>
              </w:rPr>
              <w:t xml:space="preserve"> wydawanych na zlecenie oraz koszty zakupu i naprawy okularów lub aparatu słuchowego uszkodzonych w wyniku NNW na terenie placówki oświatowej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do 12 000 zł w tym koszty nabycia okularów korekcyjnych i </w:t>
            </w:r>
            <w:r w:rsidR="001E6377"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aparatów </w:t>
            </w: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słuchowych do 200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do 24 000 zł w tym koszty nabycia okularów korekcyjnych i </w:t>
            </w:r>
            <w:r w:rsidR="001E6377"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aparatów </w:t>
            </w: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słuchowych do 200 zł</w:t>
            </w:r>
          </w:p>
        </w:tc>
      </w:tr>
      <w:tr w:rsidR="007B1F63" w:rsidRPr="007A0F2E" w:rsidTr="006D087C">
        <w:trPr>
          <w:trHeight w:val="62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koszty przekwalifikowania zawodowego osób niepełnosprawnych</w:t>
            </w:r>
            <w:r w:rsidR="001E6377">
              <w:rPr>
                <w:rFonts w:ascii="Times New Roman" w:eastAsia="Arial" w:hAnsi="Times New Roman" w:cs="Times New Roman"/>
                <w:b/>
                <w:lang w:eastAsia="pl-PL"/>
              </w:rPr>
              <w:t xml:space="preserve"> w wyniku 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do 12 000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do 24 000 zł</w:t>
            </w:r>
          </w:p>
        </w:tc>
      </w:tr>
      <w:tr w:rsidR="007B1F63" w:rsidRPr="007A0F2E" w:rsidTr="006D087C">
        <w:trPr>
          <w:trHeight w:val="61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uszczerbek na zdrowiu w wyniku ataku padaczki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400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800 zł</w:t>
            </w:r>
          </w:p>
        </w:tc>
      </w:tr>
      <w:tr w:rsidR="007B1F63" w:rsidRPr="007A0F2E" w:rsidTr="006D087C">
        <w:trPr>
          <w:trHeight w:val="61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śmierć Ubezpieczonego w wyniku nieszczęśliwego wypadku komunikacyjnego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4F6E12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Łączna wypłata razem za zgon w NW  8</w:t>
            </w:r>
            <w:r w:rsidR="007A0F2E" w:rsidRPr="006D087C">
              <w:rPr>
                <w:rFonts w:ascii="Times New Roman" w:eastAsia="Arial" w:hAnsi="Times New Roman" w:cs="Times New Roman"/>
                <w:lang w:eastAsia="pl-PL"/>
              </w:rPr>
              <w:t>0 000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4F6E12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Łączna wypłata razem za zgon w NW  130 000 zł</w:t>
            </w:r>
          </w:p>
        </w:tc>
      </w:tr>
      <w:tr w:rsidR="007B1F63" w:rsidRPr="007A0F2E" w:rsidTr="006D087C">
        <w:trPr>
          <w:trHeight w:val="370"/>
        </w:trPr>
        <w:tc>
          <w:tcPr>
            <w:tcW w:w="0" w:type="auto"/>
            <w:vAlign w:val="center"/>
            <w:hideMark/>
          </w:tcPr>
          <w:p w:rsidR="007A0F2E" w:rsidRPr="003372FC" w:rsidRDefault="004F6E12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>
              <w:rPr>
                <w:rFonts w:ascii="Times New Roman" w:eastAsia="Arial" w:hAnsi="Times New Roman" w:cs="Times New Roman"/>
                <w:b/>
                <w:lang w:eastAsia="pl-PL"/>
              </w:rPr>
              <w:t>rozpoznanie</w:t>
            </w:r>
            <w:r w:rsidR="007A0F2E"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 u Ubezpieczonego sepsy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jednorazowo 8 000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jednorazowo 16 000 zł</w:t>
            </w:r>
          </w:p>
        </w:tc>
      </w:tr>
      <w:tr w:rsidR="007B1F63" w:rsidRPr="007A0F2E" w:rsidTr="006D087C">
        <w:trPr>
          <w:trHeight w:val="74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śmierć rodzica / opiekuna  Ubezpieczonego w następstwie nieszczęśliwego wypadku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jednorazowo - 4 000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jednorazowo - 8 000 zł</w:t>
            </w:r>
          </w:p>
        </w:tc>
      </w:tr>
      <w:tr w:rsidR="007B1F63" w:rsidRPr="007A0F2E" w:rsidTr="006D087C">
        <w:trPr>
          <w:trHeight w:val="49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pogryzienie pokąsanie,</w:t>
            </w:r>
            <w:r w:rsidR="004F6E12">
              <w:rPr>
                <w:rFonts w:ascii="Times New Roman" w:eastAsia="Arial" w:hAnsi="Times New Roman" w:cs="Times New Roman"/>
                <w:b/>
                <w:lang w:eastAsia="pl-PL"/>
              </w:rPr>
              <w:t xml:space="preserve"> </w:t>
            </w: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ukąszenie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B731FA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jednorazowo 800</w:t>
            </w:r>
            <w:r w:rsidR="004F6E12" w:rsidRPr="006D087C">
              <w:rPr>
                <w:rFonts w:ascii="Times New Roman" w:eastAsia="Arial" w:hAnsi="Times New Roman" w:cs="Times New Roman"/>
                <w:lang w:eastAsia="pl-PL"/>
              </w:rPr>
              <w:t xml:space="preserve">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 xml:space="preserve">jednorazowo </w:t>
            </w:r>
            <w:r w:rsidR="00B731FA" w:rsidRPr="006D087C">
              <w:rPr>
                <w:rFonts w:ascii="Times New Roman" w:eastAsia="Arial" w:hAnsi="Times New Roman" w:cs="Times New Roman"/>
                <w:lang w:eastAsia="pl-PL"/>
              </w:rPr>
              <w:t>1600</w:t>
            </w:r>
            <w:r w:rsidR="004F6E12" w:rsidRPr="006D087C">
              <w:rPr>
                <w:rFonts w:ascii="Times New Roman" w:eastAsia="Arial" w:hAnsi="Times New Roman" w:cs="Times New Roman"/>
                <w:lang w:eastAsia="pl-PL"/>
              </w:rPr>
              <w:t xml:space="preserve"> zł</w:t>
            </w:r>
          </w:p>
        </w:tc>
      </w:tr>
      <w:tr w:rsidR="007B1F63" w:rsidRPr="007A0F2E" w:rsidTr="006D087C">
        <w:trPr>
          <w:trHeight w:val="949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  <w:t>Zatrucie pokarmowe lu</w:t>
            </w:r>
            <w:r w:rsidR="004F6E12"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  <w:t>b</w:t>
            </w:r>
            <w:r w:rsidRPr="003372FC"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  <w:t xml:space="preserve"> nagłe zatrucie gazami, bądź porażenie prądem lub piorunem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2 000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4 000 zł</w:t>
            </w:r>
          </w:p>
        </w:tc>
      </w:tr>
      <w:tr w:rsidR="007B1F63" w:rsidRPr="007A0F2E" w:rsidTr="006D087C">
        <w:trPr>
          <w:trHeight w:val="126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  <w:t>Rozpoznanie u Ubezpieczonego chorób odzwierzęcych ( bąblowica,</w:t>
            </w:r>
            <w:r w:rsidR="004F6E12"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  <w:t xml:space="preserve"> </w:t>
            </w:r>
            <w:r w:rsidRPr="003372FC">
              <w:rPr>
                <w:rFonts w:ascii="Times New Roman" w:eastAsia="Arial" w:hAnsi="Times New Roman" w:cs="Times New Roman"/>
                <w:b/>
                <w:bCs/>
                <w:iCs/>
                <w:lang w:eastAsia="pl-PL"/>
              </w:rPr>
              <w:t>toksoplazmoza, wścieklizna)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2 000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4 000 zł</w:t>
            </w:r>
          </w:p>
        </w:tc>
      </w:tr>
      <w:tr w:rsidR="007B1F63" w:rsidRPr="007A0F2E" w:rsidTr="006D087C">
        <w:trPr>
          <w:trHeight w:val="65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Wstrząśnienie mózgu w wyniku NNW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800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1 600 zł</w:t>
            </w:r>
          </w:p>
        </w:tc>
      </w:tr>
      <w:tr w:rsidR="007B1F63" w:rsidRPr="007A0F2E" w:rsidTr="006D087C">
        <w:trPr>
          <w:trHeight w:val="1498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lastRenderedPageBreak/>
              <w:t>pobyt w szpitalu w wyniku nieszczęśliwego wypadku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50 zł za każdy dzień</w:t>
            </w:r>
            <w:r w:rsidR="003372FC"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 </w:t>
            </w: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 (świadczenie od 1 dnia w szpitalu pod warunkiem pobytu  min 3 dni )  </w:t>
            </w:r>
            <w:r w:rsidRPr="006D087C">
              <w:rPr>
                <w:rFonts w:ascii="Times New Roman" w:eastAsia="Arial" w:hAnsi="Times New Roman" w:cs="Times New Roman"/>
                <w:bCs/>
                <w:u w:val="single"/>
                <w:lang w:eastAsia="pl-PL"/>
              </w:rPr>
              <w:t xml:space="preserve">  max 100 dni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50 zł za każdy dzień (świadczenie od 1 dnia w szpitalu pod warunkiem pobytu  min 3 dni )  max 100  dni</w:t>
            </w:r>
          </w:p>
        </w:tc>
      </w:tr>
      <w:tr w:rsidR="007B1F63" w:rsidRPr="007A0F2E" w:rsidTr="006D087C">
        <w:trPr>
          <w:trHeight w:val="192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pobyt w szpitalu w wyniku choroby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50 zł za każdy dzień (świadczenie płatne od nast</w:t>
            </w:r>
            <w:r w:rsidR="00FF6452" w:rsidRPr="006D087C">
              <w:rPr>
                <w:rFonts w:ascii="Times New Roman" w:eastAsia="Arial" w:hAnsi="Times New Roman" w:cs="Times New Roman"/>
                <w:bCs/>
                <w:lang w:eastAsia="pl-PL"/>
              </w:rPr>
              <w:t>ę</w:t>
            </w: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pnego  </w:t>
            </w:r>
            <w:r w:rsidR="00FF6452" w:rsidRPr="006D087C">
              <w:rPr>
                <w:rFonts w:ascii="Times New Roman" w:eastAsia="Arial" w:hAnsi="Times New Roman" w:cs="Times New Roman"/>
                <w:bCs/>
                <w:lang w:eastAsia="pl-PL"/>
              </w:rPr>
              <w:t>dnia pobytu w szpitalu trwają</w:t>
            </w: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cego min 3 dni ) max 100 dni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50 zł za każdy dzień (świadczenie płatne od następne</w:t>
            </w:r>
            <w:r w:rsidR="00FF6452" w:rsidRPr="006D087C">
              <w:rPr>
                <w:rFonts w:ascii="Times New Roman" w:eastAsia="Arial" w:hAnsi="Times New Roman" w:cs="Times New Roman"/>
                <w:bCs/>
                <w:lang w:eastAsia="pl-PL"/>
              </w:rPr>
              <w:t>go dnia pobytu w szpitalu trwają</w:t>
            </w: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cego min 3 dni ) max 100 dni</w:t>
            </w:r>
          </w:p>
        </w:tc>
      </w:tr>
      <w:tr w:rsidR="007B1F63" w:rsidRPr="007A0F2E" w:rsidTr="006D087C">
        <w:trPr>
          <w:trHeight w:val="1051"/>
        </w:trPr>
        <w:tc>
          <w:tcPr>
            <w:tcW w:w="0" w:type="auto"/>
            <w:vAlign w:val="center"/>
            <w:hideMark/>
          </w:tcPr>
          <w:p w:rsid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pobyt w szpitalu w wyniku</w:t>
            </w:r>
          </w:p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Covid 19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jak za pobyt w wyniku choroby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jak za pobyt w wyniku choroby</w:t>
            </w:r>
          </w:p>
        </w:tc>
      </w:tr>
      <w:tr w:rsidR="007B1F63" w:rsidRPr="007A0F2E" w:rsidTr="006D087C">
        <w:trPr>
          <w:trHeight w:val="684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poważne zachorowania 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>zgodnie z OWU opcja D6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2 000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2 000 zł</w:t>
            </w:r>
          </w:p>
        </w:tc>
      </w:tr>
      <w:tr w:rsidR="007B1F63" w:rsidRPr="007A0F2E" w:rsidTr="006D087C">
        <w:trPr>
          <w:trHeight w:val="708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>koszty operacji plastycznych w wyniku 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2 000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brak</w:t>
            </w:r>
          </w:p>
        </w:tc>
      </w:tr>
      <w:tr w:rsidR="007B1F63" w:rsidRPr="007A0F2E" w:rsidTr="006D087C">
        <w:trPr>
          <w:trHeight w:val="973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Operacje w wyniku nieszczęśliwego wypadku </w:t>
            </w:r>
            <w:r w:rsidR="00EA047D" w:rsidRPr="00EA047D">
              <w:rPr>
                <w:rFonts w:ascii="Times New Roman" w:eastAsia="Arial" w:hAnsi="Times New Roman" w:cs="Times New Roman"/>
                <w:b/>
                <w:lang w:eastAsia="pl-PL"/>
              </w:rPr>
              <w:t xml:space="preserve">( zgodnie 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>z OWU opcja D8 tabela 8</w:t>
            </w:r>
            <w:r w:rsidR="00EA047D" w:rsidRPr="00EA047D">
              <w:rPr>
                <w:rFonts w:ascii="Times New Roman" w:eastAsia="Arial" w:hAnsi="Times New Roman" w:cs="Times New Roman"/>
                <w:b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2 000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2 000 zł</w:t>
            </w:r>
          </w:p>
        </w:tc>
      </w:tr>
      <w:tr w:rsidR="007B1F63" w:rsidRPr="007A0F2E" w:rsidTr="006D087C">
        <w:trPr>
          <w:trHeight w:val="566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operacje w wyniku choroby 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>(zgodnie z tabelą 9 OWU opcja D9)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EA047D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brak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2 000</w:t>
            </w:r>
          </w:p>
        </w:tc>
      </w:tr>
      <w:tr w:rsidR="007B1F63" w:rsidRPr="007A0F2E" w:rsidTr="006D087C">
        <w:trPr>
          <w:trHeight w:val="58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koszty leczenia w wyniku nieszczęśliwego wypadku 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>( zgodnie z opcją D10)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4 000 zł podlimit na rehabilitację           1 000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4 000 zł podlimit na rehabilitację           1 000 zł</w:t>
            </w:r>
          </w:p>
        </w:tc>
      </w:tr>
      <w:tr w:rsidR="007B1F63" w:rsidRPr="007A0F2E" w:rsidTr="006D087C">
        <w:trPr>
          <w:trHeight w:val="580"/>
        </w:trPr>
        <w:tc>
          <w:tcPr>
            <w:tcW w:w="0" w:type="auto"/>
            <w:vAlign w:val="center"/>
            <w:hideMark/>
          </w:tcPr>
          <w:p w:rsidR="007A0F2E" w:rsidRPr="003372FC" w:rsidRDefault="003372FC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>
              <w:rPr>
                <w:rFonts w:ascii="Times New Roman" w:eastAsia="Arial" w:hAnsi="Times New Roman" w:cs="Times New Roman"/>
                <w:b/>
                <w:lang w:eastAsia="pl-PL"/>
              </w:rPr>
              <w:t>czasowa niezdolność</w:t>
            </w:r>
            <w:r w:rsidR="007A0F2E"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 Ubezpieczonego do nauki lub pracy w wyniku NNW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15 zł / dzień  ( zgodnie z OWU opcja D11)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15 zł /dzień ( zgodnie z OWU opcja D11)</w:t>
            </w:r>
          </w:p>
        </w:tc>
      </w:tr>
      <w:tr w:rsidR="007B1F63" w:rsidRPr="007A0F2E" w:rsidTr="006D087C">
        <w:trPr>
          <w:trHeight w:val="370"/>
        </w:trPr>
        <w:tc>
          <w:tcPr>
            <w:tcW w:w="0" w:type="auto"/>
            <w:vAlign w:val="center"/>
            <w:hideMark/>
          </w:tcPr>
          <w:p w:rsidR="007A0F2E" w:rsidRPr="003372F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3372FC">
              <w:rPr>
                <w:rFonts w:ascii="Times New Roman" w:eastAsia="Arial" w:hAnsi="Times New Roman" w:cs="Times New Roman"/>
                <w:b/>
                <w:lang w:eastAsia="pl-PL"/>
              </w:rPr>
              <w:t xml:space="preserve">zdiagnozowanie w okresie ubezpieczenia wrodzonej wady serca 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 xml:space="preserve">     ( zgodnie z opcją D12)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1 000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1 000 zł</w:t>
            </w:r>
          </w:p>
        </w:tc>
      </w:tr>
      <w:tr w:rsidR="007B1F63" w:rsidRPr="007A0F2E" w:rsidTr="006D087C">
        <w:trPr>
          <w:trHeight w:val="290"/>
        </w:trPr>
        <w:tc>
          <w:tcPr>
            <w:tcW w:w="0" w:type="auto"/>
            <w:vAlign w:val="center"/>
            <w:hideMark/>
          </w:tcPr>
          <w:p w:rsidR="007A0F2E" w:rsidRPr="00D13BBB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D13BBB">
              <w:rPr>
                <w:rFonts w:ascii="Times New Roman" w:eastAsia="Arial" w:hAnsi="Times New Roman" w:cs="Times New Roman"/>
                <w:b/>
                <w:lang w:eastAsia="pl-PL"/>
              </w:rPr>
              <w:t xml:space="preserve">uciążliwe leczenie w wyniku nieszczęśliwego wypadku 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>( zgodnie z opcja D14)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6D087C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>
              <w:rPr>
                <w:rFonts w:ascii="Times New Roman" w:eastAsia="Arial" w:hAnsi="Times New Roman" w:cs="Times New Roman"/>
                <w:lang w:eastAsia="pl-PL"/>
              </w:rPr>
              <w:t>200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6D087C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>
              <w:rPr>
                <w:rFonts w:ascii="Times New Roman" w:eastAsia="Arial" w:hAnsi="Times New Roman" w:cs="Times New Roman"/>
                <w:lang w:eastAsia="pl-PL"/>
              </w:rPr>
              <w:t>200 zł</w:t>
            </w:r>
          </w:p>
        </w:tc>
      </w:tr>
      <w:tr w:rsidR="007B1F63" w:rsidRPr="007A0F2E" w:rsidTr="006D087C">
        <w:trPr>
          <w:trHeight w:val="590"/>
        </w:trPr>
        <w:tc>
          <w:tcPr>
            <w:tcW w:w="0" w:type="auto"/>
            <w:vAlign w:val="center"/>
            <w:hideMark/>
          </w:tcPr>
          <w:p w:rsidR="007A0F2E" w:rsidRPr="00D13BBB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D13BBB">
              <w:rPr>
                <w:rFonts w:ascii="Times New Roman" w:eastAsia="Arial" w:hAnsi="Times New Roman" w:cs="Times New Roman"/>
                <w:b/>
                <w:lang w:eastAsia="pl-PL"/>
              </w:rPr>
              <w:t>koszty leczenia stomatologicznego w wyniku NNW</w:t>
            </w:r>
            <w:r w:rsidR="00EA047D">
              <w:rPr>
                <w:rFonts w:ascii="Times New Roman" w:eastAsia="Arial" w:hAnsi="Times New Roman" w:cs="Times New Roman"/>
                <w:b/>
                <w:lang w:eastAsia="pl-PL"/>
              </w:rPr>
              <w:t xml:space="preserve"> ( zgodnie z opcją D13)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max 500 zł na jeden ząb do 1 000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max 500 zł na jeden ząb do 1 000 zł</w:t>
            </w:r>
          </w:p>
        </w:tc>
      </w:tr>
      <w:tr w:rsidR="007B1F63" w:rsidRPr="007A0F2E" w:rsidTr="006D087C">
        <w:trPr>
          <w:trHeight w:val="290"/>
        </w:trPr>
        <w:tc>
          <w:tcPr>
            <w:tcW w:w="0" w:type="auto"/>
            <w:vAlign w:val="center"/>
            <w:hideMark/>
          </w:tcPr>
          <w:p w:rsidR="007A0F2E" w:rsidRPr="00D13BBB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D13BBB">
              <w:rPr>
                <w:rFonts w:ascii="Times New Roman" w:eastAsia="Arial" w:hAnsi="Times New Roman" w:cs="Times New Roman"/>
                <w:b/>
                <w:lang w:eastAsia="pl-PL"/>
              </w:rPr>
              <w:t xml:space="preserve">zwrot kosztów pogrzebu ubezpieczonego </w:t>
            </w:r>
            <w:r w:rsidR="00B052FE">
              <w:rPr>
                <w:rFonts w:ascii="Times New Roman" w:eastAsia="Arial" w:hAnsi="Times New Roman" w:cs="Times New Roman"/>
                <w:b/>
                <w:lang w:eastAsia="pl-PL"/>
              </w:rPr>
              <w:t>( zgodnie z opcja D19)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3 000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pStyle w:val="Akapitzlist"/>
              <w:spacing w:line="0" w:lineRule="atLeast"/>
              <w:ind w:left="1146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3 000 zł</w:t>
            </w:r>
          </w:p>
        </w:tc>
      </w:tr>
      <w:tr w:rsidR="007B1F63" w:rsidRPr="007A0F2E" w:rsidTr="006D087C">
        <w:trPr>
          <w:trHeight w:val="610"/>
        </w:trPr>
        <w:tc>
          <w:tcPr>
            <w:tcW w:w="0" w:type="auto"/>
            <w:vAlign w:val="center"/>
            <w:hideMark/>
          </w:tcPr>
          <w:p w:rsidR="007A0F2E" w:rsidRPr="00D13BBB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D13BBB">
              <w:rPr>
                <w:rFonts w:ascii="Times New Roman" w:eastAsia="Arial" w:hAnsi="Times New Roman" w:cs="Times New Roman"/>
                <w:b/>
                <w:lang w:eastAsia="pl-PL"/>
              </w:rPr>
              <w:t>koszty leków</w:t>
            </w:r>
            <w:r w:rsidR="00B052FE">
              <w:rPr>
                <w:rFonts w:ascii="Times New Roman" w:eastAsia="Arial" w:hAnsi="Times New Roman" w:cs="Times New Roman"/>
                <w:b/>
                <w:lang w:eastAsia="pl-PL"/>
              </w:rPr>
              <w:t>( zgodnie z opcją D18)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500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lang w:eastAsia="pl-PL"/>
              </w:rPr>
              <w:t>500 zł</w:t>
            </w:r>
          </w:p>
        </w:tc>
      </w:tr>
      <w:tr w:rsidR="007B1F63" w:rsidRPr="007A0F2E" w:rsidTr="006D087C">
        <w:trPr>
          <w:trHeight w:val="1784"/>
        </w:trPr>
        <w:tc>
          <w:tcPr>
            <w:tcW w:w="0" w:type="auto"/>
            <w:vAlign w:val="center"/>
            <w:hideMark/>
          </w:tcPr>
          <w:p w:rsidR="007A0F2E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 w:rsidRPr="00D13BBB">
              <w:rPr>
                <w:rFonts w:ascii="Times New Roman" w:eastAsia="Arial" w:hAnsi="Times New Roman" w:cs="Times New Roman"/>
                <w:b/>
                <w:lang w:eastAsia="pl-PL"/>
              </w:rPr>
              <w:t>pakiet kleszcz i rozpoznanie boleriozy</w:t>
            </w:r>
          </w:p>
          <w:p w:rsidR="00B052FE" w:rsidRPr="00D13BBB" w:rsidRDefault="00B052F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lang w:eastAsia="pl-PL"/>
              </w:rPr>
            </w:pPr>
            <w:r>
              <w:rPr>
                <w:rFonts w:ascii="Times New Roman" w:eastAsia="Arial" w:hAnsi="Times New Roman" w:cs="Times New Roman"/>
                <w:b/>
                <w:lang w:eastAsia="pl-PL"/>
              </w:rPr>
              <w:t>(Zgodnie z opcja D20)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1 500 zł w tym : zdiagnozowanie boleriozy do 1000 zł , wizyta u lekarza do 150 zł , badania diagnostyczne do 150 zł , antybiotykoterapia do 200 zł</w:t>
            </w:r>
          </w:p>
        </w:tc>
        <w:tc>
          <w:tcPr>
            <w:tcW w:w="0" w:type="auto"/>
            <w:vAlign w:val="center"/>
            <w:hideMark/>
          </w:tcPr>
          <w:p w:rsidR="007A0F2E" w:rsidRPr="006D087C" w:rsidRDefault="007A0F2E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1 500 zł w tym : zdiagnozowanie boleriozy do 1000 zł , wizyta u lekarza do 150 zł , badania diagnostyczne do 150 zł , antybiotykoterapia do 200 zł</w:t>
            </w:r>
          </w:p>
        </w:tc>
      </w:tr>
      <w:tr w:rsidR="007B1F63" w:rsidRPr="007A0F2E" w:rsidTr="007B1F63">
        <w:trPr>
          <w:trHeight w:val="1784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731FA" w:rsidRPr="00B731FA" w:rsidRDefault="00B731FA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eastAsia="pl-PL"/>
              </w:rPr>
            </w:pPr>
            <w:r w:rsidRPr="00B731FA">
              <w:rPr>
                <w:rFonts w:ascii="Times New Roman" w:hAnsi="Times New Roman" w:cs="Times New Roman"/>
                <w:b/>
                <w:sz w:val="24"/>
                <w:szCs w:val="24"/>
              </w:rPr>
              <w:t>uszkodzenie ciała w następstwie nieszczęśliwego wypadku, wymagającego interwencji lekarskiej w placówce medycznej i co n</w:t>
            </w:r>
            <w:r w:rsidR="00656C37">
              <w:rPr>
                <w:rFonts w:ascii="Times New Roman" w:hAnsi="Times New Roman" w:cs="Times New Roman"/>
                <w:b/>
                <w:sz w:val="24"/>
                <w:szCs w:val="24"/>
              </w:rPr>
              <w:t>ajmniej dwóch wizyt kontrolnych bez orzeczenia uszczerbku na zdrowiu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731FA" w:rsidRPr="006D087C" w:rsidRDefault="00656C37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400 zł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B731FA" w:rsidRPr="006D087C" w:rsidRDefault="00656C37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 w:rsidRPr="006D087C">
              <w:rPr>
                <w:rFonts w:ascii="Times New Roman" w:eastAsia="Arial" w:hAnsi="Times New Roman" w:cs="Times New Roman"/>
                <w:bCs/>
                <w:lang w:eastAsia="pl-PL"/>
              </w:rPr>
              <w:t>500 zł</w:t>
            </w:r>
          </w:p>
        </w:tc>
      </w:tr>
      <w:tr w:rsidR="007B1F63" w:rsidRPr="007A0F2E" w:rsidTr="007B1F63">
        <w:trPr>
          <w:trHeight w:val="887"/>
        </w:trPr>
        <w:tc>
          <w:tcPr>
            <w:tcW w:w="0" w:type="auto"/>
            <w:gridSpan w:val="3"/>
            <w:tcBorders>
              <w:left w:val="nil"/>
              <w:right w:val="nil"/>
            </w:tcBorders>
            <w:vAlign w:val="bottom"/>
          </w:tcPr>
          <w:p w:rsidR="007B1F63" w:rsidRPr="007B1F63" w:rsidRDefault="007B1F63" w:rsidP="007B1F6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B1F6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Zakres ubezpieczenia OC w życiu prywatnym oraz podczas odbywania praktyk studenckich/ doktoranckich</w:t>
            </w:r>
          </w:p>
        </w:tc>
      </w:tr>
      <w:tr w:rsidR="006D087C" w:rsidRPr="007A0F2E" w:rsidTr="006D087C">
        <w:trPr>
          <w:trHeight w:val="1784"/>
        </w:trPr>
        <w:tc>
          <w:tcPr>
            <w:tcW w:w="0" w:type="auto"/>
            <w:vAlign w:val="center"/>
          </w:tcPr>
          <w:p w:rsidR="007B1F63" w:rsidRDefault="006D087C" w:rsidP="007B1F6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Ubezpieczenie odpowiedzialności cywilnej w życiu prywatnym z rozszerzenie</w:t>
            </w:r>
            <w:r w:rsidR="007B1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odbywania praktyk studenckich/doktoranckich oraz wykonywania zawodu nauczyciela </w:t>
            </w:r>
          </w:p>
          <w:p w:rsidR="006D087C" w:rsidRPr="007B1F63" w:rsidRDefault="00E87F32" w:rsidP="007B1F6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Zakres terytorialny RP</w:t>
            </w:r>
          </w:p>
        </w:tc>
        <w:tc>
          <w:tcPr>
            <w:tcW w:w="0" w:type="auto"/>
            <w:vAlign w:val="center"/>
          </w:tcPr>
          <w:p w:rsidR="006D087C" w:rsidRDefault="007B1F63" w:rsidP="00E87F32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>
              <w:rPr>
                <w:rFonts w:ascii="Times New Roman" w:eastAsia="Arial" w:hAnsi="Times New Roman" w:cs="Times New Roman"/>
                <w:bCs/>
                <w:lang w:eastAsia="pl-PL"/>
              </w:rPr>
              <w:t xml:space="preserve">Suma gwarancyjna </w:t>
            </w:r>
            <w:r w:rsidRPr="00E87F32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60 000</w:t>
            </w:r>
            <w:r>
              <w:rPr>
                <w:rFonts w:ascii="Times New Roman" w:eastAsia="Arial" w:hAnsi="Times New Roman" w:cs="Times New Roman"/>
                <w:bCs/>
                <w:lang w:eastAsia="pl-PL"/>
              </w:rPr>
              <w:t xml:space="preserve"> zł</w:t>
            </w:r>
            <w:r w:rsidR="00C44642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 udział własny w szkodzie 100 zł</w:t>
            </w:r>
          </w:p>
          <w:p w:rsidR="007B1F63" w:rsidRPr="006D087C" w:rsidRDefault="007B1F63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</w:p>
        </w:tc>
        <w:tc>
          <w:tcPr>
            <w:tcW w:w="0" w:type="auto"/>
            <w:vAlign w:val="center"/>
          </w:tcPr>
          <w:p w:rsidR="006D087C" w:rsidRDefault="007B1F63" w:rsidP="00E87F32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  <w:r>
              <w:rPr>
                <w:rFonts w:ascii="Times New Roman" w:eastAsia="Arial" w:hAnsi="Times New Roman" w:cs="Times New Roman"/>
                <w:bCs/>
                <w:lang w:eastAsia="pl-PL"/>
              </w:rPr>
              <w:t xml:space="preserve">Suma gwarancyjna </w:t>
            </w:r>
            <w:r w:rsidRPr="00E87F32">
              <w:rPr>
                <w:rFonts w:ascii="Times New Roman" w:eastAsia="Arial" w:hAnsi="Times New Roman" w:cs="Times New Roman"/>
                <w:b/>
                <w:bCs/>
                <w:lang w:eastAsia="pl-PL"/>
              </w:rPr>
              <w:t>60 000</w:t>
            </w:r>
            <w:r>
              <w:rPr>
                <w:rFonts w:ascii="Times New Roman" w:eastAsia="Arial" w:hAnsi="Times New Roman" w:cs="Times New Roman"/>
                <w:bCs/>
                <w:lang w:eastAsia="pl-PL"/>
              </w:rPr>
              <w:t xml:space="preserve"> zł</w:t>
            </w:r>
            <w:r w:rsidR="00C44642">
              <w:rPr>
                <w:rFonts w:ascii="Times New Roman" w:eastAsia="Arial" w:hAnsi="Times New Roman" w:cs="Times New Roman"/>
                <w:bCs/>
                <w:lang w:eastAsia="pl-PL"/>
              </w:rPr>
              <w:t xml:space="preserve"> udział własny w szkodzie 100 zł</w:t>
            </w:r>
          </w:p>
          <w:p w:rsidR="007B1F63" w:rsidRPr="006D087C" w:rsidRDefault="007B1F63" w:rsidP="006D08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lang w:eastAsia="pl-PL"/>
              </w:rPr>
            </w:pPr>
          </w:p>
        </w:tc>
      </w:tr>
    </w:tbl>
    <w:p w:rsidR="00E87F32" w:rsidRPr="00E87F32" w:rsidRDefault="00E87F32" w:rsidP="00E87F32">
      <w:pPr>
        <w:numPr>
          <w:ilvl w:val="0"/>
          <w:numId w:val="18"/>
        </w:numPr>
        <w:spacing w:after="0" w:line="0" w:lineRule="atLeast"/>
        <w:contextualSpacing/>
        <w:rPr>
          <w:rFonts w:ascii="Times New Roman" w:eastAsia="Arial" w:hAnsi="Times New Roman" w:cs="Times New Roman"/>
          <w:b/>
          <w:lang w:eastAsia="pl-PL"/>
        </w:rPr>
      </w:pPr>
      <w:r w:rsidRPr="00E87F32">
        <w:rPr>
          <w:rFonts w:ascii="Times New Roman" w:eastAsia="Arial" w:hAnsi="Times New Roman" w:cs="Times New Roman"/>
          <w:b/>
          <w:lang w:eastAsia="pl-PL"/>
        </w:rPr>
        <w:t xml:space="preserve">Możliwość rozszerzenia odpowiedzialności za szkody powstałe poza terytorium RP- zwyżka składki 50% / udział w szkodzie rzeczowej 500 zł </w:t>
      </w:r>
    </w:p>
    <w:p w:rsidR="007A0F2E" w:rsidRDefault="007A0F2E" w:rsidP="007A0F2E">
      <w:pPr>
        <w:pStyle w:val="Akapitzlist"/>
        <w:spacing w:after="0" w:line="0" w:lineRule="atLeast"/>
        <w:ind w:left="1146"/>
        <w:rPr>
          <w:rFonts w:ascii="Times New Roman" w:eastAsia="Arial" w:hAnsi="Times New Roman" w:cs="Times New Roman"/>
          <w:b/>
          <w:i/>
          <w:lang w:eastAsia="pl-PL"/>
        </w:rPr>
      </w:pPr>
    </w:p>
    <w:p w:rsidR="00C6278A" w:rsidRPr="003B4B27" w:rsidRDefault="00F60778" w:rsidP="003B4B27">
      <w:pPr>
        <w:pStyle w:val="Akapitzlist"/>
        <w:spacing w:after="0" w:line="0" w:lineRule="atLeast"/>
        <w:ind w:left="1146"/>
        <w:rPr>
          <w:rFonts w:ascii="Times New Roman" w:eastAsia="Arial" w:hAnsi="Times New Roman" w:cs="Times New Roman"/>
          <w:b/>
          <w:i/>
          <w:lang w:eastAsia="pl-PL"/>
        </w:rPr>
      </w:pPr>
      <w:r>
        <w:rPr>
          <w:rFonts w:ascii="Times New Roman" w:eastAsia="Arial" w:hAnsi="Times New Roman" w:cs="Times New Roman"/>
          <w:b/>
          <w:i/>
          <w:lang w:eastAsia="pl-PL"/>
        </w:rPr>
        <w:t xml:space="preserve"> </w:t>
      </w:r>
    </w:p>
    <w:p w:rsidR="00AD4CC1" w:rsidRPr="000800A5" w:rsidRDefault="00543325" w:rsidP="00543325">
      <w:pPr>
        <w:pStyle w:val="wordsection1"/>
        <w:spacing w:after="0"/>
        <w:jc w:val="both"/>
        <w:rPr>
          <w:b/>
          <w:bCs/>
          <w:sz w:val="22"/>
          <w:szCs w:val="22"/>
          <w:lang w:eastAsia="en-US"/>
        </w:rPr>
      </w:pPr>
      <w:r w:rsidRPr="000800A5">
        <w:rPr>
          <w:b/>
          <w:bCs/>
          <w:sz w:val="22"/>
          <w:szCs w:val="22"/>
          <w:lang w:eastAsia="en-US"/>
        </w:rPr>
        <w:t xml:space="preserve">II </w:t>
      </w:r>
      <w:r w:rsidR="002A27C1" w:rsidRPr="000800A5">
        <w:rPr>
          <w:b/>
          <w:bCs/>
          <w:sz w:val="22"/>
          <w:szCs w:val="22"/>
          <w:lang w:eastAsia="en-US"/>
        </w:rPr>
        <w:t>Sposób likwidacji szkód NNW</w:t>
      </w:r>
      <w:r w:rsidR="00BB0736" w:rsidRPr="000800A5">
        <w:rPr>
          <w:b/>
          <w:bCs/>
          <w:sz w:val="22"/>
          <w:szCs w:val="22"/>
          <w:lang w:eastAsia="en-US"/>
        </w:rPr>
        <w:t xml:space="preserve"> i obowiązki Ubezpieczonego</w:t>
      </w:r>
    </w:p>
    <w:p w:rsidR="00457A3D" w:rsidRPr="000800A5" w:rsidRDefault="00BB0736" w:rsidP="00F12CA5">
      <w:pPr>
        <w:pStyle w:val="wordsection1"/>
        <w:spacing w:after="0"/>
        <w:ind w:left="708" w:firstLine="2"/>
        <w:jc w:val="both"/>
        <w:rPr>
          <w:bCs/>
          <w:sz w:val="22"/>
          <w:szCs w:val="22"/>
          <w:u w:val="single"/>
          <w:lang w:eastAsia="en-US"/>
        </w:rPr>
      </w:pPr>
      <w:r w:rsidRPr="000800A5">
        <w:rPr>
          <w:bCs/>
          <w:sz w:val="22"/>
          <w:szCs w:val="22"/>
          <w:u w:val="single"/>
          <w:lang w:eastAsia="en-US"/>
        </w:rPr>
        <w:t>Obowiązki Ubezpieczonego w przypadku powstania zdarzenia mogącego p</w:t>
      </w:r>
      <w:r w:rsidR="008D2F3E" w:rsidRPr="000800A5">
        <w:rPr>
          <w:bCs/>
          <w:sz w:val="22"/>
          <w:szCs w:val="22"/>
          <w:u w:val="single"/>
          <w:lang w:eastAsia="en-US"/>
        </w:rPr>
        <w:t>owodować odpowiedzialność InterR</w:t>
      </w:r>
      <w:r w:rsidRPr="000800A5">
        <w:rPr>
          <w:bCs/>
          <w:sz w:val="22"/>
          <w:szCs w:val="22"/>
          <w:u w:val="single"/>
          <w:lang w:eastAsia="en-US"/>
        </w:rPr>
        <w:t>isk</w:t>
      </w:r>
    </w:p>
    <w:p w:rsidR="00457A3D" w:rsidRPr="000800A5" w:rsidRDefault="00457A3D" w:rsidP="00F12C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1) niezwłocznego zgłoszenia się do lekarza i zastosowania się do jego zaleceń;</w:t>
      </w:r>
    </w:p>
    <w:p w:rsidR="00457A3D" w:rsidRPr="000800A5" w:rsidRDefault="00457A3D" w:rsidP="00F12CA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2) zawiadomienia o zajściu tego zdarzenia InterRisk nie później niż w terminie 14 dni</w:t>
      </w:r>
      <w:r w:rsidR="00067A58" w:rsidRPr="000800A5">
        <w:rPr>
          <w:rFonts w:ascii="Times New Roman" w:hAnsi="Times New Roman" w:cs="Times New Roman"/>
        </w:rPr>
        <w:t xml:space="preserve"> </w:t>
      </w:r>
      <w:r w:rsidRPr="000800A5">
        <w:rPr>
          <w:rFonts w:ascii="Times New Roman" w:hAnsi="Times New Roman" w:cs="Times New Roman"/>
        </w:rPr>
        <w:t>od dnia zajścia zdarzenia lub uzyskania o nim informacji, o ile stan zdrowia mu na</w:t>
      </w:r>
      <w:r w:rsidR="00907AD6" w:rsidRPr="000800A5">
        <w:rPr>
          <w:rFonts w:ascii="Times New Roman" w:hAnsi="Times New Roman" w:cs="Times New Roman"/>
        </w:rPr>
        <w:t xml:space="preserve"> </w:t>
      </w:r>
      <w:r w:rsidR="00067A58" w:rsidRPr="000800A5">
        <w:rPr>
          <w:rFonts w:ascii="Times New Roman" w:hAnsi="Times New Roman" w:cs="Times New Roman"/>
        </w:rPr>
        <w:t xml:space="preserve">to pozwala.Dochodzenie roszczeń zgodnie z okresami przedawnienia </w:t>
      </w:r>
      <w:r w:rsidR="008D378F">
        <w:rPr>
          <w:rFonts w:ascii="Times New Roman" w:hAnsi="Times New Roman" w:cs="Times New Roman"/>
        </w:rPr>
        <w:t>.</w:t>
      </w:r>
    </w:p>
    <w:p w:rsidR="00457A3D" w:rsidRPr="000800A5" w:rsidRDefault="00457A3D" w:rsidP="00F12CA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</w:rPr>
      </w:pPr>
      <w:r w:rsidRPr="000800A5">
        <w:rPr>
          <w:rFonts w:ascii="Times New Roman" w:hAnsi="Times New Roman" w:cs="Times New Roman"/>
        </w:rPr>
        <w:t>3) poddania się badaniu przez lekarza wskazanego przez InterRisk celem rozpoznania</w:t>
      </w:r>
      <w:r w:rsidR="00D45F27" w:rsidRPr="000800A5">
        <w:rPr>
          <w:rFonts w:ascii="Times New Roman" w:hAnsi="Times New Roman" w:cs="Times New Roman"/>
        </w:rPr>
        <w:t xml:space="preserve"> </w:t>
      </w:r>
      <w:r w:rsidRPr="000800A5">
        <w:rPr>
          <w:rFonts w:ascii="Times New Roman" w:hAnsi="Times New Roman" w:cs="Times New Roman"/>
        </w:rPr>
        <w:t>zgłaszanych obrażeń ciała. Koszt takiego badania pokrywa InterRisk.</w:t>
      </w:r>
    </w:p>
    <w:p w:rsidR="00457A3D" w:rsidRPr="000800A5" w:rsidRDefault="00BB0736" w:rsidP="0069130E">
      <w:pPr>
        <w:pStyle w:val="wordsection1"/>
        <w:spacing w:after="0"/>
        <w:ind w:firstLine="708"/>
        <w:jc w:val="both"/>
        <w:rPr>
          <w:bCs/>
          <w:sz w:val="22"/>
          <w:szCs w:val="22"/>
          <w:u w:val="single"/>
          <w:lang w:eastAsia="en-US"/>
        </w:rPr>
      </w:pPr>
      <w:r w:rsidRPr="000800A5">
        <w:rPr>
          <w:bCs/>
          <w:sz w:val="22"/>
          <w:szCs w:val="22"/>
          <w:u w:val="single"/>
          <w:lang w:eastAsia="en-US"/>
        </w:rPr>
        <w:t>Zgłoszenie szkody</w:t>
      </w:r>
    </w:p>
    <w:p w:rsidR="00BB0736" w:rsidRPr="000800A5" w:rsidRDefault="00BB0736" w:rsidP="007B1F63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 xml:space="preserve">Zawiadomienie o zajściu zdarzenia objętego ochroną ubezpieczeniową </w:t>
      </w:r>
      <w:r w:rsidR="008D378F">
        <w:rPr>
          <w:rFonts w:ascii="Times New Roman" w:hAnsi="Times New Roman" w:cs="Times New Roman"/>
        </w:rPr>
        <w:t xml:space="preserve"> można </w:t>
      </w:r>
      <w:r w:rsidRPr="000800A5">
        <w:rPr>
          <w:rFonts w:ascii="Times New Roman" w:hAnsi="Times New Roman" w:cs="Times New Roman"/>
        </w:rPr>
        <w:t>złożyć w każdej jednostce organizacyjnej InterRisk</w:t>
      </w:r>
      <w:r w:rsidR="0069130E" w:rsidRPr="000800A5">
        <w:rPr>
          <w:rFonts w:ascii="Times New Roman" w:hAnsi="Times New Roman" w:cs="Times New Roman"/>
        </w:rPr>
        <w:t xml:space="preserve">, zgłosić telefonicznie pod numerem  </w:t>
      </w:r>
      <w:r w:rsidR="007B1F63" w:rsidRPr="007B1F63">
        <w:rPr>
          <w:rStyle w:val="font-red"/>
          <w:rFonts w:ascii="Times New Roman" w:hAnsi="Times New Roman" w:cs="Times New Roman"/>
          <w:b/>
        </w:rPr>
        <w:t>(22) 575 25 25</w:t>
      </w:r>
      <w:r w:rsidR="007B1F63">
        <w:rPr>
          <w:rStyle w:val="font-red"/>
          <w:rFonts w:ascii="Times New Roman" w:hAnsi="Times New Roman" w:cs="Times New Roman"/>
          <w:b/>
        </w:rPr>
        <w:t xml:space="preserve"> </w:t>
      </w:r>
      <w:r w:rsidR="0069130E" w:rsidRPr="000800A5">
        <w:rPr>
          <w:rStyle w:val="font-red"/>
          <w:rFonts w:ascii="Times New Roman" w:hAnsi="Times New Roman" w:cs="Times New Roman"/>
        </w:rPr>
        <w:t xml:space="preserve">lub za pośrednictwem strony internetowej </w:t>
      </w:r>
      <w:hyperlink r:id="rId8" w:history="1">
        <w:r w:rsidR="0069130E" w:rsidRPr="000800A5">
          <w:rPr>
            <w:rStyle w:val="Hipercze"/>
            <w:rFonts w:ascii="Times New Roman" w:hAnsi="Times New Roman" w:cs="Times New Roman"/>
            <w:color w:val="auto"/>
          </w:rPr>
          <w:t>www.interrisk.pl</w:t>
        </w:r>
      </w:hyperlink>
    </w:p>
    <w:p w:rsidR="0069130E" w:rsidRPr="000800A5" w:rsidRDefault="0069130E" w:rsidP="0069130E">
      <w:pPr>
        <w:pStyle w:val="Akapitzlist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</w:rPr>
      </w:pPr>
    </w:p>
    <w:p w:rsidR="00BB0736" w:rsidRPr="000800A5" w:rsidRDefault="00BB0736" w:rsidP="003B4B2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  <w:bCs/>
        </w:rPr>
        <w:t xml:space="preserve">2. </w:t>
      </w:r>
      <w:r w:rsidRPr="000800A5">
        <w:rPr>
          <w:rFonts w:ascii="Times New Roman" w:hAnsi="Times New Roman" w:cs="Times New Roman"/>
        </w:rPr>
        <w:t>Zawiadomienie o zajściu zdarzenia powinno zawierać poniższe podstawowe</w:t>
      </w:r>
      <w:r w:rsidR="008D378F">
        <w:rPr>
          <w:rFonts w:ascii="Times New Roman" w:hAnsi="Times New Roman" w:cs="Times New Roman"/>
        </w:rPr>
        <w:t xml:space="preserve"> </w:t>
      </w:r>
      <w:r w:rsidRPr="000800A5">
        <w:rPr>
          <w:rFonts w:ascii="Times New Roman" w:hAnsi="Times New Roman" w:cs="Times New Roman"/>
        </w:rPr>
        <w:t>informacje:</w:t>
      </w:r>
    </w:p>
    <w:p w:rsidR="00BB0736" w:rsidRPr="000800A5" w:rsidRDefault="00BB0736" w:rsidP="006913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1) imię i nazwisko lub nazwę i adres Ubezpieczającego;</w:t>
      </w:r>
    </w:p>
    <w:p w:rsidR="00BB0736" w:rsidRPr="000800A5" w:rsidRDefault="00BB0736" w:rsidP="006913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2) imię i nazwisko, adres Ubezpieczonego;</w:t>
      </w:r>
    </w:p>
    <w:p w:rsidR="00BB0736" w:rsidRPr="000800A5" w:rsidRDefault="00BB0736" w:rsidP="006913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3) imię i nazwisko, adres Uprawnionego, jeżeli z roszczeniem występuje Uprawniony;</w:t>
      </w:r>
    </w:p>
    <w:p w:rsidR="003B4B27" w:rsidRPr="000800A5" w:rsidRDefault="00BB0736" w:rsidP="003B4B2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4) datę wypadku oraz szczegółowy opis okoliczności jego zaistnienia;</w:t>
      </w:r>
    </w:p>
    <w:p w:rsidR="00BB0736" w:rsidRPr="000800A5" w:rsidRDefault="00BB0736" w:rsidP="006913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0800A5">
        <w:rPr>
          <w:rFonts w:ascii="Times New Roman" w:hAnsi="Times New Roman" w:cs="Times New Roman"/>
        </w:rPr>
        <w:t>5) imię i nazwisko, adres świadków zdarzenia, o ile są w posiadaniu zgłaszającego roszczenie</w:t>
      </w:r>
    </w:p>
    <w:p w:rsidR="0069130E" w:rsidRPr="000800A5" w:rsidRDefault="0069130E" w:rsidP="006913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</w:p>
    <w:p w:rsidR="00EA3561" w:rsidRDefault="00EA3561" w:rsidP="009C4E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561" w:rsidRDefault="00EA3561" w:rsidP="009C4E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561" w:rsidRDefault="00EA3561" w:rsidP="009C4E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D88" w:rsidRPr="00BB606A" w:rsidRDefault="00EB0D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</w:p>
    <w:p w:rsidR="00EB0D88" w:rsidRDefault="00EB0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B70C0" w:rsidRDefault="007B70C0" w:rsidP="00776A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poważaniem</w:t>
      </w:r>
    </w:p>
    <w:p w:rsidR="007B70C0" w:rsidRDefault="007B70C0" w:rsidP="00776A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Bogusław Faliszek</w:t>
      </w:r>
      <w:r w:rsidR="003826DC">
        <w:rPr>
          <w:rFonts w:ascii="Times New Roman" w:hAnsi="Times New Roman" w:cs="Times New Roman"/>
        </w:rPr>
        <w:t xml:space="preserve"> </w:t>
      </w:r>
    </w:p>
    <w:p w:rsidR="007B70C0" w:rsidRPr="00004F28" w:rsidRDefault="007B70C0" w:rsidP="00776A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Broker Ubezpieczeniowy</w:t>
      </w:r>
    </w:p>
    <w:sectPr w:rsidR="007B70C0" w:rsidRPr="00004F28" w:rsidSect="000A1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90" w:rsidRDefault="00D64490" w:rsidP="002D6255">
      <w:pPr>
        <w:spacing w:after="0" w:line="240" w:lineRule="auto"/>
      </w:pPr>
      <w:r>
        <w:separator/>
      </w:r>
    </w:p>
  </w:endnote>
  <w:endnote w:type="continuationSeparator" w:id="0">
    <w:p w:rsidR="00D64490" w:rsidRDefault="00D64490" w:rsidP="002D6255">
      <w:pPr>
        <w:spacing w:after="0" w:line="240" w:lineRule="auto"/>
      </w:pPr>
      <w:r>
        <w:continuationSeparator/>
      </w:r>
    </w:p>
  </w:endnote>
  <w:endnote w:type="continuationNotice" w:id="1">
    <w:p w:rsidR="00D64490" w:rsidRDefault="00D644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ixielandNorma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yriadPro-Regular"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90" w:rsidRDefault="00D64490" w:rsidP="002D6255">
      <w:pPr>
        <w:spacing w:after="0" w:line="240" w:lineRule="auto"/>
      </w:pPr>
      <w:r>
        <w:separator/>
      </w:r>
    </w:p>
  </w:footnote>
  <w:footnote w:type="continuationSeparator" w:id="0">
    <w:p w:rsidR="00D64490" w:rsidRDefault="00D64490" w:rsidP="002D6255">
      <w:pPr>
        <w:spacing w:after="0" w:line="240" w:lineRule="auto"/>
      </w:pPr>
      <w:r>
        <w:continuationSeparator/>
      </w:r>
    </w:p>
  </w:footnote>
  <w:footnote w:type="continuationNotice" w:id="1">
    <w:p w:rsidR="00D64490" w:rsidRDefault="00D644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0368"/>
    <w:multiLevelType w:val="hybridMultilevel"/>
    <w:tmpl w:val="CFB04242"/>
    <w:lvl w:ilvl="0" w:tplc="63B228A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2045"/>
    <w:multiLevelType w:val="hybridMultilevel"/>
    <w:tmpl w:val="BDAC1548"/>
    <w:lvl w:ilvl="0" w:tplc="F0A23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2D320A"/>
    <w:multiLevelType w:val="hybridMultilevel"/>
    <w:tmpl w:val="AABC5E40"/>
    <w:lvl w:ilvl="0" w:tplc="E1029C2C">
      <w:start w:val="1"/>
      <w:numFmt w:val="decimal"/>
      <w:lvlText w:val="%1."/>
      <w:lvlJc w:val="left"/>
      <w:pPr>
        <w:ind w:left="786" w:hanging="360"/>
      </w:pPr>
      <w:rPr>
        <w:rFonts w:ascii="DixielandNormal" w:hAnsi="DixielandNormal" w:cs="DixielandNorm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7AA0"/>
    <w:multiLevelType w:val="hybridMultilevel"/>
    <w:tmpl w:val="0568AFB8"/>
    <w:lvl w:ilvl="0" w:tplc="C936A3B6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30D"/>
    <w:multiLevelType w:val="hybridMultilevel"/>
    <w:tmpl w:val="151AC59C"/>
    <w:lvl w:ilvl="0" w:tplc="71BE02B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728"/>
    <w:multiLevelType w:val="hybridMultilevel"/>
    <w:tmpl w:val="751AC156"/>
    <w:lvl w:ilvl="0" w:tplc="4F0CE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92D0F"/>
    <w:multiLevelType w:val="hybridMultilevel"/>
    <w:tmpl w:val="F41EC44E"/>
    <w:lvl w:ilvl="0" w:tplc="1E74C61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6950"/>
    <w:multiLevelType w:val="hybridMultilevel"/>
    <w:tmpl w:val="59F467BC"/>
    <w:lvl w:ilvl="0" w:tplc="00AAE5C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1B49"/>
    <w:multiLevelType w:val="hybridMultilevel"/>
    <w:tmpl w:val="B26EB89A"/>
    <w:lvl w:ilvl="0" w:tplc="EE2EEA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B1C72B7"/>
    <w:multiLevelType w:val="multilevel"/>
    <w:tmpl w:val="9F4A6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A151B"/>
    <w:multiLevelType w:val="hybridMultilevel"/>
    <w:tmpl w:val="AABC5E40"/>
    <w:lvl w:ilvl="0" w:tplc="E1029C2C">
      <w:start w:val="1"/>
      <w:numFmt w:val="decimal"/>
      <w:lvlText w:val="%1."/>
      <w:lvlJc w:val="left"/>
      <w:pPr>
        <w:ind w:left="786" w:hanging="360"/>
      </w:pPr>
      <w:rPr>
        <w:rFonts w:ascii="DixielandNormal" w:hAnsi="DixielandNormal" w:cs="DixielandNorm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A22A2"/>
    <w:multiLevelType w:val="hybridMultilevel"/>
    <w:tmpl w:val="A9827A40"/>
    <w:lvl w:ilvl="0" w:tplc="97F65B6A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i w:val="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C911D79"/>
    <w:multiLevelType w:val="hybridMultilevel"/>
    <w:tmpl w:val="25BCDEC8"/>
    <w:lvl w:ilvl="0" w:tplc="680AA5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80C88"/>
    <w:multiLevelType w:val="hybridMultilevel"/>
    <w:tmpl w:val="FBEAFC86"/>
    <w:lvl w:ilvl="0" w:tplc="97644B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242AFB"/>
    <w:multiLevelType w:val="hybridMultilevel"/>
    <w:tmpl w:val="CCA09D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5270B"/>
    <w:multiLevelType w:val="hybridMultilevel"/>
    <w:tmpl w:val="6F5805F6"/>
    <w:lvl w:ilvl="0" w:tplc="018001F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E658F"/>
    <w:multiLevelType w:val="hybridMultilevel"/>
    <w:tmpl w:val="0568AFB8"/>
    <w:lvl w:ilvl="0" w:tplc="C936A3B6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B626A"/>
    <w:multiLevelType w:val="hybridMultilevel"/>
    <w:tmpl w:val="8570A36E"/>
    <w:lvl w:ilvl="0" w:tplc="1F4267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6"/>
  </w:num>
  <w:num w:numId="5">
    <w:abstractNumId w:val="13"/>
  </w:num>
  <w:num w:numId="6">
    <w:abstractNumId w:val="11"/>
  </w:num>
  <w:num w:numId="7">
    <w:abstractNumId w:val="15"/>
  </w:num>
  <w:num w:numId="8">
    <w:abstractNumId w:val="9"/>
  </w:num>
  <w:num w:numId="9">
    <w:abstractNumId w:val="1"/>
  </w:num>
  <w:num w:numId="10">
    <w:abstractNumId w:val="8"/>
  </w:num>
  <w:num w:numId="11">
    <w:abstractNumId w:val="17"/>
  </w:num>
  <w:num w:numId="12">
    <w:abstractNumId w:val="7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4C"/>
    <w:rsid w:val="00004F28"/>
    <w:rsid w:val="00067A58"/>
    <w:rsid w:val="00067D54"/>
    <w:rsid w:val="000800A5"/>
    <w:rsid w:val="000916F4"/>
    <w:rsid w:val="000A1809"/>
    <w:rsid w:val="000C43E8"/>
    <w:rsid w:val="000E1F5C"/>
    <w:rsid w:val="000E7B54"/>
    <w:rsid w:val="000F246D"/>
    <w:rsid w:val="0011089A"/>
    <w:rsid w:val="00124830"/>
    <w:rsid w:val="00131058"/>
    <w:rsid w:val="00140778"/>
    <w:rsid w:val="001C222E"/>
    <w:rsid w:val="001E6377"/>
    <w:rsid w:val="0020786A"/>
    <w:rsid w:val="002303B4"/>
    <w:rsid w:val="002457C2"/>
    <w:rsid w:val="002A27C1"/>
    <w:rsid w:val="002C2F41"/>
    <w:rsid w:val="002C37EF"/>
    <w:rsid w:val="002D4632"/>
    <w:rsid w:val="002D6255"/>
    <w:rsid w:val="00304D7F"/>
    <w:rsid w:val="00305120"/>
    <w:rsid w:val="003372FC"/>
    <w:rsid w:val="003460B3"/>
    <w:rsid w:val="003826DC"/>
    <w:rsid w:val="003859DE"/>
    <w:rsid w:val="003A0A09"/>
    <w:rsid w:val="003B2F69"/>
    <w:rsid w:val="003B4B27"/>
    <w:rsid w:val="003E3E6A"/>
    <w:rsid w:val="003E79B9"/>
    <w:rsid w:val="00417C48"/>
    <w:rsid w:val="004247E0"/>
    <w:rsid w:val="0043622C"/>
    <w:rsid w:val="00457A3D"/>
    <w:rsid w:val="004757A3"/>
    <w:rsid w:val="00487AF2"/>
    <w:rsid w:val="00490E9A"/>
    <w:rsid w:val="00495A6A"/>
    <w:rsid w:val="004E3121"/>
    <w:rsid w:val="004F28BE"/>
    <w:rsid w:val="004F6E12"/>
    <w:rsid w:val="00507709"/>
    <w:rsid w:val="00515857"/>
    <w:rsid w:val="00530670"/>
    <w:rsid w:val="00531D9E"/>
    <w:rsid w:val="00542E49"/>
    <w:rsid w:val="00543325"/>
    <w:rsid w:val="005A1FD6"/>
    <w:rsid w:val="00626711"/>
    <w:rsid w:val="0063380E"/>
    <w:rsid w:val="00656C37"/>
    <w:rsid w:val="0069130E"/>
    <w:rsid w:val="006B36F9"/>
    <w:rsid w:val="006C7ADB"/>
    <w:rsid w:val="006D087C"/>
    <w:rsid w:val="006D5918"/>
    <w:rsid w:val="0071794C"/>
    <w:rsid w:val="00732C09"/>
    <w:rsid w:val="0076140A"/>
    <w:rsid w:val="00765FFB"/>
    <w:rsid w:val="00776A60"/>
    <w:rsid w:val="007A0F2E"/>
    <w:rsid w:val="007A4814"/>
    <w:rsid w:val="007A5412"/>
    <w:rsid w:val="007B1F63"/>
    <w:rsid w:val="007B38B1"/>
    <w:rsid w:val="007B70C0"/>
    <w:rsid w:val="007C2A44"/>
    <w:rsid w:val="007D4447"/>
    <w:rsid w:val="007E559A"/>
    <w:rsid w:val="007E6BA2"/>
    <w:rsid w:val="00803AB9"/>
    <w:rsid w:val="008123A1"/>
    <w:rsid w:val="00824A73"/>
    <w:rsid w:val="00837AB0"/>
    <w:rsid w:val="008D2F3E"/>
    <w:rsid w:val="008D378F"/>
    <w:rsid w:val="008D5414"/>
    <w:rsid w:val="008E110D"/>
    <w:rsid w:val="008E6FB1"/>
    <w:rsid w:val="008F6602"/>
    <w:rsid w:val="00907AD6"/>
    <w:rsid w:val="00913940"/>
    <w:rsid w:val="00955EDE"/>
    <w:rsid w:val="009B1EA7"/>
    <w:rsid w:val="009C4E40"/>
    <w:rsid w:val="009E77E5"/>
    <w:rsid w:val="00A12B77"/>
    <w:rsid w:val="00A50E07"/>
    <w:rsid w:val="00A77CA8"/>
    <w:rsid w:val="00A95615"/>
    <w:rsid w:val="00AB31D9"/>
    <w:rsid w:val="00AD4CC1"/>
    <w:rsid w:val="00B052FE"/>
    <w:rsid w:val="00B133BA"/>
    <w:rsid w:val="00B17D16"/>
    <w:rsid w:val="00B54D2C"/>
    <w:rsid w:val="00B64559"/>
    <w:rsid w:val="00B731FA"/>
    <w:rsid w:val="00B74C20"/>
    <w:rsid w:val="00BB0736"/>
    <w:rsid w:val="00BB606A"/>
    <w:rsid w:val="00BF7B0A"/>
    <w:rsid w:val="00C02184"/>
    <w:rsid w:val="00C37116"/>
    <w:rsid w:val="00C4375B"/>
    <w:rsid w:val="00C44642"/>
    <w:rsid w:val="00C6278A"/>
    <w:rsid w:val="00CB078D"/>
    <w:rsid w:val="00CD58F9"/>
    <w:rsid w:val="00CE6F67"/>
    <w:rsid w:val="00D11147"/>
    <w:rsid w:val="00D13BBB"/>
    <w:rsid w:val="00D14975"/>
    <w:rsid w:val="00D21824"/>
    <w:rsid w:val="00D272C4"/>
    <w:rsid w:val="00D45F27"/>
    <w:rsid w:val="00D614F7"/>
    <w:rsid w:val="00D64490"/>
    <w:rsid w:val="00DC3685"/>
    <w:rsid w:val="00DF5CF0"/>
    <w:rsid w:val="00DF6547"/>
    <w:rsid w:val="00E540FB"/>
    <w:rsid w:val="00E76FCB"/>
    <w:rsid w:val="00E87F32"/>
    <w:rsid w:val="00E928E4"/>
    <w:rsid w:val="00E92997"/>
    <w:rsid w:val="00EA047D"/>
    <w:rsid w:val="00EA3561"/>
    <w:rsid w:val="00EB0D88"/>
    <w:rsid w:val="00F12CA5"/>
    <w:rsid w:val="00F171A8"/>
    <w:rsid w:val="00F34AFB"/>
    <w:rsid w:val="00F44A37"/>
    <w:rsid w:val="00F60778"/>
    <w:rsid w:val="00F7407A"/>
    <w:rsid w:val="00F749B6"/>
    <w:rsid w:val="00F8147E"/>
    <w:rsid w:val="00FE0E97"/>
    <w:rsid w:val="00FF6452"/>
    <w:rsid w:val="00FF6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24D39-2303-441B-96D7-1EBFB076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794C"/>
    <w:pPr>
      <w:ind w:left="720"/>
      <w:contextualSpacing/>
    </w:pPr>
  </w:style>
  <w:style w:type="paragraph" w:customStyle="1" w:styleId="wordsection1">
    <w:name w:val="wordsection1"/>
    <w:basedOn w:val="Normalny"/>
    <w:uiPriority w:val="99"/>
    <w:rsid w:val="00DC36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7ADB"/>
    <w:rPr>
      <w:rFonts w:ascii="Tahoma" w:hAnsi="Tahoma" w:cs="Tahoma"/>
      <w:sz w:val="16"/>
      <w:szCs w:val="16"/>
    </w:rPr>
  </w:style>
  <w:style w:type="character" w:customStyle="1" w:styleId="font-red">
    <w:name w:val="font-red"/>
    <w:basedOn w:val="Domylnaczcionkaakapitu"/>
    <w:rsid w:val="0069130E"/>
  </w:style>
  <w:style w:type="character" w:styleId="Hipercze">
    <w:name w:val="Hyperlink"/>
    <w:basedOn w:val="Domylnaczcionkaakapitu"/>
    <w:uiPriority w:val="99"/>
    <w:unhideWhenUsed/>
    <w:rsid w:val="0069130E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D2F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D62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D62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D6255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0D88"/>
  </w:style>
  <w:style w:type="paragraph" w:styleId="Stopka">
    <w:name w:val="footer"/>
    <w:basedOn w:val="Normalny"/>
    <w:link w:val="StopkaZnak"/>
    <w:uiPriority w:val="99"/>
    <w:unhideWhenUsed/>
    <w:rsid w:val="00E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0D88"/>
  </w:style>
  <w:style w:type="paragraph" w:styleId="Poprawka">
    <w:name w:val="Revision"/>
    <w:hidden/>
    <w:uiPriority w:val="99"/>
    <w:semiHidden/>
    <w:rsid w:val="00EB0D88"/>
    <w:pPr>
      <w:spacing w:after="0" w:line="240" w:lineRule="auto"/>
    </w:pPr>
  </w:style>
  <w:style w:type="paragraph" w:styleId="Bezodstpw">
    <w:name w:val="No Spacing"/>
    <w:uiPriority w:val="1"/>
    <w:qFormat/>
    <w:rsid w:val="00EA3561"/>
    <w:pPr>
      <w:spacing w:after="0" w:line="240" w:lineRule="auto"/>
    </w:pPr>
    <w:rPr>
      <w:rFonts w:eastAsiaTheme="minorEastAsia"/>
      <w:lang w:eastAsia="pl-PL"/>
    </w:rPr>
  </w:style>
  <w:style w:type="paragraph" w:customStyle="1" w:styleId="Default">
    <w:name w:val="Default"/>
    <w:rsid w:val="00B731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risk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6EB26-A66F-4077-8AAC-1AA70BC1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1224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Bogusław Faliszek</dc:creator>
  <cp:lastModifiedBy>Beata Skrzeczewska</cp:lastModifiedBy>
  <cp:revision>3</cp:revision>
  <cp:lastPrinted>2021-07-16T14:09:00Z</cp:lastPrinted>
  <dcterms:created xsi:type="dcterms:W3CDTF">2022-09-19T11:06:00Z</dcterms:created>
  <dcterms:modified xsi:type="dcterms:W3CDTF">2022-09-19T11:06:00Z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-333059745</vt:i4>
  </property>
</Properties>
</file>