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51D8" w14:textId="77777777" w:rsidR="00420CDD" w:rsidRDefault="0075412E" w:rsidP="0075412E">
      <w:pPr>
        <w:jc w:val="center"/>
        <w:rPr>
          <w:rFonts w:cstheme="minorHAnsi"/>
          <w:b/>
        </w:rPr>
      </w:pPr>
      <w:r w:rsidRPr="0075412E">
        <w:rPr>
          <w:rFonts w:cstheme="minorHAnsi"/>
          <w:b/>
        </w:rPr>
        <w:t xml:space="preserve">Projekt </w:t>
      </w:r>
      <w:r>
        <w:rPr>
          <w:rFonts w:cstheme="minorHAnsi"/>
          <w:b/>
        </w:rPr>
        <w:t xml:space="preserve"> </w:t>
      </w:r>
    </w:p>
    <w:p w14:paraId="1F3ED697" w14:textId="1DCB1487" w:rsidR="0075412E" w:rsidRPr="0075412E" w:rsidRDefault="0075412E" w:rsidP="0075412E">
      <w:pPr>
        <w:jc w:val="center"/>
        <w:rPr>
          <w:rFonts w:cstheme="minorHAnsi"/>
          <w:b/>
        </w:rPr>
      </w:pPr>
      <w:r w:rsidRPr="0075412E">
        <w:rPr>
          <w:rFonts w:cstheme="minorHAnsi"/>
          <w:b/>
        </w:rPr>
        <w:t xml:space="preserve">1 rok </w:t>
      </w:r>
      <w:proofErr w:type="spellStart"/>
      <w:r w:rsidRPr="0075412E">
        <w:rPr>
          <w:rFonts w:cstheme="minorHAnsi"/>
          <w:b/>
        </w:rPr>
        <w:t>IwB</w:t>
      </w:r>
      <w:proofErr w:type="spellEnd"/>
      <w:r w:rsidRPr="0075412E">
        <w:rPr>
          <w:rFonts w:cstheme="minorHAnsi"/>
          <w:b/>
        </w:rPr>
        <w:t xml:space="preserve"> 2023/2024</w:t>
      </w:r>
    </w:p>
    <w:p w14:paraId="644DACA3" w14:textId="77777777" w:rsidR="0075412E" w:rsidRDefault="0075412E" w:rsidP="0075412E">
      <w:pPr>
        <w:jc w:val="center"/>
        <w:rPr>
          <w:rFonts w:cstheme="minorHAnsi"/>
          <w:b/>
        </w:rPr>
      </w:pPr>
      <w:r w:rsidRPr="0075412E">
        <w:rPr>
          <w:rFonts w:cstheme="minorHAnsi"/>
          <w:b/>
        </w:rPr>
        <w:t xml:space="preserve">Temat: Samodzielne prowadzenie analiz z zakresu rachunkowości </w:t>
      </w:r>
    </w:p>
    <w:p w14:paraId="48BB15A1" w14:textId="24582344" w:rsidR="0075412E" w:rsidRPr="0075412E" w:rsidRDefault="0075412E" w:rsidP="0075412E">
      <w:pPr>
        <w:jc w:val="center"/>
        <w:rPr>
          <w:rFonts w:cstheme="minorHAnsi"/>
          <w:b/>
        </w:rPr>
      </w:pPr>
      <w:r w:rsidRPr="0075412E">
        <w:rPr>
          <w:rFonts w:cstheme="minorHAnsi"/>
          <w:b/>
        </w:rPr>
        <w:t>(przykłady z praktyki gospodarczej)</w:t>
      </w:r>
    </w:p>
    <w:p w14:paraId="7565B9D4" w14:textId="77777777" w:rsidR="0075412E" w:rsidRPr="0075412E" w:rsidRDefault="0075412E" w:rsidP="0075412E">
      <w:pPr>
        <w:jc w:val="center"/>
        <w:rPr>
          <w:rFonts w:cstheme="minorHAnsi"/>
          <w:b/>
        </w:rPr>
      </w:pP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622"/>
        <w:gridCol w:w="2093"/>
        <w:gridCol w:w="4417"/>
        <w:gridCol w:w="2077"/>
      </w:tblGrid>
      <w:tr w:rsidR="0075412E" w:rsidRPr="000D5C65" w14:paraId="2EB6E958" w14:textId="77777777" w:rsidTr="0075412E">
        <w:trPr>
          <w:trHeight w:val="668"/>
        </w:trPr>
        <w:tc>
          <w:tcPr>
            <w:tcW w:w="622" w:type="dxa"/>
            <w:shd w:val="clear" w:color="auto" w:fill="F2F2F2" w:themeFill="background1" w:themeFillShade="F2"/>
          </w:tcPr>
          <w:p w14:paraId="4C3992DC" w14:textId="77777777" w:rsidR="0075412E" w:rsidRPr="000D5C65" w:rsidRDefault="0075412E" w:rsidP="00436F44">
            <w:pPr>
              <w:rPr>
                <w:rFonts w:cstheme="minorHAnsi"/>
                <w:sz w:val="20"/>
                <w:szCs w:val="20"/>
              </w:rPr>
            </w:pPr>
            <w:r w:rsidRPr="000D5C65">
              <w:rPr>
                <w:rFonts w:cstheme="minorHAnsi"/>
                <w:sz w:val="20"/>
                <w:szCs w:val="20"/>
              </w:rPr>
              <w:t>Poz.</w:t>
            </w:r>
          </w:p>
        </w:tc>
        <w:tc>
          <w:tcPr>
            <w:tcW w:w="6510" w:type="dxa"/>
            <w:gridSpan w:val="2"/>
            <w:shd w:val="clear" w:color="auto" w:fill="F2F2F2" w:themeFill="background1" w:themeFillShade="F2"/>
          </w:tcPr>
          <w:p w14:paraId="57C3E5CD" w14:textId="50748ADD" w:rsidR="0075412E" w:rsidRPr="000D5C65" w:rsidRDefault="0075412E" w:rsidP="007541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5C65">
              <w:rPr>
                <w:rFonts w:cstheme="minorHAnsi"/>
                <w:sz w:val="20"/>
                <w:szCs w:val="20"/>
              </w:rPr>
              <w:t>Członkowie zespołu (max. 3 osoby)</w:t>
            </w:r>
          </w:p>
          <w:p w14:paraId="1153C82F" w14:textId="77777777" w:rsidR="0075412E" w:rsidRPr="000D5C65" w:rsidRDefault="0075412E" w:rsidP="007541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5C65">
              <w:rPr>
                <w:rFonts w:cstheme="minorHAnsi"/>
                <w:sz w:val="20"/>
                <w:szCs w:val="20"/>
              </w:rPr>
              <w:t>Nazwisko i imię:</w:t>
            </w:r>
          </w:p>
        </w:tc>
        <w:tc>
          <w:tcPr>
            <w:tcW w:w="2077" w:type="dxa"/>
            <w:shd w:val="clear" w:color="auto" w:fill="F2F2F2" w:themeFill="background1" w:themeFillShade="F2"/>
          </w:tcPr>
          <w:p w14:paraId="4A8C58D7" w14:textId="77777777" w:rsidR="00D52DBD" w:rsidRDefault="00D52DBD" w:rsidP="00D52DB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Grupa administracyjna</w:t>
            </w:r>
          </w:p>
          <w:p w14:paraId="105BD995" w14:textId="05390048" w:rsidR="0075412E" w:rsidRPr="000D5C65" w:rsidRDefault="00D52DBD" w:rsidP="00D52DB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Nr indeksu</w:t>
            </w:r>
          </w:p>
        </w:tc>
      </w:tr>
      <w:tr w:rsidR="0075412E" w:rsidRPr="000D5C65" w14:paraId="260FCAF9" w14:textId="77777777" w:rsidTr="0075412E">
        <w:tc>
          <w:tcPr>
            <w:tcW w:w="622" w:type="dxa"/>
            <w:shd w:val="clear" w:color="auto" w:fill="F2F2F2" w:themeFill="background1" w:themeFillShade="F2"/>
          </w:tcPr>
          <w:p w14:paraId="3A22A1FF" w14:textId="77777777" w:rsidR="0075412E" w:rsidRPr="000D5C65" w:rsidRDefault="0075412E" w:rsidP="007541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5C65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6510" w:type="dxa"/>
            <w:gridSpan w:val="2"/>
          </w:tcPr>
          <w:p w14:paraId="5DAD82FC" w14:textId="77777777" w:rsidR="0075412E" w:rsidRPr="000D5C65" w:rsidRDefault="0075412E" w:rsidP="00436F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7" w:type="dxa"/>
          </w:tcPr>
          <w:p w14:paraId="6486E519" w14:textId="77777777" w:rsidR="0075412E" w:rsidRPr="000D5C65" w:rsidRDefault="0075412E" w:rsidP="00436F4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412E" w:rsidRPr="000D5C65" w14:paraId="3DC1E389" w14:textId="77777777" w:rsidTr="0075412E">
        <w:tc>
          <w:tcPr>
            <w:tcW w:w="622" w:type="dxa"/>
            <w:shd w:val="clear" w:color="auto" w:fill="F2F2F2" w:themeFill="background1" w:themeFillShade="F2"/>
          </w:tcPr>
          <w:p w14:paraId="46EA7298" w14:textId="77777777" w:rsidR="0075412E" w:rsidRPr="000D5C65" w:rsidRDefault="0075412E" w:rsidP="007541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5C65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6510" w:type="dxa"/>
            <w:gridSpan w:val="2"/>
          </w:tcPr>
          <w:p w14:paraId="2B3B1DA4" w14:textId="77777777" w:rsidR="0075412E" w:rsidRPr="000D5C65" w:rsidRDefault="0075412E" w:rsidP="00436F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7" w:type="dxa"/>
          </w:tcPr>
          <w:p w14:paraId="15ECF00D" w14:textId="77777777" w:rsidR="0075412E" w:rsidRPr="000D5C65" w:rsidRDefault="0075412E" w:rsidP="00436F4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412E" w:rsidRPr="000D5C65" w14:paraId="4C787304" w14:textId="77777777" w:rsidTr="0075412E">
        <w:tc>
          <w:tcPr>
            <w:tcW w:w="622" w:type="dxa"/>
            <w:shd w:val="clear" w:color="auto" w:fill="F2F2F2" w:themeFill="background1" w:themeFillShade="F2"/>
          </w:tcPr>
          <w:p w14:paraId="5242DD2E" w14:textId="77777777" w:rsidR="0075412E" w:rsidRPr="000D5C65" w:rsidRDefault="0075412E" w:rsidP="007541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D5C65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6510" w:type="dxa"/>
            <w:gridSpan w:val="2"/>
          </w:tcPr>
          <w:p w14:paraId="6A2C0274" w14:textId="77777777" w:rsidR="0075412E" w:rsidRPr="000D5C65" w:rsidRDefault="0075412E" w:rsidP="00436F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7" w:type="dxa"/>
          </w:tcPr>
          <w:p w14:paraId="356706B1" w14:textId="77777777" w:rsidR="0075412E" w:rsidRPr="000D5C65" w:rsidRDefault="0075412E" w:rsidP="00436F4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5412E" w:rsidRPr="000D5C65" w14:paraId="10F19641" w14:textId="77777777" w:rsidTr="0075412E">
        <w:tc>
          <w:tcPr>
            <w:tcW w:w="622" w:type="dxa"/>
            <w:shd w:val="clear" w:color="auto" w:fill="F2F2F2" w:themeFill="background1" w:themeFillShade="F2"/>
          </w:tcPr>
          <w:p w14:paraId="11376034" w14:textId="19E8915D" w:rsidR="0075412E" w:rsidRPr="000D5C65" w:rsidRDefault="000D5C65" w:rsidP="0075412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2093" w:type="dxa"/>
            <w:shd w:val="clear" w:color="auto" w:fill="F2F2F2" w:themeFill="background1" w:themeFillShade="F2"/>
          </w:tcPr>
          <w:p w14:paraId="147271DA" w14:textId="77777777" w:rsidR="0075412E" w:rsidRPr="000D5C65" w:rsidRDefault="0075412E" w:rsidP="00436F44">
            <w:pPr>
              <w:rPr>
                <w:rFonts w:cstheme="minorHAnsi"/>
                <w:sz w:val="20"/>
                <w:szCs w:val="20"/>
              </w:rPr>
            </w:pPr>
            <w:r w:rsidRPr="000D5C65">
              <w:rPr>
                <w:rFonts w:cstheme="minorHAnsi"/>
                <w:sz w:val="20"/>
                <w:szCs w:val="20"/>
              </w:rPr>
              <w:t xml:space="preserve">Tryb studiów: </w:t>
            </w:r>
          </w:p>
        </w:tc>
        <w:tc>
          <w:tcPr>
            <w:tcW w:w="6494" w:type="dxa"/>
            <w:gridSpan w:val="2"/>
          </w:tcPr>
          <w:p w14:paraId="22FD221A" w14:textId="77777777" w:rsidR="0075412E" w:rsidRDefault="0075412E" w:rsidP="00436F44">
            <w:pPr>
              <w:rPr>
                <w:rFonts w:cstheme="minorHAnsi"/>
                <w:color w:val="365F91" w:themeColor="accent1" w:themeShade="BF"/>
                <w:sz w:val="20"/>
                <w:szCs w:val="20"/>
              </w:rPr>
            </w:pPr>
            <w:r w:rsidRPr="000D5C65">
              <w:rPr>
                <w:rFonts w:cstheme="minorHAnsi"/>
                <w:color w:val="365F91" w:themeColor="accent1" w:themeShade="BF"/>
                <w:sz w:val="20"/>
                <w:szCs w:val="20"/>
              </w:rPr>
              <w:t>stacjonarny/niestacjonarny</w:t>
            </w:r>
          </w:p>
          <w:p w14:paraId="05866C33" w14:textId="77777777" w:rsidR="000D5C65" w:rsidRPr="000D5C65" w:rsidRDefault="000D5C65" w:rsidP="00436F44">
            <w:pPr>
              <w:rPr>
                <w:rFonts w:cstheme="minorHAnsi"/>
                <w:color w:val="365F91" w:themeColor="accent1" w:themeShade="BF"/>
                <w:sz w:val="20"/>
                <w:szCs w:val="20"/>
              </w:rPr>
            </w:pPr>
          </w:p>
        </w:tc>
      </w:tr>
    </w:tbl>
    <w:p w14:paraId="3FF7C49F" w14:textId="77777777" w:rsidR="0075412E" w:rsidRPr="0075412E" w:rsidRDefault="0075412E" w:rsidP="0075412E">
      <w:pPr>
        <w:pStyle w:val="Nagwek1"/>
        <w:rPr>
          <w:rFonts w:asciiTheme="minorHAnsi" w:hAnsiTheme="minorHAnsi" w:cstheme="minorHAnsi"/>
        </w:rPr>
      </w:pPr>
    </w:p>
    <w:p w14:paraId="6575F1C3" w14:textId="74C7E037" w:rsidR="0075412E" w:rsidRPr="0075412E" w:rsidRDefault="0075412E" w:rsidP="00BE7924">
      <w:pPr>
        <w:jc w:val="both"/>
        <w:rPr>
          <w:rFonts w:cstheme="minorHAnsi"/>
          <w:b/>
          <w:bCs/>
        </w:rPr>
      </w:pPr>
      <w:r w:rsidRPr="0075412E">
        <w:rPr>
          <w:rFonts w:cstheme="minorHAnsi"/>
          <w:b/>
          <w:bCs/>
        </w:rPr>
        <w:t>POLECENIE:</w:t>
      </w:r>
    </w:p>
    <w:p w14:paraId="17CF1D81" w14:textId="3789490E" w:rsidR="00BE7924" w:rsidRPr="0075412E" w:rsidRDefault="0075412E" w:rsidP="00BE7924">
      <w:pPr>
        <w:jc w:val="both"/>
      </w:pPr>
      <w:r w:rsidRPr="0000455B">
        <w:t xml:space="preserve">Na podstawie poniższych </w:t>
      </w:r>
      <w:r>
        <w:t xml:space="preserve">danych pochodzących z </w:t>
      </w:r>
      <w:r w:rsidRPr="0075412E">
        <w:rPr>
          <w:rFonts w:cstheme="minorHAnsi"/>
        </w:rPr>
        <w:t xml:space="preserve">przedsiębiorstwa ABC sp. z o.o. </w:t>
      </w:r>
      <w:r>
        <w:t xml:space="preserve">przyporządkuj wymienione składniki do bilansu lub rachunku zysków i strat oraz </w:t>
      </w:r>
      <w:r w:rsidR="00BE7924" w:rsidRPr="0075412E">
        <w:rPr>
          <w:rFonts w:cstheme="minorHAnsi"/>
        </w:rPr>
        <w:t xml:space="preserve">sporządź bilans </w:t>
      </w:r>
      <w:r w:rsidR="00112970">
        <w:rPr>
          <w:rFonts w:cstheme="minorHAnsi"/>
        </w:rPr>
        <w:t xml:space="preserve">zgodnie z załącznikiem nr 5 dla jednostek małych </w:t>
      </w:r>
      <w:r w:rsidR="000D5C65">
        <w:rPr>
          <w:rFonts w:cstheme="minorHAnsi"/>
        </w:rPr>
        <w:t>oraz</w:t>
      </w:r>
      <w:r w:rsidR="00BE7924" w:rsidRPr="0075412E">
        <w:rPr>
          <w:rFonts w:cstheme="minorHAnsi"/>
        </w:rPr>
        <w:t xml:space="preserve"> rachunek zysków i strat w </w:t>
      </w:r>
      <w:r>
        <w:rPr>
          <w:rFonts w:cstheme="minorHAnsi"/>
        </w:rPr>
        <w:t>wariancie porównawczym.</w:t>
      </w:r>
    </w:p>
    <w:p w14:paraId="7FABA2B8" w14:textId="4A2FD3BE" w:rsidR="00BE7924" w:rsidRPr="0075412E" w:rsidRDefault="00BE7924" w:rsidP="0075412E">
      <w:pPr>
        <w:tabs>
          <w:tab w:val="left" w:pos="3300"/>
        </w:tabs>
        <w:rPr>
          <w:rFonts w:cstheme="minorHAnsi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9"/>
        <w:gridCol w:w="5637"/>
        <w:gridCol w:w="901"/>
        <w:gridCol w:w="1074"/>
        <w:gridCol w:w="1076"/>
      </w:tblGrid>
      <w:tr w:rsidR="00BE7924" w:rsidRPr="0075412E" w14:paraId="7B3A0C83" w14:textId="77777777" w:rsidTr="005E72A7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6A45" w14:textId="77777777" w:rsidR="00BE7924" w:rsidRPr="0075412E" w:rsidRDefault="00BE7924" w:rsidP="005E72A7">
            <w:pPr>
              <w:rPr>
                <w:rFonts w:cstheme="minorHAnsi"/>
                <w:b/>
                <w:sz w:val="22"/>
                <w:szCs w:val="22"/>
              </w:rPr>
            </w:pPr>
            <w:r w:rsidRPr="0075412E">
              <w:rPr>
                <w:rFonts w:cstheme="minorHAnsi"/>
                <w:b/>
                <w:sz w:val="22"/>
                <w:szCs w:val="22"/>
              </w:rPr>
              <w:t>L.p.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FDBF7" w14:textId="77777777" w:rsidR="00BE7924" w:rsidRPr="0075412E" w:rsidRDefault="00BE7924" w:rsidP="0075412E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5412E">
              <w:rPr>
                <w:rFonts w:cstheme="minorHAnsi"/>
                <w:b/>
                <w:sz w:val="22"/>
                <w:szCs w:val="22"/>
              </w:rPr>
              <w:t>Wyszczególnienie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67928" w14:textId="77777777" w:rsidR="00BE7924" w:rsidRPr="0075412E" w:rsidRDefault="00BE7924" w:rsidP="005E72A7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5412E">
              <w:rPr>
                <w:rFonts w:cstheme="minorHAnsi"/>
                <w:b/>
                <w:sz w:val="22"/>
                <w:szCs w:val="22"/>
              </w:rPr>
              <w:t>Wartość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2D8FC" w14:textId="77777777" w:rsidR="00BE7924" w:rsidRPr="0075412E" w:rsidRDefault="00BE7924" w:rsidP="005E72A7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5412E">
              <w:rPr>
                <w:rFonts w:cstheme="minorHAnsi"/>
                <w:b/>
                <w:sz w:val="22"/>
                <w:szCs w:val="22"/>
              </w:rPr>
              <w:t>Do Bilansu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1322" w14:textId="77777777" w:rsidR="00BE7924" w:rsidRPr="0075412E" w:rsidRDefault="00BE7924" w:rsidP="005E72A7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75412E">
              <w:rPr>
                <w:rFonts w:cstheme="minorHAnsi"/>
                <w:b/>
                <w:sz w:val="22"/>
                <w:szCs w:val="22"/>
              </w:rPr>
              <w:t>Do RZiS</w:t>
            </w:r>
          </w:p>
        </w:tc>
      </w:tr>
      <w:tr w:rsidR="00BE7924" w:rsidRPr="0075412E" w14:paraId="77D95F68" w14:textId="77777777" w:rsidTr="005E72A7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F05E2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19886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Środki trwałe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3C67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10 000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3AE83B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BC460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3EE14174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0307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71343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Wartości niematerialne i prawne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AC483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6 000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1A0E4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39B9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0976C3FB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D169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93EB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Akcje nabyte z przeznaczeniem na lokatę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71FD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2 500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2EC05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57859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3D624C0B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18E6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098C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Umorzenie środków trwałych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F91B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1 600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851F4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CF2FB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2DFB86CA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190F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5734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Umorzenie wartości niematerialnych i prawnych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01805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63F26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16BA6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57302704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B1CD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7C4B7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Środki pieniężne w kasie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25FA6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1B80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7E02E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5E5B05DF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AA47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603B" w14:textId="54432044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 xml:space="preserve">Środki pieniężne na </w:t>
            </w:r>
            <w:r w:rsidR="00895D9A" w:rsidRPr="001731AD">
              <w:rPr>
                <w:rFonts w:cstheme="minorHAnsi"/>
                <w:sz w:val="22"/>
                <w:szCs w:val="22"/>
              </w:rPr>
              <w:t xml:space="preserve">rachunku bieżącym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636A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1 500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CB3F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E25C0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120E00E8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D3505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E811" w14:textId="4E1BF11A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Kredyt bankow</w:t>
            </w:r>
            <w:r w:rsidR="00895D9A" w:rsidRPr="001731AD">
              <w:rPr>
                <w:rFonts w:cstheme="minorHAnsi"/>
                <w:sz w:val="22"/>
                <w:szCs w:val="22"/>
              </w:rPr>
              <w:t>y</w:t>
            </w:r>
            <w:r w:rsidRPr="001731AD">
              <w:rPr>
                <w:rFonts w:cstheme="minorHAnsi"/>
                <w:sz w:val="22"/>
                <w:szCs w:val="22"/>
              </w:rPr>
              <w:t xml:space="preserve"> krótkoterminow</w:t>
            </w:r>
            <w:r w:rsidR="00895D9A" w:rsidRPr="001731AD">
              <w:rPr>
                <w:rFonts w:cstheme="minorHAnsi"/>
                <w:sz w:val="22"/>
                <w:szCs w:val="22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EB98E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2 300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14D36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BD52D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04F0ADD9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58ACA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3E4E" w14:textId="44D966F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Zobowiązanie z tyt</w:t>
            </w:r>
            <w:r w:rsidR="00895D9A" w:rsidRPr="001731AD">
              <w:rPr>
                <w:rFonts w:cstheme="minorHAnsi"/>
                <w:sz w:val="22"/>
                <w:szCs w:val="22"/>
              </w:rPr>
              <w:t xml:space="preserve">ułu </w:t>
            </w:r>
            <w:r w:rsidRPr="001731AD">
              <w:rPr>
                <w:rFonts w:cstheme="minorHAnsi"/>
                <w:sz w:val="22"/>
                <w:szCs w:val="22"/>
              </w:rPr>
              <w:t xml:space="preserve"> podatku dochodowego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DE6D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5B5E4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FD1CF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04A6A27B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A016D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70CA" w14:textId="4A7B0A4C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Kredyt bankow</w:t>
            </w:r>
            <w:r w:rsidR="00895D9A" w:rsidRPr="001731AD">
              <w:rPr>
                <w:rFonts w:cstheme="minorHAnsi"/>
                <w:sz w:val="22"/>
                <w:szCs w:val="22"/>
              </w:rPr>
              <w:t>y</w:t>
            </w:r>
            <w:r w:rsidRPr="001731AD">
              <w:rPr>
                <w:rFonts w:cstheme="minorHAnsi"/>
                <w:sz w:val="22"/>
                <w:szCs w:val="22"/>
              </w:rPr>
              <w:t xml:space="preserve"> o terminie płatności 24 m</w:t>
            </w:r>
            <w:r w:rsidR="00895D9A" w:rsidRPr="001731AD">
              <w:rPr>
                <w:rFonts w:cstheme="minorHAnsi"/>
                <w:sz w:val="22"/>
                <w:szCs w:val="22"/>
              </w:rPr>
              <w:t>iesiące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4C616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2 700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0FDF29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0DEF9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70C4B147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4045E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84468" w14:textId="58738696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Należności z tyt</w:t>
            </w:r>
            <w:r w:rsidR="00895D9A" w:rsidRPr="001731AD">
              <w:rPr>
                <w:rFonts w:cstheme="minorHAnsi"/>
                <w:sz w:val="22"/>
                <w:szCs w:val="22"/>
              </w:rPr>
              <w:t>ułu</w:t>
            </w:r>
            <w:r w:rsidRPr="001731AD">
              <w:rPr>
                <w:rFonts w:cstheme="minorHAnsi"/>
                <w:sz w:val="22"/>
                <w:szCs w:val="22"/>
              </w:rPr>
              <w:t xml:space="preserve"> dostaw i usług</w:t>
            </w:r>
            <w:r w:rsidR="00B41BB2" w:rsidRPr="001731AD">
              <w:rPr>
                <w:rFonts w:cstheme="minorHAnsi"/>
                <w:sz w:val="22"/>
                <w:szCs w:val="22"/>
              </w:rPr>
              <w:t xml:space="preserve"> krótkoterminowe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51917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07E9C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5CA0A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037440CC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F438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2D2E6" w14:textId="0C670F33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Zobowiązania wobec dostawców</w:t>
            </w:r>
            <w:r w:rsidR="00895D9A" w:rsidRPr="001731AD">
              <w:rPr>
                <w:rFonts w:cstheme="minorHAnsi"/>
                <w:sz w:val="22"/>
                <w:szCs w:val="22"/>
              </w:rPr>
              <w:t xml:space="preserve"> powyżej 12 miesięcy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9121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97515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D7527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42F802C4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8DAE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60F33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Wyroby gotowe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1D9D7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EDD6F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19403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47689C30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0493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F6067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Towary w magazynie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249EE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1 100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AE257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9E3E6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95D9A" w:rsidRPr="0075412E" w14:paraId="1C279CF8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86A8C" w14:textId="77777777" w:rsidR="00895D9A" w:rsidRPr="0075412E" w:rsidRDefault="00895D9A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4577" w14:textId="740F06A4" w:rsidR="00895D9A" w:rsidRPr="001731AD" w:rsidRDefault="00895D9A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Zaliczka wypłacona pracownikowi na zakup materiałów biurowych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1C072" w14:textId="5D6B3ED2" w:rsidR="00895D9A" w:rsidRPr="0075412E" w:rsidRDefault="00895D9A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0A391" w14:textId="77777777" w:rsidR="00895D9A" w:rsidRPr="0075412E" w:rsidRDefault="00895D9A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FB676" w14:textId="77777777" w:rsidR="00895D9A" w:rsidRPr="0075412E" w:rsidRDefault="00895D9A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3686CEFB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A8AB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69B0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Amortyzacja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35F0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03074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7F73B5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7F57A581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400F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673B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Zużycie materiałów i energii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9E594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1 500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91982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4874F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70A1CB4F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54D3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41260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Usługi obce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199AF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99E0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91546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2E617CD5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18E56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3DCC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Podatki i opłaty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C308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7D091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9092B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1D8A23CE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26C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B82C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Wynagrodzenia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28DB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2 450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12E3B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761A7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5E08D9D2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4B1C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A50A2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Ubezpieczenia społeczne i inne świadczenia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41A10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1 250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8AF08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89DD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6ACF8157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34EB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FD6DD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Pozostałe koszty rodzajowe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BEAB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96C8F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65388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3A03241F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44391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FC4C" w14:textId="51501401" w:rsidR="00BE7924" w:rsidRPr="001731AD" w:rsidRDefault="00895D9A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 xml:space="preserve">Przychody ze sprzedaży </w:t>
            </w:r>
            <w:r w:rsidR="00BE7924" w:rsidRPr="001731AD">
              <w:rPr>
                <w:rFonts w:cstheme="minorHAnsi"/>
                <w:sz w:val="22"/>
                <w:szCs w:val="22"/>
              </w:rPr>
              <w:t>produktów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DBA8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8 000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69307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32298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65B65442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7954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4A9B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Przychody ze sprzedaży towarów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EF3E6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3 120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A55B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775FE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5E4988DB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B50A7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1E6FD" w14:textId="42008D1B" w:rsidR="00BE7924" w:rsidRPr="001731AD" w:rsidRDefault="00B41BB2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 xml:space="preserve">Przychody z tytułu sprzedaży papierów wartościowych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6D54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1 500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9D4E7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99442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49AE142D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43471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A8B2" w14:textId="33AB0F0B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 xml:space="preserve">Naliczone odsetki </w:t>
            </w:r>
            <w:r w:rsidR="00895D9A" w:rsidRPr="001731AD">
              <w:rPr>
                <w:rFonts w:cstheme="minorHAnsi"/>
                <w:sz w:val="22"/>
                <w:szCs w:val="22"/>
              </w:rPr>
              <w:t xml:space="preserve">za nieterminowe regulowanie </w:t>
            </w:r>
            <w:r w:rsidRPr="001731AD">
              <w:rPr>
                <w:rFonts w:cstheme="minorHAnsi"/>
                <w:sz w:val="22"/>
                <w:szCs w:val="22"/>
              </w:rPr>
              <w:t>należności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07FBF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17603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930B4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77373382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D153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21DD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Naliczone i zapłacone odsetki od kredytów bankowych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6E46B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59B23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D6562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22B98AAE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EEB0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99C0" w14:textId="2B0C615D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 xml:space="preserve">Wartość sprzedanych </w:t>
            </w:r>
            <w:r w:rsidR="00B41BB2" w:rsidRPr="001731AD">
              <w:rPr>
                <w:rFonts w:cstheme="minorHAnsi"/>
                <w:sz w:val="22"/>
                <w:szCs w:val="22"/>
              </w:rPr>
              <w:t xml:space="preserve">papierów wartościowych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1CFC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1 200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3DF44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E906E0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60D5E46E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FDBE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83544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Odszkodowanie otrzymane od kontrahenta za zerwanie kontraktu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6A56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C502B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C3CD1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57F4B268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94D3F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511F9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Otrzymana dotacja na pokrycie kosztów całokształtu działalności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F5E1D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A6483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ED7AB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5A667C79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6D2036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AF0E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Przychody ze sprzedaży maszyny produkcyjnej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7419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9B858D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F3AFB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1B026E82" w14:textId="77777777" w:rsidTr="005E72A7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027A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5D7F7" w14:textId="6A700A31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Zapłacona kara za nieprzestrzeganie przepisów ochrony śr</w:t>
            </w:r>
            <w:r w:rsidR="00895D9A" w:rsidRPr="001731AD">
              <w:rPr>
                <w:rFonts w:cstheme="minorHAnsi"/>
                <w:sz w:val="22"/>
                <w:szCs w:val="22"/>
              </w:rPr>
              <w:t>odowiska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AE9CF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088430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4050C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1C04EA42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64033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9CF99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Wartość sprzedanej maszyny produkcyjnej w cenie nabycia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1013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B8D87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17225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764EDDC0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A046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D0C" w14:textId="1ECD6C7B" w:rsidR="00BE7924" w:rsidRPr="001731AD" w:rsidRDefault="00895D9A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 xml:space="preserve">Odpisane przedawnione należności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5100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65D52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6D10E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16DF8948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DFC85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D5834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Odszkodowanie za skradzione mienie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8D39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F7E60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00B56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23E420A7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5AFD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53FF" w14:textId="2435CD72" w:rsidR="00BE7924" w:rsidRPr="001731AD" w:rsidRDefault="00895D9A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 xml:space="preserve">Ujemne różnice kursowe zrealizowane </w:t>
            </w:r>
            <w:r w:rsidR="00BE7924" w:rsidRPr="001731AD">
              <w:rPr>
                <w:rFonts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822AF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768E1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4F650A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294CCB1F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6F6D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6A63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Kapitał podstawowy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1DE0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9 000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CF6E9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92F00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E7924" w:rsidRPr="0075412E" w14:paraId="786F102B" w14:textId="77777777" w:rsidTr="005E72A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3FFA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19E3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Kapitał zapasowy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5D88F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4 000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1AE2E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3F872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036AF" w:rsidRPr="0075412E" w14:paraId="729D9736" w14:textId="77777777" w:rsidTr="00F036AF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2AE5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74F9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Wartość wydanych do sprzedaży towarów w cenie zakupu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4FDE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1 800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8EE891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CD252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036AF" w:rsidRPr="0075412E" w14:paraId="74575FD1" w14:textId="77777777" w:rsidTr="00F036AF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E389" w14:textId="77777777" w:rsidR="00BE7924" w:rsidRPr="0075412E" w:rsidRDefault="00BE7924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CE6C" w14:textId="77777777" w:rsidR="00BE7924" w:rsidRPr="001731AD" w:rsidRDefault="00BE7924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Podatek dochodowy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BBEE" w14:textId="77777777" w:rsidR="00BE7924" w:rsidRPr="0075412E" w:rsidRDefault="00BE7924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 w:rsidRPr="0075412E">
              <w:rPr>
                <w:rFonts w:cstheme="minorHAnsi"/>
                <w:sz w:val="22"/>
                <w:szCs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88A3A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BBB26" w14:textId="77777777" w:rsidR="00BE7924" w:rsidRPr="0075412E" w:rsidRDefault="00BE7924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F036AF" w:rsidRPr="0075412E" w14:paraId="417A253B" w14:textId="77777777" w:rsidTr="00F036AF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B1334" w14:textId="77777777" w:rsidR="00F036AF" w:rsidRPr="0075412E" w:rsidRDefault="00F036AF" w:rsidP="00BE7924">
            <w:pPr>
              <w:pStyle w:val="Akapitzlist"/>
              <w:numPr>
                <w:ilvl w:val="0"/>
                <w:numId w:val="1"/>
              </w:numPr>
              <w:ind w:left="0" w:firstLine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C9A45" w14:textId="652D13A8" w:rsidR="00F036AF" w:rsidRPr="001731AD" w:rsidRDefault="00F036AF" w:rsidP="005E72A7">
            <w:pPr>
              <w:rPr>
                <w:rFonts w:cstheme="minorHAnsi"/>
                <w:sz w:val="22"/>
                <w:szCs w:val="22"/>
              </w:rPr>
            </w:pPr>
            <w:r w:rsidRPr="001731AD">
              <w:rPr>
                <w:rFonts w:cstheme="minorHAnsi"/>
                <w:sz w:val="22"/>
                <w:szCs w:val="22"/>
              </w:rPr>
              <w:t>Zysk (strata) netto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FD97" w14:textId="140C0A15" w:rsidR="00F036AF" w:rsidRPr="0075412E" w:rsidRDefault="00F036AF" w:rsidP="005E72A7">
            <w:pPr>
              <w:jc w:val="right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……………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B705B" w14:textId="77777777" w:rsidR="00F036AF" w:rsidRPr="0075412E" w:rsidRDefault="00F036AF" w:rsidP="005E72A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3F7B" w14:textId="77777777" w:rsidR="00F036AF" w:rsidRPr="0075412E" w:rsidRDefault="00F036AF" w:rsidP="005E72A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D1A0F4F" w14:textId="77777777" w:rsidR="00BE7924" w:rsidRPr="0075412E" w:rsidRDefault="00BE7924" w:rsidP="00BE7924">
      <w:pPr>
        <w:rPr>
          <w:rFonts w:cstheme="minorHAnsi"/>
        </w:rPr>
      </w:pPr>
    </w:p>
    <w:tbl>
      <w:tblPr>
        <w:tblW w:w="112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8"/>
        <w:gridCol w:w="1837"/>
        <w:gridCol w:w="220"/>
        <w:gridCol w:w="4044"/>
        <w:gridCol w:w="1484"/>
      </w:tblGrid>
      <w:tr w:rsidR="00BE7924" w:rsidRPr="00010360" w14:paraId="40D4437A" w14:textId="77777777" w:rsidTr="0064483E">
        <w:trPr>
          <w:trHeight w:val="520"/>
          <w:jc w:val="center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422F" w14:textId="77777777" w:rsidR="00BE7924" w:rsidRPr="00010360" w:rsidRDefault="00BE7924" w:rsidP="005E72A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RACHUNEK ZYSKÓW I STRAT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E1E9" w14:textId="77777777" w:rsidR="00BE7924" w:rsidRPr="00010360" w:rsidRDefault="00BE7924" w:rsidP="005E72A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Wartość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8381" w14:textId="77777777" w:rsidR="00BE7924" w:rsidRPr="00010360" w:rsidRDefault="00BE7924" w:rsidP="005E72A7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DE03A" w14:textId="2E8B87A6" w:rsidR="00BE7924" w:rsidRPr="00010360" w:rsidRDefault="00BE7924" w:rsidP="0001036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BILANS</w:t>
            </w:r>
          </w:p>
          <w:p w14:paraId="11DFEE5C" w14:textId="77777777" w:rsidR="00BE7924" w:rsidRPr="00010360" w:rsidRDefault="00BE7924" w:rsidP="005E72A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  <w:p w14:paraId="56C7F85E" w14:textId="77777777" w:rsidR="00BE7924" w:rsidRPr="00010360" w:rsidRDefault="00BE7924" w:rsidP="005E72A7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AKTYWA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09C9" w14:textId="77777777" w:rsidR="00BE7924" w:rsidRPr="00010360" w:rsidRDefault="00BE7924" w:rsidP="005E72A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Wartość</w:t>
            </w:r>
          </w:p>
        </w:tc>
      </w:tr>
      <w:tr w:rsidR="00BE7924" w:rsidRPr="00010360" w14:paraId="75301E50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88E5" w14:textId="77777777" w:rsidR="00BE7924" w:rsidRPr="00010360" w:rsidRDefault="00BE7924" w:rsidP="005E72A7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A. Przychody netto ze sprzedaży i zrównane z nimi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99069" w14:textId="5F844D95" w:rsidR="00BE7924" w:rsidRPr="00010360" w:rsidRDefault="00BE7924" w:rsidP="0064483E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D01B" w14:textId="77777777" w:rsidR="00BE7924" w:rsidRPr="00010360" w:rsidRDefault="00BE7924" w:rsidP="005E72A7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6BFC" w14:textId="77777777" w:rsidR="00BE7924" w:rsidRPr="00010360" w:rsidRDefault="00BE7924" w:rsidP="005E72A7">
            <w:pPr>
              <w:rPr>
                <w:rFonts w:eastAsia="Times New Roman" w:cstheme="minorHAnsi"/>
                <w:b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b/>
                <w:sz w:val="22"/>
                <w:szCs w:val="22"/>
              </w:rPr>
              <w:t>A. Aktywa trwałe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63A8" w14:textId="15488083" w:rsidR="00BE7924" w:rsidRPr="00010360" w:rsidRDefault="00BE7924" w:rsidP="00F6278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695CDD45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7CDAF" w14:textId="77777777" w:rsidR="00B41BB2" w:rsidRPr="00010360" w:rsidRDefault="00B41BB2" w:rsidP="00B41BB2">
            <w:pPr>
              <w:ind w:firstLineChars="40" w:firstLine="88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I. Przychody netto ze sprzedaży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A9EB3" w14:textId="71A12A0A" w:rsidR="00B41BB2" w:rsidRPr="00010360" w:rsidRDefault="00B41BB2" w:rsidP="00B41BB2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F09F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B6C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I.  Wartości niematerialne i prawne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3B25" w14:textId="1976E434" w:rsidR="00B41BB2" w:rsidRPr="00F6278F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  <w:tr w:rsidR="00B41BB2" w:rsidRPr="00010360" w14:paraId="3D8055D0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9050" w14:textId="77777777" w:rsidR="00B41BB2" w:rsidRPr="00010360" w:rsidRDefault="00B41BB2" w:rsidP="00B41BB2">
            <w:pPr>
              <w:ind w:firstLineChars="40" w:firstLine="88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II. Zmiana stanu produktów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A044A" w14:textId="6CD95F3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3956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89C3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II.  Rzeczowe aktywa trwałe,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B870" w14:textId="77777777" w:rsidR="00B41BB2" w:rsidRPr="00F6278F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  <w:tr w:rsidR="00B41BB2" w:rsidRPr="00010360" w14:paraId="28EA9DD7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8DE15" w14:textId="77777777" w:rsidR="00B41BB2" w:rsidRPr="00010360" w:rsidRDefault="00B41BB2" w:rsidP="00B41BB2">
            <w:pPr>
              <w:ind w:firstLineChars="40" w:firstLine="88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III. Koszt wytworzenia produktów na własne potrzeby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BD71" w14:textId="77777777" w:rsidR="00B41BB2" w:rsidRPr="00010360" w:rsidRDefault="00B41BB2" w:rsidP="00B41BB2">
            <w:pPr>
              <w:ind w:firstLineChars="100" w:firstLine="220"/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94F4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4D0E" w14:textId="77777777" w:rsidR="00B41BB2" w:rsidRPr="00010360" w:rsidRDefault="00B41BB2" w:rsidP="00B41BB2">
            <w:pPr>
              <w:ind w:left="215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- środki trwałe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C198" w14:textId="011D64BA" w:rsidR="00B41BB2" w:rsidRPr="00F6278F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  <w:tr w:rsidR="00B41BB2" w:rsidRPr="00010360" w14:paraId="5A1C054B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0EBB" w14:textId="77777777" w:rsidR="00B41BB2" w:rsidRPr="00010360" w:rsidRDefault="00B41BB2" w:rsidP="00B41BB2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B. Koszty działalności operacyjnej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FFCAB" w14:textId="4ED6A476" w:rsidR="00B41BB2" w:rsidRPr="00010360" w:rsidRDefault="00B41BB2" w:rsidP="0064483E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F2B4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C148" w14:textId="77777777" w:rsidR="00B41BB2" w:rsidRPr="00010360" w:rsidRDefault="00B41BB2" w:rsidP="00B41BB2">
            <w:pPr>
              <w:ind w:left="215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- środki trwałe w budowie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8B20" w14:textId="77777777" w:rsidR="00B41BB2" w:rsidRPr="00F6278F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  <w:tr w:rsidR="00B41BB2" w:rsidRPr="00010360" w14:paraId="140BE882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F0B5" w14:textId="77777777" w:rsidR="00B41BB2" w:rsidRPr="00010360" w:rsidRDefault="00B41BB2" w:rsidP="00B41BB2">
            <w:pPr>
              <w:ind w:firstLineChars="40" w:firstLine="88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I. Amortyzacja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5F6CB" w14:textId="1B703330" w:rsidR="00B41BB2" w:rsidRPr="0064483E" w:rsidRDefault="00B41BB2" w:rsidP="00B41BB2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9593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C092C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III. Należności długoterminowe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BA32" w14:textId="77777777" w:rsidR="00B41BB2" w:rsidRPr="00F6278F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  <w:tr w:rsidR="00B41BB2" w:rsidRPr="00010360" w14:paraId="1003AF42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7CA0" w14:textId="77777777" w:rsidR="00B41BB2" w:rsidRPr="00010360" w:rsidRDefault="00B41BB2" w:rsidP="00B41BB2">
            <w:pPr>
              <w:ind w:firstLineChars="40" w:firstLine="88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II. Zużycie materiałów i energii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0BED8" w14:textId="3A6876A1" w:rsidR="00B41BB2" w:rsidRPr="0064483E" w:rsidRDefault="00B41BB2" w:rsidP="00B41BB2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5191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ED23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IV. Inwestycje długoterminowe,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19CD" w14:textId="5FADF222" w:rsidR="00B41BB2" w:rsidRPr="00F6278F" w:rsidRDefault="00B41BB2" w:rsidP="00F6278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  <w:tr w:rsidR="00B41BB2" w:rsidRPr="00010360" w14:paraId="5A933FB5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2C06" w14:textId="77777777" w:rsidR="00B41BB2" w:rsidRPr="00010360" w:rsidRDefault="00B41BB2" w:rsidP="00B41BB2">
            <w:pPr>
              <w:ind w:firstLineChars="40" w:firstLine="88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III. Usługi obce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0D319" w14:textId="549BCF2F" w:rsidR="00B41BB2" w:rsidRPr="0064483E" w:rsidRDefault="00B41BB2" w:rsidP="00B41BB2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F35BC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23FE" w14:textId="77777777" w:rsidR="00B41BB2" w:rsidRPr="00010360" w:rsidRDefault="00B41BB2" w:rsidP="00B41BB2">
            <w:pPr>
              <w:ind w:left="215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- nieruchomości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AB80A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15ABAA5B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FE80E" w14:textId="77777777" w:rsidR="00B41BB2" w:rsidRPr="00010360" w:rsidRDefault="00B41BB2" w:rsidP="00B41BB2">
            <w:pPr>
              <w:ind w:firstLineChars="40" w:firstLine="88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IV. Wynagrodzenia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6511B" w14:textId="78682FF6" w:rsidR="00B41BB2" w:rsidRPr="0064483E" w:rsidRDefault="00B41BB2" w:rsidP="00B41BB2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2417C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73997" w14:textId="77777777" w:rsidR="00B41BB2" w:rsidRPr="00010360" w:rsidRDefault="00B41BB2" w:rsidP="00B41BB2">
            <w:pPr>
              <w:ind w:left="215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- długoterminowe aktywa finansowe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4652" w14:textId="2F2EF5E5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3EDE7E09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347B" w14:textId="77777777" w:rsidR="00B41BB2" w:rsidRPr="00010360" w:rsidRDefault="00B41BB2" w:rsidP="00B41BB2">
            <w:pPr>
              <w:ind w:firstLineChars="40" w:firstLine="88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V. Ubezpieczenia społeczne i inne świadczenia,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4133" w14:textId="5004F42A" w:rsidR="00B41BB2" w:rsidRPr="0064483E" w:rsidRDefault="00B41BB2" w:rsidP="00B41BB2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F3EBC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9DC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V.  Długoterminowe rozliczenia międzyokresowe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8BF2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388FBAB4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5EA4F" w14:textId="77777777" w:rsidR="00B41BB2" w:rsidRPr="00010360" w:rsidRDefault="00B41BB2" w:rsidP="00B41BB2">
            <w:pPr>
              <w:ind w:firstLineChars="40" w:firstLine="88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- emerytalne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AC25A" w14:textId="77777777" w:rsidR="00B41BB2" w:rsidRPr="00010360" w:rsidRDefault="00B41BB2" w:rsidP="00B41BB2">
            <w:pPr>
              <w:ind w:firstLineChars="100" w:firstLine="220"/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EAEAC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A3E5" w14:textId="77777777" w:rsidR="00B41BB2" w:rsidRPr="00010360" w:rsidRDefault="00B41BB2" w:rsidP="00B41BB2">
            <w:pPr>
              <w:rPr>
                <w:rFonts w:eastAsia="Times New Roman" w:cstheme="minorHAnsi"/>
                <w:b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b/>
                <w:sz w:val="22"/>
                <w:szCs w:val="22"/>
              </w:rPr>
              <w:t>B. Aktywa obrotowe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76DC" w14:textId="379C1494" w:rsidR="00B41BB2" w:rsidRPr="00010360" w:rsidRDefault="00B41BB2" w:rsidP="00F6278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5A1A890A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A4AA0" w14:textId="0A242F85" w:rsidR="00B41BB2" w:rsidRPr="00010360" w:rsidRDefault="00B41BB2" w:rsidP="00B41BB2">
            <w:pPr>
              <w:ind w:firstLineChars="40" w:firstLine="88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VI. Pozostałe koszty,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DE805" w14:textId="6917DC93" w:rsidR="00B41BB2" w:rsidRPr="00010360" w:rsidRDefault="00B41BB2" w:rsidP="00B41BB2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AC017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F5A5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I.  Zapasy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772C3" w14:textId="79CE490E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407C6EB9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B8B" w14:textId="77777777" w:rsidR="00B41BB2" w:rsidRPr="00010360" w:rsidRDefault="00B41BB2" w:rsidP="00B41BB2">
            <w:pPr>
              <w:ind w:firstLineChars="40" w:firstLine="88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- wartość sprzedanych towarów i materiałów 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774" w14:textId="5375F421" w:rsidR="00B41BB2" w:rsidRPr="00010360" w:rsidRDefault="00B41BB2" w:rsidP="0064483E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34C74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EAA3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II. Należności krótkoterminowe,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49A7" w14:textId="79D58F60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212D6328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8DFF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C. Zysk (strata) ze sprzedaży (A-B)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41A80" w14:textId="6F237213" w:rsidR="00B41BB2" w:rsidRPr="00010360" w:rsidRDefault="00B41BB2" w:rsidP="0064483E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5015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01B8" w14:textId="77777777" w:rsidR="00B41BB2" w:rsidRPr="00010360" w:rsidRDefault="00B41BB2" w:rsidP="00B41BB2">
            <w:pPr>
              <w:ind w:left="357" w:hanging="215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a) z tytułu dostaw i usług,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C7FF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2591E5B1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CBB2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D. Pozostałe przychody operacyjne,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06786" w14:textId="3DDC25CF" w:rsidR="00B41BB2" w:rsidRPr="00010360" w:rsidRDefault="00B41BB2" w:rsidP="00B41BB2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3CD2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2684" w14:textId="77777777" w:rsidR="00B41BB2" w:rsidRPr="00010360" w:rsidRDefault="00B41BB2" w:rsidP="00B41BB2">
            <w:pPr>
              <w:ind w:left="217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- do 12 miesięcy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9B2E" w14:textId="10EA484B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213A98FF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570B2" w14:textId="0F2E1D6E" w:rsidR="00B41BB2" w:rsidRPr="00010360" w:rsidRDefault="00B41BB2" w:rsidP="00B41BB2">
            <w:pPr>
              <w:ind w:firstLineChars="42" w:firstLine="92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 </w:t>
            </w: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aktualizacja wartości aktywów niefinansowych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13BBF" w14:textId="77777777" w:rsidR="00B41BB2" w:rsidRPr="00010360" w:rsidRDefault="00B41BB2" w:rsidP="00B41BB2">
            <w:pPr>
              <w:ind w:firstLineChars="100" w:firstLine="220"/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FB7C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8981" w14:textId="77777777" w:rsidR="00B41BB2" w:rsidRPr="00010360" w:rsidRDefault="00B41BB2" w:rsidP="00B41BB2">
            <w:pPr>
              <w:ind w:left="217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- powyżej 12 miesięcy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9024F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11713265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31B2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E. Pozostałe koszty operacyjne,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B694E" w14:textId="41A3470C" w:rsidR="00B41BB2" w:rsidRPr="00010360" w:rsidRDefault="00B41BB2" w:rsidP="000C4130">
            <w:pPr>
              <w:ind w:firstLineChars="100" w:firstLine="220"/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C7E7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B857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III. Inwestycje krótkoterminowe,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D020" w14:textId="06E426D0" w:rsidR="00B41BB2" w:rsidRPr="00010360" w:rsidRDefault="00B41BB2" w:rsidP="00F6278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3FD22A9C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70D34" w14:textId="77777777" w:rsidR="00B41BB2" w:rsidRPr="00010360" w:rsidRDefault="00B41BB2" w:rsidP="00B41BB2">
            <w:pPr>
              <w:ind w:firstLine="72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- aktualizacja wartości aktywów niefinansowych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26CCB" w14:textId="77777777" w:rsidR="00B41BB2" w:rsidRPr="00010360" w:rsidRDefault="00B41BB2" w:rsidP="00B41BB2">
            <w:pPr>
              <w:ind w:firstLineChars="100" w:firstLine="220"/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669D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57B8" w14:textId="77777777" w:rsidR="00B41BB2" w:rsidRPr="00010360" w:rsidRDefault="00B41BB2" w:rsidP="00B41BB2">
            <w:pPr>
              <w:ind w:left="356" w:hanging="241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a) krótkoterminowe aktywa finansowe,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F2103" w14:textId="79B1AA90" w:rsidR="00B41BB2" w:rsidRPr="00010360" w:rsidRDefault="00B41BB2" w:rsidP="00F6278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4DC49A05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97730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F. Przychody finansowe,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E6871" w14:textId="2FE970D3" w:rsidR="00B41BB2" w:rsidRPr="00010360" w:rsidRDefault="00B41BB2" w:rsidP="00F6278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A892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A3B6" w14:textId="41623140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-  </w:t>
            </w:r>
            <w:r w:rsidRPr="00010360">
              <w:rPr>
                <w:rFonts w:cstheme="minorHAnsi"/>
                <w:sz w:val="22"/>
                <w:szCs w:val="22"/>
              </w:rPr>
              <w:t>środki pieniężne w kasie i na rachunkach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3936" w14:textId="2FE94E93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729AC007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7DA6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I. Dywidendy i udziały w zyskach od jednostek, w których jednostka posiada zaangażowanie,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1F5E4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E23B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9FF6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 xml:space="preserve">IV. Krótkoterminowe rozliczenia międzyokresowe 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98DA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426CBF27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CEC5" w14:textId="77777777" w:rsidR="00B41BB2" w:rsidRPr="00010360" w:rsidRDefault="00B41BB2" w:rsidP="00B41BB2">
            <w:pPr>
              <w:ind w:firstLineChars="42" w:firstLine="92"/>
              <w:rPr>
                <w:rFonts w:eastAsia="Times New Roman" w:cstheme="minorHAnsi"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Cs/>
                <w:color w:val="000000"/>
                <w:sz w:val="22"/>
                <w:szCs w:val="22"/>
              </w:rPr>
              <w:t xml:space="preserve">- od jednostek powiązanych, w których jednostka posiada zaangażowanie w kapitale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A29B9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3CA1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BC96" w14:textId="77777777" w:rsidR="00B41BB2" w:rsidRPr="00010360" w:rsidRDefault="00B41BB2" w:rsidP="00B41BB2">
            <w:pPr>
              <w:rPr>
                <w:rFonts w:eastAsia="Times New Roman" w:cstheme="minorHAnsi"/>
                <w:b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b/>
                <w:sz w:val="22"/>
                <w:szCs w:val="22"/>
              </w:rPr>
              <w:t>C. Należne wpłaty na kapitał podstawowy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0B281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2B667D28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E0F29" w14:textId="77777777" w:rsidR="00B41BB2" w:rsidRPr="00010360" w:rsidRDefault="00B41BB2" w:rsidP="00B41BB2">
            <w:pPr>
              <w:ind w:firstLineChars="42" w:firstLine="92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II. Odsetki,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8897D" w14:textId="299A23D9" w:rsidR="00B41BB2" w:rsidRPr="00F6278F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41F9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C4D3" w14:textId="77777777" w:rsidR="00B41BB2" w:rsidRPr="00010360" w:rsidRDefault="00B41BB2" w:rsidP="00B41BB2">
            <w:pPr>
              <w:rPr>
                <w:rFonts w:eastAsia="Times New Roman" w:cstheme="minorHAnsi"/>
                <w:b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b/>
                <w:sz w:val="22"/>
                <w:szCs w:val="22"/>
              </w:rPr>
              <w:t>D. Udziały (akcje) własne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A48C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68049BE4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C2965" w14:textId="77777777" w:rsidR="00B41BB2" w:rsidRPr="00010360" w:rsidRDefault="00B41BB2" w:rsidP="00B41BB2">
            <w:pPr>
              <w:ind w:firstLineChars="42" w:firstLine="92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- od jednostek powiązanych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D492" w14:textId="77777777" w:rsidR="00B41BB2" w:rsidRPr="00010360" w:rsidRDefault="00B41BB2" w:rsidP="00B41BB2">
            <w:pPr>
              <w:ind w:firstLineChars="100" w:firstLine="220"/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A673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7993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b/>
                <w:sz w:val="22"/>
                <w:szCs w:val="22"/>
              </w:rPr>
              <w:t>AKTYWA RAZEM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B02E" w14:textId="24782569" w:rsidR="00B41BB2" w:rsidRPr="00010360" w:rsidRDefault="00B41BB2" w:rsidP="00F036A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762CBD8D" w14:textId="77777777" w:rsidTr="0064483E">
        <w:trPr>
          <w:trHeight w:val="396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691A" w14:textId="77777777" w:rsidR="00B41BB2" w:rsidRPr="00010360" w:rsidRDefault="00B41BB2" w:rsidP="00B41BB2">
            <w:pPr>
              <w:ind w:firstLineChars="42" w:firstLine="92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III. Zysk z tytułu rozchodu aktywów finansowych,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5B3CF" w14:textId="195E0377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C9DD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C91C" w14:textId="57B42BAB" w:rsidR="00B41BB2" w:rsidRDefault="00B41BB2" w:rsidP="00B41BB2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PASYWA</w:t>
            </w:r>
          </w:p>
          <w:p w14:paraId="24E31532" w14:textId="77777777" w:rsidR="00B41BB2" w:rsidRDefault="00B41BB2" w:rsidP="00B41BB2">
            <w:pPr>
              <w:rPr>
                <w:rFonts w:cstheme="minorHAnsi"/>
                <w:b/>
                <w:sz w:val="22"/>
                <w:szCs w:val="22"/>
              </w:rPr>
            </w:pPr>
          </w:p>
          <w:p w14:paraId="4C100FEE" w14:textId="2307B53E" w:rsidR="00B41BB2" w:rsidRPr="00010360" w:rsidRDefault="00B41BB2" w:rsidP="00B41BB2">
            <w:pPr>
              <w:rPr>
                <w:rFonts w:eastAsia="Times New Roman" w:cstheme="minorHAnsi"/>
                <w:b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b/>
                <w:sz w:val="22"/>
                <w:szCs w:val="22"/>
              </w:rPr>
              <w:lastRenderedPageBreak/>
              <w:t>A. Kapitał (fundusz) własny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05D7" w14:textId="303FF5FA" w:rsidR="00B41BB2" w:rsidRPr="00010360" w:rsidRDefault="00B41BB2" w:rsidP="00F036A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0B821C2D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0D01F" w14:textId="77777777" w:rsidR="00B41BB2" w:rsidRPr="00010360" w:rsidRDefault="00B41BB2" w:rsidP="00B41BB2">
            <w:pPr>
              <w:ind w:firstLineChars="42" w:firstLine="92"/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- w jednostkach powiązanych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CFF84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4505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9108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I.  Kapitał (f) podstawowy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ACEF" w14:textId="20CC4094" w:rsidR="00B41BB2" w:rsidRPr="00010360" w:rsidRDefault="00B41BB2" w:rsidP="006448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49EBD939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FAB8A" w14:textId="77777777" w:rsidR="00B41BB2" w:rsidRPr="00010360" w:rsidRDefault="00B41BB2" w:rsidP="00B41BB2">
            <w:pPr>
              <w:ind w:firstLineChars="42" w:firstLine="92"/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IV. Aktualizacja wartości aktywów finansowych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81A8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F088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7DD3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II. Kapitał (f) zapasowy,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017C" w14:textId="56D62F8D" w:rsidR="00B41BB2" w:rsidRPr="00010360" w:rsidRDefault="00B41BB2" w:rsidP="006448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27453FD1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3E30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G. Koszty finansowe,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3B984" w14:textId="46B7B895" w:rsidR="00B41BB2" w:rsidRPr="00010360" w:rsidRDefault="00B41BB2" w:rsidP="006448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BD04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27E8" w14:textId="41930784" w:rsidR="00B41BB2" w:rsidRPr="00010360" w:rsidRDefault="00B41BB2" w:rsidP="00B41BB2">
            <w:pPr>
              <w:ind w:left="115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- nadwyżka wartości sprzedaży nad wartością nominalną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C6E0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79746425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DF07F" w14:textId="77777777" w:rsidR="00B41BB2" w:rsidRPr="00010360" w:rsidRDefault="00B41BB2" w:rsidP="00B41BB2">
            <w:pPr>
              <w:ind w:firstLine="72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I. Odsetki,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FFB1F" w14:textId="1131097E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BCF1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A1396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III.  Kapitał (f) z aktualizacji wyceny,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3782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34467031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CB31" w14:textId="59D7FBB5" w:rsidR="00B41BB2" w:rsidRPr="00010360" w:rsidRDefault="00B41BB2" w:rsidP="00B41BB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- </w:t>
            </w: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dla jednostek powiązanych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9D212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CA04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ED9C1" w14:textId="77777777" w:rsidR="00B41BB2" w:rsidRPr="00010360" w:rsidRDefault="00B41BB2" w:rsidP="00B41BB2">
            <w:pPr>
              <w:ind w:left="115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- z tytułu aktualizacji wartości godziwej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7843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4A88702D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D714" w14:textId="77777777" w:rsidR="00B41BB2" w:rsidRPr="00010360" w:rsidRDefault="00B41BB2" w:rsidP="00B41BB2">
            <w:pPr>
              <w:ind w:firstLine="72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II. Strata z tytułu rozchodu aktywów finansowych, w tym: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D47D" w14:textId="77777777" w:rsidR="00B41BB2" w:rsidRPr="00010360" w:rsidRDefault="00B41BB2" w:rsidP="00B41BB2">
            <w:pPr>
              <w:ind w:firstLineChars="100" w:firstLine="220"/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780E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9736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IV.  Pozostałe kapitały (f) rezerwowe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28F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5B6722D4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43B39" w14:textId="77777777" w:rsidR="00B41BB2" w:rsidRPr="00010360" w:rsidRDefault="00B41BB2" w:rsidP="00B41BB2">
            <w:pPr>
              <w:ind w:firstLine="72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- w jednostkach powiązanych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0E17C" w14:textId="77777777" w:rsidR="00B41BB2" w:rsidRPr="00010360" w:rsidRDefault="00B41BB2" w:rsidP="00B41BB2">
            <w:pPr>
              <w:ind w:firstLineChars="100" w:firstLine="220"/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1B8D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8D154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V. Zysk (strata) z lat ubiegłych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36CF2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07979108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1196" w14:textId="77777777" w:rsidR="00B41BB2" w:rsidRPr="00010360" w:rsidRDefault="00B41BB2" w:rsidP="00B41BB2">
            <w:pPr>
              <w:ind w:firstLine="72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color w:val="000000"/>
                <w:sz w:val="22"/>
                <w:szCs w:val="22"/>
              </w:rPr>
              <w:t>III. Aktualizacja wartości aktywów finansowych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F678E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9809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8F39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VI. Zysk (strata) netto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6496" w14:textId="71EB207E" w:rsidR="00B41BB2" w:rsidRPr="00010360" w:rsidRDefault="00B41BB2" w:rsidP="00F036A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4C5B1896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9EC5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H. Zysk (strata) brutto (C+D-E+F-G)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ED49F" w14:textId="2145E6B1" w:rsidR="00B41BB2" w:rsidRPr="00010360" w:rsidRDefault="00B41BB2" w:rsidP="00F6278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7E34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B55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VII.  Odpisy z zysku netto w ciągu roku obrotowego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BEFCB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72A04EE4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042A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I. Podatek dochodowy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98A6" w14:textId="11AFC575" w:rsidR="00B41BB2" w:rsidRPr="00F6278F" w:rsidRDefault="00B41BB2" w:rsidP="0064483E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cy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E688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BB2A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b/>
                <w:sz w:val="22"/>
                <w:szCs w:val="22"/>
              </w:rPr>
              <w:t>B. Zobowiązania i rezerwy na zobowiązania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DFDF" w14:textId="644A6DAB" w:rsidR="00B41BB2" w:rsidRPr="00010360" w:rsidRDefault="00B41BB2" w:rsidP="00F036A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55BE9B00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7BB7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  <w:r w:rsidRPr="00010360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  <w:t>J. Zysk (strata) netto (H-I)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9CAC4" w14:textId="1F36D2FA" w:rsidR="00B41BB2" w:rsidRPr="00F6278F" w:rsidRDefault="00B41BB2" w:rsidP="00F6278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cy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5EA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C25B" w14:textId="77777777" w:rsidR="00B41BB2" w:rsidRPr="00010360" w:rsidRDefault="00B41BB2" w:rsidP="00B41BB2">
            <w:pPr>
              <w:ind w:left="73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I.   Rezerwy na zobowiązania,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231A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4998B3B5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4D20E6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5F3DF7D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8045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CA4F" w14:textId="2C0F50B9" w:rsidR="00B41BB2" w:rsidRPr="00010360" w:rsidRDefault="00B41BB2" w:rsidP="00B41BB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- </w:t>
            </w:r>
            <w:r w:rsidRPr="00010360">
              <w:rPr>
                <w:rFonts w:cstheme="minorHAnsi"/>
                <w:sz w:val="22"/>
                <w:szCs w:val="22"/>
              </w:rPr>
              <w:t>rezerwa na świadczenia emerytalne i podobne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7FA43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1E6F4A06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</w:tcBorders>
            <w:shd w:val="clear" w:color="auto" w:fill="auto"/>
            <w:vAlign w:val="center"/>
          </w:tcPr>
          <w:p w14:paraId="0232F8A8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879E699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63CE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E013" w14:textId="77777777" w:rsidR="00B41BB2" w:rsidRPr="00010360" w:rsidRDefault="00B41BB2" w:rsidP="00B41BB2">
            <w:pPr>
              <w:ind w:left="73"/>
              <w:rPr>
                <w:rFonts w:cstheme="minorHAnsi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II.  Zobowiązania długoterminowe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3E0D" w14:textId="165E288B" w:rsidR="00B41BB2" w:rsidRPr="00F036AF" w:rsidRDefault="00B41BB2" w:rsidP="00F036A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  <w:tr w:rsidR="00B41BB2" w:rsidRPr="00010360" w14:paraId="6D5986B3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</w:tcBorders>
            <w:shd w:val="clear" w:color="auto" w:fill="auto"/>
            <w:vAlign w:val="center"/>
          </w:tcPr>
          <w:p w14:paraId="2E777EBB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9458867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EA14C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EBE31" w14:textId="17D49558" w:rsidR="00B41BB2" w:rsidRPr="00010360" w:rsidRDefault="00B41BB2" w:rsidP="00B41BB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- </w:t>
            </w:r>
            <w:r w:rsidRPr="00010360">
              <w:rPr>
                <w:rFonts w:cstheme="minorHAnsi"/>
                <w:sz w:val="22"/>
                <w:szCs w:val="22"/>
              </w:rPr>
              <w:t>z tytułu kredytów i pożyczek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58FC" w14:textId="354613CB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74C09F60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</w:tcBorders>
            <w:shd w:val="clear" w:color="auto" w:fill="auto"/>
            <w:vAlign w:val="center"/>
          </w:tcPr>
          <w:p w14:paraId="1E9161FD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A68DC2F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3D689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08FB" w14:textId="77777777" w:rsidR="00B41BB2" w:rsidRPr="00010360" w:rsidRDefault="00B41BB2" w:rsidP="00B41BB2">
            <w:pPr>
              <w:ind w:left="73"/>
              <w:rPr>
                <w:rFonts w:cstheme="minorHAnsi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III. Zobowiązania krótkoterminowe,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5C67" w14:textId="5C722E88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12CADD55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</w:tcBorders>
            <w:shd w:val="clear" w:color="auto" w:fill="auto"/>
            <w:vAlign w:val="center"/>
          </w:tcPr>
          <w:p w14:paraId="1CAF1C6A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4E1CFC6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9A6C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039E" w14:textId="77777777" w:rsidR="00B41BB2" w:rsidRPr="00010360" w:rsidRDefault="00B41BB2" w:rsidP="00B41BB2">
            <w:pPr>
              <w:ind w:left="115"/>
              <w:rPr>
                <w:rFonts w:cstheme="minorHAnsi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a) z tytułu kredytów i pożyczek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08AD4" w14:textId="237004CE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26E6087A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</w:tcBorders>
            <w:shd w:val="clear" w:color="auto" w:fill="auto"/>
            <w:vAlign w:val="center"/>
          </w:tcPr>
          <w:p w14:paraId="0B99B217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251D647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624EE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38EB5" w14:textId="77777777" w:rsidR="00B41BB2" w:rsidRPr="00010360" w:rsidRDefault="00B41BB2" w:rsidP="00B41BB2">
            <w:pPr>
              <w:ind w:left="115"/>
              <w:rPr>
                <w:rFonts w:cstheme="minorHAnsi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b) z tytułu dostaw i usług, w tym: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A433" w14:textId="1B750DCF" w:rsidR="00B41BB2" w:rsidRPr="00010360" w:rsidRDefault="00B41BB2" w:rsidP="00F036A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635A1F09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</w:tcBorders>
            <w:shd w:val="clear" w:color="auto" w:fill="auto"/>
            <w:vAlign w:val="center"/>
          </w:tcPr>
          <w:p w14:paraId="61E002E4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9DBC51C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5ACAC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12BB" w14:textId="77777777" w:rsidR="00B41BB2" w:rsidRPr="00010360" w:rsidRDefault="00B41BB2" w:rsidP="00B41BB2">
            <w:pPr>
              <w:ind w:left="256"/>
              <w:rPr>
                <w:rFonts w:cstheme="minorHAnsi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- do 12 miesięcy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17E60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7B88B680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</w:tcBorders>
            <w:shd w:val="clear" w:color="auto" w:fill="auto"/>
            <w:vAlign w:val="center"/>
          </w:tcPr>
          <w:p w14:paraId="13658745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903243B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ADD2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62895" w14:textId="77777777" w:rsidR="00B41BB2" w:rsidRPr="00010360" w:rsidRDefault="00B41BB2" w:rsidP="00B41BB2">
            <w:pPr>
              <w:ind w:left="256"/>
              <w:rPr>
                <w:rFonts w:cstheme="minorHAnsi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- powyżej 12 miesięcy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FA70F" w14:textId="749F6FCD" w:rsidR="00B41BB2" w:rsidRPr="00010360" w:rsidRDefault="00B41BB2" w:rsidP="00B41BB2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41039971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</w:tcBorders>
            <w:shd w:val="clear" w:color="auto" w:fill="auto"/>
            <w:vAlign w:val="center"/>
          </w:tcPr>
          <w:p w14:paraId="46CE345A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FBB313E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CFB79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5D26" w14:textId="77777777" w:rsidR="00B41BB2" w:rsidRPr="00010360" w:rsidRDefault="00B41BB2" w:rsidP="00B41BB2">
            <w:pPr>
              <w:ind w:left="115"/>
              <w:rPr>
                <w:rFonts w:cstheme="minorHAnsi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c) fundusze specjalne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A4EF3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1840B3CA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</w:tcBorders>
            <w:shd w:val="clear" w:color="auto" w:fill="auto"/>
            <w:vAlign w:val="center"/>
          </w:tcPr>
          <w:p w14:paraId="422263BC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C58FB6A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1DC5D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FA0DF" w14:textId="77777777" w:rsidR="00B41BB2" w:rsidRPr="00010360" w:rsidRDefault="00B41BB2" w:rsidP="00B41BB2">
            <w:pPr>
              <w:ind w:left="73"/>
              <w:rPr>
                <w:rFonts w:cstheme="minorHAnsi"/>
                <w:sz w:val="22"/>
                <w:szCs w:val="22"/>
              </w:rPr>
            </w:pPr>
            <w:r w:rsidRPr="00010360">
              <w:rPr>
                <w:rFonts w:cstheme="minorHAnsi"/>
                <w:sz w:val="22"/>
                <w:szCs w:val="22"/>
              </w:rPr>
              <w:t>IV. Rozliczenia międzyokresowe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B50A0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B41BB2" w:rsidRPr="00010360" w14:paraId="6196580D" w14:textId="77777777" w:rsidTr="0064483E">
        <w:trPr>
          <w:trHeight w:val="300"/>
          <w:jc w:val="center"/>
        </w:trPr>
        <w:tc>
          <w:tcPr>
            <w:tcW w:w="3618" w:type="dxa"/>
            <w:tcBorders>
              <w:top w:val="nil"/>
            </w:tcBorders>
            <w:shd w:val="clear" w:color="auto" w:fill="auto"/>
            <w:vAlign w:val="center"/>
          </w:tcPr>
          <w:p w14:paraId="053DFF90" w14:textId="77777777" w:rsidR="00B41BB2" w:rsidRPr="00010360" w:rsidRDefault="00B41BB2" w:rsidP="00B41BB2">
            <w:pPr>
              <w:jc w:val="both"/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681ED1D" w14:textId="77777777" w:rsidR="00B41BB2" w:rsidRPr="00010360" w:rsidRDefault="00B41BB2" w:rsidP="00B41BB2">
            <w:pPr>
              <w:jc w:val="right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2350C" w14:textId="77777777" w:rsidR="00B41BB2" w:rsidRPr="00010360" w:rsidRDefault="00B41BB2" w:rsidP="00B41BB2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DA17" w14:textId="77777777" w:rsidR="00B41BB2" w:rsidRPr="00010360" w:rsidRDefault="00B41BB2" w:rsidP="00B41BB2">
            <w:pPr>
              <w:rPr>
                <w:rFonts w:cstheme="minorHAnsi"/>
                <w:sz w:val="22"/>
                <w:szCs w:val="22"/>
              </w:rPr>
            </w:pPr>
            <w:r w:rsidRPr="00010360">
              <w:rPr>
                <w:rFonts w:cstheme="minorHAnsi"/>
                <w:b/>
                <w:sz w:val="22"/>
                <w:szCs w:val="22"/>
              </w:rPr>
              <w:t>PASYWA RAZEM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57D5" w14:textId="2390EEC1" w:rsidR="00B41BB2" w:rsidRPr="00010360" w:rsidRDefault="00B41BB2" w:rsidP="00F036AF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</w:tbl>
    <w:p w14:paraId="5FBCC41C" w14:textId="77777777" w:rsidR="00251AC3" w:rsidRPr="0075412E" w:rsidRDefault="00251AC3">
      <w:pPr>
        <w:rPr>
          <w:rFonts w:cstheme="minorHAnsi"/>
        </w:rPr>
      </w:pPr>
    </w:p>
    <w:sectPr w:rsidR="00251AC3" w:rsidRPr="0075412E" w:rsidSect="00BE7924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DC4"/>
    <w:multiLevelType w:val="hybridMultilevel"/>
    <w:tmpl w:val="C936A0A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93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924"/>
    <w:rsid w:val="00010360"/>
    <w:rsid w:val="00031842"/>
    <w:rsid w:val="000C4130"/>
    <w:rsid w:val="000D5C65"/>
    <w:rsid w:val="00112970"/>
    <w:rsid w:val="001731AD"/>
    <w:rsid w:val="00251AC3"/>
    <w:rsid w:val="00420CDD"/>
    <w:rsid w:val="0064483E"/>
    <w:rsid w:val="0075412E"/>
    <w:rsid w:val="00895D9A"/>
    <w:rsid w:val="00B41BB2"/>
    <w:rsid w:val="00B66AC4"/>
    <w:rsid w:val="00BE7924"/>
    <w:rsid w:val="00D52DBD"/>
    <w:rsid w:val="00F036AF"/>
    <w:rsid w:val="00F6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B698"/>
  <w15:docId w15:val="{E48A6BBF-77E7-444C-9C08-29BAC00B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E7924"/>
    <w:pPr>
      <w:spacing w:after="0" w:line="240" w:lineRule="auto"/>
    </w:pPr>
    <w:rPr>
      <w:rFonts w:eastAsiaTheme="minorEastAsia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7924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E7924"/>
    <w:rPr>
      <w:rFonts w:asciiTheme="majorHAnsi" w:eastAsiaTheme="majorEastAsia" w:hAnsiTheme="majorHAnsi" w:cstheme="majorBidi"/>
      <w:b/>
      <w:bCs/>
      <w:sz w:val="24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E7924"/>
    <w:pPr>
      <w:ind w:left="720"/>
      <w:contextualSpacing/>
    </w:pPr>
  </w:style>
  <w:style w:type="table" w:styleId="Tabela-Siatka">
    <w:name w:val="Table Grid"/>
    <w:basedOn w:val="Standardowy"/>
    <w:uiPriority w:val="39"/>
    <w:rsid w:val="00754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FB47A2BDB73842956C460898E33C93" ma:contentTypeVersion="3" ma:contentTypeDescription="Utwórz nowy dokument." ma:contentTypeScope="" ma:versionID="2616bcb301df405a336744cc0b5c98ff">
  <xsd:schema xmlns:xsd="http://www.w3.org/2001/XMLSchema" xmlns:xs="http://www.w3.org/2001/XMLSchema" xmlns:p="http://schemas.microsoft.com/office/2006/metadata/properties" xmlns:ns2="26a63573-b1f0-4b5e-ba34-e0e6aa864479" targetNamespace="http://schemas.microsoft.com/office/2006/metadata/properties" ma:root="true" ma:fieldsID="097240f31ed3126799f887719d994449" ns2:_="">
    <xsd:import namespace="26a63573-b1f0-4b5e-ba34-e0e6aa864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63573-b1f0-4b5e-ba34-e0e6aa864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6B9F9-DB23-444B-8524-282E6B5B54B5}"/>
</file>

<file path=customXml/itemProps2.xml><?xml version="1.0" encoding="utf-8"?>
<ds:datastoreItem xmlns:ds="http://schemas.openxmlformats.org/officeDocument/2006/customXml" ds:itemID="{E053A404-54DF-4309-8824-21DB192CFC96}"/>
</file>

<file path=customXml/itemProps3.xml><?xml version="1.0" encoding="utf-8"?>
<ds:datastoreItem xmlns:ds="http://schemas.openxmlformats.org/officeDocument/2006/customXml" ds:itemID="{5CC2CBA6-B9ED-4B04-B837-585221248D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789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SKwP Biuro</dc:creator>
  <cp:lastModifiedBy>Joanna Kogut</cp:lastModifiedBy>
  <cp:revision>14</cp:revision>
  <cp:lastPrinted>2023-10-23T08:33:00Z</cp:lastPrinted>
  <dcterms:created xsi:type="dcterms:W3CDTF">2020-12-09T10:40:00Z</dcterms:created>
  <dcterms:modified xsi:type="dcterms:W3CDTF">2023-10-24T11:14:00Z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0x0101009FFB47A2BDB73842956C460898E33C93</vt:lpwstr>
  </property>
</Properties>
</file>