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36439B">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Pr>
          <w:rFonts w:ascii="Times New Roman" w:hAnsi="Times New Roman" w:cs="Times New Roman"/>
          <w:lang w:val="es-ES_tradnl"/>
        </w:rPr>
        <w:t xml:space="preserve">Departamento de Física Fundamental, Universidad de La Laguna, Tenerife, </w:t>
      </w:r>
      <w:proofErr w:type="spellStart"/>
      <w:r>
        <w:rPr>
          <w:rFonts w:ascii="Times New Roman" w:hAnsi="Times New Roman" w:cs="Times New Roman"/>
          <w:lang w:val="es-ES_tradnl"/>
        </w:rPr>
        <w:t>Spain</w:t>
      </w:r>
      <w:proofErr w:type="spellEnd"/>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in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 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1E20FF">
        <w:rPr>
          <w:rFonts w:ascii="Times New Roman" w:hAnsi="Times New Roman" w:cs="Times New Roman"/>
          <w:lang w:val="en-GB"/>
        </w:rPr>
        <w:t xml:space="preserve"> </w:t>
      </w:r>
      <w:r w:rsidR="003729B4">
        <w:rPr>
          <w:rFonts w:ascii="Times New Roman" w:hAnsi="Times New Roman" w:cs="Times New Roman"/>
          <w:lang w:val="en-GB"/>
        </w:rPr>
        <w:t xml:space="preserve"> (see below).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aim of the Hall 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 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 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is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75.8pt;height:79.8pt" o:ole="">
            <v:imagedata r:id="rId5" o:title=""/>
          </v:shape>
          <o:OLEObject Type="Embed" ProgID="Equation.DSMT4" ShapeID="_x0000_i1096" DrawAspect="Content" ObjectID="_1657526944"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58" type="#_x0000_t75" style="width:88.8pt;height:16.2pt" o:ole="">
            <v:imagedata r:id="rId7" o:title=""/>
          </v:shape>
          <o:OLEObject Type="Embed" ProgID="Equation.DSMT4" ShapeID="_x0000_i1058" DrawAspect="Content" ObjectID="_1657526945"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63" type="#_x0000_t75" style="width:127.8pt;height:20.4pt" o:ole="">
            <v:imagedata r:id="rId9" o:title=""/>
          </v:shape>
          <o:OLEObject Type="Embed" ProgID="Equation.DSMT4" ShapeID="_x0000_i1063" DrawAspect="Content" ObjectID="_1657526946"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55" type="#_x0000_t75" style="width:53.4pt;height:17.4pt" o:ole="">
            <v:imagedata r:id="rId11" o:title=""/>
          </v:shape>
          <o:OLEObject Type="Embed" ProgID="Equation.DSMT4" ShapeID="_x0000_i1055" DrawAspect="Content" ObjectID="_1657526947"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lastRenderedPageBreak/>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69" type="#_x0000_t75" style="width:31.2pt;height:19.2pt" o:ole="">
            <v:imagedata r:id="rId13" o:title=""/>
          </v:shape>
          <o:OLEObject Type="Embed" ProgID="Equation.DSMT4" ShapeID="_x0000_i1069" DrawAspect="Content" ObjectID="_1657526948" r:id="rId14"/>
        </w:object>
      </w:r>
      <w:r w:rsidR="002D0808">
        <w:rPr>
          <w:rFonts w:ascii="Times New Roman" w:hAnsi="Times New Roman" w:cs="Times New Roman"/>
        </w:rPr>
        <w:t>operators (</w:t>
      </w:r>
      <w:r w:rsidR="002D0808" w:rsidRPr="002D0808">
        <w:rPr>
          <w:position w:val="-10"/>
        </w:rPr>
        <w:object w:dxaOrig="540" w:dyaOrig="360">
          <v:shape id="_x0000_i1072" type="#_x0000_t75" style="width:27pt;height:18pt" o:ole="">
            <v:imagedata r:id="rId15" o:title=""/>
          </v:shape>
          <o:OLEObject Type="Embed" ProgID="Equation.DSMT4" ShapeID="_x0000_i1072" DrawAspect="Content" ObjectID="_1657526949"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205" type="#_x0000_t75" style="width:9pt;height:17.4pt" o:ole="">
            <v:imagedata r:id="rId17" o:title=""/>
          </v:shape>
          <o:OLEObject Type="Embed" ProgID="Equation.DSMT4" ShapeID="_x0000_i1205" DrawAspect="Content" ObjectID="_1657526950"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208" type="#_x0000_t75" style="width:10.8pt;height:16.2pt" o:ole="">
            <v:imagedata r:id="rId19" o:title=""/>
          </v:shape>
          <o:OLEObject Type="Embed" ProgID="Equation.DSMT4" ShapeID="_x0000_i1208" DrawAspect="Content" ObjectID="_1657526951"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proofErr w:type="gramStart"/>
      <w:r>
        <w:rPr>
          <w:rFonts w:ascii="Times New Roman" w:hAnsi="Times New Roman" w:cs="Times New Roman"/>
          <w:lang w:val="en-GB"/>
        </w:rPr>
        <w:t>basis,</w:t>
      </w:r>
      <w:proofErr w:type="gramEnd"/>
      <w:r>
        <w:rPr>
          <w:rFonts w:ascii="Times New Roman" w:hAnsi="Times New Roman" w:cs="Times New Roman"/>
          <w:lang w:val="en-GB"/>
        </w:rPr>
        <w:t xml:space="preserve"> however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 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82" type="#_x0000_t75" style="width:112.8pt;height:72.6pt" o:ole="">
            <v:imagedata r:id="rId21" o:title=""/>
          </v:shape>
          <o:OLEObject Type="Embed" ProgID="Equation.DSMT4" ShapeID="_x0000_i1082" DrawAspect="Content" ObjectID="_1657526952"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 symbol finishes with an integer vector in parenthesis of the form (</w:t>
      </w:r>
      <w:proofErr w:type="spellStart"/>
      <w:r w:rsidRPr="00804561">
        <w:rPr>
          <w:rFonts w:ascii="Times New Roman" w:hAnsi="Times New Roman" w:cs="Times New Roman"/>
          <w:i/>
          <w:lang w:val="en-GB"/>
        </w:rPr>
        <w:t>t</w:t>
      </w:r>
      <w:r w:rsidRPr="00804561">
        <w:rPr>
          <w:rFonts w:ascii="Times New Roman" w:hAnsi="Times New Roman" w:cs="Times New Roman"/>
          <w:i/>
          <w:vertAlign w:val="subscript"/>
          <w:lang w:val="en-GB"/>
        </w:rPr>
        <w:t>x</w:t>
      </w:r>
      <w:proofErr w:type="spellEnd"/>
      <w:r>
        <w:rPr>
          <w:rFonts w:ascii="Times New Roman" w:hAnsi="Times New Roman" w:cs="Times New Roman"/>
          <w:lang w:val="en-GB"/>
        </w:rPr>
        <w:t xml:space="preserve">, </w:t>
      </w:r>
      <w:r w:rsidRPr="00804561">
        <w:rPr>
          <w:rFonts w:ascii="Times New Roman" w:hAnsi="Times New Roman" w:cs="Times New Roman"/>
          <w:i/>
          <w:lang w:val="en-GB"/>
        </w:rPr>
        <w:t>t</w:t>
      </w:r>
      <w:r w:rsidRPr="00804561">
        <w:rPr>
          <w:rFonts w:ascii="Times New Roman" w:hAnsi="Times New Roman" w:cs="Times New Roman"/>
          <w:i/>
          <w:vertAlign w:val="subscript"/>
          <w:lang w:val="en-GB"/>
        </w:rPr>
        <w:t>y</w:t>
      </w:r>
      <w:r>
        <w:rPr>
          <w:rFonts w:ascii="Times New Roman" w:hAnsi="Times New Roman" w:cs="Times New Roman"/>
          <w:lang w:val="en-GB"/>
        </w:rPr>
        <w:t xml:space="preserve">, </w:t>
      </w:r>
      <w:proofErr w:type="spellStart"/>
      <w:r w:rsidRPr="00804561">
        <w:rPr>
          <w:rFonts w:ascii="Times New Roman" w:hAnsi="Times New Roman" w:cs="Times New Roman"/>
          <w:i/>
          <w:lang w:val="en-GB"/>
        </w:rPr>
        <w:t>t</w:t>
      </w:r>
      <w:r w:rsidRPr="00804561">
        <w:rPr>
          <w:rFonts w:ascii="Times New Roman" w:hAnsi="Times New Roman" w:cs="Times New Roman"/>
          <w:i/>
          <w:vertAlign w:val="subscript"/>
          <w:lang w:val="en-GB"/>
        </w:rPr>
        <w:t>z</w:t>
      </w:r>
      <w:proofErr w:type="spellEnd"/>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proofErr w:type="spellStart"/>
      <w:r w:rsidRPr="00804561">
        <w:rPr>
          <w:rFonts w:ascii="Times New Roman" w:hAnsi="Times New Roman" w:cs="Times New Roman"/>
          <w:i/>
          <w:lang w:val="en-GB"/>
        </w:rPr>
        <w:t>t</w:t>
      </w:r>
      <w:r w:rsidRPr="00804561">
        <w:rPr>
          <w:rFonts w:ascii="Times New Roman" w:hAnsi="Times New Roman" w:cs="Times New Roman"/>
          <w:i/>
          <w:vertAlign w:val="subscript"/>
          <w:lang w:val="en-GB"/>
        </w:rPr>
        <w:t>x</w:t>
      </w:r>
      <w:proofErr w:type="spellEnd"/>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t</w:t>
      </w:r>
      <w:r w:rsidRPr="00804561">
        <w:rPr>
          <w:rFonts w:ascii="Times New Roman" w:hAnsi="Times New Roman" w:cs="Times New Roman"/>
          <w:i/>
          <w:vertAlign w:val="subscript"/>
          <w:lang w:val="en-GB"/>
        </w:rPr>
        <w:t>y</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proofErr w:type="spellStart"/>
      <w:r w:rsidRPr="00804561">
        <w:rPr>
          <w:rFonts w:ascii="Times New Roman" w:hAnsi="Times New Roman" w:cs="Times New Roman"/>
          <w:i/>
          <w:lang w:val="en-GB"/>
        </w:rPr>
        <w:t>t</w:t>
      </w:r>
      <w:r w:rsidRPr="00804561">
        <w:rPr>
          <w:rFonts w:ascii="Times New Roman" w:hAnsi="Times New Roman" w:cs="Times New Roman"/>
          <w:i/>
          <w:vertAlign w:val="subscript"/>
          <w:lang w:val="en-GB"/>
        </w:rPr>
        <w:t>z</w:t>
      </w:r>
      <w:proofErr w:type="spellEnd"/>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85" type="#_x0000_t75" style="width:193.8pt;height:56.4pt" o:ole="">
            <v:imagedata r:id="rId23" o:title=""/>
          </v:shape>
          <o:OLEObject Type="Embed" ProgID="Equation.DSMT4" ShapeID="_x0000_i1085" DrawAspect="Content" ObjectID="_1657526953"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lastRenderedPageBreak/>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 xml:space="preserve">The symmetry operators provided in the Hall 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88" type="#_x0000_t75" style="width:64.2pt;height:19.2pt" o:ole="">
            <v:imagedata r:id="rId25" o:title=""/>
          </v:shape>
          <o:OLEObject Type="Embed" ProgID="Equation.DSMT4" ShapeID="_x0000_i1088" DrawAspect="Content" ObjectID="_1657526954"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B65C0A"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91" type="#_x0000_t75" style="width:13.8pt;height:19.2pt" o:ole="">
            <v:imagedata r:id="rId27" o:title=""/>
          </v:shape>
          <o:OLEObject Type="Embed" ProgID="Equation.DSMT4" ShapeID="_x0000_i1091" DrawAspect="Content" ObjectID="_1657526955"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We have maintained the notation of the Hall symbol using</w:t>
      </w:r>
    </w:p>
    <w:p w:rsidR="00360789" w:rsidRDefault="00360789" w:rsidP="00EC7A4C">
      <w:pPr>
        <w:rPr>
          <w:rFonts w:ascii="Times New Roman" w:hAnsi="Times New Roman" w:cs="Times New Roman"/>
          <w:lang w:val="en-GB"/>
        </w:rPr>
      </w:pPr>
      <w:r>
        <w:rPr>
          <w:rFonts w:ascii="Times New Roman" w:hAnsi="Times New Roman" w:cs="Times New Roman"/>
          <w:lang w:val="en-GB"/>
        </w:rPr>
        <w:t xml:space="preserve">In order to be compatible with this form, we propose to use the colon “:” as separator to tell the parsing program that we use the new </w:t>
      </w:r>
      <w:r w:rsidR="005B55D4">
        <w:rPr>
          <w:rFonts w:ascii="Times New Roman" w:hAnsi="Times New Roman" w:cs="Times New Roman"/>
          <w:lang w:val="en-GB"/>
        </w:rPr>
        <w:t xml:space="preserve">symbolic </w:t>
      </w:r>
      <w:r>
        <w:rPr>
          <w:rFonts w:ascii="Times New Roman" w:hAnsi="Times New Roman" w:cs="Times New Roman"/>
          <w:lang w:val="en-GB"/>
        </w:rPr>
        <w:t xml:space="preserve">form a </w:t>
      </w:r>
      <w:r w:rsidRPr="00693C6E">
        <w:rPr>
          <w:rFonts w:ascii="Times New Roman" w:hAnsi="Times New Roman" w:cs="Times New Roman"/>
          <w:b/>
          <w:lang w:val="en-GB"/>
        </w:rPr>
        <w:t>V</w:t>
      </w:r>
      <w:r>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 is written as:</w:t>
      </w:r>
    </w:p>
    <w:p w:rsidR="005B55D4" w:rsidRDefault="005B55D4" w:rsidP="005B55D4">
      <w:pPr>
        <w:ind w:firstLine="720"/>
      </w:pPr>
      <w:r w:rsidRPr="00F60F2F">
        <w:rPr>
          <w:position w:val="-14"/>
        </w:rPr>
        <w:object w:dxaOrig="7620" w:dyaOrig="400">
          <v:shape id="_x0000_i1094" type="#_x0000_t75" style="width:376.8pt;height:20.4pt" o:ole="">
            <v:imagedata r:id="rId29" o:title=""/>
          </v:shape>
          <o:OLEObject Type="Embed" ProgID="Equation.DSMT4" ShapeID="_x0000_i1094" DrawAspect="Content" ObjectID="_1657526956"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xml:space="preserve">, so subscripts and superscripts are not used. Instead, the translation symbols are just juxtaposed to the rotational symbols. When using the text (ASCII) form of the Hall 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228" type="#_x0000_t75" style="width:178.8pt;height:20.4pt" o:ole="">
            <v:imagedata r:id="rId31" o:title=""/>
          </v:shape>
          <o:OLEObject Type="Embed" ProgID="Equation.DSMT4" ShapeID="_x0000_i1228" DrawAspect="Content" ObjectID="_1657526957"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 xml:space="preserve">An example of legal Hall symbol for a magnetic group is </w:t>
      </w:r>
      <w:r w:rsidRPr="00471DB8">
        <w:rPr>
          <w:position w:val="-12"/>
        </w:rPr>
        <w:object w:dxaOrig="740" w:dyaOrig="400">
          <v:shape id="_x0000_i1229" type="#_x0000_t75" style="width:38.4pt;height:20.4pt" o:ole="">
            <v:imagedata r:id="rId33" o:title=""/>
          </v:shape>
          <o:OLEObject Type="Embed" ProgID="Equation.DSMT4" ShapeID="_x0000_i1229" DrawAspect="Content" ObjectID="_1657526958"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 xml:space="preserve">Notice that the prime symbol commutes with the translations symbols. The above Hall symbol corresponds to the MSG </w:t>
      </w:r>
      <w:r w:rsidRPr="00471DB8">
        <w:rPr>
          <w:position w:val="-12"/>
        </w:rPr>
        <w:object w:dxaOrig="800" w:dyaOrig="360">
          <v:shape id="_x0000_i1230" type="#_x0000_t75" style="width:41.4pt;height:18.6pt" o:ole="">
            <v:imagedata r:id="rId35" o:title=""/>
          </v:shape>
          <o:OLEObject Type="Embed" ProgID="Equation.DSMT4" ShapeID="_x0000_i1230" DrawAspect="Content" ObjectID="_1657526959"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 xml:space="preserve">One can create a Hall 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233" type="#_x0000_t75" style="width:30pt;height:20.4pt" o:ole="">
            <v:imagedata r:id="rId37" o:title=""/>
          </v:shape>
          <o:OLEObject Type="Embed" ProgID="Equation.DSMT4" ShapeID="_x0000_i1233" DrawAspect="Content" ObjectID="_1657526960"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236" type="#_x0000_t75" style="width:46.2pt;height:18.6pt" o:ole="">
            <v:imagedata r:id="rId39" o:title=""/>
          </v:shape>
          <o:OLEObject Type="Embed" ProgID="Equation.DSMT4" ShapeID="_x0000_i1236" DrawAspect="Content" ObjectID="_1657526961"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w:t>
      </w:r>
      <w:proofErr w:type="gramStart"/>
      <w:r w:rsidR="000342EC">
        <w:rPr>
          <w:rFonts w:ascii="Times New Roman" w:hAnsi="Times New Roman" w:cs="Times New Roman"/>
          <w:lang w:val="en-GB"/>
        </w:rPr>
        <w:t>1</w:t>
      </w:r>
      <w:proofErr w:type="gramEnd"/>
      <w:r w:rsidR="000342EC">
        <w:rPr>
          <w:rFonts w:ascii="Times New Roman" w:hAnsi="Times New Roman" w:cs="Times New Roman"/>
          <w:lang w:val="en-GB"/>
        </w:rPr>
        <w:t xml:space="preserve"> for all operators. They are isomorphous to the 230 CSG. </w:t>
      </w:r>
      <w:r w:rsidR="00B73ADF">
        <w:rPr>
          <w:rFonts w:ascii="Times New Roman" w:hAnsi="Times New Roman" w:cs="Times New Roman"/>
          <w:lang w:val="en-GB"/>
        </w:rPr>
        <w:t>The BNS and OG symbols coincide in this case with the HM symbols of CSG. The Hall 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lastRenderedPageBreak/>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xml:space="preserve">. Their number is also 230 and the BNS and OG symbols are those of the corresponding CSG followed by the time reversal operator. The Hall symbols are obtained from the Hall 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105" type="#_x0000_t75" style="width:43.8pt;height:17.4pt" o:ole="">
            <v:imagedata r:id="rId41" o:title=""/>
          </v:shape>
          <o:OLEObject Type="Embed" ProgID="Equation.DSMT4" ShapeID="_x0000_i1105" DrawAspect="Content" ObjectID="_1657526962"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102" type="#_x0000_t75" style="width:46.2pt;height:16.2pt" o:ole="">
            <v:imagedata r:id="rId43" o:title=""/>
          </v:shape>
          <o:OLEObject Type="Embed" ProgID="Equation.DSMT4" ShapeID="_x0000_i1102" DrawAspect="Content" ObjectID="_1657526963"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110" type="#_x0000_t75" style="width:58.8pt;height:17.4pt" o:ole="">
            <v:imagedata r:id="rId45" o:title=""/>
          </v:shape>
          <o:OLEObject Type="Embed" ProgID="Equation.DSMT4" ShapeID="_x0000_i1110" DrawAspect="Content" ObjectID="_1657526964"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99" type="#_x0000_t75" style="width:31.2pt;height:18pt" o:ole="">
            <v:imagedata r:id="rId47" o:title=""/>
          </v:shape>
          <o:OLEObject Type="Embed" ProgID="Equation.DSMT4" ShapeID="_x0000_i1099" DrawAspect="Content" ObjectID="_1657526965"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164" type="#_x0000_t75" style="width:43.8pt;height:17.4pt" o:ole="">
            <v:imagedata r:id="rId41" o:title=""/>
          </v:shape>
          <o:OLEObject Type="Embed" ProgID="Equation.DSMT4" ShapeID="_x0000_i1164" DrawAspect="Content" ObjectID="_1657526966"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165" type="#_x0000_t75" style="width:58.8pt;height:17.4pt" o:ole="">
            <v:imagedata r:id="rId45" o:title=""/>
          </v:shape>
          <o:OLEObject Type="Embed" ProgID="Equation.DSMT4" ShapeID="_x0000_i1165" DrawAspect="Content" ObjectID="_1657526967"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4398" w:rsidRDefault="002D65B1" w:rsidP="002D65B1">
      <w:pPr>
        <w:spacing w:after="0"/>
        <w:rPr>
          <w:rFonts w:ascii="Times New Roman" w:hAnsi="Times New Roman" w:cs="Times New Roman"/>
          <w:lang w:val="es-ES_tradnl"/>
        </w:rPr>
      </w:pPr>
      <w:proofErr w:type="gramStart"/>
      <w:r w:rsidRPr="00A84398">
        <w:rPr>
          <w:rFonts w:ascii="Times New Roman" w:hAnsi="Times New Roman" w:cs="Times New Roman"/>
          <w:lang w:val="es-ES_tradnl"/>
        </w:rPr>
        <w:t xml:space="preserve">symbol  </w:t>
      </w:r>
      <w:r w:rsidRPr="00A84398">
        <w:rPr>
          <w:rFonts w:ascii="Times New Roman" w:hAnsi="Times New Roman" w:cs="Times New Roman"/>
          <w:lang w:val="es-ES_tradnl"/>
        </w:rPr>
        <w:tab/>
      </w:r>
      <w:proofErr w:type="gramEnd"/>
      <w:r w:rsidRPr="00A84398">
        <w:rPr>
          <w:rFonts w:ascii="Times New Roman" w:hAnsi="Times New Roman" w:cs="Times New Roman"/>
          <w:lang w:val="es-ES_tradnl"/>
        </w:rPr>
        <w:t xml:space="preserve"> ASCII</w:t>
      </w:r>
      <w:r w:rsidRPr="00A84398">
        <w:rPr>
          <w:rFonts w:ascii="Times New Roman" w:hAnsi="Times New Roman" w:cs="Times New Roman"/>
          <w:lang w:val="es-ES_tradnl"/>
        </w:rPr>
        <w:tab/>
      </w:r>
      <w:r w:rsidRPr="00A84398">
        <w:rPr>
          <w:rFonts w:ascii="Times New Roman" w:hAnsi="Times New Roman" w:cs="Times New Roman"/>
          <w:lang w:val="es-ES_tradnl"/>
        </w:rPr>
        <w:tab/>
      </w:r>
      <w:r w:rsidRPr="00A84398">
        <w:rPr>
          <w:rFonts w:ascii="Times New Roman" w:hAnsi="Times New Roman" w:cs="Times New Roman"/>
          <w:lang w:val="es-ES_tradnl"/>
        </w:rPr>
        <w:tab/>
        <w:t>ASCII</w:t>
      </w:r>
      <w:r w:rsidR="00A84398" w:rsidRPr="00A84398">
        <w:rPr>
          <w:rFonts w:ascii="Times New Roman" w:hAnsi="Times New Roman" w:cs="Times New Roman"/>
          <w:lang w:val="es-ES_tradnl"/>
        </w:rPr>
        <w:tab/>
      </w:r>
      <w:r w:rsidR="00A84398" w:rsidRPr="00A84398">
        <w:rPr>
          <w:rFonts w:ascii="Times New Roman" w:hAnsi="Times New Roman" w:cs="Times New Roman"/>
          <w:lang w:val="es-ES_tradnl"/>
        </w:rPr>
        <w:tab/>
      </w:r>
      <w:r w:rsidRPr="00A84398">
        <w:rPr>
          <w:rFonts w:ascii="Times New Roman" w:hAnsi="Times New Roman" w:cs="Times New Roman"/>
          <w:lang w:val="es-ES_tradnl"/>
        </w:rPr>
        <w:t>symbol</w:t>
      </w:r>
      <w:r w:rsidRPr="00A84398">
        <w:rPr>
          <w:rFonts w:ascii="Times New Roman" w:hAnsi="Times New Roman" w:cs="Times New Roman"/>
          <w:lang w:val="es-ES_tradnl"/>
        </w:rPr>
        <w:tab/>
      </w:r>
      <w:r w:rsidRPr="00A84398">
        <w:rPr>
          <w:rFonts w:ascii="Times New Roman" w:hAnsi="Times New Roman" w:cs="Times New Roman"/>
          <w:lang w:val="es-ES_tradnl"/>
        </w:rPr>
        <w:tab/>
        <w:t>ASCII</w:t>
      </w:r>
    </w:p>
    <w:p w:rsidR="002D65B1" w:rsidRPr="00A84398" w:rsidRDefault="002D65B1" w:rsidP="002D65B1">
      <w:pPr>
        <w:rPr>
          <w:rFonts w:ascii="Times New Roman" w:hAnsi="Times New Roman" w:cs="Times New Roman"/>
          <w:lang w:val="es-ES_tradnl"/>
        </w:rPr>
      </w:pPr>
    </w:p>
    <w:p w:rsidR="002D65B1" w:rsidRPr="00A84398" w:rsidRDefault="00471DB8" w:rsidP="00A84398">
      <w:pPr>
        <w:tabs>
          <w:tab w:val="left" w:pos="1260"/>
          <w:tab w:val="left" w:pos="2880"/>
          <w:tab w:val="left" w:pos="3420"/>
          <w:tab w:val="left" w:pos="5040"/>
        </w:tabs>
        <w:rPr>
          <w:rFonts w:ascii="Courier New" w:hAnsi="Courier New" w:cs="Courier New"/>
          <w:lang w:val="es-ES_tradnl"/>
        </w:rPr>
      </w:pPr>
      <w:r w:rsidRPr="00471DB8">
        <w:rPr>
          <w:position w:val="-6"/>
        </w:rPr>
        <w:object w:dxaOrig="740" w:dyaOrig="279">
          <v:shape id="_x0000_i1113" type="#_x0000_t75" style="width:38.4pt;height:14.4pt" o:ole="">
            <v:imagedata r:id="rId51" o:title=""/>
          </v:shape>
          <o:OLEObject Type="Embed" ProgID="Equation.DSMT4" ShapeID="_x0000_i1113" DrawAspect="Content" ObjectID="_1657526968" r:id="rId52"/>
        </w:object>
      </w:r>
      <w:r w:rsidR="003350CA" w:rsidRPr="00A84398">
        <w:rPr>
          <w:rFonts w:ascii="Courier New" w:hAnsi="Courier New" w:cs="Courier New"/>
          <w:lang w:val="es-ES_tradnl"/>
        </w:rPr>
        <w:tab/>
      </w:r>
      <w:r w:rsidR="002D65B1" w:rsidRPr="00A84398">
        <w:rPr>
          <w:rFonts w:ascii="Courier New" w:hAnsi="Courier New" w:cs="Courier New"/>
          <w:lang w:val="es-ES_tradnl"/>
        </w:rPr>
        <w:t xml:space="preserve">P </w:t>
      </w:r>
      <w:r w:rsidR="003350CA" w:rsidRPr="00A84398">
        <w:rPr>
          <w:rFonts w:ascii="Courier New" w:hAnsi="Courier New" w:cs="Courier New"/>
          <w:lang w:val="es-ES_tradnl"/>
        </w:rPr>
        <w:t>c</w:t>
      </w:r>
      <w:r w:rsidR="007F1A39" w:rsidRPr="00A84398">
        <w:rPr>
          <w:rFonts w:ascii="Courier New" w:hAnsi="Courier New" w:cs="Courier New"/>
          <w:lang w:val="es-ES_tradnl"/>
        </w:rPr>
        <w:t>'</w:t>
      </w:r>
      <w:r w:rsidR="002D65B1" w:rsidRPr="00A84398">
        <w:rPr>
          <w:rFonts w:ascii="Courier New" w:hAnsi="Courier New" w:cs="Courier New"/>
          <w:lang w:val="es-ES_tradnl"/>
        </w:rPr>
        <w:t xml:space="preserve"> </w:t>
      </w:r>
      <w:r w:rsidR="003350CA" w:rsidRPr="00A84398">
        <w:rPr>
          <w:rFonts w:ascii="Courier New" w:hAnsi="Courier New" w:cs="Courier New"/>
          <w:lang w:val="es-ES_tradnl"/>
        </w:rPr>
        <w:t>c n</w:t>
      </w:r>
      <w:r w:rsidR="007F1A39" w:rsidRPr="00A84398">
        <w:rPr>
          <w:rFonts w:ascii="Courier New" w:hAnsi="Courier New" w:cs="Courier New"/>
          <w:lang w:val="es-ES_tradnl"/>
        </w:rPr>
        <w:t>'</w:t>
      </w:r>
      <w:r w:rsidR="002D65B1" w:rsidRPr="00A84398">
        <w:rPr>
          <w:rFonts w:ascii="Courier New" w:hAnsi="Courier New" w:cs="Courier New"/>
          <w:lang w:val="es-ES_tradnl"/>
        </w:rPr>
        <w:tab/>
      </w:r>
      <w:r w:rsidR="003350CA" w:rsidRPr="00A84398">
        <w:rPr>
          <w:rFonts w:ascii="Courier New" w:hAnsi="Courier New" w:cs="Courier New"/>
          <w:lang w:val="es-ES_tradnl"/>
        </w:rPr>
        <w:tab/>
      </w:r>
      <w:proofErr w:type="spellStart"/>
      <w:r w:rsidR="003350CA" w:rsidRPr="00A84398">
        <w:rPr>
          <w:rFonts w:ascii="Courier New" w:hAnsi="Courier New" w:cs="Courier New"/>
          <w:lang w:val="es-ES_tradnl"/>
        </w:rPr>
        <w:t>Pc</w:t>
      </w:r>
      <w:r w:rsidR="007F1A39" w:rsidRPr="00A84398">
        <w:rPr>
          <w:rFonts w:ascii="Courier New" w:hAnsi="Courier New" w:cs="Courier New"/>
          <w:lang w:val="es-ES_tradnl"/>
        </w:rPr>
        <w:t>'</w:t>
      </w:r>
      <w:r w:rsidR="003350CA" w:rsidRPr="00A84398">
        <w:rPr>
          <w:rFonts w:ascii="Courier New" w:hAnsi="Courier New" w:cs="Courier New"/>
          <w:lang w:val="es-ES_tradnl"/>
        </w:rPr>
        <w:t>cn</w:t>
      </w:r>
      <w:proofErr w:type="spellEnd"/>
      <w:r w:rsidR="007F1A39" w:rsidRPr="00A84398">
        <w:rPr>
          <w:rFonts w:ascii="Courier New" w:hAnsi="Courier New" w:cs="Courier New"/>
          <w:lang w:val="es-ES_tradnl"/>
        </w:rPr>
        <w:t>'</w:t>
      </w:r>
      <w:r w:rsidR="002D65B1" w:rsidRPr="00A84398">
        <w:rPr>
          <w:rFonts w:ascii="Courier New" w:hAnsi="Courier New" w:cs="Courier New"/>
          <w:lang w:val="es-ES_tradnl"/>
        </w:rPr>
        <w:tab/>
      </w:r>
      <w:r w:rsidRPr="00471DB8">
        <w:rPr>
          <w:position w:val="-12"/>
        </w:rPr>
        <w:object w:dxaOrig="760" w:dyaOrig="400">
          <v:shape id="_x0000_i1119" type="#_x0000_t75" style="width:39pt;height:20.4pt" o:ole="">
            <v:imagedata r:id="rId53" o:title=""/>
          </v:shape>
          <o:OLEObject Type="Embed" ProgID="Equation.DSMT4" ShapeID="_x0000_i1119" DrawAspect="Content" ObjectID="_1657526969" r:id="rId54"/>
        </w:object>
      </w:r>
      <w:r w:rsidR="002D65B1" w:rsidRPr="00A84398">
        <w:rPr>
          <w:rFonts w:ascii="Courier New" w:hAnsi="Courier New" w:cs="Courier New"/>
          <w:lang w:val="es-ES_tradnl"/>
        </w:rPr>
        <w:tab/>
      </w:r>
      <w:r w:rsidR="003350CA" w:rsidRPr="00A84398">
        <w:rPr>
          <w:rFonts w:ascii="Courier New" w:hAnsi="Courier New" w:cs="Courier New"/>
          <w:lang w:val="es-ES_tradnl"/>
        </w:rPr>
        <w:t>-</w:t>
      </w:r>
      <w:r w:rsidR="002D65B1" w:rsidRPr="00A84398">
        <w:rPr>
          <w:rFonts w:ascii="Courier New" w:hAnsi="Courier New" w:cs="Courier New"/>
          <w:lang w:val="es-ES_tradnl"/>
        </w:rPr>
        <w:t xml:space="preserve">P </w:t>
      </w:r>
      <w:r w:rsidR="003350CA" w:rsidRPr="00A84398">
        <w:rPr>
          <w:rFonts w:ascii="Courier New" w:hAnsi="Courier New" w:cs="Courier New"/>
          <w:lang w:val="es-ES_tradnl"/>
        </w:rPr>
        <w:t>2</w:t>
      </w:r>
      <w:r w:rsidR="003350CA" w:rsidRPr="00A84398">
        <w:rPr>
          <w:rFonts w:ascii="Courier New" w:hAnsi="Courier New" w:cs="Courier New"/>
          <w:vertAlign w:val="subscript"/>
          <w:lang w:val="es-ES_tradnl"/>
        </w:rPr>
        <w:t>ab</w:t>
      </w:r>
      <w:r w:rsidR="007F1A39" w:rsidRPr="00A84398">
        <w:rPr>
          <w:rFonts w:ascii="Courier New" w:hAnsi="Courier New" w:cs="Courier New"/>
          <w:lang w:val="es-ES_tradnl"/>
        </w:rPr>
        <w:t>'</w:t>
      </w:r>
      <w:r w:rsidR="002D65B1" w:rsidRPr="00A84398">
        <w:rPr>
          <w:rFonts w:ascii="Courier New" w:hAnsi="Courier New" w:cs="Courier New"/>
          <w:lang w:val="es-ES_tradnl"/>
        </w:rPr>
        <w:t xml:space="preserve"> </w:t>
      </w:r>
      <w:r w:rsidR="003350CA" w:rsidRPr="00A84398">
        <w:rPr>
          <w:rFonts w:ascii="Courier New" w:hAnsi="Courier New" w:cs="Courier New"/>
          <w:lang w:val="es-ES_tradnl"/>
        </w:rPr>
        <w:t>2</w:t>
      </w:r>
      <w:r w:rsidR="003350CA" w:rsidRPr="00A84398">
        <w:rPr>
          <w:rFonts w:ascii="Courier New" w:hAnsi="Courier New" w:cs="Courier New"/>
          <w:vertAlign w:val="subscript"/>
          <w:lang w:val="es-ES_tradnl"/>
        </w:rPr>
        <w:t>ac</w:t>
      </w:r>
      <w:r w:rsidR="007F1A39" w:rsidRPr="00A84398">
        <w:rPr>
          <w:rFonts w:ascii="Courier New" w:hAnsi="Courier New" w:cs="Courier New"/>
          <w:lang w:val="es-ES_tradnl"/>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122" type="#_x0000_t75" style="width:37.2pt;height:19.8pt" o:ole="">
            <v:imagedata r:id="rId55" o:title=""/>
          </v:shape>
          <o:OLEObject Type="Embed" ProgID="Equation.DSMT4" ShapeID="_x0000_i1122" DrawAspect="Content" ObjectID="_1657526970"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125" type="#_x0000_t75" style="width:60pt;height:19.8pt" o:ole="">
            <v:imagedata r:id="rId57" o:title=""/>
          </v:shape>
          <o:OLEObject Type="Embed" ProgID="Equation.DSMT4" ShapeID="_x0000_i1125" DrawAspect="Content" ObjectID="_1657526971"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166" type="#_x0000_t75" style="width:38.4pt;height:14.4pt" o:ole="">
            <v:imagedata r:id="rId51" o:title=""/>
          </v:shape>
          <o:OLEObject Type="Embed" ProgID="Equation.DSMT4" ShapeID="_x0000_i1166" DrawAspect="Content" ObjectID="_1657526972"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167" type="#_x0000_t75" style="width:37.2pt;height:19.8pt" o:ole="">
            <v:imagedata r:id="rId55" o:title=""/>
          </v:shape>
          <o:OLEObject Type="Embed" ProgID="Equation.DSMT4" ShapeID="_x0000_i1167" DrawAspect="Content" ObjectID="_1657526973"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w:t>
      </w:r>
      <w:r>
        <w:rPr>
          <w:rFonts w:ascii="Times New Roman" w:hAnsi="Times New Roman" w:cs="Times New Roman"/>
          <w:lang w:val="en-GB"/>
        </w:rPr>
        <w:lastRenderedPageBreak/>
        <w:t xml:space="preserve">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r w:rsidR="00C02D4A" w:rsidRPr="00C02D4A">
        <w:rPr>
          <w:rFonts w:ascii="Times New Roman" w:hAnsi="Times New Roman" w:cs="Times New Roman"/>
          <w:lang w:val="en-GB"/>
        </w:rPr>
        <w:t xml:space="preserve">symbol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128" type="#_x0000_t75" style="width:36pt;height:18.6pt" o:ole="">
            <v:imagedata r:id="rId61" o:title=""/>
          </v:shape>
          <o:OLEObject Type="Embed" ProgID="Equation.DSMT4" ShapeID="_x0000_i1128" DrawAspect="Content" ObjectID="_1657526974" r:id="rId62"/>
        </w:object>
      </w:r>
      <w:r>
        <w:rPr>
          <w:rFonts w:ascii="Courier New" w:hAnsi="Courier New" w:cs="Courier New"/>
          <w:lang w:val="en-GB"/>
        </w:rPr>
        <w:tab/>
      </w:r>
      <w:r w:rsidRPr="00471DB8">
        <w:rPr>
          <w:position w:val="-12"/>
        </w:rPr>
        <w:object w:dxaOrig="660" w:dyaOrig="360">
          <v:shape id="_x0000_i1131" type="#_x0000_t75" style="width:34.2pt;height:18.6pt" o:ole="">
            <v:imagedata r:id="rId63" o:title=""/>
          </v:shape>
          <o:OLEObject Type="Embed" ProgID="Equation.DSMT4" ShapeID="_x0000_i1131" DrawAspect="Content" ObjectID="_1657526975"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243" type="#_x0000_t75" style="width:42pt;height:20.4pt" o:ole="">
            <v:imagedata r:id="rId65" o:title=""/>
          </v:shape>
          <o:OLEObject Type="Embed" ProgID="Equation.DSMT4" ShapeID="_x0000_i1243" DrawAspect="Content" ObjectID="_1657526976"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137" type="#_x0000_t75" style="width:34.8pt;height:18.6pt" o:ole="">
            <v:imagedata r:id="rId67" o:title=""/>
          </v:shape>
          <o:OLEObject Type="Embed" ProgID="Equation.DSMT4" ShapeID="_x0000_i1137" DrawAspect="Content" ObjectID="_1657526977"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140" type="#_x0000_t75" style="width:44.4pt;height:19.8pt" o:ole="">
            <v:imagedata r:id="rId69" o:title=""/>
          </v:shape>
          <o:OLEObject Type="Embed" ProgID="Equation.DSMT4" ShapeID="_x0000_i1140" DrawAspect="Content" ObjectID="_1657526978"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143" type="#_x0000_t75" style="width:45.6pt;height:20.4pt" o:ole="">
            <v:imagedata r:id="rId71" o:title=""/>
          </v:shape>
          <o:OLEObject Type="Embed" ProgID="Equation.DSMT4" ShapeID="_x0000_i1143" DrawAspect="Content" ObjectID="_1657526979"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146" type="#_x0000_t75" style="width:41.4pt;height:18.6pt" o:ole="">
            <v:imagedata r:id="rId35" o:title=""/>
          </v:shape>
          <o:OLEObject Type="Embed" ProgID="Equation.DSMT4" ShapeID="_x0000_i1146" DrawAspect="Content" ObjectID="_1657526980" r:id="rId73"/>
        </w:object>
      </w:r>
      <w:r>
        <w:rPr>
          <w:rFonts w:ascii="Courier New" w:hAnsi="Courier New" w:cs="Courier New"/>
          <w:lang w:val="en-GB"/>
        </w:rPr>
        <w:tab/>
      </w:r>
      <w:r w:rsidR="007E074F" w:rsidRPr="00471DB8">
        <w:rPr>
          <w:position w:val="-12"/>
        </w:rPr>
        <w:object w:dxaOrig="960" w:dyaOrig="380">
          <v:shape id="_x0000_i1149" type="#_x0000_t75" style="width:49.2pt;height:19.8pt" o:ole="">
            <v:imagedata r:id="rId74" o:title=""/>
          </v:shape>
          <o:OLEObject Type="Embed" ProgID="Equation.DSMT4" ShapeID="_x0000_i1149" DrawAspect="Content" ObjectID="_1657526981"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152" type="#_x0000_t75" style="width:38.4pt;height:20.4pt" o:ole="">
            <v:imagedata r:id="rId33" o:title=""/>
          </v:shape>
          <o:OLEObject Type="Embed" ProgID="Equation.DSMT4" ShapeID="_x0000_i1152" DrawAspect="Content" ObjectID="_1657526982"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157" type="#_x0000_t75" style="width:28.8pt;height:20.4pt" o:ole="">
            <v:imagedata r:id="rId77" o:title=""/>
          </v:shape>
          <o:OLEObject Type="Embed" ProgID="Equation.DSMT4" ShapeID="_x0000_i1157" DrawAspect="Content" ObjectID="_1657526983"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160" type="#_x0000_t75" style="width:28.8pt;height:20.4pt" o:ole="">
            <v:imagedata r:id="rId79" o:title=""/>
          </v:shape>
          <o:OLEObject Type="Embed" ProgID="Equation.DSMT4" ShapeID="_x0000_i1160" DrawAspect="Content" ObjectID="_1657526984"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245" type="#_x0000_t75" style="width:54.6pt;height:20.4pt" o:ole="">
            <v:imagedata r:id="rId81" o:title=""/>
          </v:shape>
          <o:OLEObject Type="Embed" ProgID="Equation.DSMT4" ShapeID="_x0000_i1245" DrawAspect="Content" ObjectID="_1657526985"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EB44E3"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 xml:space="preserve">The full set of operators for the first group </w:t>
      </w:r>
      <w:r>
        <w:rPr>
          <w:rFonts w:ascii="Times New Roman" w:hAnsi="Times New Roman" w:cs="Times New Roman"/>
          <w:lang w:val="en-GB"/>
        </w:rPr>
        <w:t>(</w:t>
      </w:r>
      <w:r w:rsidRPr="00471DB8">
        <w:rPr>
          <w:position w:val="-12"/>
        </w:rPr>
        <w:object w:dxaOrig="700" w:dyaOrig="360">
          <v:shape id="_x0000_i1168" type="#_x0000_t75" style="width:36pt;height:18.6pt" o:ole="">
            <v:imagedata r:id="rId61" o:title=""/>
          </v:shape>
          <o:OLEObject Type="Embed" ProgID="Equation.DSMT4" ShapeID="_x0000_i1168" DrawAspect="Content" ObjectID="_1657526986" r:id="rId83"/>
        </w:object>
      </w:r>
      <w:r>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222" type="#_x0000_t75" style="width:14.4pt;height:17.4pt" o:ole="">
            <v:imagedata r:id="rId84" o:title=""/>
          </v:shape>
          <o:OLEObject Type="Embed" ProgID="Equation.DSMT4" ShapeID="_x0000_i1222" DrawAspect="Content" ObjectID="_1657526987"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225" type="#_x0000_t75" style="width:12.6pt;height:19.8pt" o:ole="">
            <v:imagedata r:id="rId86" o:title=""/>
          </v:shape>
          <o:OLEObject Type="Embed" ProgID="Equation.DSMT4" ShapeID="_x0000_i1225" DrawAspect="Content" ObjectID="_1657526988"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r w:rsidR="00382C2E">
        <w:rPr>
          <w:rFonts w:ascii="Times New Roman" w:hAnsi="Times New Roman" w:cs="Times New Roman"/>
          <w:lang w:val="en-GB"/>
        </w:rPr>
        <w:t xml:space="preserve"> In this example we are using the anti-translation symbol S in the Hall 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sidR="00382C2E">
        <w:rPr>
          <w:rFonts w:ascii="Times New Roman" w:hAnsi="Times New Roman" w:cs="Times New Roman"/>
          <w:lang w:val="en-GB"/>
        </w:rPr>
        <w:t>(</w:t>
      </w:r>
      <w:proofErr w:type="gramEnd"/>
      <w:r w:rsidR="00382C2E">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sidR="00382C2E">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sidR="00382C2E">
        <w:rPr>
          <w:rFonts w:ascii="Times New Roman" w:hAnsi="Times New Roman" w:cs="Times New Roman"/>
          <w:lang w:val="en-GB"/>
        </w:rPr>
        <w:t xml:space="preserve">in all other cases. Of course, we can use the alternative Hall symbol </w:t>
      </w:r>
      <w:r w:rsidR="00884A14" w:rsidRPr="00471DB8">
        <w:rPr>
          <w:position w:val="-12"/>
        </w:rPr>
        <w:object w:dxaOrig="800" w:dyaOrig="400">
          <v:shape id="_x0000_i1241" type="#_x0000_t75" style="width:41.4pt;height:20.4pt" o:ole="">
            <v:imagedata r:id="rId88" o:title=""/>
          </v:shape>
          <o:OLEObject Type="Embed" ProgID="Equation.DSMT4" ShapeID="_x0000_i1241" DrawAspect="Content" ObjectID="_1657526989"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185" type="#_x0000_t75" style="width:34.8pt;height:18.6pt" o:ole="">
            <v:imagedata r:id="rId67" o:title=""/>
          </v:shape>
          <o:OLEObject Type="Embed" ProgID="Equation.DSMT4" ShapeID="_x0000_i1185" DrawAspect="Content" ObjectID="_1657526990"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188" type="#_x0000_t75" style="width:13.8pt;height:18pt" o:ole="">
            <v:imagedata r:id="rId91" o:title=""/>
          </v:shape>
          <o:OLEObject Type="Embed" ProgID="Equation.DSMT4" ShapeID="_x0000_i1188" DrawAspect="Content" ObjectID="_1657526991"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189" type="#_x0000_t75" style="width:16.8pt;height:18pt" o:ole="">
            <v:imagedata r:id="rId93" o:title=""/>
          </v:shape>
          <o:OLEObject Type="Embed" ProgID="Equation.DSMT4" ShapeID="_x0000_i1189" DrawAspect="Content" ObjectID="_1657526992"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186" type="#_x0000_t75" style="width:7.2pt;height:16.2pt" o:ole="">
            <v:imagedata r:id="rId95" o:title=""/>
          </v:shape>
          <o:OLEObject Type="Embed" ProgID="Equation.DSMT4" ShapeID="_x0000_i1186" DrawAspect="Content" ObjectID="_1657526993"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187" type="#_x0000_t75" style="width:13.2pt;height:19.2pt" o:ole="">
            <v:imagedata r:id="rId97" o:title=""/>
          </v:shape>
          <o:OLEObject Type="Embed" ProgID="Equation.DSMT4" ShapeID="_x0000_i1187" DrawAspect="Content" ObjectID="_1657526994"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250" type="#_x0000_t75" style="width:41.4pt;height:18.6pt" o:ole="">
            <v:imagedata r:id="rId35" o:title=""/>
          </v:shape>
          <o:OLEObject Type="Embed" ProgID="Equation.DSMT4" ShapeID="_x0000_i1250" DrawAspect="Content" ObjectID="_1657526995"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251" type="#_x0000_t75" style="width:13.2pt;height:18.6pt" o:ole="">
            <v:imagedata r:id="rId100" o:title=""/>
          </v:shape>
          <o:OLEObject Type="Embed" ProgID="Equation.DSMT4" ShapeID="_x0000_i1251" DrawAspect="Content" ObjectID="_1657526996"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253" type="#_x0000_t75" style="width:10.2pt;height:16.2pt" o:ole="">
            <v:imagedata r:id="rId102" o:title=""/>
          </v:shape>
          <o:OLEObject Type="Embed" ProgID="Equation.DSMT4" ShapeID="_x0000_i1253" DrawAspect="Content" ObjectID="_1657526997"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252" type="#_x0000_t75" style="width:11.4pt;height:19.8pt" o:ole="">
            <v:imagedata r:id="rId104" o:title=""/>
          </v:shape>
          <o:OLEObject Type="Embed" ProgID="Equation.DSMT4" ShapeID="_x0000_i1252" DrawAspect="Content" ObjectID="_1657526998"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w:t>
      </w:r>
      <w:r>
        <w:rPr>
          <w:rFonts w:ascii="Times New Roman" w:hAnsi="Times New Roman" w:cs="Times New Roman"/>
          <w:lang w:val="en-GB"/>
        </w:rPr>
        <w:t>fourth</w:t>
      </w:r>
      <w:r>
        <w:rPr>
          <w:rFonts w:ascii="Times New Roman" w:hAnsi="Times New Roman" w:cs="Times New Roman"/>
          <w:lang w:val="en-GB"/>
        </w:rPr>
        <w:t xml:space="preserve"> group (</w:t>
      </w:r>
      <w:r w:rsidRPr="00471DB8">
        <w:rPr>
          <w:position w:val="-12"/>
        </w:rPr>
        <w:object w:dxaOrig="560" w:dyaOrig="400">
          <v:shape id="_x0000_i1259" type="#_x0000_t75" style="width:28.8pt;height:20.4pt" o:ole="">
            <v:imagedata r:id="rId77" o:title=""/>
          </v:shape>
          <o:OLEObject Type="Embed" ProgID="Equation.DSMT4" ShapeID="_x0000_i1259" DrawAspect="Content" ObjectID="_1657526999" r:id="rId106"/>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255" type="#_x0000_t75" style="width:13.2pt;height:18.6pt" o:ole="">
            <v:imagedata r:id="rId100" o:title=""/>
          </v:shape>
          <o:OLEObject Type="Embed" ProgID="Equation.DSMT4" ShapeID="_x0000_i1255" DrawAspect="Content" ObjectID="_1657527000" r:id="rId10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257" type="#_x0000_t75" style="width:10.2pt;height:16.2pt" o:ole="">
            <v:imagedata r:id="rId102" o:title=""/>
          </v:shape>
          <o:OLEObject Type="Embed" ProgID="Equation.DSMT4" ShapeID="_x0000_i1257" DrawAspect="Content" ObjectID="_1657527001"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256" type="#_x0000_t75" style="width:11.4pt;height:19.8pt" o:ole="">
            <v:imagedata r:id="rId104" o:title=""/>
          </v:shape>
          <o:OLEObject Type="Embed" ProgID="Equation.DSMT4" ShapeID="_x0000_i1256" DrawAspect="Content" ObjectID="_1657527002"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Pr="00CD3EBA" w:rsidRDefault="00E56556" w:rsidP="00E56556">
      <w:pPr>
        <w:spacing w:before="240"/>
        <w:rPr>
          <w:rFonts w:ascii="Courier New" w:hAnsi="Courier New" w:cs="Courier New"/>
          <w:lang w:val="en-GB"/>
        </w:rPr>
      </w:pPr>
      <w:r>
        <w:rPr>
          <w:rFonts w:ascii="Times New Roman" w:hAnsi="Times New Roman" w:cs="Times New Roman"/>
          <w:lang w:val="en-GB"/>
        </w:rPr>
        <w:t>We provide a supplementary text document</w:t>
      </w:r>
      <w:r>
        <w:rPr>
          <w:rFonts w:ascii="Times New Roman" w:hAnsi="Times New Roman" w:cs="Times New Roman"/>
          <w:lang w:val="en-GB"/>
        </w:rPr>
        <w:t xml:space="preserve"> in </w:t>
      </w:r>
      <w:r>
        <w:rPr>
          <w:rFonts w:ascii="Times New Roman" w:hAnsi="Times New Roman" w:cs="Times New Roman"/>
          <w:lang w:val="en-GB"/>
        </w:rPr>
        <w:t xml:space="preserve">which all the standard MSG are listed together with the Hall symbols and the explicit generators used in Jones faithful form. The </w:t>
      </w:r>
      <w:proofErr w:type="spellStart"/>
      <w:r>
        <w:rPr>
          <w:rFonts w:ascii="Times New Roman" w:hAnsi="Times New Roman" w:cs="Times New Roman"/>
          <w:lang w:val="en-GB"/>
        </w:rPr>
        <w:t>the</w:t>
      </w:r>
      <w:proofErr w:type="spellEnd"/>
      <w:r>
        <w:rPr>
          <w:rFonts w:ascii="Times New Roman" w:hAnsi="Times New Roman" w:cs="Times New Roman"/>
          <w:lang w:val="en-GB"/>
        </w:rPr>
        <w:t xml:space="preserve"> newly proposed International symbols (to be discussed in the Commission for Magnetic Structures of the </w:t>
      </w:r>
      <w:proofErr w:type="spellStart"/>
      <w:r>
        <w:rPr>
          <w:rFonts w:ascii="Times New Roman" w:hAnsi="Times New Roman" w:cs="Times New Roman"/>
          <w:lang w:val="en-GB"/>
        </w:rPr>
        <w:t>IUCr</w:t>
      </w:r>
      <w:proofErr w:type="spellEnd"/>
      <w:r>
        <w:rPr>
          <w:rFonts w:ascii="Times New Roman" w:hAnsi="Times New Roman" w:cs="Times New Roman"/>
          <w:lang w:val="en-GB"/>
        </w:rPr>
        <w:t xml:space="preserve">)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bookmarkStart w:id="0" w:name="_GoBack"/>
      <w:bookmarkEnd w:id="0"/>
    </w:p>
    <w:p w:rsidR="00F608EA" w:rsidRDefault="00F608EA">
      <w:pPr>
        <w:rPr>
          <w:rFonts w:ascii="Times New Roman" w:hAnsi="Times New Roman" w:cs="Times New Roman"/>
          <w:b/>
          <w:lang w:val="en-GB"/>
        </w:rPr>
      </w:pPr>
      <w:r>
        <w:rPr>
          <w:rFonts w:ascii="Times New Roman" w:hAnsi="Times New Roman" w:cs="Times New Roman"/>
          <w:b/>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Default="007B7061" w:rsidP="009039D8">
      <w:pPr>
        <w:rPr>
          <w:rFonts w:ascii="Times New Roman" w:hAnsi="Times New Roman" w:cs="Times New Roman"/>
          <w:lang w:val="en-GB"/>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74" type="#_x0000_t75" style="width:27pt;height:18pt" o:ole="">
            <v:imagedata r:id="rId15" o:title=""/>
          </v:shape>
          <o:OLEObject Type="Embed" ProgID="Equation.DSMT4" ShapeID="_x0000_i1074" DrawAspect="Content" ObjectID="_1657527003" r:id="rId11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695015"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n-GB"/>
        </w:rPr>
      </w:pPr>
      <w:r>
        <w:rPr>
          <w:rFonts w:ascii="Times New Roman" w:hAnsi="Times New Roman" w:cs="Times New Roman"/>
          <w:lang w:val="en-GB"/>
        </w:rPr>
        <w:t>Axis</w:t>
      </w:r>
      <w:r>
        <w:rPr>
          <w:rFonts w:ascii="Times New Roman" w:hAnsi="Times New Roman" w:cs="Times New Roman"/>
          <w:lang w:val="en-GB"/>
        </w:rPr>
        <w:tab/>
      </w:r>
      <w:r w:rsidRPr="00695015">
        <w:rPr>
          <w:rFonts w:ascii="Times New Roman" w:hAnsi="Times New Roman" w:cs="Times New Roman"/>
          <w:lang w:val="en-GB"/>
        </w:rPr>
        <w:t xml:space="preserve"> </w:t>
      </w:r>
      <w:r w:rsidRPr="00695015">
        <w:rPr>
          <w:rFonts w:ascii="Times New Roman" w:hAnsi="Times New Roman" w:cs="Times New Roman"/>
          <w:lang w:val="en-GB"/>
        </w:rPr>
        <w:tab/>
      </w:r>
      <w:r w:rsidR="005D2309">
        <w:rPr>
          <w:rFonts w:ascii="Times New Roman" w:hAnsi="Times New Roman" w:cs="Times New Roman"/>
          <w:lang w:val="en-GB"/>
        </w:rPr>
        <w:t xml:space="preserve">  </w:t>
      </w:r>
      <w:r w:rsidR="008B0440">
        <w:rPr>
          <w:rFonts w:ascii="Times New Roman" w:hAnsi="Times New Roman" w:cs="Times New Roman"/>
          <w:lang w:val="en-GB"/>
        </w:rPr>
        <w:t>2</w:t>
      </w:r>
      <w:r w:rsidR="008B0440">
        <w:rPr>
          <w:rFonts w:ascii="Times New Roman" w:hAnsi="Times New Roman" w:cs="Times New Roman"/>
          <w:lang w:val="en-GB"/>
        </w:rPr>
        <w:tab/>
      </w:r>
      <w:r w:rsidR="005D2309">
        <w:rPr>
          <w:rFonts w:ascii="Times New Roman" w:hAnsi="Times New Roman" w:cs="Times New Roman"/>
          <w:lang w:val="en-GB"/>
        </w:rPr>
        <w:t xml:space="preserve">     </w:t>
      </w:r>
      <w:r w:rsidR="008B0440">
        <w:rPr>
          <w:rFonts w:ascii="Times New Roman" w:hAnsi="Times New Roman" w:cs="Times New Roman"/>
          <w:lang w:val="en-GB"/>
        </w:rPr>
        <w:t>3</w:t>
      </w:r>
      <w:r w:rsidR="008B0440">
        <w:rPr>
          <w:rFonts w:ascii="Times New Roman" w:hAnsi="Times New Roman" w:cs="Times New Roman"/>
          <w:lang w:val="en-GB"/>
        </w:rPr>
        <w:tab/>
      </w:r>
      <w:r w:rsidR="005D2309">
        <w:rPr>
          <w:rFonts w:ascii="Times New Roman" w:hAnsi="Times New Roman" w:cs="Times New Roman"/>
          <w:lang w:val="en-GB"/>
        </w:rPr>
        <w:t xml:space="preserve">   </w:t>
      </w:r>
      <w:r w:rsidR="008B0440">
        <w:rPr>
          <w:rFonts w:ascii="Times New Roman" w:hAnsi="Times New Roman" w:cs="Times New Roman"/>
          <w:lang w:val="en-GB"/>
        </w:rPr>
        <w:t>4</w:t>
      </w:r>
      <w:r w:rsidR="008B0440">
        <w:rPr>
          <w:rFonts w:ascii="Times New Roman" w:hAnsi="Times New Roman" w:cs="Times New Roman"/>
          <w:lang w:val="en-GB"/>
        </w:rPr>
        <w:tab/>
      </w:r>
      <w:r w:rsidR="005D2309">
        <w:rPr>
          <w:rFonts w:ascii="Times New Roman" w:hAnsi="Times New Roman" w:cs="Times New Roman"/>
          <w:lang w:val="en-GB"/>
        </w:rPr>
        <w:t xml:space="preserve">   </w:t>
      </w:r>
      <w:r w:rsidR="008B0440">
        <w:rPr>
          <w:rFonts w:ascii="Times New Roman" w:hAnsi="Times New Roman" w:cs="Times New Roman"/>
          <w:lang w:val="en-GB"/>
        </w:rPr>
        <w:t>6</w:t>
      </w:r>
      <w:r>
        <w:rPr>
          <w:rFonts w:ascii="Times New Roman" w:hAnsi="Times New Roman" w:cs="Times New Roman"/>
          <w:lang w:val="en-GB"/>
        </w:rPr>
        <w:t xml:space="preserve">   </w:t>
      </w:r>
      <w:r w:rsidRPr="00695015">
        <w:rPr>
          <w:rFonts w:ascii="Times New Roman" w:hAnsi="Times New Roman" w:cs="Times New Roman"/>
          <w:lang w:val="en-GB"/>
        </w:rPr>
        <w:t xml:space="preserve">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00EB7C87">
        <w:rPr>
          <w:rFonts w:ascii="Times New Roman" w:hAnsi="Times New Roman" w:cs="Times New Roman"/>
          <w:lang w:val="en-GB"/>
        </w:rPr>
        <w:t xml:space="preserve"> </w:t>
      </w:r>
    </w:p>
    <w:p w:rsidR="00312A55" w:rsidRPr="0078022E"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n-GB"/>
        </w:rPr>
      </w:pPr>
      <w:r w:rsidRPr="00312A55">
        <w:rPr>
          <w:rFonts w:ascii="Times New Roman" w:hAnsi="Times New Roman" w:cs="Times New Roman"/>
          <w:lang w:val="en-GB"/>
        </w:rPr>
        <w:tab/>
      </w:r>
      <w:r w:rsidRPr="0078022E">
        <w:rPr>
          <w:rFonts w:ascii="Times New Roman" w:hAnsi="Times New Roman" w:cs="Times New Roman"/>
          <w:b/>
          <w:lang w:val="en-GB"/>
        </w:rPr>
        <w:t>a</w:t>
      </w:r>
      <w:r w:rsidRPr="0078022E">
        <w:rPr>
          <w:rFonts w:ascii="Times New Roman" w:hAnsi="Times New Roman" w:cs="Times New Roman"/>
          <w:lang w:val="en-GB"/>
        </w:rPr>
        <w:t xml:space="preserve"> </w:t>
      </w:r>
      <w:r w:rsidRPr="0078022E">
        <w:rPr>
          <w:rFonts w:ascii="Times New Roman" w:hAnsi="Times New Roman" w:cs="Times New Roman"/>
          <w:lang w:val="en-GB"/>
        </w:rPr>
        <w:tab/>
      </w:r>
      <w:r w:rsidR="008B0440" w:rsidRPr="0078022E">
        <w:rPr>
          <w:rFonts w:ascii="Times New Roman" w:hAnsi="Times New Roman" w:cs="Times New Roman"/>
          <w:i/>
          <w:lang w:val="en-GB"/>
        </w:rPr>
        <w:t>x</w:t>
      </w:r>
      <w:r w:rsidRPr="0078022E">
        <w:rPr>
          <w:rFonts w:ascii="Times New Roman" w:hAnsi="Times New Roman" w:cs="Times New Roman"/>
          <w:lang w:val="en-GB"/>
        </w:rPr>
        <w:tab/>
      </w:r>
      <w:r w:rsidRPr="0078022E">
        <w:rPr>
          <w:rFonts w:ascii="Times New Roman" w:hAnsi="Times New Roman" w:cs="Times New Roman"/>
          <w:lang w:val="en-GB"/>
        </w:rPr>
        <w:tab/>
      </w:r>
      <w:r w:rsidR="008B0440" w:rsidRPr="0078022E">
        <w:rPr>
          <w:rFonts w:ascii="Times New Roman" w:hAnsi="Times New Roman" w:cs="Times New Roman"/>
          <w:i/>
          <w:lang w:val="en-GB"/>
        </w:rPr>
        <w:t>x</w:t>
      </w:r>
      <w:r w:rsidR="008B0440" w:rsidRPr="0078022E">
        <w:rPr>
          <w:rFonts w:ascii="Times New Roman" w:hAnsi="Times New Roman" w:cs="Times New Roman"/>
          <w:lang w:val="en-GB"/>
        </w:rPr>
        <w:t>,</w:t>
      </w:r>
      <w:r w:rsidR="001170F5" w:rsidRPr="0078022E">
        <w:rPr>
          <w:rFonts w:ascii="Times New Roman" w:hAnsi="Times New Roman" w:cs="Times New Roman"/>
          <w:lang w:val="en-GB"/>
        </w:rPr>
        <w:t xml:space="preserve"> </w:t>
      </w:r>
      <w:r w:rsidR="008B0440" w:rsidRPr="0078022E">
        <w:rPr>
          <w:rFonts w:ascii="Times New Roman" w:hAnsi="Times New Roman" w:cs="Times New Roman"/>
          <w:lang w:val="en-GB"/>
        </w:rPr>
        <w:t>-</w:t>
      </w:r>
      <w:r w:rsidR="008B0440" w:rsidRPr="0078022E">
        <w:rPr>
          <w:rFonts w:ascii="Times New Roman" w:hAnsi="Times New Roman" w:cs="Times New Roman"/>
          <w:i/>
          <w:lang w:val="en-GB"/>
        </w:rPr>
        <w:t>y</w:t>
      </w:r>
      <w:r w:rsidR="008B0440" w:rsidRPr="0078022E">
        <w:rPr>
          <w:rFonts w:ascii="Times New Roman" w:hAnsi="Times New Roman" w:cs="Times New Roman"/>
          <w:lang w:val="en-GB"/>
        </w:rPr>
        <w:t>,</w:t>
      </w:r>
      <w:r w:rsidR="001170F5" w:rsidRPr="0078022E">
        <w:rPr>
          <w:rFonts w:ascii="Times New Roman" w:hAnsi="Times New Roman" w:cs="Times New Roman"/>
          <w:lang w:val="en-GB"/>
        </w:rPr>
        <w:t xml:space="preserve"> </w:t>
      </w:r>
      <w:r w:rsidR="008B0440" w:rsidRPr="0078022E">
        <w:rPr>
          <w:rFonts w:ascii="Times New Roman" w:hAnsi="Times New Roman" w:cs="Times New Roman"/>
          <w:lang w:val="en-GB"/>
        </w:rPr>
        <w:t>-</w:t>
      </w:r>
      <w:r w:rsidR="008B0440" w:rsidRPr="0078022E">
        <w:rPr>
          <w:rFonts w:ascii="Times New Roman" w:hAnsi="Times New Roman" w:cs="Times New Roman"/>
          <w:i/>
          <w:lang w:val="en-GB"/>
        </w:rPr>
        <w:t>z</w:t>
      </w:r>
      <w:r w:rsidR="008B0440" w:rsidRPr="0078022E">
        <w:rPr>
          <w:rFonts w:ascii="Times New Roman" w:hAnsi="Times New Roman" w:cs="Times New Roman"/>
          <w:lang w:val="en-GB"/>
        </w:rPr>
        <w:t xml:space="preserve"> </w:t>
      </w:r>
      <w:r w:rsidR="008B0440" w:rsidRPr="0078022E">
        <w:rPr>
          <w:rFonts w:ascii="Times New Roman" w:hAnsi="Times New Roman" w:cs="Times New Roman"/>
          <w:lang w:val="en-GB"/>
        </w:rPr>
        <w:tab/>
      </w:r>
      <w:r w:rsidR="001170F5" w:rsidRPr="0078022E">
        <w:rPr>
          <w:rFonts w:ascii="Times New Roman" w:hAnsi="Times New Roman" w:cs="Times New Roman"/>
          <w:i/>
          <w:lang w:val="en-GB"/>
        </w:rPr>
        <w:t>x</w:t>
      </w:r>
      <w:r w:rsidR="001170F5" w:rsidRPr="0078022E">
        <w:rPr>
          <w:rFonts w:ascii="Times New Roman" w:hAnsi="Times New Roman" w:cs="Times New Roman"/>
          <w:lang w:val="en-GB"/>
        </w:rPr>
        <w:t>, -</w:t>
      </w:r>
      <w:r w:rsidR="001170F5" w:rsidRPr="0078022E">
        <w:rPr>
          <w:rFonts w:ascii="Times New Roman" w:hAnsi="Times New Roman" w:cs="Times New Roman"/>
          <w:i/>
          <w:lang w:val="en-GB"/>
        </w:rPr>
        <w:t>z</w:t>
      </w:r>
      <w:r w:rsidR="001170F5" w:rsidRPr="0078022E">
        <w:rPr>
          <w:rFonts w:ascii="Times New Roman" w:hAnsi="Times New Roman" w:cs="Times New Roman"/>
          <w:lang w:val="en-GB"/>
        </w:rPr>
        <w:t xml:space="preserve">, </w:t>
      </w:r>
      <w:r w:rsidR="001170F5" w:rsidRPr="0078022E">
        <w:rPr>
          <w:rFonts w:ascii="Times New Roman" w:hAnsi="Times New Roman" w:cs="Times New Roman"/>
          <w:i/>
          <w:lang w:val="en-GB"/>
        </w:rPr>
        <w:t>y</w:t>
      </w:r>
      <w:r w:rsidR="001170F5" w:rsidRPr="0078022E">
        <w:rPr>
          <w:rFonts w:ascii="Times New Roman" w:hAnsi="Times New Roman" w:cs="Times New Roman"/>
          <w:lang w:val="en-GB"/>
        </w:rPr>
        <w:t>-</w:t>
      </w:r>
      <w:r w:rsidR="001170F5" w:rsidRPr="0078022E">
        <w:rPr>
          <w:rFonts w:ascii="Times New Roman" w:hAnsi="Times New Roman" w:cs="Times New Roman"/>
          <w:i/>
          <w:lang w:val="en-GB"/>
        </w:rPr>
        <w:t>z</w:t>
      </w:r>
      <w:r w:rsidR="001170F5" w:rsidRPr="0078022E">
        <w:rPr>
          <w:rFonts w:ascii="Times New Roman" w:hAnsi="Times New Roman" w:cs="Times New Roman"/>
          <w:i/>
          <w:lang w:val="en-GB"/>
        </w:rPr>
        <w:tab/>
      </w:r>
      <w:r w:rsidR="001170F5" w:rsidRPr="0078022E">
        <w:rPr>
          <w:rFonts w:ascii="Times New Roman" w:hAnsi="Times New Roman" w:cs="Times New Roman"/>
          <w:i/>
          <w:lang w:val="en-GB"/>
        </w:rPr>
        <w:tab/>
        <w:t>x</w:t>
      </w:r>
      <w:r w:rsidR="001170F5" w:rsidRPr="0078022E">
        <w:rPr>
          <w:rFonts w:ascii="Times New Roman" w:hAnsi="Times New Roman" w:cs="Times New Roman"/>
          <w:lang w:val="en-GB"/>
        </w:rPr>
        <w:t>, -</w:t>
      </w:r>
      <w:r w:rsidR="001170F5" w:rsidRPr="0078022E">
        <w:rPr>
          <w:rFonts w:ascii="Times New Roman" w:hAnsi="Times New Roman" w:cs="Times New Roman"/>
          <w:i/>
          <w:lang w:val="en-GB"/>
        </w:rPr>
        <w:t>z</w:t>
      </w:r>
      <w:r w:rsidR="001170F5" w:rsidRPr="0078022E">
        <w:rPr>
          <w:rFonts w:ascii="Times New Roman" w:hAnsi="Times New Roman" w:cs="Times New Roman"/>
          <w:lang w:val="en-GB"/>
        </w:rPr>
        <w:t xml:space="preserve">, </w:t>
      </w:r>
      <w:r w:rsidR="001170F5" w:rsidRPr="0078022E">
        <w:rPr>
          <w:rFonts w:ascii="Times New Roman" w:hAnsi="Times New Roman" w:cs="Times New Roman"/>
          <w:i/>
          <w:lang w:val="en-GB"/>
        </w:rPr>
        <w:t>y</w:t>
      </w:r>
      <w:r w:rsidR="005D2309" w:rsidRPr="0078022E">
        <w:rPr>
          <w:rFonts w:ascii="Times New Roman" w:hAnsi="Times New Roman" w:cs="Times New Roman"/>
          <w:i/>
          <w:lang w:val="en-GB"/>
        </w:rPr>
        <w:tab/>
        <w:t>x</w:t>
      </w:r>
      <w:r w:rsidR="005D2309" w:rsidRPr="0078022E">
        <w:rPr>
          <w:rFonts w:ascii="Times New Roman" w:hAnsi="Times New Roman" w:cs="Times New Roman"/>
          <w:lang w:val="en-GB"/>
        </w:rPr>
        <w:t xml:space="preserve">, </w:t>
      </w:r>
      <w:r w:rsidR="005D2309" w:rsidRPr="0078022E">
        <w:rPr>
          <w:rFonts w:ascii="Times New Roman" w:hAnsi="Times New Roman" w:cs="Times New Roman"/>
          <w:i/>
          <w:lang w:val="en-GB"/>
        </w:rPr>
        <w:t>y</w:t>
      </w:r>
      <w:r w:rsidR="005D2309" w:rsidRPr="0078022E">
        <w:rPr>
          <w:rFonts w:ascii="Times New Roman" w:hAnsi="Times New Roman" w:cs="Times New Roman"/>
          <w:lang w:val="en-GB"/>
        </w:rPr>
        <w:t>-</w:t>
      </w:r>
      <w:r w:rsidR="005D2309" w:rsidRPr="0078022E">
        <w:rPr>
          <w:rFonts w:ascii="Times New Roman" w:hAnsi="Times New Roman" w:cs="Times New Roman"/>
          <w:i/>
          <w:lang w:val="en-GB"/>
        </w:rPr>
        <w:t>z</w:t>
      </w:r>
      <w:r w:rsidR="005D2309" w:rsidRPr="0078022E">
        <w:rPr>
          <w:rFonts w:ascii="Times New Roman" w:hAnsi="Times New Roman" w:cs="Times New Roman"/>
          <w:lang w:val="en-GB"/>
        </w:rPr>
        <w:t xml:space="preserve">, </w:t>
      </w:r>
      <w:r w:rsidR="005D2309" w:rsidRPr="0078022E">
        <w:rPr>
          <w:rFonts w:ascii="Times New Roman" w:hAnsi="Times New Roman" w:cs="Times New Roman"/>
          <w:i/>
          <w:lang w:val="en-GB"/>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78022E">
        <w:rPr>
          <w:rFonts w:ascii="Times New Roman" w:hAnsi="Times New Roman" w:cs="Times New Roman"/>
          <w:lang w:val="en-GB"/>
        </w:rPr>
        <w:tab/>
      </w:r>
      <w:proofErr w:type="gramStart"/>
      <w:r w:rsidRPr="0078022E">
        <w:rPr>
          <w:rFonts w:ascii="Times New Roman" w:hAnsi="Times New Roman" w:cs="Times New Roman"/>
          <w:b/>
          <w:lang w:val="en-GB"/>
        </w:rPr>
        <w:t>b</w:t>
      </w:r>
      <w:proofErr w:type="gramEnd"/>
      <w:r w:rsidRPr="0078022E">
        <w:rPr>
          <w:rFonts w:ascii="Times New Roman" w:hAnsi="Times New Roman" w:cs="Times New Roman"/>
          <w:lang w:val="en-GB"/>
        </w:rPr>
        <w:t xml:space="preserve"> </w:t>
      </w:r>
      <w:r w:rsidRPr="0078022E">
        <w:rPr>
          <w:rFonts w:ascii="Times New Roman" w:hAnsi="Times New Roman" w:cs="Times New Roman"/>
          <w:lang w:val="en-GB"/>
        </w:rPr>
        <w:tab/>
      </w:r>
      <w:r w:rsidR="008B0440" w:rsidRPr="0078022E">
        <w:rPr>
          <w:rFonts w:ascii="Times New Roman" w:hAnsi="Times New Roman" w:cs="Times New Roman"/>
          <w:i/>
          <w:lang w:val="en-GB"/>
        </w:rPr>
        <w:t>y</w:t>
      </w:r>
      <w:r w:rsidRPr="0078022E">
        <w:rPr>
          <w:rFonts w:ascii="Times New Roman" w:hAnsi="Times New Roman" w:cs="Times New Roman"/>
          <w:lang w:val="en-GB"/>
        </w:rPr>
        <w:tab/>
      </w:r>
      <w:r w:rsidR="008B0440" w:rsidRPr="0078022E">
        <w:rPr>
          <w:rFonts w:ascii="Times New Roman" w:hAnsi="Times New Roman" w:cs="Times New Roman"/>
          <w:lang w:val="en-GB"/>
        </w:rPr>
        <w:t xml:space="preserve"> </w:t>
      </w:r>
      <w:r w:rsidR="008B0440" w:rsidRPr="0078022E">
        <w:rPr>
          <w:rFonts w:ascii="Times New Roman" w:hAnsi="Times New Roman" w:cs="Times New Roman"/>
          <w:lang w:val="en-GB"/>
        </w:rPr>
        <w:tab/>
        <w:t>-</w:t>
      </w:r>
      <w:r w:rsidR="008B0440" w:rsidRPr="0078022E">
        <w:rPr>
          <w:rFonts w:ascii="Times New Roman" w:hAnsi="Times New Roman" w:cs="Times New Roman"/>
          <w:i/>
          <w:lang w:val="en-GB"/>
        </w:rPr>
        <w:t>x</w:t>
      </w:r>
      <w:r w:rsidR="008B0440" w:rsidRPr="0078022E">
        <w:rPr>
          <w:rFonts w:ascii="Times New Roman" w:hAnsi="Times New Roman" w:cs="Times New Roman"/>
          <w:lang w:val="en-GB"/>
        </w:rPr>
        <w:t>,</w:t>
      </w:r>
      <w:r w:rsidR="001170F5" w:rsidRPr="0078022E">
        <w:rPr>
          <w:rFonts w:ascii="Times New Roman" w:hAnsi="Times New Roman" w:cs="Times New Roman"/>
          <w:lang w:val="en-GB"/>
        </w:rPr>
        <w:t xml:space="preserve"> </w:t>
      </w:r>
      <w:r w:rsidR="008B0440" w:rsidRPr="0078022E">
        <w:rPr>
          <w:rFonts w:ascii="Times New Roman" w:hAnsi="Times New Roman" w:cs="Times New Roman"/>
          <w:i/>
          <w:lang w:val="en-GB"/>
        </w:rPr>
        <w:t>y</w:t>
      </w:r>
      <w:r w:rsidR="008B0440" w:rsidRPr="0078022E">
        <w:rPr>
          <w:rFonts w:ascii="Times New Roman" w:hAnsi="Times New Roman" w:cs="Times New Roman"/>
          <w:lang w:val="en-GB"/>
        </w:rPr>
        <w:t>,</w:t>
      </w:r>
      <w:r w:rsidR="001170F5" w:rsidRPr="0078022E">
        <w:rPr>
          <w:rFonts w:ascii="Times New Roman" w:hAnsi="Times New Roman" w:cs="Times New Roman"/>
          <w:lang w:val="en-GB"/>
        </w:rPr>
        <w:t xml:space="preserve"> </w:t>
      </w:r>
      <w:r w:rsidR="008B0440" w:rsidRPr="0078022E">
        <w:rPr>
          <w:rFonts w:ascii="Times New Roman" w:hAnsi="Times New Roman" w:cs="Times New Roman"/>
          <w:lang w:val="en-GB"/>
        </w:rPr>
        <w:t>-</w:t>
      </w:r>
      <w:r w:rsidR="008B0440" w:rsidRPr="0078022E">
        <w:rPr>
          <w:rFonts w:ascii="Times New Roman" w:hAnsi="Times New Roman" w:cs="Times New Roman"/>
          <w:i/>
          <w:lang w:val="en-GB"/>
        </w:rPr>
        <w:t>z</w:t>
      </w:r>
      <w:r w:rsidRPr="0078022E">
        <w:rPr>
          <w:rFonts w:ascii="Times New Roman" w:hAnsi="Times New Roman" w:cs="Times New Roman"/>
          <w:vertAlign w:val="subscript"/>
          <w:lang w:val="en-GB"/>
        </w:rPr>
        <w:tab/>
      </w:r>
      <w:r w:rsidR="001170F5" w:rsidRPr="0078022E">
        <w:rPr>
          <w:rFonts w:ascii="Times New Roman" w:hAnsi="Times New Roman" w:cs="Times New Roman"/>
          <w:vertAlign w:val="subscript"/>
          <w:lang w:val="en-GB"/>
        </w:rPr>
        <w:tab/>
      </w:r>
      <w:r w:rsidR="001170F5" w:rsidRPr="0078022E">
        <w:rPr>
          <w:rFonts w:ascii="Times New Roman" w:hAnsi="Times New Roman" w:cs="Times New Roman"/>
          <w:i/>
          <w:lang w:val="en-GB"/>
        </w:rPr>
        <w:t>z</w:t>
      </w:r>
      <w:r w:rsidR="001170F5" w:rsidRPr="0078022E">
        <w:rPr>
          <w:rFonts w:ascii="Times New Roman" w:hAnsi="Times New Roman" w:cs="Times New Roman"/>
          <w:lang w:val="en-GB"/>
        </w:rPr>
        <w:t>-</w:t>
      </w:r>
      <w:r w:rsidR="001170F5" w:rsidRPr="0078022E">
        <w:rPr>
          <w:rFonts w:ascii="Times New Roman" w:hAnsi="Times New Roman" w:cs="Times New Roman"/>
          <w:i/>
          <w:lang w:val="en-GB"/>
        </w:rPr>
        <w:t>x</w:t>
      </w:r>
      <w:r w:rsidR="001170F5" w:rsidRPr="0078022E">
        <w:rPr>
          <w:rFonts w:ascii="Times New Roman" w:hAnsi="Times New Roman" w:cs="Times New Roman"/>
          <w:lang w:val="en-GB"/>
        </w:rPr>
        <w:t xml:space="preserve">, </w:t>
      </w:r>
      <w:r w:rsidR="001170F5" w:rsidRPr="0078022E">
        <w:rPr>
          <w:rFonts w:ascii="Times New Roman" w:hAnsi="Times New Roman" w:cs="Times New Roman"/>
          <w:i/>
          <w:lang w:val="en-GB"/>
        </w:rPr>
        <w:t xml:space="preserve">y, </w:t>
      </w:r>
      <w:r w:rsidR="001170F5" w:rsidRPr="0078022E">
        <w:rPr>
          <w:rFonts w:ascii="Times New Roman" w:hAnsi="Times New Roman" w:cs="Times New Roman"/>
          <w:lang w:val="en-GB"/>
        </w:rPr>
        <w:t>-</w:t>
      </w:r>
      <w:r w:rsidR="001170F5" w:rsidRPr="0078022E">
        <w:rPr>
          <w:rFonts w:ascii="Times New Roman" w:hAnsi="Times New Roman" w:cs="Times New Roman"/>
          <w:i/>
          <w:lang w:val="en-GB"/>
        </w:rPr>
        <w:t>x</w:t>
      </w:r>
      <w:r w:rsidR="001170F5" w:rsidRPr="0078022E">
        <w:rPr>
          <w:rFonts w:ascii="Times New Roman" w:hAnsi="Times New Roman" w:cs="Times New Roman"/>
          <w:i/>
          <w:lang w:val="en-GB"/>
        </w:rPr>
        <w:tab/>
      </w:r>
      <w:r w:rsidR="001170F5" w:rsidRPr="0078022E">
        <w:rPr>
          <w:rFonts w:ascii="Times New Roman" w:hAnsi="Times New Roman" w:cs="Times New Roman"/>
          <w:i/>
          <w:lang w:val="en-GB"/>
        </w:rPr>
        <w:tab/>
        <w:t>z</w:t>
      </w:r>
      <w:r w:rsidR="001170F5" w:rsidRPr="0078022E">
        <w:rPr>
          <w:rFonts w:ascii="Times New Roman" w:hAnsi="Times New Roman" w:cs="Times New Roman"/>
          <w:lang w:val="en-GB"/>
        </w:rPr>
        <w:t xml:space="preserve">, </w:t>
      </w:r>
      <w:r w:rsidR="001170F5" w:rsidRPr="0078022E">
        <w:rPr>
          <w:rFonts w:ascii="Times New Roman" w:hAnsi="Times New Roman" w:cs="Times New Roman"/>
          <w:i/>
          <w:lang w:val="en-GB"/>
        </w:rPr>
        <w:t xml:space="preserve">y, </w:t>
      </w:r>
      <w:r w:rsidR="001170F5" w:rsidRPr="0078022E">
        <w:rPr>
          <w:rFonts w:ascii="Times New Roman" w:hAnsi="Times New Roman" w:cs="Times New Roman"/>
          <w:lang w:val="en-GB"/>
        </w:rPr>
        <w:t>-</w:t>
      </w:r>
      <w:r w:rsidR="001170F5" w:rsidRPr="0078022E">
        <w:rPr>
          <w:rFonts w:ascii="Times New Roman" w:hAnsi="Times New Roman" w:cs="Times New Roman"/>
          <w:i/>
          <w:lang w:val="en-GB"/>
        </w:rPr>
        <w:t>x</w:t>
      </w:r>
      <w:r w:rsidR="005D2309" w:rsidRPr="0078022E">
        <w:rPr>
          <w:rFonts w:ascii="Times New Roman" w:hAnsi="Times New Roman" w:cs="Times New Roman"/>
          <w:i/>
          <w:lang w:val="en-GB"/>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Default="00C344BD" w:rsidP="00C344BD">
      <w:pPr>
        <w:rPr>
          <w:rFonts w:ascii="Times New Roman" w:hAnsi="Times New Roman" w:cs="Times New Roman"/>
          <w:lang w:val="fr-FR"/>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77" type="#_x0000_t75" style="width:27pt;height:18pt" o:ole="">
            <v:imagedata r:id="rId15" o:title=""/>
          </v:shape>
          <o:OLEObject Type="Embed" ProgID="Equation.DSMT4" ShapeID="_x0000_i1077" DrawAspect="Content" ObjectID="_1657527004"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F608EA"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en-GB"/>
        </w:rPr>
        <w:tab/>
      </w:r>
      <w:r w:rsidRPr="00F608EA">
        <w:rPr>
          <w:rFonts w:ascii="Times New Roman" w:hAnsi="Times New Roman" w:cs="Times New Roman"/>
          <w:lang w:val="es-ES_tradnl"/>
        </w:rPr>
        <w:t>3*</w:t>
      </w:r>
      <w:r w:rsidRPr="00F608EA">
        <w:rPr>
          <w:rFonts w:ascii="Times New Roman" w:hAnsi="Times New Roman" w:cs="Times New Roman"/>
          <w:lang w:val="es-ES_tradnl"/>
        </w:rPr>
        <w:tab/>
      </w:r>
      <w:proofErr w:type="spellStart"/>
      <w:r w:rsidRPr="00F608EA">
        <w:rPr>
          <w:rFonts w:ascii="Times New Roman" w:hAnsi="Times New Roman" w:cs="Times New Roman"/>
          <w:b/>
          <w:lang w:val="es-ES_tradnl"/>
        </w:rPr>
        <w:t>a</w:t>
      </w:r>
      <w:r w:rsidRPr="00F608EA">
        <w:rPr>
          <w:rFonts w:ascii="Times New Roman" w:hAnsi="Times New Roman" w:cs="Times New Roman"/>
          <w:lang w:val="es-ES_tradnl"/>
        </w:rPr>
        <w:t>+</w:t>
      </w:r>
      <w:r w:rsidRPr="00F608EA">
        <w:rPr>
          <w:rFonts w:ascii="Times New Roman" w:hAnsi="Times New Roman" w:cs="Times New Roman"/>
          <w:b/>
          <w:lang w:val="es-ES_tradnl"/>
        </w:rPr>
        <w:t>b</w:t>
      </w:r>
      <w:r w:rsidRPr="00F608EA">
        <w:rPr>
          <w:rFonts w:ascii="Times New Roman" w:hAnsi="Times New Roman" w:cs="Times New Roman"/>
          <w:lang w:val="es-ES_tradnl"/>
        </w:rPr>
        <w:t>+</w:t>
      </w:r>
      <w:r w:rsidRPr="00F608EA">
        <w:rPr>
          <w:rFonts w:ascii="Times New Roman" w:hAnsi="Times New Roman" w:cs="Times New Roman"/>
          <w:b/>
          <w:lang w:val="es-ES_tradnl"/>
        </w:rPr>
        <w:t>c</w:t>
      </w:r>
      <w:proofErr w:type="spellEnd"/>
      <w:r w:rsidRPr="00F608EA">
        <w:rPr>
          <w:rFonts w:ascii="Times New Roman" w:hAnsi="Times New Roman" w:cs="Times New Roman"/>
          <w:lang w:val="es-ES_tradnl"/>
        </w:rPr>
        <w:tab/>
      </w:r>
      <w:r w:rsidRPr="00F608EA">
        <w:rPr>
          <w:rFonts w:ascii="Times New Roman" w:hAnsi="Times New Roman" w:cs="Times New Roman"/>
          <w:lang w:val="es-ES_tradnl"/>
        </w:rPr>
        <w:tab/>
      </w:r>
      <w:r w:rsidRPr="00F608EA">
        <w:rPr>
          <w:rFonts w:ascii="Times New Roman" w:hAnsi="Times New Roman" w:cs="Times New Roman"/>
          <w:i/>
          <w:lang w:val="es-ES_tradnl"/>
        </w:rPr>
        <w:t>z</w:t>
      </w:r>
      <w:r w:rsidRPr="00F608EA">
        <w:rPr>
          <w:rFonts w:ascii="Times New Roman" w:hAnsi="Times New Roman" w:cs="Times New Roman"/>
          <w:lang w:val="es-ES_tradnl"/>
        </w:rPr>
        <w:t xml:space="preserve">, </w:t>
      </w:r>
      <w:r w:rsidRPr="00F608EA">
        <w:rPr>
          <w:rFonts w:ascii="Times New Roman" w:hAnsi="Times New Roman" w:cs="Times New Roman"/>
          <w:i/>
          <w:lang w:val="es-ES_tradnl"/>
        </w:rPr>
        <w:t>x</w:t>
      </w:r>
      <w:r w:rsidRPr="00F608EA">
        <w:rPr>
          <w:rFonts w:ascii="Times New Roman" w:hAnsi="Times New Roman" w:cs="Times New Roman"/>
          <w:lang w:val="es-ES_tradnl"/>
        </w:rPr>
        <w:t xml:space="preserve">, </w:t>
      </w:r>
      <w:r w:rsidRPr="00F608EA">
        <w:rPr>
          <w:rFonts w:ascii="Times New Roman" w:hAnsi="Times New Roman" w:cs="Times New Roman"/>
          <w:i/>
          <w:lang w:val="es-ES_tradnl"/>
        </w:rPr>
        <w:t>y</w:t>
      </w:r>
      <w:r w:rsidRPr="00F608EA">
        <w:rPr>
          <w:rFonts w:ascii="Times New Roman" w:hAnsi="Times New Roman" w:cs="Times New Roman"/>
          <w:lang w:val="es-ES_tradnl"/>
        </w:rPr>
        <w:t xml:space="preserve"> </w:t>
      </w:r>
      <w:r w:rsidRPr="00F608EA">
        <w:rPr>
          <w:rFonts w:ascii="Times New Roman" w:hAnsi="Times New Roman" w:cs="Times New Roman"/>
          <w:lang w:val="es-ES_tradnl"/>
        </w:rPr>
        <w:tab/>
      </w:r>
      <w:r w:rsidRPr="00F608EA">
        <w:rPr>
          <w:rFonts w:ascii="Times New Roman" w:hAnsi="Times New Roman" w:cs="Times New Roman"/>
          <w:i/>
          <w:lang w:val="es-ES_tradnl"/>
        </w:rPr>
        <w:t xml:space="preserve"> </w:t>
      </w:r>
    </w:p>
    <w:p w:rsidR="005D2309" w:rsidRPr="00F608EA" w:rsidRDefault="005D2309" w:rsidP="005D2309">
      <w:pPr>
        <w:rPr>
          <w:rFonts w:ascii="Times New Roman" w:hAnsi="Times New Roman" w:cs="Times New Roman"/>
          <w:lang w:val="es-ES_tradnl"/>
        </w:rPr>
      </w:pPr>
    </w:p>
    <w:p w:rsidR="00EC7A4C" w:rsidRPr="00F608EA" w:rsidRDefault="00EC7A4C" w:rsidP="00EC7A4C">
      <w:pPr>
        <w:rPr>
          <w:rFonts w:ascii="Times New Roman" w:hAnsi="Times New Roman" w:cs="Times New Roman"/>
          <w:b/>
          <w:lang w:val="es-ES_tradnl"/>
        </w:rPr>
      </w:pPr>
      <w:proofErr w:type="spellStart"/>
      <w:r w:rsidRPr="00F608EA">
        <w:rPr>
          <w:rFonts w:ascii="Times New Roman" w:hAnsi="Times New Roman" w:cs="Times New Roman"/>
          <w:b/>
          <w:lang w:val="es-ES_tradnl"/>
        </w:rPr>
        <w:t>References</w:t>
      </w:r>
      <w:proofErr w:type="spellEnd"/>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Pr="00992319" w:rsidRDefault="00992319" w:rsidP="00992319">
      <w:pPr>
        <w:rPr>
          <w:rFonts w:ascii="Times New Roman" w:hAnsi="Times New Roman" w:cs="Times New Roman"/>
          <w:lang w:val="en-GB"/>
        </w:rPr>
      </w:pPr>
      <w:r w:rsidRPr="00992319">
        <w:rPr>
          <w:rFonts w:ascii="Times New Roman" w:hAnsi="Times New Roman" w:cs="Times New Roman"/>
        </w:rPr>
        <w:lastRenderedPageBreak/>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992319">
        <w:rPr>
          <w:rFonts w:ascii="Times New Roman" w:hAnsi="Times New Roman" w:cs="Times New Roman"/>
          <w:b/>
          <w:bCs/>
          <w:lang w:val="es-ES_tradnl"/>
        </w:rPr>
        <w:t>A57</w:t>
      </w:r>
      <w:r w:rsidRPr="00992319">
        <w:rPr>
          <w:rFonts w:ascii="Times New Roman" w:hAnsi="Times New Roman" w:cs="Times New Roman"/>
          <w:lang w:val="es-ES_tradnl"/>
        </w:rPr>
        <w:t xml:space="preserve"> (2001) 729-730.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r w:rsidRPr="00992319">
        <w:rPr>
          <w:rFonts w:ascii="Times New Roman" w:hAnsi="Times New Roman" w:cs="Times New Roman"/>
          <w:lang w:val="en-GB"/>
        </w:rPr>
        <w:t>https://sites.psu.edu/ecsphysicslitvin/</w:t>
      </w:r>
      <w:r>
        <w:rPr>
          <w:rFonts w:ascii="Times New Roman" w:hAnsi="Times New Roman" w:cs="Times New Roman"/>
          <w:lang w:val="en-GB"/>
        </w:rPr>
        <w:t xml:space="preserve"> </w:t>
      </w: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2C2E"/>
    <w:rsid w:val="00385157"/>
    <w:rsid w:val="003C563A"/>
    <w:rsid w:val="003F256A"/>
    <w:rsid w:val="00420B8D"/>
    <w:rsid w:val="0043607D"/>
    <w:rsid w:val="00462FB7"/>
    <w:rsid w:val="00471DB8"/>
    <w:rsid w:val="00476A04"/>
    <w:rsid w:val="00491720"/>
    <w:rsid w:val="004A7BFC"/>
    <w:rsid w:val="004C7C02"/>
    <w:rsid w:val="004E2AFB"/>
    <w:rsid w:val="00504F2A"/>
    <w:rsid w:val="00534DAD"/>
    <w:rsid w:val="00563AB0"/>
    <w:rsid w:val="005947BA"/>
    <w:rsid w:val="005B2480"/>
    <w:rsid w:val="005B55D4"/>
    <w:rsid w:val="005D2309"/>
    <w:rsid w:val="00684F31"/>
    <w:rsid w:val="00693C6E"/>
    <w:rsid w:val="00695015"/>
    <w:rsid w:val="006F5F10"/>
    <w:rsid w:val="00710F24"/>
    <w:rsid w:val="00745E18"/>
    <w:rsid w:val="0074664D"/>
    <w:rsid w:val="00753EA1"/>
    <w:rsid w:val="007739EF"/>
    <w:rsid w:val="0078022E"/>
    <w:rsid w:val="007B33B3"/>
    <w:rsid w:val="007B7061"/>
    <w:rsid w:val="007C602B"/>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71EDF"/>
    <w:rsid w:val="00A84398"/>
    <w:rsid w:val="00A84A30"/>
    <w:rsid w:val="00AA2BF2"/>
    <w:rsid w:val="00AC63DE"/>
    <w:rsid w:val="00AD5038"/>
    <w:rsid w:val="00AE5E9E"/>
    <w:rsid w:val="00AF7CD3"/>
    <w:rsid w:val="00B25AD7"/>
    <w:rsid w:val="00B65C0A"/>
    <w:rsid w:val="00B73ADF"/>
    <w:rsid w:val="00BA5E21"/>
    <w:rsid w:val="00BB5E8F"/>
    <w:rsid w:val="00BF6C22"/>
    <w:rsid w:val="00C02D4A"/>
    <w:rsid w:val="00C240CD"/>
    <w:rsid w:val="00C344BD"/>
    <w:rsid w:val="00CB2969"/>
    <w:rsid w:val="00CD3EBA"/>
    <w:rsid w:val="00CD405D"/>
    <w:rsid w:val="00CE2F93"/>
    <w:rsid w:val="00D5241F"/>
    <w:rsid w:val="00DB72B8"/>
    <w:rsid w:val="00E07598"/>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F2F"/>
    <w:rsid w:val="00F74AE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AE8F"/>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B5231-0D32-4EFC-9630-DBF90A06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11049</TotalTime>
  <Pages>9</Pages>
  <Words>2927</Words>
  <Characters>16685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19573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78</cp:revision>
  <cp:lastPrinted>2020-07-29T09:03:00Z</cp:lastPrinted>
  <dcterms:created xsi:type="dcterms:W3CDTF">2020-07-20T16:42:00Z</dcterms:created>
  <dcterms:modified xsi:type="dcterms:W3CDTF">2020-07-29T09:06:00Z</dcterms:modified>
</cp:coreProperties>
</file>