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C6DF" w14:textId="2485C3D0" w:rsidR="00760FBA" w:rsidRPr="003F465F" w:rsidRDefault="00760FBA" w:rsidP="003F465F">
      <w:pPr>
        <w:spacing w:line="480" w:lineRule="auto"/>
        <w:rPr>
          <w:rFonts w:ascii="Arial" w:hAnsi="Arial" w:cs="Arial"/>
          <w:b/>
          <w:bCs/>
        </w:rPr>
      </w:pPr>
      <w:r w:rsidRPr="003F465F">
        <w:rPr>
          <w:rFonts w:ascii="Arial" w:hAnsi="Arial" w:cs="Arial"/>
          <w:b/>
          <w:bCs/>
        </w:rPr>
        <w:t xml:space="preserve">API Security </w:t>
      </w:r>
      <w:r w:rsidR="0089307B" w:rsidRPr="003F465F">
        <w:rPr>
          <w:rFonts w:ascii="Arial" w:hAnsi="Arial" w:cs="Arial"/>
          <w:b/>
          <w:bCs/>
        </w:rPr>
        <w:t>Requirements —</w:t>
      </w:r>
      <w:r w:rsidRPr="003F465F">
        <w:rPr>
          <w:rFonts w:ascii="Arial" w:hAnsi="Arial" w:cs="Arial"/>
          <w:b/>
          <w:bCs/>
        </w:rPr>
        <w:t xml:space="preserve"> NASA Open APIs</w:t>
      </w:r>
    </w:p>
    <w:p w14:paraId="10230632" w14:textId="77777777" w:rsidR="00760FBA" w:rsidRPr="003F465F" w:rsidRDefault="00760FBA" w:rsidP="003F465F">
      <w:pPr>
        <w:spacing w:line="480" w:lineRule="auto"/>
        <w:rPr>
          <w:rFonts w:ascii="Arial" w:hAnsi="Arial" w:cs="Arial"/>
          <w:b/>
          <w:bCs/>
        </w:rPr>
      </w:pPr>
      <w:r w:rsidRPr="003F465F">
        <w:rPr>
          <w:rFonts w:ascii="Arial" w:hAnsi="Arial" w:cs="Arial"/>
          <w:b/>
          <w:bCs/>
        </w:rPr>
        <w:t>Introduction</w:t>
      </w:r>
    </w:p>
    <w:p w14:paraId="2AB173F2" w14:textId="55FC80E0" w:rsidR="00760FBA" w:rsidRPr="003F465F" w:rsidRDefault="00760FBA" w:rsidP="003F465F">
      <w:pPr>
        <w:spacing w:line="480" w:lineRule="auto"/>
        <w:rPr>
          <w:rFonts w:ascii="Arial" w:hAnsi="Arial" w:cs="Arial"/>
        </w:rPr>
      </w:pPr>
      <w:r w:rsidRPr="003F465F">
        <w:rPr>
          <w:rFonts w:ascii="Arial" w:hAnsi="Arial" w:cs="Arial"/>
        </w:rPr>
        <w:t>An Application Programming Interface (API) enables different software applications to communicate through defined rules and functions (</w:t>
      </w:r>
      <w:r w:rsidR="00905752" w:rsidRPr="003F465F">
        <w:rPr>
          <w:rFonts w:ascii="Arial" w:hAnsi="Arial" w:cs="Arial"/>
        </w:rPr>
        <w:t>Maayan</w:t>
      </w:r>
      <w:r w:rsidRPr="003F465F">
        <w:rPr>
          <w:rFonts w:ascii="Arial" w:hAnsi="Arial" w:cs="Arial"/>
        </w:rPr>
        <w:t>, 2021). As modern IT systems increasingly rely on APIs for data sharing and integration, secure deployment and vulnerability identification are essential (NIST, 2025). This specification identifies security risks associated with NASA Open APIs and proposes requirements to mitigate them.</w:t>
      </w:r>
    </w:p>
    <w:p w14:paraId="74B9E533" w14:textId="77777777" w:rsidR="00760FBA" w:rsidRPr="003F465F" w:rsidRDefault="00760FBA" w:rsidP="003F465F">
      <w:pPr>
        <w:spacing w:line="480" w:lineRule="auto"/>
        <w:rPr>
          <w:rFonts w:ascii="Arial" w:hAnsi="Arial" w:cs="Arial"/>
          <w:b/>
          <w:bCs/>
        </w:rPr>
      </w:pPr>
      <w:r w:rsidRPr="003F465F">
        <w:rPr>
          <w:rFonts w:ascii="Arial" w:hAnsi="Arial" w:cs="Arial"/>
          <w:b/>
          <w:bCs/>
        </w:rPr>
        <w:t>NASA Open API Overview</w:t>
      </w:r>
    </w:p>
    <w:p w14:paraId="1A9AD103" w14:textId="77777777" w:rsidR="00760FBA" w:rsidRPr="003F465F" w:rsidRDefault="00760FBA" w:rsidP="003F465F">
      <w:pPr>
        <w:spacing w:line="480" w:lineRule="auto"/>
        <w:rPr>
          <w:rFonts w:ascii="Arial" w:hAnsi="Arial" w:cs="Arial"/>
        </w:rPr>
      </w:pPr>
      <w:r w:rsidRPr="003F465F">
        <w:rPr>
          <w:rFonts w:ascii="Arial" w:hAnsi="Arial" w:cs="Arial"/>
        </w:rPr>
        <w:t>NASA Open APIs provide access to astronomical imagery and scientific data through defined endpoints (NASA, n.d.). Python can connect to these endpoints using the Requests library to send HTTP requests and process returned data, such as JSON (Requests, n.d.). NASA also uses API keys and request limits to manage access and usage (NASA, n.d.).</w:t>
      </w:r>
    </w:p>
    <w:p w14:paraId="405120C1" w14:textId="77777777" w:rsidR="00760FBA" w:rsidRPr="003F465F" w:rsidRDefault="00760FBA" w:rsidP="003F465F">
      <w:pPr>
        <w:spacing w:line="480" w:lineRule="auto"/>
        <w:rPr>
          <w:rFonts w:ascii="Arial" w:hAnsi="Arial" w:cs="Arial"/>
          <w:b/>
          <w:bCs/>
        </w:rPr>
      </w:pPr>
      <w:r w:rsidRPr="003F465F">
        <w:rPr>
          <w:rFonts w:ascii="Arial" w:hAnsi="Arial" w:cs="Arial"/>
          <w:b/>
          <w:bCs/>
        </w:rPr>
        <w:t>Security Risks and Requirements</w:t>
      </w:r>
    </w:p>
    <w:p w14:paraId="03625C97" w14:textId="77777777" w:rsidR="00760FBA" w:rsidRPr="003F465F" w:rsidRDefault="00760FBA" w:rsidP="003F465F">
      <w:pPr>
        <w:spacing w:line="480" w:lineRule="auto"/>
        <w:rPr>
          <w:rFonts w:ascii="Arial" w:hAnsi="Arial" w:cs="Arial"/>
          <w:b/>
          <w:bCs/>
        </w:rPr>
      </w:pPr>
      <w:r w:rsidRPr="003F465F">
        <w:rPr>
          <w:rFonts w:ascii="Arial" w:hAnsi="Arial" w:cs="Arial"/>
          <w:b/>
          <w:bCs/>
        </w:rPr>
        <w:t>Risk 1: Unauthorised Access and API Key Exposure</w:t>
      </w:r>
    </w:p>
    <w:p w14:paraId="6F86C37A" w14:textId="045EC797" w:rsidR="00760FBA" w:rsidRPr="003F465F" w:rsidRDefault="00760FBA" w:rsidP="003F465F">
      <w:pPr>
        <w:spacing w:line="480" w:lineRule="auto"/>
        <w:rPr>
          <w:rFonts w:ascii="Arial" w:hAnsi="Arial" w:cs="Arial"/>
        </w:rPr>
      </w:pPr>
      <w:r w:rsidRPr="003F465F">
        <w:rPr>
          <w:rFonts w:ascii="Arial" w:hAnsi="Arial" w:cs="Arial"/>
        </w:rPr>
        <w:t>API credentials may be exposed in public GitHub repositories or misused by unauthorised users, creating authentication risks (OWASP, 2023). The application sh</w:t>
      </w:r>
      <w:r w:rsidR="00883820" w:rsidRPr="003F465F">
        <w:rPr>
          <w:rFonts w:ascii="Arial" w:hAnsi="Arial" w:cs="Arial"/>
        </w:rPr>
        <w:t xml:space="preserve">ould </w:t>
      </w:r>
      <w:r w:rsidRPr="003F465F">
        <w:rPr>
          <w:rFonts w:ascii="Arial" w:hAnsi="Arial" w:cs="Arial"/>
        </w:rPr>
        <w:t xml:space="preserve">store NASA API keys securely using environment variables. Mitigation includes excluding secret files </w:t>
      </w:r>
      <w:proofErr w:type="gramStart"/>
      <w:r w:rsidRPr="003F465F">
        <w:rPr>
          <w:rFonts w:ascii="Arial" w:hAnsi="Arial" w:cs="Arial"/>
        </w:rPr>
        <w:t>using .gitignore</w:t>
      </w:r>
      <w:proofErr w:type="gramEnd"/>
      <w:r w:rsidRPr="003F465F">
        <w:rPr>
          <w:rFonts w:ascii="Arial" w:hAnsi="Arial" w:cs="Arial"/>
        </w:rPr>
        <w:t xml:space="preserve"> and replacing exposed keys.</w:t>
      </w:r>
    </w:p>
    <w:p w14:paraId="2006091F" w14:textId="77777777" w:rsidR="00760FBA" w:rsidRPr="003F465F" w:rsidRDefault="00760FBA" w:rsidP="003F465F">
      <w:pPr>
        <w:spacing w:line="480" w:lineRule="auto"/>
        <w:rPr>
          <w:rFonts w:ascii="Arial" w:hAnsi="Arial" w:cs="Arial"/>
          <w:b/>
          <w:bCs/>
        </w:rPr>
      </w:pPr>
      <w:r w:rsidRPr="003F465F">
        <w:rPr>
          <w:rFonts w:ascii="Arial" w:hAnsi="Arial" w:cs="Arial"/>
          <w:b/>
          <w:bCs/>
        </w:rPr>
        <w:t>Risk 2: Malformed or Malicious JSON/XML Data</w:t>
      </w:r>
    </w:p>
    <w:p w14:paraId="2298B006" w14:textId="080B3F4A" w:rsidR="00760FBA" w:rsidRPr="003F465F" w:rsidRDefault="00760FBA" w:rsidP="003F465F">
      <w:pPr>
        <w:spacing w:line="480" w:lineRule="auto"/>
        <w:rPr>
          <w:rFonts w:ascii="Arial" w:hAnsi="Arial" w:cs="Arial"/>
        </w:rPr>
      </w:pPr>
      <w:r w:rsidRPr="003F465F">
        <w:rPr>
          <w:rFonts w:ascii="Arial" w:hAnsi="Arial" w:cs="Arial"/>
        </w:rPr>
        <w:t xml:space="preserve">Malformed API responses may cause errors or unsafe data processing. Insecure XML parsing can also expose applications to XML External Entity (XXE) attacks </w:t>
      </w:r>
      <w:r w:rsidRPr="003F465F">
        <w:rPr>
          <w:rFonts w:ascii="Arial" w:hAnsi="Arial" w:cs="Arial"/>
        </w:rPr>
        <w:lastRenderedPageBreak/>
        <w:t>(OWASP, n.d.</w:t>
      </w:r>
      <w:r w:rsidR="00D80434" w:rsidRPr="003F465F">
        <w:rPr>
          <w:rFonts w:ascii="Arial" w:hAnsi="Arial" w:cs="Arial"/>
        </w:rPr>
        <w:t>c</w:t>
      </w:r>
      <w:r w:rsidRPr="003F465F">
        <w:rPr>
          <w:rFonts w:ascii="Arial" w:hAnsi="Arial" w:cs="Arial"/>
        </w:rPr>
        <w:t>). The application sh</w:t>
      </w:r>
      <w:r w:rsidR="00883820" w:rsidRPr="003F465F">
        <w:rPr>
          <w:rFonts w:ascii="Arial" w:hAnsi="Arial" w:cs="Arial"/>
        </w:rPr>
        <w:t>ould</w:t>
      </w:r>
      <w:r w:rsidRPr="003F465F">
        <w:rPr>
          <w:rFonts w:ascii="Arial" w:hAnsi="Arial" w:cs="Arial"/>
        </w:rPr>
        <w:t xml:space="preserve"> validate NASA API responses and handle unexpected data safely. Mitigation includes checking response status codes, validating data types and safely configuring XML parsing if XML is used.</w:t>
      </w:r>
    </w:p>
    <w:p w14:paraId="56A58DC7" w14:textId="77777777" w:rsidR="00760FBA" w:rsidRPr="003F465F" w:rsidRDefault="00760FBA" w:rsidP="003F465F">
      <w:pPr>
        <w:spacing w:line="480" w:lineRule="auto"/>
        <w:rPr>
          <w:rFonts w:ascii="Arial" w:hAnsi="Arial" w:cs="Arial"/>
          <w:b/>
          <w:bCs/>
        </w:rPr>
      </w:pPr>
      <w:r w:rsidRPr="003F465F">
        <w:rPr>
          <w:rFonts w:ascii="Arial" w:hAnsi="Arial" w:cs="Arial"/>
          <w:b/>
          <w:bCs/>
        </w:rPr>
        <w:t>Risk 3: SQL Injection</w:t>
      </w:r>
    </w:p>
    <w:p w14:paraId="283CDC98" w14:textId="3287A7AA" w:rsidR="00760FBA" w:rsidRPr="003F465F" w:rsidRDefault="00760FBA" w:rsidP="003F465F">
      <w:pPr>
        <w:spacing w:line="480" w:lineRule="auto"/>
        <w:rPr>
          <w:rFonts w:ascii="Arial" w:hAnsi="Arial" w:cs="Arial"/>
        </w:rPr>
      </w:pPr>
      <w:r w:rsidRPr="003F465F">
        <w:rPr>
          <w:rFonts w:ascii="Arial" w:hAnsi="Arial" w:cs="Arial"/>
        </w:rPr>
        <w:t>Unsafe SQL queries may allow attackers to access, modify or delete database information (OWASP, n.d.b). If NASA data is stored in an SQL database, the application sh</w:t>
      </w:r>
      <w:r w:rsidR="00883820" w:rsidRPr="003F465F">
        <w:rPr>
          <w:rFonts w:ascii="Arial" w:hAnsi="Arial" w:cs="Arial"/>
        </w:rPr>
        <w:t>ould</w:t>
      </w:r>
      <w:r w:rsidRPr="003F465F">
        <w:rPr>
          <w:rFonts w:ascii="Arial" w:hAnsi="Arial" w:cs="Arial"/>
        </w:rPr>
        <w:t xml:space="preserve"> use parameterised queries and restrict database permissions to the minimum required. This risk applies only if a database is used.</w:t>
      </w:r>
    </w:p>
    <w:p w14:paraId="41E769C4" w14:textId="77777777" w:rsidR="00760FBA" w:rsidRPr="003F465F" w:rsidRDefault="00760FBA" w:rsidP="003F465F">
      <w:pPr>
        <w:spacing w:line="480" w:lineRule="auto"/>
        <w:rPr>
          <w:rFonts w:ascii="Arial" w:hAnsi="Arial" w:cs="Arial"/>
          <w:b/>
          <w:bCs/>
        </w:rPr>
      </w:pPr>
      <w:r w:rsidRPr="003F465F">
        <w:rPr>
          <w:rFonts w:ascii="Arial" w:hAnsi="Arial" w:cs="Arial"/>
          <w:b/>
          <w:bCs/>
        </w:rPr>
        <w:t>Risk 4: Excessive Requests or Scraping</w:t>
      </w:r>
    </w:p>
    <w:p w14:paraId="65D16708" w14:textId="57568AF5" w:rsidR="00760FBA" w:rsidRPr="003F465F" w:rsidRDefault="00760FBA" w:rsidP="003F465F">
      <w:pPr>
        <w:spacing w:line="480" w:lineRule="auto"/>
        <w:rPr>
          <w:rFonts w:ascii="Arial" w:hAnsi="Arial" w:cs="Arial"/>
        </w:rPr>
      </w:pPr>
      <w:r w:rsidRPr="003F465F">
        <w:rPr>
          <w:rFonts w:ascii="Arial" w:hAnsi="Arial" w:cs="Arial"/>
        </w:rPr>
        <w:t>Repeated requests may exceed NASA's usage limits and restrict API access (NASA, n.d.). The application sh</w:t>
      </w:r>
      <w:r w:rsidR="00883820" w:rsidRPr="003F465F">
        <w:rPr>
          <w:rFonts w:ascii="Arial" w:hAnsi="Arial" w:cs="Arial"/>
        </w:rPr>
        <w:t>ould</w:t>
      </w:r>
      <w:r w:rsidRPr="003F465F">
        <w:rPr>
          <w:rFonts w:ascii="Arial" w:hAnsi="Arial" w:cs="Arial"/>
        </w:rPr>
        <w:t xml:space="preserve"> comply with NASA's applicable request limits. Mitigation includes rate limiting, request timeouts, caching and handling HTTP 429 responses appropriately.</w:t>
      </w:r>
    </w:p>
    <w:p w14:paraId="2D6A8E26" w14:textId="77777777" w:rsidR="00760FBA" w:rsidRPr="003F465F" w:rsidRDefault="00760FBA" w:rsidP="003F465F">
      <w:pPr>
        <w:spacing w:line="480" w:lineRule="auto"/>
        <w:rPr>
          <w:rFonts w:ascii="Arial" w:hAnsi="Arial" w:cs="Arial"/>
          <w:b/>
          <w:bCs/>
        </w:rPr>
      </w:pPr>
      <w:r w:rsidRPr="003F465F">
        <w:rPr>
          <w:rFonts w:ascii="Arial" w:hAnsi="Arial" w:cs="Arial"/>
          <w:b/>
          <w:bCs/>
        </w:rPr>
        <w:t>Testing and Evaluation</w:t>
      </w:r>
    </w:p>
    <w:p w14:paraId="6BDC2563" w14:textId="1415266C" w:rsidR="00760FBA" w:rsidRPr="003F465F" w:rsidRDefault="00760FBA" w:rsidP="003F465F">
      <w:pPr>
        <w:spacing w:line="480" w:lineRule="auto"/>
        <w:rPr>
          <w:rFonts w:ascii="Arial" w:hAnsi="Arial" w:cs="Arial"/>
        </w:rPr>
      </w:pPr>
      <w:r w:rsidRPr="003F465F">
        <w:rPr>
          <w:rFonts w:ascii="Arial" w:hAnsi="Arial" w:cs="Arial"/>
        </w:rPr>
        <w:t>I w</w:t>
      </w:r>
      <w:r w:rsidR="00883820" w:rsidRPr="003F465F">
        <w:rPr>
          <w:rFonts w:ascii="Arial" w:hAnsi="Arial" w:cs="Arial"/>
        </w:rPr>
        <w:t>ould</w:t>
      </w:r>
      <w:r w:rsidRPr="003F465F">
        <w:rPr>
          <w:rFonts w:ascii="Arial" w:hAnsi="Arial" w:cs="Arial"/>
        </w:rPr>
        <w:t xml:space="preserve"> test for exposed API keys, validate JSON responses and verify request limits. If an SQL database is used, I w</w:t>
      </w:r>
      <w:r w:rsidR="00097CDC" w:rsidRPr="003F465F">
        <w:rPr>
          <w:rFonts w:ascii="Arial" w:hAnsi="Arial" w:cs="Arial"/>
        </w:rPr>
        <w:t>ould also</w:t>
      </w:r>
      <w:r w:rsidRPr="003F465F">
        <w:rPr>
          <w:rFonts w:ascii="Arial" w:hAnsi="Arial" w:cs="Arial"/>
        </w:rPr>
        <w:t xml:space="preserve"> test parameterised queries. SAST tools may identify code vulnerabilities, although configuration and compatibility can be limitations</w:t>
      </w:r>
      <w:r w:rsidR="00832935" w:rsidRPr="003F465F">
        <w:rPr>
          <w:rFonts w:ascii="Arial" w:hAnsi="Arial" w:cs="Arial"/>
        </w:rPr>
        <w:t xml:space="preserve"> (OWASP, n.d.</w:t>
      </w:r>
      <w:r w:rsidR="00D80434" w:rsidRPr="003F465F">
        <w:rPr>
          <w:rFonts w:ascii="Arial" w:hAnsi="Arial" w:cs="Arial"/>
        </w:rPr>
        <w:t>a</w:t>
      </w:r>
      <w:r w:rsidR="00832935" w:rsidRPr="003F465F">
        <w:rPr>
          <w:rFonts w:ascii="Arial" w:hAnsi="Arial" w:cs="Arial"/>
        </w:rPr>
        <w:t>)</w:t>
      </w:r>
      <w:r w:rsidRPr="003F465F">
        <w:rPr>
          <w:rFonts w:ascii="Arial" w:hAnsi="Arial" w:cs="Arial"/>
        </w:rPr>
        <w:t>. Results will be recorded to evaluate whether the security requirements have been met.</w:t>
      </w:r>
    </w:p>
    <w:p w14:paraId="77934225" w14:textId="77777777" w:rsidR="00760FBA" w:rsidRPr="003F465F" w:rsidRDefault="00760FBA" w:rsidP="003F465F">
      <w:pPr>
        <w:spacing w:line="480" w:lineRule="auto"/>
        <w:rPr>
          <w:rFonts w:ascii="Arial" w:hAnsi="Arial" w:cs="Arial"/>
          <w:b/>
          <w:bCs/>
        </w:rPr>
      </w:pPr>
      <w:r w:rsidRPr="003F465F">
        <w:rPr>
          <w:rFonts w:ascii="Arial" w:hAnsi="Arial" w:cs="Arial"/>
          <w:b/>
          <w:bCs/>
        </w:rPr>
        <w:t>Conclusion</w:t>
      </w:r>
    </w:p>
    <w:p w14:paraId="2EEC2A1C" w14:textId="162B7490" w:rsidR="000C55A3" w:rsidRPr="003F465F" w:rsidRDefault="00760FBA" w:rsidP="003F465F">
      <w:pPr>
        <w:spacing w:line="480" w:lineRule="auto"/>
        <w:rPr>
          <w:rFonts w:ascii="Arial" w:hAnsi="Arial" w:cs="Arial"/>
        </w:rPr>
      </w:pPr>
      <w:r w:rsidRPr="003F465F">
        <w:rPr>
          <w:rFonts w:ascii="Arial" w:hAnsi="Arial" w:cs="Arial"/>
        </w:rPr>
        <w:t>In conclusion, the proposed requirements aim to improve API security through appropriate controls and mitigations. These measures reduce identified risks, although continued testing and evaluation remain necessary.</w:t>
      </w:r>
    </w:p>
    <w:p w14:paraId="2EE16636" w14:textId="23348E15" w:rsidR="00E02EC8" w:rsidRPr="003F465F" w:rsidRDefault="00E02EC8" w:rsidP="003F465F">
      <w:pPr>
        <w:spacing w:line="480" w:lineRule="auto"/>
        <w:rPr>
          <w:rFonts w:ascii="Arial" w:hAnsi="Arial" w:cs="Arial"/>
          <w:b/>
          <w:bCs/>
        </w:rPr>
      </w:pPr>
      <w:r w:rsidRPr="003F465F">
        <w:rPr>
          <w:rFonts w:ascii="Arial" w:hAnsi="Arial" w:cs="Arial"/>
          <w:b/>
          <w:bCs/>
        </w:rPr>
        <w:lastRenderedPageBreak/>
        <w:t>References</w:t>
      </w:r>
    </w:p>
    <w:p w14:paraId="4EA97944" w14:textId="4C2F30BC" w:rsidR="00E02EC8" w:rsidRPr="003F465F" w:rsidRDefault="00E02EC8" w:rsidP="003F465F">
      <w:pPr>
        <w:spacing w:line="480" w:lineRule="auto"/>
        <w:rPr>
          <w:rFonts w:ascii="Arial" w:hAnsi="Arial" w:cs="Arial"/>
        </w:rPr>
      </w:pPr>
      <w:r w:rsidRPr="003F465F">
        <w:rPr>
          <w:rFonts w:ascii="Arial" w:hAnsi="Arial" w:cs="Arial"/>
        </w:rPr>
        <w:t xml:space="preserve">Maayan, G.D. (2021) </w:t>
      </w:r>
      <w:r w:rsidRPr="003F465F">
        <w:rPr>
          <w:rFonts w:ascii="Arial" w:hAnsi="Arial" w:cs="Arial"/>
          <w:i/>
          <w:iCs/>
        </w:rPr>
        <w:t>What are APIs? A Complete Guide</w:t>
      </w:r>
      <w:r w:rsidRPr="003F465F">
        <w:rPr>
          <w:rFonts w:ascii="Arial" w:hAnsi="Arial" w:cs="Arial"/>
        </w:rPr>
        <w:t>. Available at: https://www.co</w:t>
      </w:r>
      <w:r w:rsidRPr="003F465F">
        <w:rPr>
          <w:rFonts w:ascii="Arial" w:hAnsi="Arial" w:cs="Arial"/>
        </w:rPr>
        <w:t xml:space="preserve">mputer.org/publications/tech-news/trends/what-are-apis </w:t>
      </w:r>
      <w:r w:rsidR="005F66E4" w:rsidRPr="003F465F">
        <w:rPr>
          <w:rFonts w:ascii="Arial" w:hAnsi="Arial" w:cs="Arial"/>
        </w:rPr>
        <w:t>(Accessed: 27 September 2026).</w:t>
      </w:r>
    </w:p>
    <w:p w14:paraId="31033F73" w14:textId="1FFC0840" w:rsidR="00137FEA" w:rsidRPr="003F465F" w:rsidRDefault="00137FEA" w:rsidP="003F465F">
      <w:pPr>
        <w:spacing w:line="480" w:lineRule="auto"/>
        <w:rPr>
          <w:rFonts w:ascii="Arial" w:hAnsi="Arial" w:cs="Arial"/>
        </w:rPr>
      </w:pPr>
      <w:r w:rsidRPr="003F465F">
        <w:rPr>
          <w:rFonts w:ascii="Arial" w:hAnsi="Arial" w:cs="Arial"/>
        </w:rPr>
        <w:t xml:space="preserve">NASA (n.d.) </w:t>
      </w:r>
      <w:r w:rsidRPr="003F465F">
        <w:rPr>
          <w:rFonts w:ascii="Arial" w:hAnsi="Arial" w:cs="Arial"/>
          <w:i/>
          <w:iCs/>
        </w:rPr>
        <w:t>NASA APIs</w:t>
      </w:r>
      <w:r w:rsidRPr="003F465F">
        <w:rPr>
          <w:rFonts w:ascii="Arial" w:hAnsi="Arial" w:cs="Arial"/>
        </w:rPr>
        <w:t>. Available at: https://</w:t>
      </w:r>
      <w:r w:rsidRPr="003F465F">
        <w:rPr>
          <w:rFonts w:ascii="Arial" w:hAnsi="Arial" w:cs="Arial"/>
        </w:rPr>
        <w:t xml:space="preserve">api.nasa.gov </w:t>
      </w:r>
      <w:r w:rsidR="005F66E4" w:rsidRPr="003F465F">
        <w:rPr>
          <w:rFonts w:ascii="Arial" w:hAnsi="Arial" w:cs="Arial"/>
        </w:rPr>
        <w:t>(Accessed: 27 September 2026).</w:t>
      </w:r>
    </w:p>
    <w:p w14:paraId="75FE8CAE" w14:textId="69F08541" w:rsidR="00CD0C7D" w:rsidRPr="003F465F" w:rsidRDefault="00CD0C7D" w:rsidP="003F465F">
      <w:pPr>
        <w:spacing w:line="480" w:lineRule="auto"/>
        <w:rPr>
          <w:rFonts w:ascii="Arial" w:hAnsi="Arial" w:cs="Arial"/>
        </w:rPr>
      </w:pPr>
      <w:r w:rsidRPr="003F465F">
        <w:rPr>
          <w:rFonts w:ascii="Arial" w:hAnsi="Arial" w:cs="Arial"/>
        </w:rPr>
        <w:t xml:space="preserve">OWASP (2023) Broken Authentication. Available at </w:t>
      </w:r>
      <w:r w:rsidRPr="003F465F">
        <w:rPr>
          <w:rFonts w:ascii="Arial" w:hAnsi="Arial" w:cs="Arial"/>
        </w:rPr>
        <w:t>https:</w:t>
      </w:r>
      <w:r w:rsidRPr="003F465F">
        <w:rPr>
          <w:rFonts w:ascii="Arial" w:hAnsi="Arial" w:cs="Arial"/>
        </w:rPr>
        <w:t>//api-security.owasp.org/editions/2023/en/0xa2-broken-authentication</w:t>
      </w:r>
      <w:r w:rsidRPr="003F465F">
        <w:rPr>
          <w:rFonts w:ascii="Arial" w:hAnsi="Arial" w:cs="Arial"/>
        </w:rPr>
        <w:t xml:space="preserve"> </w:t>
      </w:r>
      <w:r w:rsidR="005F66E4" w:rsidRPr="003F465F">
        <w:rPr>
          <w:rFonts w:ascii="Arial" w:hAnsi="Arial" w:cs="Arial"/>
        </w:rPr>
        <w:t>(Accessed: 27 September 2026).</w:t>
      </w:r>
    </w:p>
    <w:p w14:paraId="4AD6E152" w14:textId="62DA9347" w:rsidR="0016786C" w:rsidRPr="003F465F" w:rsidRDefault="0016786C" w:rsidP="003F465F">
      <w:pPr>
        <w:spacing w:line="480" w:lineRule="auto"/>
        <w:rPr>
          <w:rFonts w:ascii="Arial" w:hAnsi="Arial" w:cs="Arial"/>
          <w:i/>
          <w:iCs/>
        </w:rPr>
      </w:pPr>
      <w:r w:rsidRPr="003F465F">
        <w:rPr>
          <w:rFonts w:ascii="Arial" w:hAnsi="Arial" w:cs="Arial"/>
        </w:rPr>
        <w:t>OWASP (n.d.</w:t>
      </w:r>
      <w:r w:rsidRPr="003F465F">
        <w:rPr>
          <w:rFonts w:ascii="Arial" w:hAnsi="Arial" w:cs="Arial"/>
        </w:rPr>
        <w:t>a</w:t>
      </w:r>
      <w:r w:rsidRPr="003F465F">
        <w:rPr>
          <w:rFonts w:ascii="Arial" w:hAnsi="Arial" w:cs="Arial"/>
        </w:rPr>
        <w:t xml:space="preserve">) </w:t>
      </w:r>
      <w:r w:rsidR="0068628D" w:rsidRPr="003F465F">
        <w:rPr>
          <w:rFonts w:ascii="Arial" w:hAnsi="Arial" w:cs="Arial"/>
          <w:i/>
          <w:iCs/>
        </w:rPr>
        <w:t>OWASP Risk Assessment Framework</w:t>
      </w:r>
      <w:r w:rsidRPr="003F465F">
        <w:rPr>
          <w:rFonts w:ascii="Arial" w:hAnsi="Arial" w:cs="Arial"/>
        </w:rPr>
        <w:t xml:space="preserve">. Available at: </w:t>
      </w:r>
      <w:r w:rsidR="00162961" w:rsidRPr="003F465F">
        <w:rPr>
          <w:rFonts w:ascii="Arial" w:hAnsi="Arial" w:cs="Arial"/>
        </w:rPr>
        <w:t>https://owasp.org/projects/risk-assessment-framework</w:t>
      </w:r>
      <w:r w:rsidR="00162961" w:rsidRPr="003F465F">
        <w:rPr>
          <w:rFonts w:ascii="Arial" w:hAnsi="Arial" w:cs="Arial"/>
        </w:rPr>
        <w:t xml:space="preserve"> </w:t>
      </w:r>
      <w:r w:rsidR="005F66E4" w:rsidRPr="003F465F">
        <w:rPr>
          <w:rFonts w:ascii="Arial" w:hAnsi="Arial" w:cs="Arial"/>
        </w:rPr>
        <w:t>(Accessed: 27 September 2026).</w:t>
      </w:r>
    </w:p>
    <w:p w14:paraId="40A800EE" w14:textId="7F7D91AA" w:rsidR="00232FBE" w:rsidRPr="003F465F" w:rsidRDefault="00387C6B" w:rsidP="003F465F">
      <w:pPr>
        <w:spacing w:line="480" w:lineRule="auto"/>
        <w:rPr>
          <w:rFonts w:ascii="Arial" w:hAnsi="Arial" w:cs="Arial"/>
        </w:rPr>
      </w:pPr>
      <w:r w:rsidRPr="003F465F">
        <w:rPr>
          <w:rFonts w:ascii="Arial" w:hAnsi="Arial" w:cs="Arial"/>
        </w:rPr>
        <w:t>OWASP (n.d.</w:t>
      </w:r>
      <w:r w:rsidR="0068628D" w:rsidRPr="003F465F">
        <w:rPr>
          <w:rFonts w:ascii="Arial" w:hAnsi="Arial" w:cs="Arial"/>
        </w:rPr>
        <w:t>b</w:t>
      </w:r>
      <w:r w:rsidRPr="003F465F">
        <w:rPr>
          <w:rFonts w:ascii="Arial" w:hAnsi="Arial" w:cs="Arial"/>
        </w:rPr>
        <w:t xml:space="preserve">) </w:t>
      </w:r>
      <w:r w:rsidR="00650861" w:rsidRPr="003F465F">
        <w:rPr>
          <w:rFonts w:ascii="Arial" w:hAnsi="Arial" w:cs="Arial"/>
          <w:i/>
          <w:iCs/>
        </w:rPr>
        <w:t>SQL Injection Prevention Cheat Sheet</w:t>
      </w:r>
      <w:r w:rsidR="00650861" w:rsidRPr="003F465F">
        <w:rPr>
          <w:rFonts w:ascii="Arial" w:hAnsi="Arial" w:cs="Arial"/>
        </w:rPr>
        <w:t xml:space="preserve">. Available at: </w:t>
      </w:r>
      <w:r w:rsidR="00232FBE" w:rsidRPr="003F465F">
        <w:rPr>
          <w:rFonts w:ascii="Arial" w:hAnsi="Arial" w:cs="Arial"/>
        </w:rPr>
        <w:t>https://cheatsheetseries.owasp.org/cheatsheets/SQL_Injection_Prevention_Cheat_Sheet.html</w:t>
      </w:r>
      <w:r w:rsidR="00232FBE" w:rsidRPr="003F465F">
        <w:rPr>
          <w:rFonts w:ascii="Arial" w:hAnsi="Arial" w:cs="Arial"/>
        </w:rPr>
        <w:t xml:space="preserve"> </w:t>
      </w:r>
      <w:r w:rsidR="005F66E4" w:rsidRPr="003F465F">
        <w:rPr>
          <w:rFonts w:ascii="Arial" w:hAnsi="Arial" w:cs="Arial"/>
        </w:rPr>
        <w:t>(Accessed: 27 September 2026).</w:t>
      </w:r>
    </w:p>
    <w:p w14:paraId="0B113FE0" w14:textId="2516D21E" w:rsidR="00A26430" w:rsidRPr="003F465F" w:rsidRDefault="00D57617" w:rsidP="003F465F">
      <w:pPr>
        <w:spacing w:line="480" w:lineRule="auto"/>
        <w:rPr>
          <w:rFonts w:ascii="Arial" w:hAnsi="Arial" w:cs="Arial"/>
        </w:rPr>
      </w:pPr>
      <w:r w:rsidRPr="003F465F">
        <w:rPr>
          <w:rFonts w:ascii="Arial" w:hAnsi="Arial" w:cs="Arial"/>
        </w:rPr>
        <w:t>OWASP (n.d</w:t>
      </w:r>
      <w:r w:rsidR="0016786C" w:rsidRPr="003F465F">
        <w:rPr>
          <w:rFonts w:ascii="Arial" w:hAnsi="Arial" w:cs="Arial"/>
        </w:rPr>
        <w:t>.c</w:t>
      </w:r>
      <w:r w:rsidRPr="003F465F">
        <w:rPr>
          <w:rFonts w:ascii="Arial" w:hAnsi="Arial" w:cs="Arial"/>
        </w:rPr>
        <w:t xml:space="preserve">) </w:t>
      </w:r>
      <w:r w:rsidRPr="003F465F">
        <w:rPr>
          <w:rFonts w:ascii="Arial" w:hAnsi="Arial" w:cs="Arial"/>
          <w:i/>
          <w:iCs/>
        </w:rPr>
        <w:t>XML External Entity Prevention Cheat Sheet</w:t>
      </w:r>
      <w:r w:rsidRPr="003F465F">
        <w:rPr>
          <w:rFonts w:ascii="Arial" w:hAnsi="Arial" w:cs="Arial"/>
        </w:rPr>
        <w:t>. Available at:</w:t>
      </w:r>
      <w:r w:rsidR="002D1EB5" w:rsidRPr="003F465F">
        <w:rPr>
          <w:rFonts w:ascii="Arial" w:hAnsi="Arial" w:cs="Arial"/>
        </w:rPr>
        <w:t xml:space="preserve"> </w:t>
      </w:r>
      <w:r w:rsidR="002D1EB5" w:rsidRPr="003F465F">
        <w:rPr>
          <w:rFonts w:ascii="Arial" w:hAnsi="Arial" w:cs="Arial"/>
        </w:rPr>
        <w:t>https://cheatsheetseries.owasp.org/cheatsheets/XML_External_Entity_Prevention_Cheat_Sheet.html</w:t>
      </w:r>
      <w:r w:rsidR="002D1EB5" w:rsidRPr="003F465F">
        <w:rPr>
          <w:rFonts w:ascii="Arial" w:hAnsi="Arial" w:cs="Arial"/>
        </w:rPr>
        <w:t xml:space="preserve"> </w:t>
      </w:r>
      <w:r w:rsidR="005F66E4" w:rsidRPr="003F465F">
        <w:rPr>
          <w:rFonts w:ascii="Arial" w:hAnsi="Arial" w:cs="Arial"/>
        </w:rPr>
        <w:t>(Accessed: 27 September 2026).</w:t>
      </w:r>
    </w:p>
    <w:p w14:paraId="574A314D" w14:textId="797EF0ED" w:rsidR="00D80434" w:rsidRPr="003F465F" w:rsidRDefault="00DC37A3" w:rsidP="003F465F">
      <w:pPr>
        <w:spacing w:line="480" w:lineRule="auto"/>
        <w:rPr>
          <w:rFonts w:ascii="Arial" w:hAnsi="Arial" w:cs="Arial"/>
        </w:rPr>
      </w:pPr>
      <w:r w:rsidRPr="003F465F">
        <w:rPr>
          <w:rFonts w:ascii="Arial" w:hAnsi="Arial" w:cs="Arial"/>
        </w:rPr>
        <w:t xml:space="preserve"> NIST (2025)</w:t>
      </w:r>
      <w:r w:rsidR="00EB6AF3" w:rsidRPr="003F465F">
        <w:rPr>
          <w:rFonts w:ascii="Arial" w:hAnsi="Arial" w:cs="Arial"/>
        </w:rPr>
        <w:t xml:space="preserve"> </w:t>
      </w:r>
      <w:r w:rsidR="00EB6AF3" w:rsidRPr="003F465F">
        <w:rPr>
          <w:rFonts w:ascii="Arial" w:hAnsi="Arial" w:cs="Arial"/>
          <w:i/>
          <w:iCs/>
        </w:rPr>
        <w:t>Guidelines for API Protection for Cloud-Native Systems</w:t>
      </w:r>
      <w:r w:rsidR="00EB6AF3" w:rsidRPr="003F465F">
        <w:rPr>
          <w:rFonts w:ascii="Arial" w:hAnsi="Arial" w:cs="Arial"/>
        </w:rPr>
        <w:t xml:space="preserve">. </w:t>
      </w:r>
      <w:r w:rsidR="00080FF7" w:rsidRPr="003F465F">
        <w:rPr>
          <w:rFonts w:ascii="Arial" w:hAnsi="Arial" w:cs="Arial"/>
        </w:rPr>
        <w:t>Available</w:t>
      </w:r>
      <w:r w:rsidR="00EB6AF3" w:rsidRPr="003F465F">
        <w:rPr>
          <w:rFonts w:ascii="Arial" w:hAnsi="Arial" w:cs="Arial"/>
        </w:rPr>
        <w:t xml:space="preserve"> at: </w:t>
      </w:r>
      <w:r w:rsidR="00080FF7" w:rsidRPr="003F465F">
        <w:rPr>
          <w:rFonts w:ascii="Arial" w:hAnsi="Arial" w:cs="Arial"/>
        </w:rPr>
        <w:t>https://csrc.nist.gov/pubs/sp/800/228/upd1/final</w:t>
      </w:r>
      <w:r w:rsidR="00080FF7" w:rsidRPr="003F465F">
        <w:rPr>
          <w:rFonts w:ascii="Arial" w:hAnsi="Arial" w:cs="Arial"/>
        </w:rPr>
        <w:t xml:space="preserve"> (Accessed: </w:t>
      </w:r>
      <w:r w:rsidR="005F66E4" w:rsidRPr="003F465F">
        <w:rPr>
          <w:rFonts w:ascii="Arial" w:hAnsi="Arial" w:cs="Arial"/>
        </w:rPr>
        <w:t>27 September</w:t>
      </w:r>
      <w:r w:rsidR="00080FF7" w:rsidRPr="003F465F">
        <w:rPr>
          <w:rFonts w:ascii="Arial" w:hAnsi="Arial" w:cs="Arial"/>
        </w:rPr>
        <w:t xml:space="preserve"> 2026).</w:t>
      </w:r>
    </w:p>
    <w:p w14:paraId="5E0CC9AA" w14:textId="5E4810B8" w:rsidR="00C53832" w:rsidRPr="003F465F" w:rsidRDefault="00C53832" w:rsidP="003F465F">
      <w:pPr>
        <w:spacing w:line="480" w:lineRule="auto"/>
        <w:rPr>
          <w:rFonts w:ascii="Arial" w:hAnsi="Arial" w:cs="Arial"/>
        </w:rPr>
      </w:pPr>
      <w:r w:rsidRPr="003F465F">
        <w:rPr>
          <w:rFonts w:ascii="Arial" w:hAnsi="Arial" w:cs="Arial"/>
        </w:rPr>
        <w:t xml:space="preserve">Requests (n.d.) </w:t>
      </w:r>
      <w:r w:rsidRPr="003F465F">
        <w:rPr>
          <w:rFonts w:ascii="Arial" w:hAnsi="Arial" w:cs="Arial"/>
          <w:i/>
          <w:iCs/>
        </w:rPr>
        <w:t>Requests: HTTP for Humans™</w:t>
      </w:r>
      <w:r w:rsidRPr="003F465F">
        <w:rPr>
          <w:rFonts w:ascii="Arial" w:hAnsi="Arial" w:cs="Arial"/>
        </w:rPr>
        <w:t xml:space="preserve">. Available at: https://requests.readthedocs.io/en/latest/ (Accessed: </w:t>
      </w:r>
      <w:r w:rsidR="005F66E4" w:rsidRPr="003F465F">
        <w:rPr>
          <w:rFonts w:ascii="Arial" w:hAnsi="Arial" w:cs="Arial"/>
        </w:rPr>
        <w:t>06</w:t>
      </w:r>
      <w:r w:rsidRPr="003F465F">
        <w:rPr>
          <w:rFonts w:ascii="Arial" w:hAnsi="Arial" w:cs="Arial"/>
        </w:rPr>
        <w:t xml:space="preserve"> October 2026).</w:t>
      </w:r>
    </w:p>
    <w:p w14:paraId="107717FE" w14:textId="77777777" w:rsidR="00C53832" w:rsidRDefault="00C53832"/>
    <w:sectPr w:rsidR="00C53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0DD8"/>
    <w:multiLevelType w:val="multilevel"/>
    <w:tmpl w:val="ADC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1052"/>
    <w:multiLevelType w:val="multilevel"/>
    <w:tmpl w:val="8FD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35C6"/>
    <w:multiLevelType w:val="multilevel"/>
    <w:tmpl w:val="560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E6BCF"/>
    <w:multiLevelType w:val="multilevel"/>
    <w:tmpl w:val="80C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6D86"/>
    <w:multiLevelType w:val="multilevel"/>
    <w:tmpl w:val="1B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6201A"/>
    <w:multiLevelType w:val="multilevel"/>
    <w:tmpl w:val="938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B755C"/>
    <w:multiLevelType w:val="multilevel"/>
    <w:tmpl w:val="1B2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467D0"/>
    <w:multiLevelType w:val="multilevel"/>
    <w:tmpl w:val="D29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7EF7"/>
    <w:multiLevelType w:val="multilevel"/>
    <w:tmpl w:val="4B8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63A40"/>
    <w:multiLevelType w:val="multilevel"/>
    <w:tmpl w:val="DAA2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309">
    <w:abstractNumId w:val="4"/>
  </w:num>
  <w:num w:numId="2" w16cid:durableId="646976259">
    <w:abstractNumId w:val="8"/>
  </w:num>
  <w:num w:numId="3" w16cid:durableId="1028262098">
    <w:abstractNumId w:val="3"/>
  </w:num>
  <w:num w:numId="4" w16cid:durableId="796723317">
    <w:abstractNumId w:val="2"/>
  </w:num>
  <w:num w:numId="5" w16cid:durableId="361441558">
    <w:abstractNumId w:val="7"/>
  </w:num>
  <w:num w:numId="6" w16cid:durableId="690838604">
    <w:abstractNumId w:val="9"/>
  </w:num>
  <w:num w:numId="7" w16cid:durableId="814683367">
    <w:abstractNumId w:val="5"/>
  </w:num>
  <w:num w:numId="8" w16cid:durableId="903099505">
    <w:abstractNumId w:val="0"/>
  </w:num>
  <w:num w:numId="9" w16cid:durableId="1078863938">
    <w:abstractNumId w:val="1"/>
  </w:num>
  <w:num w:numId="10" w16cid:durableId="1471096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C8"/>
    <w:rsid w:val="00080FF7"/>
    <w:rsid w:val="00097CDC"/>
    <w:rsid w:val="000C55A3"/>
    <w:rsid w:val="00137FEA"/>
    <w:rsid w:val="00162961"/>
    <w:rsid w:val="0016786C"/>
    <w:rsid w:val="001A630A"/>
    <w:rsid w:val="001A71C4"/>
    <w:rsid w:val="00232FBE"/>
    <w:rsid w:val="0026187C"/>
    <w:rsid w:val="00274771"/>
    <w:rsid w:val="002C1C3A"/>
    <w:rsid w:val="002D1EB5"/>
    <w:rsid w:val="0032664C"/>
    <w:rsid w:val="00387C6B"/>
    <w:rsid w:val="003B5265"/>
    <w:rsid w:val="003C0D26"/>
    <w:rsid w:val="003F465F"/>
    <w:rsid w:val="004230FA"/>
    <w:rsid w:val="004C5A67"/>
    <w:rsid w:val="004E5BDD"/>
    <w:rsid w:val="005D1ED8"/>
    <w:rsid w:val="005E68FA"/>
    <w:rsid w:val="005F66E4"/>
    <w:rsid w:val="00650861"/>
    <w:rsid w:val="00677BD0"/>
    <w:rsid w:val="0068628D"/>
    <w:rsid w:val="007142DB"/>
    <w:rsid w:val="00751DEC"/>
    <w:rsid w:val="00760FBA"/>
    <w:rsid w:val="00832935"/>
    <w:rsid w:val="00883820"/>
    <w:rsid w:val="0089307B"/>
    <w:rsid w:val="00905752"/>
    <w:rsid w:val="00951571"/>
    <w:rsid w:val="00A26430"/>
    <w:rsid w:val="00A62305"/>
    <w:rsid w:val="00A734A3"/>
    <w:rsid w:val="00A815AD"/>
    <w:rsid w:val="00AB33CF"/>
    <w:rsid w:val="00AE3DA6"/>
    <w:rsid w:val="00AF7CB9"/>
    <w:rsid w:val="00B51FF0"/>
    <w:rsid w:val="00B53B6C"/>
    <w:rsid w:val="00C52F57"/>
    <w:rsid w:val="00C5326C"/>
    <w:rsid w:val="00C53832"/>
    <w:rsid w:val="00CB7BEF"/>
    <w:rsid w:val="00CD0C7D"/>
    <w:rsid w:val="00D20A04"/>
    <w:rsid w:val="00D57617"/>
    <w:rsid w:val="00D66B75"/>
    <w:rsid w:val="00D80434"/>
    <w:rsid w:val="00DA50CA"/>
    <w:rsid w:val="00DC37A3"/>
    <w:rsid w:val="00E00A71"/>
    <w:rsid w:val="00E02EC8"/>
    <w:rsid w:val="00E2595A"/>
    <w:rsid w:val="00E9141A"/>
    <w:rsid w:val="00EB6AF3"/>
    <w:rsid w:val="00EC4FF2"/>
    <w:rsid w:val="00EF20BF"/>
    <w:rsid w:val="00FB3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3C89"/>
  <w15:chartTrackingRefBased/>
  <w15:docId w15:val="{12F4646C-B3C1-4E2B-B9C7-F8230856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EC8"/>
    <w:rPr>
      <w:rFonts w:eastAsiaTheme="majorEastAsia" w:cstheme="majorBidi"/>
      <w:color w:val="272727" w:themeColor="text1" w:themeTint="D8"/>
    </w:rPr>
  </w:style>
  <w:style w:type="paragraph" w:styleId="Title">
    <w:name w:val="Title"/>
    <w:basedOn w:val="Normal"/>
    <w:next w:val="Normal"/>
    <w:link w:val="TitleChar"/>
    <w:uiPriority w:val="10"/>
    <w:qFormat/>
    <w:rsid w:val="00E0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EC8"/>
    <w:pPr>
      <w:spacing w:before="160"/>
      <w:jc w:val="center"/>
    </w:pPr>
    <w:rPr>
      <w:i/>
      <w:iCs/>
      <w:color w:val="404040" w:themeColor="text1" w:themeTint="BF"/>
    </w:rPr>
  </w:style>
  <w:style w:type="character" w:customStyle="1" w:styleId="QuoteChar">
    <w:name w:val="Quote Char"/>
    <w:basedOn w:val="DefaultParagraphFont"/>
    <w:link w:val="Quote"/>
    <w:uiPriority w:val="29"/>
    <w:rsid w:val="00E02EC8"/>
    <w:rPr>
      <w:i/>
      <w:iCs/>
      <w:color w:val="404040" w:themeColor="text1" w:themeTint="BF"/>
    </w:rPr>
  </w:style>
  <w:style w:type="paragraph" w:styleId="ListParagraph">
    <w:name w:val="List Paragraph"/>
    <w:basedOn w:val="Normal"/>
    <w:uiPriority w:val="34"/>
    <w:qFormat/>
    <w:rsid w:val="00E02EC8"/>
    <w:pPr>
      <w:ind w:left="720"/>
      <w:contextualSpacing/>
    </w:pPr>
  </w:style>
  <w:style w:type="character" w:styleId="IntenseEmphasis">
    <w:name w:val="Intense Emphasis"/>
    <w:basedOn w:val="DefaultParagraphFont"/>
    <w:uiPriority w:val="21"/>
    <w:qFormat/>
    <w:rsid w:val="00E02EC8"/>
    <w:rPr>
      <w:i/>
      <w:iCs/>
      <w:color w:val="0F4761" w:themeColor="accent1" w:themeShade="BF"/>
    </w:rPr>
  </w:style>
  <w:style w:type="paragraph" w:styleId="IntenseQuote">
    <w:name w:val="Intense Quote"/>
    <w:basedOn w:val="Normal"/>
    <w:next w:val="Normal"/>
    <w:link w:val="IntenseQuoteChar"/>
    <w:uiPriority w:val="30"/>
    <w:qFormat/>
    <w:rsid w:val="00E02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EC8"/>
    <w:rPr>
      <w:i/>
      <w:iCs/>
      <w:color w:val="0F4761" w:themeColor="accent1" w:themeShade="BF"/>
    </w:rPr>
  </w:style>
  <w:style w:type="character" w:styleId="IntenseReference">
    <w:name w:val="Intense Reference"/>
    <w:basedOn w:val="DefaultParagraphFont"/>
    <w:uiPriority w:val="32"/>
    <w:qFormat/>
    <w:rsid w:val="00E02EC8"/>
    <w:rPr>
      <w:b/>
      <w:bCs/>
      <w:smallCaps/>
      <w:color w:val="0F4761" w:themeColor="accent1" w:themeShade="BF"/>
      <w:spacing w:val="5"/>
    </w:rPr>
  </w:style>
  <w:style w:type="character" w:styleId="Hyperlink">
    <w:name w:val="Hyperlink"/>
    <w:basedOn w:val="DefaultParagraphFont"/>
    <w:uiPriority w:val="99"/>
    <w:unhideWhenUsed/>
    <w:rsid w:val="00E02EC8"/>
    <w:rPr>
      <w:color w:val="467886" w:themeColor="hyperlink"/>
      <w:u w:val="single"/>
    </w:rPr>
  </w:style>
  <w:style w:type="character" w:styleId="UnresolvedMention">
    <w:name w:val="Unresolved Mention"/>
    <w:basedOn w:val="DefaultParagraphFont"/>
    <w:uiPriority w:val="99"/>
    <w:semiHidden/>
    <w:unhideWhenUsed/>
    <w:rsid w:val="00E02EC8"/>
    <w:rPr>
      <w:color w:val="605E5C"/>
      <w:shd w:val="clear" w:color="auto" w:fill="E1DFDD"/>
    </w:rPr>
  </w:style>
  <w:style w:type="paragraph" w:styleId="NormalWeb">
    <w:name w:val="Normal (Web)"/>
    <w:basedOn w:val="Normal"/>
    <w:uiPriority w:val="99"/>
    <w:semiHidden/>
    <w:unhideWhenUsed/>
    <w:rsid w:val="00AF7CB9"/>
    <w:rPr>
      <w:rFonts w:ascii="Times New Roman" w:hAnsi="Times New Roman" w:cs="Times New Roman"/>
    </w:rPr>
  </w:style>
  <w:style w:type="character" w:styleId="FollowedHyperlink">
    <w:name w:val="FollowedHyperlink"/>
    <w:basedOn w:val="DefaultParagraphFont"/>
    <w:uiPriority w:val="99"/>
    <w:semiHidden/>
    <w:unhideWhenUsed/>
    <w:rsid w:val="00A623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60</cp:revision>
  <dcterms:created xsi:type="dcterms:W3CDTF">2026-10-21T16:56:00Z</dcterms:created>
  <dcterms:modified xsi:type="dcterms:W3CDTF">2026-10-21T19:13:00Z</dcterms:modified>
</cp:coreProperties>
</file>