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8E8DF" w:val="clear"/>
        <w:spacing w:after="0" w:before="600"/>
        <w:ind w:left="200" w:right="200"/>
      </w:pPr>
      <w:r>
        <w:rPr>
          <w:sz w:val="40"/>
          <w:szCs w:val="40"/>
        </w:rPr>
        <w:t xml:space="preserve"> </w:t>
      </w:r>
    </w:p>
    <w:p>
      <w:pPr>
        <w:shd w:fill="E8E8DF" w:val="clear"/>
        <w:ind w:left="200" w:right="200"/>
      </w:pPr>
      <w:r>
        <w:rPr>
          <w:rFonts w:ascii="ChangwonDangamRound" w:cs="ChangwonDangamRound" w:eastAsia="ChangwonDangamRound" w:hAnsi="ChangwonDangamRound"/>
          <w:sz w:val="28"/>
          <w:szCs w:val="28"/>
        </w:rPr>
        <w:t xml:space="preserve">중학교 1학년을 위한 공부 안내</w:t>
      </w:r>
    </w:p>
    <w:p>
      <w:pPr>
        <w:shd w:fill="E8E8DF" w:val="clear"/>
        <w:spacing w:after="0"/>
        <w:ind w:left="200" w:right="200"/>
      </w:pPr>
      <w:r>
        <w:rPr>
          <w:rFonts w:ascii="ChangwonDangamAsac Bold" w:cs="ChangwonDangamAsac Bold" w:eastAsia="ChangwonDangamAsac Bold" w:hAnsi="ChangwonDangamAsac Bold"/>
          <w:sz w:val="64"/>
          <w:szCs w:val="64"/>
        </w:rPr>
        <w:t xml:space="preserve">공부, 어떻게 확인할까요?</w:t>
      </w:r>
    </w:p>
    <w:p>
      <w:pPr>
        <w:shd w:fill="E8E8DF" w:val="clear"/>
        <w:spacing w:after="300"/>
        <w:ind w:left="200" w:right="200"/>
      </w:pPr>
      <w:r>
        <w:rPr>
          <w:rFonts w:ascii="ChangwonDangamRound" w:cs="ChangwonDangamRound" w:eastAsia="ChangwonDangamRound" w:hAnsi="ChangwonDangamRound"/>
          <w:sz w:val="30"/>
          <w:szCs w:val="30"/>
        </w:rPr>
        <w:t xml:space="preserve">평가를 내 공부에 쓰는 방법</w:t>
      </w:r>
    </w:p>
    <w:p>
      <w:pPr>
        <w:spacing w:after="80"/>
        <w:jc w:val="center"/>
      </w:pPr>
      <w:r>
        <w:drawing>
          <wp:inline distT="0" distB="0" distL="0" distR="0">
            <wp:extent cx="3238500" cy="4086225"/>
            <wp:effectExtent t="0" r="0" b="0" l="0"/>
            <wp:docPr id="1" name="note" descr="요약 필기 노트 예시" title="노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요약해서 적은 노트 예시 (자세한 설명은 4번)</w:t>
      </w:r>
    </w:p>
    <w:p>
      <w:r>
        <w:br w:type="page"/>
      </w:r>
    </w:p>
    <w:p>
      <w:pPr>
        <w:spacing w:after="160"/>
      </w:pPr>
      <w:r>
        <w:rPr>
          <w:rFonts w:ascii="ChangwonDangamAsac Bold" w:cs="ChangwonDangamAsac Bold" w:eastAsia="ChangwonDangamAsac Bold" w:hAnsi="ChangwonDangamAsac Bold"/>
          <w:sz w:val="40"/>
          <w:szCs w:val="4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1. 평가는 왜 필요할까요?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평가는 "점수를 매기는 일"만이 아니에요. 내가 얼마나 알고 있는지 확인하고, 부족한 부분을 찾아 고치게 도와주는 일이에요. 선생님도 평가 결과를 보고 우리를 어떻게 도울지 정해요.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지금 내 실력을 알 수 있어요.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틀린 곳을 찾아 다시 공부할 수 있어요.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시험 전에 무엇을 먼저 봐야 할지 알 수 있어요.</w:t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2. 평가 3가지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평가는 하는 때에 따라 세 가지로 나눠요. 이름을 알아 두면 공부 계획을 세우기 쉬워요.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800"/>
        <w:gridCol w:w="32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이름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하는 때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하는 일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내 공부에 쓰는 방법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진단평가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공부를 시작하기 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내가 이미 아는 것과 모르는 것을 알아봐요.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모르는 부분에 더 시간을 써요.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형성평가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공부하는 중간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배운 것을 잘 이해했는지 확인해요.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틀린 곳을 바로 고쳐요.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총괄평가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단원이나 학기가 끝난 뒤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마지막으로 얼마나 익혔는지 알아봐요. (중간·기말고사)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결과를 보고 다음 공부 계획을 세워요.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3. 내 노트 만들기 (수업 중)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좋은 평가 공부는 좋은 노트에서 시작해요. 수업을 들으면서 바로 만드는 노트예요.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선생님 말씀을 들으면서 바로 짧게 줄여서 적어요.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단원이 바뀔 때마다 단원 포스트잇을 붙여요. </w:t>
      </w:r>
      <w:r>
        <w:rPr>
          <w:rFonts w:ascii="ChangwonDangamRound" w:cs="ChangwonDangamRound" w:eastAsia="ChangwonDangamRound" w:hAnsi="ChangwonDangamRound"/>
          <w:b/>
          <w:bCs/>
          <w:sz w:val="24"/>
          <w:szCs w:val="24"/>
        </w:rPr>
        <w:t xml:space="preserve">(꼭 해야 해요)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중요한 정도에 따라 펜 색을 달리해요. </w:t>
      </w:r>
      <w:r>
        <w:rPr>
          <w:rFonts w:ascii="ChangwonDangamRound" w:cs="ChangwonDangamRound" w:eastAsia="ChangwonDangamRound" w:hAnsi="ChangwonDangamRound"/>
          <w:b/>
          <w:bCs/>
          <w:sz w:val="24"/>
          <w:szCs w:val="24"/>
        </w:rPr>
        <w:t xml:space="preserve">(꼭 해야 해요)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438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중요한 정도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쓰는 도구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이럴 때 써요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1순위 (가장 중요)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빨간 펜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꼭 외워야 하는 것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2순위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파란 펜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중요한 설명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3순위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검은 펜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일반 필기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4순위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연필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덧붙인 생각, 참고 내용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4. 평가별 공부 방법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아래 순서대로 하면 틀린 곳이 점점 줄어들어요.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① 진단: 공부를 시작하기 전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단원 제목을 보고 "내가 아는 것"과 "모르는 것"을 나눠 적어 봐요. 모르는 것을 중심으로 수업을 들어요.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② 형성평가: 수업이 끝난 뒤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중요한 정도에 맞춰 개념을 쓰는 단답형 문제를 풀어요. (예: "형성평가란 무엇인가요?" → 짧게 한두 줄로 써요.)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틀린 개념은 노트에서 노란 형광펜으로 표시해요.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형광펜 부분에는 작은 포스트잇을 붙여요. 단원 포스트잇과 모양이나 색이 달라야 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③ 형성평가: 단원이 끝난 뒤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같은 내용을 개념을 쓰는 단답형으로 한 번 더 풀어요.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새로 틀린 개념 → 노란 형광펜 + 작은 포스트잇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이미 노란 형광펜이 있는데 또 틀린 개념 → 빨간 별 + 포스트잇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④ 총괄평가 준비: 시험 1주일 전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실제 시험처럼 시간을 정해 놓고 문제를 풀어요. 틀린 개념은 위와 같은 방법으로 표시해요.</w:t>
      </w:r>
    </w:p>
    <w:p>
      <w:pPr>
        <w:pStyle w:val="Heading2"/>
        <w:spacing w:after="80" w:before="180"/>
      </w:pPr>
      <w:r>
        <w:rPr>
          <w:rFonts w:ascii="ChangwonDangamAsac Bold" w:cs="ChangwonDangamAsac Bold" w:eastAsia="ChangwonDangamAsac Bold" w:hAnsi="ChangwonDangamAsac Bold"/>
          <w:sz w:val="28"/>
          <w:szCs w:val="28"/>
        </w:rPr>
        <w:t xml:space="preserve">⑤ 시험 당일: 쉬는 시간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새로 공부하지 말고, 노트에서 형광펜과 별 표시가 있는 곳만 훑어봐요.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상황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표시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포스트잇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단원이 시작될 때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제목을 눈에 띄게 적기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 포스트잇 (큰 것)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처음 틀림 (1차 오답)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노란 형광펜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작은 포스트잇 (단원용과 구분)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또 틀림 (2차 오답)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빨간 별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포스트잇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시험 직전 모의 풀이에서 틀림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위와 같은 방법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위와 같은 방법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6"/>
                <w:szCs w:val="26"/>
              </w:rPr>
              <w:t xml:space="preserve">예시 사진 안내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표지의 노트 사진은 위 방법 중 </w:t>
            </w: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일부만</w:t>
            </w: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 적용한 예시예요.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사진에 적용된 것: </w:t>
            </w: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요약해서 적은 필기 / 회색 형광펜으로 제목 구분 / 형광펜으로 1차 오답 표시 (사진은 빨강 계열 형광펜, 이 문서는 노란색 기준) / 빨간 별로 2차 오답 표시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사진에 없는 것: </w:t>
            </w: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포스트잇, 중요도 펜 색 나누기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2"/>
                <w:szCs w:val="22"/>
              </w:rPr>
              <w:t xml:space="preserve">사진에 없어도 포스트잇과 중요도 표시는 반드시 해야 해요!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5. 필기·요약 요령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말을 그대로 받아 적지 않고, 핵심 낱말만 골라 적어요.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줄을 나누고 화살표(→)로 이어서 관계가 보이게 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긴 내용은 "가, 나, 다"처럼 번호를 붙여 줄여요.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코넬 노트: 종이를 나눠 왼쪽엔 핵심 낱말, 오른쪽엔 설명, 맨 아래엔 한 줄 요약을 적어요.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외울 때는 눈으로만 읽지 말고, 가리고 떠올려서 직접 써 봐요. 꺼내 쓸수록 오래 기억돼요.</w:t>
      </w: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6. 심화: 한 장 정리본</w:t>
      </w: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노트 정리와 한 장 정리본은 쓰임이 달라요. 중1 시험에는 보통 노트 정리가 알맞고, 한 장 정리본은 넓은 범위를 볼 때 도전해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/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노트 정리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한 장 정리본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알맞은 때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중간·기말고사, 외울 것이 많은 과목, 양이 적은 공부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수능처럼 한 과목 전체를 한눈에 볼 때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방법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수업 때 요약해 적고 단원별로 표시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큰 종이(A3) 한 장에 배운 내용을 모두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특징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틀린 곳을 표시하며 계속 고쳐요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칸을 접어 단원별로 나누고, 관련된 내용은 선으로 이어요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ChangwonDangamRound" w:cs="ChangwonDangamRound" w:eastAsia="ChangwonDangamRound" w:hAnsi="ChangwonDangamRound"/>
          <w:sz w:val="24"/>
          <w:szCs w:val="24"/>
        </w:rPr>
        <w:t xml:space="preserve">한 장 정리본 색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색</w:t>
            </w:r>
          </w:p>
        </w:tc>
        <w:tc>
          <w:tcPr>
            <w:tcW w:type="dxa" w:w="7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뜻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빨강</w:t>
            </w:r>
          </w:p>
        </w:tc>
        <w:tc>
          <w:tcPr>
            <w:tcW w:type="dxa" w:w="7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가장 중요한 것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초록 + Q</w:t>
            </w:r>
          </w:p>
        </w:tc>
        <w:tc>
          <w:tcPr>
            <w:tcW w:type="dxa" w:w="7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이미 시험에 나온 문제 (Q 표시)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파랑</w:t>
            </w:r>
          </w:p>
        </w:tc>
        <w:tc>
          <w:tcPr>
            <w:tcW w:type="dxa" w:w="7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덧붙인 설명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연한 검정 선</w:t>
            </w:r>
          </w:p>
        </w:tc>
        <w:tc>
          <w:tcPr>
            <w:tcW w:type="dxa" w:w="7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서로 관련된 내용을 이어요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4"/>
          <w:szCs w:val="34"/>
        </w:rPr>
        <w:t xml:space="preserve">7. 한눈에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38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때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할 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Asac Bold" w:cs="ChangwonDangamAsac Bold" w:eastAsia="ChangwonDangamAsac Bold" w:hAnsi="ChangwonDangamAsac Bold"/>
                <w:sz w:val="22"/>
                <w:szCs w:val="22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수업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요약 필기 + 단원 포스트잇 + 중요도 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수업 직후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개념을 쓰는 단답형 → 틀린 곳 노란 형광펜 + 작은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단원이 끝난 뒤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다시 풀기 → 새로 틀림은 노란 형광펜, 또 틀림은 빨간 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시험 1주일 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시간을 정해 모의 풀이 → 틀린 곳 표시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시험 당일 쉬는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형광펜·별 표시만 훑어보기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32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6"/>
                <w:szCs w:val="26"/>
              </w:rPr>
              <w:t xml:space="preserve">쉬운 말 풀이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평가: 내가 얼마나 아는지 확인하는 일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복습: 배운 것을 다시 공부하는 것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개념: 어떤 것이 무엇인지 설명하는 말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단답형: 짧게 한두 줄로 답하는 문제 (학교에서는 "서답형"이라고도 해요)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형광펜: 글 위에 색을 칠해 눈에 띄게 하는 펜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오답: 틀린 답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기출: 이미 시험에 나온 적이 있는 문제</w:t>
            </w:r>
          </w:p>
          <w:p>
            <w:pPr>
              <w:spacing w:after="60" w:line="330"/>
            </w:pPr>
            <w:r>
              <w:rPr>
                <w:rFonts w:ascii="ChangwonDangamRound" w:cs="ChangwonDangamRound" w:eastAsia="ChangwonDangamRound" w:hAnsi="ChangwonDangamRound"/>
                <w:sz w:val="22"/>
                <w:szCs w:val="22"/>
              </w:rPr>
              <w:t xml:space="preserve">1차·2차: 첫 번째, 두 번째</w:t>
            </w:r>
          </w:p>
        </w:tc>
      </w:tr>
    </w:tbl>
    <w:p>
      <w:pPr>
        <w:spacing w:before="200"/>
      </w:pPr>
      <w:r>
        <w:rPr>
          <w:rFonts w:ascii="ChangwonDangamRound" w:cs="ChangwonDangamRound" w:eastAsia="ChangwonDangamRound" w:hAnsi="ChangwonDangamRound"/>
          <w:sz w:val="18"/>
          <w:szCs w:val="18"/>
        </w:rPr>
        <w:t xml:space="preserve">※ 근거: 교육부 학생평가지원포털·초중등교육법, DBpia 논문(형성평가, 반복 인출, 요약, 자기평가, 피드백), 교원임용 학습 카페 합격 수기(3공 바인더, 한판 정리본)를 중1 눈높이로 바꿔 정리했어요.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hangwonDangamRound">
    <w:charset w:val="81"/>
    <w:family w:val="auto"/>
    <w:pitch w:val="variable"/>
    <w:sig w:usb0="E0002AFF" w:usb1="C000247B" w:usb2="00000009" w:usb3="00000000" w:csb0="000001FF" w:csb1="00000000"/>
    <w:embedRegular r:id="rId1" w:fontKey="{9C4670D5-0B54-FCE3-9EA8-AFD14EE7C1B0}"/>
  </w:font>
  <w:font w:name="ChangwonDangamAsac Bold">
    <w:charset w:val="81"/>
    <w:family w:val="auto"/>
    <w:pitch w:val="variable"/>
    <w:sig w:usb0="E0002AFF" w:usb1="C000247B" w:usb2="00000009" w:usb3="00000000" w:csb0="000001FF" w:csb1="00000000"/>
    <w:embedRegular r:id="rId2" w:fontKey="{A3AF48E7-0C1F-7E1E-87D9-B4AFD32AED8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hangwonDangamRound" w:cs="ChangwonDangamRound" w:eastAsia="ChangwonDangamRound" w:hAnsi="ChangwonDangamRoun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hangwonDangamRound" w:cs="ChangwonDangamRound" w:eastAsia="ChangwonDangamRound" w:hAnsi="ChangwonDangamRoun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hangwonDangamAsac Bold" w:cs="ChangwonDangamAsac Bold" w:eastAsia="ChangwonDangamAsac Bold" w:hAnsi="ChangwonDangamAsac Bold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hangwonDangamAsac Bold" w:cs="ChangwonDangamAsac Bold" w:eastAsia="ChangwonDangamAsac Bold" w:hAnsi="ChangwonDangamAsac Bold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683f8c40b0e2d552dadec4c166fddea3ba32ebe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2026-10-05T03:32:15.396Z</dcterms:created>
  <dcterms:modified xsi:type="dcterms:W3CDTF">2026-10-05T03:32:15.402Z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