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9D077" w14:textId="28BEC1DD" w:rsidR="00D14B5B" w:rsidRPr="00E459BD" w:rsidRDefault="00D14B5B" w:rsidP="000A7D97">
      <w:pPr>
        <w:spacing w:after="0"/>
        <w:jc w:val="center"/>
        <w:rPr>
          <w:b/>
        </w:rPr>
      </w:pPr>
      <w:r w:rsidRPr="00E459BD">
        <w:rPr>
          <w:b/>
        </w:rPr>
        <w:t xml:space="preserve">COSC150:  Laboratory </w:t>
      </w:r>
      <w:r w:rsidR="00BC44C6">
        <w:rPr>
          <w:b/>
        </w:rPr>
        <w:t>4</w:t>
      </w:r>
      <w:r w:rsidRPr="00E459BD">
        <w:rPr>
          <w:b/>
        </w:rPr>
        <w:t xml:space="preserve">  (</w:t>
      </w:r>
      <w:r w:rsidR="00BC44C6">
        <w:rPr>
          <w:b/>
        </w:rPr>
        <w:t>25</w:t>
      </w:r>
      <w:r w:rsidRPr="00E459BD">
        <w:rPr>
          <w:b/>
        </w:rPr>
        <w:t xml:space="preserve"> February 2020)</w:t>
      </w:r>
    </w:p>
    <w:p w14:paraId="6D508B77" w14:textId="31670316" w:rsidR="0064246F" w:rsidRDefault="00BC44C6" w:rsidP="000A7D97">
      <w:pPr>
        <w:spacing w:after="0"/>
        <w:jc w:val="center"/>
      </w:pPr>
      <w:r>
        <w:t>Collaborative, Guided Discovery</w:t>
      </w:r>
    </w:p>
    <w:p w14:paraId="455D8FEB" w14:textId="0CC50DFE" w:rsidR="00BC44C6" w:rsidRDefault="00BC44C6" w:rsidP="000A7D97">
      <w:pPr>
        <w:spacing w:after="0"/>
        <w:jc w:val="center"/>
      </w:pPr>
      <w:r>
        <w:t>What makes a “wildfire” wild?</w:t>
      </w:r>
    </w:p>
    <w:p w14:paraId="460333C4" w14:textId="77777777" w:rsidR="00420F54" w:rsidRDefault="00420F54" w:rsidP="00420F54">
      <w:pPr>
        <w:spacing w:after="0"/>
      </w:pPr>
    </w:p>
    <w:p w14:paraId="03E5B076" w14:textId="2EBB9BE3" w:rsidR="00420F54" w:rsidRDefault="00BC44C6" w:rsidP="00420F54">
      <w:pPr>
        <w:spacing w:after="0"/>
      </w:pPr>
      <w:r>
        <w:t xml:space="preserve">Emphasizing the EXPECTATION, OBSERVATION, REFLECTION cycle of scientific investigations,  we will work together to divide a very large amount of work among all of us, but only after generating evidence that we can trust each other enough for each to do their share of the work.  We will revisit the concepts of AVERAGE, VARIANCE, STANDARD DEVIATION, and STANDARD ERROR in the process.  We will also compare multiple representations (tabular, graphical, and functional). </w:t>
      </w:r>
    </w:p>
    <w:p w14:paraId="32A7DE4E" w14:textId="77777777" w:rsidR="00D95FB2" w:rsidRDefault="00D95FB2" w:rsidP="00420F54">
      <w:pPr>
        <w:spacing w:after="0"/>
      </w:pPr>
    </w:p>
    <w:p w14:paraId="6D082D07" w14:textId="37D939CD" w:rsidR="00D95FB2" w:rsidRDefault="00D95FB2" w:rsidP="00420F54">
      <w:pPr>
        <w:spacing w:after="0"/>
      </w:pPr>
      <w:r>
        <w:t>To understand basic forest fires, the experts at Clemson tell us there are two simple rules:</w:t>
      </w:r>
    </w:p>
    <w:p w14:paraId="6DB44573" w14:textId="77777777" w:rsidR="00D95FB2" w:rsidRDefault="00D95FB2" w:rsidP="00420F54">
      <w:pPr>
        <w:spacing w:after="0"/>
      </w:pPr>
    </w:p>
    <w:p w14:paraId="238B2C0A" w14:textId="2E0A165B" w:rsidR="00D95FB2" w:rsidRDefault="00D95FB2" w:rsidP="00D95FB2">
      <w:pPr>
        <w:pStyle w:val="ListParagraph"/>
        <w:numPr>
          <w:ilvl w:val="0"/>
          <w:numId w:val="8"/>
        </w:numPr>
        <w:spacing w:after="0"/>
      </w:pPr>
      <w:r>
        <w:t>Fires spread in the simplest models to NEAREST NEIGHBORS only.</w:t>
      </w:r>
    </w:p>
    <w:p w14:paraId="2D2548CF" w14:textId="41FDE53A" w:rsidR="00D95FB2" w:rsidRDefault="00D95FB2" w:rsidP="00D95FB2">
      <w:pPr>
        <w:pStyle w:val="ListParagraph"/>
        <w:numPr>
          <w:ilvl w:val="0"/>
          <w:numId w:val="8"/>
        </w:numPr>
        <w:spacing w:after="0"/>
      </w:pPr>
      <w:r>
        <w:t>As the burning probability increases, the percent of the forest burned should also increase.</w:t>
      </w:r>
    </w:p>
    <w:p w14:paraId="3B00F4C9" w14:textId="77777777" w:rsidR="00BC44C6" w:rsidRDefault="00BC44C6" w:rsidP="00420F54">
      <w:pPr>
        <w:spacing w:after="0"/>
      </w:pPr>
    </w:p>
    <w:p w14:paraId="6E581746" w14:textId="40D71943" w:rsidR="00BC44C6" w:rsidRDefault="00BC44C6" w:rsidP="00420F54">
      <w:pPr>
        <w:spacing w:after="0"/>
      </w:pPr>
      <w:r>
        <w:t>These are the relevant links:</w:t>
      </w:r>
    </w:p>
    <w:p w14:paraId="4481C108" w14:textId="77777777" w:rsidR="00BC44C6" w:rsidRDefault="00BC44C6" w:rsidP="00420F54">
      <w:pPr>
        <w:spacing w:after="0"/>
      </w:pPr>
    </w:p>
    <w:p w14:paraId="16F0F283" w14:textId="4655A9B1" w:rsidR="00BC44C6" w:rsidRDefault="00207438" w:rsidP="00420F54">
      <w:pPr>
        <w:spacing w:after="0"/>
      </w:pPr>
      <w:hyperlink r:id="rId6" w:history="1">
        <w:r w:rsidR="00BC44C6" w:rsidRPr="00D56EEF">
          <w:rPr>
            <w:rStyle w:val="Hyperlink"/>
          </w:rPr>
          <w:t>http://www.shodor.org/interactivate/activities/fire1</w:t>
        </w:r>
      </w:hyperlink>
      <w:r w:rsidR="00BC44C6">
        <w:t xml:space="preserve">    (the simplest fire model)</w:t>
      </w:r>
    </w:p>
    <w:p w14:paraId="1218392A" w14:textId="77777777" w:rsidR="00BC44C6" w:rsidRDefault="00BC44C6" w:rsidP="00420F54">
      <w:pPr>
        <w:spacing w:after="0"/>
      </w:pPr>
    </w:p>
    <w:p w14:paraId="5F5BD64C" w14:textId="451FD4AC" w:rsidR="00BC44C6" w:rsidRDefault="00207438" w:rsidP="00420F54">
      <w:pPr>
        <w:spacing w:after="0"/>
      </w:pPr>
      <w:hyperlink r:id="rId7" w:history="1">
        <w:r w:rsidR="00632894" w:rsidRPr="00D56EEF">
          <w:rPr>
            <w:rStyle w:val="Hyperlink"/>
          </w:rPr>
          <w:t>http://www.shodor.org/interactivate/activities/SimplePlot</w:t>
        </w:r>
      </w:hyperlink>
      <w:r w:rsidR="00632894">
        <w:t xml:space="preserve"> </w:t>
      </w:r>
      <w:r w:rsidR="00BC44C6">
        <w:t xml:space="preserve">  (a </w:t>
      </w:r>
      <w:r w:rsidR="00632894">
        <w:t xml:space="preserve">simple, </w:t>
      </w:r>
      <w:r w:rsidR="00BC44C6">
        <w:t>comparative graphing tool)</w:t>
      </w:r>
    </w:p>
    <w:p w14:paraId="6C05249B" w14:textId="77777777" w:rsidR="00BC44C6" w:rsidRDefault="00BC44C6" w:rsidP="00420F54">
      <w:pPr>
        <w:spacing w:after="0"/>
      </w:pPr>
    </w:p>
    <w:p w14:paraId="4E12D9E4" w14:textId="5BB3E7BC" w:rsidR="00BC44C6" w:rsidRDefault="00207438" w:rsidP="00420F54">
      <w:pPr>
        <w:spacing w:after="0"/>
      </w:pPr>
      <w:hyperlink r:id="rId8" w:history="1">
        <w:r w:rsidR="00BC44C6" w:rsidRPr="00D56EEF">
          <w:rPr>
            <w:rStyle w:val="Hyperlink"/>
          </w:rPr>
          <w:t>http://www.shodor.org/interactivate/activities/MultiFunctionDataFly</w:t>
        </w:r>
      </w:hyperlink>
      <w:r w:rsidR="00BC44C6">
        <w:t xml:space="preserve">  (data and functions tool)</w:t>
      </w:r>
    </w:p>
    <w:p w14:paraId="1856F9A5" w14:textId="77777777" w:rsidR="00BC44C6" w:rsidRDefault="00BC44C6" w:rsidP="00420F54">
      <w:pPr>
        <w:spacing w:after="0"/>
      </w:pPr>
    </w:p>
    <w:p w14:paraId="1FCE0B5D" w14:textId="13ACB946" w:rsidR="00BC44C6" w:rsidRDefault="00207438" w:rsidP="00420F54">
      <w:pPr>
        <w:spacing w:after="0"/>
      </w:pPr>
      <w:hyperlink r:id="rId9" w:history="1">
        <w:r w:rsidR="00BC44C6" w:rsidRPr="00D56EEF">
          <w:rPr>
            <w:rStyle w:val="Hyperlink"/>
          </w:rPr>
          <w:t>http://webs.wofford.edu/panoffrm/COSC150/Labs/</w:t>
        </w:r>
        <w:r w:rsidR="00BC44C6" w:rsidRPr="00BC44C6">
          <w:rPr>
            <w:rStyle w:val="Hyperlink"/>
          </w:rPr>
          <w:t>COSC150FireStudy</w:t>
        </w:r>
        <w:r w:rsidR="00BC44C6" w:rsidRPr="00D56EEF">
          <w:rPr>
            <w:rStyle w:val="Hyperlink"/>
          </w:rPr>
          <w:t>.pdf</w:t>
        </w:r>
      </w:hyperlink>
      <w:r w:rsidR="00BC44C6">
        <w:t xml:space="preserve">  (electronic version of handout)</w:t>
      </w:r>
    </w:p>
    <w:p w14:paraId="2C57690C" w14:textId="77777777" w:rsidR="00BC44C6" w:rsidRDefault="00BC44C6" w:rsidP="00420F54">
      <w:pPr>
        <w:spacing w:after="0"/>
      </w:pPr>
    </w:p>
    <w:p w14:paraId="47462DD8" w14:textId="613B35EF" w:rsidR="00BC44C6" w:rsidRDefault="00207438" w:rsidP="00420F54">
      <w:pPr>
        <w:spacing w:after="0"/>
      </w:pPr>
      <w:hyperlink r:id="rId10" w:history="1">
        <w:r w:rsidR="00D95FB2" w:rsidRPr="00D56EEF">
          <w:rPr>
            <w:rStyle w:val="Hyperlink"/>
          </w:rPr>
          <w:t>http://webs.wofford.edu/panoffrm/COSC150/Labs/Lab4.pdf</w:t>
        </w:r>
      </w:hyperlink>
      <w:r w:rsidR="00D95FB2">
        <w:t xml:space="preserve">    (electronic version of this file)</w:t>
      </w:r>
    </w:p>
    <w:p w14:paraId="3790FAA6" w14:textId="77777777" w:rsidR="00D95FB2" w:rsidRDefault="00D95FB2" w:rsidP="00420F54">
      <w:pPr>
        <w:spacing w:after="0"/>
      </w:pPr>
    </w:p>
    <w:p w14:paraId="4FEC9090" w14:textId="1FC70F6F" w:rsidR="00D95FB2" w:rsidRDefault="00207438" w:rsidP="00420F54">
      <w:pPr>
        <w:spacing w:after="0"/>
      </w:pPr>
      <w:hyperlink r:id="rId11" w:history="1">
        <w:r w:rsidR="00D95FB2" w:rsidRPr="00D56EEF">
          <w:rPr>
            <w:rStyle w:val="Hyperlink"/>
          </w:rPr>
          <w:t>http://www.tinyurl.com/COSC150SharedFire</w:t>
        </w:r>
      </w:hyperlink>
      <w:r w:rsidR="00D95FB2">
        <w:t xml:space="preserve">   (google Sheet file to collect class data)</w:t>
      </w:r>
    </w:p>
    <w:p w14:paraId="29125767" w14:textId="77777777" w:rsidR="001C3F95" w:rsidRDefault="001C3F95" w:rsidP="00420F54">
      <w:pPr>
        <w:spacing w:after="0"/>
      </w:pPr>
    </w:p>
    <w:p w14:paraId="553859F5" w14:textId="4047DE12" w:rsidR="00830582" w:rsidRDefault="00830582" w:rsidP="00916D2A">
      <w:pPr>
        <w:spacing w:after="0"/>
      </w:pPr>
    </w:p>
    <w:p w14:paraId="201F21AC" w14:textId="77777777" w:rsidR="00D95FB2" w:rsidRDefault="00D95FB2" w:rsidP="00916D2A">
      <w:pPr>
        <w:spacing w:after="0"/>
      </w:pPr>
    </w:p>
    <w:p w14:paraId="7C2362E5" w14:textId="5EA812DE" w:rsidR="009E5217" w:rsidRDefault="00D95FB2" w:rsidP="00916D2A">
      <w:pPr>
        <w:spacing w:after="0"/>
      </w:pPr>
      <w:r>
        <w:t xml:space="preserve">Your individual write up of today’s explorations should be simplified but more complete, using the Expectation, Observation, Reflection cycle as your guide.  </w:t>
      </w:r>
      <w:bookmarkStart w:id="0" w:name="_GoBack"/>
      <w:bookmarkEnd w:id="0"/>
    </w:p>
    <w:sectPr w:rsidR="009E5217" w:rsidSect="00E34F58">
      <w:pgSz w:w="12240" w:h="15840"/>
      <w:pgMar w:top="1440" w:right="1440" w:bottom="1440" w:left="1440" w:header="720"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9F664B"/>
    <w:multiLevelType w:val="hybridMultilevel"/>
    <w:tmpl w:val="5308F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3286D"/>
    <w:multiLevelType w:val="hybridMultilevel"/>
    <w:tmpl w:val="040CAFAC"/>
    <w:lvl w:ilvl="0" w:tplc="D194A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EF55A9"/>
    <w:multiLevelType w:val="hybridMultilevel"/>
    <w:tmpl w:val="84B80CB8"/>
    <w:lvl w:ilvl="0" w:tplc="23AE2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C8167BF"/>
    <w:multiLevelType w:val="hybridMultilevel"/>
    <w:tmpl w:val="2AAA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7A4930"/>
    <w:multiLevelType w:val="hybridMultilevel"/>
    <w:tmpl w:val="6F00D6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C4D5D2F"/>
    <w:multiLevelType w:val="hybridMultilevel"/>
    <w:tmpl w:val="43185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08569F"/>
    <w:multiLevelType w:val="hybridMultilevel"/>
    <w:tmpl w:val="940C3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0764A3"/>
    <w:multiLevelType w:val="hybridMultilevel"/>
    <w:tmpl w:val="470E3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326B3D"/>
    <w:multiLevelType w:val="hybridMultilevel"/>
    <w:tmpl w:val="B4EA2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E94A32"/>
    <w:multiLevelType w:val="hybridMultilevel"/>
    <w:tmpl w:val="407C4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312CBB"/>
    <w:multiLevelType w:val="hybridMultilevel"/>
    <w:tmpl w:val="03DA3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4"/>
  </w:num>
  <w:num w:numId="5">
    <w:abstractNumId w:val="11"/>
  </w:num>
  <w:num w:numId="6">
    <w:abstractNumId w:val="5"/>
  </w:num>
  <w:num w:numId="7">
    <w:abstractNumId w:val="2"/>
  </w:num>
  <w:num w:numId="8">
    <w:abstractNumId w:val="8"/>
  </w:num>
  <w:num w:numId="9">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F54"/>
    <w:rsid w:val="000A7D97"/>
    <w:rsid w:val="001A44FA"/>
    <w:rsid w:val="001C3F95"/>
    <w:rsid w:val="00207438"/>
    <w:rsid w:val="00420F54"/>
    <w:rsid w:val="00530C6E"/>
    <w:rsid w:val="005563E1"/>
    <w:rsid w:val="00632894"/>
    <w:rsid w:val="0064246F"/>
    <w:rsid w:val="00830582"/>
    <w:rsid w:val="00916D2A"/>
    <w:rsid w:val="009E5217"/>
    <w:rsid w:val="00A71277"/>
    <w:rsid w:val="00B176ED"/>
    <w:rsid w:val="00BC44C6"/>
    <w:rsid w:val="00C6388C"/>
    <w:rsid w:val="00D14B5B"/>
    <w:rsid w:val="00D95FB2"/>
    <w:rsid w:val="00E34F58"/>
    <w:rsid w:val="00E43670"/>
    <w:rsid w:val="00E459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444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27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F54"/>
    <w:pPr>
      <w:ind w:left="720"/>
      <w:contextualSpacing/>
    </w:pPr>
  </w:style>
  <w:style w:type="character" w:styleId="Hyperlink">
    <w:name w:val="Hyperlink"/>
    <w:basedOn w:val="DefaultParagraphFont"/>
    <w:uiPriority w:val="99"/>
    <w:unhideWhenUsed/>
    <w:rsid w:val="00B176ED"/>
    <w:rPr>
      <w:color w:val="0000FF" w:themeColor="hyperlink"/>
      <w:u w:val="single"/>
    </w:rPr>
  </w:style>
  <w:style w:type="character" w:styleId="FollowedHyperlink">
    <w:name w:val="FollowedHyperlink"/>
    <w:basedOn w:val="DefaultParagraphFont"/>
    <w:uiPriority w:val="99"/>
    <w:semiHidden/>
    <w:unhideWhenUsed/>
    <w:rsid w:val="00BC44C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27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F54"/>
    <w:pPr>
      <w:ind w:left="720"/>
      <w:contextualSpacing/>
    </w:pPr>
  </w:style>
  <w:style w:type="character" w:styleId="Hyperlink">
    <w:name w:val="Hyperlink"/>
    <w:basedOn w:val="DefaultParagraphFont"/>
    <w:uiPriority w:val="99"/>
    <w:unhideWhenUsed/>
    <w:rsid w:val="00B176ED"/>
    <w:rPr>
      <w:color w:val="0000FF" w:themeColor="hyperlink"/>
      <w:u w:val="single"/>
    </w:rPr>
  </w:style>
  <w:style w:type="character" w:styleId="FollowedHyperlink">
    <w:name w:val="FollowedHyperlink"/>
    <w:basedOn w:val="DefaultParagraphFont"/>
    <w:uiPriority w:val="99"/>
    <w:semiHidden/>
    <w:unhideWhenUsed/>
    <w:rsid w:val="00BC44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inyurl.com/COSC150SharedFir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hodor.org/interactivate/activities/fire1" TargetMode="External"/><Relationship Id="rId7" Type="http://schemas.openxmlformats.org/officeDocument/2006/relationships/hyperlink" Target="http://www.shodor.org/interactivate/activities/SimplePlot" TargetMode="External"/><Relationship Id="rId8" Type="http://schemas.openxmlformats.org/officeDocument/2006/relationships/hyperlink" Target="http://www.shodor.org/interactivate/activities/MultiFunctionDataFly" TargetMode="External"/><Relationship Id="rId9" Type="http://schemas.openxmlformats.org/officeDocument/2006/relationships/hyperlink" Target="http://webs.wofford.edu/panoffrm/COSC150/Labs/Lab4.pdf" TargetMode="External"/><Relationship Id="rId10" Type="http://schemas.openxmlformats.org/officeDocument/2006/relationships/hyperlink" Target="http://webs.wofford.edu/panoffrm/COSC150/Labs/Lab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Macintosh Word</Application>
  <DocSecurity>0</DocSecurity>
  <Lines>14</Lines>
  <Paragraphs>4</Paragraphs>
  <ScaleCrop>false</ScaleCrop>
  <Company>Shodor</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Michael Panoff</dc:creator>
  <cp:keywords/>
  <dc:description/>
  <cp:lastModifiedBy>Robert Michael Panoff</cp:lastModifiedBy>
  <cp:revision>3</cp:revision>
  <cp:lastPrinted>2020-02-25T18:45:00Z</cp:lastPrinted>
  <dcterms:created xsi:type="dcterms:W3CDTF">2020-02-25T18:46:00Z</dcterms:created>
  <dcterms:modified xsi:type="dcterms:W3CDTF">2020-02-25T18:46:00Z</dcterms:modified>
</cp:coreProperties>
</file>