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AgriSmart AI</w:t>
      </w:r>
    </w:p>
    <w:p>
      <w:pPr>
        <w:spacing w:after="40"/>
        <w:jc w:val="center"/>
      </w:pPr>
      <w:r>
        <w:rPr>
          <w:b/>
          <w:bCs/>
          <w:color w:val="2E7D32"/>
          <w:sz w:val="26"/>
          <w:szCs w:val="26"/>
        </w:rPr>
        <w:t xml:space="preserve">An AI-Powered Smart Agricultural Platform Built on .NET</w:t>
      </w:r>
    </w:p>
    <w:p>
      <w:pPr>
        <w:spacing w:after="40"/>
        <w:jc w:val="center"/>
      </w:pPr>
      <w:r>
        <w:rPr>
          <w:i/>
          <w:iCs/>
          <w:color w:val="666666"/>
          <w:sz w:val="20"/>
          <w:szCs w:val="20"/>
        </w:rPr>
        <w:t xml:space="preserve">Group Project Report — Software Development Life Cycle Documentation</w:t>
      </w:r>
    </w:p>
    <w:p>
      <w:pPr>
        <w:spacing w:after="300"/>
        <w:jc w:val="center"/>
      </w:pPr>
      <w:r>
        <w:rPr>
          <w:color w:val="666666"/>
          <w:sz w:val="20"/>
          <w:szCs w:val="20"/>
        </w:rPr>
        <w:t xml:space="preserve">Team of 7 Members</w:t>
      </w:r>
    </w:p>
    <w:p>
      <w:pPr>
        <w:pStyle w:val="Heading1"/>
        <w:spacing w:after="160" w:before="360"/>
      </w:pPr>
      <w:r>
        <w:t xml:space="preserve">1. Project Overview</w:t>
      </w:r>
    </w:p>
    <w:p>
      <w:pPr>
        <w:spacing w:after="140"/>
      </w:pPr>
      <w:r>
        <w:t xml:space="preserve">AgriSmart AI is a full-stack agricultural technology platform that helps farmers make data-driven decisions using artificial intelligence. The system diagnoses crop diseases from leaf photographs, predicts crop yield from soil and weather data, issues irrigation and fertilizer alerts, forecasts weather for a farmer's exact location, and connects farmers to buyers through a built-in marketplace. It is built on .NET (ASP.NET Core Web API) for the core application, paired with a Python-based AI microservice for machine-learning inference.</w:t>
      </w:r>
    </w:p>
    <w:p>
      <w:pPr>
        <w:spacing w:after="140"/>
      </w:pPr>
      <w:r>
        <w:t xml:space="preserve">The goal is to combine the reliability and enterprise tooling of the .NET ecosystem with modern AI/ML techniques, giving farmers — even those with low digital literacy — a simple, mobile-friendly way to increase yield, reduce crop loss, and get fair prices for their produce.</w:t>
      </w:r>
    </w:p>
    <w:p>
      <w:pPr>
        <w:pStyle w:val="Heading2"/>
        <w:spacing w:after="120" w:before="260"/>
      </w:pPr>
      <w:r>
        <w:t xml:space="preserve">1.1 Objectives</w:t>
      </w:r>
    </w:p>
    <w:p>
      <w:pPr>
        <w:pStyle w:val="ListParagraph"/>
        <w:numPr>
          <w:ilvl w:val="0"/>
          <w:numId w:val="2"/>
        </w:numPr>
        <w:spacing w:after="80"/>
      </w:pPr>
      <w:r>
        <w:rPr>
          <w:b/>
          <w:bCs/>
        </w:rPr>
        <w:t xml:space="preserve">Early disease detection: </w:t>
      </w:r>
      <w:r>
        <w:t xml:space="preserve">identify crop diseases from a photo within seconds, with treatment guidance</w:t>
      </w:r>
    </w:p>
    <w:p>
      <w:pPr>
        <w:pStyle w:val="ListParagraph"/>
        <w:numPr>
          <w:ilvl w:val="0"/>
          <w:numId w:val="2"/>
        </w:numPr>
        <w:spacing w:after="80"/>
      </w:pPr>
      <w:r>
        <w:rPr>
          <w:b/>
          <w:bCs/>
        </w:rPr>
        <w:t xml:space="preserve">Yield forecasting: </w:t>
      </w:r>
      <w:r>
        <w:t xml:space="preserve">predict expected yield from soil, crop and weather parameters so farmers can plan</w:t>
      </w:r>
    </w:p>
    <w:p>
      <w:pPr>
        <w:pStyle w:val="ListParagraph"/>
        <w:numPr>
          <w:ilvl w:val="0"/>
          <w:numId w:val="2"/>
        </w:numPr>
        <w:spacing w:after="80"/>
      </w:pPr>
      <w:r>
        <w:rPr>
          <w:b/>
          <w:bCs/>
        </w:rPr>
        <w:t xml:space="preserve">Smart advisory: </w:t>
      </w:r>
      <w:r>
        <w:t xml:space="preserve">push irrigation, fertilizer and weather alerts tailored to the farmer's crop stage</w:t>
      </w:r>
    </w:p>
    <w:p>
      <w:pPr>
        <w:pStyle w:val="ListParagraph"/>
        <w:numPr>
          <w:ilvl w:val="0"/>
          <w:numId w:val="2"/>
        </w:numPr>
        <w:spacing w:after="80"/>
      </w:pPr>
      <w:r>
        <w:rPr>
          <w:b/>
          <w:bCs/>
        </w:rPr>
        <w:t xml:space="preserve">Market access: </w:t>
      </w:r>
      <w:r>
        <w:t xml:space="preserve">let farmers list produce directly and get AI-suggested fair pricing</w:t>
      </w:r>
    </w:p>
    <w:p>
      <w:pPr>
        <w:pStyle w:val="ListParagraph"/>
        <w:numPr>
          <w:ilvl w:val="0"/>
          <w:numId w:val="2"/>
        </w:numPr>
        <w:spacing w:after="80"/>
      </w:pPr>
      <w:r>
        <w:rPr>
          <w:b/>
          <w:bCs/>
        </w:rPr>
        <w:t xml:space="preserve">Centralized data: </w:t>
      </w:r>
      <w:r>
        <w:t xml:space="preserve">give agronomists and administrators region-level analytics on disease and yield trends</w:t>
      </w:r>
    </w:p>
    <w:p>
      <w:pPr>
        <w:pStyle w:val="Heading1"/>
        <w:spacing w:after="160" w:before="360"/>
      </w:pPr>
      <w:r>
        <w:t xml:space="preserve">2. Team Structure &amp; Roles</w:t>
      </w:r>
    </w:p>
    <w:p>
      <w:pPr>
        <w:spacing w:after="140"/>
      </w:pPr>
      <w:r>
        <w:t xml:space="preserve">The project follows a 7-member cross-functional team structure typical of a college/industry capstone team. Roles overlap where needed, but each member owns a primary area.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00"/>
      </w:tblGrid>
      <w:tr>
        <w:trPr>
          <w:tblHeader/>
        </w:trPr>
        <w:tc>
          <w:tcPr>
            <w:tcW w:type="dxa" w:w="2800"/>
            <w:shd w:fill="1F3B57" w:val="clear"/>
            <w:tcMar>
              <w:top w:type="dxa" w:w="80"/>
              <w:left w:type="dxa" w:w="100"/>
              <w:bottom w:type="dxa" w:w="80"/>
              <w:right w:type="dxa" w:w="100"/>
            </w:tcMar>
          </w:tcPr>
          <w:p>
            <w:r>
              <w:rPr>
                <w:b/>
                <w:bCs/>
                <w:color w:val="FFFFFF"/>
              </w:rPr>
              <w:t xml:space="preserve">Name</w:t>
            </w:r>
          </w:p>
        </w:tc>
        <w:tc>
          <w:tcPr>
            <w:tcW w:type="dxa" w:w="2400"/>
            <w:shd w:fill="1F3B57" w:val="clear"/>
            <w:tcMar>
              <w:top w:type="dxa" w:w="80"/>
              <w:left w:type="dxa" w:w="100"/>
              <w:bottom w:type="dxa" w:w="80"/>
              <w:right w:type="dxa" w:w="100"/>
            </w:tcMar>
          </w:tcPr>
          <w:p>
            <w:r>
              <w:rPr>
                <w:b/>
                <w:bCs/>
                <w:color w:val="FFFFFF"/>
              </w:rPr>
              <w:t xml:space="preserve">Role</w:t>
            </w:r>
          </w:p>
        </w:tc>
        <w:tc>
          <w:tcPr>
            <w:tcW w:type="dxa" w:w="4100"/>
            <w:shd w:fill="1F3B57" w:val="clear"/>
            <w:tcMar>
              <w:top w:type="dxa" w:w="80"/>
              <w:left w:type="dxa" w:w="100"/>
              <w:bottom w:type="dxa" w:w="80"/>
              <w:right w:type="dxa" w:w="100"/>
            </w:tcMar>
          </w:tcPr>
          <w:p>
            <w:r>
              <w:rPr>
                <w:b/>
                <w:bCs/>
                <w:color w:val="FFFFFF"/>
              </w:rPr>
              <w:t xml:space="preserve">Primary Responsibility</w:t>
            </w:r>
          </w:p>
        </w:tc>
      </w:tr>
      <w:tr>
        <w:tc>
          <w:tcPr>
            <w:tcW w:type="dxa" w:w="2800"/>
            <w:tcMar>
              <w:top w:type="dxa" w:w="80"/>
              <w:left w:type="dxa" w:w="100"/>
              <w:bottom w:type="dxa" w:w="80"/>
              <w:right w:type="dxa" w:w="100"/>
            </w:tcMar>
          </w:tcPr>
          <w:p>
            <w:r>
              <w:rPr>
                <w:b w:val="false"/>
                <w:bCs w:val="false"/>
                <w:color w:val="000000"/>
              </w:rPr>
              <w:t xml:space="preserve">Priyansh Dubey (IN26013537)</w:t>
            </w:r>
          </w:p>
        </w:tc>
        <w:tc>
          <w:tcPr>
            <w:tcW w:type="dxa" w:w="2400"/>
            <w:tcMar>
              <w:top w:type="dxa" w:w="80"/>
              <w:left w:type="dxa" w:w="100"/>
              <w:bottom w:type="dxa" w:w="80"/>
              <w:right w:type="dxa" w:w="100"/>
            </w:tcMar>
          </w:tcPr>
          <w:p>
            <w:r>
              <w:rPr>
                <w:b w:val="false"/>
                <w:bCs w:val="false"/>
                <w:color w:val="000000"/>
              </w:rPr>
              <w:t xml:space="preserve">Team Lead / Backend Architect</w:t>
            </w:r>
          </w:p>
        </w:tc>
        <w:tc>
          <w:tcPr>
            <w:tcW w:type="dxa" w:w="4100"/>
            <w:tcMar>
              <w:top w:type="dxa" w:w="80"/>
              <w:left w:type="dxa" w:w="100"/>
              <w:bottom w:type="dxa" w:w="80"/>
              <w:right w:type="dxa" w:w="100"/>
            </w:tcMar>
          </w:tcPr>
          <w:p>
            <w:r>
              <w:rPr>
                <w:b w:val="false"/>
                <w:bCs w:val="false"/>
                <w:color w:val="000000"/>
              </w:rPr>
              <w:t xml:space="preserve">Overall coordination, system architecture, sprint planning, code review, ASP.NET Core solution structure</w:t>
            </w:r>
          </w:p>
        </w:tc>
      </w:tr>
      <w:tr>
        <w:tc>
          <w:tcPr>
            <w:tcW w:type="dxa" w:w="2800"/>
            <w:shd w:fill="F2F2F2" w:val="clear"/>
            <w:tcMar>
              <w:top w:type="dxa" w:w="80"/>
              <w:left w:type="dxa" w:w="100"/>
              <w:bottom w:type="dxa" w:w="80"/>
              <w:right w:type="dxa" w:w="100"/>
            </w:tcMar>
          </w:tcPr>
          <w:p>
            <w:r>
              <w:rPr>
                <w:b w:val="false"/>
                <w:bCs w:val="false"/>
                <w:color w:val="000000"/>
              </w:rPr>
              <w:t xml:space="preserve">Siddhartha Kumar (IN26015080)</w:t>
            </w:r>
          </w:p>
        </w:tc>
        <w:tc>
          <w:tcPr>
            <w:tcW w:type="dxa" w:w="2400"/>
            <w:shd w:fill="F2F2F2" w:val="clear"/>
            <w:tcMar>
              <w:top w:type="dxa" w:w="80"/>
              <w:left w:type="dxa" w:w="100"/>
              <w:bottom w:type="dxa" w:w="80"/>
              <w:right w:type="dxa" w:w="100"/>
            </w:tcMar>
          </w:tcPr>
          <w:p>
            <w:r>
              <w:rPr>
                <w:b w:val="false"/>
                <w:bCs w:val="false"/>
                <w:color w:val="000000"/>
              </w:rPr>
              <w:t xml:space="preserve">Backend Developer</w:t>
            </w:r>
          </w:p>
        </w:tc>
        <w:tc>
          <w:tcPr>
            <w:tcW w:type="dxa" w:w="4100"/>
            <w:shd w:fill="F2F2F2" w:val="clear"/>
            <w:tcMar>
              <w:top w:type="dxa" w:w="80"/>
              <w:left w:type="dxa" w:w="100"/>
              <w:bottom w:type="dxa" w:w="80"/>
              <w:right w:type="dxa" w:w="100"/>
            </w:tcMar>
          </w:tcPr>
          <w:p>
            <w:r>
              <w:rPr>
                <w:b w:val="false"/>
                <w:bCs w:val="false"/>
                <w:color w:val="000000"/>
              </w:rPr>
              <w:t xml:space="preserve">Web API controllers, services, repository pattern, JWT authentication, EF Core</w:t>
            </w:r>
          </w:p>
        </w:tc>
      </w:tr>
      <w:tr>
        <w:tc>
          <w:tcPr>
            <w:tcW w:type="dxa" w:w="2800"/>
            <w:tcMar>
              <w:top w:type="dxa" w:w="80"/>
              <w:left w:type="dxa" w:w="100"/>
              <w:bottom w:type="dxa" w:w="80"/>
              <w:right w:type="dxa" w:w="100"/>
            </w:tcMar>
          </w:tcPr>
          <w:p>
            <w:r>
              <w:rPr>
                <w:b w:val="false"/>
                <w:bCs w:val="false"/>
                <w:color w:val="000000"/>
              </w:rPr>
              <w:t xml:space="preserve">Atharva Bhati</w:t>
            </w:r>
          </w:p>
        </w:tc>
        <w:tc>
          <w:tcPr>
            <w:tcW w:type="dxa" w:w="2400"/>
            <w:tcMar>
              <w:top w:type="dxa" w:w="80"/>
              <w:left w:type="dxa" w:w="100"/>
              <w:bottom w:type="dxa" w:w="80"/>
              <w:right w:type="dxa" w:w="100"/>
            </w:tcMar>
          </w:tcPr>
          <w:p>
            <w:r>
              <w:rPr>
                <w:b w:val="false"/>
                <w:bCs w:val="false"/>
                <w:color w:val="000000"/>
              </w:rPr>
              <w:t xml:space="preserve">Frontend Developer</w:t>
            </w:r>
          </w:p>
        </w:tc>
        <w:tc>
          <w:tcPr>
            <w:tcW w:type="dxa" w:w="4100"/>
            <w:tcMar>
              <w:top w:type="dxa" w:w="80"/>
              <w:left w:type="dxa" w:w="100"/>
              <w:bottom w:type="dxa" w:w="80"/>
              <w:right w:type="dxa" w:w="100"/>
            </w:tcMar>
          </w:tcPr>
          <w:p>
            <w:r>
              <w:rPr>
                <w:b w:val="false"/>
                <w:bCs w:val="false"/>
                <w:color w:val="000000"/>
              </w:rPr>
              <w:t xml:space="preserve">React UI, dashboards, forms, UX flows, client-side state management</w:t>
            </w:r>
          </w:p>
        </w:tc>
      </w:tr>
      <w:tr>
        <w:tc>
          <w:tcPr>
            <w:tcW w:type="dxa" w:w="2800"/>
            <w:shd w:fill="F2F2F2" w:val="clear"/>
            <w:tcMar>
              <w:top w:type="dxa" w:w="80"/>
              <w:left w:type="dxa" w:w="100"/>
              <w:bottom w:type="dxa" w:w="80"/>
              <w:right w:type="dxa" w:w="100"/>
            </w:tcMar>
          </w:tcPr>
          <w:p>
            <w:r>
              <w:rPr>
                <w:b w:val="false"/>
                <w:bCs w:val="false"/>
                <w:color w:val="000000"/>
              </w:rPr>
              <w:t xml:space="preserve">Arpit Barnwal (IN26014186)</w:t>
            </w:r>
          </w:p>
        </w:tc>
        <w:tc>
          <w:tcPr>
            <w:tcW w:type="dxa" w:w="2400"/>
            <w:shd w:fill="F2F2F2" w:val="clear"/>
            <w:tcMar>
              <w:top w:type="dxa" w:w="80"/>
              <w:left w:type="dxa" w:w="100"/>
              <w:bottom w:type="dxa" w:w="80"/>
              <w:right w:type="dxa" w:w="100"/>
            </w:tcMar>
          </w:tcPr>
          <w:p>
            <w:r>
              <w:rPr>
                <w:b w:val="false"/>
                <w:bCs w:val="false"/>
                <w:color w:val="000000"/>
              </w:rPr>
              <w:t xml:space="preserve">Database Designer / DBA</w:t>
            </w:r>
          </w:p>
        </w:tc>
        <w:tc>
          <w:tcPr>
            <w:tcW w:type="dxa" w:w="4100"/>
            <w:shd w:fill="F2F2F2" w:val="clear"/>
            <w:tcMar>
              <w:top w:type="dxa" w:w="80"/>
              <w:left w:type="dxa" w:w="100"/>
              <w:bottom w:type="dxa" w:w="80"/>
              <w:right w:type="dxa" w:w="100"/>
            </w:tcMar>
          </w:tcPr>
          <w:p>
            <w:r>
              <w:rPr>
                <w:b w:val="false"/>
                <w:bCs w:val="false"/>
                <w:color w:val="000000"/>
              </w:rPr>
              <w:t xml:space="preserve">ER modelling, normalization, schema scripts, stored procedures, indexing, backups</w:t>
            </w:r>
          </w:p>
        </w:tc>
      </w:tr>
      <w:tr>
        <w:tc>
          <w:tcPr>
            <w:tcW w:type="dxa" w:w="2800"/>
            <w:tcMar>
              <w:top w:type="dxa" w:w="80"/>
              <w:left w:type="dxa" w:w="100"/>
              <w:bottom w:type="dxa" w:w="80"/>
              <w:right w:type="dxa" w:w="100"/>
            </w:tcMar>
          </w:tcPr>
          <w:p>
            <w:r>
              <w:rPr>
                <w:b w:val="false"/>
                <w:bCs w:val="false"/>
                <w:color w:val="000000"/>
              </w:rPr>
              <w:t xml:space="preserve">Ojas Sen (IN26014417)</w:t>
            </w:r>
          </w:p>
        </w:tc>
        <w:tc>
          <w:tcPr>
            <w:tcW w:type="dxa" w:w="2400"/>
            <w:tcMar>
              <w:top w:type="dxa" w:w="80"/>
              <w:left w:type="dxa" w:w="100"/>
              <w:bottom w:type="dxa" w:w="80"/>
              <w:right w:type="dxa" w:w="100"/>
            </w:tcMar>
          </w:tcPr>
          <w:p>
            <w:r>
              <w:rPr>
                <w:b w:val="false"/>
                <w:bCs w:val="false"/>
                <w:color w:val="000000"/>
              </w:rPr>
              <w:t xml:space="preserve">AI/ML Engineer</w:t>
            </w:r>
          </w:p>
        </w:tc>
        <w:tc>
          <w:tcPr>
            <w:tcW w:type="dxa" w:w="4100"/>
            <w:tcMar>
              <w:top w:type="dxa" w:w="80"/>
              <w:left w:type="dxa" w:w="100"/>
              <w:bottom w:type="dxa" w:w="80"/>
              <w:right w:type="dxa" w:w="100"/>
            </w:tcMar>
          </w:tcPr>
          <w:p>
            <w:r>
              <w:rPr>
                <w:b w:val="false"/>
                <w:bCs w:val="false"/>
                <w:color w:val="000000"/>
              </w:rPr>
              <w:t xml:space="preserve">Disease-detection model, yield-prediction model, Python FastAPI inference service</w:t>
            </w:r>
          </w:p>
        </w:tc>
      </w:tr>
      <w:tr>
        <w:tc>
          <w:tcPr>
            <w:tcW w:type="dxa" w:w="2800"/>
            <w:shd w:fill="F2F2F2" w:val="clear"/>
            <w:tcMar>
              <w:top w:type="dxa" w:w="80"/>
              <w:left w:type="dxa" w:w="100"/>
              <w:bottom w:type="dxa" w:w="80"/>
              <w:right w:type="dxa" w:w="100"/>
            </w:tcMar>
          </w:tcPr>
          <w:p>
            <w:r>
              <w:rPr>
                <w:b w:val="false"/>
                <w:bCs w:val="false"/>
                <w:color w:val="000000"/>
              </w:rPr>
              <w:t xml:space="preserve">Hemanga Ojah (IN26014926)</w:t>
            </w:r>
          </w:p>
        </w:tc>
        <w:tc>
          <w:tcPr>
            <w:tcW w:type="dxa" w:w="2400"/>
            <w:shd w:fill="F2F2F2" w:val="clear"/>
            <w:tcMar>
              <w:top w:type="dxa" w:w="80"/>
              <w:left w:type="dxa" w:w="100"/>
              <w:bottom w:type="dxa" w:w="80"/>
              <w:right w:type="dxa" w:w="100"/>
            </w:tcMar>
          </w:tcPr>
          <w:p>
            <w:r>
              <w:rPr>
                <w:b w:val="false"/>
                <w:bCs w:val="false"/>
                <w:color w:val="000000"/>
              </w:rPr>
              <w:t xml:space="preserve">QA / DevOps Engineer</w:t>
            </w:r>
          </w:p>
        </w:tc>
        <w:tc>
          <w:tcPr>
            <w:tcW w:type="dxa" w:w="4100"/>
            <w:shd w:fill="F2F2F2" w:val="clear"/>
            <w:tcMar>
              <w:top w:type="dxa" w:w="80"/>
              <w:left w:type="dxa" w:w="100"/>
              <w:bottom w:type="dxa" w:w="80"/>
              <w:right w:type="dxa" w:w="100"/>
            </w:tcMar>
          </w:tcPr>
          <w:p>
            <w:r>
              <w:rPr>
                <w:b w:val="false"/>
                <w:bCs w:val="false"/>
                <w:color w:val="000000"/>
              </w:rPr>
              <w:t xml:space="preserve">Test planning, unit/integration testing, CI/CD pipelines, containerization, deployment</w:t>
            </w:r>
          </w:p>
        </w:tc>
      </w:tr>
      <w:tr>
        <w:tc>
          <w:tcPr>
            <w:tcW w:type="dxa" w:w="2800"/>
            <w:tcMar>
              <w:top w:type="dxa" w:w="80"/>
              <w:left w:type="dxa" w:w="100"/>
              <w:bottom w:type="dxa" w:w="80"/>
              <w:right w:type="dxa" w:w="100"/>
            </w:tcMar>
          </w:tcPr>
          <w:p>
            <w:r>
              <w:rPr>
                <w:b w:val="false"/>
                <w:bCs w:val="false"/>
                <w:color w:val="000000"/>
              </w:rPr>
              <w:t xml:space="preserve">Bhavyavardhan Singh (IN26013004)</w:t>
            </w:r>
          </w:p>
        </w:tc>
        <w:tc>
          <w:tcPr>
            <w:tcW w:type="dxa" w:w="2400"/>
            <w:tcMar>
              <w:top w:type="dxa" w:w="80"/>
              <w:left w:type="dxa" w:w="100"/>
              <w:bottom w:type="dxa" w:w="80"/>
              <w:right w:type="dxa" w:w="100"/>
            </w:tcMar>
          </w:tcPr>
          <w:p>
            <w:r>
              <w:rPr>
                <w:b w:val="false"/>
                <w:bCs w:val="false"/>
                <w:color w:val="000000"/>
              </w:rPr>
              <w:t xml:space="preserve">Integration &amp; Documentation Specialist</w:t>
            </w:r>
          </w:p>
        </w:tc>
        <w:tc>
          <w:tcPr>
            <w:tcW w:type="dxa" w:w="4100"/>
            <w:tcMar>
              <w:top w:type="dxa" w:w="80"/>
              <w:left w:type="dxa" w:w="100"/>
              <w:bottom w:type="dxa" w:w="80"/>
              <w:right w:type="dxa" w:w="100"/>
            </w:tcMar>
          </w:tcPr>
          <w:p>
            <w:r>
              <w:rPr>
                <w:b w:val="false"/>
                <w:bCs w:val="false"/>
                <w:color w:val="000000"/>
              </w:rPr>
              <w:t xml:space="preserve">Third-party API integration, API docs, user manual, reports</w:t>
            </w:r>
          </w:p>
        </w:tc>
      </w:tr>
    </w:tbl>
    <w:p>
      <w:pPr>
        <w:spacing w:after="200"/>
      </w:pPr>
    </w:p>
    <w:p>
      <w:pPr>
        <w:pStyle w:val="Heading1"/>
        <w:spacing w:after="160" w:before="360"/>
      </w:pPr>
      <w:r>
        <w:t xml:space="preserve">3. System Architecture</w:t>
      </w:r>
    </w:p>
    <w:p>
      <w:pPr>
        <w:spacing w:after="140"/>
      </w:pPr>
      <w:r>
        <w:t xml:space="preserve">The platform follows a layered architecture with an independent AI inference layer so the .NET team and the ML team can work and deploy on separate release cycles.</w:t>
      </w:r>
    </w:p>
    <w:p>
      <w:pPr>
        <w:pStyle w:val="ListParagraph"/>
        <w:numPr>
          <w:ilvl w:val="0"/>
          <w:numId w:val="2"/>
        </w:numPr>
        <w:spacing w:after="80"/>
      </w:pPr>
      <w:r>
        <w:rPr>
          <w:b/>
          <w:bCs/>
        </w:rPr>
        <w:t xml:space="preserve">Client layer: </w:t>
      </w:r>
      <w:r>
        <w:t xml:space="preserve">Blazor WebAssembly / React SPA — farmer dashboard, disease-scan screen, marketplace, admin panel</w:t>
      </w:r>
    </w:p>
    <w:p>
      <w:pPr>
        <w:pStyle w:val="ListParagraph"/>
        <w:numPr>
          <w:ilvl w:val="0"/>
          <w:numId w:val="2"/>
        </w:numPr>
        <w:spacing w:after="80"/>
      </w:pPr>
      <w:r>
        <w:rPr>
          <w:b/>
          <w:bCs/>
        </w:rPr>
        <w:t xml:space="preserve">API layer: </w:t>
      </w:r>
      <w:r>
        <w:t xml:space="preserve">ASP.NET Core Web API (.NET 8) — REST controllers, JWT authentication, business logic, SignalR hub for real-time alerts</w:t>
      </w:r>
    </w:p>
    <w:p>
      <w:pPr>
        <w:pStyle w:val="ListParagraph"/>
        <w:numPr>
          <w:ilvl w:val="0"/>
          <w:numId w:val="2"/>
        </w:numPr>
        <w:spacing w:after="80"/>
      </w:pPr>
      <w:r>
        <w:rPr>
          <w:b/>
          <w:bCs/>
        </w:rPr>
        <w:t xml:space="preserve">AI inference layer: </w:t>
      </w:r>
      <w:r>
        <w:t xml:space="preserve">Python FastAPI microservice running a TensorFlow/Keras CNN for disease detection, plus an ML.NET regression model for yield prediction, called by the API layer over REST</w:t>
      </w:r>
    </w:p>
    <w:p>
      <w:pPr>
        <w:pStyle w:val="ListParagraph"/>
        <w:numPr>
          <w:ilvl w:val="0"/>
          <w:numId w:val="2"/>
        </w:numPr>
        <w:spacing w:after="80"/>
      </w:pPr>
      <w:r>
        <w:rPr>
          <w:b/>
          <w:bCs/>
        </w:rPr>
        <w:t xml:space="preserve">Data layer: </w:t>
      </w:r>
      <w:r>
        <w:t xml:space="preserve">SQL Server accessed via Entity Framework Core; Redis (optional) for caching weather and dashboard data</w:t>
      </w:r>
    </w:p>
    <w:p>
      <w:pPr>
        <w:pStyle w:val="ListParagraph"/>
        <w:numPr>
          <w:ilvl w:val="0"/>
          <w:numId w:val="2"/>
        </w:numPr>
        <w:spacing w:after="80"/>
      </w:pPr>
      <w:r>
        <w:rPr>
          <w:b/>
          <w:bCs/>
        </w:rPr>
        <w:t xml:space="preserve">External services: </w:t>
      </w:r>
      <w:r>
        <w:t xml:space="preserve">OpenWeatherMap (forecasts), Google Maps (geolocation), SendGrid/Twilio (email/SMS alerts), Azure Blob Storage (leaf images)</w:t>
      </w:r>
    </w:p>
    <w:p>
      <w:pPr>
        <w:spacing w:after="140"/>
      </w:pPr>
      <w:r>
        <w:t xml:space="preserve">Request flow example (disease scan): Client uploads an image → ASP.NET Core API stores it in Blob Storage and forwards it to the FastAPI inference endpoint → CNN returns a disease label with a confidence score → API persists the result and treatment advice in SQL Server → result is pushed back to the client and, if severity is high, broadcast as a real-time SignalR alert.</w:t>
      </w:r>
    </w:p>
    <w:p>
      <w:pPr>
        <w:pStyle w:val="Heading1"/>
        <w:spacing w:after="160" w:before="360"/>
      </w:pPr>
      <w:r>
        <w:t xml:space="preserve">4.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B57" w:val="clear"/>
            <w:tcMar>
              <w:top w:type="dxa" w:w="80"/>
              <w:left w:type="dxa" w:w="100"/>
              <w:bottom w:type="dxa" w:w="80"/>
              <w:right w:type="dxa" w:w="100"/>
            </w:tcMar>
          </w:tcPr>
          <w:p>
            <w:r>
              <w:rPr>
                <w:b/>
                <w:bCs/>
                <w:color w:val="FFFFFF"/>
              </w:rPr>
              <w:t xml:space="preserve">Layer</w:t>
            </w:r>
          </w:p>
        </w:tc>
        <w:tc>
          <w:tcPr>
            <w:tcW w:type="dxa" w:w="6300"/>
            <w:shd w:fill="1F3B57" w:val="clear"/>
            <w:tcMar>
              <w:top w:type="dxa" w:w="80"/>
              <w:left w:type="dxa" w:w="100"/>
              <w:bottom w:type="dxa" w:w="80"/>
              <w:right w:type="dxa" w:w="100"/>
            </w:tcMar>
          </w:tcPr>
          <w:p>
            <w:r>
              <w:rPr>
                <w:b/>
                <w:bCs/>
                <w:color w:val="FFFFFF"/>
              </w:rPr>
              <w:t xml:space="preserve">Technology</w:t>
            </w:r>
          </w:p>
        </w:tc>
      </w:tr>
      <w:tr>
        <w:tc>
          <w:tcPr>
            <w:tcW w:type="dxa" w:w="3000"/>
            <w:tcMar>
              <w:top w:type="dxa" w:w="80"/>
              <w:left w:type="dxa" w:w="100"/>
              <w:bottom w:type="dxa" w:w="80"/>
              <w:right w:type="dxa" w:w="100"/>
            </w:tcMar>
          </w:tcPr>
          <w:p>
            <w:r>
              <w:rPr>
                <w:b w:val="false"/>
                <w:bCs w:val="false"/>
                <w:color w:val="000000"/>
              </w:rPr>
              <w:t xml:space="preserve">Backend API</w:t>
            </w:r>
          </w:p>
        </w:tc>
        <w:tc>
          <w:tcPr>
            <w:tcW w:type="dxa" w:w="6300"/>
            <w:tcMar>
              <w:top w:type="dxa" w:w="80"/>
              <w:left w:type="dxa" w:w="100"/>
              <w:bottom w:type="dxa" w:w="80"/>
              <w:right w:type="dxa" w:w="100"/>
            </w:tcMar>
          </w:tcPr>
          <w:p>
            <w:r>
              <w:rPr>
                <w:b w:val="false"/>
                <w:bCs w:val="false"/>
                <w:color w:val="000000"/>
              </w:rPr>
              <w:t xml:space="preserve">ASP.NET Core 8 Web API, C#, JWT Authentication, SignalR</w:t>
            </w:r>
          </w:p>
        </w:tc>
      </w:tr>
      <w:tr>
        <w:tc>
          <w:tcPr>
            <w:tcW w:type="dxa" w:w="3000"/>
            <w:shd w:fill="F2F2F2" w:val="clear"/>
            <w:tcMar>
              <w:top w:type="dxa" w:w="80"/>
              <w:left w:type="dxa" w:w="100"/>
              <w:bottom w:type="dxa" w:w="80"/>
              <w:right w:type="dxa" w:w="100"/>
            </w:tcMar>
          </w:tcPr>
          <w:p>
            <w:r>
              <w:rPr>
                <w:b w:val="false"/>
                <w:bCs w:val="false"/>
                <w:color w:val="000000"/>
              </w:rPr>
              <w:t xml:space="preserve">Frontend</w:t>
            </w:r>
          </w:p>
        </w:tc>
        <w:tc>
          <w:tcPr>
            <w:tcW w:type="dxa" w:w="6300"/>
            <w:shd w:fill="F2F2F2" w:val="clear"/>
            <w:tcMar>
              <w:top w:type="dxa" w:w="80"/>
              <w:left w:type="dxa" w:w="100"/>
              <w:bottom w:type="dxa" w:w="80"/>
              <w:right w:type="dxa" w:w="100"/>
            </w:tcMar>
          </w:tcPr>
          <w:p>
            <w:r>
              <w:rPr>
                <w:b w:val="false"/>
                <w:bCs w:val="false"/>
                <w:color w:val="000000"/>
              </w:rPr>
              <w:t xml:space="preserve">Blazor WebAssembly (or React + TypeScript as alternative)</w:t>
            </w:r>
          </w:p>
        </w:tc>
      </w:tr>
      <w:tr>
        <w:tc>
          <w:tcPr>
            <w:tcW w:type="dxa" w:w="3000"/>
            <w:tcMar>
              <w:top w:type="dxa" w:w="80"/>
              <w:left w:type="dxa" w:w="100"/>
              <w:bottom w:type="dxa" w:w="80"/>
              <w:right w:type="dxa" w:w="100"/>
            </w:tcMar>
          </w:tcPr>
          <w:p>
            <w:r>
              <w:rPr>
                <w:b w:val="false"/>
                <w:bCs w:val="false"/>
                <w:color w:val="000000"/>
              </w:rPr>
              <w:t xml:space="preserve">Database</w:t>
            </w:r>
          </w:p>
        </w:tc>
        <w:tc>
          <w:tcPr>
            <w:tcW w:type="dxa" w:w="6300"/>
            <w:tcMar>
              <w:top w:type="dxa" w:w="80"/>
              <w:left w:type="dxa" w:w="100"/>
              <w:bottom w:type="dxa" w:w="80"/>
              <w:right w:type="dxa" w:w="100"/>
            </w:tcMar>
          </w:tcPr>
          <w:p>
            <w:r>
              <w:rPr>
                <w:b w:val="false"/>
                <w:bCs w:val="false"/>
                <w:color w:val="000000"/>
              </w:rPr>
              <w:t xml:space="preserve">SQL Server, Entity Framework Core (Code-First migrations)</w:t>
            </w:r>
          </w:p>
        </w:tc>
      </w:tr>
      <w:tr>
        <w:tc>
          <w:tcPr>
            <w:tcW w:type="dxa" w:w="3000"/>
            <w:shd w:fill="F2F2F2" w:val="clear"/>
            <w:tcMar>
              <w:top w:type="dxa" w:w="80"/>
              <w:left w:type="dxa" w:w="100"/>
              <w:bottom w:type="dxa" w:w="80"/>
              <w:right w:type="dxa" w:w="100"/>
            </w:tcMar>
          </w:tcPr>
          <w:p>
            <w:r>
              <w:rPr>
                <w:b w:val="false"/>
                <w:bCs w:val="false"/>
                <w:color w:val="000000"/>
              </w:rPr>
              <w:t xml:space="preserve">AI / ML</w:t>
            </w:r>
          </w:p>
        </w:tc>
        <w:tc>
          <w:tcPr>
            <w:tcW w:type="dxa" w:w="6300"/>
            <w:shd w:fill="F2F2F2" w:val="clear"/>
            <w:tcMar>
              <w:top w:type="dxa" w:w="80"/>
              <w:left w:type="dxa" w:w="100"/>
              <w:bottom w:type="dxa" w:w="80"/>
              <w:right w:type="dxa" w:w="100"/>
            </w:tcMar>
          </w:tcPr>
          <w:p>
            <w:r>
              <w:rPr>
                <w:b w:val="false"/>
                <w:bCs w:val="false"/>
                <w:color w:val="000000"/>
              </w:rPr>
              <w:t xml:space="preserve">ML.NET (yield prediction), Python + TensorFlow/Keras + FastAPI (disease detection CNN)</w:t>
            </w:r>
          </w:p>
        </w:tc>
      </w:tr>
      <w:tr>
        <w:tc>
          <w:tcPr>
            <w:tcW w:type="dxa" w:w="3000"/>
            <w:tcMar>
              <w:top w:type="dxa" w:w="80"/>
              <w:left w:type="dxa" w:w="100"/>
              <w:bottom w:type="dxa" w:w="80"/>
              <w:right w:type="dxa" w:w="100"/>
            </w:tcMar>
          </w:tcPr>
          <w:p>
            <w:r>
              <w:rPr>
                <w:b w:val="false"/>
                <w:bCs w:val="false"/>
                <w:color w:val="000000"/>
              </w:rPr>
              <w:t xml:space="preserve">Datasets</w:t>
            </w:r>
          </w:p>
        </w:tc>
        <w:tc>
          <w:tcPr>
            <w:tcW w:type="dxa" w:w="6300"/>
            <w:tcMar>
              <w:top w:type="dxa" w:w="80"/>
              <w:left w:type="dxa" w:w="100"/>
              <w:bottom w:type="dxa" w:w="80"/>
              <w:right w:type="dxa" w:w="100"/>
            </w:tcMar>
          </w:tcPr>
          <w:p>
            <w:r>
              <w:rPr>
                <w:b w:val="false"/>
                <w:bCs w:val="false"/>
                <w:color w:val="000000"/>
              </w:rPr>
              <w:t xml:space="preserve">PlantVillage (leaf disease images), regional crop-yield &amp; soil datasets (Kaggle/government open data)</w:t>
            </w:r>
          </w:p>
        </w:tc>
      </w:tr>
      <w:tr>
        <w:tc>
          <w:tcPr>
            <w:tcW w:type="dxa" w:w="3000"/>
            <w:shd w:fill="F2F2F2" w:val="clear"/>
            <w:tcMar>
              <w:top w:type="dxa" w:w="80"/>
              <w:left w:type="dxa" w:w="100"/>
              <w:bottom w:type="dxa" w:w="80"/>
              <w:right w:type="dxa" w:w="100"/>
            </w:tcMar>
          </w:tcPr>
          <w:p>
            <w:r>
              <w:rPr>
                <w:b w:val="false"/>
                <w:bCs w:val="false"/>
                <w:color w:val="000000"/>
              </w:rPr>
              <w:t xml:space="preserve">Integrations</w:t>
            </w:r>
          </w:p>
        </w:tc>
        <w:tc>
          <w:tcPr>
            <w:tcW w:type="dxa" w:w="6300"/>
            <w:shd w:fill="F2F2F2" w:val="clear"/>
            <w:tcMar>
              <w:top w:type="dxa" w:w="80"/>
              <w:left w:type="dxa" w:w="100"/>
              <w:bottom w:type="dxa" w:w="80"/>
              <w:right w:type="dxa" w:w="100"/>
            </w:tcMar>
          </w:tcPr>
          <w:p>
            <w:r>
              <w:rPr>
                <w:b w:val="false"/>
                <w:bCs w:val="false"/>
                <w:color w:val="000000"/>
              </w:rPr>
              <w:t xml:space="preserve">OpenWeatherMap API, Google Maps API, SendGrid/Twilio</w:t>
            </w:r>
          </w:p>
        </w:tc>
      </w:tr>
      <w:tr>
        <w:tc>
          <w:tcPr>
            <w:tcW w:type="dxa" w:w="3000"/>
            <w:tcMar>
              <w:top w:type="dxa" w:w="80"/>
              <w:left w:type="dxa" w:w="100"/>
              <w:bottom w:type="dxa" w:w="80"/>
              <w:right w:type="dxa" w:w="100"/>
            </w:tcMar>
          </w:tcPr>
          <w:p>
            <w:r>
              <w:rPr>
                <w:b w:val="false"/>
                <w:bCs w:val="false"/>
                <w:color w:val="000000"/>
              </w:rPr>
              <w:t xml:space="preserve">DevOps</w:t>
            </w:r>
          </w:p>
        </w:tc>
        <w:tc>
          <w:tcPr>
            <w:tcW w:type="dxa" w:w="6300"/>
            <w:tcMar>
              <w:top w:type="dxa" w:w="80"/>
              <w:left w:type="dxa" w:w="100"/>
              <w:bottom w:type="dxa" w:w="80"/>
              <w:right w:type="dxa" w:w="100"/>
            </w:tcMar>
          </w:tcPr>
          <w:p>
            <w:r>
              <w:rPr>
                <w:b w:val="false"/>
                <w:bCs w:val="false"/>
                <w:color w:val="000000"/>
              </w:rPr>
              <w:t xml:space="preserve">Docker, GitHub Actions (CI/CD), Azure App Service / AWS Elastic Beanstalk</w:t>
            </w:r>
          </w:p>
        </w:tc>
      </w:tr>
      <w:tr>
        <w:tc>
          <w:tcPr>
            <w:tcW w:type="dxa" w:w="3000"/>
            <w:shd w:fill="F2F2F2" w:val="clear"/>
            <w:tcMar>
              <w:top w:type="dxa" w:w="80"/>
              <w:left w:type="dxa" w:w="100"/>
              <w:bottom w:type="dxa" w:w="80"/>
              <w:right w:type="dxa" w:w="100"/>
            </w:tcMar>
          </w:tcPr>
          <w:p>
            <w:r>
              <w:rPr>
                <w:b w:val="false"/>
                <w:bCs w:val="false"/>
                <w:color w:val="000000"/>
              </w:rPr>
              <w:t xml:space="preserve">Testing</w:t>
            </w:r>
          </w:p>
        </w:tc>
        <w:tc>
          <w:tcPr>
            <w:tcW w:type="dxa" w:w="6300"/>
            <w:shd w:fill="F2F2F2" w:val="clear"/>
            <w:tcMar>
              <w:top w:type="dxa" w:w="80"/>
              <w:left w:type="dxa" w:w="100"/>
              <w:bottom w:type="dxa" w:w="80"/>
              <w:right w:type="dxa" w:w="100"/>
            </w:tcMar>
          </w:tcPr>
          <w:p>
            <w:r>
              <w:rPr>
                <w:b w:val="false"/>
                <w:bCs w:val="false"/>
                <w:color w:val="000000"/>
              </w:rPr>
              <w:t xml:space="preserve">xUnit / NUnit, Postman, Selenium</w:t>
            </w:r>
          </w:p>
        </w:tc>
      </w:tr>
      <w:tr>
        <w:tc>
          <w:tcPr>
            <w:tcW w:type="dxa" w:w="3000"/>
            <w:tcMar>
              <w:top w:type="dxa" w:w="80"/>
              <w:left w:type="dxa" w:w="100"/>
              <w:bottom w:type="dxa" w:w="80"/>
              <w:right w:type="dxa" w:w="100"/>
            </w:tcMar>
          </w:tcPr>
          <w:p>
            <w:r>
              <w:rPr>
                <w:b w:val="false"/>
                <w:bCs w:val="false"/>
                <w:color w:val="000000"/>
              </w:rPr>
              <w:t xml:space="preserve">Version Control</w:t>
            </w:r>
          </w:p>
        </w:tc>
        <w:tc>
          <w:tcPr>
            <w:tcW w:type="dxa" w:w="6300"/>
            <w:tcMar>
              <w:top w:type="dxa" w:w="80"/>
              <w:left w:type="dxa" w:w="100"/>
              <w:bottom w:type="dxa" w:w="80"/>
              <w:right w:type="dxa" w:w="100"/>
            </w:tcMar>
          </w:tcPr>
          <w:p>
            <w:r>
              <w:rPr>
                <w:b w:val="false"/>
                <w:bCs w:val="false"/>
                <w:color w:val="000000"/>
              </w:rPr>
              <w:t xml:space="preserve">Git + GitHub (feature-branch workflow, pull requests, code review)</w:t>
            </w:r>
          </w:p>
        </w:tc>
      </w:tr>
    </w:tbl>
    <w:p>
      <w:pPr>
        <w:spacing w:after="200"/>
      </w:pPr>
    </w:p>
    <w:p>
      <w:pPr>
        <w:pStyle w:val="Heading1"/>
        <w:spacing w:after="160" w:before="360"/>
      </w:pPr>
      <w:r>
        <w:t xml:space="preserve">5. Core Modules &amp; How the Application Works</w:t>
      </w:r>
    </w:p>
    <w:p>
      <w:pPr>
        <w:pStyle w:val="Heading2"/>
        <w:spacing w:after="120" w:before="260"/>
      </w:pPr>
      <w:r>
        <w:t xml:space="preserve">5.1 Authentication &amp; User Roles</w:t>
      </w:r>
    </w:p>
    <w:p>
      <w:pPr>
        <w:spacing w:after="140"/>
      </w:pPr>
      <w:r>
        <w:t xml:space="preserve">Farmers, agronomists and admins register and log in via ASP.NET Core Identity with JWT tokens. Role-based authorization restricts marketplace moderation and analytics dashboards to admin/agronomist accounts.</w:t>
      </w:r>
    </w:p>
    <w:p>
      <w:pPr>
        <w:pStyle w:val="Heading2"/>
        <w:spacing w:after="120" w:before="260"/>
      </w:pPr>
      <w:r>
        <w:t xml:space="preserve">5.2 Crop Disease Detection</w:t>
      </w:r>
    </w:p>
    <w:p>
      <w:pPr>
        <w:spacing w:after="140"/>
      </w:pPr>
      <w:r>
        <w:t xml:space="preserve">A farmer photographs an affected leaf in the app. The image is uploaded to the API, forwarded to the CNN inference service, and a disease label with a confidence score is returned within seconds, along with a recommended treatment and, where relevant, an organic alternative. Results are logged so the admin dashboard can show disease hotspots by region.</w:t>
      </w:r>
    </w:p>
    <w:p>
      <w:pPr>
        <w:pStyle w:val="Heading2"/>
        <w:spacing w:after="120" w:before="260"/>
      </w:pPr>
      <w:r>
        <w:t xml:space="preserve">5.3 Yield Prediction</w:t>
      </w:r>
    </w:p>
    <w:p>
      <w:pPr>
        <w:spacing w:after="140"/>
      </w:pPr>
      <w:r>
        <w:t xml:space="preserve">The farmer enters crop type, sowing date, soil N-P-K values, pH and region. An ML.NET regression model, trained on historical yield, soil and weather data, returns an expected yield range and flags any input parameter that is limiting yield (e.g. low nitrogen).</w:t>
      </w:r>
    </w:p>
    <w:p>
      <w:pPr>
        <w:pStyle w:val="Heading2"/>
        <w:spacing w:after="120" w:before="260"/>
      </w:pPr>
      <w:r>
        <w:t xml:space="preserve">5.4 Weather &amp; Advisory Alerts</w:t>
      </w:r>
    </w:p>
    <w:p>
      <w:pPr>
        <w:spacing w:after="140"/>
      </w:pPr>
      <w:r>
        <w:t xml:space="preserve">The platform pulls a location-based forecast from OpenWeatherMap and combines it with the crop's growth stage to push irrigation and fertilizer reminders — e.g. suppressing an irrigation alert if rain is forecast within 24 hours. Alerts are delivered in-app via SignalR and by SMS/email for critical warnings (frost, heavy rainfall).</w:t>
      </w:r>
    </w:p>
    <w:p>
      <w:pPr>
        <w:pStyle w:val="Heading2"/>
        <w:spacing w:after="120" w:before="260"/>
      </w:pPr>
      <w:r>
        <w:t xml:space="preserve">5.5 Marketplace</w:t>
      </w:r>
    </w:p>
    <w:p>
      <w:pPr>
        <w:spacing w:after="140"/>
      </w:pPr>
      <w:r>
        <w:t xml:space="preserve">Farmers list produce with quantity, quality grade and expected price. A price-suggestion feature estimates a fair market price from recent regional sale data. Buyers browse and place orders directly with farmers, cutting out intermediaries.</w:t>
      </w:r>
    </w:p>
    <w:p>
      <w:pPr>
        <w:pStyle w:val="Heading2"/>
        <w:spacing w:after="120" w:before="260"/>
      </w:pPr>
      <w:r>
        <w:t xml:space="preserve">5.6 Admin &amp; Analytics Dashboard</w:t>
      </w:r>
    </w:p>
    <w:p>
      <w:pPr>
        <w:spacing w:after="140"/>
      </w:pPr>
      <w:r>
        <w:t xml:space="preserve">Agronomists and admins see aggregated, anonymized analytics: disease outbreak trends by district, average yield by crop and season, and marketplace activity — useful for regional advisories and policy planning.</w:t>
      </w:r>
    </w:p>
    <w:p>
      <w:pPr>
        <w:pStyle w:val="Heading1"/>
        <w:spacing w:after="160" w:before="360"/>
      </w:pPr>
      <w:r>
        <w:t xml:space="preserve">6. Database Design</w:t>
      </w:r>
    </w:p>
    <w:p>
      <w:pPr>
        <w:spacing w:after="140"/>
      </w:pPr>
      <w:r>
        <w:t xml:space="preserve">The schema is normalized to 3NF around these core entities:</w:t>
      </w:r>
    </w:p>
    <w:p>
      <w:pPr>
        <w:pStyle w:val="ListParagraph"/>
        <w:numPr>
          <w:ilvl w:val="0"/>
          <w:numId w:val="2"/>
        </w:numPr>
        <w:spacing w:after="80"/>
      </w:pPr>
      <w:r>
        <w:rPr>
          <w:b/>
          <w:bCs/>
        </w:rPr>
        <w:t xml:space="preserve">Users: </w:t>
      </w:r>
      <w:r>
        <w:t xml:space="preserve">UserId, Name, Role, Phone, Email, PasswordHash, Region</w:t>
      </w:r>
    </w:p>
    <w:p>
      <w:pPr>
        <w:pStyle w:val="ListParagraph"/>
        <w:numPr>
          <w:ilvl w:val="0"/>
          <w:numId w:val="2"/>
        </w:numPr>
        <w:spacing w:after="80"/>
      </w:pPr>
      <w:r>
        <w:rPr>
          <w:b/>
          <w:bCs/>
        </w:rPr>
        <w:t xml:space="preserve">Farms: </w:t>
      </w:r>
      <w:r>
        <w:t xml:space="preserve">FarmId, UserId (FK), Location, AreaInAcres, SoilType</w:t>
      </w:r>
    </w:p>
    <w:p>
      <w:pPr>
        <w:pStyle w:val="ListParagraph"/>
        <w:numPr>
          <w:ilvl w:val="0"/>
          <w:numId w:val="2"/>
        </w:numPr>
        <w:spacing w:after="80"/>
      </w:pPr>
      <w:r>
        <w:rPr>
          <w:b/>
          <w:bCs/>
        </w:rPr>
        <w:t xml:space="preserve">CropRecords: </w:t>
      </w:r>
      <w:r>
        <w:t xml:space="preserve">CropRecordId, FarmId (FK), CropType, SowingDate, GrowthStage</w:t>
      </w:r>
    </w:p>
    <w:p>
      <w:pPr>
        <w:pStyle w:val="ListParagraph"/>
        <w:numPr>
          <w:ilvl w:val="0"/>
          <w:numId w:val="2"/>
        </w:numPr>
        <w:spacing w:after="80"/>
      </w:pPr>
      <w:r>
        <w:rPr>
          <w:b/>
          <w:bCs/>
        </w:rPr>
        <w:t xml:space="preserve">SoilData: </w:t>
      </w:r>
      <w:r>
        <w:t xml:space="preserve">SoilDataId, FarmId (FK), NitrogenPPM, PhosphorusPPM, PotassiumPPM, pH, MoisturePercent, RecordedAt</w:t>
      </w:r>
    </w:p>
    <w:p>
      <w:pPr>
        <w:pStyle w:val="ListParagraph"/>
        <w:numPr>
          <w:ilvl w:val="0"/>
          <w:numId w:val="2"/>
        </w:numPr>
        <w:spacing w:after="80"/>
      </w:pPr>
      <w:r>
        <w:rPr>
          <w:b/>
          <w:bCs/>
        </w:rPr>
        <w:t xml:space="preserve">DiseaseReports: </w:t>
      </w:r>
      <w:r>
        <w:t xml:space="preserve">ReportId, CropRecordId (FK), ImageUrl, PredictedDisease, ConfidenceScore, TreatmentAdvice, ReportedAt</w:t>
      </w:r>
    </w:p>
    <w:p>
      <w:pPr>
        <w:pStyle w:val="ListParagraph"/>
        <w:numPr>
          <w:ilvl w:val="0"/>
          <w:numId w:val="2"/>
        </w:numPr>
        <w:spacing w:after="80"/>
      </w:pPr>
      <w:r>
        <w:rPr>
          <w:b/>
          <w:bCs/>
        </w:rPr>
        <w:t xml:space="preserve">YieldPredictions: </w:t>
      </w:r>
      <w:r>
        <w:t xml:space="preserve">PredictionId, CropRecordId (FK), PredictedYieldKg, ModelVersion, PredictedAt</w:t>
      </w:r>
    </w:p>
    <w:p>
      <w:pPr>
        <w:pStyle w:val="ListParagraph"/>
        <w:numPr>
          <w:ilvl w:val="0"/>
          <w:numId w:val="2"/>
        </w:numPr>
        <w:spacing w:after="80"/>
      </w:pPr>
      <w:r>
        <w:rPr>
          <w:b/>
          <w:bCs/>
        </w:rPr>
        <w:t xml:space="preserve">WeatherLogs: </w:t>
      </w:r>
      <w:r>
        <w:t xml:space="preserve">LogId, FarmId (FK), Temperature, Rainfall, Humidity, FetchedAt</w:t>
      </w:r>
    </w:p>
    <w:p>
      <w:pPr>
        <w:pStyle w:val="ListParagraph"/>
        <w:numPr>
          <w:ilvl w:val="0"/>
          <w:numId w:val="2"/>
        </w:numPr>
        <w:spacing w:after="80"/>
      </w:pPr>
      <w:r>
        <w:rPr>
          <w:b/>
          <w:bCs/>
        </w:rPr>
        <w:t xml:space="preserve">MarketplaceListings: </w:t>
      </w:r>
      <w:r>
        <w:t xml:space="preserve">ListingId, UserId (FK), CropType, QuantityKg, SuggestedPrice, Status</w:t>
      </w:r>
    </w:p>
    <w:p>
      <w:pPr>
        <w:pStyle w:val="ListParagraph"/>
        <w:numPr>
          <w:ilvl w:val="0"/>
          <w:numId w:val="2"/>
        </w:numPr>
        <w:spacing w:after="80"/>
      </w:pPr>
      <w:r>
        <w:rPr>
          <w:b/>
          <w:bCs/>
        </w:rPr>
        <w:t xml:space="preserve">Orders: </w:t>
      </w:r>
      <w:r>
        <w:t xml:space="preserve">OrderId, ListingId (FK), BuyerId (FK), Quantity, AgreedPrice, OrderStatus</w:t>
      </w:r>
    </w:p>
    <w:p>
      <w:pPr>
        <w:pStyle w:val="ListParagraph"/>
        <w:numPr>
          <w:ilvl w:val="0"/>
          <w:numId w:val="2"/>
        </w:numPr>
        <w:spacing w:after="80"/>
      </w:pPr>
      <w:r>
        <w:rPr>
          <w:b/>
          <w:bCs/>
        </w:rPr>
        <w:t xml:space="preserve">Notifications: </w:t>
      </w:r>
      <w:r>
        <w:t xml:space="preserve">NotificationId, UserId (FK), Type, Message, IsRead, CreatedAt</w:t>
      </w:r>
    </w:p>
    <w:p>
      <w:pPr>
        <w:spacing w:after="140"/>
      </w:pPr>
      <w:r>
        <w:t xml:space="preserve">Relationships: one User has many Farms; one Farm has many CropRecords, SoilData entries and WeatherLogs; one CropRecord has many DiseaseReports and YieldPredictions. Foreign keys enforce referential integrity, and EF Core Code-First migrations version the schema alongside the codebase.</w:t>
      </w:r>
    </w:p>
    <w:p>
      <w:pPr>
        <w:pStyle w:val="Heading1"/>
        <w:spacing w:after="160" w:before="360"/>
      </w:pPr>
      <w:r>
        <w:t xml:space="preserve">7. SDLC Phases, Activities &amp; Team Contributions</w:t>
      </w:r>
    </w:p>
    <w:p>
      <w:pPr>
        <w:spacing w:after="140"/>
      </w:pPr>
      <w:r>
        <w:t xml:space="preserve">Each phase below lists what was done and which team member (by role) led or contributed to it.</w:t>
      </w:r>
    </w:p>
    <w:p>
      <w:pPr>
        <w:pStyle w:val="Heading2"/>
        <w:spacing w:after="120" w:before="260"/>
      </w:pPr>
      <w:r>
        <w:t xml:space="preserve">7.1 Requirement Analysis</w:t>
      </w:r>
    </w:p>
    <w:p>
      <w:pPr>
        <w:pStyle w:val="ListParagraph"/>
        <w:numPr>
          <w:ilvl w:val="0"/>
          <w:numId w:val="2"/>
        </w:numPr>
        <w:spacing w:after="60"/>
      </w:pPr>
      <w:r>
        <w:t xml:space="preserve">Priyansh (Lead): facilitated requirement-gathering sessions, wrote the SRS document, finalized project scope</w:t>
      </w:r>
    </w:p>
    <w:p>
      <w:pPr>
        <w:pStyle w:val="ListParagraph"/>
        <w:numPr>
          <w:ilvl w:val="0"/>
          <w:numId w:val="2"/>
        </w:numPr>
        <w:spacing w:after="60"/>
      </w:pPr>
      <w:r>
        <w:t xml:space="preserve">Siddhartha (Backend): translated functional needs into a first-draft API endpoint list</w:t>
      </w:r>
    </w:p>
    <w:p>
      <w:pPr>
        <w:pStyle w:val="ListParagraph"/>
        <w:numPr>
          <w:ilvl w:val="0"/>
          <w:numId w:val="2"/>
        </w:numPr>
        <w:spacing w:after="60"/>
      </w:pPr>
      <w:r>
        <w:t xml:space="preserve">Atharva (Frontend): built farmer/admin user personas and user journeys</w:t>
      </w:r>
    </w:p>
    <w:p>
      <w:pPr>
        <w:pStyle w:val="ListParagraph"/>
        <w:numPr>
          <w:ilvl w:val="0"/>
          <w:numId w:val="2"/>
        </w:numPr>
        <w:spacing w:after="60"/>
      </w:pPr>
      <w:r>
        <w:t xml:space="preserve">Arpit (DBA): identified core data entities and relationships</w:t>
      </w:r>
    </w:p>
    <w:p>
      <w:pPr>
        <w:pStyle w:val="ListParagraph"/>
        <w:numPr>
          <w:ilvl w:val="0"/>
          <w:numId w:val="2"/>
        </w:numPr>
        <w:spacing w:after="60"/>
      </w:pPr>
      <w:r>
        <w:t xml:space="preserve">Ojas (AI/ML): evaluated public datasets (PlantVillage, regional yield data) for feasibility</w:t>
      </w:r>
    </w:p>
    <w:p>
      <w:pPr>
        <w:pStyle w:val="ListParagraph"/>
        <w:numPr>
          <w:ilvl w:val="0"/>
          <w:numId w:val="2"/>
        </w:numPr>
        <w:spacing w:after="60"/>
      </w:pPr>
      <w:r>
        <w:t xml:space="preserve">Hemanga (QA/DevOps): drafted non-functional requirements — performance, availability, security</w:t>
      </w:r>
    </w:p>
    <w:p>
      <w:pPr>
        <w:pStyle w:val="ListParagraph"/>
        <w:numPr>
          <w:ilvl w:val="0"/>
          <w:numId w:val="2"/>
        </w:numPr>
        <w:spacing w:after="60"/>
      </w:pPr>
      <w:r>
        <w:t xml:space="preserve">Bhavyavardhan (Integration): researched and shortlisted third-party APIs (weather, maps, SMS)</w:t>
      </w:r>
    </w:p>
    <w:p>
      <w:pPr>
        <w:pStyle w:val="Heading2"/>
        <w:spacing w:after="120" w:before="260"/>
      </w:pPr>
      <w:r>
        <w:t xml:space="preserve">7.2 System Design</w:t>
      </w:r>
    </w:p>
    <w:p>
      <w:pPr>
        <w:pStyle w:val="ListParagraph"/>
        <w:numPr>
          <w:ilvl w:val="0"/>
          <w:numId w:val="2"/>
        </w:numPr>
        <w:spacing w:after="60"/>
      </w:pPr>
      <w:r>
        <w:t xml:space="preserve">Priyansh (Lead): designed the layered architecture and component diagram</w:t>
      </w:r>
    </w:p>
    <w:p>
      <w:pPr>
        <w:pStyle w:val="ListParagraph"/>
        <w:numPr>
          <w:ilvl w:val="0"/>
          <w:numId w:val="2"/>
        </w:numPr>
        <w:spacing w:after="60"/>
      </w:pPr>
      <w:r>
        <w:t xml:space="preserve">Siddhartha (Backend): designed the REST API contract and OpenAPI/Swagger spec, JWT auth flow</w:t>
      </w:r>
    </w:p>
    <w:p>
      <w:pPr>
        <w:pStyle w:val="ListParagraph"/>
        <w:numPr>
          <w:ilvl w:val="0"/>
          <w:numId w:val="2"/>
        </w:numPr>
        <w:spacing w:after="60"/>
      </w:pPr>
      <w:r>
        <w:t xml:space="preserve">Atharva (Frontend): created wireframes and the UI component hierarchy</w:t>
      </w:r>
    </w:p>
    <w:p>
      <w:pPr>
        <w:pStyle w:val="ListParagraph"/>
        <w:numPr>
          <w:ilvl w:val="0"/>
          <w:numId w:val="2"/>
        </w:numPr>
        <w:spacing w:after="60"/>
      </w:pPr>
      <w:r>
        <w:t xml:space="preserve">Arpit (DBA): produced the logical data model</w:t>
      </w:r>
    </w:p>
    <w:p>
      <w:pPr>
        <w:pStyle w:val="ListParagraph"/>
        <w:numPr>
          <w:ilvl w:val="0"/>
          <w:numId w:val="2"/>
        </w:numPr>
        <w:spacing w:after="60"/>
      </w:pPr>
      <w:r>
        <w:t xml:space="preserve">Ojas (AI/ML): designed the ML pipeline — data prep, training, inference-service interface</w:t>
      </w:r>
    </w:p>
    <w:p>
      <w:pPr>
        <w:pStyle w:val="ListParagraph"/>
        <w:numPr>
          <w:ilvl w:val="0"/>
          <w:numId w:val="2"/>
        </w:numPr>
        <w:spacing w:after="60"/>
      </w:pPr>
      <w:r>
        <w:t xml:space="preserve">Hemanga (QA/DevOps): designed the CI/CD pipeline and deployment topology</w:t>
      </w:r>
    </w:p>
    <w:p>
      <w:pPr>
        <w:pStyle w:val="ListParagraph"/>
        <w:numPr>
          <w:ilvl w:val="0"/>
          <w:numId w:val="2"/>
        </w:numPr>
        <w:spacing w:after="60"/>
      </w:pPr>
      <w:r>
        <w:t xml:space="preserve">Bhavyavardhan (Integration): drew sequence diagrams for each external-API integration</w:t>
      </w:r>
    </w:p>
    <w:p>
      <w:pPr>
        <w:pStyle w:val="Heading2"/>
        <w:spacing w:after="120" w:before="260"/>
      </w:pPr>
      <w:r>
        <w:t xml:space="preserve">7.3 Database Design</w:t>
      </w:r>
    </w:p>
    <w:p>
      <w:pPr>
        <w:pStyle w:val="ListParagraph"/>
        <w:numPr>
          <w:ilvl w:val="0"/>
          <w:numId w:val="2"/>
        </w:numPr>
        <w:spacing w:after="60"/>
      </w:pPr>
      <w:r>
        <w:t xml:space="preserve">Arpit (Lead): built the ER diagram, normalized the schema, wrote DDL scripts</w:t>
      </w:r>
    </w:p>
    <w:p>
      <w:pPr>
        <w:pStyle w:val="ListParagraph"/>
        <w:numPr>
          <w:ilvl w:val="0"/>
          <w:numId w:val="2"/>
        </w:numPr>
        <w:spacing w:after="60"/>
      </w:pPr>
      <w:r>
        <w:t xml:space="preserve">Siddhartha (Backend): implemented EF Core DbContext, entity classes and migrations</w:t>
      </w:r>
    </w:p>
    <w:p>
      <w:pPr>
        <w:pStyle w:val="ListParagraph"/>
        <w:numPr>
          <w:ilvl w:val="0"/>
          <w:numId w:val="2"/>
        </w:numPr>
        <w:spacing w:after="60"/>
      </w:pPr>
      <w:r>
        <w:t xml:space="preserve">Ojas (AI/ML): designed tables for model metadata, training-run logs and predictions</w:t>
      </w:r>
    </w:p>
    <w:p>
      <w:pPr>
        <w:pStyle w:val="ListParagraph"/>
        <w:numPr>
          <w:ilvl w:val="0"/>
          <w:numId w:val="2"/>
        </w:numPr>
        <w:spacing w:after="60"/>
      </w:pPr>
      <w:r>
        <w:t xml:space="preserve">Priyansh (Lead): reviewed the schema for scalability and indexing needs</w:t>
      </w:r>
    </w:p>
    <w:p>
      <w:pPr>
        <w:pStyle w:val="Heading2"/>
        <w:spacing w:after="120" w:before="260"/>
      </w:pPr>
      <w:r>
        <w:t xml:space="preserve">7.4 Development</w:t>
      </w:r>
    </w:p>
    <w:p>
      <w:pPr>
        <w:pStyle w:val="ListParagraph"/>
        <w:numPr>
          <w:ilvl w:val="0"/>
          <w:numId w:val="2"/>
        </w:numPr>
        <w:spacing w:after="60"/>
      </w:pPr>
      <w:r>
        <w:t xml:space="preserve">Siddhartha (Backend): implemented controllers, services, repositories, JWT auth, EF Core data access</w:t>
      </w:r>
    </w:p>
    <w:p>
      <w:pPr>
        <w:pStyle w:val="ListParagraph"/>
        <w:numPr>
          <w:ilvl w:val="0"/>
          <w:numId w:val="2"/>
        </w:numPr>
        <w:spacing w:after="60"/>
      </w:pPr>
      <w:r>
        <w:t xml:space="preserve">Atharva (Frontend): implemented dashboards, disease-scan screen, marketplace UI</w:t>
      </w:r>
    </w:p>
    <w:p>
      <w:pPr>
        <w:pStyle w:val="ListParagraph"/>
        <w:numPr>
          <w:ilvl w:val="0"/>
          <w:numId w:val="2"/>
        </w:numPr>
        <w:spacing w:after="60"/>
      </w:pPr>
      <w:r>
        <w:t xml:space="preserve">Ojas (AI/ML): trained and packaged the CNN disease-detection model and the ML.NET yield model; built the FastAPI inference service</w:t>
      </w:r>
    </w:p>
    <w:p>
      <w:pPr>
        <w:pStyle w:val="ListParagraph"/>
        <w:numPr>
          <w:ilvl w:val="0"/>
          <w:numId w:val="2"/>
        </w:numPr>
        <w:spacing w:after="60"/>
      </w:pPr>
      <w:r>
        <w:t xml:space="preserve">Arpit (DBA): wrote stored procedures and views for analytics queries</w:t>
      </w:r>
    </w:p>
    <w:p>
      <w:pPr>
        <w:pStyle w:val="ListParagraph"/>
        <w:numPr>
          <w:ilvl w:val="0"/>
          <w:numId w:val="2"/>
        </w:numPr>
        <w:spacing w:after="60"/>
      </w:pPr>
      <w:r>
        <w:t xml:space="preserve">Bhavyavardhan (Integration): implemented weather-API and SignalR notification integration</w:t>
      </w:r>
    </w:p>
    <w:p>
      <w:pPr>
        <w:pStyle w:val="ListParagraph"/>
        <w:numPr>
          <w:ilvl w:val="0"/>
          <w:numId w:val="2"/>
        </w:numPr>
        <w:spacing w:after="60"/>
      </w:pPr>
      <w:r>
        <w:t xml:space="preserve">Hemanga (QA/DevOps): set up the Git branching strategy and pull-request/code-review process</w:t>
      </w:r>
    </w:p>
    <w:p>
      <w:pPr>
        <w:pStyle w:val="ListParagraph"/>
        <w:numPr>
          <w:ilvl w:val="0"/>
          <w:numId w:val="2"/>
        </w:numPr>
        <w:spacing w:after="60"/>
      </w:pPr>
      <w:r>
        <w:t xml:space="preserve">Priyansh (Lead): ran sprint planning, daily stand-ups and code reviews</w:t>
      </w:r>
    </w:p>
    <w:p>
      <w:pPr>
        <w:pStyle w:val="Heading2"/>
        <w:spacing w:after="120" w:before="260"/>
      </w:pPr>
      <w:r>
        <w:t xml:space="preserve">7.5 Integration</w:t>
      </w:r>
    </w:p>
    <w:p>
      <w:pPr>
        <w:pStyle w:val="ListParagraph"/>
        <w:numPr>
          <w:ilvl w:val="0"/>
          <w:numId w:val="2"/>
        </w:numPr>
        <w:spacing w:after="60"/>
      </w:pPr>
      <w:r>
        <w:t xml:space="preserve">Bhavyavardhan (Lead): integrated the AI microservice with the .NET backend over REST; wired up weather/maps APIs</w:t>
      </w:r>
    </w:p>
    <w:p>
      <w:pPr>
        <w:pStyle w:val="ListParagraph"/>
        <w:numPr>
          <w:ilvl w:val="0"/>
          <w:numId w:val="2"/>
        </w:numPr>
        <w:spacing w:after="60"/>
      </w:pPr>
      <w:r>
        <w:t xml:space="preserve">Siddhartha (Backend): connected frontend calls to finalized API endpoints</w:t>
      </w:r>
    </w:p>
    <w:p>
      <w:pPr>
        <w:pStyle w:val="ListParagraph"/>
        <w:numPr>
          <w:ilvl w:val="0"/>
          <w:numId w:val="2"/>
        </w:numPr>
        <w:spacing w:after="60"/>
      </w:pPr>
      <w:r>
        <w:t xml:space="preserve">Ojas (AI/ML): integrated trained models into the FastAPI inference service</w:t>
      </w:r>
    </w:p>
    <w:p>
      <w:pPr>
        <w:pStyle w:val="ListParagraph"/>
        <w:numPr>
          <w:ilvl w:val="0"/>
          <w:numId w:val="2"/>
        </w:numPr>
        <w:spacing w:after="60"/>
      </w:pPr>
      <w:r>
        <w:t xml:space="preserve">Atharva (Frontend): handled loading, error and retry states for live API calls</w:t>
      </w:r>
    </w:p>
    <w:p>
      <w:pPr>
        <w:pStyle w:val="ListParagraph"/>
        <w:numPr>
          <w:ilvl w:val="0"/>
          <w:numId w:val="2"/>
        </w:numPr>
        <w:spacing w:after="60"/>
      </w:pPr>
      <w:r>
        <w:t xml:space="preserve">Hemanga (QA/DevOps): ran integration test passes after each merge</w:t>
      </w:r>
    </w:p>
    <w:p>
      <w:pPr>
        <w:pStyle w:val="Heading2"/>
        <w:spacing w:after="120" w:before="260"/>
      </w:pPr>
      <w:r>
        <w:t xml:space="preserve">7.6 Testing</w:t>
      </w:r>
    </w:p>
    <w:p>
      <w:pPr>
        <w:pStyle w:val="ListParagraph"/>
        <w:numPr>
          <w:ilvl w:val="0"/>
          <w:numId w:val="2"/>
        </w:numPr>
        <w:spacing w:after="60"/>
      </w:pPr>
      <w:r>
        <w:t xml:space="preserve">Hemanga (Lead): wrote the test plan; ran integration and user-acceptance testing</w:t>
      </w:r>
    </w:p>
    <w:p>
      <w:pPr>
        <w:pStyle w:val="ListParagraph"/>
        <w:numPr>
          <w:ilvl w:val="0"/>
          <w:numId w:val="2"/>
        </w:numPr>
        <w:spacing w:after="60"/>
      </w:pPr>
      <w:r>
        <w:t xml:space="preserve">Siddhartha (Backend): wrote xUnit unit tests for services and controllers</w:t>
      </w:r>
    </w:p>
    <w:p>
      <w:pPr>
        <w:pStyle w:val="ListParagraph"/>
        <w:numPr>
          <w:ilvl w:val="0"/>
          <w:numId w:val="2"/>
        </w:numPr>
        <w:spacing w:after="60"/>
      </w:pPr>
      <w:r>
        <w:t xml:space="preserve">Atharva (Frontend): performed UI and cross-browser/device testing</w:t>
      </w:r>
    </w:p>
    <w:p>
      <w:pPr>
        <w:pStyle w:val="ListParagraph"/>
        <w:numPr>
          <w:ilvl w:val="0"/>
          <w:numId w:val="2"/>
        </w:numPr>
        <w:spacing w:after="60"/>
      </w:pPr>
      <w:r>
        <w:t xml:space="preserve">Ojas (AI/ML): evaluated model accuracy, precision/recall and confusion matrices</w:t>
      </w:r>
    </w:p>
    <w:p>
      <w:pPr>
        <w:pStyle w:val="ListParagraph"/>
        <w:numPr>
          <w:ilvl w:val="0"/>
          <w:numId w:val="2"/>
        </w:numPr>
        <w:spacing w:after="60"/>
      </w:pPr>
      <w:r>
        <w:t xml:space="preserve">Arpit (DBA): tested data integrity and migration rollback scenarios</w:t>
      </w:r>
    </w:p>
    <w:p>
      <w:pPr>
        <w:pStyle w:val="ListParagraph"/>
        <w:numPr>
          <w:ilvl w:val="0"/>
          <w:numId w:val="2"/>
        </w:numPr>
        <w:spacing w:after="60"/>
      </w:pPr>
      <w:r>
        <w:t xml:space="preserve">Bhavyavardhan (Integration): ran contract tests against every third-party API</w:t>
      </w:r>
    </w:p>
    <w:p>
      <w:pPr>
        <w:pStyle w:val="ListParagraph"/>
        <w:numPr>
          <w:ilvl w:val="0"/>
          <w:numId w:val="2"/>
        </w:numPr>
        <w:spacing w:after="60"/>
      </w:pPr>
      <w:r>
        <w:t xml:space="preserve">Priyansh (Lead): coordinated test cycles and sign-off</w:t>
      </w:r>
    </w:p>
    <w:p>
      <w:pPr>
        <w:pStyle w:val="Heading2"/>
        <w:spacing w:after="120" w:before="260"/>
      </w:pPr>
      <w:r>
        <w:t xml:space="preserve">7.7 Bug Fixing</w:t>
      </w:r>
    </w:p>
    <w:p>
      <w:pPr>
        <w:pStyle w:val="ListParagraph"/>
        <w:numPr>
          <w:ilvl w:val="0"/>
          <w:numId w:val="2"/>
        </w:numPr>
        <w:spacing w:after="60"/>
      </w:pPr>
      <w:r>
        <w:t xml:space="preserve">Hemanga (Lead): logged and triaged bugs via GitHub Issues, prioritized by severity</w:t>
      </w:r>
    </w:p>
    <w:p>
      <w:pPr>
        <w:pStyle w:val="ListParagraph"/>
        <w:numPr>
          <w:ilvl w:val="0"/>
          <w:numId w:val="2"/>
        </w:numPr>
        <w:spacing w:after="60"/>
      </w:pPr>
      <w:r>
        <w:t xml:space="preserve">All members: fixed defects in their own module and re-tested</w:t>
      </w:r>
    </w:p>
    <w:p>
      <w:pPr>
        <w:pStyle w:val="ListParagraph"/>
        <w:numPr>
          <w:ilvl w:val="0"/>
          <w:numId w:val="2"/>
        </w:numPr>
        <w:spacing w:after="60"/>
      </w:pPr>
      <w:r>
        <w:t xml:space="preserve">Priyansh (Lead): approved and merged hotfixes, coordinated regression testing</w:t>
      </w:r>
    </w:p>
    <w:p>
      <w:pPr>
        <w:pStyle w:val="Heading2"/>
        <w:spacing w:after="120" w:before="260"/>
      </w:pPr>
      <w:r>
        <w:t xml:space="preserve">7.8 Deployment</w:t>
      </w:r>
    </w:p>
    <w:p>
      <w:pPr>
        <w:pStyle w:val="ListParagraph"/>
        <w:numPr>
          <w:ilvl w:val="0"/>
          <w:numId w:val="2"/>
        </w:numPr>
        <w:spacing w:after="60"/>
      </w:pPr>
      <w:r>
        <w:t xml:space="preserve">Hemanga (Lead): built the GitHub Actions CI/CD pipeline, containerized services with Docker, deployed to Azure App Service</w:t>
      </w:r>
    </w:p>
    <w:p>
      <w:pPr>
        <w:pStyle w:val="ListParagraph"/>
        <w:numPr>
          <w:ilvl w:val="0"/>
          <w:numId w:val="2"/>
        </w:numPr>
        <w:spacing w:after="60"/>
      </w:pPr>
      <w:r>
        <w:t xml:space="preserve">Siddhartha (Backend): configured production settings, connection strings and secrets</w:t>
      </w:r>
    </w:p>
    <w:p>
      <w:pPr>
        <w:pStyle w:val="ListParagraph"/>
        <w:numPr>
          <w:ilvl w:val="0"/>
          <w:numId w:val="2"/>
        </w:numPr>
        <w:spacing w:after="60"/>
      </w:pPr>
      <w:r>
        <w:t xml:space="preserve">Ojas (AI/ML): deployed the Python inference service as a separate container/endpoint</w:t>
      </w:r>
    </w:p>
    <w:p>
      <w:pPr>
        <w:pStyle w:val="ListParagraph"/>
        <w:numPr>
          <w:ilvl w:val="0"/>
          <w:numId w:val="2"/>
        </w:numPr>
        <w:spacing w:after="60"/>
      </w:pPr>
      <w:r>
        <w:t xml:space="preserve">Arpit (DBA): set up the production database, backups and restore procedure</w:t>
      </w:r>
    </w:p>
    <w:p>
      <w:pPr>
        <w:pStyle w:val="ListParagraph"/>
        <w:numPr>
          <w:ilvl w:val="0"/>
          <w:numId w:val="2"/>
        </w:numPr>
        <w:spacing w:after="60"/>
      </w:pPr>
      <w:r>
        <w:t xml:space="preserve">Bhavyavardhan (Integration): configured production API keys, custom domain and SSL</w:t>
      </w:r>
    </w:p>
    <w:p>
      <w:pPr>
        <w:pStyle w:val="ListParagraph"/>
        <w:numPr>
          <w:ilvl w:val="0"/>
          <w:numId w:val="2"/>
        </w:numPr>
        <w:spacing w:after="60"/>
      </w:pPr>
      <w:r>
        <w:t xml:space="preserve">Atharva (Frontend): deployed the client build to Azure Static Web Apps/Netlify</w:t>
      </w:r>
    </w:p>
    <w:p>
      <w:pPr>
        <w:pStyle w:val="ListParagraph"/>
        <w:numPr>
          <w:ilvl w:val="0"/>
          <w:numId w:val="2"/>
        </w:numPr>
        <w:spacing w:after="60"/>
      </w:pPr>
      <w:r>
        <w:t xml:space="preserve">Priyansh (Lead): ran final smoke tests and coordinated go-live</w:t>
      </w:r>
    </w:p>
    <w:p>
      <w:pPr>
        <w:pStyle w:val="Heading2"/>
        <w:spacing w:after="120" w:before="260"/>
      </w:pPr>
      <w:r>
        <w:t xml:space="preserve">7.9 Documentation</w:t>
      </w:r>
    </w:p>
    <w:p>
      <w:pPr>
        <w:pStyle w:val="ListParagraph"/>
        <w:numPr>
          <w:ilvl w:val="0"/>
          <w:numId w:val="2"/>
        </w:numPr>
        <w:spacing w:after="60"/>
      </w:pPr>
      <w:r>
        <w:t xml:space="preserve">Bhavyavardhan (Lead): wrote the user manual and Swagger/API documentation</w:t>
      </w:r>
    </w:p>
    <w:p>
      <w:pPr>
        <w:pStyle w:val="ListParagraph"/>
        <w:numPr>
          <w:ilvl w:val="0"/>
          <w:numId w:val="2"/>
        </w:numPr>
        <w:spacing w:after="60"/>
      </w:pPr>
      <w:r>
        <w:t xml:space="preserve">Priyansh (Lead): compiled the architecture document and final project report</w:t>
      </w:r>
    </w:p>
    <w:p>
      <w:pPr>
        <w:pStyle w:val="ListParagraph"/>
        <w:numPr>
          <w:ilvl w:val="0"/>
          <w:numId w:val="2"/>
        </w:numPr>
        <w:spacing w:after="60"/>
      </w:pPr>
      <w:r>
        <w:t xml:space="preserve">Arpit (DBA): documented the ER diagram and schema reference</w:t>
      </w:r>
    </w:p>
    <w:p>
      <w:pPr>
        <w:pStyle w:val="ListParagraph"/>
        <w:numPr>
          <w:ilvl w:val="0"/>
          <w:numId w:val="2"/>
        </w:numPr>
        <w:spacing w:after="60"/>
      </w:pPr>
      <w:r>
        <w:t xml:space="preserve">Ojas (AI/ML): documented datasets, model architecture and evaluation results</w:t>
      </w:r>
    </w:p>
    <w:p>
      <w:pPr>
        <w:pStyle w:val="ListParagraph"/>
        <w:numPr>
          <w:ilvl w:val="0"/>
          <w:numId w:val="2"/>
        </w:numPr>
        <w:spacing w:after="60"/>
      </w:pPr>
      <w:r>
        <w:t xml:space="preserve">Hemanga (QA/DevOps): documented test cases, bug logs and the CI/CD setup</w:t>
      </w:r>
    </w:p>
    <w:p>
      <w:pPr>
        <w:pStyle w:val="ListParagraph"/>
        <w:numPr>
          <w:ilvl w:val="0"/>
          <w:numId w:val="2"/>
        </w:numPr>
        <w:spacing w:after="60"/>
      </w:pPr>
      <w:r>
        <w:t xml:space="preserve">All members: contributed to the presentation deck and demo video</w:t>
      </w:r>
    </w:p>
    <w:p>
      <w:pPr>
        <w:pStyle w:val="Heading1"/>
        <w:spacing w:after="160" w:before="360"/>
      </w:pPr>
      <w:r>
        <w:t xml:space="preserve">8. GitHub Repository</w:t>
      </w:r>
    </w:p>
    <w:p>
      <w:pPr>
        <w:spacing w:after="140"/>
      </w:pPr>
      <w:r>
        <w:t xml:space="preserve">A single monorepo keeps the .NET solution, the AI microservice and docs together, with clear module boundaries: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AgriSmart-AI/
├── src/
│   ├── AgriSmart.API/          (ASP.NET Core Web API)
│   ├── AgriSmart.Core/         (Domain models, interfaces)
│   ├── AgriSmart.Infrastructure/ (EF Core, repositories)
│   └── AgriSmart.Client/       (Blazor/React frontend)
├── ai-service/                 (Python FastAPI + ML.NET assets)
│   ├── disease_model/
│   ├── yield_model/
│   └── app.py
├── database/
│   ├── schema.sql
│   └── seed-data.sql
├── docs/
│   ├── SRS.md
│   ├── architecture.md
│   └── api-spec.yaml
├── tests/
│   ├── AgriSmart.API.Tests/
│   └── ai-service-tests/
├── .github/workflows/ci-cd.yml
├── docker-compose.yml
├── .gitignore
└── README.md</w:t>
      </w:r>
    </w:p>
    <w:p>
      <w:pPr>
        <w:pStyle w:val="Heading2"/>
        <w:spacing w:after="120" w:before="260"/>
      </w:pPr>
      <w:r>
        <w:t xml:space="preserve">8.1 Branching workflow</w:t>
      </w:r>
    </w:p>
    <w:p>
      <w:pPr>
        <w:pStyle w:val="ListParagraph"/>
        <w:numPr>
          <w:ilvl w:val="0"/>
          <w:numId w:val="2"/>
        </w:numPr>
        <w:spacing w:after="60"/>
      </w:pPr>
      <w:r>
        <w:t xml:space="preserve">main — always deployable</w:t>
      </w:r>
    </w:p>
    <w:p>
      <w:pPr>
        <w:pStyle w:val="ListParagraph"/>
        <w:numPr>
          <w:ilvl w:val="0"/>
          <w:numId w:val="2"/>
        </w:numPr>
        <w:spacing w:after="60"/>
      </w:pPr>
      <w:r>
        <w:t xml:space="preserve">develop — integration branch for the current sprint</w:t>
      </w:r>
    </w:p>
    <w:p>
      <w:pPr>
        <w:pStyle w:val="ListParagraph"/>
        <w:numPr>
          <w:ilvl w:val="0"/>
          <w:numId w:val="2"/>
        </w:numPr>
        <w:spacing w:after="60"/>
      </w:pPr>
      <w:r>
        <w:t xml:space="preserve">feature/&lt;name&gt; — one branch per feature, merged via pull request with at least one review</w:t>
      </w:r>
    </w:p>
    <w:p>
      <w:pPr>
        <w:pStyle w:val="ListParagraph"/>
        <w:numPr>
          <w:ilvl w:val="0"/>
          <w:numId w:val="2"/>
        </w:numPr>
        <w:spacing w:after="60"/>
      </w:pPr>
      <w:r>
        <w:t xml:space="preserve">Commit convention: feat:, fix:, docs:, test:, chore: prefixes for a readable history</w:t>
      </w:r>
    </w:p>
    <w:p>
      <w:pPr>
        <w:pStyle w:val="Heading1"/>
        <w:spacing w:after="160" w:before="360"/>
      </w:pPr>
      <w:r>
        <w:t xml:space="preserve">9. Testing Strategy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00"/>
      </w:tblGrid>
      <w:tr>
        <w:trPr>
          <w:tblHeader/>
        </w:trPr>
        <w:tc>
          <w:tcPr>
            <w:tcW w:type="dxa" w:w="2800"/>
            <w:shd w:fill="1F3B57" w:val="clear"/>
            <w:tcMar>
              <w:top w:type="dxa" w:w="80"/>
              <w:left w:type="dxa" w:w="100"/>
              <w:bottom w:type="dxa" w:w="80"/>
              <w:right w:type="dxa" w:w="100"/>
            </w:tcMar>
          </w:tcPr>
          <w:p>
            <w:r>
              <w:rPr>
                <w:b/>
                <w:bCs/>
                <w:color w:val="FFFFFF"/>
              </w:rPr>
              <w:t xml:space="preserve">Test Type</w:t>
            </w:r>
          </w:p>
        </w:tc>
        <w:tc>
          <w:tcPr>
            <w:tcW w:type="dxa" w:w="3400"/>
            <w:shd w:fill="1F3B57" w:val="clear"/>
            <w:tcMar>
              <w:top w:type="dxa" w:w="80"/>
              <w:left w:type="dxa" w:w="100"/>
              <w:bottom w:type="dxa" w:w="80"/>
              <w:right w:type="dxa" w:w="100"/>
            </w:tcMar>
          </w:tcPr>
          <w:p>
            <w:r>
              <w:rPr>
                <w:b/>
                <w:bCs/>
                <w:color w:val="FFFFFF"/>
              </w:rPr>
              <w:t xml:space="preserve">Tool</w:t>
            </w:r>
          </w:p>
        </w:tc>
        <w:tc>
          <w:tcPr>
            <w:tcW w:type="dxa" w:w="3100"/>
            <w:shd w:fill="1F3B57" w:val="clear"/>
            <w:tcMar>
              <w:top w:type="dxa" w:w="80"/>
              <w:left w:type="dxa" w:w="100"/>
              <w:bottom w:type="dxa" w:w="80"/>
              <w:right w:type="dxa" w:w="100"/>
            </w:tcMar>
          </w:tcPr>
          <w:p>
            <w:r>
              <w:rPr>
                <w:b/>
                <w:bCs/>
                <w:color w:val="FFFFFF"/>
              </w:rPr>
              <w:t xml:space="preserve">Owner</w:t>
            </w:r>
          </w:p>
        </w:tc>
      </w:tr>
      <w:tr>
        <w:tc>
          <w:tcPr>
            <w:tcW w:type="dxa" w:w="2800"/>
            <w:tcMar>
              <w:top w:type="dxa" w:w="80"/>
              <w:left w:type="dxa" w:w="100"/>
              <w:bottom w:type="dxa" w:w="80"/>
              <w:right w:type="dxa" w:w="100"/>
            </w:tcMar>
          </w:tcPr>
          <w:p>
            <w:r>
              <w:rPr>
                <w:b w:val="false"/>
                <w:bCs w:val="false"/>
                <w:color w:val="000000"/>
              </w:rPr>
              <w:t xml:space="preserve">Unit testing</w:t>
            </w:r>
          </w:p>
        </w:tc>
        <w:tc>
          <w:tcPr>
            <w:tcW w:type="dxa" w:w="3400"/>
            <w:tcMar>
              <w:top w:type="dxa" w:w="80"/>
              <w:left w:type="dxa" w:w="100"/>
              <w:bottom w:type="dxa" w:w="80"/>
              <w:right w:type="dxa" w:w="100"/>
            </w:tcMar>
          </w:tcPr>
          <w:p>
            <w:r>
              <w:rPr>
                <w:b w:val="false"/>
                <w:bCs w:val="false"/>
                <w:color w:val="000000"/>
              </w:rPr>
              <w:t xml:space="preserve">xUnit / NUnit</w:t>
            </w:r>
          </w:p>
        </w:tc>
        <w:tc>
          <w:tcPr>
            <w:tcW w:type="dxa" w:w="3100"/>
            <w:tcMar>
              <w:top w:type="dxa" w:w="80"/>
              <w:left w:type="dxa" w:w="100"/>
              <w:bottom w:type="dxa" w:w="80"/>
              <w:right w:type="dxa" w:w="100"/>
            </w:tcMar>
          </w:tcPr>
          <w:p>
            <w:r>
              <w:rPr>
                <w:b w:val="false"/>
                <w:bCs w:val="false"/>
                <w:color w:val="000000"/>
              </w:rPr>
              <w:t xml:space="preserve">Backend Developer</w:t>
            </w:r>
          </w:p>
        </w:tc>
      </w:tr>
      <w:tr>
        <w:tc>
          <w:tcPr>
            <w:tcW w:type="dxa" w:w="2800"/>
            <w:shd w:fill="F2F2F2" w:val="clear"/>
            <w:tcMar>
              <w:top w:type="dxa" w:w="80"/>
              <w:left w:type="dxa" w:w="100"/>
              <w:bottom w:type="dxa" w:w="80"/>
              <w:right w:type="dxa" w:w="100"/>
            </w:tcMar>
          </w:tcPr>
          <w:p>
            <w:r>
              <w:rPr>
                <w:b w:val="false"/>
                <w:bCs w:val="false"/>
                <w:color w:val="000000"/>
              </w:rPr>
              <w:t xml:space="preserve">UI testing</w:t>
            </w:r>
          </w:p>
        </w:tc>
        <w:tc>
          <w:tcPr>
            <w:tcW w:type="dxa" w:w="3400"/>
            <w:shd w:fill="F2F2F2" w:val="clear"/>
            <w:tcMar>
              <w:top w:type="dxa" w:w="80"/>
              <w:left w:type="dxa" w:w="100"/>
              <w:bottom w:type="dxa" w:w="80"/>
              <w:right w:type="dxa" w:w="100"/>
            </w:tcMar>
          </w:tcPr>
          <w:p>
            <w:r>
              <w:rPr>
                <w:b w:val="false"/>
                <w:bCs w:val="false"/>
                <w:color w:val="000000"/>
              </w:rPr>
              <w:t xml:space="preserve">Selenium / manual device testing</w:t>
            </w:r>
          </w:p>
        </w:tc>
        <w:tc>
          <w:tcPr>
            <w:tcW w:type="dxa" w:w="3100"/>
            <w:shd w:fill="F2F2F2" w:val="clear"/>
            <w:tcMar>
              <w:top w:type="dxa" w:w="80"/>
              <w:left w:type="dxa" w:w="100"/>
              <w:bottom w:type="dxa" w:w="80"/>
              <w:right w:type="dxa" w:w="100"/>
            </w:tcMar>
          </w:tcPr>
          <w:p>
            <w:r>
              <w:rPr>
                <w:b w:val="false"/>
                <w:bCs w:val="false"/>
                <w:color w:val="000000"/>
              </w:rPr>
              <w:t xml:space="preserve">Frontend Developer</w:t>
            </w:r>
          </w:p>
        </w:tc>
      </w:tr>
      <w:tr>
        <w:tc>
          <w:tcPr>
            <w:tcW w:type="dxa" w:w="2800"/>
            <w:tcMar>
              <w:top w:type="dxa" w:w="80"/>
              <w:left w:type="dxa" w:w="100"/>
              <w:bottom w:type="dxa" w:w="80"/>
              <w:right w:type="dxa" w:w="100"/>
            </w:tcMar>
          </w:tcPr>
          <w:p>
            <w:r>
              <w:rPr>
                <w:b w:val="false"/>
                <w:bCs w:val="false"/>
                <w:color w:val="000000"/>
              </w:rPr>
              <w:t xml:space="preserve">API/integration testing</w:t>
            </w:r>
          </w:p>
        </w:tc>
        <w:tc>
          <w:tcPr>
            <w:tcW w:type="dxa" w:w="3400"/>
            <w:tcMar>
              <w:top w:type="dxa" w:w="80"/>
              <w:left w:type="dxa" w:w="100"/>
              <w:bottom w:type="dxa" w:w="80"/>
              <w:right w:type="dxa" w:w="100"/>
            </w:tcMar>
          </w:tcPr>
          <w:p>
            <w:r>
              <w:rPr>
                <w:b w:val="false"/>
                <w:bCs w:val="false"/>
                <w:color w:val="000000"/>
              </w:rPr>
              <w:t xml:space="preserve">Postman</w:t>
            </w:r>
          </w:p>
        </w:tc>
        <w:tc>
          <w:tcPr>
            <w:tcW w:type="dxa" w:w="3100"/>
            <w:tcMar>
              <w:top w:type="dxa" w:w="80"/>
              <w:left w:type="dxa" w:w="100"/>
              <w:bottom w:type="dxa" w:w="80"/>
              <w:right w:type="dxa" w:w="100"/>
            </w:tcMar>
          </w:tcPr>
          <w:p>
            <w:r>
              <w:rPr>
                <w:b w:val="false"/>
                <w:bCs w:val="false"/>
                <w:color w:val="000000"/>
              </w:rPr>
              <w:t xml:space="preserve">QA/DevOps + Integration Specialist</w:t>
            </w:r>
          </w:p>
        </w:tc>
      </w:tr>
      <w:tr>
        <w:tc>
          <w:tcPr>
            <w:tcW w:type="dxa" w:w="2800"/>
            <w:shd w:fill="F2F2F2" w:val="clear"/>
            <w:tcMar>
              <w:top w:type="dxa" w:w="80"/>
              <w:left w:type="dxa" w:w="100"/>
              <w:bottom w:type="dxa" w:w="80"/>
              <w:right w:type="dxa" w:w="100"/>
            </w:tcMar>
          </w:tcPr>
          <w:p>
            <w:r>
              <w:rPr>
                <w:b w:val="false"/>
                <w:bCs w:val="false"/>
                <w:color w:val="000000"/>
              </w:rPr>
              <w:t xml:space="preserve">Model evaluation</w:t>
            </w:r>
          </w:p>
        </w:tc>
        <w:tc>
          <w:tcPr>
            <w:tcW w:type="dxa" w:w="3400"/>
            <w:shd w:fill="F2F2F2" w:val="clear"/>
            <w:tcMar>
              <w:top w:type="dxa" w:w="80"/>
              <w:left w:type="dxa" w:w="100"/>
              <w:bottom w:type="dxa" w:w="80"/>
              <w:right w:type="dxa" w:w="100"/>
            </w:tcMar>
          </w:tcPr>
          <w:p>
            <w:r>
              <w:rPr>
                <w:b w:val="false"/>
                <w:bCs w:val="false"/>
                <w:color w:val="000000"/>
              </w:rPr>
              <w:t xml:space="preserve">scikit-learn metrics, confusion matrix</w:t>
            </w:r>
          </w:p>
        </w:tc>
        <w:tc>
          <w:tcPr>
            <w:tcW w:type="dxa" w:w="3100"/>
            <w:shd w:fill="F2F2F2" w:val="clear"/>
            <w:tcMar>
              <w:top w:type="dxa" w:w="80"/>
              <w:left w:type="dxa" w:w="100"/>
              <w:bottom w:type="dxa" w:w="80"/>
              <w:right w:type="dxa" w:w="100"/>
            </w:tcMar>
          </w:tcPr>
          <w:p>
            <w:r>
              <w:rPr>
                <w:b w:val="false"/>
                <w:bCs w:val="false"/>
                <w:color w:val="000000"/>
              </w:rPr>
              <w:t xml:space="preserve">AI/ML Engineer</w:t>
            </w:r>
          </w:p>
        </w:tc>
      </w:tr>
      <w:tr>
        <w:tc>
          <w:tcPr>
            <w:tcW w:type="dxa" w:w="2800"/>
            <w:tcMar>
              <w:top w:type="dxa" w:w="80"/>
              <w:left w:type="dxa" w:w="100"/>
              <w:bottom w:type="dxa" w:w="80"/>
              <w:right w:type="dxa" w:w="100"/>
            </w:tcMar>
          </w:tcPr>
          <w:p>
            <w:r>
              <w:rPr>
                <w:b w:val="false"/>
                <w:bCs w:val="false"/>
                <w:color w:val="000000"/>
              </w:rPr>
              <w:t xml:space="preserve">Load/performance testing</w:t>
            </w:r>
          </w:p>
        </w:tc>
        <w:tc>
          <w:tcPr>
            <w:tcW w:type="dxa" w:w="3400"/>
            <w:tcMar>
              <w:top w:type="dxa" w:w="80"/>
              <w:left w:type="dxa" w:w="100"/>
              <w:bottom w:type="dxa" w:w="80"/>
              <w:right w:type="dxa" w:w="100"/>
            </w:tcMar>
          </w:tcPr>
          <w:p>
            <w:r>
              <w:rPr>
                <w:b w:val="false"/>
                <w:bCs w:val="false"/>
                <w:color w:val="000000"/>
              </w:rPr>
              <w:t xml:space="preserve">Apache JMeter</w:t>
            </w:r>
          </w:p>
        </w:tc>
        <w:tc>
          <w:tcPr>
            <w:tcW w:type="dxa" w:w="3100"/>
            <w:tcMar>
              <w:top w:type="dxa" w:w="80"/>
              <w:left w:type="dxa" w:w="100"/>
              <w:bottom w:type="dxa" w:w="80"/>
              <w:right w:type="dxa" w:w="100"/>
            </w:tcMar>
          </w:tcPr>
          <w:p>
            <w:r>
              <w:rPr>
                <w:b w:val="false"/>
                <w:bCs w:val="false"/>
                <w:color w:val="000000"/>
              </w:rPr>
              <w:t xml:space="preserve">QA/DevOps Engineer</w:t>
            </w:r>
          </w:p>
        </w:tc>
      </w:tr>
      <w:tr>
        <w:tc>
          <w:tcPr>
            <w:tcW w:type="dxa" w:w="2800"/>
            <w:shd w:fill="F2F2F2" w:val="clear"/>
            <w:tcMar>
              <w:top w:type="dxa" w:w="80"/>
              <w:left w:type="dxa" w:w="100"/>
              <w:bottom w:type="dxa" w:w="80"/>
              <w:right w:type="dxa" w:w="100"/>
            </w:tcMar>
          </w:tcPr>
          <w:p>
            <w:r>
              <w:rPr>
                <w:b w:val="false"/>
                <w:bCs w:val="false"/>
                <w:color w:val="000000"/>
              </w:rPr>
              <w:t xml:space="preserve">User acceptance testing</w:t>
            </w:r>
          </w:p>
        </w:tc>
        <w:tc>
          <w:tcPr>
            <w:tcW w:type="dxa" w:w="3400"/>
            <w:shd w:fill="F2F2F2" w:val="clear"/>
            <w:tcMar>
              <w:top w:type="dxa" w:w="80"/>
              <w:left w:type="dxa" w:w="100"/>
              <w:bottom w:type="dxa" w:w="80"/>
              <w:right w:type="dxa" w:w="100"/>
            </w:tcMar>
          </w:tcPr>
          <w:p>
            <w:r>
              <w:rPr>
                <w:b w:val="false"/>
                <w:bCs w:val="false"/>
                <w:color w:val="000000"/>
              </w:rPr>
              <w:t xml:space="preserve">Manual scripted scenarios</w:t>
            </w:r>
          </w:p>
        </w:tc>
        <w:tc>
          <w:tcPr>
            <w:tcW w:type="dxa" w:w="3100"/>
            <w:shd w:fill="F2F2F2" w:val="clear"/>
            <w:tcMar>
              <w:top w:type="dxa" w:w="80"/>
              <w:left w:type="dxa" w:w="100"/>
              <w:bottom w:type="dxa" w:w="80"/>
              <w:right w:type="dxa" w:w="100"/>
            </w:tcMar>
          </w:tcPr>
          <w:p>
            <w:r>
              <w:rPr>
                <w:b w:val="false"/>
                <w:bCs w:val="false"/>
                <w:color w:val="000000"/>
              </w:rPr>
              <w:t xml:space="preserve">Whole team</w:t>
            </w:r>
          </w:p>
        </w:tc>
      </w:tr>
    </w:tbl>
    <w:p>
      <w:pPr>
        <w:pStyle w:val="Heading1"/>
        <w:spacing w:after="160" w:before="360"/>
      </w:pPr>
      <w:r>
        <w:t xml:space="preserve">10. Deployment Plan</w:t>
      </w:r>
    </w:p>
    <w:p>
      <w:pPr>
        <w:pStyle w:val="ListParagraph"/>
        <w:numPr>
          <w:ilvl w:val="0"/>
          <w:numId w:val="2"/>
        </w:numPr>
        <w:spacing w:after="80"/>
      </w:pPr>
      <w:r>
        <w:rPr>
          <w:b/>
          <w:bCs/>
        </w:rPr>
        <w:t xml:space="preserve">Containerization: </w:t>
      </w:r>
      <w:r>
        <w:t xml:space="preserve">the API and the AI service each get a Dockerfile; docker-compose ties them together with SQL Server for local development</w:t>
      </w:r>
    </w:p>
    <w:p>
      <w:pPr>
        <w:pStyle w:val="ListParagraph"/>
        <w:numPr>
          <w:ilvl w:val="0"/>
          <w:numId w:val="2"/>
        </w:numPr>
        <w:spacing w:after="80"/>
      </w:pPr>
      <w:r>
        <w:rPr>
          <w:b/>
          <w:bCs/>
        </w:rPr>
        <w:t xml:space="preserve">CI/CD: </w:t>
      </w:r>
      <w:r>
        <w:t xml:space="preserve">GitHub Actions builds and tests on every push, then deploys main to Azure App Service (API + client) and the AI service to a separate container endpoint</w:t>
      </w:r>
    </w:p>
    <w:p>
      <w:pPr>
        <w:pStyle w:val="ListParagraph"/>
        <w:numPr>
          <w:ilvl w:val="0"/>
          <w:numId w:val="2"/>
        </w:numPr>
        <w:spacing w:after="80"/>
      </w:pPr>
      <w:r>
        <w:rPr>
          <w:b/>
          <w:bCs/>
        </w:rPr>
        <w:t xml:space="preserve">Environments: </w:t>
      </w:r>
      <w:r>
        <w:t xml:space="preserve">Development → Staging → Production, each with its own connection strings and API keys stored as GitHub/Azure secrets</w:t>
      </w:r>
    </w:p>
    <w:p>
      <w:pPr>
        <w:pStyle w:val="ListParagraph"/>
        <w:numPr>
          <w:ilvl w:val="0"/>
          <w:numId w:val="2"/>
        </w:numPr>
        <w:spacing w:after="80"/>
      </w:pPr>
      <w:r>
        <w:rPr>
          <w:b/>
          <w:bCs/>
        </w:rPr>
        <w:t xml:space="preserve">Monitoring: </w:t>
      </w:r>
      <w:r>
        <w:t xml:space="preserve">Application Insights for API telemetry; basic health-check endpoints for the AI service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8" w:space="4"/>
      </w:pBd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60"/>
    </w:pPr>
    <w:rPr>
      <w:rFonts w:ascii="Calibri" w:cs="Calibri" w:eastAsia="Calibri" w:hAnsi="Calibri"/>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2026-08-24T11:21:24.014Z</dcterms:created>
  <dcterms:modified xsi:type="dcterms:W3CDTF">2026-08-24T11:21:24.028Z</dcterms:modified>
</cp:coreProperties>
</file>

<file path=docProps/custom.xml><?xml version="1.0" encoding="utf-8"?>
<Properties xmlns="http://schemas.openxmlformats.org/officeDocument/2006/custom-properties" xmlns:vt="http://schemas.openxmlformats.org/officeDocument/2006/docPropsVTypes"/>
</file>