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AA320" w14:textId="1C74A4D4" w:rsidR="00D46489" w:rsidRDefault="003E67B0" w:rsidP="00322985">
      <w:pPr>
        <w:rPr>
          <w:b/>
          <w:bCs/>
          <w:u w:val="single"/>
        </w:rPr>
      </w:pPr>
      <w:r>
        <w:rPr>
          <w:b/>
          <w:bCs/>
          <w:u w:val="single"/>
        </w:rPr>
        <w:t>DESPUES DE GUARDAR ALBARAN DE VENTA</w:t>
      </w:r>
    </w:p>
    <w:p w14:paraId="23749EBB" w14:textId="1B97ED99" w:rsidR="003E67B0" w:rsidRDefault="003E67B0" w:rsidP="00EB4794">
      <w:pPr>
        <w:tabs>
          <w:tab w:val="left" w:pos="7395"/>
        </w:tabs>
      </w:pPr>
      <w:r>
        <w:t>En los Albaranes de venta tenemos una pestaña de costes adicionales que lleva asociados el albarán</w:t>
      </w:r>
    </w:p>
    <w:p w14:paraId="059170E7" w14:textId="146F8006" w:rsidR="003E67B0" w:rsidRDefault="003E67B0" w:rsidP="00AB7F61">
      <w:pPr>
        <w:tabs>
          <w:tab w:val="left" w:pos="7395"/>
        </w:tabs>
        <w:ind w:left="7395" w:hanging="7395"/>
      </w:pPr>
      <w:r w:rsidRPr="003E67B0">
        <w:rPr>
          <w:noProof/>
        </w:rPr>
        <w:drawing>
          <wp:inline distT="0" distB="0" distL="0" distR="0" wp14:anchorId="50266704" wp14:editId="3D18E158">
            <wp:extent cx="6120765" cy="2068830"/>
            <wp:effectExtent l="0" t="0" r="0" b="7620"/>
            <wp:docPr id="1938187665" name="Imagen 1" descr="Interfaz de usuario gráfica, Texto,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187665" name="Imagen 1" descr="Interfaz de usuario gráfica, Texto, Aplicación, Word&#10;&#10;El contenido generado por IA puede ser incorrecto."/>
                    <pic:cNvPicPr/>
                  </pic:nvPicPr>
                  <pic:blipFill>
                    <a:blip r:embed="rId7"/>
                    <a:stretch>
                      <a:fillRect/>
                    </a:stretch>
                  </pic:blipFill>
                  <pic:spPr>
                    <a:xfrm>
                      <a:off x="0" y="0"/>
                      <a:ext cx="6120765" cy="2068830"/>
                    </a:xfrm>
                    <a:prstGeom prst="rect">
                      <a:avLst/>
                    </a:prstGeom>
                  </pic:spPr>
                </pic:pic>
              </a:graphicData>
            </a:graphic>
          </wp:inline>
        </w:drawing>
      </w:r>
    </w:p>
    <w:p w14:paraId="7F3CB8C5" w14:textId="43B22D99" w:rsidR="00EB4794" w:rsidRDefault="003E67B0" w:rsidP="00EB4794">
      <w:pPr>
        <w:tabs>
          <w:tab w:val="left" w:pos="7395"/>
        </w:tabs>
      </w:pPr>
      <w:r>
        <w:t>Estos costes pueden ser sumados los costes de las líneas del albarán, o no, dependiendo de si está marcado el check de sumar o no.</w:t>
      </w:r>
    </w:p>
    <w:p w14:paraId="1A999402" w14:textId="69163FDF" w:rsidR="003E67B0" w:rsidRDefault="003E67B0" w:rsidP="00EB4794">
      <w:pPr>
        <w:tabs>
          <w:tab w:val="left" w:pos="7395"/>
        </w:tabs>
      </w:pPr>
      <w:r>
        <w:t>Cuando se guarda el albarán de venta, se suman los costes indicados en esta tabla que tengan marcado el check.</w:t>
      </w:r>
    </w:p>
    <w:p w14:paraId="4B78AC10" w14:textId="7BAC4A6A" w:rsidR="003E67B0" w:rsidRDefault="003E67B0" w:rsidP="00EB4794">
      <w:pPr>
        <w:tabs>
          <w:tab w:val="left" w:pos="7395"/>
        </w:tabs>
      </w:pPr>
      <w:r>
        <w:t>Este importe, se divide entre el número de unidades de todas las líneas del albarán</w:t>
      </w:r>
      <w:r w:rsidR="00615172">
        <w:t xml:space="preserve"> que no tengan indicado el coste manual</w:t>
      </w:r>
      <w:r w:rsidR="00BF4259">
        <w:t xml:space="preserve"> o , de todas, en el caso de que así se haya indicado en la configuracion</w:t>
      </w:r>
      <w:r>
        <w:t>, para obtener el coste por unidad que hay que sumar a la línea.</w:t>
      </w:r>
    </w:p>
    <w:p w14:paraId="4FF7C4CD" w14:textId="10EAC833" w:rsidR="003E67B0" w:rsidRDefault="003E67B0" w:rsidP="00EB4794">
      <w:pPr>
        <w:tabs>
          <w:tab w:val="left" w:pos="7395"/>
        </w:tabs>
      </w:pPr>
      <w:r>
        <w:t>Posteriormente, para todas las líneas que no tenga obtención de coste manual</w:t>
      </w:r>
      <w:r w:rsidR="00BF4259">
        <w:t xml:space="preserve"> o</w:t>
      </w:r>
      <w:r w:rsidR="00BF4259" w:rsidRPr="00BF4259">
        <w:t xml:space="preserve"> </w:t>
      </w:r>
      <w:r w:rsidR="00BF4259">
        <w:t>, para todas, en el caso de que así se haya indicado en la configuracion</w:t>
      </w:r>
      <w:r>
        <w:t>, se suma este importe por unidad al coste que calcula nax para esa línea.</w:t>
      </w:r>
    </w:p>
    <w:p w14:paraId="07DA31A0" w14:textId="56D9FD2E" w:rsidR="003E67B0" w:rsidRDefault="003E67B0" w:rsidP="00EB4794">
      <w:pPr>
        <w:tabs>
          <w:tab w:val="left" w:pos="7395"/>
        </w:tabs>
      </w:pPr>
      <w:r>
        <w:t>Este precio de coste de cálculo de Nax se recalcula siempre antes de sumar los costes adicionales, para que en las modificaciones no se sume al coste ya grabado en la línea, sino que se vuelva a realizar el cálculo, sino, se sumarian varias veces los costea adicionales, una vez por cada grabado del documento que hiciéramos.</w:t>
      </w:r>
    </w:p>
    <w:p w14:paraId="29C0DFB2" w14:textId="78BD8B88" w:rsidR="003E67B0" w:rsidRDefault="003E67B0" w:rsidP="00EB4794">
      <w:pPr>
        <w:tabs>
          <w:tab w:val="left" w:pos="7395"/>
        </w:tabs>
      </w:pPr>
      <w:r>
        <w:t>Esto hay que tenerlo en cuenta, porque será el coste que tenga en la última modificación del albarán.</w:t>
      </w:r>
    </w:p>
    <w:p w14:paraId="01032AC6" w14:textId="77777777" w:rsidR="007A7D5B" w:rsidRDefault="007A7D5B" w:rsidP="007A7D5B">
      <w:pPr>
        <w:tabs>
          <w:tab w:val="left" w:pos="7395"/>
        </w:tabs>
      </w:pPr>
      <w:r>
        <w:t>Importante: Si en el parametrizable de la cabecera indicado en la configuración se indica T, no se realizará ninguno de los cálculos de los costes.</w:t>
      </w:r>
    </w:p>
    <w:p w14:paraId="0903816F" w14:textId="718C91F8" w:rsidR="007A7D5B" w:rsidRDefault="007A7D5B" w:rsidP="00EB4794">
      <w:pPr>
        <w:tabs>
          <w:tab w:val="left" w:pos="7395"/>
        </w:tabs>
      </w:pPr>
    </w:p>
    <w:p w14:paraId="26D7BD38" w14:textId="7ACE813A" w:rsidR="002E6D34" w:rsidRDefault="002E6D34" w:rsidP="002E6D34">
      <w:pPr>
        <w:rPr>
          <w:b/>
          <w:bCs/>
          <w:u w:val="single"/>
        </w:rPr>
      </w:pPr>
      <w:r>
        <w:rPr>
          <w:b/>
          <w:bCs/>
          <w:u w:val="single"/>
        </w:rPr>
        <w:t>DESPUES DE GUARDAR ALBARAN DE COMPRA</w:t>
      </w:r>
    </w:p>
    <w:p w14:paraId="369AA980" w14:textId="6ED12DBA" w:rsidR="002E6D34" w:rsidRPr="002E6D34" w:rsidRDefault="002E6D34" w:rsidP="002E6D34">
      <w:r>
        <w:t>t</w:t>
      </w:r>
      <w:r w:rsidRPr="002E6D34">
        <w:t xml:space="preserve">omando la fecha actual de grabación del albarán, con la máscara: Ejercicio + Número semana del año + posición del día + </w:t>
      </w:r>
      <w:r w:rsidR="00AB7F61">
        <w:t>param1 del proveedor</w:t>
      </w:r>
      <w:r w:rsidRPr="002E6D34">
        <w:t xml:space="preserve">, ejemplo: si es viernes el día de la generación del lote sería posición 5, estamos en la semana 36 y el </w:t>
      </w:r>
      <w:r w:rsidR="00AB7F61">
        <w:t xml:space="preserve">param 1 del </w:t>
      </w:r>
      <w:r w:rsidRPr="002E6D34">
        <w:t>proveedor es  127: 263605127 </w:t>
      </w:r>
    </w:p>
    <w:p w14:paraId="66656279" w14:textId="77777777" w:rsidR="002E6D34" w:rsidRDefault="002E6D34" w:rsidP="002E6D34">
      <w:r w:rsidRPr="002E6D34">
        <w:t>Este albarán puede ser directo o venir servido desde un pedido o incluso desde Picking. </w:t>
      </w:r>
    </w:p>
    <w:p w14:paraId="0B1D51ED" w14:textId="7EDCB847" w:rsidR="00AB7F61" w:rsidRPr="00AB7F61" w:rsidRDefault="00AB7F61" w:rsidP="00AB7F61">
      <w:pPr>
        <w:tabs>
          <w:tab w:val="left" w:pos="7530"/>
        </w:tabs>
      </w:pPr>
      <w:r>
        <w:tab/>
      </w:r>
    </w:p>
    <w:p w14:paraId="5A7FA707" w14:textId="77777777" w:rsidR="002E6D34" w:rsidRPr="002E6D34" w:rsidRDefault="002E6D34" w:rsidP="002E6D34">
      <w:r w:rsidRPr="002E6D34">
        <w:lastRenderedPageBreak/>
        <w:t>Se calculará el lote de forma automática en el caso de que el lote esté en blanco. Si la línea tiene un lote asignado no se recalculará. De esta forma permitimos meter lotes manuales y que no se modifique el lote si entramos a modificar cualquier dato del albarán.</w:t>
      </w:r>
    </w:p>
    <w:p w14:paraId="46CD9126" w14:textId="77777777" w:rsidR="002E6D34" w:rsidRDefault="002E6D34" w:rsidP="002E6D34">
      <w:pPr>
        <w:rPr>
          <w:b/>
          <w:bCs/>
          <w:u w:val="single"/>
        </w:rPr>
      </w:pPr>
    </w:p>
    <w:p w14:paraId="0857E599" w14:textId="77777777" w:rsidR="007A7D5B" w:rsidRPr="007A7D5B" w:rsidRDefault="007A7D5B" w:rsidP="007A7D5B"/>
    <w:p w14:paraId="0B0351C2" w14:textId="77777777" w:rsidR="007A7D5B" w:rsidRPr="007A7D5B" w:rsidRDefault="007A7D5B" w:rsidP="007A7D5B"/>
    <w:p w14:paraId="32CA3A69" w14:textId="77777777" w:rsidR="007A7D5B" w:rsidRPr="007A7D5B" w:rsidRDefault="007A7D5B" w:rsidP="007A7D5B"/>
    <w:p w14:paraId="248EB444" w14:textId="77777777" w:rsidR="007A7D5B" w:rsidRPr="007A7D5B" w:rsidRDefault="007A7D5B" w:rsidP="007A7D5B"/>
    <w:p w14:paraId="36D7D418" w14:textId="10F0713E" w:rsidR="007A7D5B" w:rsidRPr="007A7D5B" w:rsidRDefault="007A7D5B" w:rsidP="007A7D5B">
      <w:pPr>
        <w:tabs>
          <w:tab w:val="left" w:pos="7476"/>
        </w:tabs>
      </w:pPr>
      <w:r>
        <w:tab/>
      </w:r>
    </w:p>
    <w:sectPr w:rsidR="007A7D5B" w:rsidRPr="007A7D5B" w:rsidSect="003357D8">
      <w:headerReference w:type="even" r:id="rId8"/>
      <w:headerReference w:type="default" r:id="rId9"/>
      <w:footerReference w:type="even" r:id="rId10"/>
      <w:footerReference w:type="default" r:id="rId11"/>
      <w:headerReference w:type="first" r:id="rId12"/>
      <w:footerReference w:type="first" r:id="rId13"/>
      <w:pgSz w:w="11906" w:h="16838"/>
      <w:pgMar w:top="836" w:right="1133" w:bottom="567" w:left="1134" w:header="847" w:footer="43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EA95B" w14:textId="77777777" w:rsidR="002842A3" w:rsidRDefault="002842A3" w:rsidP="00A6570E">
      <w:pPr>
        <w:spacing w:after="0" w:line="240" w:lineRule="auto"/>
      </w:pPr>
      <w:r>
        <w:separator/>
      </w:r>
    </w:p>
  </w:endnote>
  <w:endnote w:type="continuationSeparator" w:id="0">
    <w:p w14:paraId="31227631" w14:textId="77777777" w:rsidR="002842A3" w:rsidRDefault="002842A3" w:rsidP="00A657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45B84" w14:textId="77777777" w:rsidR="00AB7F61" w:rsidRDefault="00AB7F6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EB812" w14:textId="77777777" w:rsidR="00A34ED2" w:rsidRPr="00722794" w:rsidRDefault="003357D8" w:rsidP="00A34ED2">
    <w:pPr>
      <w:pStyle w:val="Piedepgina"/>
      <w:rPr>
        <w:b/>
        <w:color w:val="FFFFFF" w:themeColor="background1"/>
      </w:rPr>
    </w:pPr>
    <w:r>
      <w:rPr>
        <w:b/>
        <w:noProof/>
        <w:color w:val="FFFFFF" w:themeColor="background1"/>
        <w:lang w:eastAsia="es-ES"/>
      </w:rPr>
      <mc:AlternateContent>
        <mc:Choice Requires="wps">
          <w:drawing>
            <wp:anchor distT="0" distB="0" distL="114300" distR="114300" simplePos="0" relativeHeight="251661312" behindDoc="0" locked="0" layoutInCell="1" allowOverlap="1" wp14:anchorId="2B9B05E6" wp14:editId="753E17C0">
              <wp:simplePos x="0" y="0"/>
              <wp:positionH relativeFrom="column">
                <wp:posOffset>5758815</wp:posOffset>
              </wp:positionH>
              <wp:positionV relativeFrom="paragraph">
                <wp:posOffset>-64135</wp:posOffset>
              </wp:positionV>
              <wp:extent cx="445770" cy="445770"/>
              <wp:effectExtent l="0" t="0" r="0" b="0"/>
              <wp:wrapNone/>
              <wp:docPr id="4" name="4 Elipse"/>
              <wp:cNvGraphicFramePr/>
              <a:graphic xmlns:a="http://schemas.openxmlformats.org/drawingml/2006/main">
                <a:graphicData uri="http://schemas.microsoft.com/office/word/2010/wordprocessingShape">
                  <wps:wsp>
                    <wps:cNvSpPr/>
                    <wps:spPr>
                      <a:xfrm>
                        <a:off x="0" y="0"/>
                        <a:ext cx="445770" cy="445770"/>
                      </a:xfrm>
                      <a:prstGeom prst="ellipse">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610DBDE" w14:textId="77777777" w:rsidR="00A34ED2" w:rsidRPr="00FB2A5D" w:rsidRDefault="00A34ED2" w:rsidP="00A34ED2">
                          <w:pPr>
                            <w:spacing w:line="240" w:lineRule="auto"/>
                            <w:jc w:val="center"/>
                            <w:rPr>
                              <w:b/>
                              <w:sz w:val="36"/>
                            </w:rPr>
                          </w:pPr>
                          <w:r w:rsidRPr="00FB2A5D">
                            <w:rPr>
                              <w:b/>
                              <w:sz w:val="36"/>
                            </w:rPr>
                            <w:fldChar w:fldCharType="begin"/>
                          </w:r>
                          <w:r w:rsidRPr="00FB2A5D">
                            <w:rPr>
                              <w:b/>
                              <w:sz w:val="36"/>
                            </w:rPr>
                            <w:instrText>PAGE   \* MERGEFORMAT</w:instrText>
                          </w:r>
                          <w:r w:rsidRPr="00FB2A5D">
                            <w:rPr>
                              <w:b/>
                              <w:sz w:val="36"/>
                            </w:rPr>
                            <w:fldChar w:fldCharType="separate"/>
                          </w:r>
                          <w:r w:rsidR="001A3F88">
                            <w:rPr>
                              <w:b/>
                              <w:noProof/>
                              <w:sz w:val="36"/>
                            </w:rPr>
                            <w:t>1</w:t>
                          </w:r>
                          <w:r w:rsidRPr="00FB2A5D">
                            <w:rPr>
                              <w:b/>
                              <w:sz w:val="36"/>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anchor>
          </w:drawing>
        </mc:Choice>
        <mc:Fallback>
          <w:pict>
            <v:oval w14:anchorId="2B9B05E6" id="4 Elipse" o:spid="_x0000_s1027" style="position:absolute;margin-left:453.45pt;margin-top:-5.05pt;width:35.1pt;height:35.1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" fillcolor="#f79646 [3209]" stroked="f" strokeweight="2pt">
              <v:textbox inset="0,0,0,0">
                <w:txbxContent>
                  <w:p w14:paraId="6610DBDE" w14:textId="77777777" w:rsidR="00A34ED2" w:rsidRPr="00FB2A5D" w:rsidRDefault="00A34ED2" w:rsidP="00A34ED2">
                    <w:pPr>
                      <w:spacing w:line="240" w:lineRule="auto"/>
                      <w:jc w:val="center"/>
                      <w:rPr>
                        <w:b/>
                        <w:sz w:val="36"/>
                      </w:rPr>
                    </w:pPr>
                    <w:r w:rsidRPr="00FB2A5D">
                      <w:rPr>
                        <w:b/>
                        <w:sz w:val="36"/>
                      </w:rPr>
                      <w:fldChar w:fldCharType="begin"/>
                    </w:r>
                    <w:r w:rsidRPr="00FB2A5D">
                      <w:rPr>
                        <w:b/>
                        <w:sz w:val="36"/>
                      </w:rPr>
                      <w:instrText>PAGE   \* MERGEFORMAT</w:instrText>
                    </w:r>
                    <w:r w:rsidRPr="00FB2A5D">
                      <w:rPr>
                        <w:b/>
                        <w:sz w:val="36"/>
                      </w:rPr>
                      <w:fldChar w:fldCharType="separate"/>
                    </w:r>
                    <w:r w:rsidR="001A3F88">
                      <w:rPr>
                        <w:b/>
                        <w:noProof/>
                        <w:sz w:val="36"/>
                      </w:rPr>
                      <w:t>1</w:t>
                    </w:r>
                    <w:r w:rsidRPr="00FB2A5D">
                      <w:rPr>
                        <w:b/>
                        <w:sz w:val="36"/>
                      </w:rPr>
                      <w:fldChar w:fldCharType="end"/>
                    </w:r>
                  </w:p>
                </w:txbxContent>
              </v:textbox>
            </v:oval>
          </w:pict>
        </mc:Fallback>
      </mc:AlternateContent>
    </w:r>
    <w:r w:rsidRPr="00722794">
      <w:rPr>
        <w:b/>
        <w:noProof/>
        <w:color w:val="FFFFFF" w:themeColor="background1"/>
        <w:lang w:eastAsia="es-ES"/>
      </w:rPr>
      <mc:AlternateContent>
        <mc:Choice Requires="wps">
          <w:drawing>
            <wp:anchor distT="0" distB="0" distL="114300" distR="114300" simplePos="0" relativeHeight="251660288" behindDoc="1" locked="0" layoutInCell="1" allowOverlap="1" wp14:anchorId="6A2220BA" wp14:editId="3A4E62B3">
              <wp:simplePos x="0" y="0"/>
              <wp:positionH relativeFrom="column">
                <wp:posOffset>-281940</wp:posOffset>
              </wp:positionH>
              <wp:positionV relativeFrom="paragraph">
                <wp:posOffset>0</wp:posOffset>
              </wp:positionV>
              <wp:extent cx="1777365" cy="239395"/>
              <wp:effectExtent l="0" t="0" r="0" b="8255"/>
              <wp:wrapNone/>
              <wp:docPr id="2" name="2 Rectángulo redondeado"/>
              <wp:cNvGraphicFramePr/>
              <a:graphic xmlns:a="http://schemas.openxmlformats.org/drawingml/2006/main">
                <a:graphicData uri="http://schemas.microsoft.com/office/word/2010/wordprocessingShape">
                  <wps:wsp>
                    <wps:cNvSpPr/>
                    <wps:spPr>
                      <a:xfrm>
                        <a:off x="0" y="0"/>
                        <a:ext cx="1777365" cy="239395"/>
                      </a:xfrm>
                      <a:prstGeom prst="roundRect">
                        <a:avLst/>
                      </a:prstGeom>
                      <a:solidFill>
                        <a:schemeClr val="accent6">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FBAA980" w14:textId="77777777" w:rsidR="00A34ED2" w:rsidRDefault="00A34ED2" w:rsidP="00A34ED2">
                          <w:pPr>
                            <w:jc w:val="center"/>
                          </w:pPr>
                          <w:r w:rsidRPr="00722794">
                            <w:rPr>
                              <w:b/>
                              <w:color w:val="FFFFFF" w:themeColor="background1"/>
                            </w:rPr>
                            <w:t>JNC Sistemas Informáticos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A2220BA" id="2 Rectángulo redondeado" o:spid="_x0000_s1028" style="position:absolute;margin-left:-22.2pt;margin-top:0;width:139.95pt;height:18.85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" fillcolor="#e36c0a [2409]" stroked="f" strokeweight="2pt">
              <v:textbox inset="0,0,0,0">
                <w:txbxContent>
                  <w:p w14:paraId="4FBAA980" w14:textId="77777777" w:rsidR="00A34ED2" w:rsidRDefault="00A34ED2" w:rsidP="00A34ED2">
                    <w:pPr>
                      <w:jc w:val="center"/>
                    </w:pPr>
                    <w:r w:rsidRPr="00722794">
                      <w:rPr>
                        <w:b/>
                        <w:color w:val="FFFFFF" w:themeColor="background1"/>
                      </w:rPr>
                      <w:t>JNC Sistemas Informáticos</w:t>
                    </w:r>
                  </w:p>
                </w:txbxContent>
              </v:textbox>
            </v:roundrect>
          </w:pict>
        </mc:Fallback>
      </mc:AlternateContent>
    </w:r>
  </w:p>
  <w:p w14:paraId="78F85923" w14:textId="0634B38D" w:rsidR="00A34ED2" w:rsidRDefault="00924DEE">
    <w:pPr>
      <w:pStyle w:val="Piedepgina"/>
    </w:pPr>
    <w:r>
      <w:tab/>
    </w:r>
    <w:r>
      <w:tab/>
    </w:r>
    <w:r w:rsidR="00626572">
      <w:t xml:space="preserve"> Fecha de Redacción </w:t>
    </w:r>
    <w:r w:rsidR="00AB7F61">
      <w:t>15</w:t>
    </w:r>
    <w:r w:rsidR="00C94FF2">
      <w:t>/</w:t>
    </w:r>
    <w:r w:rsidR="00AB7F61">
      <w:t>10</w:t>
    </w:r>
    <w:r w:rsidR="00C94FF2">
      <w:t>/</w:t>
    </w:r>
    <w:r w:rsidR="00626572">
      <w:t>202</w:t>
    </w:r>
    <w:r w:rsidR="003E67B0">
      <w:t>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064D7" w14:textId="77777777" w:rsidR="00AB7F61" w:rsidRDefault="00AB7F6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E8100" w14:textId="77777777" w:rsidR="002842A3" w:rsidRDefault="002842A3" w:rsidP="00A6570E">
      <w:pPr>
        <w:spacing w:after="0" w:line="240" w:lineRule="auto"/>
      </w:pPr>
      <w:r>
        <w:separator/>
      </w:r>
    </w:p>
  </w:footnote>
  <w:footnote w:type="continuationSeparator" w:id="0">
    <w:p w14:paraId="29927889" w14:textId="77777777" w:rsidR="002842A3" w:rsidRDefault="002842A3" w:rsidP="00A657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6149C" w14:textId="77777777" w:rsidR="00AB7F61" w:rsidRDefault="00AB7F6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2B87B" w14:textId="56814D71" w:rsidR="00A6570E" w:rsidRDefault="00121528">
    <w:pPr>
      <w:pStyle w:val="Encabezado"/>
    </w:pPr>
    <w:r>
      <w:rPr>
        <w:noProof/>
        <w:lang w:eastAsia="es-ES"/>
      </w:rPr>
      <w:drawing>
        <wp:anchor distT="0" distB="0" distL="114300" distR="114300" simplePos="0" relativeHeight="251658240" behindDoc="0" locked="0" layoutInCell="1" allowOverlap="1" wp14:anchorId="1AAEFB15" wp14:editId="4EE286F1">
          <wp:simplePos x="0" y="0"/>
          <wp:positionH relativeFrom="column">
            <wp:posOffset>-458470</wp:posOffset>
          </wp:positionH>
          <wp:positionV relativeFrom="paragraph">
            <wp:posOffset>-385445</wp:posOffset>
          </wp:positionV>
          <wp:extent cx="1682115" cy="731520"/>
          <wp:effectExtent l="0" t="0" r="0" b="0"/>
          <wp:wrapTopAndBottom/>
          <wp:docPr id="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 Imagen"/>
                  <pic:cNvPicPr/>
                </pic:nvPicPr>
                <pic:blipFill>
                  <a:blip r:embed="rId1">
                    <a:extLst>
                      <a:ext uri="{28A0092B-C50C-407E-A947-70E740481C1C}">
                        <a14:useLocalDpi xmlns:a14="http://schemas.microsoft.com/office/drawing/2010/main" val="0"/>
                      </a:ext>
                    </a:extLst>
                  </a:blip>
                  <a:stretch>
                    <a:fillRect/>
                  </a:stretch>
                </pic:blipFill>
                <pic:spPr>
                  <a:xfrm>
                    <a:off x="0" y="0"/>
                    <a:ext cx="1682115" cy="731520"/>
                  </a:xfrm>
                  <a:prstGeom prst="rect">
                    <a:avLst/>
                  </a:prstGeom>
                </pic:spPr>
              </pic:pic>
            </a:graphicData>
          </a:graphic>
          <wp14:sizeRelH relativeFrom="page">
            <wp14:pctWidth>0</wp14:pctWidth>
          </wp14:sizeRelH>
          <wp14:sizeRelV relativeFrom="page">
            <wp14:pctHeight>0</wp14:pctHeight>
          </wp14:sizeRelV>
        </wp:anchor>
      </w:drawing>
    </w:r>
    <w:r w:rsidR="00F116CA" w:rsidRPr="00035E78">
      <w:rPr>
        <w:i/>
        <w:noProof/>
        <w:lang w:eastAsia="es-ES"/>
      </w:rPr>
      <mc:AlternateContent>
        <mc:Choice Requires="wps">
          <w:drawing>
            <wp:anchor distT="0" distB="0" distL="114300" distR="114300" simplePos="0" relativeHeight="251663360" behindDoc="0" locked="0" layoutInCell="1" allowOverlap="1" wp14:anchorId="340AEAD7" wp14:editId="3984C869">
              <wp:simplePos x="0" y="0"/>
              <wp:positionH relativeFrom="column">
                <wp:posOffset>1499235</wp:posOffset>
              </wp:positionH>
              <wp:positionV relativeFrom="paragraph">
                <wp:posOffset>-185421</wp:posOffset>
              </wp:positionV>
              <wp:extent cx="4881880" cy="531495"/>
              <wp:effectExtent l="0" t="0" r="0" b="1905"/>
              <wp:wrapNone/>
              <wp:docPr id="5" name="5 Redondear rectángulo de esquina diagonal"/>
              <wp:cNvGraphicFramePr/>
              <a:graphic xmlns:a="http://schemas.openxmlformats.org/drawingml/2006/main">
                <a:graphicData uri="http://schemas.microsoft.com/office/word/2010/wordprocessingShape">
                  <wps:wsp>
                    <wps:cNvSpPr/>
                    <wps:spPr>
                      <a:xfrm>
                        <a:off x="0" y="0"/>
                        <a:ext cx="4881880" cy="531495"/>
                      </a:xfrm>
                      <a:prstGeom prst="round2Diag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C2D52C7" w14:textId="4E5D6BA0" w:rsidR="005D44F0" w:rsidRPr="00FB2A5D" w:rsidRDefault="008C4746" w:rsidP="004C273D">
                          <w:pPr>
                            <w:rPr>
                              <w:b/>
                            </w:rPr>
                          </w:pPr>
                          <w:r>
                            <w:rPr>
                              <w:b/>
                            </w:rPr>
                            <w:t xml:space="preserve">   </w:t>
                          </w:r>
                          <w:r w:rsidR="00F00561">
                            <w:rPr>
                              <w:b/>
                            </w:rPr>
                            <w:t>Solherbs</w:t>
                          </w:r>
                          <w:r>
                            <w:rPr>
                              <w:b/>
                            </w:rPr>
                            <w:t xml:space="preserve"> –</w:t>
                          </w:r>
                          <w:r w:rsidR="00F00561">
                            <w:rPr>
                              <w:b/>
                            </w:rPr>
                            <w:t xml:space="preserve"> Costes adicionales. Funcionamiento de la dll</w:t>
                          </w:r>
                          <w:r w:rsidR="007A7D5B">
                            <w:rPr>
                              <w:b/>
                            </w:rPr>
                            <w:t>. Version 1.</w:t>
                          </w:r>
                          <w:r w:rsidR="002E6D34">
                            <w:rPr>
                              <w:b/>
                            </w:rPr>
                            <w:t>1.</w:t>
                          </w:r>
                          <w:r w:rsidR="00AB7F61">
                            <w:rPr>
                              <w:b/>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0AEAD7" id="5 Redondear rectángulo de esquina diagonal" o:spid="_x0000_s1026" style="position:absolute;margin-left:118.05pt;margin-top:-14.6pt;width:384.4pt;height:4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881880,53149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" adj="-11796480,,5400" path="m88584,l4881880,r,l4881880,442911v,48924,-39660,88584,-88584,88584l,531495r,l,88584c,39660,39660,,88584,xe" fillcolor="#4f81bd [3204]" stroked="f" strokeweight="2pt">
              <v:stroke joinstyle="miter"/>
              <v:formulas/>
              <v:path arrowok="t" o:connecttype="custom" o:connectlocs="88584,0;4881880,0;4881880,0;4881880,442911;4793296,531495;0,531495;0,531495;0,88584;88584,0" o:connectangles="0,0,0,0,0,0,0,0,0" textboxrect="0,0,4881880,531495"/>
              <v:textbox>
                <w:txbxContent>
                  <w:p w14:paraId="6C2D52C7" w14:textId="4E5D6BA0" w:rsidR="005D44F0" w:rsidRPr="00FB2A5D" w:rsidRDefault="008C4746" w:rsidP="004C273D">
                    <w:pPr>
                      <w:rPr>
                        <w:b/>
                      </w:rPr>
                    </w:pPr>
                    <w:r>
                      <w:rPr>
                        <w:b/>
                      </w:rPr>
                      <w:t xml:space="preserve">   </w:t>
                    </w:r>
                    <w:r w:rsidR="00F00561">
                      <w:rPr>
                        <w:b/>
                      </w:rPr>
                      <w:t>Solherbs</w:t>
                    </w:r>
                    <w:r>
                      <w:rPr>
                        <w:b/>
                      </w:rPr>
                      <w:t xml:space="preserve"> –</w:t>
                    </w:r>
                    <w:r w:rsidR="00F00561">
                      <w:rPr>
                        <w:b/>
                      </w:rPr>
                      <w:t xml:space="preserve"> Costes adicionales. Funcionamiento de la dll</w:t>
                    </w:r>
                    <w:r w:rsidR="007A7D5B">
                      <w:rPr>
                        <w:b/>
                      </w:rPr>
                      <w:t>. Version 1.</w:t>
                    </w:r>
                    <w:r w:rsidR="002E6D34">
                      <w:rPr>
                        <w:b/>
                      </w:rPr>
                      <w:t>1.</w:t>
                    </w:r>
                    <w:r w:rsidR="00AB7F61">
                      <w:rPr>
                        <w:b/>
                      </w:rPr>
                      <w:t>2</w:t>
                    </w: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41ACB" w14:textId="77777777" w:rsidR="00AB7F61" w:rsidRDefault="00AB7F6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97DC4"/>
    <w:multiLevelType w:val="hybridMultilevel"/>
    <w:tmpl w:val="4F527D52"/>
    <w:lvl w:ilvl="0" w:tplc="3BD490CC">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7754D0B"/>
    <w:multiLevelType w:val="hybridMultilevel"/>
    <w:tmpl w:val="673CED62"/>
    <w:lvl w:ilvl="0" w:tplc="422E3E82">
      <w:numFmt w:val="bullet"/>
      <w:lvlText w:val="-"/>
      <w:lvlJc w:val="left"/>
      <w:pPr>
        <w:ind w:left="1080" w:hanging="360"/>
      </w:pPr>
      <w:rPr>
        <w:rFonts w:ascii="Calibri" w:eastAsiaTheme="minorHAnsi" w:hAnsi="Calibri" w:cs="Calibri" w:hint="default"/>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 w15:restartNumberingAfterBreak="0">
    <w:nsid w:val="0B2369EB"/>
    <w:multiLevelType w:val="hybridMultilevel"/>
    <w:tmpl w:val="C4AEBA66"/>
    <w:lvl w:ilvl="0" w:tplc="0C0A000F">
      <w:start w:val="1"/>
      <w:numFmt w:val="decimal"/>
      <w:lvlText w:val="%1."/>
      <w:lvlJc w:val="left"/>
      <w:pPr>
        <w:ind w:left="720" w:hanging="360"/>
      </w:pPr>
    </w:lvl>
    <w:lvl w:ilvl="1" w:tplc="0C0A0001">
      <w:start w:val="1"/>
      <w:numFmt w:val="bullet"/>
      <w:lvlText w:val=""/>
      <w:lvlJc w:val="left"/>
      <w:pPr>
        <w:ind w:left="1440" w:hanging="360"/>
      </w:pPr>
      <w:rPr>
        <w:rFonts w:ascii="Symbol" w:hAnsi="Symbol" w:hint="default"/>
      </w:rPr>
    </w:lvl>
    <w:lvl w:ilvl="2" w:tplc="0C0A0001">
      <w:start w:val="1"/>
      <w:numFmt w:val="bullet"/>
      <w:lvlText w:val=""/>
      <w:lvlJc w:val="left"/>
      <w:pPr>
        <w:ind w:left="2160" w:hanging="180"/>
      </w:pPr>
      <w:rPr>
        <w:rFonts w:ascii="Symbol" w:hAnsi="Symbol" w:hint="default"/>
      </w:r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E3A7CB3"/>
    <w:multiLevelType w:val="hybridMultilevel"/>
    <w:tmpl w:val="DD6E4500"/>
    <w:lvl w:ilvl="0" w:tplc="2DB293B4">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EE46C28"/>
    <w:multiLevelType w:val="hybridMultilevel"/>
    <w:tmpl w:val="D65C2C4A"/>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0E67E4A"/>
    <w:multiLevelType w:val="hybridMultilevel"/>
    <w:tmpl w:val="E0E674C2"/>
    <w:lvl w:ilvl="0" w:tplc="C12C37F4">
      <w:numFmt w:val="bullet"/>
      <w:lvlText w:val="-"/>
      <w:lvlJc w:val="left"/>
      <w:pPr>
        <w:ind w:left="420" w:hanging="360"/>
      </w:pPr>
      <w:rPr>
        <w:rFonts w:ascii="Calibri" w:eastAsia="Times New Roman" w:hAnsi="Calibri" w:cs="Calibri" w:hint="default"/>
      </w:rPr>
    </w:lvl>
    <w:lvl w:ilvl="1" w:tplc="0C0A0003" w:tentative="1">
      <w:start w:val="1"/>
      <w:numFmt w:val="bullet"/>
      <w:lvlText w:val="o"/>
      <w:lvlJc w:val="left"/>
      <w:pPr>
        <w:ind w:left="1140" w:hanging="360"/>
      </w:pPr>
      <w:rPr>
        <w:rFonts w:ascii="Courier New" w:hAnsi="Courier New" w:cs="Courier New" w:hint="default"/>
      </w:rPr>
    </w:lvl>
    <w:lvl w:ilvl="2" w:tplc="0C0A0005" w:tentative="1">
      <w:start w:val="1"/>
      <w:numFmt w:val="bullet"/>
      <w:lvlText w:val=""/>
      <w:lvlJc w:val="left"/>
      <w:pPr>
        <w:ind w:left="1860" w:hanging="360"/>
      </w:pPr>
      <w:rPr>
        <w:rFonts w:ascii="Wingdings" w:hAnsi="Wingdings" w:hint="default"/>
      </w:rPr>
    </w:lvl>
    <w:lvl w:ilvl="3" w:tplc="0C0A0001" w:tentative="1">
      <w:start w:val="1"/>
      <w:numFmt w:val="bullet"/>
      <w:lvlText w:val=""/>
      <w:lvlJc w:val="left"/>
      <w:pPr>
        <w:ind w:left="2580" w:hanging="360"/>
      </w:pPr>
      <w:rPr>
        <w:rFonts w:ascii="Symbol" w:hAnsi="Symbol" w:hint="default"/>
      </w:rPr>
    </w:lvl>
    <w:lvl w:ilvl="4" w:tplc="0C0A0003" w:tentative="1">
      <w:start w:val="1"/>
      <w:numFmt w:val="bullet"/>
      <w:lvlText w:val="o"/>
      <w:lvlJc w:val="left"/>
      <w:pPr>
        <w:ind w:left="3300" w:hanging="360"/>
      </w:pPr>
      <w:rPr>
        <w:rFonts w:ascii="Courier New" w:hAnsi="Courier New" w:cs="Courier New" w:hint="default"/>
      </w:rPr>
    </w:lvl>
    <w:lvl w:ilvl="5" w:tplc="0C0A0005" w:tentative="1">
      <w:start w:val="1"/>
      <w:numFmt w:val="bullet"/>
      <w:lvlText w:val=""/>
      <w:lvlJc w:val="left"/>
      <w:pPr>
        <w:ind w:left="4020" w:hanging="360"/>
      </w:pPr>
      <w:rPr>
        <w:rFonts w:ascii="Wingdings" w:hAnsi="Wingdings" w:hint="default"/>
      </w:rPr>
    </w:lvl>
    <w:lvl w:ilvl="6" w:tplc="0C0A0001" w:tentative="1">
      <w:start w:val="1"/>
      <w:numFmt w:val="bullet"/>
      <w:lvlText w:val=""/>
      <w:lvlJc w:val="left"/>
      <w:pPr>
        <w:ind w:left="4740" w:hanging="360"/>
      </w:pPr>
      <w:rPr>
        <w:rFonts w:ascii="Symbol" w:hAnsi="Symbol" w:hint="default"/>
      </w:rPr>
    </w:lvl>
    <w:lvl w:ilvl="7" w:tplc="0C0A0003" w:tentative="1">
      <w:start w:val="1"/>
      <w:numFmt w:val="bullet"/>
      <w:lvlText w:val="o"/>
      <w:lvlJc w:val="left"/>
      <w:pPr>
        <w:ind w:left="5460" w:hanging="360"/>
      </w:pPr>
      <w:rPr>
        <w:rFonts w:ascii="Courier New" w:hAnsi="Courier New" w:cs="Courier New" w:hint="default"/>
      </w:rPr>
    </w:lvl>
    <w:lvl w:ilvl="8" w:tplc="0C0A0005" w:tentative="1">
      <w:start w:val="1"/>
      <w:numFmt w:val="bullet"/>
      <w:lvlText w:val=""/>
      <w:lvlJc w:val="left"/>
      <w:pPr>
        <w:ind w:left="6180" w:hanging="360"/>
      </w:pPr>
      <w:rPr>
        <w:rFonts w:ascii="Wingdings" w:hAnsi="Wingdings" w:hint="default"/>
      </w:rPr>
    </w:lvl>
  </w:abstractNum>
  <w:abstractNum w:abstractNumId="6" w15:restartNumberingAfterBreak="0">
    <w:nsid w:val="1C0073B0"/>
    <w:multiLevelType w:val="multilevel"/>
    <w:tmpl w:val="0778E9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CF45B5"/>
    <w:multiLevelType w:val="hybridMultilevel"/>
    <w:tmpl w:val="986C0348"/>
    <w:lvl w:ilvl="0" w:tplc="9EBE5F6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4ED4AFC"/>
    <w:multiLevelType w:val="hybridMultilevel"/>
    <w:tmpl w:val="C1FC5E72"/>
    <w:lvl w:ilvl="0" w:tplc="791EDF1C">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8CF3CE4"/>
    <w:multiLevelType w:val="hybridMultilevel"/>
    <w:tmpl w:val="801E8D2C"/>
    <w:lvl w:ilvl="0" w:tplc="0FD6C9D4">
      <w:numFmt w:val="bullet"/>
      <w:lvlText w:val=""/>
      <w:lvlJc w:val="left"/>
      <w:pPr>
        <w:ind w:left="720" w:hanging="360"/>
      </w:pPr>
      <w:rPr>
        <w:rFonts w:ascii="Symbol" w:eastAsia="Times New Roman"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91832EB"/>
    <w:multiLevelType w:val="hybridMultilevel"/>
    <w:tmpl w:val="9198F6B2"/>
    <w:lvl w:ilvl="0" w:tplc="C1BE22E8">
      <w:start w:val="1"/>
      <w:numFmt w:val="decimal"/>
      <w:lvlText w:val="%1."/>
      <w:lvlJc w:val="left"/>
      <w:pPr>
        <w:ind w:left="720" w:hanging="360"/>
      </w:pPr>
      <w:rPr>
        <w:rFonts w:asciiTheme="minorHAnsi" w:eastAsia="Times New Roman" w:hAnsiTheme="minorHAnsi" w:cstheme="minorBidi"/>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1" w15:restartNumberingAfterBreak="0">
    <w:nsid w:val="2CFF6A9A"/>
    <w:multiLevelType w:val="hybridMultilevel"/>
    <w:tmpl w:val="52B2E9C8"/>
    <w:lvl w:ilvl="0" w:tplc="B386BB9E">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E1F26A7"/>
    <w:multiLevelType w:val="hybridMultilevel"/>
    <w:tmpl w:val="215AE49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3" w15:restartNumberingAfterBreak="0">
    <w:nsid w:val="319A2BD3"/>
    <w:multiLevelType w:val="multilevel"/>
    <w:tmpl w:val="F348D0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481297"/>
    <w:multiLevelType w:val="hybridMultilevel"/>
    <w:tmpl w:val="A9EAE05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3D19293C"/>
    <w:multiLevelType w:val="multilevel"/>
    <w:tmpl w:val="53C8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F9878F2"/>
    <w:multiLevelType w:val="hybridMultilevel"/>
    <w:tmpl w:val="79F426D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7" w15:restartNumberingAfterBreak="0">
    <w:nsid w:val="430551D8"/>
    <w:multiLevelType w:val="hybridMultilevel"/>
    <w:tmpl w:val="1A1C0656"/>
    <w:lvl w:ilvl="0" w:tplc="D78E0FD0">
      <w:numFmt w:val="bullet"/>
      <w:lvlText w:val="-"/>
      <w:lvlJc w:val="left"/>
      <w:pPr>
        <w:ind w:left="720" w:hanging="360"/>
      </w:pPr>
      <w:rPr>
        <w:rFonts w:ascii="Calibri" w:eastAsiaTheme="minorHAnsi" w:hAnsi="Calibr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599470F"/>
    <w:multiLevelType w:val="hybridMultilevel"/>
    <w:tmpl w:val="3A900FC8"/>
    <w:lvl w:ilvl="0" w:tplc="657CC23E">
      <w:numFmt w:val="bullet"/>
      <w:lvlText w:val="-"/>
      <w:lvlJc w:val="left"/>
      <w:pPr>
        <w:ind w:left="720" w:hanging="360"/>
      </w:pPr>
      <w:rPr>
        <w:rFonts w:ascii="Calibri" w:eastAsiaTheme="minorHAnsi" w:hAnsi="Calibr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07A1738"/>
    <w:multiLevelType w:val="multilevel"/>
    <w:tmpl w:val="DF403F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406F4C"/>
    <w:multiLevelType w:val="multilevel"/>
    <w:tmpl w:val="0DB06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256C33"/>
    <w:multiLevelType w:val="hybridMultilevel"/>
    <w:tmpl w:val="817E62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5F800581"/>
    <w:multiLevelType w:val="hybridMultilevel"/>
    <w:tmpl w:val="A1581456"/>
    <w:lvl w:ilvl="0" w:tplc="0C0A0001">
      <w:start w:val="1"/>
      <w:numFmt w:val="bullet"/>
      <w:lvlText w:val=""/>
      <w:lvlJc w:val="left"/>
      <w:pPr>
        <w:ind w:left="1425" w:hanging="360"/>
      </w:pPr>
      <w:rPr>
        <w:rFonts w:ascii="Symbol" w:hAnsi="Symbol" w:hint="default"/>
      </w:rPr>
    </w:lvl>
    <w:lvl w:ilvl="1" w:tplc="0C0A0003" w:tentative="1">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23" w15:restartNumberingAfterBreak="0">
    <w:nsid w:val="62C616CF"/>
    <w:multiLevelType w:val="hybridMultilevel"/>
    <w:tmpl w:val="1B167526"/>
    <w:lvl w:ilvl="0" w:tplc="E2B26676">
      <w:numFmt w:val="bullet"/>
      <w:lvlText w:val="-"/>
      <w:lvlJc w:val="left"/>
      <w:pPr>
        <w:ind w:left="720" w:hanging="360"/>
      </w:pPr>
      <w:rPr>
        <w:rFonts w:ascii="Calibri" w:eastAsiaTheme="minorHAnsi" w:hAnsi="Calibri"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531471C"/>
    <w:multiLevelType w:val="multilevel"/>
    <w:tmpl w:val="83C6C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B9794A"/>
    <w:multiLevelType w:val="hybridMultilevel"/>
    <w:tmpl w:val="EAA6997E"/>
    <w:lvl w:ilvl="0" w:tplc="5AC6D640">
      <w:numFmt w:val="bullet"/>
      <w:lvlText w:val="-"/>
      <w:lvlJc w:val="left"/>
      <w:pPr>
        <w:ind w:left="720" w:hanging="360"/>
      </w:pPr>
      <w:rPr>
        <w:rFonts w:ascii="Calibri" w:eastAsiaTheme="minorHAnsi" w:hAnsi="Calibr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6D524262"/>
    <w:multiLevelType w:val="hybridMultilevel"/>
    <w:tmpl w:val="BD027966"/>
    <w:lvl w:ilvl="0" w:tplc="940AC71A">
      <w:numFmt w:val="bullet"/>
      <w:lvlText w:val="-"/>
      <w:lvlJc w:val="left"/>
      <w:pPr>
        <w:ind w:left="720" w:hanging="360"/>
      </w:pPr>
      <w:rPr>
        <w:rFonts w:ascii="Calibri" w:eastAsia="Times New Roman"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705244B2"/>
    <w:multiLevelType w:val="hybridMultilevel"/>
    <w:tmpl w:val="45A685D2"/>
    <w:lvl w:ilvl="0" w:tplc="CB840E56">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72917376"/>
    <w:multiLevelType w:val="hybridMultilevel"/>
    <w:tmpl w:val="9FACF550"/>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9" w15:restartNumberingAfterBreak="0">
    <w:nsid w:val="74F0753F"/>
    <w:multiLevelType w:val="hybridMultilevel"/>
    <w:tmpl w:val="7750B7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78616F35"/>
    <w:multiLevelType w:val="hybridMultilevel"/>
    <w:tmpl w:val="7F68611E"/>
    <w:lvl w:ilvl="0" w:tplc="2304C78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D173275"/>
    <w:multiLevelType w:val="hybridMultilevel"/>
    <w:tmpl w:val="DB8AE18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7DFB5E0C"/>
    <w:multiLevelType w:val="hybridMultilevel"/>
    <w:tmpl w:val="A1F835C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7E443AD8"/>
    <w:multiLevelType w:val="hybridMultilevel"/>
    <w:tmpl w:val="A22E49A8"/>
    <w:lvl w:ilvl="0" w:tplc="D1C02B6E">
      <w:numFmt w:val="bullet"/>
      <w:lvlText w:val="-"/>
      <w:lvlJc w:val="left"/>
      <w:pPr>
        <w:ind w:left="720" w:hanging="360"/>
      </w:pPr>
      <w:rPr>
        <w:rFonts w:ascii="Calibri" w:eastAsiaTheme="minorHAnsi" w:hAnsi="Calibr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365641405">
    <w:abstractNumId w:val="12"/>
  </w:num>
  <w:num w:numId="2" w16cid:durableId="137246179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87014716">
    <w:abstractNumId w:val="12"/>
  </w:num>
  <w:num w:numId="4" w16cid:durableId="275065828">
    <w:abstractNumId w:val="28"/>
  </w:num>
  <w:num w:numId="5" w16cid:durableId="1450275515">
    <w:abstractNumId w:val="4"/>
  </w:num>
  <w:num w:numId="6" w16cid:durableId="1592003189">
    <w:abstractNumId w:val="22"/>
  </w:num>
  <w:num w:numId="7" w16cid:durableId="1093939894">
    <w:abstractNumId w:val="29"/>
  </w:num>
  <w:num w:numId="8" w16cid:durableId="647830194">
    <w:abstractNumId w:val="14"/>
  </w:num>
  <w:num w:numId="9" w16cid:durableId="207031964">
    <w:abstractNumId w:val="21"/>
  </w:num>
  <w:num w:numId="10" w16cid:durableId="524372554">
    <w:abstractNumId w:val="2"/>
  </w:num>
  <w:num w:numId="11" w16cid:durableId="288781632">
    <w:abstractNumId w:val="31"/>
  </w:num>
  <w:num w:numId="12" w16cid:durableId="639268641">
    <w:abstractNumId w:val="33"/>
  </w:num>
  <w:num w:numId="13" w16cid:durableId="1517041355">
    <w:abstractNumId w:val="25"/>
  </w:num>
  <w:num w:numId="14" w16cid:durableId="1992713684">
    <w:abstractNumId w:val="17"/>
  </w:num>
  <w:num w:numId="15" w16cid:durableId="278686706">
    <w:abstractNumId w:val="23"/>
  </w:num>
  <w:num w:numId="16" w16cid:durableId="131220928">
    <w:abstractNumId w:val="27"/>
  </w:num>
  <w:num w:numId="17" w16cid:durableId="1602639150">
    <w:abstractNumId w:val="11"/>
  </w:num>
  <w:num w:numId="18" w16cid:durableId="1325549385">
    <w:abstractNumId w:val="24"/>
  </w:num>
  <w:num w:numId="19" w16cid:durableId="899555515">
    <w:abstractNumId w:val="3"/>
  </w:num>
  <w:num w:numId="20" w16cid:durableId="779187049">
    <w:abstractNumId w:val="18"/>
  </w:num>
  <w:num w:numId="21" w16cid:durableId="32924587">
    <w:abstractNumId w:val="0"/>
  </w:num>
  <w:num w:numId="22" w16cid:durableId="1173716660">
    <w:abstractNumId w:val="7"/>
  </w:num>
  <w:num w:numId="23" w16cid:durableId="1315334740">
    <w:abstractNumId w:val="1"/>
  </w:num>
  <w:num w:numId="24" w16cid:durableId="810291653">
    <w:abstractNumId w:val="16"/>
  </w:num>
  <w:num w:numId="25" w16cid:durableId="1430347511">
    <w:abstractNumId w:val="30"/>
  </w:num>
  <w:num w:numId="26" w16cid:durableId="434863531">
    <w:abstractNumId w:val="10"/>
  </w:num>
  <w:num w:numId="27" w16cid:durableId="1178931820">
    <w:abstractNumId w:val="32"/>
  </w:num>
  <w:num w:numId="28" w16cid:durableId="1638954476">
    <w:abstractNumId w:val="8"/>
  </w:num>
  <w:num w:numId="29" w16cid:durableId="1426460733">
    <w:abstractNumId w:val="20"/>
  </w:num>
  <w:num w:numId="30" w16cid:durableId="1523788597">
    <w:abstractNumId w:val="15"/>
  </w:num>
  <w:num w:numId="31" w16cid:durableId="1591693724">
    <w:abstractNumId w:val="19"/>
  </w:num>
  <w:num w:numId="32" w16cid:durableId="772284555">
    <w:abstractNumId w:val="6"/>
  </w:num>
  <w:num w:numId="33" w16cid:durableId="1353147147">
    <w:abstractNumId w:val="13"/>
  </w:num>
  <w:num w:numId="34" w16cid:durableId="590893895">
    <w:abstractNumId w:val="9"/>
  </w:num>
  <w:num w:numId="35" w16cid:durableId="388266294">
    <w:abstractNumId w:val="5"/>
  </w:num>
  <w:num w:numId="36" w16cid:durableId="165722754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776E"/>
    <w:rsid w:val="00027AB2"/>
    <w:rsid w:val="00064E2F"/>
    <w:rsid w:val="00081CA6"/>
    <w:rsid w:val="000A3E4E"/>
    <w:rsid w:val="000C7DAA"/>
    <w:rsid w:val="000E45F5"/>
    <w:rsid w:val="00121528"/>
    <w:rsid w:val="001805B0"/>
    <w:rsid w:val="00185668"/>
    <w:rsid w:val="00185D47"/>
    <w:rsid w:val="00190470"/>
    <w:rsid w:val="0019372F"/>
    <w:rsid w:val="001A3F88"/>
    <w:rsid w:val="001B044C"/>
    <w:rsid w:val="001C1034"/>
    <w:rsid w:val="001E05F2"/>
    <w:rsid w:val="00203F71"/>
    <w:rsid w:val="00225AEA"/>
    <w:rsid w:val="00235403"/>
    <w:rsid w:val="00240E24"/>
    <w:rsid w:val="00272FE7"/>
    <w:rsid w:val="002842A3"/>
    <w:rsid w:val="002934FB"/>
    <w:rsid w:val="002B75B3"/>
    <w:rsid w:val="002D5D06"/>
    <w:rsid w:val="002E5E51"/>
    <w:rsid w:val="002E6D34"/>
    <w:rsid w:val="003122CB"/>
    <w:rsid w:val="003139BC"/>
    <w:rsid w:val="003218C9"/>
    <w:rsid w:val="00322985"/>
    <w:rsid w:val="003357D8"/>
    <w:rsid w:val="00342F9A"/>
    <w:rsid w:val="0034631C"/>
    <w:rsid w:val="0035272E"/>
    <w:rsid w:val="00383695"/>
    <w:rsid w:val="0039246C"/>
    <w:rsid w:val="003A23A1"/>
    <w:rsid w:val="003A4D14"/>
    <w:rsid w:val="003E67B0"/>
    <w:rsid w:val="003E776E"/>
    <w:rsid w:val="003F2136"/>
    <w:rsid w:val="00420423"/>
    <w:rsid w:val="00424BDA"/>
    <w:rsid w:val="00431614"/>
    <w:rsid w:val="004332F6"/>
    <w:rsid w:val="004A1249"/>
    <w:rsid w:val="004C1C72"/>
    <w:rsid w:val="004C273D"/>
    <w:rsid w:val="004D2277"/>
    <w:rsid w:val="004E7EE3"/>
    <w:rsid w:val="00500C11"/>
    <w:rsid w:val="00515419"/>
    <w:rsid w:val="005252A8"/>
    <w:rsid w:val="00554F9D"/>
    <w:rsid w:val="0059733F"/>
    <w:rsid w:val="005A767F"/>
    <w:rsid w:val="005B1D61"/>
    <w:rsid w:val="005B501B"/>
    <w:rsid w:val="005B6472"/>
    <w:rsid w:val="005D44F0"/>
    <w:rsid w:val="00612C4E"/>
    <w:rsid w:val="00615172"/>
    <w:rsid w:val="00616B2A"/>
    <w:rsid w:val="00626572"/>
    <w:rsid w:val="006609E8"/>
    <w:rsid w:val="00675071"/>
    <w:rsid w:val="00686C4B"/>
    <w:rsid w:val="00693A3B"/>
    <w:rsid w:val="0069645F"/>
    <w:rsid w:val="006C1BED"/>
    <w:rsid w:val="006C7A1B"/>
    <w:rsid w:val="006D0CF4"/>
    <w:rsid w:val="006E381F"/>
    <w:rsid w:val="0074523E"/>
    <w:rsid w:val="00794F60"/>
    <w:rsid w:val="00795C93"/>
    <w:rsid w:val="00796CA7"/>
    <w:rsid w:val="007A2097"/>
    <w:rsid w:val="007A514A"/>
    <w:rsid w:val="007A7D5B"/>
    <w:rsid w:val="007C76DB"/>
    <w:rsid w:val="007D3FBF"/>
    <w:rsid w:val="00814255"/>
    <w:rsid w:val="00816B7D"/>
    <w:rsid w:val="00851D42"/>
    <w:rsid w:val="00864EDE"/>
    <w:rsid w:val="008707D8"/>
    <w:rsid w:val="008870D4"/>
    <w:rsid w:val="00892C39"/>
    <w:rsid w:val="008C454A"/>
    <w:rsid w:val="008C4746"/>
    <w:rsid w:val="008E65F4"/>
    <w:rsid w:val="008F1492"/>
    <w:rsid w:val="00924DEE"/>
    <w:rsid w:val="00925CB6"/>
    <w:rsid w:val="00932BAC"/>
    <w:rsid w:val="00933C10"/>
    <w:rsid w:val="009477BB"/>
    <w:rsid w:val="00990EB4"/>
    <w:rsid w:val="009A32A5"/>
    <w:rsid w:val="009A73BA"/>
    <w:rsid w:val="009E6679"/>
    <w:rsid w:val="00A02A2B"/>
    <w:rsid w:val="00A34ED2"/>
    <w:rsid w:val="00A6570E"/>
    <w:rsid w:val="00A87CE4"/>
    <w:rsid w:val="00AB7EB7"/>
    <w:rsid w:val="00AB7F61"/>
    <w:rsid w:val="00AD5820"/>
    <w:rsid w:val="00B01C20"/>
    <w:rsid w:val="00B02B3A"/>
    <w:rsid w:val="00B06190"/>
    <w:rsid w:val="00B324EC"/>
    <w:rsid w:val="00B32E67"/>
    <w:rsid w:val="00B5332E"/>
    <w:rsid w:val="00B62F3E"/>
    <w:rsid w:val="00B6400E"/>
    <w:rsid w:val="00B675B3"/>
    <w:rsid w:val="00B91E39"/>
    <w:rsid w:val="00B95688"/>
    <w:rsid w:val="00BD1075"/>
    <w:rsid w:val="00BD6285"/>
    <w:rsid w:val="00BE6B97"/>
    <w:rsid w:val="00BF4259"/>
    <w:rsid w:val="00C23F6E"/>
    <w:rsid w:val="00C2727F"/>
    <w:rsid w:val="00C45A37"/>
    <w:rsid w:val="00C509F4"/>
    <w:rsid w:val="00C94FF2"/>
    <w:rsid w:val="00CD4F8F"/>
    <w:rsid w:val="00CD5933"/>
    <w:rsid w:val="00D02CC4"/>
    <w:rsid w:val="00D05D68"/>
    <w:rsid w:val="00D33C89"/>
    <w:rsid w:val="00D446BC"/>
    <w:rsid w:val="00D46489"/>
    <w:rsid w:val="00D67BE6"/>
    <w:rsid w:val="00D71337"/>
    <w:rsid w:val="00D84062"/>
    <w:rsid w:val="00DA2A2A"/>
    <w:rsid w:val="00DF228D"/>
    <w:rsid w:val="00E07A8A"/>
    <w:rsid w:val="00E157C7"/>
    <w:rsid w:val="00E34F26"/>
    <w:rsid w:val="00E42D17"/>
    <w:rsid w:val="00E71CDB"/>
    <w:rsid w:val="00E81EAC"/>
    <w:rsid w:val="00E90B3E"/>
    <w:rsid w:val="00E92D40"/>
    <w:rsid w:val="00E96577"/>
    <w:rsid w:val="00EA3BFB"/>
    <w:rsid w:val="00EA4764"/>
    <w:rsid w:val="00EB4794"/>
    <w:rsid w:val="00EC6515"/>
    <w:rsid w:val="00EF77F1"/>
    <w:rsid w:val="00F00561"/>
    <w:rsid w:val="00F116CA"/>
    <w:rsid w:val="00F11C3E"/>
    <w:rsid w:val="00F175AC"/>
    <w:rsid w:val="00F26A17"/>
    <w:rsid w:val="00F74544"/>
    <w:rsid w:val="00F96AA5"/>
    <w:rsid w:val="00FA19EB"/>
    <w:rsid w:val="00FA5B75"/>
    <w:rsid w:val="00FE63C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45200D"/>
  <w15:docId w15:val="{DE647287-F9DB-4EC9-A1F6-BFA1E2258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776E"/>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E776E"/>
    <w:pPr>
      <w:ind w:left="720"/>
      <w:contextualSpacing/>
    </w:pPr>
  </w:style>
  <w:style w:type="table" w:styleId="Tablaconcuadrcula">
    <w:name w:val="Table Grid"/>
    <w:basedOn w:val="Tablanormal"/>
    <w:uiPriority w:val="59"/>
    <w:rsid w:val="003E77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A6570E"/>
    <w:rPr>
      <w:color w:val="0000FF" w:themeColor="hyperlink"/>
      <w:u w:val="single"/>
    </w:rPr>
  </w:style>
  <w:style w:type="paragraph" w:styleId="Encabezado">
    <w:name w:val="header"/>
    <w:basedOn w:val="Normal"/>
    <w:link w:val="EncabezadoCar"/>
    <w:uiPriority w:val="99"/>
    <w:unhideWhenUsed/>
    <w:rsid w:val="00A6570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6570E"/>
  </w:style>
  <w:style w:type="paragraph" w:styleId="Piedepgina">
    <w:name w:val="footer"/>
    <w:basedOn w:val="Normal"/>
    <w:link w:val="PiedepginaCar"/>
    <w:uiPriority w:val="99"/>
    <w:unhideWhenUsed/>
    <w:rsid w:val="00A6570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6570E"/>
  </w:style>
  <w:style w:type="paragraph" w:styleId="Textodeglobo">
    <w:name w:val="Balloon Text"/>
    <w:basedOn w:val="Normal"/>
    <w:link w:val="TextodegloboCar"/>
    <w:uiPriority w:val="99"/>
    <w:semiHidden/>
    <w:unhideWhenUsed/>
    <w:rsid w:val="00A6570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6570E"/>
    <w:rPr>
      <w:rFonts w:ascii="Tahoma" w:hAnsi="Tahoma" w:cs="Tahoma"/>
      <w:sz w:val="16"/>
      <w:szCs w:val="16"/>
    </w:rPr>
  </w:style>
  <w:style w:type="paragraph" w:styleId="NormalWeb">
    <w:name w:val="Normal (Web)"/>
    <w:basedOn w:val="Normal"/>
    <w:uiPriority w:val="99"/>
    <w:semiHidden/>
    <w:unhideWhenUsed/>
    <w:rsid w:val="001A3F88"/>
    <w:pPr>
      <w:spacing w:after="0" w:line="240" w:lineRule="auto"/>
    </w:pPr>
    <w:rPr>
      <w:rFonts w:ascii="Times New Roman" w:hAnsi="Times New Roman" w:cs="Times New Roman"/>
      <w:sz w:val="24"/>
      <w:szCs w:val="24"/>
      <w:lang w:eastAsia="es-ES"/>
    </w:rPr>
  </w:style>
  <w:style w:type="paragraph" w:styleId="Sinespaciado">
    <w:name w:val="No Spacing"/>
    <w:basedOn w:val="Normal"/>
    <w:uiPriority w:val="1"/>
    <w:qFormat/>
    <w:rsid w:val="00F175AC"/>
    <w:pPr>
      <w:spacing w:after="0" w:line="240" w:lineRule="auto"/>
    </w:pPr>
    <w:rPr>
      <w:rFonts w:ascii="Calibri" w:hAnsi="Calibri" w:cs="Calibri"/>
      <w:sz w:val="20"/>
      <w:szCs w:val="20"/>
      <w:lang w:eastAsia="es-ES"/>
    </w:rPr>
  </w:style>
  <w:style w:type="paragraph" w:customStyle="1" w:styleId="Default">
    <w:name w:val="Default"/>
    <w:rsid w:val="00424BDA"/>
    <w:pPr>
      <w:autoSpaceDE w:val="0"/>
      <w:autoSpaceDN w:val="0"/>
      <w:adjustRightInd w:val="0"/>
      <w:spacing w:after="0" w:line="240" w:lineRule="auto"/>
    </w:pPr>
    <w:rPr>
      <w:rFonts w:ascii="Verdana" w:hAnsi="Verdana" w:cs="Verdan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899800">
      <w:bodyDiv w:val="1"/>
      <w:marLeft w:val="0"/>
      <w:marRight w:val="0"/>
      <w:marTop w:val="0"/>
      <w:marBottom w:val="0"/>
      <w:divBdr>
        <w:top w:val="none" w:sz="0" w:space="0" w:color="auto"/>
        <w:left w:val="none" w:sz="0" w:space="0" w:color="auto"/>
        <w:bottom w:val="none" w:sz="0" w:space="0" w:color="auto"/>
        <w:right w:val="none" w:sz="0" w:space="0" w:color="auto"/>
      </w:divBdr>
    </w:div>
    <w:div w:id="520972502">
      <w:bodyDiv w:val="1"/>
      <w:marLeft w:val="0"/>
      <w:marRight w:val="0"/>
      <w:marTop w:val="0"/>
      <w:marBottom w:val="0"/>
      <w:divBdr>
        <w:top w:val="none" w:sz="0" w:space="0" w:color="auto"/>
        <w:left w:val="none" w:sz="0" w:space="0" w:color="auto"/>
        <w:bottom w:val="none" w:sz="0" w:space="0" w:color="auto"/>
        <w:right w:val="none" w:sz="0" w:space="0" w:color="auto"/>
      </w:divBdr>
    </w:div>
    <w:div w:id="625234041">
      <w:bodyDiv w:val="1"/>
      <w:marLeft w:val="0"/>
      <w:marRight w:val="0"/>
      <w:marTop w:val="0"/>
      <w:marBottom w:val="0"/>
      <w:divBdr>
        <w:top w:val="none" w:sz="0" w:space="0" w:color="auto"/>
        <w:left w:val="none" w:sz="0" w:space="0" w:color="auto"/>
        <w:bottom w:val="none" w:sz="0" w:space="0" w:color="auto"/>
        <w:right w:val="none" w:sz="0" w:space="0" w:color="auto"/>
      </w:divBdr>
    </w:div>
    <w:div w:id="713770629">
      <w:bodyDiv w:val="1"/>
      <w:marLeft w:val="0"/>
      <w:marRight w:val="0"/>
      <w:marTop w:val="0"/>
      <w:marBottom w:val="0"/>
      <w:divBdr>
        <w:top w:val="none" w:sz="0" w:space="0" w:color="auto"/>
        <w:left w:val="none" w:sz="0" w:space="0" w:color="auto"/>
        <w:bottom w:val="none" w:sz="0" w:space="0" w:color="auto"/>
        <w:right w:val="none" w:sz="0" w:space="0" w:color="auto"/>
      </w:divBdr>
    </w:div>
    <w:div w:id="815143549">
      <w:bodyDiv w:val="1"/>
      <w:marLeft w:val="0"/>
      <w:marRight w:val="0"/>
      <w:marTop w:val="0"/>
      <w:marBottom w:val="0"/>
      <w:divBdr>
        <w:top w:val="none" w:sz="0" w:space="0" w:color="auto"/>
        <w:left w:val="none" w:sz="0" w:space="0" w:color="auto"/>
        <w:bottom w:val="none" w:sz="0" w:space="0" w:color="auto"/>
        <w:right w:val="none" w:sz="0" w:space="0" w:color="auto"/>
      </w:divBdr>
    </w:div>
    <w:div w:id="913079649">
      <w:bodyDiv w:val="1"/>
      <w:marLeft w:val="0"/>
      <w:marRight w:val="0"/>
      <w:marTop w:val="0"/>
      <w:marBottom w:val="0"/>
      <w:divBdr>
        <w:top w:val="none" w:sz="0" w:space="0" w:color="auto"/>
        <w:left w:val="none" w:sz="0" w:space="0" w:color="auto"/>
        <w:bottom w:val="none" w:sz="0" w:space="0" w:color="auto"/>
        <w:right w:val="none" w:sz="0" w:space="0" w:color="auto"/>
      </w:divBdr>
    </w:div>
    <w:div w:id="946500045">
      <w:bodyDiv w:val="1"/>
      <w:marLeft w:val="0"/>
      <w:marRight w:val="0"/>
      <w:marTop w:val="0"/>
      <w:marBottom w:val="0"/>
      <w:divBdr>
        <w:top w:val="none" w:sz="0" w:space="0" w:color="auto"/>
        <w:left w:val="none" w:sz="0" w:space="0" w:color="auto"/>
        <w:bottom w:val="none" w:sz="0" w:space="0" w:color="auto"/>
        <w:right w:val="none" w:sz="0" w:space="0" w:color="auto"/>
      </w:divBdr>
    </w:div>
    <w:div w:id="1107768784">
      <w:bodyDiv w:val="1"/>
      <w:marLeft w:val="0"/>
      <w:marRight w:val="0"/>
      <w:marTop w:val="0"/>
      <w:marBottom w:val="0"/>
      <w:divBdr>
        <w:top w:val="none" w:sz="0" w:space="0" w:color="auto"/>
        <w:left w:val="none" w:sz="0" w:space="0" w:color="auto"/>
        <w:bottom w:val="none" w:sz="0" w:space="0" w:color="auto"/>
        <w:right w:val="none" w:sz="0" w:space="0" w:color="auto"/>
      </w:divBdr>
    </w:div>
    <w:div w:id="1225526488">
      <w:bodyDiv w:val="1"/>
      <w:marLeft w:val="0"/>
      <w:marRight w:val="0"/>
      <w:marTop w:val="0"/>
      <w:marBottom w:val="0"/>
      <w:divBdr>
        <w:top w:val="none" w:sz="0" w:space="0" w:color="auto"/>
        <w:left w:val="none" w:sz="0" w:space="0" w:color="auto"/>
        <w:bottom w:val="none" w:sz="0" w:space="0" w:color="auto"/>
        <w:right w:val="none" w:sz="0" w:space="0" w:color="auto"/>
      </w:divBdr>
    </w:div>
    <w:div w:id="1305890293">
      <w:bodyDiv w:val="1"/>
      <w:marLeft w:val="0"/>
      <w:marRight w:val="0"/>
      <w:marTop w:val="0"/>
      <w:marBottom w:val="0"/>
      <w:divBdr>
        <w:top w:val="none" w:sz="0" w:space="0" w:color="auto"/>
        <w:left w:val="none" w:sz="0" w:space="0" w:color="auto"/>
        <w:bottom w:val="none" w:sz="0" w:space="0" w:color="auto"/>
        <w:right w:val="none" w:sz="0" w:space="0" w:color="auto"/>
      </w:divBdr>
    </w:div>
    <w:div w:id="1324042030">
      <w:bodyDiv w:val="1"/>
      <w:marLeft w:val="0"/>
      <w:marRight w:val="0"/>
      <w:marTop w:val="0"/>
      <w:marBottom w:val="0"/>
      <w:divBdr>
        <w:top w:val="none" w:sz="0" w:space="0" w:color="auto"/>
        <w:left w:val="none" w:sz="0" w:space="0" w:color="auto"/>
        <w:bottom w:val="none" w:sz="0" w:space="0" w:color="auto"/>
        <w:right w:val="none" w:sz="0" w:space="0" w:color="auto"/>
      </w:divBdr>
    </w:div>
    <w:div w:id="1340349540">
      <w:bodyDiv w:val="1"/>
      <w:marLeft w:val="0"/>
      <w:marRight w:val="0"/>
      <w:marTop w:val="0"/>
      <w:marBottom w:val="0"/>
      <w:divBdr>
        <w:top w:val="none" w:sz="0" w:space="0" w:color="auto"/>
        <w:left w:val="none" w:sz="0" w:space="0" w:color="auto"/>
        <w:bottom w:val="none" w:sz="0" w:space="0" w:color="auto"/>
        <w:right w:val="none" w:sz="0" w:space="0" w:color="auto"/>
      </w:divBdr>
    </w:div>
    <w:div w:id="1364011713">
      <w:bodyDiv w:val="1"/>
      <w:marLeft w:val="0"/>
      <w:marRight w:val="0"/>
      <w:marTop w:val="0"/>
      <w:marBottom w:val="0"/>
      <w:divBdr>
        <w:top w:val="none" w:sz="0" w:space="0" w:color="auto"/>
        <w:left w:val="none" w:sz="0" w:space="0" w:color="auto"/>
        <w:bottom w:val="none" w:sz="0" w:space="0" w:color="auto"/>
        <w:right w:val="none" w:sz="0" w:space="0" w:color="auto"/>
      </w:divBdr>
    </w:div>
    <w:div w:id="1364557460">
      <w:bodyDiv w:val="1"/>
      <w:marLeft w:val="0"/>
      <w:marRight w:val="0"/>
      <w:marTop w:val="0"/>
      <w:marBottom w:val="0"/>
      <w:divBdr>
        <w:top w:val="none" w:sz="0" w:space="0" w:color="auto"/>
        <w:left w:val="none" w:sz="0" w:space="0" w:color="auto"/>
        <w:bottom w:val="none" w:sz="0" w:space="0" w:color="auto"/>
        <w:right w:val="none" w:sz="0" w:space="0" w:color="auto"/>
      </w:divBdr>
    </w:div>
    <w:div w:id="1652905013">
      <w:bodyDiv w:val="1"/>
      <w:marLeft w:val="0"/>
      <w:marRight w:val="0"/>
      <w:marTop w:val="0"/>
      <w:marBottom w:val="0"/>
      <w:divBdr>
        <w:top w:val="none" w:sz="0" w:space="0" w:color="auto"/>
        <w:left w:val="none" w:sz="0" w:space="0" w:color="auto"/>
        <w:bottom w:val="none" w:sz="0" w:space="0" w:color="auto"/>
        <w:right w:val="none" w:sz="0" w:space="0" w:color="auto"/>
      </w:divBdr>
    </w:div>
    <w:div w:id="1755937030">
      <w:bodyDiv w:val="1"/>
      <w:marLeft w:val="0"/>
      <w:marRight w:val="0"/>
      <w:marTop w:val="0"/>
      <w:marBottom w:val="0"/>
      <w:divBdr>
        <w:top w:val="none" w:sz="0" w:space="0" w:color="auto"/>
        <w:left w:val="none" w:sz="0" w:space="0" w:color="auto"/>
        <w:bottom w:val="none" w:sz="0" w:space="0" w:color="auto"/>
        <w:right w:val="none" w:sz="0" w:space="0" w:color="auto"/>
      </w:divBdr>
    </w:div>
    <w:div w:id="1791902046">
      <w:bodyDiv w:val="1"/>
      <w:marLeft w:val="0"/>
      <w:marRight w:val="0"/>
      <w:marTop w:val="0"/>
      <w:marBottom w:val="0"/>
      <w:divBdr>
        <w:top w:val="none" w:sz="0" w:space="0" w:color="auto"/>
        <w:left w:val="none" w:sz="0" w:space="0" w:color="auto"/>
        <w:bottom w:val="none" w:sz="0" w:space="0" w:color="auto"/>
        <w:right w:val="none" w:sz="0" w:space="0" w:color="auto"/>
      </w:divBdr>
    </w:div>
    <w:div w:id="1854949064">
      <w:bodyDiv w:val="1"/>
      <w:marLeft w:val="0"/>
      <w:marRight w:val="0"/>
      <w:marTop w:val="0"/>
      <w:marBottom w:val="0"/>
      <w:divBdr>
        <w:top w:val="none" w:sz="0" w:space="0" w:color="auto"/>
        <w:left w:val="none" w:sz="0" w:space="0" w:color="auto"/>
        <w:bottom w:val="none" w:sz="0" w:space="0" w:color="auto"/>
        <w:right w:val="none" w:sz="0" w:space="0" w:color="auto"/>
      </w:divBdr>
    </w:div>
    <w:div w:id="2024086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TotalTime>
  <Pages>2</Pages>
  <Words>327</Words>
  <Characters>1803</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desarrollo8</dc:creator>
  <cp:lastModifiedBy>Chary Perez</cp:lastModifiedBy>
  <cp:revision>11</cp:revision>
  <cp:lastPrinted>2026-02-25T08:44:00Z</cp:lastPrinted>
  <dcterms:created xsi:type="dcterms:W3CDTF">2026-02-11T08:42:00Z</dcterms:created>
  <dcterms:modified xsi:type="dcterms:W3CDTF">2026-10-15T07:51:00Z</dcterms:modified>
</cp:coreProperties>
</file>