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076165" w14:textId="50A5CD86" w:rsidR="002F0A3E" w:rsidRDefault="008D0665">
      <w:pPr>
        <w:rPr>
          <w:sz w:val="2"/>
          <w:szCs w:val="2"/>
        </w:rPr>
      </w:pPr>
      <w:r>
        <w:pict w14:anchorId="5F07616E"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margin-left:550.7pt;margin-top:273.3pt;width:74.95pt;height:127.45pt;z-index:-3928;mso-position-horizontal-relative:page;mso-position-vertical-relative:page" filled="f" stroked="f">
            <v:textbox inset="0,0,0,0">
              <w:txbxContent>
                <w:p w14:paraId="5F07617E" w14:textId="2A987AEF" w:rsidR="002F0A3E" w:rsidRPr="00584717" w:rsidRDefault="008D0665">
                  <w:pPr>
                    <w:pStyle w:val="Textoindependiente"/>
                    <w:spacing w:before="10"/>
                    <w:ind w:left="20"/>
                    <w:rPr>
                      <w:rFonts w:ascii="Arial" w:hAnsi="Arial" w:cs="Arial"/>
                      <w:color w:val="FFFFFF"/>
                    </w:rPr>
                  </w:pPr>
                  <w:r w:rsidRPr="00584717">
                    <w:rPr>
                      <w:rFonts w:ascii="Arial" w:hAnsi="Arial" w:cs="Arial"/>
                      <w:color w:val="FFFFFF"/>
                    </w:rPr>
                    <w:t>After-Sales Service</w:t>
                  </w:r>
                </w:p>
                <w:p w14:paraId="091CF208" w14:textId="7900F1DE" w:rsidR="008D0665" w:rsidRPr="00584717" w:rsidRDefault="007C3E44">
                  <w:pPr>
                    <w:pStyle w:val="Textoindependiente"/>
                    <w:spacing w:before="10"/>
                    <w:ind w:left="20"/>
                    <w:rPr>
                      <w:rFonts w:ascii="Arial" w:hAnsi="Arial" w:cs="Arial"/>
                      <w:color w:val="FFFFFF" w:themeColor="background1"/>
                      <w:sz w:val="18"/>
                      <w:szCs w:val="18"/>
                    </w:rPr>
                  </w:pPr>
                  <w:r w:rsidRPr="00584717">
                    <w:rPr>
                      <w:rFonts w:ascii="Arial" w:hAnsi="Arial" w:cs="Arial"/>
                      <w:color w:val="FFFFFF" w:themeColor="background1"/>
                      <w:sz w:val="18"/>
                      <w:szCs w:val="18"/>
                    </w:rPr>
                    <w:t>- Establish service centers in key countries. - Provide spare parts and remote technical support through PAYG.</w:t>
                  </w:r>
                </w:p>
              </w:txbxContent>
            </v:textbox>
            <w10:wrap anchorx="page" anchory="page"/>
          </v:shape>
        </w:pict>
      </w:r>
      <w:r w:rsidR="00324990">
        <w:pict w14:anchorId="5F076177">
          <v:shape id="_x0000_s1027" type="#_x0000_t202" style="position:absolute;margin-left:346.2pt;margin-top:256.75pt;width:94.05pt;height:155.6pt;z-index:-3712;mso-position-horizontal-relative:page;mso-position-vertical-relative:page" filled="f" stroked="f">
            <v:textbox inset="0,0,0,0">
              <w:txbxContent>
                <w:p w14:paraId="5F076189" w14:textId="77777777" w:rsidR="002F0A3E" w:rsidRPr="00584717" w:rsidRDefault="002F0A3E">
                  <w:pPr>
                    <w:pStyle w:val="Textoindependiente"/>
                    <w:rPr>
                      <w:rFonts w:ascii="Arial" w:hAnsi="Arial" w:cs="Arial"/>
                      <w:sz w:val="24"/>
                    </w:rPr>
                  </w:pPr>
                </w:p>
                <w:p w14:paraId="5F07618A" w14:textId="5E6FE271" w:rsidR="002F0A3E" w:rsidRPr="00584717" w:rsidRDefault="00003585">
                  <w:pPr>
                    <w:pStyle w:val="Textoindependiente"/>
                    <w:rPr>
                      <w:rFonts w:ascii="Arial" w:hAnsi="Arial" w:cs="Arial"/>
                      <w:sz w:val="24"/>
                    </w:rPr>
                  </w:pPr>
                  <w:r w:rsidRPr="00584717">
                    <w:rPr>
                      <w:rFonts w:ascii="Arial" w:hAnsi="Arial" w:cs="Arial"/>
                      <w:sz w:val="24"/>
                    </w:rPr>
                    <w:t>Outbound Logistics</w:t>
                  </w:r>
                </w:p>
                <w:p w14:paraId="6C49C432" w14:textId="2E22064F" w:rsidR="000344E2" w:rsidRPr="00584717" w:rsidRDefault="000344E2">
                  <w:pPr>
                    <w:pStyle w:val="Textoindependiente"/>
                    <w:rPr>
                      <w:rFonts w:ascii="Arial" w:hAnsi="Arial" w:cs="Arial"/>
                      <w:sz w:val="20"/>
                      <w:szCs w:val="18"/>
                    </w:rPr>
                  </w:pPr>
                  <w:r w:rsidRPr="00584717">
                    <w:rPr>
                      <w:rFonts w:ascii="Arial" w:hAnsi="Arial" w:cs="Arial"/>
                      <w:sz w:val="20"/>
                      <w:szCs w:val="18"/>
                    </w:rPr>
                    <w:t>- Direct delivery to distributors and institutional partners in each country.</w:t>
                  </w:r>
                </w:p>
                <w:p w14:paraId="5C8DCF19" w14:textId="4247ACF9" w:rsidR="00324990" w:rsidRPr="00584717" w:rsidRDefault="00324990">
                  <w:pPr>
                    <w:pStyle w:val="Textoindependiente"/>
                    <w:rPr>
                      <w:rFonts w:ascii="Arial" w:hAnsi="Arial" w:cs="Arial"/>
                      <w:sz w:val="20"/>
                      <w:szCs w:val="18"/>
                    </w:rPr>
                  </w:pPr>
                  <w:r w:rsidRPr="00584717">
                    <w:rPr>
                      <w:rFonts w:ascii="Arial" w:hAnsi="Arial" w:cs="Arial"/>
                      <w:sz w:val="20"/>
                      <w:szCs w:val="18"/>
                    </w:rPr>
                    <w:t>- Develop retail distribution channels.</w:t>
                  </w:r>
                </w:p>
                <w:p w14:paraId="40CA3AD3" w14:textId="77777777" w:rsidR="00003585" w:rsidRPr="00584717" w:rsidRDefault="00003585">
                  <w:pPr>
                    <w:pStyle w:val="Textoindependiente"/>
                    <w:rPr>
                      <w:rFonts w:ascii="Arial" w:hAnsi="Arial" w:cs="Arial"/>
                      <w:sz w:val="24"/>
                    </w:rPr>
                  </w:pPr>
                </w:p>
              </w:txbxContent>
            </v:textbox>
            <w10:wrap anchorx="page" anchory="page"/>
          </v:shape>
        </w:pict>
      </w:r>
      <w:r w:rsidR="005F4AEC">
        <w:rPr>
          <w:noProof/>
        </w:rPr>
        <w:pict w14:anchorId="52A69155">
          <v:shape id="Cuadro de texto 2" o:spid="_x0000_s1072" type="#_x0000_t202" style="position:absolute;margin-left:238.7pt;margin-top:267.6pt;width:94.8pt;height:138.75pt;z-index:503314840;visibility:visible;mso-wrap-distance-left:9pt;mso-wrap-distance-top:3.6pt;mso-wrap-distance-right:9pt;mso-wrap-distance-bottom:3.6pt;mso-position-horizontal-relative:text;mso-position-vertical:absolute;mso-position-vertical-relative:text;mso-width-relative:margin;mso-height-relative:margin;v-text-anchor:top" filled="f" stroked="f">
            <v:textbox>
              <w:txbxContent>
                <w:p w14:paraId="250E7DAB" w14:textId="71122006" w:rsidR="005F4AEC" w:rsidRPr="00584717" w:rsidRDefault="00BE23C0">
                  <w:pPr>
                    <w:rPr>
                      <w:rFonts w:ascii="Arial" w:hAnsi="Arial" w:cs="Arial"/>
                      <w:lang w:val="es-MX"/>
                    </w:rPr>
                  </w:pPr>
                  <w:proofErr w:type="spellStart"/>
                  <w:r w:rsidRPr="00584717">
                    <w:rPr>
                      <w:rFonts w:ascii="Arial" w:hAnsi="Arial" w:cs="Arial"/>
                      <w:lang w:val="es-MX"/>
                    </w:rPr>
                    <w:t>Operations</w:t>
                  </w:r>
                  <w:proofErr w:type="spellEnd"/>
                </w:p>
                <w:p w14:paraId="043BFC90" w14:textId="2291D2D9" w:rsidR="00BE23C0" w:rsidRPr="00584717" w:rsidRDefault="00BE23C0">
                  <w:pPr>
                    <w:rPr>
                      <w:rFonts w:ascii="Arial" w:hAnsi="Arial" w:cs="Arial"/>
                    </w:rPr>
                  </w:pPr>
                  <w:r w:rsidRPr="00584717">
                    <w:rPr>
                      <w:rFonts w:ascii="Arial" w:hAnsi="Arial" w:cs="Arial"/>
                    </w:rPr>
                    <w:t>- Strategic warehousing for rapid distribution. - Preparation of product demonstrations and PAYG test systems.</w:t>
                  </w:r>
                </w:p>
              </w:txbxContent>
            </v:textbox>
            <w10:wrap type="square"/>
          </v:shape>
        </w:pict>
      </w:r>
      <w:r w:rsidR="00492C39">
        <w:pict w14:anchorId="5F076176">
          <v:shape id="_x0000_s1028" type="#_x0000_t202" style="position:absolute;margin-left:127.5pt;margin-top:268.35pt;width:101.35pt;height:2in;z-index:-3736;mso-position-horizontal-relative:page;mso-position-vertical-relative:page" filled="f" stroked="f">
            <v:textbox inset="0,0,0,0">
              <w:txbxContent>
                <w:p w14:paraId="5F076184" w14:textId="1304558D" w:rsidR="002F0A3E" w:rsidRPr="00584717" w:rsidRDefault="00E57232">
                  <w:pPr>
                    <w:pStyle w:val="Textoindependiente"/>
                    <w:rPr>
                      <w:rFonts w:ascii="Arial" w:hAnsi="Arial" w:cs="Arial"/>
                      <w:sz w:val="24"/>
                      <w:lang w:val="es-MX"/>
                    </w:rPr>
                  </w:pPr>
                  <w:proofErr w:type="spellStart"/>
                  <w:r w:rsidRPr="00584717">
                    <w:rPr>
                      <w:rFonts w:ascii="Arial" w:hAnsi="Arial" w:cs="Arial"/>
                      <w:sz w:val="24"/>
                      <w:lang w:val="es-MX"/>
                    </w:rPr>
                    <w:t>Inbound</w:t>
                  </w:r>
                  <w:proofErr w:type="spellEnd"/>
                  <w:r w:rsidRPr="00584717">
                    <w:rPr>
                      <w:rFonts w:ascii="Arial" w:hAnsi="Arial" w:cs="Arial"/>
                      <w:sz w:val="24"/>
                      <w:lang w:val="es-MX"/>
                    </w:rPr>
                    <w:t xml:space="preserve"> </w:t>
                  </w:r>
                  <w:proofErr w:type="spellStart"/>
                  <w:r w:rsidRPr="00584717">
                    <w:rPr>
                      <w:rFonts w:ascii="Arial" w:hAnsi="Arial" w:cs="Arial"/>
                      <w:sz w:val="24"/>
                      <w:lang w:val="es-MX"/>
                    </w:rPr>
                    <w:t>Logistics</w:t>
                  </w:r>
                  <w:proofErr w:type="spellEnd"/>
                </w:p>
                <w:p w14:paraId="66D6E53C" w14:textId="77777777" w:rsidR="00584717" w:rsidRDefault="00E47793" w:rsidP="00E47793">
                  <w:pPr>
                    <w:pStyle w:val="Textoindependiente"/>
                    <w:rPr>
                      <w:rFonts w:ascii="Arial" w:hAnsi="Arial" w:cs="Arial"/>
                      <w:sz w:val="18"/>
                      <w:szCs w:val="16"/>
                    </w:rPr>
                  </w:pPr>
                  <w:r w:rsidRPr="00584717">
                    <w:rPr>
                      <w:rFonts w:ascii="Arial" w:hAnsi="Arial" w:cs="Arial"/>
                      <w:sz w:val="18"/>
                      <w:szCs w:val="16"/>
                    </w:rPr>
                    <w:t xml:space="preserve">- Initial product distribution from Panama’s Colón Free Trade Zone. </w:t>
                  </w:r>
                </w:p>
                <w:p w14:paraId="23D541D8" w14:textId="25E1E9E6" w:rsidR="00E47793" w:rsidRPr="00584717" w:rsidRDefault="00E47793" w:rsidP="00E47793">
                  <w:pPr>
                    <w:pStyle w:val="Textoindependiente"/>
                    <w:rPr>
                      <w:rFonts w:ascii="Arial" w:hAnsi="Arial" w:cs="Arial"/>
                      <w:sz w:val="18"/>
                      <w:szCs w:val="16"/>
                    </w:rPr>
                  </w:pPr>
                  <w:r w:rsidRPr="00584717">
                    <w:rPr>
                      <w:rFonts w:ascii="Arial" w:hAnsi="Arial" w:cs="Arial"/>
                      <w:sz w:val="18"/>
                      <w:szCs w:val="16"/>
                    </w:rPr>
                    <w:t>- Coordinate with local transportation agents.</w:t>
                  </w:r>
                </w:p>
                <w:p w14:paraId="474BAEDF" w14:textId="77777777" w:rsidR="00E47793" w:rsidRPr="00584717" w:rsidRDefault="00E47793" w:rsidP="00E47793">
                  <w:pPr>
                    <w:pStyle w:val="Textoindependiente"/>
                    <w:rPr>
                      <w:rFonts w:ascii="Arial" w:hAnsi="Arial" w:cs="Arial"/>
                      <w:sz w:val="18"/>
                      <w:szCs w:val="16"/>
                    </w:rPr>
                  </w:pPr>
                  <w:r w:rsidRPr="00584717">
                    <w:rPr>
                      <w:rFonts w:ascii="Arial" w:hAnsi="Arial" w:cs="Arial"/>
                      <w:sz w:val="18"/>
                      <w:szCs w:val="16"/>
                    </w:rPr>
                    <w:t>- Optimize transportation costs and reduce delivery times.</w:t>
                  </w:r>
                </w:p>
                <w:p w14:paraId="3D806BB7" w14:textId="77777777" w:rsidR="00E47793" w:rsidRPr="00584717" w:rsidRDefault="00E47793" w:rsidP="00E47793">
                  <w:pPr>
                    <w:pStyle w:val="Textoindependiente"/>
                    <w:rPr>
                      <w:rFonts w:ascii="Arial" w:hAnsi="Arial" w:cs="Arial"/>
                      <w:sz w:val="18"/>
                      <w:szCs w:val="16"/>
                      <w:lang w:val="es-MX"/>
                    </w:rPr>
                  </w:pPr>
                  <w:proofErr w:type="spellStart"/>
                  <w:r w:rsidRPr="00584717">
                    <w:rPr>
                      <w:rFonts w:ascii="Arial" w:hAnsi="Arial" w:cs="Arial"/>
                      <w:sz w:val="18"/>
                      <w:szCs w:val="16"/>
                      <w:lang w:val="es-MX"/>
                    </w:rPr>
                    <w:t>Operations</w:t>
                  </w:r>
                  <w:proofErr w:type="spellEnd"/>
                </w:p>
                <w:p w14:paraId="034FD3A9" w14:textId="2A75776D" w:rsidR="00E47793" w:rsidRPr="00584717" w:rsidRDefault="00E47793" w:rsidP="00E47793">
                  <w:pPr>
                    <w:pStyle w:val="Textoindependiente"/>
                    <w:rPr>
                      <w:rFonts w:ascii="Arial" w:hAnsi="Arial" w:cs="Arial"/>
                      <w:sz w:val="24"/>
                      <w:lang w:val="es-MX"/>
                    </w:rPr>
                  </w:pPr>
                </w:p>
              </w:txbxContent>
            </v:textbox>
            <w10:wrap anchorx="page" anchory="page"/>
          </v:shape>
        </w:pict>
      </w:r>
      <w:r w:rsidR="00AB3ED6">
        <w:pict w14:anchorId="5F07616D">
          <v:shape id="_x0000_s1037" type="#_x0000_t202" style="position:absolute;margin-left:132.35pt;margin-top:242.15pt;width:507.95pt;height:24.1pt;z-index:-3952;mso-position-horizontal-relative:page;mso-position-vertical-relative:page" filled="f" stroked="f">
            <v:textbox inset="0,0,0,0">
              <w:txbxContent>
                <w:p w14:paraId="5F07617D" w14:textId="38D8E019" w:rsidR="002F0A3E" w:rsidRDefault="008B68EC">
                  <w:pPr>
                    <w:spacing w:before="10"/>
                    <w:ind w:left="20"/>
                    <w:rPr>
                      <w:sz w:val="24"/>
                    </w:rPr>
                  </w:pPr>
                  <w:r w:rsidRPr="008B68EC">
                    <w:rPr>
                      <w:sz w:val="24"/>
                    </w:rPr>
                    <w:t>Procurement</w:t>
                  </w:r>
                  <w:r>
                    <w:rPr>
                      <w:sz w:val="24"/>
                    </w:rPr>
                    <w:t xml:space="preserve">: </w:t>
                  </w:r>
                  <w:r w:rsidR="00AB3ED6" w:rsidRPr="00AB3ED6">
                    <w:rPr>
                      <w:sz w:val="24"/>
                    </w:rPr>
                    <w:t>Select</w:t>
                  </w:r>
                  <w:r w:rsidR="00AB3ED6">
                    <w:rPr>
                      <w:sz w:val="24"/>
                    </w:rPr>
                    <w:t>ed</w:t>
                  </w:r>
                  <w:r w:rsidR="00AB3ED6" w:rsidRPr="00AB3ED6">
                    <w:rPr>
                      <w:sz w:val="24"/>
                    </w:rPr>
                    <w:t xml:space="preserve"> suppliers </w:t>
                  </w:r>
                  <w:r w:rsidR="00AB3ED6">
                    <w:rPr>
                      <w:sz w:val="24"/>
                    </w:rPr>
                    <w:t xml:space="preserve">that has all regulations needed for environmental compliance </w:t>
                  </w:r>
                </w:p>
              </w:txbxContent>
            </v:textbox>
            <w10:wrap anchorx="page" anchory="page"/>
          </v:shape>
        </w:pict>
      </w:r>
      <w:r w:rsidR="00084CB7">
        <w:pict w14:anchorId="5F07616C">
          <v:shape id="_x0000_s1038" type="#_x0000_t202" style="position:absolute;margin-left:132.65pt;margin-top:206.15pt;width:486.85pt;height:26.3pt;z-index:-3976;mso-position-horizontal-relative:page;mso-position-vertical-relative:page" filled="f" stroked="f">
            <v:textbox inset="0,0,0,0">
              <w:txbxContent>
                <w:p w14:paraId="5F07617C" w14:textId="6285BEC0" w:rsidR="002F0A3E" w:rsidRDefault="00084CB7">
                  <w:pPr>
                    <w:spacing w:before="10"/>
                    <w:ind w:left="20"/>
                    <w:rPr>
                      <w:sz w:val="24"/>
                    </w:rPr>
                  </w:pPr>
                  <w:r w:rsidRPr="00084CB7">
                    <w:rPr>
                      <w:color w:val="FFFFFF"/>
                      <w:sz w:val="24"/>
                    </w:rPr>
                    <w:t>Technology Development</w:t>
                  </w:r>
                  <w:r>
                    <w:rPr>
                      <w:color w:val="FFFFFF"/>
                      <w:sz w:val="24"/>
                    </w:rPr>
                    <w:t xml:space="preserve">:  </w:t>
                  </w:r>
                  <w:r w:rsidR="00FF4377" w:rsidRPr="00FF4377">
                    <w:rPr>
                      <w:color w:val="FFFFFF"/>
                      <w:sz w:val="24"/>
                    </w:rPr>
                    <w:t xml:space="preserve">Integrate local payment systems </w:t>
                  </w:r>
                  <w:r w:rsidR="00FF4377">
                    <w:rPr>
                      <w:color w:val="FFFFFF"/>
                      <w:sz w:val="24"/>
                    </w:rPr>
                    <w:t>with</w:t>
                  </w:r>
                  <w:r w:rsidR="00FF4377" w:rsidRPr="00FF4377">
                    <w:rPr>
                      <w:color w:val="FFFFFF"/>
                      <w:sz w:val="24"/>
                    </w:rPr>
                    <w:t xml:space="preserve"> PAY</w:t>
                  </w:r>
                  <w:r w:rsidR="00FF4377">
                    <w:rPr>
                      <w:color w:val="FFFFFF"/>
                      <w:sz w:val="24"/>
                    </w:rPr>
                    <w:t>GO technology</w:t>
                  </w:r>
                </w:p>
              </w:txbxContent>
            </v:textbox>
            <w10:wrap anchorx="page" anchory="page"/>
          </v:shape>
        </w:pict>
      </w:r>
      <w:r w:rsidR="0052606D">
        <w:pict w14:anchorId="5F07616B">
          <v:shape id="_x0000_s1039" type="#_x0000_t202" style="position:absolute;margin-left:132.65pt;margin-top:165.4pt;width:466.15pt;height:26.3pt;z-index:-4000;mso-position-horizontal-relative:page;mso-position-vertical-relative:page" filled="f" stroked="f">
            <v:textbox style="mso-next-textbox:#_x0000_s1039" inset="0,0,0,0">
              <w:txbxContent>
                <w:p w14:paraId="5F07617B" w14:textId="342CF7B6" w:rsidR="002F0A3E" w:rsidRDefault="00012857">
                  <w:pPr>
                    <w:spacing w:before="10"/>
                    <w:ind w:left="20"/>
                    <w:rPr>
                      <w:sz w:val="24"/>
                    </w:rPr>
                  </w:pPr>
                  <w:r w:rsidRPr="00012857">
                    <w:rPr>
                      <w:sz w:val="24"/>
                    </w:rPr>
                    <w:t>Human Resources</w:t>
                  </w:r>
                  <w:r>
                    <w:rPr>
                      <w:sz w:val="24"/>
                    </w:rPr>
                    <w:t xml:space="preserve">: </w:t>
                  </w:r>
                  <w:r w:rsidR="00A85B66">
                    <w:rPr>
                      <w:sz w:val="24"/>
                    </w:rPr>
                    <w:t>Spanish speaking employe</w:t>
                  </w:r>
                  <w:r w:rsidR="0052606D">
                    <w:rPr>
                      <w:sz w:val="24"/>
                    </w:rPr>
                    <w:t>e</w:t>
                  </w:r>
                  <w:r w:rsidR="00A85B66">
                    <w:rPr>
                      <w:sz w:val="24"/>
                    </w:rPr>
                    <w:t>s</w:t>
                  </w:r>
                  <w:r w:rsidR="00A06C10">
                    <w:rPr>
                      <w:sz w:val="24"/>
                    </w:rPr>
                    <w:t>, training</w:t>
                  </w:r>
                  <w:r w:rsidR="00A06C10" w:rsidRPr="00A06C10">
                    <w:rPr>
                      <w:sz w:val="24"/>
                    </w:rPr>
                    <w:t xml:space="preserve"> local agents for technical support and sales</w:t>
                  </w:r>
                </w:p>
              </w:txbxContent>
            </v:textbox>
            <w10:wrap anchorx="page" anchory="page"/>
          </v:shape>
        </w:pict>
      </w:r>
      <w:r w:rsidR="00F86C63">
        <w:pict w14:anchorId="5F07616A">
          <v:shape id="_x0000_s1040" type="#_x0000_t202" style="position:absolute;margin-left:129.8pt;margin-top:126pt;width:467.1pt;height:29.6pt;z-index:-4024;mso-position-horizontal-relative:page;mso-position-vertical-relative:page" filled="f" stroked="f">
            <v:textbox style="mso-next-textbox:#_x0000_s1040" inset="0,0,0,0">
              <w:txbxContent>
                <w:p w14:paraId="5F07617A" w14:textId="65218F31" w:rsidR="002F0A3E" w:rsidRDefault="00F86C63">
                  <w:pPr>
                    <w:spacing w:before="10"/>
                    <w:ind w:left="20"/>
                    <w:rPr>
                      <w:sz w:val="24"/>
                    </w:rPr>
                  </w:pPr>
                  <w:r w:rsidRPr="00F86C63">
                    <w:rPr>
                      <w:color w:val="FFFFFF"/>
                      <w:sz w:val="24"/>
                    </w:rPr>
                    <w:t>Firm Infrastructure</w:t>
                  </w:r>
                  <w:r w:rsidR="00CF57F3">
                    <w:rPr>
                      <w:color w:val="FFFFFF"/>
                      <w:sz w:val="24"/>
                    </w:rPr>
                    <w:t xml:space="preserve">: </w:t>
                  </w:r>
                  <w:r w:rsidR="00F86B52" w:rsidRPr="00F86B52">
                    <w:rPr>
                      <w:color w:val="FFFFFF"/>
                      <w:sz w:val="24"/>
                    </w:rPr>
                    <w:t xml:space="preserve"> Establish</w:t>
                  </w:r>
                  <w:r w:rsidR="00107DC9">
                    <w:rPr>
                      <w:color w:val="FFFFFF"/>
                      <w:sz w:val="24"/>
                    </w:rPr>
                    <w:t>ed</w:t>
                  </w:r>
                  <w:r w:rsidR="00F86B52" w:rsidRPr="00F86B52">
                    <w:rPr>
                      <w:color w:val="FFFFFF"/>
                      <w:sz w:val="24"/>
                    </w:rPr>
                    <w:t xml:space="preserve"> support offices in LATAM. - </w:t>
                  </w:r>
                  <w:r w:rsidR="001548DB">
                    <w:rPr>
                      <w:color w:val="FFFFFF"/>
                      <w:sz w:val="24"/>
                    </w:rPr>
                    <w:t>Factory</w:t>
                  </w:r>
                  <w:r w:rsidR="00F86B52" w:rsidRPr="00F86B52">
                    <w:rPr>
                      <w:color w:val="FFFFFF"/>
                      <w:sz w:val="24"/>
                    </w:rPr>
                    <w:t xml:space="preserve"> and warehousing </w:t>
                  </w:r>
                  <w:r w:rsidR="001548DB">
                    <w:rPr>
                      <w:color w:val="FFFFFF"/>
                      <w:sz w:val="24"/>
                    </w:rPr>
                    <w:t xml:space="preserve">in </w:t>
                  </w:r>
                  <w:proofErr w:type="spellStart"/>
                  <w:r w:rsidR="001548DB">
                    <w:rPr>
                      <w:color w:val="FFFFFF"/>
                      <w:sz w:val="24"/>
                    </w:rPr>
                    <w:t>Schenzen</w:t>
                  </w:r>
                  <w:proofErr w:type="spellEnd"/>
                  <w:r w:rsidR="006C3AA0">
                    <w:rPr>
                      <w:color w:val="FFFFFF"/>
                      <w:sz w:val="24"/>
                    </w:rPr>
                    <w:t xml:space="preserve"> capable of produce large quantities of products</w:t>
                  </w:r>
                </w:p>
              </w:txbxContent>
            </v:textbox>
            <w10:wrap anchorx="page" anchory="page"/>
          </v:shape>
        </w:pict>
      </w:r>
      <w:r w:rsidR="00110DE7">
        <w:pict w14:anchorId="5F076169">
          <v:shape id="_x0000_s1041" type="#_x0000_t202" style="position:absolute;margin-left:134.2pt;margin-top:79.85pt;width:457.3pt;height:20.85pt;z-index:-4048;mso-position-horizontal-relative:page;mso-position-vertical-relative:page" filled="f" stroked="f">
            <v:textbox style="mso-next-textbox:#_x0000_s1041" inset="0,0,0,0">
              <w:txbxContent>
                <w:p w14:paraId="5F076179" w14:textId="5AE1B8E4" w:rsidR="002F0A3E" w:rsidRDefault="00D259B7">
                  <w:pPr>
                    <w:spacing w:before="5"/>
                    <w:ind w:left="20"/>
                    <w:rPr>
                      <w:sz w:val="34"/>
                    </w:rPr>
                  </w:pPr>
                  <w:r>
                    <w:rPr>
                      <w:sz w:val="34"/>
                    </w:rPr>
                    <w:t>Sun King</w:t>
                  </w:r>
                  <w:r w:rsidR="00F86C63">
                    <w:rPr>
                      <w:sz w:val="34"/>
                    </w:rPr>
                    <w:t xml:space="preserve"> LATAM</w:t>
                  </w:r>
                  <w:r w:rsidR="00584717">
                    <w:rPr>
                      <w:sz w:val="34"/>
                    </w:rPr>
                    <w:t xml:space="preserve"> Value Chain Analysis</w:t>
                  </w:r>
                  <w:r>
                    <w:rPr>
                      <w:sz w:val="34"/>
                    </w:rPr>
                    <w:t xml:space="preserve"> by Rodrigo Perus</w:t>
                  </w:r>
                  <w:r w:rsidR="00110DE7">
                    <w:rPr>
                      <w:sz w:val="34"/>
                    </w:rPr>
                    <w:t>quia</w:t>
                  </w:r>
                </w:p>
              </w:txbxContent>
            </v:textbox>
            <w10:wrap anchorx="page" anchory="page"/>
          </v:shape>
        </w:pict>
      </w:r>
      <w:r w:rsidR="00584717">
        <w:pict w14:anchorId="5F076166">
          <v:group id="_x0000_s1051" style="position:absolute;margin-left:127.1pt;margin-top:124.1pt;width:591.25pt;height:288.75pt;z-index:-4096;mso-position-horizontal-relative:page;mso-position-vertical-relative:page" coordorigin="2542,2482" coordsize="11825,5775">
            <v:shape id="_x0000_s1070" style="position:absolute;left:2549;top:2489;width:9780;height:720" coordorigin="2550,2490" coordsize="9780,720" path="m12330,3210r-9780,l2550,2490r9495,l12330,3210xe" fillcolor="#8ec8c8" stroked="f">
              <v:path arrowok="t"/>
            </v:shape>
            <v:shape id="_x0000_s1069" style="position:absolute;left:2549;top:3209;width:10080;height:720" coordorigin="2550,3210" coordsize="10080,720" path="m12630,3930r-10080,l2550,3210r9780,l12630,3930xe" fillcolor="#edf4f4" stroked="f">
              <v:path arrowok="t"/>
            </v:shape>
            <v:shape id="_x0000_s1068" style="position:absolute;left:2549;top:3209;width:10080;height:720" coordorigin="2550,3210" coordsize="10080,720" path="m2550,3210r9780,l12630,3930r-10080,l2550,3210xe" filled="f" strokecolor="white">
              <v:path arrowok="t"/>
            </v:shape>
            <v:shape id="_x0000_s1067" style="position:absolute;left:2549;top:3929;width:10365;height:720" coordorigin="2550,3930" coordsize="10365,720" path="m12915,4650r-10365,l2550,3930r10080,l12915,4650xe" fillcolor="#8ec8c8" stroked="f">
              <v:path arrowok="t"/>
            </v:shape>
            <v:shape id="_x0000_s1066" style="position:absolute;left:2549;top:3929;width:10365;height:720" coordorigin="2550,3930" coordsize="10365,720" path="m2550,3930r10080,l12915,4650r-10365,l2550,3930xe" filled="f" strokecolor="white">
              <v:path arrowok="t"/>
            </v:shape>
            <v:shape id="_x0000_s1065" style="position:absolute;left:2549;top:4649;width:10650;height:720" coordorigin="2550,4650" coordsize="10650,720" path="m13200,5370r-10650,l2550,4650r10365,l13200,5370xe" fillcolor="#edf4f4" stroked="f">
              <v:path arrowok="t"/>
            </v:shape>
            <v:shape id="_x0000_s1064" style="position:absolute;left:2549;top:4649;width:10650;height:720" coordorigin="2550,4650" coordsize="10650,720" path="m2550,4650r10365,l13200,5370r-10650,l2550,4650xe" filled="f" strokecolor="white">
              <v:path arrowok="t"/>
            </v:shape>
            <v:rect id="_x0000_s1063" style="position:absolute;left:2549;top:5366;width:2085;height:2880" fillcolor="#f4c63a" stroked="f"/>
            <v:rect id="_x0000_s1062" style="position:absolute;left:2549;top:5366;width:2085;height:2880" filled="f" strokecolor="white"/>
            <v:rect id="_x0000_s1061" style="position:absolute;left:4634;top:5366;width:2085;height:2880" fillcolor="#f4c63a" stroked="f"/>
            <v:rect id="_x0000_s1060" style="position:absolute;left:4634;top:5366;width:2085;height:2880" filled="f" strokecolor="white"/>
            <v:rect id="_x0000_s1059" style="position:absolute;left:6719;top:5366;width:2085;height:2880" fillcolor="#e46e5d" stroked="f"/>
            <v:rect id="_x0000_s1058" style="position:absolute;left:6719;top:5366;width:2085;height:2880" filled="f" strokecolor="white"/>
            <v:rect id="_x0000_s1057" style="position:absolute;left:8804;top:5366;width:2085;height:2880" fillcolor="#f4c63a" stroked="f"/>
            <v:rect id="_x0000_s1056" style="position:absolute;left:8804;top:5366;width:2085;height:2880" filled="f" strokecolor="white"/>
            <v:shape id="_x0000_s1055" style="position:absolute;left:10889;top:5366;width:2385;height:2880" coordorigin="10890,5367" coordsize="2385,2880" path="m12120,8247r-1230,l10890,5367r2385,l12120,8247xe" fillcolor="#f4c63a" stroked="f">
              <v:path arrowok="t"/>
            </v:shape>
            <v:shape id="_x0000_s1054" style="position:absolute;left:10889;top:5366;width:2385;height:2880" coordorigin="10890,5367" coordsize="2385,2880" path="m10890,5367r2385,l12120,8247r-1230,l10890,5367xe" filled="f" strokecolor="white">
              <v:path arrowok="t"/>
            </v:shape>
            <v:shape id="_x0000_s1053" style="position:absolute;left:12048;top:2489;width:2310;height:5760" coordorigin="12049,2490" coordsize="2310,5760" path="m13204,8250r-1155,l13204,5370,12049,2490r1155,l14359,5370,13204,8250xe" fillcolor="#707c8c" stroked="f">
              <v:path arrowok="t"/>
            </v:shape>
            <v:shape id="_x0000_s1052" style="position:absolute;left:12048;top:2489;width:2310;height:5760" coordorigin="12049,2490" coordsize="2310,5760" path="m12049,2490r1155,l14359,5370,13204,8250r-1155,l13204,5370,12049,2490xe" filled="f" strokecolor="white">
              <v:path arrowok="t"/>
            </v:shape>
            <w10:wrap anchorx="page" anchory="page"/>
          </v:group>
        </w:pict>
      </w:r>
      <w:r w:rsidR="00584717">
        <w:pict w14:anchorId="5F076167">
          <v:group id="_x0000_s1042" style="position:absolute;margin-left:128.3pt;margin-top:432.75pt;width:545.85pt;height:54.75pt;z-index:-4072;mso-position-horizontal-relative:page;mso-position-vertical-relative:page" coordorigin="2566,8655" coordsize="10917,1095">
            <v:shape id="_x0000_s1050" style="position:absolute;left:2565;top:8662;width:4595;height:1080" coordorigin="2566,8663" coordsize="4595,1080" o:spt="100" adj="0,,0" path="m5056,9203l4651,8663r-2085,l2986,9203r-420,540l4651,9743r405,-540m7161,9203l6756,8663r-2085,l5091,9203r-420,540l6756,9743r405,-540e" fillcolor="#79acdd" stroked="f">
              <v:stroke joinstyle="round"/>
              <v:formulas/>
              <v:path arrowok="t" o:connecttype="segments"/>
            </v:shape>
            <v:shape id="_x0000_s1049" style="position:absolute;left:4670;top:8662;width:2490;height:1080" coordorigin="4671,8663" coordsize="2490,1080" path="m4671,8663r2085,l7161,9203r-405,540l4671,9743r420,-540l4671,8663xe" filled="f" strokecolor="white">
              <v:path arrowok="t"/>
            </v:shape>
            <v:shape id="_x0000_s1048" style="position:absolute;left:6775;top:8662;width:2490;height:1080" coordorigin="6775,8663" coordsize="2490,1080" path="m8860,9743r-2085,l7195,9203,6775,8663r2085,l9265,9203r-405,540xe" fillcolor="#79acdd" stroked="f">
              <v:path arrowok="t"/>
            </v:shape>
            <v:shape id="_x0000_s1047" style="position:absolute;left:6775;top:8662;width:2490;height:1080" coordorigin="6775,8663" coordsize="2490,1080" path="m6775,8663r2085,l9265,9203r-405,540l6775,9743r420,-540l6775,8663xe" filled="f" strokecolor="white">
              <v:path arrowok="t"/>
            </v:shape>
            <v:shape id="_x0000_s1046" style="position:absolute;left:8880;top:8662;width:2490;height:1080" coordorigin="8880,8663" coordsize="2490,1080" path="m10965,9743r-2085,l9300,9203,8880,8663r2085,l11370,9203r-405,540xe" fillcolor="#79acdd" stroked="f">
              <v:path arrowok="t"/>
            </v:shape>
            <v:shape id="_x0000_s1045" style="position:absolute;left:8880;top:8662;width:2490;height:1080" coordorigin="8880,8663" coordsize="2490,1080" path="m8880,8663r2085,l11370,9203r-405,540l8880,9743r420,-540l8880,8663xe" filled="f" strokecolor="white">
              <v:path arrowok="t"/>
            </v:shape>
            <v:shape id="_x0000_s1044" style="position:absolute;left:10984;top:8662;width:2490;height:1080" coordorigin="10985,8663" coordsize="2490,1080" path="m13070,9743r-2085,l11405,9203r-420,-540l13070,8663r405,540l13070,9743xe" fillcolor="#79acdd" stroked="f">
              <v:path arrowok="t"/>
            </v:shape>
            <v:shape id="_x0000_s1043" style="position:absolute;left:10984;top:8662;width:2490;height:1080" coordorigin="10985,8663" coordsize="2490,1080" path="m10985,8663r2085,l13475,9203r-405,540l10985,9743r420,-540l10985,8663xe" filled="f" strokecolor="white">
              <v:path arrowok="t"/>
            </v:shape>
            <w10:wrap anchorx="page" anchory="page"/>
          </v:group>
        </w:pict>
      </w:r>
      <w:r w:rsidR="00584717">
        <w:pict w14:anchorId="5F07616F">
          <v:shape id="_x0000_s1035" type="#_x0000_t202" style="position:absolute;margin-left:478.4pt;margin-top:443.7pt;width:53.15pt;height:30.3pt;z-index:-3904;mso-position-horizontal-relative:page;mso-position-vertical-relative:page" filled="f" stroked="f">
            <v:textbox inset="0,0,0,0">
              <w:txbxContent>
                <w:p w14:paraId="5F07617F" w14:textId="77777777" w:rsidR="002F0A3E" w:rsidRDefault="00584717">
                  <w:pPr>
                    <w:spacing w:before="10" w:line="261" w:lineRule="auto"/>
                    <w:ind w:left="65" w:right="-4" w:hanging="45"/>
                    <w:rPr>
                      <w:b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 xml:space="preserve">Financing </w:t>
                  </w:r>
                  <w:proofErr w:type="spellStart"/>
                  <w:r>
                    <w:rPr>
                      <w:b/>
                      <w:color w:val="FFFFFF"/>
                      <w:sz w:val="24"/>
                    </w:rPr>
                    <w:t>Porducts</w:t>
                  </w:r>
                  <w:proofErr w:type="spellEnd"/>
                </w:p>
              </w:txbxContent>
            </v:textbox>
            <w10:wrap anchorx="page" anchory="page"/>
          </v:shape>
        </w:pict>
      </w:r>
      <w:r w:rsidR="00584717">
        <w:pict w14:anchorId="5F076170">
          <v:shape id="_x0000_s1034" type="#_x0000_t202" style="position:absolute;margin-left:577.65pt;margin-top:443.7pt;width:69.85pt;height:30.3pt;z-index:-3880;mso-position-horizontal-relative:page;mso-position-vertical-relative:page" filled="f" stroked="f">
            <v:textbox inset="0,0,0,0">
              <w:txbxContent>
                <w:p w14:paraId="5F076180" w14:textId="77777777" w:rsidR="002F0A3E" w:rsidRDefault="00584717">
                  <w:pPr>
                    <w:spacing w:before="10" w:line="261" w:lineRule="auto"/>
                    <w:ind w:left="20" w:right="-4" w:firstLine="210"/>
                    <w:rPr>
                      <w:b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External Environment</w:t>
                  </w:r>
                </w:p>
              </w:txbxContent>
            </v:textbox>
            <w10:wrap anchorx="page" anchory="page"/>
          </v:shape>
        </w:pict>
      </w:r>
      <w:r w:rsidR="00584717">
        <w:pict w14:anchorId="5F076171">
          <v:shape id="_x0000_s1033" type="#_x0000_t202" style="position:absolute;margin-left:160.4pt;margin-top:449.5pt;width:56.8pt;height:16.4pt;z-index:-3856;mso-position-horizontal-relative:page;mso-position-vertical-relative:page" filled="f" stroked="f">
            <v:textbox inset="0,0,0,0">
              <w:txbxContent>
                <w:p w14:paraId="5F076181" w14:textId="77777777" w:rsidR="002F0A3E" w:rsidRDefault="00584717">
                  <w:pPr>
                    <w:spacing w:before="9"/>
                    <w:ind w:left="20"/>
                    <w:rPr>
                      <w:b/>
                      <w:sz w:val="26"/>
                    </w:rPr>
                  </w:pPr>
                  <w:r>
                    <w:rPr>
                      <w:b/>
                      <w:color w:val="FFFFFF"/>
                      <w:sz w:val="26"/>
                    </w:rPr>
                    <w:t>Strategies</w:t>
                  </w:r>
                </w:p>
              </w:txbxContent>
            </v:textbox>
            <w10:wrap anchorx="page" anchory="page"/>
          </v:shape>
        </w:pict>
      </w:r>
      <w:r w:rsidR="00584717">
        <w:pict w14:anchorId="5F076172">
          <v:shape id="_x0000_s1032" type="#_x0000_t202" style="position:absolute;margin-left:260.9pt;margin-top:451.1pt;width:67.6pt;height:16.4pt;z-index:-3832;mso-position-horizontal-relative:page;mso-position-vertical-relative:page" filled="f" stroked="f">
            <v:textbox inset="0,0,0,0">
              <w:txbxContent>
                <w:p w14:paraId="5F076182" w14:textId="77777777" w:rsidR="002F0A3E" w:rsidRDefault="00584717">
                  <w:pPr>
                    <w:spacing w:before="9"/>
                    <w:ind w:left="20"/>
                    <w:rPr>
                      <w:b/>
                      <w:sz w:val="26"/>
                    </w:rPr>
                  </w:pPr>
                  <w:r>
                    <w:rPr>
                      <w:b/>
                      <w:color w:val="FFFFFF"/>
                      <w:sz w:val="26"/>
                    </w:rPr>
                    <w:t>Framework</w:t>
                  </w:r>
                </w:p>
              </w:txbxContent>
            </v:textbox>
            <w10:wrap anchorx="page" anchory="page"/>
          </v:shape>
        </w:pict>
      </w:r>
      <w:r w:rsidR="00584717">
        <w:pict w14:anchorId="5F076173">
          <v:shape id="_x0000_s1031" type="#_x0000_t202" style="position:absolute;margin-left:382.25pt;margin-top:451.5pt;width:43.75pt;height:16.4pt;z-index:-3808;mso-position-horizontal-relative:page;mso-position-vertical-relative:page" filled="f" stroked="f">
            <v:textbox inset="0,0,0,0">
              <w:txbxContent>
                <w:p w14:paraId="5F076183" w14:textId="77777777" w:rsidR="002F0A3E" w:rsidRDefault="00584717">
                  <w:pPr>
                    <w:spacing w:before="9"/>
                    <w:ind w:left="20"/>
                    <w:rPr>
                      <w:b/>
                      <w:sz w:val="26"/>
                    </w:rPr>
                  </w:pPr>
                  <w:r>
                    <w:rPr>
                      <w:b/>
                      <w:color w:val="FFFFFF"/>
                      <w:sz w:val="26"/>
                    </w:rPr>
                    <w:t>Process</w:t>
                  </w:r>
                </w:p>
              </w:txbxContent>
            </v:textbox>
            <w10:wrap anchorx="page" anchory="page"/>
          </v:shape>
        </w:pict>
      </w:r>
      <w:r w:rsidR="00584717">
        <w:pict w14:anchorId="5F076174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0" type="#_x0000_t136" style="position:absolute;margin-left:603.7pt;margin-top:188.65pt;width:110pt;height:14pt;rotation:68;z-index:-3784;mso-position-horizontal-relative:page;mso-position-vertical-relative:page" stroked="f">
            <o:extrusion v:ext="view" autorotationcenter="t"/>
            <v:textpath style="font-family:&quot;&amp;quot&quot;;font-size:14pt;v-text-kern:t;mso-text-shadow:auto" string="Assets Preservation"/>
            <w10:wrap anchorx="page" anchory="page"/>
          </v:shape>
        </w:pict>
      </w:r>
      <w:r w:rsidR="00584717">
        <w:pict w14:anchorId="5F076175">
          <v:shape id="_x0000_s1029" type="#_x0000_t136" style="position:absolute;margin-left:608.45pt;margin-top:331.75pt;width:102.5pt;height:14pt;rotation:111;z-index:-3760;mso-position-horizontal-relative:page;mso-position-vertical-relative:page" stroked="f">
            <o:extrusion v:ext="view" autorotationcenter="t"/>
            <v:textpath style="font-family:&quot;&amp;quot&quot;;font-size:14pt;v-text-kern:t;mso-text-shadow:auto" string="Assets Generation"/>
            <w10:wrap anchorx="page" anchory="page"/>
          </v:shape>
        </w:pict>
      </w:r>
      <w:r w:rsidR="00584717">
        <w:pict w14:anchorId="5F076178">
          <v:shape id="_x0000_s1026" type="#_x0000_t202" style="position:absolute;margin-left:440.25pt;margin-top:268.35pt;width:104.25pt;height:2in;z-index:-3688;mso-position-horizontal-relative:page;mso-position-vertical-relative:page" filled="f" stroked="f">
            <v:textbox inset="0,0,0,0">
              <w:txbxContent>
                <w:p w14:paraId="3293618B" w14:textId="3C2F0964" w:rsidR="00917770" w:rsidRPr="00584717" w:rsidRDefault="00917770" w:rsidP="00CF4686">
                  <w:pPr>
                    <w:pStyle w:val="Textoindependiente"/>
                    <w:ind w:left="116" w:right="512"/>
                    <w:rPr>
                      <w:rFonts w:ascii="Arial" w:hAnsi="Arial" w:cs="Arial"/>
                      <w:color w:val="FFFFFF"/>
                    </w:rPr>
                  </w:pPr>
                  <w:r w:rsidRPr="00584717">
                    <w:rPr>
                      <w:rFonts w:ascii="Arial" w:hAnsi="Arial" w:cs="Arial"/>
                      <w:color w:val="FFFFFF"/>
                    </w:rPr>
                    <w:t xml:space="preserve">Marketing </w:t>
                  </w:r>
                  <w:proofErr w:type="gramStart"/>
                  <w:r w:rsidRPr="00584717">
                    <w:rPr>
                      <w:rFonts w:ascii="Arial" w:hAnsi="Arial" w:cs="Arial"/>
                      <w:color w:val="FFFFFF"/>
                    </w:rPr>
                    <w:t xml:space="preserve">and </w:t>
                  </w:r>
                  <w:r w:rsidRPr="00584717">
                    <w:rPr>
                      <w:rFonts w:ascii="Arial" w:hAnsi="Arial" w:cs="Arial"/>
                      <w:color w:val="FFFFFF"/>
                    </w:rPr>
                    <w:t xml:space="preserve"> </w:t>
                  </w:r>
                  <w:r w:rsidRPr="00584717">
                    <w:rPr>
                      <w:rFonts w:ascii="Arial" w:hAnsi="Arial" w:cs="Arial"/>
                      <w:color w:val="FFFFFF"/>
                      <w:u w:val="single"/>
                    </w:rPr>
                    <w:t>S</w:t>
                  </w:r>
                  <w:r w:rsidRPr="00584717">
                    <w:rPr>
                      <w:rFonts w:ascii="Arial" w:hAnsi="Arial" w:cs="Arial"/>
                      <w:color w:val="FFFFFF"/>
                    </w:rPr>
                    <w:t>ales</w:t>
                  </w:r>
                  <w:proofErr w:type="gramEnd"/>
                </w:p>
                <w:p w14:paraId="2BA02053" w14:textId="77777777" w:rsidR="00CF4686" w:rsidRPr="00584717" w:rsidRDefault="00CF4686" w:rsidP="00CF4686">
                  <w:pPr>
                    <w:pStyle w:val="Textoindependiente"/>
                    <w:ind w:left="116" w:right="107"/>
                    <w:rPr>
                      <w:rFonts w:ascii="Arial" w:hAnsi="Arial" w:cs="Arial"/>
                      <w:color w:val="FFFFFF"/>
                      <w:sz w:val="18"/>
                      <w:szCs w:val="18"/>
                    </w:rPr>
                  </w:pPr>
                  <w:r w:rsidRPr="00584717">
                    <w:rPr>
                      <w:rFonts w:ascii="Arial" w:hAnsi="Arial" w:cs="Arial"/>
                      <w:color w:val="FFFFFF"/>
                    </w:rPr>
                    <w:t xml:space="preserve">- </w:t>
                  </w:r>
                  <w:r w:rsidRPr="00584717">
                    <w:rPr>
                      <w:rFonts w:ascii="Arial" w:hAnsi="Arial" w:cs="Arial"/>
                      <w:color w:val="FFFFFF"/>
                      <w:sz w:val="18"/>
                      <w:szCs w:val="18"/>
                    </w:rPr>
                    <w:t xml:space="preserve">Participate </w:t>
                  </w:r>
                  <w:proofErr w:type="gramStart"/>
                  <w:r w:rsidRPr="00584717">
                    <w:rPr>
                      <w:rFonts w:ascii="Arial" w:hAnsi="Arial" w:cs="Arial"/>
                      <w:color w:val="FFFFFF"/>
                      <w:sz w:val="18"/>
                      <w:szCs w:val="18"/>
                    </w:rPr>
                    <w:t xml:space="preserve">in </w:t>
                  </w:r>
                  <w:r w:rsidRPr="00584717">
                    <w:rPr>
                      <w:rFonts w:ascii="Arial" w:hAnsi="Arial" w:cs="Arial"/>
                      <w:color w:val="FFFFFF"/>
                      <w:sz w:val="18"/>
                      <w:szCs w:val="18"/>
                    </w:rPr>
                    <w:t xml:space="preserve"> </w:t>
                  </w:r>
                  <w:r w:rsidRPr="00584717">
                    <w:rPr>
                      <w:rFonts w:ascii="Arial" w:hAnsi="Arial" w:cs="Arial"/>
                      <w:color w:val="FFFFFF"/>
                      <w:sz w:val="18"/>
                      <w:szCs w:val="18"/>
                    </w:rPr>
                    <w:t>energy</w:t>
                  </w:r>
                  <w:proofErr w:type="gramEnd"/>
                  <w:r w:rsidRPr="00584717">
                    <w:rPr>
                      <w:rFonts w:ascii="Arial" w:hAnsi="Arial" w:cs="Arial"/>
                      <w:color w:val="FFFFFF"/>
                      <w:sz w:val="18"/>
                      <w:szCs w:val="18"/>
                    </w:rPr>
                    <w:t xml:space="preserve"> fairs and events in LATAM. </w:t>
                  </w:r>
                </w:p>
                <w:p w14:paraId="07B1FF14" w14:textId="77777777" w:rsidR="00CF4686" w:rsidRPr="00584717" w:rsidRDefault="00CF4686" w:rsidP="00CF4686">
                  <w:pPr>
                    <w:pStyle w:val="Textoindependiente"/>
                    <w:ind w:left="116" w:right="107"/>
                    <w:rPr>
                      <w:rFonts w:ascii="Arial" w:hAnsi="Arial" w:cs="Arial"/>
                      <w:color w:val="FFFFFF"/>
                      <w:sz w:val="18"/>
                      <w:szCs w:val="18"/>
                    </w:rPr>
                  </w:pPr>
                </w:p>
                <w:p w14:paraId="470B77DB" w14:textId="3904C979" w:rsidR="00917770" w:rsidRPr="00584717" w:rsidRDefault="00CF4686" w:rsidP="00CF4686">
                  <w:pPr>
                    <w:pStyle w:val="Textoindependiente"/>
                    <w:ind w:left="116" w:right="107"/>
                    <w:rPr>
                      <w:rFonts w:ascii="Arial" w:hAnsi="Arial" w:cs="Arial"/>
                      <w:color w:val="FFFFFF"/>
                    </w:rPr>
                  </w:pPr>
                  <w:r w:rsidRPr="00584717">
                    <w:rPr>
                      <w:rFonts w:ascii="Arial" w:hAnsi="Arial" w:cs="Arial"/>
                      <w:color w:val="FFFFFF"/>
                      <w:sz w:val="18"/>
                      <w:szCs w:val="18"/>
                    </w:rPr>
                    <w:t>- Educational campaigns to promote solar energy use.</w:t>
                  </w:r>
                </w:p>
              </w:txbxContent>
            </v:textbox>
            <w10:wrap anchorx="page" anchory="page"/>
          </v:shape>
        </w:pict>
      </w:r>
    </w:p>
    <w:sectPr w:rsidR="002F0A3E">
      <w:type w:val="continuous"/>
      <w:pgSz w:w="16840" w:h="11910" w:orient="landscape"/>
      <w:pgMar w:top="0" w:right="236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0A3E"/>
    <w:rsid w:val="00003585"/>
    <w:rsid w:val="00012857"/>
    <w:rsid w:val="000344E2"/>
    <w:rsid w:val="00084CB7"/>
    <w:rsid w:val="00107DC9"/>
    <w:rsid w:val="00110DE7"/>
    <w:rsid w:val="001548DB"/>
    <w:rsid w:val="002F0A3E"/>
    <w:rsid w:val="00324990"/>
    <w:rsid w:val="00492C39"/>
    <w:rsid w:val="0052606D"/>
    <w:rsid w:val="00584717"/>
    <w:rsid w:val="005F4AEC"/>
    <w:rsid w:val="006C3AA0"/>
    <w:rsid w:val="007C3E44"/>
    <w:rsid w:val="008B68EC"/>
    <w:rsid w:val="008D0665"/>
    <w:rsid w:val="00917770"/>
    <w:rsid w:val="00A06C10"/>
    <w:rsid w:val="00A83F25"/>
    <w:rsid w:val="00A85B66"/>
    <w:rsid w:val="00AB3ED6"/>
    <w:rsid w:val="00AE02CD"/>
    <w:rsid w:val="00BE23C0"/>
    <w:rsid w:val="00CF4686"/>
    <w:rsid w:val="00CF57F3"/>
    <w:rsid w:val="00D259B7"/>
    <w:rsid w:val="00E47793"/>
    <w:rsid w:val="00E57232"/>
    <w:rsid w:val="00F86B52"/>
    <w:rsid w:val="00F86C63"/>
    <w:rsid w:val="00FF4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3"/>
    <o:shapelayout v:ext="edit">
      <o:idmap v:ext="edit" data="1"/>
    </o:shapelayout>
  </w:shapeDefaults>
  <w:decimalSymbol w:val="."/>
  <w:listSeparator w:val=","/>
  <w14:docId w14:val="5F076165"/>
  <w15:docId w15:val="{AA49F1A1-02E0-4B55-B41C-4367050C4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Rodrigo Perusquía</cp:lastModifiedBy>
  <cp:revision>31</cp:revision>
  <dcterms:created xsi:type="dcterms:W3CDTF">2024-10-27T23:52:00Z</dcterms:created>
  <dcterms:modified xsi:type="dcterms:W3CDTF">2024-10-28T00:25:00Z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cairo 1.14.2 (http://cairographics.org)</vt:lpwstr>
  </property>
</Properties>
</file>