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67A6" w14:textId="68DDA882" w:rsidR="007C43BE" w:rsidRPr="007C43BE" w:rsidRDefault="007C43BE" w:rsidP="002F5685">
      <w:pPr>
        <w:contextualSpacing/>
        <w:rPr>
          <w:b/>
        </w:rPr>
      </w:pPr>
      <w:r>
        <w:rPr>
          <w:b/>
        </w:rPr>
        <w:t>Q1</w:t>
      </w:r>
    </w:p>
    <w:p w14:paraId="3D74CAB9" w14:textId="7180E58C" w:rsidR="000D0675" w:rsidRDefault="000D0675" w:rsidP="002F5685">
      <w:pPr>
        <w:contextualSpacing/>
      </w:pPr>
      <w:r w:rsidRPr="000D0675">
        <w:t>Because we are dealing in units of velocity, it would be better to use "RV spectroscopy"</w:t>
      </w:r>
    </w:p>
    <w:p w14:paraId="78F30E50" w14:textId="1F7906FB" w:rsidR="007C43BE" w:rsidRDefault="007C43BE" w:rsidP="002F5685">
      <w:pPr>
        <w:contextualSpacing/>
      </w:pPr>
    </w:p>
    <w:p w14:paraId="010D7EAA" w14:textId="04615064" w:rsidR="007C43BE" w:rsidRDefault="007C43BE" w:rsidP="002F5685">
      <w:pPr>
        <w:contextualSpacing/>
        <w:rPr>
          <w:b/>
        </w:rPr>
      </w:pPr>
      <w:r>
        <w:rPr>
          <w:b/>
        </w:rPr>
        <w:t>Q2-5</w:t>
      </w:r>
    </w:p>
    <w:p w14:paraId="2455B039" w14:textId="5D0A12E7" w:rsidR="007C43BE" w:rsidRPr="007C43BE" w:rsidRDefault="007C43BE" w:rsidP="002F5685">
      <w:pPr>
        <w:contextualSpacing/>
      </w:pPr>
      <w:r>
        <w:t>Here I have provided a list of all the information I could find on the references that was not already given in the proof. Please let me know if any of these are not sufficient for proper citation</w:t>
      </w:r>
      <w:r w:rsidR="00647EBA">
        <w:t xml:space="preserve"> or if you need anything in a different format.</w:t>
      </w:r>
    </w:p>
    <w:p w14:paraId="39405D33" w14:textId="726F935A" w:rsidR="002F5685" w:rsidRDefault="002F5685" w:rsidP="002F5685">
      <w:pPr>
        <w:pStyle w:val="ListParagraph"/>
        <w:numPr>
          <w:ilvl w:val="0"/>
          <w:numId w:val="1"/>
        </w:numPr>
      </w:pPr>
      <w:r>
        <w:t>Blake et al. 2015</w:t>
      </w:r>
    </w:p>
    <w:p w14:paraId="2286460A" w14:textId="23E21B8B" w:rsidR="002F5685" w:rsidRDefault="002F5685" w:rsidP="002F5685">
      <w:pPr>
        <w:pStyle w:val="ListParagraph"/>
        <w:numPr>
          <w:ilvl w:val="1"/>
          <w:numId w:val="1"/>
        </w:numPr>
      </w:pPr>
      <w:r>
        <w:t xml:space="preserve">Publication: </w:t>
      </w:r>
      <w:r w:rsidR="000039EE">
        <w:t>American Astronomical Society</w:t>
      </w:r>
      <w:r>
        <w:t xml:space="preserve"> Meeting Abstracts</w:t>
      </w:r>
    </w:p>
    <w:p w14:paraId="0409A99D" w14:textId="46058008" w:rsidR="002F5685" w:rsidRDefault="002F5685" w:rsidP="002F5685">
      <w:pPr>
        <w:pStyle w:val="ListParagraph"/>
        <w:numPr>
          <w:ilvl w:val="1"/>
          <w:numId w:val="1"/>
        </w:numPr>
      </w:pPr>
      <w:r>
        <w:t xml:space="preserve">Conference: </w:t>
      </w:r>
      <w:r w:rsidR="000039EE">
        <w:t>American Astronomical Society Meeting</w:t>
      </w:r>
    </w:p>
    <w:p w14:paraId="5C0D961C" w14:textId="48A1471F" w:rsidR="000039EE" w:rsidRDefault="000039EE" w:rsidP="002F5685">
      <w:pPr>
        <w:pStyle w:val="ListParagraph"/>
        <w:numPr>
          <w:ilvl w:val="1"/>
          <w:numId w:val="1"/>
        </w:numPr>
      </w:pPr>
      <w:r>
        <w:t>Volume: 225</w:t>
      </w:r>
    </w:p>
    <w:p w14:paraId="34AC98EC" w14:textId="08CB5097" w:rsidR="002F5685" w:rsidRDefault="002F5685" w:rsidP="002F5685">
      <w:pPr>
        <w:pStyle w:val="ListParagraph"/>
        <w:numPr>
          <w:ilvl w:val="1"/>
          <w:numId w:val="1"/>
        </w:numPr>
      </w:pPr>
      <w:r>
        <w:t xml:space="preserve">Editors: </w:t>
      </w:r>
      <w:r w:rsidR="000039EE">
        <w:t>None</w:t>
      </w:r>
    </w:p>
    <w:p w14:paraId="0A3726A3" w14:textId="2F06B7CB" w:rsidR="002F5685" w:rsidRDefault="000039EE" w:rsidP="002F5685">
      <w:pPr>
        <w:pStyle w:val="ListParagraph"/>
        <w:numPr>
          <w:ilvl w:val="1"/>
          <w:numId w:val="1"/>
        </w:numPr>
      </w:pPr>
      <w:r>
        <w:t>Location: Seattle, WA</w:t>
      </w:r>
    </w:p>
    <w:p w14:paraId="2FC5B127" w14:textId="1A392065" w:rsidR="000039EE" w:rsidRDefault="000039EE" w:rsidP="002F5685">
      <w:pPr>
        <w:pStyle w:val="ListParagraph"/>
        <w:numPr>
          <w:ilvl w:val="1"/>
          <w:numId w:val="1"/>
        </w:numPr>
      </w:pPr>
      <w:r>
        <w:t>Page: 257.32</w:t>
      </w:r>
    </w:p>
    <w:p w14:paraId="1C9C76C5" w14:textId="455369BF" w:rsidR="000039EE" w:rsidRDefault="000039EE" w:rsidP="002F5685">
      <w:pPr>
        <w:pStyle w:val="ListParagraph"/>
        <w:numPr>
          <w:ilvl w:val="1"/>
          <w:numId w:val="1"/>
        </w:numPr>
      </w:pPr>
      <w:r>
        <w:t>DOI does not exist</w:t>
      </w:r>
      <w:bookmarkStart w:id="0" w:name="_GoBack"/>
      <w:bookmarkEnd w:id="0"/>
    </w:p>
    <w:p w14:paraId="1A333BEA" w14:textId="623F25EB" w:rsidR="002F5685" w:rsidRDefault="002F5685" w:rsidP="002F5685">
      <w:pPr>
        <w:pStyle w:val="ListParagraph"/>
        <w:numPr>
          <w:ilvl w:val="0"/>
          <w:numId w:val="1"/>
        </w:numPr>
      </w:pPr>
      <w:proofErr w:type="spellStart"/>
      <w:r>
        <w:t>Chazelas</w:t>
      </w:r>
      <w:proofErr w:type="spellEnd"/>
      <w:r>
        <w:t xml:space="preserve"> et al. 2010</w:t>
      </w:r>
    </w:p>
    <w:p w14:paraId="2B9E8F06" w14:textId="1C2563DC" w:rsidR="000039EE" w:rsidRDefault="000039EE" w:rsidP="000039EE">
      <w:pPr>
        <w:pStyle w:val="ListParagraph"/>
        <w:numPr>
          <w:ilvl w:val="1"/>
          <w:numId w:val="1"/>
        </w:numPr>
      </w:pPr>
      <w:r>
        <w:t xml:space="preserve">DOI: </w:t>
      </w:r>
      <w:r w:rsidRPr="000039EE">
        <w:t>10.1117/12.856874</w:t>
      </w:r>
    </w:p>
    <w:p w14:paraId="6174B581" w14:textId="45284027" w:rsidR="00FE54C7" w:rsidRDefault="00FE54C7" w:rsidP="00FE54C7">
      <w:pPr>
        <w:pStyle w:val="ListParagraph"/>
        <w:numPr>
          <w:ilvl w:val="1"/>
          <w:numId w:val="1"/>
        </w:numPr>
      </w:pPr>
      <w:r>
        <w:t xml:space="preserve">ADS: </w:t>
      </w:r>
      <w:r w:rsidRPr="00FE54C7">
        <w:t>2010SPIE.7739E..47C</w:t>
      </w:r>
    </w:p>
    <w:p w14:paraId="3431E006" w14:textId="61818ECD" w:rsidR="00FE54C7" w:rsidRDefault="00EC0E86" w:rsidP="00FE54C7">
      <w:pPr>
        <w:pStyle w:val="ListParagraph"/>
        <w:numPr>
          <w:ilvl w:val="1"/>
          <w:numId w:val="1"/>
        </w:numPr>
      </w:pPr>
      <w:r>
        <w:t>Page</w:t>
      </w:r>
      <w:r w:rsidR="00FE54C7">
        <w:t>: 773947</w:t>
      </w:r>
    </w:p>
    <w:p w14:paraId="72DF3A14" w14:textId="778DC12C" w:rsidR="002F5685" w:rsidRDefault="002F5685" w:rsidP="002F5685">
      <w:pPr>
        <w:pStyle w:val="ListParagraph"/>
        <w:numPr>
          <w:ilvl w:val="0"/>
          <w:numId w:val="1"/>
        </w:numPr>
      </w:pPr>
      <w:proofErr w:type="spellStart"/>
      <w:r>
        <w:t>Crepp</w:t>
      </w:r>
      <w:proofErr w:type="spellEnd"/>
      <w:r>
        <w:t xml:space="preserve"> et al 2016</w:t>
      </w:r>
    </w:p>
    <w:p w14:paraId="5DA7F92A" w14:textId="1CE6CF7D" w:rsidR="00FE54C7" w:rsidRDefault="00FE54C7" w:rsidP="00FE54C7">
      <w:pPr>
        <w:pStyle w:val="ListParagraph"/>
        <w:numPr>
          <w:ilvl w:val="1"/>
          <w:numId w:val="1"/>
        </w:numPr>
      </w:pPr>
      <w:r>
        <w:t xml:space="preserve">DOI: </w:t>
      </w:r>
      <w:r w:rsidRPr="00FE54C7">
        <w:t xml:space="preserve">10.1117/12.2233135 </w:t>
      </w:r>
    </w:p>
    <w:p w14:paraId="100EA544" w14:textId="77777777" w:rsidR="00FE54C7" w:rsidRDefault="00FE54C7" w:rsidP="00FE54C7">
      <w:pPr>
        <w:pStyle w:val="ListParagraph"/>
        <w:numPr>
          <w:ilvl w:val="1"/>
          <w:numId w:val="1"/>
        </w:numPr>
      </w:pPr>
      <w:r>
        <w:t xml:space="preserve">ADS: </w:t>
      </w:r>
      <w:r w:rsidRPr="00FE54C7">
        <w:t>2016SPIE.9908E..19C</w:t>
      </w:r>
    </w:p>
    <w:p w14:paraId="2408275E" w14:textId="2FCEC1AD" w:rsidR="00FE54C7" w:rsidRDefault="00FE54C7" w:rsidP="00FE54C7">
      <w:pPr>
        <w:pStyle w:val="ListParagraph"/>
        <w:numPr>
          <w:ilvl w:val="1"/>
          <w:numId w:val="1"/>
        </w:numPr>
      </w:pPr>
      <w:r>
        <w:t>Page: 990819</w:t>
      </w:r>
    </w:p>
    <w:p w14:paraId="4A56810A" w14:textId="38853BB4" w:rsidR="002F5685" w:rsidRDefault="002F5685" w:rsidP="002F5685">
      <w:pPr>
        <w:pStyle w:val="ListParagraph"/>
        <w:numPr>
          <w:ilvl w:val="0"/>
          <w:numId w:val="1"/>
        </w:numPr>
      </w:pPr>
      <w:proofErr w:type="spellStart"/>
      <w:r>
        <w:t>Engelsrath</w:t>
      </w:r>
      <w:proofErr w:type="spellEnd"/>
      <w:r>
        <w:t xml:space="preserve"> et al. 1986</w:t>
      </w:r>
    </w:p>
    <w:p w14:paraId="6A502DFF" w14:textId="4BB2CA1C" w:rsidR="007D2D8D" w:rsidRDefault="007D2D8D" w:rsidP="007D2D8D">
      <w:pPr>
        <w:pStyle w:val="ListParagraph"/>
        <w:numPr>
          <w:ilvl w:val="1"/>
          <w:numId w:val="1"/>
        </w:numPr>
      </w:pPr>
      <w:r>
        <w:t>DOI does not exist</w:t>
      </w:r>
    </w:p>
    <w:p w14:paraId="2500688B" w14:textId="644F2B59" w:rsidR="007D2D8D" w:rsidRDefault="007D2D8D" w:rsidP="007D2D8D">
      <w:pPr>
        <w:pStyle w:val="ListParagraph"/>
        <w:numPr>
          <w:ilvl w:val="1"/>
          <w:numId w:val="1"/>
        </w:numPr>
      </w:pPr>
      <w:r>
        <w:t xml:space="preserve">ADS </w:t>
      </w:r>
      <w:proofErr w:type="gramStart"/>
      <w:r>
        <w:t>does</w:t>
      </w:r>
      <w:proofErr w:type="gramEnd"/>
      <w:r>
        <w:t xml:space="preserve"> not exist</w:t>
      </w:r>
    </w:p>
    <w:p w14:paraId="4C3EE773" w14:textId="63DD6BA0" w:rsidR="007D2D8D" w:rsidRDefault="007D2D8D" w:rsidP="007D2D8D">
      <w:pPr>
        <w:pStyle w:val="ListParagraph"/>
        <w:numPr>
          <w:ilvl w:val="1"/>
          <w:numId w:val="1"/>
        </w:numPr>
      </w:pPr>
      <w:r>
        <w:t>Publisher: National Bureau of Standards U.S. Department of Commerce</w:t>
      </w:r>
    </w:p>
    <w:p w14:paraId="4076C8D8" w14:textId="240E52BA" w:rsidR="007D2D8D" w:rsidRDefault="007D2D8D" w:rsidP="007D2D8D">
      <w:pPr>
        <w:pStyle w:val="ListParagraph"/>
        <w:numPr>
          <w:ilvl w:val="1"/>
          <w:numId w:val="1"/>
        </w:numPr>
      </w:pPr>
      <w:r>
        <w:t>Location: Boulder, CO</w:t>
      </w:r>
    </w:p>
    <w:p w14:paraId="7A094502" w14:textId="54885D1F" w:rsidR="002F5685" w:rsidRDefault="002F5685" w:rsidP="002F5685">
      <w:pPr>
        <w:pStyle w:val="ListParagraph"/>
        <w:numPr>
          <w:ilvl w:val="0"/>
          <w:numId w:val="1"/>
        </w:numPr>
      </w:pPr>
      <w:r>
        <w:t>Epworth 1978</w:t>
      </w:r>
    </w:p>
    <w:p w14:paraId="0E6946E8" w14:textId="2F280C98" w:rsidR="007D2D8D" w:rsidRDefault="0038567F" w:rsidP="007D2D8D">
      <w:pPr>
        <w:pStyle w:val="ListParagraph"/>
        <w:numPr>
          <w:ilvl w:val="1"/>
          <w:numId w:val="1"/>
        </w:numPr>
      </w:pPr>
      <w:r>
        <w:t>Publication: Proceedings of the 4</w:t>
      </w:r>
      <w:r w:rsidRPr="0038567F">
        <w:rPr>
          <w:vertAlign w:val="superscript"/>
        </w:rPr>
        <w:t>th</w:t>
      </w:r>
      <w:r>
        <w:t xml:space="preserve"> European Conference on Optical Communications</w:t>
      </w:r>
    </w:p>
    <w:p w14:paraId="2E7800CE" w14:textId="288DDC55" w:rsidR="0038567F" w:rsidRDefault="0038567F" w:rsidP="007D2D8D">
      <w:pPr>
        <w:pStyle w:val="ListParagraph"/>
        <w:numPr>
          <w:ilvl w:val="1"/>
          <w:numId w:val="1"/>
        </w:numPr>
      </w:pPr>
      <w:r>
        <w:t>Conference: 4</w:t>
      </w:r>
      <w:r w:rsidRPr="0038567F">
        <w:rPr>
          <w:vertAlign w:val="superscript"/>
        </w:rPr>
        <w:t>th</w:t>
      </w:r>
      <w:r>
        <w:t xml:space="preserve"> European Conference on Optical Communications</w:t>
      </w:r>
    </w:p>
    <w:p w14:paraId="654A5E3A" w14:textId="4B5DCDB6" w:rsidR="0038567F" w:rsidRDefault="0038567F" w:rsidP="007D2D8D">
      <w:pPr>
        <w:pStyle w:val="ListParagraph"/>
        <w:numPr>
          <w:ilvl w:val="1"/>
          <w:numId w:val="1"/>
        </w:numPr>
      </w:pPr>
      <w:r>
        <w:t>Editors: None</w:t>
      </w:r>
    </w:p>
    <w:p w14:paraId="68A9A910" w14:textId="756FFB45" w:rsidR="0038567F" w:rsidRDefault="0038567F" w:rsidP="007D2D8D">
      <w:pPr>
        <w:pStyle w:val="ListParagraph"/>
        <w:numPr>
          <w:ilvl w:val="1"/>
          <w:numId w:val="1"/>
        </w:numPr>
      </w:pPr>
      <w:r>
        <w:t>Location: Genoa, Italy</w:t>
      </w:r>
    </w:p>
    <w:p w14:paraId="6407745C" w14:textId="00408CB8" w:rsidR="0038567F" w:rsidRDefault="0038567F" w:rsidP="007D2D8D">
      <w:pPr>
        <w:pStyle w:val="ListParagraph"/>
        <w:numPr>
          <w:ilvl w:val="1"/>
          <w:numId w:val="1"/>
        </w:numPr>
      </w:pPr>
      <w:r>
        <w:t>Publisher: Institute of Electrical Engineers</w:t>
      </w:r>
    </w:p>
    <w:p w14:paraId="47632E02" w14:textId="72E57C01" w:rsidR="0038567F" w:rsidRDefault="0038567F" w:rsidP="007D2D8D">
      <w:pPr>
        <w:pStyle w:val="ListParagraph"/>
        <w:numPr>
          <w:ilvl w:val="1"/>
          <w:numId w:val="1"/>
        </w:numPr>
      </w:pPr>
      <w:r>
        <w:t>Page: 492</w:t>
      </w:r>
    </w:p>
    <w:p w14:paraId="6FA800D4" w14:textId="1DFAD9ED" w:rsidR="002F5685" w:rsidRDefault="002F5685" w:rsidP="002F5685">
      <w:pPr>
        <w:pStyle w:val="ListParagraph"/>
        <w:numPr>
          <w:ilvl w:val="0"/>
          <w:numId w:val="1"/>
        </w:numPr>
      </w:pPr>
      <w:r>
        <w:t>Fischer et al. 2016</w:t>
      </w:r>
    </w:p>
    <w:p w14:paraId="3B872CCB" w14:textId="49C0D795" w:rsidR="00D72E9B" w:rsidRDefault="00D72E9B" w:rsidP="00D72E9B">
      <w:pPr>
        <w:pStyle w:val="ListParagraph"/>
        <w:numPr>
          <w:ilvl w:val="1"/>
          <w:numId w:val="1"/>
        </w:numPr>
      </w:pPr>
      <w:r>
        <w:t>Volume: 128</w:t>
      </w:r>
    </w:p>
    <w:p w14:paraId="061B3B09" w14:textId="4B217612" w:rsidR="00D72E9B" w:rsidRDefault="00D72E9B" w:rsidP="00D72E9B">
      <w:pPr>
        <w:pStyle w:val="ListParagraph"/>
        <w:numPr>
          <w:ilvl w:val="1"/>
          <w:numId w:val="1"/>
        </w:numPr>
      </w:pPr>
      <w:r>
        <w:t>Issue: 968</w:t>
      </w:r>
    </w:p>
    <w:p w14:paraId="5DBB5FD0" w14:textId="0374CFAB" w:rsidR="00D72E9B" w:rsidRDefault="00D72E9B" w:rsidP="00D72E9B">
      <w:pPr>
        <w:pStyle w:val="ListParagraph"/>
        <w:numPr>
          <w:ilvl w:val="1"/>
          <w:numId w:val="1"/>
        </w:numPr>
      </w:pPr>
      <w:r>
        <w:t>Page: 66001</w:t>
      </w:r>
    </w:p>
    <w:p w14:paraId="334F7B35" w14:textId="36873865" w:rsidR="00D72E9B" w:rsidRDefault="00D72E9B" w:rsidP="00D72E9B">
      <w:pPr>
        <w:pStyle w:val="ListParagraph"/>
        <w:numPr>
          <w:ilvl w:val="1"/>
          <w:numId w:val="1"/>
        </w:numPr>
      </w:pPr>
      <w:r>
        <w:t xml:space="preserve">DOI: </w:t>
      </w:r>
      <w:r w:rsidRPr="00D72E9B">
        <w:t>10.1088/1538-3873/128/964/066001</w:t>
      </w:r>
    </w:p>
    <w:p w14:paraId="7C8B4A7D" w14:textId="616C4830" w:rsidR="00D72E9B" w:rsidRDefault="00D72E9B" w:rsidP="00D72E9B">
      <w:pPr>
        <w:pStyle w:val="ListParagraph"/>
        <w:numPr>
          <w:ilvl w:val="1"/>
          <w:numId w:val="1"/>
        </w:numPr>
      </w:pPr>
      <w:r>
        <w:t xml:space="preserve">ADS: </w:t>
      </w:r>
      <w:r w:rsidRPr="00D72E9B">
        <w:t>2016</w:t>
      </w:r>
      <w:proofErr w:type="gramStart"/>
      <w:r w:rsidRPr="00D72E9B">
        <w:t>PASP..</w:t>
      </w:r>
      <w:proofErr w:type="gramEnd"/>
      <w:r w:rsidRPr="00D72E9B">
        <w:t>128f6001F</w:t>
      </w:r>
    </w:p>
    <w:p w14:paraId="48F8FF69" w14:textId="26B9BCAA" w:rsidR="002F5685" w:rsidRDefault="002F5685" w:rsidP="002F5685">
      <w:pPr>
        <w:pStyle w:val="ListParagraph"/>
        <w:numPr>
          <w:ilvl w:val="0"/>
          <w:numId w:val="1"/>
        </w:numPr>
      </w:pPr>
      <w:r>
        <w:lastRenderedPageBreak/>
        <w:t>Gibson et al. 2016</w:t>
      </w:r>
    </w:p>
    <w:p w14:paraId="3E8791BC" w14:textId="7DC02ECE" w:rsidR="003B4044" w:rsidRDefault="003B4044" w:rsidP="003B4044">
      <w:pPr>
        <w:pStyle w:val="ListParagraph"/>
        <w:numPr>
          <w:ilvl w:val="1"/>
          <w:numId w:val="1"/>
        </w:numPr>
      </w:pPr>
      <w:r>
        <w:t>Page: 990870</w:t>
      </w:r>
    </w:p>
    <w:p w14:paraId="50D0A0BA" w14:textId="5F0B05BE" w:rsidR="003B4044" w:rsidRDefault="003B4044" w:rsidP="003B4044">
      <w:pPr>
        <w:pStyle w:val="ListParagraph"/>
        <w:numPr>
          <w:ilvl w:val="1"/>
          <w:numId w:val="1"/>
        </w:numPr>
      </w:pPr>
      <w:r>
        <w:t xml:space="preserve">DOI: </w:t>
      </w:r>
      <w:r w:rsidRPr="003B4044">
        <w:t>10.1117/12.2233334</w:t>
      </w:r>
    </w:p>
    <w:p w14:paraId="44E83638" w14:textId="090599FF" w:rsidR="003B4044" w:rsidRDefault="003B4044" w:rsidP="003B4044">
      <w:pPr>
        <w:pStyle w:val="ListParagraph"/>
        <w:numPr>
          <w:ilvl w:val="1"/>
          <w:numId w:val="1"/>
        </w:numPr>
      </w:pPr>
      <w:r>
        <w:t xml:space="preserve">ADS: </w:t>
      </w:r>
      <w:r w:rsidRPr="003B4044">
        <w:t>2016SPIE.9908E..70G</w:t>
      </w:r>
    </w:p>
    <w:p w14:paraId="54F695FA" w14:textId="36F189E7" w:rsidR="002F5685" w:rsidRDefault="002F5685" w:rsidP="002F5685">
      <w:pPr>
        <w:pStyle w:val="ListParagraph"/>
        <w:numPr>
          <w:ilvl w:val="0"/>
          <w:numId w:val="1"/>
        </w:numPr>
      </w:pPr>
      <w:r>
        <w:t>Halverson et al 2014</w:t>
      </w:r>
    </w:p>
    <w:p w14:paraId="6B443A95" w14:textId="0EAF4173" w:rsidR="003B4044" w:rsidRDefault="003B4044" w:rsidP="003B4044">
      <w:pPr>
        <w:pStyle w:val="ListParagraph"/>
        <w:numPr>
          <w:ilvl w:val="1"/>
          <w:numId w:val="1"/>
        </w:numPr>
      </w:pPr>
      <w:r>
        <w:t>Page: 91477Z</w:t>
      </w:r>
    </w:p>
    <w:p w14:paraId="746E91F2" w14:textId="310EEC22" w:rsidR="003B4044" w:rsidRDefault="003B4044" w:rsidP="003B4044">
      <w:pPr>
        <w:pStyle w:val="ListParagraph"/>
        <w:numPr>
          <w:ilvl w:val="1"/>
          <w:numId w:val="1"/>
        </w:numPr>
      </w:pPr>
      <w:r>
        <w:t xml:space="preserve">DOI: </w:t>
      </w:r>
      <w:r w:rsidRPr="003B4044">
        <w:t>10.1117/12.2054967</w:t>
      </w:r>
    </w:p>
    <w:p w14:paraId="24859A56" w14:textId="06C6E249" w:rsidR="003B4044" w:rsidRDefault="003B4044" w:rsidP="003B4044">
      <w:pPr>
        <w:pStyle w:val="ListParagraph"/>
        <w:numPr>
          <w:ilvl w:val="1"/>
          <w:numId w:val="1"/>
        </w:numPr>
      </w:pPr>
      <w:r>
        <w:t xml:space="preserve">ADS: </w:t>
      </w:r>
      <w:r w:rsidRPr="003B4044">
        <w:t>2014SPIE.9147E..7ZH</w:t>
      </w:r>
    </w:p>
    <w:p w14:paraId="618FB085" w14:textId="697FB41C" w:rsidR="002F5685" w:rsidRDefault="002F5685" w:rsidP="002F5685">
      <w:pPr>
        <w:pStyle w:val="ListParagraph"/>
        <w:numPr>
          <w:ilvl w:val="0"/>
          <w:numId w:val="1"/>
        </w:numPr>
      </w:pPr>
      <w:r>
        <w:t>Halverson et al 2015a</w:t>
      </w:r>
    </w:p>
    <w:p w14:paraId="632D921A" w14:textId="4C052961" w:rsidR="005F6863" w:rsidRDefault="00AE723B" w:rsidP="00AE723B">
      <w:pPr>
        <w:pStyle w:val="ListParagraph"/>
        <w:numPr>
          <w:ilvl w:val="1"/>
          <w:numId w:val="1"/>
        </w:numPr>
      </w:pPr>
      <w:r>
        <w:t xml:space="preserve">DOI: </w:t>
      </w:r>
      <w:r w:rsidRPr="00AE723B">
        <w:t>10.1088/0004-637X/806/1/61</w:t>
      </w:r>
    </w:p>
    <w:p w14:paraId="7D11460D" w14:textId="18D57337" w:rsidR="00AE723B" w:rsidRDefault="00AE723B" w:rsidP="00AE723B">
      <w:pPr>
        <w:pStyle w:val="ListParagraph"/>
        <w:numPr>
          <w:ilvl w:val="1"/>
          <w:numId w:val="1"/>
        </w:numPr>
      </w:pPr>
      <w:r>
        <w:t xml:space="preserve">ADS: </w:t>
      </w:r>
      <w:r w:rsidRPr="00AE723B">
        <w:t>2015ApJ...806...61H</w:t>
      </w:r>
    </w:p>
    <w:p w14:paraId="0B1F4E63" w14:textId="4FB1C857" w:rsidR="002F5685" w:rsidRDefault="002F5685" w:rsidP="002F5685">
      <w:pPr>
        <w:pStyle w:val="ListParagraph"/>
        <w:numPr>
          <w:ilvl w:val="0"/>
          <w:numId w:val="1"/>
        </w:numPr>
      </w:pPr>
      <w:r>
        <w:t>Halverson et al 2015b</w:t>
      </w:r>
    </w:p>
    <w:p w14:paraId="725F96C2" w14:textId="1033DBF4" w:rsidR="00AE723B" w:rsidRDefault="00AE723B" w:rsidP="00AE723B">
      <w:pPr>
        <w:pStyle w:val="ListParagraph"/>
        <w:numPr>
          <w:ilvl w:val="1"/>
          <w:numId w:val="1"/>
        </w:numPr>
      </w:pPr>
      <w:r>
        <w:t>DOI: 1</w:t>
      </w:r>
      <w:r w:rsidRPr="00AE723B">
        <w:t>0.1088/2041-8205/814/2/L22</w:t>
      </w:r>
    </w:p>
    <w:p w14:paraId="6B81739D" w14:textId="1D3587A3" w:rsidR="00AE723B" w:rsidRDefault="00AE723B" w:rsidP="00AE723B">
      <w:pPr>
        <w:pStyle w:val="ListParagraph"/>
        <w:numPr>
          <w:ilvl w:val="1"/>
          <w:numId w:val="1"/>
        </w:numPr>
      </w:pPr>
      <w:r>
        <w:t xml:space="preserve">ADS: </w:t>
      </w:r>
      <w:r w:rsidRPr="00AE723B">
        <w:t>2015ApJ...814L..22H</w:t>
      </w:r>
    </w:p>
    <w:p w14:paraId="395BD5C7" w14:textId="29A130CA" w:rsidR="002F5685" w:rsidRDefault="002F5685" w:rsidP="002F5685">
      <w:pPr>
        <w:pStyle w:val="ListParagraph"/>
        <w:numPr>
          <w:ilvl w:val="0"/>
          <w:numId w:val="1"/>
        </w:numPr>
      </w:pPr>
      <w:proofErr w:type="spellStart"/>
      <w:r>
        <w:t>Iuzzolino</w:t>
      </w:r>
      <w:proofErr w:type="spellEnd"/>
      <w:r>
        <w:t xml:space="preserve"> et al 2014</w:t>
      </w:r>
    </w:p>
    <w:p w14:paraId="27D96E2E" w14:textId="67758056" w:rsidR="00AE723B" w:rsidRDefault="00AE723B" w:rsidP="00AE723B">
      <w:pPr>
        <w:pStyle w:val="ListParagraph"/>
        <w:numPr>
          <w:ilvl w:val="1"/>
          <w:numId w:val="1"/>
        </w:numPr>
      </w:pPr>
      <w:r>
        <w:t>Page: 914766</w:t>
      </w:r>
    </w:p>
    <w:p w14:paraId="21C9501D" w14:textId="5B53EBE5" w:rsidR="00AE723B" w:rsidRDefault="00AE723B" w:rsidP="00AE723B">
      <w:pPr>
        <w:pStyle w:val="ListParagraph"/>
        <w:numPr>
          <w:ilvl w:val="1"/>
          <w:numId w:val="1"/>
        </w:numPr>
      </w:pPr>
      <w:r>
        <w:t xml:space="preserve">ADS: </w:t>
      </w:r>
      <w:r w:rsidRPr="00AE723B">
        <w:t>2014SPIE.9147E..66I</w:t>
      </w:r>
    </w:p>
    <w:p w14:paraId="2C3ED810" w14:textId="3D8D8BC1" w:rsidR="002F5685" w:rsidRDefault="002F5685" w:rsidP="002F5685">
      <w:pPr>
        <w:pStyle w:val="ListParagraph"/>
        <w:numPr>
          <w:ilvl w:val="0"/>
          <w:numId w:val="1"/>
        </w:numPr>
      </w:pPr>
      <w:proofErr w:type="spellStart"/>
      <w:r>
        <w:t>Jurgenson</w:t>
      </w:r>
      <w:proofErr w:type="spellEnd"/>
      <w:r>
        <w:t xml:space="preserve"> et al 2016</w:t>
      </w:r>
    </w:p>
    <w:p w14:paraId="7A37439A" w14:textId="14CDC32E" w:rsidR="00AE723B" w:rsidRDefault="00DD2562" w:rsidP="00AE723B">
      <w:pPr>
        <w:pStyle w:val="ListParagraph"/>
        <w:numPr>
          <w:ilvl w:val="1"/>
          <w:numId w:val="1"/>
        </w:numPr>
      </w:pPr>
      <w:r>
        <w:t>Page: 99086T</w:t>
      </w:r>
    </w:p>
    <w:p w14:paraId="367376AA" w14:textId="34C56C0A" w:rsidR="002F5685" w:rsidRDefault="002F5685" w:rsidP="002F5685">
      <w:pPr>
        <w:pStyle w:val="ListParagraph"/>
        <w:numPr>
          <w:ilvl w:val="0"/>
          <w:numId w:val="1"/>
        </w:numPr>
      </w:pPr>
      <w:r>
        <w:t>Lemke et al 2010</w:t>
      </w:r>
    </w:p>
    <w:p w14:paraId="14CE9B8B" w14:textId="684C3EEE" w:rsidR="00DD2562" w:rsidRDefault="00DD2562" w:rsidP="00DD2562">
      <w:pPr>
        <w:pStyle w:val="ListParagraph"/>
        <w:numPr>
          <w:ilvl w:val="1"/>
          <w:numId w:val="1"/>
        </w:numPr>
      </w:pPr>
      <w:r>
        <w:t>Page: 773924</w:t>
      </w:r>
    </w:p>
    <w:p w14:paraId="50172007" w14:textId="0EFFAA84" w:rsidR="00DD2562" w:rsidRDefault="00DD2562" w:rsidP="00DD2562">
      <w:pPr>
        <w:pStyle w:val="ListParagraph"/>
        <w:numPr>
          <w:ilvl w:val="1"/>
          <w:numId w:val="1"/>
        </w:numPr>
      </w:pPr>
      <w:r>
        <w:t xml:space="preserve">DOI: </w:t>
      </w:r>
      <w:r w:rsidRPr="00DD2562">
        <w:t>10.1117/12.856388</w:t>
      </w:r>
    </w:p>
    <w:p w14:paraId="013D3989" w14:textId="73195CC9" w:rsidR="00DD2562" w:rsidRDefault="00DD2562" w:rsidP="00DD2562">
      <w:pPr>
        <w:pStyle w:val="ListParagraph"/>
        <w:numPr>
          <w:ilvl w:val="1"/>
          <w:numId w:val="1"/>
        </w:numPr>
      </w:pPr>
      <w:r>
        <w:t xml:space="preserve">ADS: </w:t>
      </w:r>
      <w:r w:rsidRPr="00DD2562">
        <w:t>2010SPIE.7739E..24L</w:t>
      </w:r>
    </w:p>
    <w:p w14:paraId="03965FB1" w14:textId="2F098FF2" w:rsidR="002F5685" w:rsidRDefault="002F5685" w:rsidP="002F5685">
      <w:pPr>
        <w:pStyle w:val="ListParagraph"/>
        <w:numPr>
          <w:ilvl w:val="0"/>
          <w:numId w:val="1"/>
        </w:numPr>
      </w:pPr>
      <w:r>
        <w:t>Mahadevan et al. 2014</w:t>
      </w:r>
    </w:p>
    <w:p w14:paraId="1CE3F362" w14:textId="71167204" w:rsidR="00DD2562" w:rsidRDefault="00DD2562" w:rsidP="00DD2562">
      <w:pPr>
        <w:pStyle w:val="ListParagraph"/>
        <w:numPr>
          <w:ilvl w:val="1"/>
          <w:numId w:val="1"/>
        </w:numPr>
      </w:pPr>
      <w:r>
        <w:t xml:space="preserve">DOI: </w:t>
      </w:r>
      <w:r w:rsidRPr="00DD2562">
        <w:t>10.1088/0004-637X/786/1/18</w:t>
      </w:r>
    </w:p>
    <w:p w14:paraId="0520EC35" w14:textId="733A14DE" w:rsidR="00DD2562" w:rsidRDefault="00DD2562" w:rsidP="00DD2562">
      <w:pPr>
        <w:pStyle w:val="ListParagraph"/>
        <w:numPr>
          <w:ilvl w:val="1"/>
          <w:numId w:val="1"/>
        </w:numPr>
      </w:pPr>
      <w:r>
        <w:t xml:space="preserve">ADS: </w:t>
      </w:r>
      <w:r w:rsidRPr="00DD2562">
        <w:t>2014ApJ...786...18M</w:t>
      </w:r>
    </w:p>
    <w:p w14:paraId="60553890" w14:textId="163F82C9" w:rsidR="002F5685" w:rsidRDefault="002F5685" w:rsidP="002F5685">
      <w:pPr>
        <w:pStyle w:val="ListParagraph"/>
        <w:numPr>
          <w:ilvl w:val="0"/>
          <w:numId w:val="1"/>
        </w:numPr>
      </w:pPr>
      <w:r>
        <w:t>McCoy et al. 2012</w:t>
      </w:r>
    </w:p>
    <w:p w14:paraId="1D890F7F" w14:textId="2B08C23F" w:rsidR="00DD2562" w:rsidRDefault="00DD2562" w:rsidP="00DD2562">
      <w:pPr>
        <w:pStyle w:val="ListParagraph"/>
        <w:numPr>
          <w:ilvl w:val="1"/>
          <w:numId w:val="1"/>
        </w:numPr>
      </w:pPr>
      <w:r>
        <w:t>Page: 84468J</w:t>
      </w:r>
    </w:p>
    <w:p w14:paraId="0A10C0FC" w14:textId="188CF613" w:rsidR="00DD2562" w:rsidRDefault="00DD2562" w:rsidP="00DD2562">
      <w:pPr>
        <w:pStyle w:val="ListParagraph"/>
        <w:numPr>
          <w:ilvl w:val="1"/>
          <w:numId w:val="1"/>
        </w:numPr>
      </w:pPr>
      <w:r>
        <w:t xml:space="preserve">DOI: </w:t>
      </w:r>
      <w:r w:rsidRPr="00DD2562">
        <w:t>10.1117/12.926287</w:t>
      </w:r>
    </w:p>
    <w:p w14:paraId="72C8FAB6" w14:textId="318D31FD" w:rsidR="00DD2562" w:rsidRDefault="00DD2562" w:rsidP="00DD2562">
      <w:pPr>
        <w:pStyle w:val="ListParagraph"/>
        <w:numPr>
          <w:ilvl w:val="1"/>
          <w:numId w:val="1"/>
        </w:numPr>
      </w:pPr>
      <w:r>
        <w:t xml:space="preserve">ADS: </w:t>
      </w:r>
      <w:r w:rsidRPr="00DD2562">
        <w:t>2012SPIE.8446E..8JM</w:t>
      </w:r>
    </w:p>
    <w:p w14:paraId="624FCC8A" w14:textId="5D28295F" w:rsidR="002F5685" w:rsidRDefault="002F5685" w:rsidP="002F5685">
      <w:pPr>
        <w:pStyle w:val="ListParagraph"/>
        <w:numPr>
          <w:ilvl w:val="0"/>
          <w:numId w:val="1"/>
        </w:numPr>
      </w:pPr>
      <w:proofErr w:type="spellStart"/>
      <w:r>
        <w:t>Megevand</w:t>
      </w:r>
      <w:proofErr w:type="spellEnd"/>
      <w:r>
        <w:t xml:space="preserve"> et al. 2012</w:t>
      </w:r>
    </w:p>
    <w:p w14:paraId="68C813C6" w14:textId="59E3B721" w:rsidR="0058736D" w:rsidRDefault="0058736D" w:rsidP="0058736D">
      <w:pPr>
        <w:pStyle w:val="ListParagraph"/>
        <w:numPr>
          <w:ilvl w:val="1"/>
          <w:numId w:val="1"/>
        </w:numPr>
      </w:pPr>
      <w:r>
        <w:t>Page: 84461R</w:t>
      </w:r>
    </w:p>
    <w:p w14:paraId="0FF54B07" w14:textId="7B94BFDC" w:rsidR="0058736D" w:rsidRDefault="0058736D" w:rsidP="0058736D">
      <w:pPr>
        <w:pStyle w:val="ListParagraph"/>
        <w:numPr>
          <w:ilvl w:val="1"/>
          <w:numId w:val="1"/>
        </w:numPr>
      </w:pPr>
      <w:r>
        <w:t xml:space="preserve">DOI: </w:t>
      </w:r>
      <w:r w:rsidRPr="0058736D">
        <w:t>10.1117/12.924602</w:t>
      </w:r>
    </w:p>
    <w:p w14:paraId="14915C7A" w14:textId="39A048D2" w:rsidR="0058736D" w:rsidRDefault="0058736D" w:rsidP="0058736D">
      <w:pPr>
        <w:pStyle w:val="ListParagraph"/>
        <w:numPr>
          <w:ilvl w:val="1"/>
          <w:numId w:val="1"/>
        </w:numPr>
      </w:pPr>
      <w:r>
        <w:t xml:space="preserve">ADS: </w:t>
      </w:r>
      <w:r w:rsidRPr="0058736D">
        <w:t>2012SPIE.8446E..1RM</w:t>
      </w:r>
    </w:p>
    <w:p w14:paraId="49E1584A" w14:textId="3F970069" w:rsidR="002F5685" w:rsidRDefault="002F5685" w:rsidP="002F5685">
      <w:pPr>
        <w:pStyle w:val="ListParagraph"/>
        <w:numPr>
          <w:ilvl w:val="0"/>
          <w:numId w:val="1"/>
        </w:numPr>
      </w:pPr>
      <w:proofErr w:type="spellStart"/>
      <w:r>
        <w:t>Nikitin</w:t>
      </w:r>
      <w:proofErr w:type="spellEnd"/>
      <w:r>
        <w:t xml:space="preserve"> et al 2011</w:t>
      </w:r>
    </w:p>
    <w:p w14:paraId="0F6E4222" w14:textId="3A30B76E" w:rsidR="00003B0E" w:rsidRDefault="00003B0E" w:rsidP="00003B0E">
      <w:pPr>
        <w:pStyle w:val="ListParagraph"/>
        <w:numPr>
          <w:ilvl w:val="1"/>
          <w:numId w:val="1"/>
        </w:numPr>
      </w:pPr>
      <w:r>
        <w:t xml:space="preserve">Publication: </w:t>
      </w:r>
      <w:r w:rsidRPr="00003B0E">
        <w:t>2011 IEEE International Symposium on Antennas and Propagation (APSURSI)</w:t>
      </w:r>
      <w:r>
        <w:t xml:space="preserve"> Proceedings</w:t>
      </w:r>
    </w:p>
    <w:p w14:paraId="59D727BE" w14:textId="2ED84DED" w:rsidR="00003B0E" w:rsidRDefault="00003B0E" w:rsidP="00003B0E">
      <w:pPr>
        <w:pStyle w:val="ListParagraph"/>
        <w:numPr>
          <w:ilvl w:val="1"/>
          <w:numId w:val="1"/>
        </w:numPr>
      </w:pPr>
      <w:r>
        <w:t xml:space="preserve">Conference: </w:t>
      </w:r>
      <w:r w:rsidRPr="00003B0E">
        <w:t>2011 IEEE International Symposium on Antennas and Propagation (APSURSI)</w:t>
      </w:r>
    </w:p>
    <w:p w14:paraId="596F4022" w14:textId="3B325729" w:rsidR="0058736D" w:rsidRDefault="008C1FED" w:rsidP="00003B0E">
      <w:pPr>
        <w:pStyle w:val="ListParagraph"/>
        <w:numPr>
          <w:ilvl w:val="1"/>
          <w:numId w:val="1"/>
        </w:numPr>
      </w:pPr>
      <w:r>
        <w:t xml:space="preserve">DOI: </w:t>
      </w:r>
      <w:r w:rsidRPr="008C1FED">
        <w:t>10.1109/APS.2011.5996623</w:t>
      </w:r>
    </w:p>
    <w:p w14:paraId="1546A679" w14:textId="4ECFE1F7" w:rsidR="00003B0E" w:rsidRDefault="00003B0E" w:rsidP="00003B0E">
      <w:pPr>
        <w:pStyle w:val="ListParagraph"/>
        <w:numPr>
          <w:ilvl w:val="1"/>
          <w:numId w:val="1"/>
        </w:numPr>
      </w:pPr>
      <w:r>
        <w:t>Location: Spokane, WA</w:t>
      </w:r>
    </w:p>
    <w:p w14:paraId="181C97CD" w14:textId="203FC593" w:rsidR="00003B0E" w:rsidRDefault="00003B0E" w:rsidP="00003B0E">
      <w:pPr>
        <w:pStyle w:val="ListParagraph"/>
        <w:numPr>
          <w:ilvl w:val="1"/>
          <w:numId w:val="1"/>
        </w:numPr>
      </w:pPr>
      <w:r>
        <w:t>Publisher: The Institute of Electrical and Electronics Engineers</w:t>
      </w:r>
    </w:p>
    <w:p w14:paraId="52BE386E" w14:textId="224DBAD3" w:rsidR="002F5685" w:rsidRDefault="002F5685" w:rsidP="002F5685">
      <w:pPr>
        <w:pStyle w:val="ListParagraph"/>
        <w:numPr>
          <w:ilvl w:val="0"/>
          <w:numId w:val="1"/>
        </w:numPr>
      </w:pPr>
      <w:proofErr w:type="spellStart"/>
      <w:r>
        <w:lastRenderedPageBreak/>
        <w:t>Plavchan</w:t>
      </w:r>
      <w:proofErr w:type="spellEnd"/>
      <w:r>
        <w:t xml:space="preserve"> et al. 2013</w:t>
      </w:r>
    </w:p>
    <w:p w14:paraId="1B0507CC" w14:textId="6D5763CA" w:rsidR="008C1FED" w:rsidRDefault="008C1FED" w:rsidP="008C1FED">
      <w:pPr>
        <w:pStyle w:val="ListParagraph"/>
        <w:numPr>
          <w:ilvl w:val="1"/>
          <w:numId w:val="1"/>
        </w:numPr>
      </w:pPr>
      <w:r>
        <w:t>Page: 88640G</w:t>
      </w:r>
    </w:p>
    <w:p w14:paraId="4C9C38EA" w14:textId="3CF7EA37" w:rsidR="008C1FED" w:rsidRDefault="008C1FED" w:rsidP="008C1FED">
      <w:pPr>
        <w:pStyle w:val="ListParagraph"/>
        <w:numPr>
          <w:ilvl w:val="1"/>
          <w:numId w:val="1"/>
        </w:numPr>
      </w:pPr>
      <w:r>
        <w:t xml:space="preserve">DOI: </w:t>
      </w:r>
      <w:r w:rsidRPr="008C1FED">
        <w:t>10.1117/12.2023696</w:t>
      </w:r>
    </w:p>
    <w:p w14:paraId="0DE113D4" w14:textId="4B1CD466" w:rsidR="008C1FED" w:rsidRDefault="008C1FED" w:rsidP="008C1FED">
      <w:pPr>
        <w:pStyle w:val="ListParagraph"/>
        <w:numPr>
          <w:ilvl w:val="1"/>
          <w:numId w:val="1"/>
        </w:numPr>
      </w:pPr>
      <w:r>
        <w:t xml:space="preserve">ADS: </w:t>
      </w:r>
      <w:r w:rsidRPr="008C1FED">
        <w:t>2013SPIE.8864E..0GP</w:t>
      </w:r>
    </w:p>
    <w:p w14:paraId="1548499B" w14:textId="2C0D3BBA" w:rsidR="002F5685" w:rsidRDefault="002F5685" w:rsidP="002F5685">
      <w:pPr>
        <w:pStyle w:val="ListParagraph"/>
        <w:numPr>
          <w:ilvl w:val="0"/>
          <w:numId w:val="1"/>
        </w:numPr>
      </w:pPr>
      <w:r>
        <w:t>Probst et al. 2014</w:t>
      </w:r>
    </w:p>
    <w:p w14:paraId="12B90CEA" w14:textId="2A318890" w:rsidR="008C1FED" w:rsidRDefault="008C1FED" w:rsidP="008C1FED">
      <w:pPr>
        <w:pStyle w:val="ListParagraph"/>
        <w:numPr>
          <w:ilvl w:val="1"/>
          <w:numId w:val="1"/>
        </w:numPr>
      </w:pPr>
      <w:r>
        <w:t>Page: 91471C</w:t>
      </w:r>
    </w:p>
    <w:p w14:paraId="4950C717" w14:textId="65796F92" w:rsidR="008C1FED" w:rsidRDefault="008C1FED" w:rsidP="008C1FED">
      <w:pPr>
        <w:pStyle w:val="ListParagraph"/>
        <w:numPr>
          <w:ilvl w:val="1"/>
          <w:numId w:val="1"/>
        </w:numPr>
      </w:pPr>
      <w:r>
        <w:t xml:space="preserve">DOI: </w:t>
      </w:r>
      <w:r>
        <w:t>10.1117/12.2055784</w:t>
      </w:r>
    </w:p>
    <w:p w14:paraId="3D0D2A5D" w14:textId="341C2ADF" w:rsidR="00555A78" w:rsidRDefault="008C1FED" w:rsidP="00572377">
      <w:pPr>
        <w:pStyle w:val="ListParagraph"/>
        <w:numPr>
          <w:ilvl w:val="1"/>
          <w:numId w:val="1"/>
        </w:numPr>
      </w:pPr>
      <w:r>
        <w:t xml:space="preserve">ADS: </w:t>
      </w:r>
      <w:r w:rsidRPr="008C1FED">
        <w:t>2014SPIE.9147E..1CP</w:t>
      </w:r>
    </w:p>
    <w:p w14:paraId="7D8D47BC" w14:textId="37A587C0" w:rsidR="002F5685" w:rsidRDefault="002F5685" w:rsidP="002F5685">
      <w:pPr>
        <w:pStyle w:val="ListParagraph"/>
        <w:numPr>
          <w:ilvl w:val="0"/>
          <w:numId w:val="1"/>
        </w:numPr>
      </w:pPr>
      <w:r>
        <w:t>Roy et al 2014</w:t>
      </w:r>
    </w:p>
    <w:p w14:paraId="6455A950" w14:textId="196BD161" w:rsidR="00572377" w:rsidRDefault="00572377" w:rsidP="00572377">
      <w:pPr>
        <w:pStyle w:val="ListParagraph"/>
        <w:numPr>
          <w:ilvl w:val="1"/>
          <w:numId w:val="1"/>
        </w:numPr>
      </w:pPr>
      <w:r>
        <w:t>Page: 91476B</w:t>
      </w:r>
    </w:p>
    <w:p w14:paraId="584C3973" w14:textId="1EBDB66D" w:rsidR="00572377" w:rsidRDefault="00572377" w:rsidP="00572377">
      <w:pPr>
        <w:pStyle w:val="ListParagraph"/>
        <w:numPr>
          <w:ilvl w:val="1"/>
          <w:numId w:val="1"/>
        </w:numPr>
      </w:pPr>
      <w:r>
        <w:t xml:space="preserve">DOI: </w:t>
      </w:r>
      <w:r w:rsidRPr="00572377">
        <w:t>10.1117/12.2055342</w:t>
      </w:r>
    </w:p>
    <w:p w14:paraId="6F0C4232" w14:textId="49C7E8E0" w:rsidR="00572377" w:rsidRDefault="00572377" w:rsidP="00572377">
      <w:pPr>
        <w:pStyle w:val="ListParagraph"/>
        <w:numPr>
          <w:ilvl w:val="1"/>
          <w:numId w:val="1"/>
        </w:numPr>
      </w:pPr>
      <w:r>
        <w:t xml:space="preserve">ADS: </w:t>
      </w:r>
      <w:r w:rsidRPr="00572377">
        <w:t>2014SPIE.9147E..6BR</w:t>
      </w:r>
    </w:p>
    <w:p w14:paraId="00DCCB9B" w14:textId="153DB803" w:rsidR="002F5685" w:rsidRDefault="002F5685" w:rsidP="002F5685">
      <w:pPr>
        <w:pStyle w:val="ListParagraph"/>
        <w:numPr>
          <w:ilvl w:val="0"/>
          <w:numId w:val="1"/>
        </w:numPr>
      </w:pPr>
      <w:proofErr w:type="spellStart"/>
      <w:r>
        <w:t>Sablowski</w:t>
      </w:r>
      <w:proofErr w:type="spellEnd"/>
      <w:r>
        <w:t xml:space="preserve"> et al 2015</w:t>
      </w:r>
    </w:p>
    <w:p w14:paraId="7BC90E5F" w14:textId="6D41BE7F" w:rsidR="00572377" w:rsidRDefault="00572377" w:rsidP="00572377">
      <w:pPr>
        <w:pStyle w:val="ListParagraph"/>
        <w:numPr>
          <w:ilvl w:val="1"/>
          <w:numId w:val="1"/>
        </w:numPr>
      </w:pPr>
      <w:r>
        <w:t>Volume: 336</w:t>
      </w:r>
    </w:p>
    <w:p w14:paraId="0E360760" w14:textId="3F2404E6" w:rsidR="00572377" w:rsidRDefault="00572377" w:rsidP="00572377">
      <w:pPr>
        <w:pStyle w:val="ListParagraph"/>
        <w:numPr>
          <w:ilvl w:val="1"/>
          <w:numId w:val="1"/>
        </w:numPr>
      </w:pPr>
      <w:r>
        <w:t>Number: 1</w:t>
      </w:r>
    </w:p>
    <w:p w14:paraId="63DCD26E" w14:textId="04FD1CC3" w:rsidR="00572377" w:rsidRDefault="00572377" w:rsidP="00572377">
      <w:pPr>
        <w:pStyle w:val="ListParagraph"/>
        <w:numPr>
          <w:ilvl w:val="1"/>
          <w:numId w:val="1"/>
        </w:numPr>
      </w:pPr>
      <w:r>
        <w:t>Page: 0</w:t>
      </w:r>
    </w:p>
    <w:p w14:paraId="1606CDAD" w14:textId="7D451072" w:rsidR="002F5685" w:rsidRDefault="002F5685" w:rsidP="002F5685">
      <w:pPr>
        <w:pStyle w:val="ListParagraph"/>
        <w:numPr>
          <w:ilvl w:val="0"/>
          <w:numId w:val="1"/>
        </w:numPr>
      </w:pPr>
      <w:r>
        <w:t>Schwab et al 2016</w:t>
      </w:r>
    </w:p>
    <w:p w14:paraId="5D94DAAD" w14:textId="0C97B2A5" w:rsidR="00572377" w:rsidRDefault="00572377" w:rsidP="00572377">
      <w:pPr>
        <w:pStyle w:val="ListParagraph"/>
        <w:numPr>
          <w:ilvl w:val="1"/>
          <w:numId w:val="1"/>
        </w:numPr>
      </w:pPr>
      <w:r>
        <w:t>Page: 99087H</w:t>
      </w:r>
    </w:p>
    <w:p w14:paraId="32AD2BF3" w14:textId="4DE6045C" w:rsidR="00572377" w:rsidRDefault="00572377" w:rsidP="00572377">
      <w:pPr>
        <w:pStyle w:val="ListParagraph"/>
        <w:numPr>
          <w:ilvl w:val="1"/>
          <w:numId w:val="1"/>
        </w:numPr>
      </w:pPr>
      <w:r>
        <w:t xml:space="preserve">DOI: </w:t>
      </w:r>
      <w:r w:rsidRPr="00572377">
        <w:t>10.1117/12.2234411</w:t>
      </w:r>
    </w:p>
    <w:p w14:paraId="0C421E9B" w14:textId="2CE4114E" w:rsidR="00572377" w:rsidRDefault="00572377" w:rsidP="00572377">
      <w:pPr>
        <w:pStyle w:val="ListParagraph"/>
        <w:numPr>
          <w:ilvl w:val="1"/>
          <w:numId w:val="1"/>
        </w:numPr>
      </w:pPr>
      <w:r>
        <w:t xml:space="preserve">ADS: </w:t>
      </w:r>
      <w:r w:rsidRPr="00572377">
        <w:t>2016SPIE.9908E..7HS</w:t>
      </w:r>
    </w:p>
    <w:p w14:paraId="7F9B8BBC" w14:textId="6E1A024F" w:rsidR="002F5685" w:rsidRDefault="002F5685" w:rsidP="002F5685">
      <w:pPr>
        <w:pStyle w:val="ListParagraph"/>
        <w:numPr>
          <w:ilvl w:val="0"/>
          <w:numId w:val="1"/>
        </w:numPr>
      </w:pPr>
      <w:proofErr w:type="spellStart"/>
      <w:r>
        <w:t>Spronck</w:t>
      </w:r>
      <w:proofErr w:type="spellEnd"/>
      <w:r>
        <w:t xml:space="preserve"> et al 2012</w:t>
      </w:r>
    </w:p>
    <w:p w14:paraId="76D77147" w14:textId="378F66DA" w:rsidR="00520193" w:rsidRDefault="00520193" w:rsidP="00520193">
      <w:pPr>
        <w:pStyle w:val="ListParagraph"/>
        <w:numPr>
          <w:ilvl w:val="1"/>
          <w:numId w:val="1"/>
        </w:numPr>
      </w:pPr>
      <w:r>
        <w:t>Book title: Recent Progress in Optical Fiber Research</w:t>
      </w:r>
    </w:p>
    <w:p w14:paraId="72138119" w14:textId="5EB27332" w:rsidR="00520193" w:rsidRDefault="00520193" w:rsidP="007B193D">
      <w:pPr>
        <w:pStyle w:val="ListParagraph"/>
        <w:numPr>
          <w:ilvl w:val="1"/>
          <w:numId w:val="1"/>
        </w:numPr>
      </w:pPr>
      <w:r>
        <w:t>Chapter: 16</w:t>
      </w:r>
    </w:p>
    <w:p w14:paraId="303EBF4F" w14:textId="7EFA382D" w:rsidR="00520193" w:rsidRDefault="00520193" w:rsidP="00520193">
      <w:pPr>
        <w:pStyle w:val="ListParagraph"/>
        <w:numPr>
          <w:ilvl w:val="1"/>
          <w:numId w:val="1"/>
        </w:numPr>
      </w:pPr>
      <w:r>
        <w:t xml:space="preserve">Publisher: </w:t>
      </w:r>
      <w:proofErr w:type="spellStart"/>
      <w:r>
        <w:t>InTech</w:t>
      </w:r>
      <w:proofErr w:type="spellEnd"/>
    </w:p>
    <w:p w14:paraId="2B099615" w14:textId="7CEA012B" w:rsidR="007B193D" w:rsidRDefault="007B193D" w:rsidP="007B193D">
      <w:pPr>
        <w:pStyle w:val="ListParagraph"/>
        <w:numPr>
          <w:ilvl w:val="1"/>
          <w:numId w:val="1"/>
        </w:numPr>
      </w:pPr>
      <w:r>
        <w:t>Location: Rijeka, Croatia</w:t>
      </w:r>
    </w:p>
    <w:p w14:paraId="75B2B2F1" w14:textId="383BD891" w:rsidR="002F5685" w:rsidRDefault="002F5685" w:rsidP="002F5685">
      <w:pPr>
        <w:pStyle w:val="ListParagraph"/>
        <w:numPr>
          <w:ilvl w:val="0"/>
          <w:numId w:val="1"/>
        </w:numPr>
      </w:pPr>
      <w:proofErr w:type="spellStart"/>
      <w:r>
        <w:t>Sturmer</w:t>
      </w:r>
      <w:proofErr w:type="spellEnd"/>
      <w:r>
        <w:t xml:space="preserve"> et al 2016</w:t>
      </w:r>
    </w:p>
    <w:p w14:paraId="6AEFF596" w14:textId="27575F18" w:rsidR="007B193D" w:rsidRDefault="007B193D" w:rsidP="007B193D">
      <w:pPr>
        <w:pStyle w:val="ListParagraph"/>
        <w:numPr>
          <w:ilvl w:val="1"/>
          <w:numId w:val="1"/>
        </w:numPr>
      </w:pPr>
      <w:r>
        <w:t>Page: 99121T</w:t>
      </w:r>
    </w:p>
    <w:p w14:paraId="5DE7F110" w14:textId="10F9F189" w:rsidR="007B193D" w:rsidRDefault="007B193D" w:rsidP="007B193D">
      <w:pPr>
        <w:pStyle w:val="ListParagraph"/>
        <w:numPr>
          <w:ilvl w:val="1"/>
          <w:numId w:val="1"/>
        </w:numPr>
      </w:pPr>
      <w:r>
        <w:t xml:space="preserve">DOI: </w:t>
      </w:r>
      <w:r w:rsidRPr="007B193D">
        <w:t>10.1117/12.2234552</w:t>
      </w:r>
    </w:p>
    <w:p w14:paraId="5FB3D50E" w14:textId="056B7D6B" w:rsidR="007B193D" w:rsidRDefault="007B193D" w:rsidP="007B193D">
      <w:pPr>
        <w:pStyle w:val="ListParagraph"/>
        <w:numPr>
          <w:ilvl w:val="1"/>
          <w:numId w:val="1"/>
        </w:numPr>
      </w:pPr>
      <w:r>
        <w:t xml:space="preserve">ADS: </w:t>
      </w:r>
      <w:r w:rsidRPr="007B193D">
        <w:t>2016SPIE.9912E..1TS</w:t>
      </w:r>
    </w:p>
    <w:sectPr w:rsidR="007B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E0BB4"/>
    <w:multiLevelType w:val="hybridMultilevel"/>
    <w:tmpl w:val="4DB0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85"/>
    <w:rsid w:val="000039EE"/>
    <w:rsid w:val="00003B0E"/>
    <w:rsid w:val="000D0675"/>
    <w:rsid w:val="002F5685"/>
    <w:rsid w:val="0038567F"/>
    <w:rsid w:val="003B4044"/>
    <w:rsid w:val="00472DEB"/>
    <w:rsid w:val="00520193"/>
    <w:rsid w:val="00555A78"/>
    <w:rsid w:val="00572377"/>
    <w:rsid w:val="0058736D"/>
    <w:rsid w:val="005F6863"/>
    <w:rsid w:val="00647EBA"/>
    <w:rsid w:val="006A0FD5"/>
    <w:rsid w:val="007B193D"/>
    <w:rsid w:val="007C43BE"/>
    <w:rsid w:val="007D2D8D"/>
    <w:rsid w:val="008565AD"/>
    <w:rsid w:val="008C1FED"/>
    <w:rsid w:val="00A45ACA"/>
    <w:rsid w:val="00AB609F"/>
    <w:rsid w:val="00AE723B"/>
    <w:rsid w:val="00D72E9B"/>
    <w:rsid w:val="00DD2562"/>
    <w:rsid w:val="00EC0E86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F734"/>
  <w15:chartTrackingRefBased/>
  <w15:docId w15:val="{ADD50EF8-823D-4245-AFAE-C25233A5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0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Petersburg</dc:creator>
  <cp:keywords/>
  <dc:description/>
  <cp:lastModifiedBy>Ryan Petersburg</cp:lastModifiedBy>
  <cp:revision>16</cp:revision>
  <dcterms:created xsi:type="dcterms:W3CDTF">2018-01-25T21:30:00Z</dcterms:created>
  <dcterms:modified xsi:type="dcterms:W3CDTF">2018-01-25T23:02:00Z</dcterms:modified>
</cp:coreProperties>
</file>