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BB5" w:rsidRPr="000B6F5C" w:rsidRDefault="00000BB5" w:rsidP="00000BB5">
      <w:pPr>
        <w:spacing w:after="0"/>
        <w:rPr>
          <w:rFonts w:ascii="Times New Roman" w:hAnsi="Times New Roman" w:cs="Times New Roman"/>
        </w:rPr>
      </w:pPr>
      <w:r w:rsidRPr="000B6F5C">
        <w:rPr>
          <w:rFonts w:ascii="Times New Roman" w:hAnsi="Times New Roman" w:cs="Times New Roman"/>
        </w:rPr>
        <w:t>Robert Petit</w:t>
      </w:r>
    </w:p>
    <w:p w:rsidR="00000BB5" w:rsidRPr="000B6F5C" w:rsidRDefault="00000BB5" w:rsidP="00000BB5">
      <w:pPr>
        <w:spacing w:after="0"/>
        <w:rPr>
          <w:rFonts w:ascii="Times New Roman" w:hAnsi="Times New Roman" w:cs="Times New Roman"/>
        </w:rPr>
      </w:pPr>
      <w:r w:rsidRPr="000B6F5C">
        <w:rPr>
          <w:rFonts w:ascii="Times New Roman" w:hAnsi="Times New Roman" w:cs="Times New Roman"/>
        </w:rPr>
        <w:t xml:space="preserve">IBS594 – </w:t>
      </w:r>
      <w:proofErr w:type="spellStart"/>
      <w:r w:rsidRPr="000B6F5C">
        <w:rPr>
          <w:rFonts w:ascii="Times New Roman" w:hAnsi="Times New Roman" w:cs="Times New Roman"/>
        </w:rPr>
        <w:t>Phylogenetics</w:t>
      </w:r>
      <w:proofErr w:type="spellEnd"/>
      <w:r w:rsidRPr="000B6F5C">
        <w:rPr>
          <w:rFonts w:ascii="Times New Roman" w:hAnsi="Times New Roman" w:cs="Times New Roman"/>
        </w:rPr>
        <w:t xml:space="preserve"> Exercise 2</w:t>
      </w:r>
    </w:p>
    <w:p w:rsidR="00000BB5" w:rsidRPr="000B6F5C" w:rsidRDefault="00000BB5" w:rsidP="00000BB5">
      <w:pPr>
        <w:spacing w:after="0"/>
        <w:rPr>
          <w:rFonts w:ascii="Times New Roman" w:hAnsi="Times New Roman" w:cs="Times New Roman"/>
        </w:rPr>
      </w:pPr>
      <w:r w:rsidRPr="000B6F5C">
        <w:rPr>
          <w:rFonts w:ascii="Times New Roman" w:hAnsi="Times New Roman" w:cs="Times New Roman"/>
        </w:rPr>
        <w:t>10/7/2014</w:t>
      </w:r>
    </w:p>
    <w:p w:rsidR="00000BB5" w:rsidRPr="000B6F5C" w:rsidRDefault="00000BB5" w:rsidP="00000BB5">
      <w:pPr>
        <w:spacing w:after="0"/>
        <w:rPr>
          <w:rFonts w:ascii="Times New Roman" w:hAnsi="Times New Roman" w:cs="Times New Roman"/>
        </w:rPr>
      </w:pPr>
    </w:p>
    <w:p w:rsidR="000B6F5C" w:rsidRPr="000B6F5C" w:rsidRDefault="000B6F5C" w:rsidP="000B6F5C">
      <w:pPr>
        <w:jc w:val="both"/>
        <w:rPr>
          <w:color w:val="A6A6A6" w:themeColor="background1" w:themeShade="A6"/>
          <w:sz w:val="18"/>
          <w:szCs w:val="18"/>
        </w:rPr>
      </w:pPr>
      <w:r w:rsidRPr="000B6F5C">
        <w:rPr>
          <w:color w:val="A6A6A6" w:themeColor="background1" w:themeShade="A6"/>
          <w:sz w:val="18"/>
          <w:szCs w:val="18"/>
        </w:rPr>
        <w:t xml:space="preserve">1) Write a Methods and Results Section for your work. Include three figures (one for each tree). Make sure you include a caption for each figure, following conventions in published work on what information should be included in the caption. Make sure to include details of what programs you used, what model of evolution you used, how many generations you ran for your Bayesian analysis, etc. </w:t>
      </w:r>
    </w:p>
    <w:p w:rsidR="00000BB5" w:rsidRPr="000B6F5C" w:rsidRDefault="00000BB5">
      <w:pPr>
        <w:rPr>
          <w:rFonts w:ascii="Times New Roman" w:hAnsi="Times New Roman" w:cs="Times New Roman"/>
          <w:b/>
        </w:rPr>
      </w:pPr>
      <w:r w:rsidRPr="000B6F5C">
        <w:rPr>
          <w:rFonts w:ascii="Times New Roman" w:hAnsi="Times New Roman" w:cs="Times New Roman"/>
          <w:b/>
        </w:rPr>
        <w:t>Methods</w:t>
      </w:r>
    </w:p>
    <w:p w:rsidR="00000BB5" w:rsidRPr="000B6F5C" w:rsidRDefault="00000BB5" w:rsidP="00CC5B24">
      <w:pPr>
        <w:spacing w:before="240"/>
        <w:ind w:firstLine="720"/>
        <w:jc w:val="both"/>
        <w:rPr>
          <w:rFonts w:ascii="Times New Roman" w:hAnsi="Times New Roman" w:cs="Times New Roman"/>
        </w:rPr>
      </w:pPr>
      <w:r w:rsidRPr="000B6F5C">
        <w:rPr>
          <w:rFonts w:ascii="Times New Roman" w:hAnsi="Times New Roman" w:cs="Times New Roman"/>
        </w:rPr>
        <w:t xml:space="preserve">The data used in these analyses </w:t>
      </w:r>
      <w:r w:rsidR="00CC5B24" w:rsidRPr="000B6F5C">
        <w:rPr>
          <w:rFonts w:ascii="Times New Roman" w:hAnsi="Times New Roman" w:cs="Times New Roman"/>
        </w:rPr>
        <w:t xml:space="preserve">were ITS DNA sequences from 12 species. These species include (GenBank accession in parenthesis) </w:t>
      </w:r>
      <w:proofErr w:type="spellStart"/>
      <w:r w:rsidR="00CC5B24" w:rsidRPr="000B6F5C">
        <w:rPr>
          <w:rFonts w:ascii="Times New Roman" w:hAnsi="Times New Roman" w:cs="Times New Roman"/>
          <w:i/>
        </w:rPr>
        <w:t>Escovopsioides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nivea</w:t>
      </w:r>
      <w:proofErr w:type="spellEnd"/>
      <w:r w:rsidR="00CC5B24" w:rsidRPr="000B6F5C">
        <w:rPr>
          <w:rFonts w:ascii="Times New Roman" w:hAnsi="Times New Roman" w:cs="Times New Roman"/>
        </w:rPr>
        <w:t xml:space="preserve"> CBS 135749 (JQ815078), </w:t>
      </w:r>
      <w:r w:rsidR="00CC5B24" w:rsidRPr="000B6F5C">
        <w:rPr>
          <w:rFonts w:ascii="Times New Roman" w:hAnsi="Times New Roman" w:cs="Times New Roman"/>
          <w:i/>
        </w:rPr>
        <w:t>Ascomycota sp</w:t>
      </w:r>
      <w:r w:rsidR="00CC5B24" w:rsidRPr="000B6F5C">
        <w:rPr>
          <w:rFonts w:ascii="Times New Roman" w:hAnsi="Times New Roman" w:cs="Times New Roman"/>
        </w:rPr>
        <w:t xml:space="preserve">. RS054 (EU082786),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lentecrescens</w:t>
      </w:r>
      <w:proofErr w:type="spellEnd"/>
      <w:r w:rsidR="00CC5B24" w:rsidRPr="000B6F5C">
        <w:rPr>
          <w:rFonts w:ascii="Times New Roman" w:hAnsi="Times New Roman" w:cs="Times New Roman"/>
        </w:rPr>
        <w:t xml:space="preserve"> CBS 135750 (JQ815079),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aspergilloides</w:t>
      </w:r>
      <w:proofErr w:type="spellEnd"/>
      <w:r w:rsidR="00CC5B24" w:rsidRPr="000B6F5C">
        <w:rPr>
          <w:rFonts w:ascii="Times New Roman" w:hAnsi="Times New Roman" w:cs="Times New Roman"/>
        </w:rPr>
        <w:t xml:space="preserve"> CBS 423.93 (KF293287),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moelleri</w:t>
      </w:r>
      <w:proofErr w:type="spellEnd"/>
      <w:r w:rsidR="00CC5B24" w:rsidRPr="000B6F5C">
        <w:rPr>
          <w:rFonts w:ascii="Times New Roman" w:hAnsi="Times New Roman" w:cs="Times New Roman"/>
        </w:rPr>
        <w:t xml:space="preserve"> CBS 135748 (JQ815077),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sp.</w:t>
      </w:r>
      <w:r w:rsidR="00CC5B24" w:rsidRPr="000B6F5C">
        <w:rPr>
          <w:rFonts w:ascii="Times New Roman" w:hAnsi="Times New Roman" w:cs="Times New Roman"/>
        </w:rPr>
        <w:t xml:space="preserve"> TF2CWG (FJ948131),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microspora</w:t>
      </w:r>
      <w:proofErr w:type="spellEnd"/>
      <w:r w:rsidR="00CC5B24" w:rsidRPr="000B6F5C">
        <w:rPr>
          <w:rFonts w:ascii="Times New Roman" w:hAnsi="Times New Roman" w:cs="Times New Roman"/>
        </w:rPr>
        <w:t xml:space="preserve"> CBS 135751 (JQ815076),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weberi</w:t>
      </w:r>
      <w:proofErr w:type="spellEnd"/>
      <w:r w:rsidR="00CC5B24" w:rsidRPr="000B6F5C">
        <w:rPr>
          <w:rFonts w:ascii="Times New Roman" w:hAnsi="Times New Roman" w:cs="Times New Roman"/>
        </w:rPr>
        <w:t xml:space="preserve"> ATCC 64542 (KF293285), </w:t>
      </w:r>
      <w:proofErr w:type="spellStart"/>
      <w:r w:rsidR="00CC5B24" w:rsidRPr="000B6F5C">
        <w:rPr>
          <w:rFonts w:ascii="Times New Roman" w:hAnsi="Times New Roman" w:cs="Times New Roman"/>
          <w:i/>
        </w:rPr>
        <w:t>Escovopsis</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weberi</w:t>
      </w:r>
      <w:proofErr w:type="spellEnd"/>
      <w:r w:rsidR="00CC5B24" w:rsidRPr="000B6F5C">
        <w:rPr>
          <w:rFonts w:ascii="Times New Roman" w:hAnsi="Times New Roman" w:cs="Times New Roman"/>
        </w:rPr>
        <w:t xml:space="preserve"> CBS 810.71 (KF293286), </w:t>
      </w:r>
      <w:proofErr w:type="spellStart"/>
      <w:r w:rsidR="00CC5B24" w:rsidRPr="000B6F5C">
        <w:rPr>
          <w:rFonts w:ascii="Times New Roman" w:hAnsi="Times New Roman" w:cs="Times New Roman"/>
          <w:i/>
        </w:rPr>
        <w:t>Cladobotryum</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asterophorum</w:t>
      </w:r>
      <w:proofErr w:type="spellEnd"/>
      <w:r w:rsidR="00CC5B24" w:rsidRPr="000B6F5C">
        <w:rPr>
          <w:rFonts w:ascii="Times New Roman" w:hAnsi="Times New Roman" w:cs="Times New Roman"/>
        </w:rPr>
        <w:t xml:space="preserve"> (EU340835), </w:t>
      </w:r>
      <w:proofErr w:type="spellStart"/>
      <w:r w:rsidR="00CC5B24" w:rsidRPr="000B6F5C">
        <w:rPr>
          <w:rFonts w:ascii="Times New Roman" w:hAnsi="Times New Roman" w:cs="Times New Roman"/>
          <w:i/>
        </w:rPr>
        <w:t>Trichoderma</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viride</w:t>
      </w:r>
      <w:proofErr w:type="spellEnd"/>
      <w:r w:rsidR="00CC5B24" w:rsidRPr="000B6F5C">
        <w:rPr>
          <w:rFonts w:ascii="Times New Roman" w:hAnsi="Times New Roman" w:cs="Times New Roman"/>
        </w:rPr>
        <w:t xml:space="preserve"> (EF568085), and an unknown </w:t>
      </w:r>
      <w:proofErr w:type="spellStart"/>
      <w:r w:rsidR="00CC5B24" w:rsidRPr="000B6F5C">
        <w:rPr>
          <w:rFonts w:ascii="Times New Roman" w:hAnsi="Times New Roman" w:cs="Times New Roman"/>
        </w:rPr>
        <w:t>Escovopsis</w:t>
      </w:r>
      <w:proofErr w:type="spellEnd"/>
      <w:r w:rsidR="00CC5B24" w:rsidRPr="000B6F5C">
        <w:rPr>
          <w:rFonts w:ascii="Times New Roman" w:hAnsi="Times New Roman" w:cs="Times New Roman"/>
        </w:rPr>
        <w:t>/</w:t>
      </w:r>
      <w:proofErr w:type="spellStart"/>
      <w:r w:rsidR="00CC5B24" w:rsidRPr="000B6F5C">
        <w:rPr>
          <w:rFonts w:ascii="Times New Roman" w:hAnsi="Times New Roman" w:cs="Times New Roman"/>
        </w:rPr>
        <w:t>Escovopsioides</w:t>
      </w:r>
      <w:proofErr w:type="spellEnd"/>
      <w:r w:rsidR="00CC5B24" w:rsidRPr="000B6F5C">
        <w:rPr>
          <w:rFonts w:ascii="Times New Roman" w:hAnsi="Times New Roman" w:cs="Times New Roman"/>
        </w:rPr>
        <w:t xml:space="preserve"> species.</w:t>
      </w:r>
    </w:p>
    <w:p w:rsidR="004470E2" w:rsidRPr="000B6F5C" w:rsidRDefault="00000BB5" w:rsidP="00CC5B24">
      <w:pPr>
        <w:spacing w:before="240"/>
        <w:jc w:val="both"/>
        <w:rPr>
          <w:rFonts w:ascii="Times New Roman" w:hAnsi="Times New Roman" w:cs="Times New Roman"/>
          <w:color w:val="333333"/>
          <w:shd w:val="clear" w:color="auto" w:fill="FFFFFF"/>
        </w:rPr>
      </w:pPr>
      <w:r w:rsidRPr="000B6F5C">
        <w:rPr>
          <w:rFonts w:ascii="Times New Roman" w:hAnsi="Times New Roman" w:cs="Times New Roman"/>
        </w:rPr>
        <w:tab/>
      </w:r>
      <w:r w:rsidR="004470E2" w:rsidRPr="000B6F5C">
        <w:rPr>
          <w:rFonts w:ascii="Times New Roman" w:hAnsi="Times New Roman" w:cs="Times New Roman"/>
        </w:rPr>
        <w:t xml:space="preserve">Using the default settings (GAPOPEN=15, GAPEXT=6.66) the ITS sequences were aligned using </w:t>
      </w:r>
      <w:proofErr w:type="spellStart"/>
      <w:r w:rsidRPr="000B6F5C">
        <w:rPr>
          <w:rFonts w:ascii="Times New Roman" w:hAnsi="Times New Roman" w:cs="Times New Roman"/>
        </w:rPr>
        <w:t>Clustal</w:t>
      </w:r>
      <w:r w:rsidR="004470E2" w:rsidRPr="000B6F5C">
        <w:rPr>
          <w:rFonts w:ascii="Times New Roman" w:hAnsi="Times New Roman" w:cs="Times New Roman"/>
        </w:rPr>
        <w:t>W</w:t>
      </w:r>
      <w:proofErr w:type="spellEnd"/>
      <w:r w:rsidR="004470E2" w:rsidRPr="000B6F5C">
        <w:rPr>
          <w:rFonts w:ascii="Times New Roman" w:hAnsi="Times New Roman" w:cs="Times New Roman"/>
        </w:rPr>
        <w:t xml:space="preserve"> (v2.1).  The alignment from </w:t>
      </w:r>
      <w:proofErr w:type="spellStart"/>
      <w:r w:rsidR="004470E2" w:rsidRPr="000B6F5C">
        <w:rPr>
          <w:rFonts w:ascii="Times New Roman" w:hAnsi="Times New Roman" w:cs="Times New Roman"/>
        </w:rPr>
        <w:t>ClustalW</w:t>
      </w:r>
      <w:proofErr w:type="spellEnd"/>
      <w:r w:rsidR="004470E2" w:rsidRPr="000B6F5C">
        <w:rPr>
          <w:rFonts w:ascii="Times New Roman" w:hAnsi="Times New Roman" w:cs="Times New Roman"/>
        </w:rPr>
        <w:t xml:space="preserve"> was then converted from FASTA to </w:t>
      </w:r>
      <w:proofErr w:type="spellStart"/>
      <w:r w:rsidR="004470E2" w:rsidRPr="000B6F5C">
        <w:rPr>
          <w:rFonts w:ascii="Times New Roman" w:hAnsi="Times New Roman" w:cs="Times New Roman"/>
        </w:rPr>
        <w:t>Phylip</w:t>
      </w:r>
      <w:proofErr w:type="spellEnd"/>
      <w:r w:rsidR="004470E2" w:rsidRPr="000B6F5C">
        <w:rPr>
          <w:rFonts w:ascii="Times New Roman" w:hAnsi="Times New Roman" w:cs="Times New Roman"/>
        </w:rPr>
        <w:t xml:space="preserve"> using the shell script convertFasta2Phylip.sh available through </w:t>
      </w:r>
      <w:proofErr w:type="spellStart"/>
      <w:r w:rsidR="004470E2" w:rsidRPr="000B6F5C">
        <w:rPr>
          <w:rFonts w:ascii="Times New Roman" w:hAnsi="Times New Roman" w:cs="Times New Roman"/>
        </w:rPr>
        <w:t>RAxML</w:t>
      </w:r>
      <w:proofErr w:type="spellEnd"/>
      <w:r w:rsidR="004470E2" w:rsidRPr="000B6F5C">
        <w:rPr>
          <w:rFonts w:ascii="Times New Roman" w:hAnsi="Times New Roman" w:cs="Times New Roman"/>
        </w:rPr>
        <w:t>.</w:t>
      </w:r>
      <w:r w:rsidR="00CC5B24" w:rsidRPr="000B6F5C">
        <w:rPr>
          <w:rFonts w:ascii="Times New Roman" w:hAnsi="Times New Roman" w:cs="Times New Roman"/>
        </w:rPr>
        <w:t xml:space="preserve"> </w:t>
      </w:r>
      <w:r w:rsidR="004470E2" w:rsidRPr="000B6F5C">
        <w:rPr>
          <w:rFonts w:ascii="Times New Roman" w:hAnsi="Times New Roman" w:cs="Times New Roman"/>
        </w:rPr>
        <w:t xml:space="preserve">We predicted a model of evolution for our sequences using </w:t>
      </w:r>
      <w:proofErr w:type="spellStart"/>
      <w:r w:rsidR="004470E2" w:rsidRPr="000B6F5C">
        <w:rPr>
          <w:rFonts w:ascii="Times New Roman" w:hAnsi="Times New Roman" w:cs="Times New Roman"/>
        </w:rPr>
        <w:t>jModelTest</w:t>
      </w:r>
      <w:proofErr w:type="spellEnd"/>
      <w:r w:rsidR="004470E2" w:rsidRPr="000B6F5C">
        <w:rPr>
          <w:rFonts w:ascii="Times New Roman" w:hAnsi="Times New Roman" w:cs="Times New Roman"/>
        </w:rPr>
        <w:t xml:space="preserve"> (v2.1.6).  </w:t>
      </w:r>
      <w:proofErr w:type="spellStart"/>
      <w:proofErr w:type="gramStart"/>
      <w:r w:rsidR="004470E2" w:rsidRPr="000B6F5C">
        <w:rPr>
          <w:rFonts w:ascii="Times New Roman" w:hAnsi="Times New Roman" w:cs="Times New Roman"/>
        </w:rPr>
        <w:t>jModelTest</w:t>
      </w:r>
      <w:proofErr w:type="spellEnd"/>
      <w:proofErr w:type="gramEnd"/>
      <w:r w:rsidR="004470E2" w:rsidRPr="000B6F5C">
        <w:rPr>
          <w:rFonts w:ascii="Times New Roman" w:hAnsi="Times New Roman" w:cs="Times New Roman"/>
        </w:rPr>
        <w:t xml:space="preserve"> was run with the following parameters: </w:t>
      </w:r>
      <w:r w:rsidR="004470E2" w:rsidRPr="000B6F5C">
        <w:rPr>
          <w:rFonts w:ascii="Times New Roman" w:hAnsi="Times New Roman" w:cs="Times New Roman"/>
          <w:color w:val="333333"/>
          <w:shd w:val="clear" w:color="auto" w:fill="FFFFFF"/>
        </w:rPr>
        <w:t xml:space="preserve">-g </w:t>
      </w:r>
      <w:r w:rsidR="004470E2" w:rsidRPr="000B6F5C">
        <w:rPr>
          <w:rStyle w:val="m"/>
          <w:rFonts w:ascii="Times New Roman" w:hAnsi="Times New Roman" w:cs="Times New Roman"/>
          <w:color w:val="945277"/>
          <w:shd w:val="clear" w:color="auto" w:fill="FFFFFF"/>
        </w:rPr>
        <w:t>4</w:t>
      </w:r>
      <w:r w:rsidR="004470E2" w:rsidRPr="000B6F5C">
        <w:rPr>
          <w:rFonts w:ascii="Times New Roman" w:hAnsi="Times New Roman" w:cs="Times New Roman"/>
          <w:color w:val="333333"/>
          <w:shd w:val="clear" w:color="auto" w:fill="FFFFFF"/>
        </w:rPr>
        <w:t xml:space="preserve"> -</w:t>
      </w:r>
      <w:proofErr w:type="spellStart"/>
      <w:r w:rsidR="004470E2" w:rsidRPr="000B6F5C">
        <w:rPr>
          <w:rFonts w:ascii="Times New Roman" w:hAnsi="Times New Roman" w:cs="Times New Roman"/>
          <w:color w:val="333333"/>
          <w:shd w:val="clear" w:color="auto" w:fill="FFFFFF"/>
        </w:rPr>
        <w:t>i</w:t>
      </w:r>
      <w:proofErr w:type="spellEnd"/>
      <w:r w:rsidR="004470E2" w:rsidRPr="000B6F5C">
        <w:rPr>
          <w:rFonts w:ascii="Times New Roman" w:hAnsi="Times New Roman" w:cs="Times New Roman"/>
          <w:color w:val="333333"/>
          <w:shd w:val="clear" w:color="auto" w:fill="FFFFFF"/>
        </w:rPr>
        <w:t xml:space="preserve"> -f -AIC –a.</w:t>
      </w:r>
      <w:r w:rsidR="00F44560" w:rsidRPr="000B6F5C">
        <w:rPr>
          <w:rFonts w:ascii="Times New Roman" w:hAnsi="Times New Roman" w:cs="Times New Roman"/>
          <w:color w:val="333333"/>
          <w:shd w:val="clear" w:color="auto" w:fill="FFFFFF"/>
        </w:rPr>
        <w:t xml:space="preserve"> The model with the top score based on </w:t>
      </w:r>
      <w:proofErr w:type="spellStart"/>
      <w:r w:rsidR="00F44560" w:rsidRPr="000B6F5C">
        <w:rPr>
          <w:rFonts w:ascii="Times New Roman" w:hAnsi="Times New Roman" w:cs="Times New Roman"/>
          <w:color w:val="000000"/>
          <w:shd w:val="clear" w:color="auto" w:fill="FFFFFF"/>
        </w:rPr>
        <w:t>Akaike</w:t>
      </w:r>
      <w:proofErr w:type="spellEnd"/>
      <w:r w:rsidR="00F44560" w:rsidRPr="000B6F5C">
        <w:rPr>
          <w:rFonts w:ascii="Times New Roman" w:hAnsi="Times New Roman" w:cs="Times New Roman"/>
          <w:color w:val="000000"/>
          <w:shd w:val="clear" w:color="auto" w:fill="FFFFFF"/>
        </w:rPr>
        <w:t xml:space="preserve"> Information Criterion</w:t>
      </w:r>
      <w:r w:rsidR="00F44560" w:rsidRPr="000B6F5C">
        <w:rPr>
          <w:rFonts w:ascii="Times New Roman" w:hAnsi="Times New Roman" w:cs="Times New Roman"/>
          <w:color w:val="333333"/>
          <w:shd w:val="clear" w:color="auto" w:fill="FFFFFF"/>
        </w:rPr>
        <w:t xml:space="preserve"> (</w:t>
      </w:r>
      <w:proofErr w:type="gramStart"/>
      <w:r w:rsidR="00F44560" w:rsidRPr="000B6F5C">
        <w:rPr>
          <w:rFonts w:ascii="Times New Roman" w:hAnsi="Times New Roman" w:cs="Times New Roman"/>
          <w:color w:val="333333"/>
          <w:shd w:val="clear" w:color="auto" w:fill="FFFFFF"/>
        </w:rPr>
        <w:t>AIC )</w:t>
      </w:r>
      <w:proofErr w:type="gramEnd"/>
      <w:r w:rsidR="00F44560" w:rsidRPr="000B6F5C">
        <w:rPr>
          <w:rFonts w:ascii="Times New Roman" w:hAnsi="Times New Roman" w:cs="Times New Roman"/>
          <w:color w:val="333333"/>
          <w:shd w:val="clear" w:color="auto" w:fill="FFFFFF"/>
        </w:rPr>
        <w:t xml:space="preserve"> was chosen for downstream maximum-likelihood and Bayesian analysis.</w:t>
      </w:r>
    </w:p>
    <w:p w:rsidR="00000BB5" w:rsidRPr="000B6F5C" w:rsidRDefault="00F44560" w:rsidP="00CC5B24">
      <w:pPr>
        <w:spacing w:before="240"/>
        <w:jc w:val="both"/>
        <w:rPr>
          <w:rFonts w:ascii="Times New Roman" w:hAnsi="Times New Roman" w:cs="Times New Roman"/>
        </w:rPr>
      </w:pPr>
      <w:r w:rsidRPr="000B6F5C">
        <w:rPr>
          <w:rFonts w:ascii="Times New Roman" w:hAnsi="Times New Roman" w:cs="Times New Roman"/>
          <w:color w:val="333333"/>
          <w:shd w:val="clear" w:color="auto" w:fill="FFFFFF"/>
        </w:rPr>
        <w:tab/>
        <w:t xml:space="preserve">A parsimony tree and maximum likelihood tree was constructed using </w:t>
      </w:r>
      <w:proofErr w:type="spellStart"/>
      <w:r w:rsidRPr="000B6F5C">
        <w:rPr>
          <w:rFonts w:ascii="Times New Roman" w:hAnsi="Times New Roman" w:cs="Times New Roman"/>
        </w:rPr>
        <w:t>RAxML</w:t>
      </w:r>
      <w:proofErr w:type="spellEnd"/>
      <w:r w:rsidRPr="000B6F5C">
        <w:rPr>
          <w:rFonts w:ascii="Times New Roman" w:hAnsi="Times New Roman" w:cs="Times New Roman"/>
        </w:rPr>
        <w:t xml:space="preserve"> (rev. 051fd11).  First a parsimony tree was constructed using the default settings of </w:t>
      </w:r>
      <w:proofErr w:type="spellStart"/>
      <w:r w:rsidRPr="000B6F5C">
        <w:rPr>
          <w:rFonts w:ascii="Times New Roman" w:hAnsi="Times New Roman" w:cs="Times New Roman"/>
        </w:rPr>
        <w:t>RAxML</w:t>
      </w:r>
      <w:proofErr w:type="spellEnd"/>
      <w:r w:rsidRPr="000B6F5C">
        <w:rPr>
          <w:rFonts w:ascii="Times New Roman" w:hAnsi="Times New Roman" w:cs="Times New Roman"/>
        </w:rPr>
        <w:t>. We then constructed a maximum-likelihood tree using the parsimony tree as the starting tree and a GTRGAMMAI as our model of selection. The maximum-likelihood tree was bootstrapped 200 times before selecting the best tree.</w:t>
      </w:r>
      <w:r w:rsidR="00CC5B24" w:rsidRPr="000B6F5C">
        <w:rPr>
          <w:rFonts w:ascii="Times New Roman" w:hAnsi="Times New Roman" w:cs="Times New Roman"/>
        </w:rPr>
        <w:t xml:space="preserve"> </w:t>
      </w:r>
      <w:r w:rsidRPr="000B6F5C">
        <w:rPr>
          <w:rFonts w:ascii="Times New Roman" w:hAnsi="Times New Roman" w:cs="Times New Roman"/>
        </w:rPr>
        <w:t xml:space="preserve">A </w:t>
      </w:r>
      <w:proofErr w:type="spellStart"/>
      <w:r w:rsidRPr="000B6F5C">
        <w:rPr>
          <w:rFonts w:ascii="Times New Roman" w:hAnsi="Times New Roman" w:cs="Times New Roman"/>
        </w:rPr>
        <w:t>bayesian</w:t>
      </w:r>
      <w:proofErr w:type="spellEnd"/>
      <w:r w:rsidRPr="000B6F5C">
        <w:rPr>
          <w:rFonts w:ascii="Times New Roman" w:hAnsi="Times New Roman" w:cs="Times New Roman"/>
        </w:rPr>
        <w:t xml:space="preserve"> tree was constructed using </w:t>
      </w:r>
      <w:proofErr w:type="spellStart"/>
      <w:r w:rsidRPr="000B6F5C">
        <w:rPr>
          <w:rFonts w:ascii="Times New Roman" w:hAnsi="Times New Roman" w:cs="Times New Roman"/>
        </w:rPr>
        <w:t>MrBayes</w:t>
      </w:r>
      <w:proofErr w:type="spellEnd"/>
      <w:r w:rsidRPr="000B6F5C">
        <w:rPr>
          <w:rFonts w:ascii="Times New Roman" w:hAnsi="Times New Roman" w:cs="Times New Roman"/>
        </w:rPr>
        <w:t xml:space="preserve"> (v3.2.2). </w:t>
      </w:r>
      <w:proofErr w:type="spellStart"/>
      <w:r w:rsidRPr="000B6F5C">
        <w:rPr>
          <w:rFonts w:ascii="Times New Roman" w:hAnsi="Times New Roman" w:cs="Times New Roman"/>
        </w:rPr>
        <w:t>MrBayes</w:t>
      </w:r>
      <w:proofErr w:type="spellEnd"/>
      <w:r w:rsidRPr="000B6F5C">
        <w:rPr>
          <w:rFonts w:ascii="Times New Roman" w:hAnsi="Times New Roman" w:cs="Times New Roman"/>
        </w:rPr>
        <w:t xml:space="preserve"> was run for 1 million generations with a burn-in of 25% using a GTRGAMMA model of selection.</w:t>
      </w:r>
      <w:r w:rsidR="00CC5B24" w:rsidRPr="000B6F5C">
        <w:rPr>
          <w:rFonts w:ascii="Times New Roman" w:hAnsi="Times New Roman" w:cs="Times New Roman"/>
        </w:rPr>
        <w:t xml:space="preserve"> </w:t>
      </w:r>
      <w:proofErr w:type="spellStart"/>
      <w:r w:rsidR="00000BB5" w:rsidRPr="000B6F5C">
        <w:rPr>
          <w:rFonts w:ascii="Times New Roman" w:hAnsi="Times New Roman" w:cs="Times New Roman"/>
        </w:rPr>
        <w:t>FigTree</w:t>
      </w:r>
      <w:proofErr w:type="spellEnd"/>
      <w:r w:rsidR="00000BB5" w:rsidRPr="000B6F5C">
        <w:rPr>
          <w:rFonts w:ascii="Times New Roman" w:hAnsi="Times New Roman" w:cs="Times New Roman"/>
        </w:rPr>
        <w:t xml:space="preserve"> (v1.4.2) was used to visualize and annotate </w:t>
      </w:r>
      <w:r w:rsidR="004470E2" w:rsidRPr="000B6F5C">
        <w:rPr>
          <w:rFonts w:ascii="Times New Roman" w:hAnsi="Times New Roman" w:cs="Times New Roman"/>
        </w:rPr>
        <w:t>each of the three trees.</w:t>
      </w:r>
      <w:r w:rsidRPr="000B6F5C">
        <w:rPr>
          <w:rFonts w:ascii="Times New Roman" w:hAnsi="Times New Roman" w:cs="Times New Roman"/>
        </w:rPr>
        <w:t xml:space="preserve"> </w:t>
      </w:r>
      <w:r w:rsidR="00CC5B24" w:rsidRPr="000B6F5C">
        <w:rPr>
          <w:rFonts w:ascii="Times New Roman" w:hAnsi="Times New Roman" w:cs="Times New Roman"/>
        </w:rPr>
        <w:t xml:space="preserve">Each of the trees were rooted between </w:t>
      </w:r>
      <w:proofErr w:type="spellStart"/>
      <w:r w:rsidR="00CC5B24" w:rsidRPr="000B6F5C">
        <w:rPr>
          <w:rFonts w:ascii="Times New Roman" w:hAnsi="Times New Roman" w:cs="Times New Roman"/>
          <w:i/>
        </w:rPr>
        <w:t>Cladobotryum</w:t>
      </w:r>
      <w:proofErr w:type="spell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asterophorum</w:t>
      </w:r>
      <w:proofErr w:type="spellEnd"/>
      <w:r w:rsidR="00CC5B24" w:rsidRPr="000B6F5C">
        <w:rPr>
          <w:rFonts w:ascii="Times New Roman" w:hAnsi="Times New Roman" w:cs="Times New Roman"/>
        </w:rPr>
        <w:t xml:space="preserve"> </w:t>
      </w:r>
      <w:proofErr w:type="gramStart"/>
      <w:r w:rsidR="00CC5B24" w:rsidRPr="000B6F5C">
        <w:rPr>
          <w:rFonts w:ascii="Times New Roman" w:hAnsi="Times New Roman" w:cs="Times New Roman"/>
        </w:rPr>
        <w:t xml:space="preserve">and  </w:t>
      </w:r>
      <w:proofErr w:type="spellStart"/>
      <w:r w:rsidR="00CC5B24" w:rsidRPr="000B6F5C">
        <w:rPr>
          <w:rFonts w:ascii="Times New Roman" w:hAnsi="Times New Roman" w:cs="Times New Roman"/>
          <w:i/>
        </w:rPr>
        <w:t>Trichoderma</w:t>
      </w:r>
      <w:proofErr w:type="spellEnd"/>
      <w:proofErr w:type="gramEnd"/>
      <w:r w:rsidR="00CC5B24" w:rsidRPr="000B6F5C">
        <w:rPr>
          <w:rFonts w:ascii="Times New Roman" w:hAnsi="Times New Roman" w:cs="Times New Roman"/>
          <w:i/>
        </w:rPr>
        <w:t xml:space="preserve"> </w:t>
      </w:r>
      <w:proofErr w:type="spellStart"/>
      <w:r w:rsidR="00CC5B24" w:rsidRPr="000B6F5C">
        <w:rPr>
          <w:rFonts w:ascii="Times New Roman" w:hAnsi="Times New Roman" w:cs="Times New Roman"/>
          <w:i/>
        </w:rPr>
        <w:t>viride</w:t>
      </w:r>
      <w:proofErr w:type="spellEnd"/>
      <w:r w:rsidR="00CC5B24" w:rsidRPr="000B6F5C">
        <w:rPr>
          <w:rFonts w:ascii="Times New Roman" w:hAnsi="Times New Roman" w:cs="Times New Roman"/>
        </w:rPr>
        <w:t xml:space="preserve">. Also the </w:t>
      </w:r>
      <w:r w:rsidR="006D1873" w:rsidRPr="000B6F5C">
        <w:rPr>
          <w:rFonts w:ascii="Times New Roman" w:hAnsi="Times New Roman" w:cs="Times New Roman"/>
        </w:rPr>
        <w:t xml:space="preserve">known </w:t>
      </w:r>
      <w:proofErr w:type="spellStart"/>
      <w:r w:rsidR="006D1873" w:rsidRPr="000B6F5C">
        <w:rPr>
          <w:rFonts w:ascii="Times New Roman" w:hAnsi="Times New Roman" w:cs="Times New Roman"/>
          <w:i/>
        </w:rPr>
        <w:t>Escovpsis</w:t>
      </w:r>
      <w:proofErr w:type="spellEnd"/>
      <w:r w:rsidR="006D1873" w:rsidRPr="000B6F5C">
        <w:rPr>
          <w:rFonts w:ascii="Times New Roman" w:hAnsi="Times New Roman" w:cs="Times New Roman"/>
        </w:rPr>
        <w:t xml:space="preserve"> species were highlighted with green and </w:t>
      </w:r>
      <w:proofErr w:type="gramStart"/>
      <w:r w:rsidR="006D1873" w:rsidRPr="000B6F5C">
        <w:rPr>
          <w:rFonts w:ascii="Times New Roman" w:hAnsi="Times New Roman" w:cs="Times New Roman"/>
        </w:rPr>
        <w:t xml:space="preserve">known </w:t>
      </w:r>
      <w:r w:rsidR="006D1873" w:rsidRPr="000B6F5C">
        <w:rPr>
          <w:rFonts w:ascii="Times New Roman" w:hAnsi="Times New Roman" w:cs="Times New Roman"/>
          <w:i/>
        </w:rPr>
        <w:t xml:space="preserve"> </w:t>
      </w:r>
      <w:proofErr w:type="spellStart"/>
      <w:r w:rsidR="006D1873" w:rsidRPr="000B6F5C">
        <w:rPr>
          <w:rFonts w:ascii="Times New Roman" w:hAnsi="Times New Roman" w:cs="Times New Roman"/>
          <w:i/>
        </w:rPr>
        <w:t>Escovopsioides</w:t>
      </w:r>
      <w:r w:rsidR="006D1873" w:rsidRPr="000B6F5C">
        <w:rPr>
          <w:rFonts w:ascii="Times New Roman" w:hAnsi="Times New Roman" w:cs="Times New Roman"/>
        </w:rPr>
        <w:t>species</w:t>
      </w:r>
      <w:proofErr w:type="spellEnd"/>
      <w:proofErr w:type="gramEnd"/>
      <w:r w:rsidR="006D1873" w:rsidRPr="000B6F5C">
        <w:rPr>
          <w:rFonts w:ascii="Times New Roman" w:hAnsi="Times New Roman" w:cs="Times New Roman"/>
        </w:rPr>
        <w:t xml:space="preserve"> were highlighted with blue. </w:t>
      </w:r>
      <w:r w:rsidR="00CC5B24" w:rsidRPr="000B6F5C">
        <w:rPr>
          <w:rFonts w:ascii="Times New Roman" w:hAnsi="Times New Roman" w:cs="Times New Roman"/>
        </w:rPr>
        <w:t xml:space="preserve"> A </w:t>
      </w:r>
      <w:r w:rsidR="00000BB5" w:rsidRPr="000B6F5C">
        <w:rPr>
          <w:rFonts w:ascii="Times New Roman" w:hAnsi="Times New Roman" w:cs="Times New Roman"/>
        </w:rPr>
        <w:t xml:space="preserve">Git repository of these data and methods is available at </w:t>
      </w:r>
      <w:hyperlink r:id="rId5" w:history="1">
        <w:r w:rsidR="00000BB5" w:rsidRPr="000B6F5C">
          <w:rPr>
            <w:rStyle w:val="Hyperlink"/>
            <w:rFonts w:ascii="Times New Roman" w:hAnsi="Times New Roman" w:cs="Times New Roman"/>
          </w:rPr>
          <w:t>https://github.com/rpetit3/ibs594-phylogenetics</w:t>
        </w:r>
      </w:hyperlink>
      <w:r w:rsidR="00000BB5" w:rsidRPr="000B6F5C">
        <w:rPr>
          <w:rFonts w:ascii="Times New Roman" w:hAnsi="Times New Roman" w:cs="Times New Roman"/>
        </w:rPr>
        <w:t>.</w:t>
      </w:r>
    </w:p>
    <w:p w:rsidR="00000BB5" w:rsidRPr="000B6F5C" w:rsidRDefault="00000BB5" w:rsidP="00CC5B24">
      <w:pPr>
        <w:spacing w:before="240"/>
        <w:rPr>
          <w:rFonts w:ascii="Times New Roman" w:hAnsi="Times New Roman" w:cs="Times New Roman"/>
          <w:b/>
        </w:rPr>
      </w:pPr>
      <w:r w:rsidRPr="000B6F5C">
        <w:rPr>
          <w:rFonts w:ascii="Times New Roman" w:hAnsi="Times New Roman" w:cs="Times New Roman"/>
          <w:b/>
        </w:rPr>
        <w:t>Results</w:t>
      </w:r>
    </w:p>
    <w:p w:rsidR="00B661C1" w:rsidRPr="000B6F5C" w:rsidRDefault="00B661C1" w:rsidP="000B6F5C">
      <w:pPr>
        <w:jc w:val="both"/>
        <w:rPr>
          <w:rFonts w:ascii="Times New Roman" w:hAnsi="Times New Roman" w:cs="Times New Roman"/>
        </w:rPr>
      </w:pPr>
      <w:r w:rsidRPr="000B6F5C">
        <w:rPr>
          <w:rFonts w:ascii="Times New Roman" w:hAnsi="Times New Roman" w:cs="Times New Roman"/>
        </w:rPr>
        <w:tab/>
        <w:t>Since the splitting of the</w:t>
      </w:r>
      <w:r w:rsidRPr="000B6F5C">
        <w:rPr>
          <w:rFonts w:ascii="Times New Roman" w:hAnsi="Times New Roman" w:cs="Times New Roman"/>
          <w:i/>
        </w:rPr>
        <w:t xml:space="preserve">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genus in to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and </w:t>
      </w:r>
      <w:proofErr w:type="spellStart"/>
      <w:r w:rsidRPr="000B6F5C">
        <w:rPr>
          <w:rFonts w:ascii="Times New Roman" w:hAnsi="Times New Roman" w:cs="Times New Roman"/>
          <w:i/>
        </w:rPr>
        <w:t>Escovopioides</w:t>
      </w:r>
      <w:proofErr w:type="spellEnd"/>
      <w:r w:rsidRPr="000B6F5C">
        <w:rPr>
          <w:rFonts w:ascii="Times New Roman" w:hAnsi="Times New Roman" w:cs="Times New Roman"/>
        </w:rPr>
        <w:t xml:space="preserve"> there are still a species that must be placed into the proper genus.  We set out to take an ITS sequence from the former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genus and determine the proper genus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or</w:t>
      </w:r>
      <w:r w:rsidRPr="000B6F5C">
        <w:rPr>
          <w:rFonts w:ascii="Times New Roman" w:hAnsi="Times New Roman" w:cs="Times New Roman"/>
        </w:rPr>
        <w:t xml:space="preserve"> </w:t>
      </w:r>
      <w:proofErr w:type="spellStart"/>
      <w:r w:rsidRPr="000B6F5C">
        <w:rPr>
          <w:rFonts w:ascii="Times New Roman" w:hAnsi="Times New Roman" w:cs="Times New Roman"/>
          <w:i/>
        </w:rPr>
        <w:t>Escovopioides</w:t>
      </w:r>
      <w:proofErr w:type="spellEnd"/>
      <w:r w:rsidRPr="000B6F5C">
        <w:rPr>
          <w:rFonts w:ascii="Times New Roman" w:hAnsi="Times New Roman" w:cs="Times New Roman"/>
        </w:rPr>
        <w:t xml:space="preserve">). We compared our unknown ITS sequence against 11 other species of both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and </w:t>
      </w:r>
      <w:proofErr w:type="spellStart"/>
      <w:r w:rsidRPr="000B6F5C">
        <w:rPr>
          <w:rFonts w:ascii="Times New Roman" w:hAnsi="Times New Roman" w:cs="Times New Roman"/>
          <w:i/>
        </w:rPr>
        <w:t>Escovopioide</w:t>
      </w:r>
      <w:proofErr w:type="spellEnd"/>
      <w:r w:rsidRPr="000B6F5C">
        <w:rPr>
          <w:rFonts w:ascii="Times New Roman" w:hAnsi="Times New Roman" w:cs="Times New Roman"/>
        </w:rPr>
        <w:t>, also a few more distant ancestors.</w:t>
      </w:r>
    </w:p>
    <w:p w:rsidR="00B661C1" w:rsidRPr="000B6F5C" w:rsidRDefault="00B661C1" w:rsidP="000B6F5C">
      <w:pPr>
        <w:jc w:val="both"/>
        <w:rPr>
          <w:rFonts w:ascii="Times New Roman" w:hAnsi="Times New Roman" w:cs="Times New Roman"/>
        </w:rPr>
      </w:pPr>
      <w:r w:rsidRPr="000B6F5C">
        <w:rPr>
          <w:rFonts w:ascii="Times New Roman" w:hAnsi="Times New Roman" w:cs="Times New Roman"/>
        </w:rPr>
        <w:lastRenderedPageBreak/>
        <w:tab/>
        <w:t xml:space="preserve">We used three phylogenetic methods to compare our sequences. Based on parsimony (Fig. 1), there is evidence that our unknown sample is likely of the genus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This trend continues with the maximum-likelihood tree (Fig. 2) and the Bayesian tree (Fig. 3) as well.  In each of the three trees there is a clear monophyletic clade between genus </w:t>
      </w:r>
      <w:proofErr w:type="spellStart"/>
      <w:r w:rsidRPr="000B6F5C">
        <w:rPr>
          <w:rFonts w:ascii="Times New Roman" w:hAnsi="Times New Roman" w:cs="Times New Roman"/>
          <w:i/>
        </w:rPr>
        <w:t>Escovopsis</w:t>
      </w:r>
      <w:proofErr w:type="spellEnd"/>
      <w:r w:rsidRPr="000B6F5C">
        <w:rPr>
          <w:rFonts w:ascii="Times New Roman" w:hAnsi="Times New Roman" w:cs="Times New Roman"/>
        </w:rPr>
        <w:t xml:space="preserve"> and</w:t>
      </w:r>
      <w:r w:rsidRPr="000B6F5C">
        <w:rPr>
          <w:rFonts w:ascii="Times New Roman" w:hAnsi="Times New Roman" w:cs="Times New Roman"/>
        </w:rPr>
        <w:t xml:space="preserve"> genus</w:t>
      </w:r>
      <w:r w:rsidRPr="000B6F5C">
        <w:rPr>
          <w:rFonts w:ascii="Times New Roman" w:hAnsi="Times New Roman" w:cs="Times New Roman"/>
        </w:rPr>
        <w:t xml:space="preserve"> </w:t>
      </w:r>
      <w:proofErr w:type="spellStart"/>
      <w:r w:rsidRPr="000B6F5C">
        <w:rPr>
          <w:rFonts w:ascii="Times New Roman" w:hAnsi="Times New Roman" w:cs="Times New Roman"/>
          <w:i/>
        </w:rPr>
        <w:t>Escovopioides</w:t>
      </w:r>
      <w:proofErr w:type="spellEnd"/>
      <w:r w:rsidRPr="000B6F5C">
        <w:rPr>
          <w:rFonts w:ascii="Times New Roman" w:hAnsi="Times New Roman" w:cs="Times New Roman"/>
        </w:rPr>
        <w:t xml:space="preserve">.  Each method also produces evidence that our unknown sample is closely related to </w:t>
      </w:r>
      <w:proofErr w:type="spellStart"/>
      <w:r w:rsidRPr="000B6F5C">
        <w:rPr>
          <w:rFonts w:ascii="Times New Roman" w:hAnsi="Times New Roman" w:cs="Times New Roman"/>
          <w:i/>
        </w:rPr>
        <w:t>Escovopsis</w:t>
      </w:r>
      <w:proofErr w:type="spellEnd"/>
      <w:r w:rsidRPr="000B6F5C">
        <w:rPr>
          <w:rFonts w:ascii="Times New Roman" w:hAnsi="Times New Roman" w:cs="Times New Roman"/>
          <w:i/>
        </w:rPr>
        <w:t xml:space="preserve"> </w:t>
      </w:r>
      <w:proofErr w:type="spellStart"/>
      <w:r w:rsidRPr="000B6F5C">
        <w:rPr>
          <w:rFonts w:ascii="Times New Roman" w:hAnsi="Times New Roman" w:cs="Times New Roman"/>
          <w:i/>
        </w:rPr>
        <w:t>microspora</w:t>
      </w:r>
      <w:proofErr w:type="spellEnd"/>
      <w:r w:rsidRPr="000B6F5C">
        <w:rPr>
          <w:rFonts w:ascii="Times New Roman" w:hAnsi="Times New Roman" w:cs="Times New Roman"/>
        </w:rPr>
        <w:t>.</w:t>
      </w:r>
    </w:p>
    <w:p w:rsidR="000B6F5C" w:rsidRPr="000B6F5C" w:rsidRDefault="000B6F5C" w:rsidP="000B6F5C">
      <w:pPr>
        <w:jc w:val="both"/>
        <w:rPr>
          <w:rFonts w:ascii="Times New Roman" w:hAnsi="Times New Roman" w:cs="Times New Roman"/>
        </w:rPr>
      </w:pPr>
      <w:r w:rsidRPr="000B6F5C">
        <w:rPr>
          <w:rFonts w:ascii="Times New Roman" w:hAnsi="Times New Roman" w:cs="Times New Roman"/>
        </w:rPr>
        <w:tab/>
        <w:t>It should be pointed out that our bootstrap values for both the maximum-likelihood and Bayesian trees are rather low.</w:t>
      </w:r>
      <w:r w:rsidR="005211E9">
        <w:rPr>
          <w:rFonts w:ascii="Times New Roman" w:hAnsi="Times New Roman" w:cs="Times New Roman"/>
        </w:rPr>
        <w:t xml:space="preserve"> Internal nodes in both of these trees are less than 0.3, much less than the general rule of greater than 0.7 for strong confidence. </w:t>
      </w:r>
      <w:r w:rsidRPr="000B6F5C">
        <w:rPr>
          <w:rFonts w:ascii="Times New Roman" w:hAnsi="Times New Roman" w:cs="Times New Roman"/>
        </w:rPr>
        <w:t xml:space="preserve"> Although these values do</w:t>
      </w:r>
      <w:r w:rsidR="005211E9">
        <w:rPr>
          <w:rFonts w:ascii="Times New Roman" w:hAnsi="Times New Roman" w:cs="Times New Roman"/>
        </w:rPr>
        <w:t xml:space="preserve"> not</w:t>
      </w:r>
      <w:r w:rsidRPr="000B6F5C">
        <w:rPr>
          <w:rFonts w:ascii="Times New Roman" w:hAnsi="Times New Roman" w:cs="Times New Roman"/>
        </w:rPr>
        <w:t xml:space="preserve"> necessarily mean the trees are incorrect, it does however affect the confidence in them. Most likely this is due to the nature of our data set.  We have based these results on only 12 ITS sequences.  Extending this analysis to include more genomic regions or accompanying morphology data could improve our confidence in the results.</w:t>
      </w:r>
    </w:p>
    <w:p w:rsidR="000B6F5C" w:rsidRDefault="000B6F5C" w:rsidP="000B6F5C">
      <w:pPr>
        <w:jc w:val="both"/>
        <w:rPr>
          <w:rFonts w:ascii="Times New Roman" w:hAnsi="Times New Roman" w:cs="Times New Roman"/>
          <w:color w:val="A6A6A6" w:themeColor="background1" w:themeShade="A6"/>
          <w:sz w:val="18"/>
          <w:szCs w:val="18"/>
        </w:rPr>
      </w:pPr>
    </w:p>
    <w:p w:rsidR="000B6F5C" w:rsidRPr="000B6F5C" w:rsidRDefault="000B6F5C" w:rsidP="000B6F5C">
      <w:pPr>
        <w:jc w:val="both"/>
        <w:rPr>
          <w:rFonts w:ascii="Times New Roman" w:hAnsi="Times New Roman" w:cs="Times New Roman"/>
          <w:color w:val="A6A6A6" w:themeColor="background1" w:themeShade="A6"/>
          <w:sz w:val="18"/>
          <w:szCs w:val="18"/>
        </w:rPr>
      </w:pPr>
      <w:r w:rsidRPr="000B6F5C">
        <w:rPr>
          <w:rFonts w:ascii="Times New Roman" w:hAnsi="Times New Roman" w:cs="Times New Roman"/>
          <w:color w:val="A6A6A6" w:themeColor="background1" w:themeShade="A6"/>
          <w:sz w:val="18"/>
          <w:szCs w:val="18"/>
        </w:rPr>
        <w:t>2) In looking at your sequence alignment, how confident are you in each of your characters being homologous? Is this a problem? If so, how would you suggest someone using these data for a paper proceed?</w:t>
      </w:r>
    </w:p>
    <w:p w:rsidR="005211E9" w:rsidRDefault="000B6F5C" w:rsidP="005211E9">
      <w:pPr>
        <w:ind w:firstLine="720"/>
        <w:jc w:val="both"/>
        <w:rPr>
          <w:rFonts w:ascii="Times New Roman" w:hAnsi="Times New Roman" w:cs="Times New Roman"/>
        </w:rPr>
      </w:pPr>
      <w:r>
        <w:rPr>
          <w:rFonts w:ascii="Times New Roman" w:hAnsi="Times New Roman" w:cs="Times New Roman"/>
        </w:rPr>
        <w:t>Looking at the alignments there are definitely some more ‘</w:t>
      </w:r>
      <w:proofErr w:type="spellStart"/>
      <w:r>
        <w:rPr>
          <w:rFonts w:ascii="Times New Roman" w:hAnsi="Times New Roman" w:cs="Times New Roman"/>
        </w:rPr>
        <w:t>gappy</w:t>
      </w:r>
      <w:proofErr w:type="spellEnd"/>
      <w:r>
        <w:rPr>
          <w:rFonts w:ascii="Times New Roman" w:hAnsi="Times New Roman" w:cs="Times New Roman"/>
        </w:rPr>
        <w:t xml:space="preserve">’ (for lack of a better term) regions.  There is a central area that is conserved among the sequences.  I am confident in the alignments, </w:t>
      </w:r>
      <w:r w:rsidR="005211E9">
        <w:rPr>
          <w:rFonts w:ascii="Times New Roman" w:hAnsi="Times New Roman" w:cs="Times New Roman"/>
        </w:rPr>
        <w:t xml:space="preserve">but I would not base a paper solely on the analysis of these alignments. Surely you could go on a fishing expedition trying to achieve the best alignment by playing with the parameters and even trying different programs. You would probably even get better trees to base the results on. But, at the end of the day, what these results need is supporting evidence.  This could be looking at morphological data: What morphological characteristics make our unknown sample more like </w:t>
      </w:r>
      <w:proofErr w:type="spellStart"/>
      <w:r w:rsidR="005211E9">
        <w:rPr>
          <w:rFonts w:ascii="Times New Roman" w:hAnsi="Times New Roman" w:cs="Times New Roman"/>
          <w:i/>
        </w:rPr>
        <w:t>Escovopsis</w:t>
      </w:r>
      <w:proofErr w:type="spellEnd"/>
      <w:r w:rsidR="005211E9">
        <w:rPr>
          <w:rFonts w:ascii="Times New Roman" w:hAnsi="Times New Roman" w:cs="Times New Roman"/>
        </w:rPr>
        <w:t xml:space="preserve"> or </w:t>
      </w:r>
      <w:proofErr w:type="spellStart"/>
      <w:r w:rsidR="005211E9">
        <w:rPr>
          <w:rFonts w:ascii="Times New Roman" w:hAnsi="Times New Roman" w:cs="Times New Roman"/>
          <w:i/>
        </w:rPr>
        <w:t>Escovopsioide</w:t>
      </w:r>
      <w:proofErr w:type="spellEnd"/>
      <w:r w:rsidR="005211E9">
        <w:rPr>
          <w:rFonts w:ascii="Times New Roman" w:hAnsi="Times New Roman" w:cs="Times New Roman"/>
        </w:rPr>
        <w:t xml:space="preserve">? Are there morphological characteristics shared between our unknown sample and </w:t>
      </w:r>
      <w:proofErr w:type="spellStart"/>
      <w:r w:rsidR="005211E9" w:rsidRPr="000B6F5C">
        <w:rPr>
          <w:rFonts w:ascii="Times New Roman" w:hAnsi="Times New Roman" w:cs="Times New Roman"/>
          <w:i/>
        </w:rPr>
        <w:t>Escovopsis</w:t>
      </w:r>
      <w:proofErr w:type="spellEnd"/>
      <w:r w:rsidR="005211E9" w:rsidRPr="000B6F5C">
        <w:rPr>
          <w:rFonts w:ascii="Times New Roman" w:hAnsi="Times New Roman" w:cs="Times New Roman"/>
          <w:i/>
        </w:rPr>
        <w:t xml:space="preserve"> </w:t>
      </w:r>
      <w:r w:rsidR="005211E9">
        <w:rPr>
          <w:rFonts w:ascii="Times New Roman" w:hAnsi="Times New Roman" w:cs="Times New Roman"/>
          <w:i/>
        </w:rPr>
        <w:t>microspore</w:t>
      </w:r>
      <w:r w:rsidR="005211E9">
        <w:rPr>
          <w:rFonts w:ascii="Times New Roman" w:hAnsi="Times New Roman" w:cs="Times New Roman"/>
        </w:rPr>
        <w:t xml:space="preserve">? If the goal was to keep this study sequence driven, extend it to more genomic regions to gain a better resolution.  I don’t know much about fungi, but there must be more than </w:t>
      </w:r>
      <w:proofErr w:type="gramStart"/>
      <w:r w:rsidR="005211E9">
        <w:rPr>
          <w:rFonts w:ascii="Times New Roman" w:hAnsi="Times New Roman" w:cs="Times New Roman"/>
        </w:rPr>
        <w:t>ITS that</w:t>
      </w:r>
      <w:proofErr w:type="gramEnd"/>
      <w:r w:rsidR="005211E9">
        <w:rPr>
          <w:rFonts w:ascii="Times New Roman" w:hAnsi="Times New Roman" w:cs="Times New Roman"/>
        </w:rPr>
        <w:t xml:space="preserve"> is conserved between the species.  I imagine by extending the sequencing to more genomic regions the phylogenies will give much better support.</w:t>
      </w:r>
    </w:p>
    <w:p w:rsidR="00A66929" w:rsidRPr="000B6F5C" w:rsidRDefault="00A66929" w:rsidP="005211E9">
      <w:pPr>
        <w:ind w:firstLine="720"/>
        <w:jc w:val="both"/>
        <w:rPr>
          <w:rFonts w:ascii="Times New Roman" w:hAnsi="Times New Roman" w:cs="Times New Roman"/>
        </w:rPr>
      </w:pPr>
      <w:r w:rsidRPr="000B6F5C">
        <w:rPr>
          <w:rFonts w:ascii="Times New Roman" w:hAnsi="Times New Roman" w:cs="Times New Roman"/>
        </w:rPr>
        <w:br w:type="page"/>
      </w:r>
    </w:p>
    <w:p w:rsidR="00000BB5" w:rsidRPr="000B6F5C" w:rsidRDefault="00A66929" w:rsidP="00000BB5">
      <w:pPr>
        <w:spacing w:after="0"/>
        <w:rPr>
          <w:rFonts w:ascii="Times New Roman" w:hAnsi="Times New Roman" w:cs="Times New Roman"/>
        </w:rPr>
      </w:pPr>
      <w:r w:rsidRPr="000B6F5C">
        <w:rPr>
          <w:rFonts w:ascii="Times New Roman" w:hAnsi="Times New Roman" w:cs="Times New Roman"/>
          <w:noProof/>
        </w:rPr>
        <w:lastRenderedPageBreak/>
        <w:drawing>
          <wp:inline distT="0" distB="0" distL="0" distR="0" wp14:anchorId="65FED418" wp14:editId="7C1B920E">
            <wp:extent cx="5943600" cy="6796523"/>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parsimony.nexu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6796523"/>
                    </a:xfrm>
                    <a:prstGeom prst="rect">
                      <a:avLst/>
                    </a:prstGeom>
                  </pic:spPr>
                </pic:pic>
              </a:graphicData>
            </a:graphic>
          </wp:inline>
        </w:drawing>
      </w:r>
      <w:r w:rsidRPr="000B6F5C">
        <w:rPr>
          <w:rFonts w:ascii="Times New Roman" w:hAnsi="Times New Roman" w:cs="Times New Roman"/>
          <w:b/>
        </w:rPr>
        <w:t>Figure 1</w:t>
      </w:r>
      <w:r w:rsidR="00000BB5" w:rsidRPr="000B6F5C">
        <w:rPr>
          <w:rFonts w:ascii="Times New Roman" w:hAnsi="Times New Roman" w:cs="Times New Roman"/>
          <w:b/>
        </w:rPr>
        <w:t>:</w:t>
      </w:r>
      <w:r w:rsidRPr="000B6F5C">
        <w:rPr>
          <w:rFonts w:ascii="Times New Roman" w:hAnsi="Times New Roman" w:cs="Times New Roman"/>
          <w:b/>
        </w:rPr>
        <w:t xml:space="preserve"> </w:t>
      </w:r>
      <w:r w:rsidR="00000BB5" w:rsidRPr="000B6F5C">
        <w:rPr>
          <w:rFonts w:ascii="Times New Roman" w:hAnsi="Times New Roman" w:cs="Times New Roman"/>
          <w:b/>
        </w:rPr>
        <w:t>Optimal</w:t>
      </w:r>
      <w:r w:rsidRPr="000B6F5C">
        <w:rPr>
          <w:rFonts w:ascii="Times New Roman" w:hAnsi="Times New Roman" w:cs="Times New Roman"/>
          <w:b/>
        </w:rPr>
        <w:t xml:space="preserve"> parsimony tree obtained from analysis </w:t>
      </w:r>
      <w:r w:rsidR="00000BB5" w:rsidRPr="000B6F5C">
        <w:rPr>
          <w:rFonts w:ascii="Times New Roman" w:hAnsi="Times New Roman" w:cs="Times New Roman"/>
          <w:b/>
        </w:rPr>
        <w:t>of ITS DNA sequence data.</w:t>
      </w:r>
    </w:p>
    <w:p w:rsidR="00A66929" w:rsidRPr="000B6F5C" w:rsidRDefault="00CF2D57" w:rsidP="00000BB5">
      <w:pPr>
        <w:spacing w:after="0"/>
        <w:rPr>
          <w:rFonts w:ascii="Times New Roman" w:hAnsi="Times New Roman" w:cs="Times New Roman"/>
        </w:rPr>
      </w:pPr>
      <w:r>
        <w:rPr>
          <w:rFonts w:ascii="Times New Roman" w:hAnsi="Times New Roman" w:cs="Times New Roman"/>
        </w:rPr>
        <w:t xml:space="preserve">The parsimony tree groups our unknown sample </w:t>
      </w:r>
      <w:r w:rsidR="00763EE4">
        <w:rPr>
          <w:rFonts w:ascii="Times New Roman" w:hAnsi="Times New Roman" w:cs="Times New Roman"/>
        </w:rPr>
        <w:t xml:space="preserve">(written in blue) </w:t>
      </w:r>
      <w:r>
        <w:rPr>
          <w:rFonts w:ascii="Times New Roman" w:hAnsi="Times New Roman" w:cs="Times New Roman"/>
        </w:rPr>
        <w:t xml:space="preserve">with the genus </w:t>
      </w:r>
      <w:proofErr w:type="spellStart"/>
      <w:r w:rsidR="005211E9">
        <w:rPr>
          <w:rFonts w:ascii="Times New Roman" w:hAnsi="Times New Roman" w:cs="Times New Roman"/>
          <w:i/>
        </w:rPr>
        <w:t>Escovopsis</w:t>
      </w:r>
      <w:proofErr w:type="spellEnd"/>
      <w:r>
        <w:rPr>
          <w:rFonts w:ascii="Times New Roman" w:hAnsi="Times New Roman" w:cs="Times New Roman"/>
          <w:i/>
        </w:rPr>
        <w:t xml:space="preserve"> </w:t>
      </w:r>
      <w:r w:rsidRPr="00CF2D57">
        <w:rPr>
          <w:rFonts w:ascii="Times New Roman" w:hAnsi="Times New Roman" w:cs="Times New Roman"/>
        </w:rPr>
        <w:t>(highlighted in gree</w:t>
      </w:r>
      <w:r>
        <w:rPr>
          <w:rFonts w:ascii="Times New Roman" w:hAnsi="Times New Roman" w:cs="Times New Roman"/>
        </w:rPr>
        <w:t>n</w:t>
      </w:r>
      <w:r w:rsidRPr="00CF2D57">
        <w:rPr>
          <w:rFonts w:ascii="Times New Roman" w:hAnsi="Times New Roman" w:cs="Times New Roman"/>
        </w:rPr>
        <w:t>)</w:t>
      </w:r>
      <w:r w:rsidR="005211E9" w:rsidRPr="00CF2D57">
        <w:rPr>
          <w:rFonts w:ascii="Times New Roman" w:hAnsi="Times New Roman" w:cs="Times New Roman"/>
        </w:rPr>
        <w:t xml:space="preserve"> </w:t>
      </w:r>
      <w:r>
        <w:rPr>
          <w:rFonts w:ascii="Times New Roman" w:hAnsi="Times New Roman" w:cs="Times New Roman"/>
        </w:rPr>
        <w:t xml:space="preserve">and is most closely related to </w:t>
      </w:r>
      <w:proofErr w:type="spellStart"/>
      <w:r>
        <w:rPr>
          <w:rFonts w:ascii="Times New Roman" w:hAnsi="Times New Roman" w:cs="Times New Roman"/>
          <w:i/>
        </w:rPr>
        <w:t>Escovopsis</w:t>
      </w:r>
      <w:proofErr w:type="spellEnd"/>
      <w:r>
        <w:rPr>
          <w:rFonts w:ascii="Times New Roman" w:hAnsi="Times New Roman" w:cs="Times New Roman"/>
          <w:i/>
        </w:rPr>
        <w:t xml:space="preserve"> microspore </w:t>
      </w:r>
      <w:r w:rsidRPr="00CF2D57">
        <w:rPr>
          <w:rFonts w:ascii="Times New Roman" w:hAnsi="Times New Roman" w:cs="Times New Roman"/>
        </w:rPr>
        <w:t>CBS 135751</w:t>
      </w:r>
      <w:r>
        <w:rPr>
          <w:rFonts w:ascii="Times New Roman" w:hAnsi="Times New Roman" w:cs="Times New Roman"/>
          <w:i/>
        </w:rPr>
        <w:t xml:space="preserve">. </w:t>
      </w:r>
      <w:r w:rsidR="00A66929" w:rsidRPr="000B6F5C">
        <w:rPr>
          <w:rFonts w:ascii="Times New Roman" w:hAnsi="Times New Roman" w:cs="Times New Roman"/>
        </w:rPr>
        <w:br w:type="page"/>
      </w:r>
      <w:r w:rsidR="00A66929" w:rsidRPr="000B6F5C">
        <w:rPr>
          <w:rFonts w:ascii="Times New Roman" w:hAnsi="Times New Roman" w:cs="Times New Roman"/>
          <w:noProof/>
        </w:rPr>
        <w:lastRenderedPageBreak/>
        <w:drawing>
          <wp:inline distT="0" distB="0" distL="0" distR="0" wp14:anchorId="48BF0E29" wp14:editId="648F0419">
            <wp:extent cx="5943600" cy="7281200"/>
            <wp:effectExtent l="19050" t="0" r="0" b="0"/>
            <wp:docPr id="5" name="Picture 4" descr="fig_02.ml.ne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ml.nexus.png"/>
                    <pic:cNvPicPr/>
                  </pic:nvPicPr>
                  <pic:blipFill>
                    <a:blip r:embed="rId7" cstate="print"/>
                    <a:stretch>
                      <a:fillRect/>
                    </a:stretch>
                  </pic:blipFill>
                  <pic:spPr>
                    <a:xfrm>
                      <a:off x="0" y="0"/>
                      <a:ext cx="5943600" cy="7281200"/>
                    </a:xfrm>
                    <a:prstGeom prst="rect">
                      <a:avLst/>
                    </a:prstGeom>
                  </pic:spPr>
                </pic:pic>
              </a:graphicData>
            </a:graphic>
          </wp:inline>
        </w:drawing>
      </w:r>
    </w:p>
    <w:p w:rsidR="00A66929" w:rsidRPr="000B6F5C" w:rsidRDefault="00000BB5" w:rsidP="00000BB5">
      <w:pPr>
        <w:spacing w:after="0"/>
        <w:rPr>
          <w:rFonts w:ascii="Times New Roman" w:hAnsi="Times New Roman" w:cs="Times New Roman"/>
        </w:rPr>
      </w:pPr>
      <w:r w:rsidRPr="000B6F5C">
        <w:rPr>
          <w:rFonts w:ascii="Times New Roman" w:hAnsi="Times New Roman" w:cs="Times New Roman"/>
          <w:b/>
        </w:rPr>
        <w:t>Figure 2: Optimal maximum-likelihood obtained from analysis of ITS DNA sequence data.</w:t>
      </w:r>
    </w:p>
    <w:p w:rsidR="00A66929" w:rsidRPr="00763EE4" w:rsidRDefault="00763EE4" w:rsidP="00000BB5">
      <w:p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maximum-likelihood</w:t>
      </w:r>
      <w:r>
        <w:rPr>
          <w:rFonts w:ascii="Times New Roman" w:hAnsi="Times New Roman" w:cs="Times New Roman"/>
        </w:rPr>
        <w:t xml:space="preserve"> tree groups our unknown sample (written in blue) with the genus </w:t>
      </w:r>
      <w:proofErr w:type="spellStart"/>
      <w:r>
        <w:rPr>
          <w:rFonts w:ascii="Times New Roman" w:hAnsi="Times New Roman" w:cs="Times New Roman"/>
          <w:i/>
        </w:rPr>
        <w:t>Escovopsis</w:t>
      </w:r>
      <w:proofErr w:type="spellEnd"/>
      <w:r>
        <w:rPr>
          <w:rFonts w:ascii="Times New Roman" w:hAnsi="Times New Roman" w:cs="Times New Roman"/>
          <w:i/>
        </w:rPr>
        <w:t xml:space="preserve"> </w:t>
      </w:r>
      <w:r w:rsidRPr="00CF2D57">
        <w:rPr>
          <w:rFonts w:ascii="Times New Roman" w:hAnsi="Times New Roman" w:cs="Times New Roman"/>
        </w:rPr>
        <w:t>(highlighted in gree</w:t>
      </w:r>
      <w:r>
        <w:rPr>
          <w:rFonts w:ascii="Times New Roman" w:hAnsi="Times New Roman" w:cs="Times New Roman"/>
        </w:rPr>
        <w:t>n</w:t>
      </w:r>
      <w:r w:rsidRPr="00CF2D57">
        <w:rPr>
          <w:rFonts w:ascii="Times New Roman" w:hAnsi="Times New Roman" w:cs="Times New Roman"/>
        </w:rPr>
        <w:t xml:space="preserve">) </w:t>
      </w:r>
      <w:r>
        <w:rPr>
          <w:rFonts w:ascii="Times New Roman" w:hAnsi="Times New Roman" w:cs="Times New Roman"/>
        </w:rPr>
        <w:t xml:space="preserve">and is most closely related to </w:t>
      </w:r>
      <w:proofErr w:type="spellStart"/>
      <w:r>
        <w:rPr>
          <w:rFonts w:ascii="Times New Roman" w:hAnsi="Times New Roman" w:cs="Times New Roman"/>
          <w:i/>
        </w:rPr>
        <w:t>Escovopsis</w:t>
      </w:r>
      <w:proofErr w:type="spellEnd"/>
      <w:r>
        <w:rPr>
          <w:rFonts w:ascii="Times New Roman" w:hAnsi="Times New Roman" w:cs="Times New Roman"/>
          <w:i/>
        </w:rPr>
        <w:t xml:space="preserve"> microspore </w:t>
      </w:r>
      <w:r w:rsidRPr="00CF2D57">
        <w:rPr>
          <w:rFonts w:ascii="Times New Roman" w:hAnsi="Times New Roman" w:cs="Times New Roman"/>
        </w:rPr>
        <w:t>CBS 135751</w:t>
      </w:r>
      <w:r>
        <w:rPr>
          <w:rFonts w:ascii="Times New Roman" w:hAnsi="Times New Roman" w:cs="Times New Roman"/>
        </w:rPr>
        <w:t>. The bootstrap values, after 200 iterations, are displayed at each internal node.</w:t>
      </w:r>
    </w:p>
    <w:p w:rsidR="00A66929" w:rsidRPr="000B6F5C" w:rsidRDefault="00A66929" w:rsidP="00000BB5">
      <w:pPr>
        <w:spacing w:after="0"/>
        <w:rPr>
          <w:rFonts w:ascii="Times New Roman" w:hAnsi="Times New Roman" w:cs="Times New Roman"/>
          <w:b/>
        </w:rPr>
      </w:pPr>
      <w:r w:rsidRPr="000B6F5C">
        <w:rPr>
          <w:rFonts w:ascii="Times New Roman" w:hAnsi="Times New Roman" w:cs="Times New Roman"/>
          <w:noProof/>
        </w:rPr>
        <w:lastRenderedPageBreak/>
        <w:drawing>
          <wp:inline distT="0" distB="0" distL="0" distR="0" wp14:anchorId="5D9D1EAD" wp14:editId="6FAECCC1">
            <wp:extent cx="5943600" cy="7281200"/>
            <wp:effectExtent l="19050" t="0" r="0" b="0"/>
            <wp:docPr id="6" name="Picture 5" descr="fig_03.bayesian.nex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bayesian.nexus.png"/>
                    <pic:cNvPicPr/>
                  </pic:nvPicPr>
                  <pic:blipFill>
                    <a:blip r:embed="rId8" cstate="print"/>
                    <a:stretch>
                      <a:fillRect/>
                    </a:stretch>
                  </pic:blipFill>
                  <pic:spPr>
                    <a:xfrm>
                      <a:off x="0" y="0"/>
                      <a:ext cx="5943600" cy="7281200"/>
                    </a:xfrm>
                    <a:prstGeom prst="rect">
                      <a:avLst/>
                    </a:prstGeom>
                  </pic:spPr>
                </pic:pic>
              </a:graphicData>
            </a:graphic>
          </wp:inline>
        </w:drawing>
      </w:r>
      <w:r w:rsidRPr="000B6F5C">
        <w:rPr>
          <w:rFonts w:ascii="Times New Roman" w:hAnsi="Times New Roman" w:cs="Times New Roman"/>
          <w:b/>
        </w:rPr>
        <w:t>Figure 3</w:t>
      </w:r>
      <w:r w:rsidR="00000BB5" w:rsidRPr="000B6F5C">
        <w:rPr>
          <w:rFonts w:ascii="Times New Roman" w:hAnsi="Times New Roman" w:cs="Times New Roman"/>
          <w:b/>
        </w:rPr>
        <w:t>:</w:t>
      </w:r>
      <w:r w:rsidR="00000BB5" w:rsidRPr="000B6F5C">
        <w:rPr>
          <w:rFonts w:ascii="Times New Roman" w:hAnsi="Times New Roman" w:cs="Times New Roman"/>
        </w:rPr>
        <w:t xml:space="preserve"> </w:t>
      </w:r>
      <w:r w:rsidR="00000BB5" w:rsidRPr="000B6F5C">
        <w:rPr>
          <w:rFonts w:ascii="Times New Roman" w:hAnsi="Times New Roman" w:cs="Times New Roman"/>
          <w:b/>
        </w:rPr>
        <w:t xml:space="preserve">Optimal </w:t>
      </w:r>
      <w:r w:rsidR="00B661C1" w:rsidRPr="000B6F5C">
        <w:rPr>
          <w:rFonts w:ascii="Times New Roman" w:hAnsi="Times New Roman" w:cs="Times New Roman"/>
          <w:b/>
        </w:rPr>
        <w:t>Bayesian</w:t>
      </w:r>
      <w:r w:rsidR="00000BB5" w:rsidRPr="000B6F5C">
        <w:rPr>
          <w:rFonts w:ascii="Times New Roman" w:hAnsi="Times New Roman" w:cs="Times New Roman"/>
          <w:b/>
        </w:rPr>
        <w:t xml:space="preserve"> obtained from analysis of ITS DNA sequence data.</w:t>
      </w:r>
    </w:p>
    <w:p w:rsidR="00763EE4" w:rsidRPr="00763EE4" w:rsidRDefault="00763EE4" w:rsidP="00763EE4">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bayesian</w:t>
      </w:r>
      <w:proofErr w:type="spellEnd"/>
      <w:r>
        <w:rPr>
          <w:rFonts w:ascii="Times New Roman" w:hAnsi="Times New Roman" w:cs="Times New Roman"/>
        </w:rPr>
        <w:t xml:space="preserve"> tree groups our unknown sample (written in blue) with the genus </w:t>
      </w:r>
      <w:proofErr w:type="spellStart"/>
      <w:r>
        <w:rPr>
          <w:rFonts w:ascii="Times New Roman" w:hAnsi="Times New Roman" w:cs="Times New Roman"/>
          <w:i/>
        </w:rPr>
        <w:t>Escovopsis</w:t>
      </w:r>
      <w:proofErr w:type="spellEnd"/>
      <w:r>
        <w:rPr>
          <w:rFonts w:ascii="Times New Roman" w:hAnsi="Times New Roman" w:cs="Times New Roman"/>
          <w:i/>
        </w:rPr>
        <w:t xml:space="preserve"> </w:t>
      </w:r>
      <w:r w:rsidRPr="00CF2D57">
        <w:rPr>
          <w:rFonts w:ascii="Times New Roman" w:hAnsi="Times New Roman" w:cs="Times New Roman"/>
        </w:rPr>
        <w:t>(highlighted in gree</w:t>
      </w:r>
      <w:r>
        <w:rPr>
          <w:rFonts w:ascii="Times New Roman" w:hAnsi="Times New Roman" w:cs="Times New Roman"/>
        </w:rPr>
        <w:t>n</w:t>
      </w:r>
      <w:r w:rsidRPr="00CF2D57">
        <w:rPr>
          <w:rFonts w:ascii="Times New Roman" w:hAnsi="Times New Roman" w:cs="Times New Roman"/>
        </w:rPr>
        <w:t xml:space="preserve">) </w:t>
      </w:r>
      <w:r>
        <w:rPr>
          <w:rFonts w:ascii="Times New Roman" w:hAnsi="Times New Roman" w:cs="Times New Roman"/>
        </w:rPr>
        <w:t xml:space="preserve">and is most closely related to </w:t>
      </w:r>
      <w:proofErr w:type="spellStart"/>
      <w:r>
        <w:rPr>
          <w:rFonts w:ascii="Times New Roman" w:hAnsi="Times New Roman" w:cs="Times New Roman"/>
          <w:i/>
        </w:rPr>
        <w:t>Escovopsis</w:t>
      </w:r>
      <w:proofErr w:type="spellEnd"/>
      <w:r>
        <w:rPr>
          <w:rFonts w:ascii="Times New Roman" w:hAnsi="Times New Roman" w:cs="Times New Roman"/>
          <w:i/>
        </w:rPr>
        <w:t xml:space="preserve"> microspore </w:t>
      </w:r>
      <w:r w:rsidRPr="00CF2D57">
        <w:rPr>
          <w:rFonts w:ascii="Times New Roman" w:hAnsi="Times New Roman" w:cs="Times New Roman"/>
        </w:rPr>
        <w:t>CBS 135751</w:t>
      </w:r>
      <w:r>
        <w:rPr>
          <w:rFonts w:ascii="Times New Roman" w:hAnsi="Times New Roman" w:cs="Times New Roman"/>
        </w:rPr>
        <w:t>. The bootstrap values</w:t>
      </w:r>
      <w:r>
        <w:rPr>
          <w:rFonts w:ascii="Times New Roman" w:hAnsi="Times New Roman" w:cs="Times New Roman"/>
        </w:rPr>
        <w:t>,</w:t>
      </w:r>
      <w:r>
        <w:rPr>
          <w:rFonts w:ascii="Times New Roman" w:hAnsi="Times New Roman" w:cs="Times New Roman"/>
        </w:rPr>
        <w:t xml:space="preserve"> after </w:t>
      </w:r>
      <w:r>
        <w:rPr>
          <w:rFonts w:ascii="Times New Roman" w:hAnsi="Times New Roman" w:cs="Times New Roman"/>
        </w:rPr>
        <w:t>1 million generations,</w:t>
      </w:r>
      <w:bookmarkStart w:id="0" w:name="_GoBack"/>
      <w:bookmarkEnd w:id="0"/>
      <w:r>
        <w:rPr>
          <w:rFonts w:ascii="Times New Roman" w:hAnsi="Times New Roman" w:cs="Times New Roman"/>
        </w:rPr>
        <w:t xml:space="preserve"> are displayed at each internal node.</w:t>
      </w:r>
    </w:p>
    <w:p w:rsidR="00000BB5" w:rsidRPr="000B6F5C" w:rsidRDefault="00000BB5" w:rsidP="00000BB5">
      <w:pPr>
        <w:spacing w:after="0"/>
        <w:rPr>
          <w:rFonts w:ascii="Times New Roman" w:hAnsi="Times New Roman" w:cs="Times New Roman"/>
        </w:rPr>
      </w:pPr>
    </w:p>
    <w:sectPr w:rsidR="00000BB5" w:rsidRPr="000B6F5C" w:rsidSect="00312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66929"/>
    <w:rsid w:val="00000BB5"/>
    <w:rsid w:val="000B6F5C"/>
    <w:rsid w:val="00312125"/>
    <w:rsid w:val="004470E2"/>
    <w:rsid w:val="004A0EC2"/>
    <w:rsid w:val="005211E9"/>
    <w:rsid w:val="00574723"/>
    <w:rsid w:val="006D1873"/>
    <w:rsid w:val="00763EE4"/>
    <w:rsid w:val="00A66929"/>
    <w:rsid w:val="00B661C1"/>
    <w:rsid w:val="00CC5B24"/>
    <w:rsid w:val="00CF2D57"/>
    <w:rsid w:val="00D028AF"/>
    <w:rsid w:val="00F4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929"/>
    <w:rPr>
      <w:rFonts w:ascii="Tahoma" w:hAnsi="Tahoma" w:cs="Tahoma"/>
      <w:sz w:val="16"/>
      <w:szCs w:val="16"/>
    </w:rPr>
  </w:style>
  <w:style w:type="character" w:styleId="Hyperlink">
    <w:name w:val="Hyperlink"/>
    <w:basedOn w:val="DefaultParagraphFont"/>
    <w:uiPriority w:val="99"/>
    <w:unhideWhenUsed/>
    <w:rsid w:val="00000BB5"/>
    <w:rPr>
      <w:color w:val="0000FF" w:themeColor="hyperlink"/>
      <w:u w:val="single"/>
    </w:rPr>
  </w:style>
  <w:style w:type="character" w:customStyle="1" w:styleId="m">
    <w:name w:val="m"/>
    <w:basedOn w:val="DefaultParagraphFont"/>
    <w:rsid w:val="004470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petit3/ibs594-phylogenet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dc:creator>
  <cp:lastModifiedBy>Robert A Petit III</cp:lastModifiedBy>
  <cp:revision>5</cp:revision>
  <dcterms:created xsi:type="dcterms:W3CDTF">2014-10-07T14:25:00Z</dcterms:created>
  <dcterms:modified xsi:type="dcterms:W3CDTF">2014-10-07T21:21:00Z</dcterms:modified>
</cp:coreProperties>
</file>