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035" w:rsidRDefault="007E78EC" w:rsidP="002F0B33">
      <w:pPr>
        <w:jc w:val="center"/>
        <w:rPr>
          <w:rFonts w:ascii="Arial" w:hAnsi="Arial" w:cs="Arial"/>
          <w:b/>
          <w:sz w:val="28"/>
          <w:szCs w:val="28"/>
        </w:rPr>
      </w:pPr>
      <w:r>
        <w:rPr>
          <w:rFonts w:ascii="Arial" w:hAnsi="Arial" w:cs="Arial"/>
          <w:b/>
          <w:sz w:val="28"/>
          <w:szCs w:val="28"/>
        </w:rPr>
        <w:t xml:space="preserve">US </w:t>
      </w:r>
      <w:r w:rsidR="00CC5035">
        <w:rPr>
          <w:rFonts w:ascii="Arial" w:hAnsi="Arial" w:cs="Arial"/>
          <w:b/>
          <w:sz w:val="28"/>
          <w:szCs w:val="28"/>
        </w:rPr>
        <w:t>EPA Ecosystem Services Research Program (</w:t>
      </w:r>
      <w:r w:rsidR="00424626" w:rsidRPr="00AF4EED">
        <w:rPr>
          <w:rFonts w:ascii="Arial" w:hAnsi="Arial" w:cs="Arial"/>
          <w:b/>
          <w:sz w:val="28"/>
          <w:szCs w:val="28"/>
        </w:rPr>
        <w:t>ESR</w:t>
      </w:r>
      <w:r w:rsidR="001162E4">
        <w:rPr>
          <w:rFonts w:ascii="Arial" w:hAnsi="Arial" w:cs="Arial"/>
          <w:b/>
          <w:sz w:val="28"/>
          <w:szCs w:val="28"/>
        </w:rPr>
        <w:t>P</w:t>
      </w:r>
      <w:r w:rsidR="00CC5035">
        <w:rPr>
          <w:rFonts w:ascii="Arial" w:hAnsi="Arial" w:cs="Arial"/>
          <w:b/>
          <w:sz w:val="28"/>
          <w:szCs w:val="28"/>
        </w:rPr>
        <w:t>)</w:t>
      </w:r>
    </w:p>
    <w:p w:rsidR="00091083" w:rsidRPr="00AF4EED" w:rsidRDefault="00424626" w:rsidP="002F0B33">
      <w:pPr>
        <w:jc w:val="center"/>
        <w:rPr>
          <w:rFonts w:ascii="Arial" w:hAnsi="Arial" w:cs="Arial"/>
          <w:sz w:val="28"/>
          <w:szCs w:val="28"/>
        </w:rPr>
      </w:pPr>
      <w:r w:rsidRPr="00AF4EED">
        <w:rPr>
          <w:rFonts w:ascii="Arial" w:hAnsi="Arial" w:cs="Arial"/>
          <w:b/>
          <w:sz w:val="28"/>
          <w:szCs w:val="28"/>
        </w:rPr>
        <w:t xml:space="preserve"> </w:t>
      </w:r>
      <w:r w:rsidR="00637535">
        <w:rPr>
          <w:rFonts w:ascii="Arial" w:hAnsi="Arial" w:cs="Arial"/>
          <w:b/>
          <w:sz w:val="28"/>
          <w:szCs w:val="28"/>
        </w:rPr>
        <w:t xml:space="preserve">Standard </w:t>
      </w:r>
      <w:r w:rsidR="002F0B33" w:rsidRPr="00AF4EED">
        <w:rPr>
          <w:rFonts w:ascii="Arial" w:hAnsi="Arial" w:cs="Arial"/>
          <w:b/>
          <w:sz w:val="28"/>
          <w:szCs w:val="28"/>
        </w:rPr>
        <w:t>Lexicon</w:t>
      </w:r>
      <w:r w:rsidR="00CC5035">
        <w:rPr>
          <w:rFonts w:ascii="Arial" w:hAnsi="Arial" w:cs="Arial"/>
          <w:b/>
          <w:sz w:val="28"/>
          <w:szCs w:val="28"/>
        </w:rPr>
        <w:t>.  December 15, 2009</w:t>
      </w:r>
    </w:p>
    <w:p w:rsidR="000832C3" w:rsidRDefault="000832C3" w:rsidP="002F0B33">
      <w:pPr>
        <w:rPr>
          <w:sz w:val="20"/>
          <w:szCs w:val="20"/>
        </w:rPr>
      </w:pPr>
    </w:p>
    <w:p w:rsidR="002F0B33" w:rsidRDefault="000832C3" w:rsidP="002F0B33">
      <w:pPr>
        <w:rPr>
          <w:sz w:val="20"/>
          <w:szCs w:val="20"/>
        </w:rPr>
      </w:pPr>
      <w:r>
        <w:rPr>
          <w:sz w:val="20"/>
          <w:szCs w:val="20"/>
        </w:rPr>
        <w:t xml:space="preserve">A set of </w:t>
      </w:r>
      <w:r w:rsidR="00142D90">
        <w:rPr>
          <w:sz w:val="20"/>
          <w:szCs w:val="20"/>
        </w:rPr>
        <w:t xml:space="preserve">defined </w:t>
      </w:r>
      <w:r>
        <w:rPr>
          <w:sz w:val="20"/>
          <w:szCs w:val="20"/>
        </w:rPr>
        <w:t>term</w:t>
      </w:r>
      <w:r w:rsidR="00561E2B">
        <w:rPr>
          <w:sz w:val="20"/>
          <w:szCs w:val="20"/>
        </w:rPr>
        <w:t xml:space="preserve">s </w:t>
      </w:r>
      <w:r>
        <w:rPr>
          <w:sz w:val="20"/>
          <w:szCs w:val="20"/>
        </w:rPr>
        <w:t>for consistent use in t</w:t>
      </w:r>
      <w:r w:rsidR="00AF4EED">
        <w:rPr>
          <w:sz w:val="20"/>
          <w:szCs w:val="20"/>
        </w:rPr>
        <w:t>he Ecosystem Services Research P</w:t>
      </w:r>
      <w:r>
        <w:rPr>
          <w:sz w:val="20"/>
          <w:szCs w:val="20"/>
        </w:rPr>
        <w:t>rogram.</w:t>
      </w:r>
      <w:r w:rsidR="001803DF">
        <w:rPr>
          <w:sz w:val="20"/>
          <w:szCs w:val="20"/>
        </w:rPr>
        <w:t xml:space="preserve">  The Lexicon currently is divided into three tables, with an additional references and sources section.  Table 1 provides core ESRP terms with their preferred defin</w:t>
      </w:r>
      <w:r w:rsidR="00F31152">
        <w:rPr>
          <w:sz w:val="20"/>
          <w:szCs w:val="20"/>
        </w:rPr>
        <w:t>i</w:t>
      </w:r>
      <w:r w:rsidR="001803DF">
        <w:rPr>
          <w:sz w:val="20"/>
          <w:szCs w:val="20"/>
        </w:rPr>
        <w:t xml:space="preserve">tions.  Table 2 includes a much broader listing of terms useful to the ESRP, and includes the core terms.  Table 3 is a set of modeling </w:t>
      </w:r>
      <w:r w:rsidR="00287583">
        <w:rPr>
          <w:sz w:val="20"/>
          <w:szCs w:val="20"/>
        </w:rPr>
        <w:t>terminology</w:t>
      </w:r>
      <w:r w:rsidR="001803DF">
        <w:rPr>
          <w:sz w:val="20"/>
          <w:szCs w:val="20"/>
        </w:rPr>
        <w:t xml:space="preserve"> </w:t>
      </w:r>
      <w:r w:rsidR="009A780F">
        <w:rPr>
          <w:sz w:val="20"/>
          <w:szCs w:val="20"/>
        </w:rPr>
        <w:t>supplied by Denis White.  Table</w:t>
      </w:r>
      <w:r w:rsidR="001803DF">
        <w:rPr>
          <w:sz w:val="20"/>
          <w:szCs w:val="20"/>
        </w:rPr>
        <w:t xml:space="preserve"> </w:t>
      </w:r>
      <w:r w:rsidR="009A780F">
        <w:rPr>
          <w:sz w:val="20"/>
          <w:szCs w:val="20"/>
        </w:rPr>
        <w:t>entries</w:t>
      </w:r>
      <w:r w:rsidR="001803DF">
        <w:rPr>
          <w:sz w:val="20"/>
          <w:szCs w:val="20"/>
        </w:rPr>
        <w:t xml:space="preserve"> contain cross references (indicated in bolded blue) </w:t>
      </w:r>
      <w:r w:rsidR="00823CE7">
        <w:rPr>
          <w:sz w:val="20"/>
          <w:szCs w:val="20"/>
        </w:rPr>
        <w:t>hot linked</w:t>
      </w:r>
      <w:r w:rsidR="001803DF">
        <w:rPr>
          <w:sz w:val="20"/>
          <w:szCs w:val="20"/>
        </w:rPr>
        <w:t xml:space="preserve"> to other terms in the tables.</w:t>
      </w:r>
    </w:p>
    <w:p w:rsidR="007E78EC" w:rsidRDefault="007E78EC" w:rsidP="002F0B33">
      <w:pPr>
        <w:rPr>
          <w:rFonts w:ascii="Helv" w:hAnsi="Helv" w:cs="Helv"/>
          <w:color w:val="000000"/>
          <w:sz w:val="20"/>
          <w:szCs w:val="20"/>
        </w:rPr>
      </w:pPr>
    </w:p>
    <w:p w:rsidR="007E78EC" w:rsidRDefault="007E78EC" w:rsidP="002F0B33">
      <w:pPr>
        <w:rPr>
          <w:rFonts w:ascii="Helv" w:hAnsi="Helv" w:cs="Helv"/>
          <w:color w:val="000000"/>
          <w:sz w:val="20"/>
          <w:szCs w:val="20"/>
        </w:rPr>
      </w:pPr>
    </w:p>
    <w:p w:rsidR="001803DF" w:rsidRDefault="007E78EC" w:rsidP="002F0B33">
      <w:pPr>
        <w:rPr>
          <w:sz w:val="20"/>
          <w:szCs w:val="20"/>
        </w:rPr>
      </w:pPr>
      <w:r>
        <w:rPr>
          <w:rFonts w:ascii="Helv" w:hAnsi="Helv" w:cs="Helv"/>
          <w:color w:val="000000"/>
          <w:sz w:val="20"/>
          <w:szCs w:val="20"/>
        </w:rPr>
        <w:t>A manuscript based on Table 1 is in preparation for submission to Ecological Economics in M</w:t>
      </w:r>
      <w:r w:rsidR="00823CE7">
        <w:rPr>
          <w:rFonts w:ascii="Helv" w:hAnsi="Helv" w:cs="Helv"/>
          <w:color w:val="000000"/>
          <w:sz w:val="20"/>
          <w:szCs w:val="20"/>
        </w:rPr>
        <w:t>ay 2011.  The citation will be:</w:t>
      </w:r>
      <w:r>
        <w:rPr>
          <w:rFonts w:ascii="Helv" w:hAnsi="Helv" w:cs="Helv"/>
          <w:color w:val="000000"/>
          <w:sz w:val="20"/>
          <w:szCs w:val="20"/>
        </w:rPr>
        <w:t xml:space="preserve">   Munns, W.R., Jr., A.W. Rea, M.J. Mazzotta, L. Wainger and K. Saterson. “Toward a standard lexicon for ecosystem services.”</w:t>
      </w:r>
    </w:p>
    <w:p w:rsidR="001803DF" w:rsidRPr="00424626" w:rsidRDefault="001803DF" w:rsidP="002F0B33">
      <w:pPr>
        <w:rPr>
          <w:sz w:val="20"/>
          <w:szCs w:val="20"/>
        </w:rPr>
      </w:pPr>
    </w:p>
    <w:p w:rsidR="002F0B33" w:rsidRDefault="002F0B33" w:rsidP="002F0B33">
      <w:pPr>
        <w:rPr>
          <w:sz w:val="20"/>
          <w:szCs w:val="20"/>
        </w:rPr>
      </w:pPr>
    </w:p>
    <w:p w:rsidR="00AF4EED" w:rsidRPr="00302145" w:rsidRDefault="0017152D" w:rsidP="002F0B33">
      <w:r>
        <w:rPr>
          <w:b/>
        </w:rPr>
        <w:t xml:space="preserve">Table 1.  </w:t>
      </w:r>
      <w:r w:rsidR="00346FFF" w:rsidRPr="00346FFF">
        <w:rPr>
          <w:b/>
        </w:rPr>
        <w:t>Core ESRP Terms</w:t>
      </w:r>
      <w:r w:rsidR="00DE2229">
        <w:rPr>
          <w:b/>
        </w:rPr>
        <w:t xml:space="preserve"> &amp; Their Preferred Defini</w:t>
      </w:r>
      <w:r w:rsidR="002F1532">
        <w:rPr>
          <w:b/>
        </w:rPr>
        <w:t>tions</w:t>
      </w:r>
    </w:p>
    <w:tbl>
      <w:tblPr>
        <w:tblW w:w="0" w:type="auto"/>
        <w:tblBorders>
          <w:top w:val="single" w:sz="12" w:space="0" w:color="auto"/>
          <w:left w:val="single" w:sz="12" w:space="0" w:color="auto"/>
          <w:bottom w:val="single" w:sz="12" w:space="0" w:color="auto"/>
          <w:right w:val="single" w:sz="12" w:space="0" w:color="auto"/>
        </w:tblBorders>
        <w:tblLook w:val="01E0"/>
      </w:tblPr>
      <w:tblGrid>
        <w:gridCol w:w="2988"/>
        <w:gridCol w:w="6588"/>
      </w:tblGrid>
      <w:tr w:rsidR="008E242C" w:rsidRPr="00602FAF" w:rsidTr="001803DF">
        <w:tc>
          <w:tcPr>
            <w:tcW w:w="2988" w:type="dxa"/>
            <w:tcMar>
              <w:top w:w="72" w:type="dxa"/>
              <w:left w:w="115" w:type="dxa"/>
              <w:bottom w:w="72" w:type="dxa"/>
              <w:right w:w="115" w:type="dxa"/>
            </w:tcMar>
          </w:tcPr>
          <w:p w:rsidR="008E242C" w:rsidRPr="00A63F38" w:rsidRDefault="008E242C" w:rsidP="008E00F9">
            <w:pPr>
              <w:rPr>
                <w:b/>
                <w:sz w:val="20"/>
                <w:szCs w:val="20"/>
              </w:rPr>
            </w:pPr>
            <w:r w:rsidRPr="00A63F38">
              <w:rPr>
                <w:b/>
                <w:sz w:val="20"/>
                <w:szCs w:val="20"/>
              </w:rPr>
              <w:t>adverse ecological effect</w:t>
            </w:r>
          </w:p>
        </w:tc>
        <w:tc>
          <w:tcPr>
            <w:tcW w:w="6588" w:type="dxa"/>
            <w:tcMar>
              <w:top w:w="72" w:type="dxa"/>
              <w:left w:w="115" w:type="dxa"/>
              <w:bottom w:w="72" w:type="dxa"/>
              <w:right w:w="115" w:type="dxa"/>
            </w:tcMar>
          </w:tcPr>
          <w:p w:rsidR="008E242C" w:rsidRPr="00602FAF" w:rsidRDefault="008E242C" w:rsidP="008E00F9">
            <w:pPr>
              <w:rPr>
                <w:sz w:val="20"/>
                <w:szCs w:val="20"/>
              </w:rPr>
            </w:pPr>
            <w:r w:rsidRPr="00602FAF">
              <w:rPr>
                <w:sz w:val="20"/>
                <w:szCs w:val="20"/>
              </w:rPr>
              <w:t xml:space="preserve">A change that is considered undesirable because it alters </w:t>
            </w:r>
            <w:fldSimple w:instr=" REF value \h  \* MERGEFORMAT ">
              <w:r w:rsidR="007734EC" w:rsidRPr="007734EC">
                <w:rPr>
                  <w:b/>
                  <w:color w:val="0000FF"/>
                  <w:sz w:val="20"/>
                  <w:szCs w:val="20"/>
                </w:rPr>
                <w:t>value</w:t>
              </w:r>
            </w:fldSimple>
            <w:r w:rsidR="00FF00EE" w:rsidRPr="00FF00EE">
              <w:rPr>
                <w:b/>
                <w:color w:val="0000FF"/>
                <w:sz w:val="20"/>
                <w:szCs w:val="20"/>
              </w:rPr>
              <w:t>d</w:t>
            </w:r>
            <w:r w:rsidR="00FF00EE" w:rsidRPr="00602FAF">
              <w:rPr>
                <w:sz w:val="20"/>
                <w:szCs w:val="20"/>
              </w:rPr>
              <w:t xml:space="preserve"> </w:t>
            </w:r>
            <w:r w:rsidR="00FF00EE">
              <w:rPr>
                <w:sz w:val="20"/>
                <w:szCs w:val="20"/>
              </w:rPr>
              <w:t xml:space="preserve">(in the general sense) </w:t>
            </w:r>
            <w:r w:rsidRPr="00602FAF">
              <w:rPr>
                <w:sz w:val="20"/>
                <w:szCs w:val="20"/>
              </w:rPr>
              <w:t xml:space="preserve">structural or functional characteristics of </w:t>
            </w:r>
            <w:fldSimple w:instr=" REF ecosystem \h  \* MERGEFORMAT ">
              <w:r w:rsidR="007734EC" w:rsidRPr="007734EC">
                <w:rPr>
                  <w:b/>
                  <w:color w:val="0000FF"/>
                  <w:sz w:val="20"/>
                  <w:szCs w:val="20"/>
                </w:rPr>
                <w:t>ecosystem</w:t>
              </w:r>
            </w:fldSimple>
            <w:r w:rsidRPr="009A780F">
              <w:rPr>
                <w:b/>
                <w:color w:val="0000FF"/>
                <w:sz w:val="20"/>
                <w:szCs w:val="20"/>
              </w:rPr>
              <w:t>s</w:t>
            </w:r>
            <w:r w:rsidRPr="00602FAF">
              <w:rPr>
                <w:sz w:val="20"/>
                <w:szCs w:val="20"/>
              </w:rPr>
              <w:t xml:space="preserve"> or their components. An evaluation of adversity might consider the type, intensity, and scale of the effect as well as the potential for </w:t>
            </w:r>
            <w:fldSimple w:instr=" REF recovery \h  \* MERGEFORMAT ">
              <w:r w:rsidR="007734EC" w:rsidRPr="007734EC">
                <w:rPr>
                  <w:b/>
                  <w:color w:val="0000FF"/>
                  <w:sz w:val="20"/>
                  <w:szCs w:val="20"/>
                </w:rPr>
                <w:t>recovery</w:t>
              </w:r>
            </w:fldSimple>
            <w:r w:rsidRPr="00602FAF">
              <w:rPr>
                <w:sz w:val="20"/>
                <w:szCs w:val="20"/>
              </w:rPr>
              <w:t xml:space="preserve">.  (modified from: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1998)</w:t>
            </w:r>
          </w:p>
        </w:tc>
      </w:tr>
      <w:tr w:rsidR="003A34EA" w:rsidRPr="00602FAF" w:rsidTr="001803DF">
        <w:tc>
          <w:tcPr>
            <w:tcW w:w="2988" w:type="dxa"/>
            <w:tcMar>
              <w:top w:w="72" w:type="dxa"/>
              <w:left w:w="115" w:type="dxa"/>
              <w:bottom w:w="72" w:type="dxa"/>
              <w:right w:w="115" w:type="dxa"/>
            </w:tcMar>
          </w:tcPr>
          <w:p w:rsidR="003A34EA" w:rsidRPr="00A63F38" w:rsidRDefault="003A34EA" w:rsidP="008E00F9">
            <w:pPr>
              <w:rPr>
                <w:b/>
                <w:sz w:val="20"/>
                <w:szCs w:val="20"/>
              </w:rPr>
            </w:pPr>
            <w:r w:rsidRPr="00A63F38">
              <w:rPr>
                <w:b/>
                <w:sz w:val="20"/>
                <w:szCs w:val="20"/>
              </w:rPr>
              <w:t>assessment endpoint</w:t>
            </w:r>
          </w:p>
        </w:tc>
        <w:tc>
          <w:tcPr>
            <w:tcW w:w="6588" w:type="dxa"/>
            <w:tcMar>
              <w:top w:w="72" w:type="dxa"/>
              <w:left w:w="115" w:type="dxa"/>
              <w:bottom w:w="72" w:type="dxa"/>
              <w:right w:w="115" w:type="dxa"/>
            </w:tcMar>
          </w:tcPr>
          <w:p w:rsidR="003A34EA" w:rsidRPr="00602FAF" w:rsidRDefault="003A34EA" w:rsidP="008E00F9">
            <w:pPr>
              <w:rPr>
                <w:sz w:val="20"/>
                <w:szCs w:val="20"/>
              </w:rPr>
            </w:pPr>
            <w:r w:rsidRPr="00602FAF">
              <w:rPr>
                <w:sz w:val="20"/>
                <w:szCs w:val="20"/>
              </w:rPr>
              <w:t xml:space="preserve">As used in </w:t>
            </w:r>
            <w:fldSimple w:instr=" REF ERA \h  \* MERGEFORMAT ">
              <w:r w:rsidR="007734EC" w:rsidRPr="007734EC">
                <w:rPr>
                  <w:b/>
                  <w:color w:val="0000FF"/>
                  <w:sz w:val="20"/>
                  <w:szCs w:val="20"/>
                </w:rPr>
                <w:t>ecological risk assessment</w:t>
              </w:r>
            </w:fldSimple>
            <w:r>
              <w:rPr>
                <w:sz w:val="20"/>
                <w:szCs w:val="20"/>
              </w:rPr>
              <w:t xml:space="preserve">, </w:t>
            </w:r>
            <w:r w:rsidRPr="00602FAF">
              <w:rPr>
                <w:sz w:val="20"/>
                <w:szCs w:val="20"/>
              </w:rPr>
              <w:t xml:space="preserve">an explicit expression of the environmental value </w:t>
            </w:r>
            <w:r>
              <w:rPr>
                <w:sz w:val="20"/>
                <w:szCs w:val="20"/>
              </w:rPr>
              <w:t xml:space="preserve">[i.e., something important to </w:t>
            </w:r>
            <w:fldSimple w:instr=" REF decisionmaker \h  \* MERGEFORMAT ">
              <w:r w:rsidR="007734EC" w:rsidRPr="007734EC">
                <w:rPr>
                  <w:b/>
                  <w:color w:val="0000FF"/>
                  <w:sz w:val="20"/>
                  <w:szCs w:val="20"/>
                </w:rPr>
                <w:t>decision maker</w:t>
              </w:r>
            </w:fldSimple>
            <w:r w:rsidRPr="00692747">
              <w:rPr>
                <w:b/>
                <w:color w:val="0000FF"/>
                <w:sz w:val="20"/>
                <w:szCs w:val="20"/>
              </w:rPr>
              <w:t>s</w:t>
            </w:r>
            <w:r>
              <w:rPr>
                <w:sz w:val="20"/>
                <w:szCs w:val="20"/>
              </w:rPr>
              <w:t xml:space="preserve"> and/or </w:t>
            </w:r>
            <w:fldSimple w:instr=" REF stakehold \h  \* MERGEFORMAT ">
              <w:r w:rsidR="007734EC" w:rsidRPr="007734EC">
                <w:rPr>
                  <w:b/>
                  <w:color w:val="0000FF"/>
                  <w:sz w:val="20"/>
                  <w:szCs w:val="20"/>
                </w:rPr>
                <w:t>stakeholder</w:t>
              </w:r>
            </w:fldSimple>
            <w:r w:rsidRPr="00692747">
              <w:rPr>
                <w:b/>
                <w:color w:val="0000FF"/>
                <w:sz w:val="20"/>
                <w:szCs w:val="20"/>
              </w:rPr>
              <w:t>s</w:t>
            </w:r>
            <w:r>
              <w:rPr>
                <w:sz w:val="20"/>
                <w:szCs w:val="20"/>
              </w:rPr>
              <w:t xml:space="preserve">] </w:t>
            </w:r>
            <w:r w:rsidRPr="00602FAF">
              <w:rPr>
                <w:sz w:val="20"/>
                <w:szCs w:val="20"/>
              </w:rPr>
              <w:t xml:space="preserve">that is to be protected, operationally defined by an </w:t>
            </w:r>
            <w:fldSimple w:instr=" REF EEntity \h  \* MERGEFORMAT ">
              <w:r w:rsidR="007734EC" w:rsidRPr="007734EC">
                <w:rPr>
                  <w:b/>
                  <w:color w:val="0000FF"/>
                  <w:sz w:val="20"/>
                  <w:szCs w:val="20"/>
                </w:rPr>
                <w:t>ecological entity</w:t>
              </w:r>
            </w:fldSimple>
            <w:r w:rsidRPr="00602FAF">
              <w:rPr>
                <w:sz w:val="20"/>
                <w:szCs w:val="20"/>
              </w:rPr>
              <w:t xml:space="preserve"> and its attributes. </w:t>
            </w:r>
            <w:r>
              <w:rPr>
                <w:sz w:val="20"/>
                <w:szCs w:val="20"/>
              </w:rPr>
              <w:t>For example, salmon populations are valued ecological entities, and age class structure is one of their important attributes</w:t>
            </w:r>
            <w:r w:rsidR="00A90C82">
              <w:rPr>
                <w:sz w:val="20"/>
                <w:szCs w:val="20"/>
              </w:rPr>
              <w:t xml:space="preserve">. </w:t>
            </w:r>
            <w:r>
              <w:rPr>
                <w:sz w:val="20"/>
                <w:szCs w:val="20"/>
              </w:rPr>
              <w:t xml:space="preserve">Together, “salmon population age class structure” forms an assessment endpoint. </w:t>
            </w:r>
            <w:r w:rsidR="00A63F38">
              <w:rPr>
                <w:sz w:val="20"/>
                <w:szCs w:val="20"/>
              </w:rPr>
              <w:t xml:space="preserve">An assessment endpoint involving an </w:t>
            </w:r>
            <w:fldSimple w:instr=" REF ES \h  \* MERGEFORMAT ">
              <w:r w:rsidR="007734EC" w:rsidRPr="007734EC">
                <w:rPr>
                  <w:b/>
                  <w:color w:val="0000FF"/>
                  <w:sz w:val="20"/>
                  <w:szCs w:val="20"/>
                </w:rPr>
                <w:t>ecosystem service</w:t>
              </w:r>
            </w:fldSimple>
            <w:r w:rsidR="00A63F38">
              <w:rPr>
                <w:sz w:val="20"/>
                <w:szCs w:val="20"/>
              </w:rPr>
              <w:t xml:space="preserve"> and its quality or quantity is called an “ecosystem service assessment endpoint.”  </w:t>
            </w:r>
            <w:r w:rsidRPr="00602FAF">
              <w:rPr>
                <w:sz w:val="20"/>
                <w:szCs w:val="20"/>
              </w:rPr>
              <w:t>(</w:t>
            </w:r>
            <w:r w:rsidR="00A63F38">
              <w:rPr>
                <w:sz w:val="20"/>
                <w:szCs w:val="20"/>
              </w:rPr>
              <w:t>adopted from</w:t>
            </w:r>
            <w:r w:rsidRPr="00602FAF">
              <w:rPr>
                <w:sz w:val="20"/>
                <w:szCs w:val="20"/>
              </w:rPr>
              <w:t xml:space="preserve">: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1998</w:t>
            </w:r>
            <w:r w:rsidR="00F6620F">
              <w:rPr>
                <w:sz w:val="20"/>
                <w:szCs w:val="20"/>
              </w:rPr>
              <w:t>; also see Munns et al. 2009</w:t>
            </w:r>
            <w:r w:rsidRPr="00602FAF">
              <w:rPr>
                <w:sz w:val="20"/>
                <w:szCs w:val="20"/>
              </w:rPr>
              <w:t>)</w:t>
            </w:r>
          </w:p>
        </w:tc>
      </w:tr>
      <w:tr w:rsidR="00005202" w:rsidRPr="00602FAF" w:rsidTr="001803DF">
        <w:tc>
          <w:tcPr>
            <w:tcW w:w="2988" w:type="dxa"/>
            <w:tcMar>
              <w:top w:w="72" w:type="dxa"/>
              <w:left w:w="115" w:type="dxa"/>
              <w:bottom w:w="72" w:type="dxa"/>
              <w:right w:w="115" w:type="dxa"/>
            </w:tcMar>
          </w:tcPr>
          <w:p w:rsidR="00005202" w:rsidRPr="00A63F38" w:rsidRDefault="00005202" w:rsidP="008E00F9">
            <w:pPr>
              <w:rPr>
                <w:b/>
                <w:sz w:val="20"/>
                <w:szCs w:val="20"/>
              </w:rPr>
            </w:pPr>
            <w:r w:rsidRPr="00A63F38">
              <w:rPr>
                <w:b/>
                <w:sz w:val="20"/>
                <w:szCs w:val="20"/>
              </w:rPr>
              <w:t>baseline</w:t>
            </w:r>
          </w:p>
        </w:tc>
        <w:tc>
          <w:tcPr>
            <w:tcW w:w="6588" w:type="dxa"/>
            <w:tcMar>
              <w:top w:w="72" w:type="dxa"/>
              <w:left w:w="115" w:type="dxa"/>
              <w:bottom w:w="72" w:type="dxa"/>
              <w:right w:w="115" w:type="dxa"/>
            </w:tcMar>
          </w:tcPr>
          <w:p w:rsidR="00005202" w:rsidRPr="00602FAF" w:rsidRDefault="00005202" w:rsidP="008E00F9">
            <w:pPr>
              <w:rPr>
                <w:sz w:val="20"/>
                <w:szCs w:val="20"/>
                <w:highlight w:val="yellow"/>
              </w:rPr>
            </w:pPr>
            <w:r w:rsidRPr="00602FAF">
              <w:rPr>
                <w:sz w:val="20"/>
                <w:szCs w:val="20"/>
              </w:rPr>
              <w:t xml:space="preserve">A </w:t>
            </w:r>
            <w:fldSimple w:instr=" REF refcon \h  \* MERGEFORMAT ">
              <w:r w:rsidR="007734EC" w:rsidRPr="007734EC">
                <w:rPr>
                  <w:b/>
                  <w:color w:val="0000FF"/>
                  <w:sz w:val="20"/>
                  <w:szCs w:val="20"/>
                </w:rPr>
                <w:t>reference condition</w:t>
              </w:r>
            </w:fldSimple>
            <w:r w:rsidRPr="00602FAF">
              <w:rPr>
                <w:sz w:val="20"/>
                <w:szCs w:val="20"/>
              </w:rPr>
              <w:t xml:space="preserve"> against which changes or trends are judged, </w:t>
            </w:r>
            <w:r>
              <w:rPr>
                <w:sz w:val="20"/>
                <w:szCs w:val="20"/>
              </w:rPr>
              <w:t>often</w:t>
            </w:r>
            <w:r w:rsidRPr="00445ADA">
              <w:rPr>
                <w:sz w:val="20"/>
                <w:szCs w:val="20"/>
              </w:rPr>
              <w:t xml:space="preserve"> </w:t>
            </w:r>
            <w:r w:rsidRPr="00602FAF">
              <w:rPr>
                <w:sz w:val="20"/>
                <w:szCs w:val="20"/>
              </w:rPr>
              <w:t xml:space="preserve">a set of conditions that exist at a particular point in time.  (source: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2008)</w:t>
            </w:r>
          </w:p>
        </w:tc>
      </w:tr>
      <w:tr w:rsidR="00641174" w:rsidRPr="00602FAF" w:rsidTr="001803DF">
        <w:tc>
          <w:tcPr>
            <w:tcW w:w="2988" w:type="dxa"/>
            <w:tcMar>
              <w:top w:w="72" w:type="dxa"/>
              <w:left w:w="115" w:type="dxa"/>
              <w:bottom w:w="72" w:type="dxa"/>
              <w:right w:w="115" w:type="dxa"/>
            </w:tcMar>
          </w:tcPr>
          <w:p w:rsidR="00641174" w:rsidRPr="0013261F" w:rsidRDefault="00641174" w:rsidP="00730543">
            <w:pPr>
              <w:rPr>
                <w:b/>
                <w:sz w:val="20"/>
                <w:szCs w:val="20"/>
                <w:highlight w:val="cyan"/>
              </w:rPr>
            </w:pPr>
            <w:r w:rsidRPr="0013261F">
              <w:rPr>
                <w:b/>
                <w:sz w:val="20"/>
                <w:szCs w:val="20"/>
              </w:rPr>
              <w:t>benefit</w:t>
            </w:r>
          </w:p>
        </w:tc>
        <w:tc>
          <w:tcPr>
            <w:tcW w:w="6588" w:type="dxa"/>
            <w:tcMar>
              <w:top w:w="72" w:type="dxa"/>
              <w:left w:w="115" w:type="dxa"/>
              <w:bottom w:w="72" w:type="dxa"/>
              <w:right w:w="115" w:type="dxa"/>
            </w:tcMar>
          </w:tcPr>
          <w:p w:rsidR="00641174" w:rsidRPr="0013261F" w:rsidRDefault="003553E2" w:rsidP="00730543">
            <w:pPr>
              <w:rPr>
                <w:sz w:val="20"/>
                <w:szCs w:val="20"/>
                <w:highlight w:val="cyan"/>
              </w:rPr>
            </w:pPr>
            <w:r>
              <w:rPr>
                <w:sz w:val="20"/>
                <w:szCs w:val="20"/>
              </w:rPr>
              <w:t>In the ESRP, s</w:t>
            </w:r>
            <w:r w:rsidRPr="00602FAF">
              <w:rPr>
                <w:sz w:val="20"/>
                <w:szCs w:val="20"/>
              </w:rPr>
              <w:t>horthand notation for</w:t>
            </w:r>
            <w:r w:rsidRPr="001803DF">
              <w:rPr>
                <w:sz w:val="20"/>
                <w:szCs w:val="20"/>
              </w:rPr>
              <w:t xml:space="preserve"> </w:t>
            </w:r>
            <w:fldSimple w:instr=" REF ecolbenefit \h  \* MERGEFORMAT ">
              <w:r w:rsidR="007734EC" w:rsidRPr="007734EC">
                <w:rPr>
                  <w:b/>
                  <w:color w:val="0000FF"/>
                  <w:sz w:val="20"/>
                  <w:szCs w:val="20"/>
                </w:rPr>
                <w:t>ecological benefit</w:t>
              </w:r>
            </w:fldSimple>
            <w:r w:rsidRPr="001803DF">
              <w:rPr>
                <w:sz w:val="20"/>
                <w:szCs w:val="20"/>
              </w:rPr>
              <w:t>.</w:t>
            </w:r>
          </w:p>
        </w:tc>
      </w:tr>
      <w:tr w:rsidR="008A214B" w:rsidRPr="00602FAF" w:rsidTr="001803DF">
        <w:tc>
          <w:tcPr>
            <w:tcW w:w="2988" w:type="dxa"/>
            <w:tcMar>
              <w:top w:w="72" w:type="dxa"/>
              <w:left w:w="115" w:type="dxa"/>
              <w:bottom w:w="72" w:type="dxa"/>
              <w:right w:w="115" w:type="dxa"/>
            </w:tcMar>
          </w:tcPr>
          <w:p w:rsidR="008A214B" w:rsidRPr="00A63F38" w:rsidRDefault="008A214B" w:rsidP="00730543">
            <w:pPr>
              <w:rPr>
                <w:b/>
                <w:sz w:val="20"/>
                <w:szCs w:val="20"/>
              </w:rPr>
            </w:pPr>
            <w:r w:rsidRPr="00A63F38">
              <w:rPr>
                <w:b/>
                <w:sz w:val="20"/>
                <w:szCs w:val="20"/>
              </w:rPr>
              <w:t>benefit-cost analysis</w:t>
            </w:r>
          </w:p>
          <w:p w:rsidR="008A214B" w:rsidRPr="00A63F38" w:rsidRDefault="008A214B" w:rsidP="00730543">
            <w:pPr>
              <w:rPr>
                <w:b/>
                <w:sz w:val="20"/>
                <w:szCs w:val="20"/>
              </w:rPr>
            </w:pPr>
            <w:r w:rsidRPr="00A63F38">
              <w:rPr>
                <w:b/>
                <w:sz w:val="20"/>
                <w:szCs w:val="20"/>
              </w:rPr>
              <w:t>(also, cost-benefit analysis)</w:t>
            </w:r>
          </w:p>
        </w:tc>
        <w:tc>
          <w:tcPr>
            <w:tcW w:w="6588" w:type="dxa"/>
            <w:tcMar>
              <w:top w:w="72" w:type="dxa"/>
              <w:left w:w="115" w:type="dxa"/>
              <w:bottom w:w="72" w:type="dxa"/>
              <w:right w:w="115" w:type="dxa"/>
            </w:tcMar>
          </w:tcPr>
          <w:p w:rsidR="008A214B" w:rsidRPr="00602FAF" w:rsidRDefault="008A214B" w:rsidP="00730543">
            <w:pPr>
              <w:rPr>
                <w:sz w:val="20"/>
                <w:szCs w:val="20"/>
              </w:rPr>
            </w:pPr>
            <w:r w:rsidRPr="00602FAF">
              <w:rPr>
                <w:sz w:val="20"/>
                <w:szCs w:val="20"/>
              </w:rPr>
              <w:t xml:space="preserve">A formal quantitative and sometimes qualitative evaluation of the </w:t>
            </w:r>
            <w:fldSimple w:instr=" REF benefit \h  \* MERGEFORMAT ">
              <w:r w:rsidR="007734EC" w:rsidRPr="007734EC">
                <w:rPr>
                  <w:b/>
                  <w:color w:val="0000FF"/>
                  <w:sz w:val="20"/>
                  <w:szCs w:val="20"/>
                </w:rPr>
                <w:t>benefit</w:t>
              </w:r>
            </w:fldSimple>
            <w:r w:rsidRPr="0013261F">
              <w:rPr>
                <w:b/>
                <w:color w:val="0000FF"/>
                <w:sz w:val="20"/>
                <w:szCs w:val="20"/>
              </w:rPr>
              <w:t>s</w:t>
            </w:r>
            <w:r w:rsidRPr="00602FAF">
              <w:rPr>
                <w:sz w:val="20"/>
                <w:szCs w:val="20"/>
              </w:rPr>
              <w:t xml:space="preserve"> to be derived from a decision or action compared to the </w:t>
            </w:r>
            <w:fldSimple w:instr=" REF cost \h  \* MERGEFORMAT ">
              <w:r w:rsidR="007734EC" w:rsidRPr="007734EC">
                <w:rPr>
                  <w:b/>
                  <w:color w:val="0000FF"/>
                  <w:sz w:val="20"/>
                  <w:szCs w:val="20"/>
                </w:rPr>
                <w:t>cost</w:t>
              </w:r>
            </w:fldSimple>
            <w:r w:rsidRPr="0013261F">
              <w:rPr>
                <w:b/>
                <w:color w:val="0000FF"/>
                <w:sz w:val="20"/>
                <w:szCs w:val="20"/>
              </w:rPr>
              <w:t>s</w:t>
            </w:r>
            <w:r w:rsidRPr="00602FAF">
              <w:rPr>
                <w:sz w:val="20"/>
                <w:szCs w:val="20"/>
              </w:rPr>
              <w:t xml:space="preserve"> incurred by implementing that decision or action. </w:t>
            </w:r>
            <w:r>
              <w:rPr>
                <w:sz w:val="20"/>
                <w:szCs w:val="20"/>
              </w:rPr>
              <w:t xml:space="preserve">Benefits and costs may include both </w:t>
            </w:r>
            <w:fldSimple w:instr=" REF marketvalue \h  \* MERGEFORMAT ">
              <w:r w:rsidR="007734EC" w:rsidRPr="007734EC">
                <w:rPr>
                  <w:b/>
                  <w:color w:val="0000FF"/>
                  <w:sz w:val="20"/>
                  <w:szCs w:val="20"/>
                </w:rPr>
                <w:t>market value</w:t>
              </w:r>
            </w:fldSimple>
            <w:r w:rsidRPr="00423F85">
              <w:rPr>
                <w:b/>
                <w:color w:val="0000FF"/>
                <w:sz w:val="20"/>
                <w:szCs w:val="20"/>
              </w:rPr>
              <w:t>s</w:t>
            </w:r>
            <w:r>
              <w:rPr>
                <w:sz w:val="20"/>
                <w:szCs w:val="20"/>
              </w:rPr>
              <w:t xml:space="preserve"> and </w:t>
            </w:r>
            <w:fldSimple w:instr=" REF nonmarketvalue \h  \* MERGEFORMAT ">
              <w:r w:rsidR="007734EC" w:rsidRPr="007734EC">
                <w:rPr>
                  <w:b/>
                  <w:color w:val="0000FF"/>
                  <w:sz w:val="20"/>
                  <w:szCs w:val="20"/>
                </w:rPr>
                <w:t>nonmarket value</w:t>
              </w:r>
            </w:fldSimple>
            <w:r w:rsidRPr="00423F85">
              <w:rPr>
                <w:b/>
                <w:color w:val="0000FF"/>
                <w:sz w:val="20"/>
                <w:szCs w:val="20"/>
              </w:rPr>
              <w:t>s</w:t>
            </w:r>
            <w:r>
              <w:rPr>
                <w:sz w:val="20"/>
                <w:szCs w:val="20"/>
              </w:rPr>
              <w:t>.</w:t>
            </w:r>
            <w:r w:rsidRPr="00602FAF">
              <w:rPr>
                <w:sz w:val="20"/>
                <w:szCs w:val="20"/>
              </w:rPr>
              <w:t xml:space="preserve"> Also see </w:t>
            </w:r>
            <w:fldSimple w:instr=" REF riskbenefit \h  \* MERGEFORMAT ">
              <w:r w:rsidR="007734EC" w:rsidRPr="007734EC">
                <w:rPr>
                  <w:b/>
                  <w:color w:val="0000FF"/>
                  <w:sz w:val="20"/>
                  <w:szCs w:val="20"/>
                </w:rPr>
                <w:t>risk-benefit analysis</w:t>
              </w:r>
            </w:fldSimple>
            <w:r>
              <w:rPr>
                <w:sz w:val="20"/>
                <w:szCs w:val="20"/>
              </w:rPr>
              <w:t>.</w:t>
            </w:r>
          </w:p>
        </w:tc>
      </w:tr>
      <w:tr w:rsidR="008A214B" w:rsidRPr="00602FAF" w:rsidTr="001803DF">
        <w:tc>
          <w:tcPr>
            <w:tcW w:w="2988" w:type="dxa"/>
            <w:tcMar>
              <w:top w:w="72" w:type="dxa"/>
              <w:left w:w="115" w:type="dxa"/>
              <w:bottom w:w="72" w:type="dxa"/>
              <w:right w:w="115" w:type="dxa"/>
            </w:tcMar>
          </w:tcPr>
          <w:p w:rsidR="008A214B" w:rsidRPr="00A63F38" w:rsidRDefault="008A214B" w:rsidP="008E00F9">
            <w:pPr>
              <w:rPr>
                <w:b/>
                <w:sz w:val="20"/>
                <w:szCs w:val="20"/>
              </w:rPr>
            </w:pPr>
            <w:r w:rsidRPr="00A63F38">
              <w:rPr>
                <w:b/>
                <w:sz w:val="20"/>
                <w:szCs w:val="20"/>
              </w:rPr>
              <w:t>benefit indicator</w:t>
            </w:r>
          </w:p>
        </w:tc>
        <w:tc>
          <w:tcPr>
            <w:tcW w:w="6588" w:type="dxa"/>
            <w:tcMar>
              <w:top w:w="72" w:type="dxa"/>
              <w:left w:w="115" w:type="dxa"/>
              <w:bottom w:w="72" w:type="dxa"/>
              <w:right w:w="115" w:type="dxa"/>
            </w:tcMar>
          </w:tcPr>
          <w:p w:rsidR="004F4CBF" w:rsidRPr="004F4CBF" w:rsidRDefault="008A214B" w:rsidP="004F4CBF">
            <w:pPr>
              <w:rPr>
                <w:sz w:val="20"/>
                <w:szCs w:val="20"/>
              </w:rPr>
            </w:pPr>
            <w:r w:rsidRPr="00F21991">
              <w:rPr>
                <w:sz w:val="20"/>
                <w:szCs w:val="20"/>
              </w:rPr>
              <w:t xml:space="preserve">A non-monetary measure based on economic theory and empirical evidence of </w:t>
            </w:r>
            <w:fldSimple w:instr=" REF value \h  \* MERGEFORMAT ">
              <w:r w:rsidR="007734EC" w:rsidRPr="007734EC">
                <w:rPr>
                  <w:b/>
                  <w:color w:val="0000FF"/>
                  <w:sz w:val="20"/>
                  <w:szCs w:val="20"/>
                </w:rPr>
                <w:t>value</w:t>
              </w:r>
            </w:fldSimple>
            <w:r w:rsidRPr="00F21991">
              <w:rPr>
                <w:sz w:val="20"/>
                <w:szCs w:val="20"/>
              </w:rPr>
              <w:t xml:space="preserve"> that indicates </w:t>
            </w:r>
            <w:r w:rsidR="00580D76">
              <w:rPr>
                <w:sz w:val="20"/>
                <w:szCs w:val="20"/>
              </w:rPr>
              <w:t>a relative</w:t>
            </w:r>
            <w:r w:rsidRPr="00F21991">
              <w:rPr>
                <w:sz w:val="20"/>
                <w:szCs w:val="20"/>
              </w:rPr>
              <w:t xml:space="preserve"> magnitude of</w:t>
            </w:r>
            <w:r w:rsidRPr="008702C0">
              <w:rPr>
                <w:color w:val="000000"/>
                <w:sz w:val="20"/>
                <w:szCs w:val="20"/>
              </w:rPr>
              <w:t xml:space="preserve"> value </w:t>
            </w:r>
            <w:r w:rsidRPr="00F21991">
              <w:rPr>
                <w:sz w:val="20"/>
                <w:szCs w:val="20"/>
              </w:rPr>
              <w:t xml:space="preserve">for </w:t>
            </w:r>
            <w:fldSimple w:instr=" REF ES \h  \* MERGEFORMAT ">
              <w:r w:rsidR="007734EC" w:rsidRPr="007734EC">
                <w:rPr>
                  <w:b/>
                  <w:color w:val="0000FF"/>
                  <w:sz w:val="20"/>
                  <w:szCs w:val="20"/>
                </w:rPr>
                <w:t>ecosystem service</w:t>
              </w:r>
            </w:fldSimple>
            <w:r w:rsidRPr="00893A0B">
              <w:rPr>
                <w:b/>
                <w:color w:val="0000FF"/>
                <w:sz w:val="20"/>
                <w:szCs w:val="20"/>
              </w:rPr>
              <w:t>s</w:t>
            </w:r>
            <w:r w:rsidRPr="00F21991">
              <w:rPr>
                <w:sz w:val="20"/>
                <w:szCs w:val="20"/>
              </w:rPr>
              <w:t>.</w:t>
            </w:r>
          </w:p>
        </w:tc>
      </w:tr>
      <w:tr w:rsidR="008A214B" w:rsidRPr="00602FAF" w:rsidTr="001803DF">
        <w:tc>
          <w:tcPr>
            <w:tcW w:w="2988" w:type="dxa"/>
            <w:tcMar>
              <w:top w:w="72" w:type="dxa"/>
              <w:left w:w="115" w:type="dxa"/>
              <w:bottom w:w="72" w:type="dxa"/>
              <w:right w:w="115" w:type="dxa"/>
            </w:tcMar>
          </w:tcPr>
          <w:p w:rsidR="008A214B" w:rsidRPr="00A63F38" w:rsidRDefault="008A214B" w:rsidP="008E00F9">
            <w:pPr>
              <w:rPr>
                <w:b/>
                <w:sz w:val="20"/>
                <w:szCs w:val="20"/>
              </w:rPr>
            </w:pPr>
            <w:r w:rsidRPr="00A63F38">
              <w:rPr>
                <w:b/>
                <w:sz w:val="20"/>
                <w:szCs w:val="20"/>
              </w:rPr>
              <w:t>benefit transfer</w:t>
            </w:r>
          </w:p>
        </w:tc>
        <w:tc>
          <w:tcPr>
            <w:tcW w:w="6588" w:type="dxa"/>
            <w:tcMar>
              <w:top w:w="72" w:type="dxa"/>
              <w:left w:w="115" w:type="dxa"/>
              <w:bottom w:w="72" w:type="dxa"/>
              <w:right w:w="115" w:type="dxa"/>
            </w:tcMar>
          </w:tcPr>
          <w:p w:rsidR="008A214B" w:rsidRPr="00602FAF" w:rsidRDefault="008A214B" w:rsidP="008E00F9">
            <w:pPr>
              <w:rPr>
                <w:sz w:val="20"/>
                <w:szCs w:val="20"/>
              </w:rPr>
            </w:pPr>
            <w:r w:rsidRPr="00602FAF">
              <w:rPr>
                <w:sz w:val="20"/>
                <w:szCs w:val="20"/>
              </w:rPr>
              <w:t xml:space="preserve">Techniques to estimate </w:t>
            </w:r>
            <w:fldSimple w:instr=" REF value \h  \* MERGEFORMAT ">
              <w:r w:rsidR="007734EC" w:rsidRPr="007734EC">
                <w:rPr>
                  <w:b/>
                  <w:color w:val="0000FF"/>
                  <w:sz w:val="20"/>
                  <w:szCs w:val="20"/>
                </w:rPr>
                <w:t>value</w:t>
              </w:r>
            </w:fldSimple>
            <w:r w:rsidRPr="006E09B8">
              <w:rPr>
                <w:b/>
                <w:color w:val="0000FF"/>
                <w:sz w:val="20"/>
                <w:szCs w:val="20"/>
              </w:rPr>
              <w:t>s</w:t>
            </w:r>
            <w:r>
              <w:rPr>
                <w:sz w:val="20"/>
                <w:szCs w:val="20"/>
              </w:rPr>
              <w:t xml:space="preserve"> of</w:t>
            </w:r>
            <w:r w:rsidRPr="00602FAF">
              <w:rPr>
                <w:sz w:val="20"/>
                <w:szCs w:val="20"/>
              </w:rPr>
              <w:t xml:space="preserve"> </w:t>
            </w:r>
            <w:fldSimple w:instr=" REF EGS \h  \* MERGEFORMAT ">
              <w:r w:rsidR="007734EC" w:rsidRPr="007734EC">
                <w:rPr>
                  <w:b/>
                  <w:color w:val="0000FF"/>
                  <w:sz w:val="20"/>
                  <w:szCs w:val="20"/>
                </w:rPr>
                <w:t>ecosystem goods and services</w:t>
              </w:r>
            </w:fldSimple>
            <w:r w:rsidRPr="00602FAF">
              <w:rPr>
                <w:sz w:val="20"/>
                <w:szCs w:val="20"/>
              </w:rPr>
              <w:t xml:space="preserve"> based on previously conducted </w:t>
            </w:r>
            <w:fldSimple w:instr=" REF valuation \h  \* MERGEFORMAT ">
              <w:r w:rsidR="007734EC" w:rsidRPr="007734EC">
                <w:rPr>
                  <w:b/>
                  <w:color w:val="0000FF"/>
                  <w:sz w:val="20"/>
                  <w:szCs w:val="20"/>
                </w:rPr>
                <w:t>valuation</w:t>
              </w:r>
            </w:fldSimple>
            <w:r w:rsidRPr="00602FAF">
              <w:rPr>
                <w:sz w:val="20"/>
                <w:szCs w:val="20"/>
              </w:rPr>
              <w:t xml:space="preserve"> studies. Benefit transfer is conducted by either taking average values of existing studies or by using a transfer function to transfer values from primary studies (study sites) to new locations (policy sites). A transfer function is often developed through meta-analysis, which is a statistical (usually regression) technique to model differences in values among primary valuation studies. A transfer function allows values to be transferred from study sites to policy sites based on a set of independent variables that capture the degree of similarity between the study sites and policy sites.  (source: Wainger &amp; Mazzotta 2009)</w:t>
            </w:r>
          </w:p>
        </w:tc>
      </w:tr>
      <w:tr w:rsidR="008A214B" w:rsidRPr="00602FAF" w:rsidTr="001803DF">
        <w:tc>
          <w:tcPr>
            <w:tcW w:w="2988" w:type="dxa"/>
            <w:tcMar>
              <w:top w:w="72" w:type="dxa"/>
              <w:left w:w="115" w:type="dxa"/>
              <w:bottom w:w="72" w:type="dxa"/>
              <w:right w:w="115" w:type="dxa"/>
            </w:tcMar>
          </w:tcPr>
          <w:p w:rsidR="008A214B" w:rsidRPr="00A63F38" w:rsidRDefault="008A214B" w:rsidP="008E00F9">
            <w:pPr>
              <w:rPr>
                <w:b/>
                <w:sz w:val="20"/>
                <w:szCs w:val="20"/>
              </w:rPr>
            </w:pPr>
            <w:r w:rsidRPr="00A63F38">
              <w:rPr>
                <w:b/>
                <w:sz w:val="20"/>
                <w:szCs w:val="20"/>
              </w:rPr>
              <w:t xml:space="preserve">best management practice </w:t>
            </w:r>
            <w:r w:rsidRPr="00A63F38">
              <w:rPr>
                <w:b/>
                <w:sz w:val="20"/>
                <w:szCs w:val="20"/>
              </w:rPr>
              <w:lastRenderedPageBreak/>
              <w:t>(BMP)</w:t>
            </w:r>
          </w:p>
        </w:tc>
        <w:tc>
          <w:tcPr>
            <w:tcW w:w="6588" w:type="dxa"/>
            <w:tcMar>
              <w:top w:w="72" w:type="dxa"/>
              <w:left w:w="115" w:type="dxa"/>
              <w:bottom w:w="72" w:type="dxa"/>
              <w:right w:w="115" w:type="dxa"/>
            </w:tcMar>
          </w:tcPr>
          <w:p w:rsidR="008A214B" w:rsidRPr="00602FAF" w:rsidRDefault="008A214B" w:rsidP="008E00F9">
            <w:pPr>
              <w:rPr>
                <w:sz w:val="20"/>
                <w:szCs w:val="20"/>
              </w:rPr>
            </w:pPr>
            <w:r w:rsidRPr="00602FAF">
              <w:rPr>
                <w:sz w:val="20"/>
                <w:szCs w:val="20"/>
              </w:rPr>
              <w:lastRenderedPageBreak/>
              <w:t xml:space="preserve">A </w:t>
            </w:r>
            <w:fldSimple w:instr=" REF conservation \h  \* MERGEFORMAT ">
              <w:r w:rsidR="007734EC" w:rsidRPr="007734EC">
                <w:rPr>
                  <w:b/>
                  <w:color w:val="0000FF"/>
                  <w:sz w:val="20"/>
                  <w:szCs w:val="20"/>
                </w:rPr>
                <w:t>conservation</w:t>
              </w:r>
            </w:fldSimple>
            <w:r w:rsidRPr="00602FAF">
              <w:rPr>
                <w:sz w:val="20"/>
                <w:szCs w:val="20"/>
              </w:rPr>
              <w:t xml:space="preserve"> practice or combination of practices designed to maintain </w:t>
            </w:r>
            <w:r w:rsidRPr="00602FAF">
              <w:rPr>
                <w:sz w:val="20"/>
                <w:szCs w:val="20"/>
              </w:rPr>
              <w:lastRenderedPageBreak/>
              <w:t>pr</w:t>
            </w:r>
            <w:r>
              <w:rPr>
                <w:sz w:val="20"/>
                <w:szCs w:val="20"/>
              </w:rPr>
              <w:t xml:space="preserve">oductivity while reducing </w:t>
            </w:r>
            <w:fldSimple w:instr=" REF pointsource \h  \* MERGEFORMAT ">
              <w:r w:rsidR="007734EC" w:rsidRPr="007734EC">
                <w:rPr>
                  <w:b/>
                  <w:color w:val="0000FF"/>
                  <w:sz w:val="20"/>
                  <w:szCs w:val="20"/>
                </w:rPr>
                <w:t>point source pollution</w:t>
              </w:r>
            </w:fldSimple>
            <w:r w:rsidRPr="00602FAF">
              <w:rPr>
                <w:sz w:val="20"/>
                <w:szCs w:val="20"/>
              </w:rPr>
              <w:t xml:space="preserve"> and </w:t>
            </w:r>
            <w:fldSimple w:instr=" REF nonpointsource \h  \* MERGEFORMAT ">
              <w:r w:rsidR="007734EC" w:rsidRPr="007734EC">
                <w:rPr>
                  <w:b/>
                  <w:color w:val="0000FF"/>
                  <w:sz w:val="20"/>
                  <w:szCs w:val="20"/>
                </w:rPr>
                <w:t>nonpoint source pollution</w:t>
              </w:r>
            </w:fldSimple>
            <w:r>
              <w:rPr>
                <w:sz w:val="20"/>
                <w:szCs w:val="20"/>
              </w:rPr>
              <w:t>.</w:t>
            </w:r>
            <w:r w:rsidRPr="00602FAF">
              <w:rPr>
                <w:sz w:val="20"/>
                <w:szCs w:val="20"/>
              </w:rPr>
              <w:t xml:space="preserve">  (adapted from: CRS 2005)</w:t>
            </w:r>
          </w:p>
        </w:tc>
      </w:tr>
      <w:tr w:rsidR="008A214B" w:rsidRPr="00602FAF" w:rsidTr="001803DF">
        <w:tc>
          <w:tcPr>
            <w:tcW w:w="2988" w:type="dxa"/>
            <w:tcMar>
              <w:top w:w="72" w:type="dxa"/>
              <w:left w:w="115" w:type="dxa"/>
              <w:bottom w:w="72" w:type="dxa"/>
              <w:right w:w="115" w:type="dxa"/>
            </w:tcMar>
          </w:tcPr>
          <w:p w:rsidR="008A214B" w:rsidRPr="00A63F38" w:rsidRDefault="008A214B" w:rsidP="008E00F9">
            <w:pPr>
              <w:rPr>
                <w:b/>
                <w:sz w:val="20"/>
                <w:szCs w:val="20"/>
              </w:rPr>
            </w:pPr>
            <w:r w:rsidRPr="00A63F38">
              <w:rPr>
                <w:b/>
                <w:sz w:val="20"/>
                <w:szCs w:val="20"/>
              </w:rPr>
              <w:lastRenderedPageBreak/>
              <w:t>biophysical</w:t>
            </w:r>
          </w:p>
        </w:tc>
        <w:tc>
          <w:tcPr>
            <w:tcW w:w="6588" w:type="dxa"/>
            <w:tcMar>
              <w:top w:w="72" w:type="dxa"/>
              <w:left w:w="115" w:type="dxa"/>
              <w:bottom w:w="72" w:type="dxa"/>
              <w:right w:w="115" w:type="dxa"/>
            </w:tcMar>
          </w:tcPr>
          <w:p w:rsidR="008A214B" w:rsidRPr="00602FAF" w:rsidRDefault="008A214B" w:rsidP="008E00F9">
            <w:pPr>
              <w:rPr>
                <w:sz w:val="20"/>
                <w:szCs w:val="20"/>
              </w:rPr>
            </w:pPr>
            <w:r>
              <w:rPr>
                <w:sz w:val="20"/>
                <w:szCs w:val="20"/>
              </w:rPr>
              <w:t>(adj) Pertaining to the</w:t>
            </w:r>
            <w:r w:rsidRPr="00602FAF">
              <w:rPr>
                <w:sz w:val="20"/>
                <w:szCs w:val="20"/>
              </w:rPr>
              <w:t xml:space="preserve"> biological, chemical and physical </w:t>
            </w:r>
            <w:r>
              <w:rPr>
                <w:sz w:val="20"/>
                <w:szCs w:val="20"/>
              </w:rPr>
              <w:t>attributes</w:t>
            </w:r>
            <w:r w:rsidRPr="00602FAF">
              <w:rPr>
                <w:sz w:val="20"/>
                <w:szCs w:val="20"/>
              </w:rPr>
              <w:t xml:space="preserve"> of an </w:t>
            </w:r>
            <w:fldSimple w:instr=" REF ecosystem \h  \* MERGEFORMAT ">
              <w:r w:rsidR="007734EC" w:rsidRPr="007734EC">
                <w:rPr>
                  <w:b/>
                  <w:color w:val="0000FF"/>
                  <w:sz w:val="20"/>
                  <w:szCs w:val="20"/>
                </w:rPr>
                <w:t>ecosystem</w:t>
              </w:r>
            </w:fldSimple>
            <w:r w:rsidRPr="00602FAF">
              <w:rPr>
                <w:sz w:val="20"/>
                <w:szCs w:val="20"/>
              </w:rPr>
              <w:t xml:space="preserve"> or environment.</w:t>
            </w:r>
          </w:p>
        </w:tc>
      </w:tr>
      <w:tr w:rsidR="008A214B" w:rsidRPr="00602FAF" w:rsidTr="001803DF">
        <w:tc>
          <w:tcPr>
            <w:tcW w:w="2988" w:type="dxa"/>
            <w:tcMar>
              <w:top w:w="72" w:type="dxa"/>
              <w:left w:w="115" w:type="dxa"/>
              <w:bottom w:w="72" w:type="dxa"/>
              <w:right w:w="115" w:type="dxa"/>
            </w:tcMar>
          </w:tcPr>
          <w:p w:rsidR="008A214B" w:rsidRPr="00A63F38" w:rsidRDefault="008A214B" w:rsidP="008E00F9">
            <w:pPr>
              <w:rPr>
                <w:b/>
                <w:sz w:val="20"/>
                <w:szCs w:val="20"/>
              </w:rPr>
            </w:pPr>
            <w:r w:rsidRPr="00A63F38">
              <w:rPr>
                <w:b/>
                <w:sz w:val="20"/>
                <w:szCs w:val="20"/>
              </w:rPr>
              <w:t>“Boyd” endpoint</w:t>
            </w:r>
          </w:p>
        </w:tc>
        <w:tc>
          <w:tcPr>
            <w:tcW w:w="6588" w:type="dxa"/>
            <w:tcMar>
              <w:top w:w="72" w:type="dxa"/>
              <w:left w:w="115" w:type="dxa"/>
              <w:bottom w:w="72" w:type="dxa"/>
              <w:right w:w="115" w:type="dxa"/>
            </w:tcMar>
          </w:tcPr>
          <w:p w:rsidR="008A214B" w:rsidRPr="00602FAF" w:rsidRDefault="008A214B" w:rsidP="008E00F9">
            <w:pPr>
              <w:rPr>
                <w:sz w:val="20"/>
                <w:szCs w:val="20"/>
              </w:rPr>
            </w:pPr>
            <w:r>
              <w:rPr>
                <w:sz w:val="20"/>
                <w:szCs w:val="20"/>
              </w:rPr>
              <w:t>ESRP-internal jargon s</w:t>
            </w:r>
            <w:r w:rsidRPr="00602FAF">
              <w:rPr>
                <w:sz w:val="20"/>
                <w:szCs w:val="20"/>
              </w:rPr>
              <w:t xml:space="preserve">ynonymous with </w:t>
            </w:r>
            <w:fldSimple w:instr=" REF EEndpt \h  \* MERGEFORMAT ">
              <w:r w:rsidR="007734EC" w:rsidRPr="007734EC">
                <w:rPr>
                  <w:b/>
                  <w:color w:val="0000FF"/>
                  <w:sz w:val="20"/>
                  <w:szCs w:val="20"/>
                </w:rPr>
                <w:t>ecological endpoint</w:t>
              </w:r>
            </w:fldSimple>
            <w:r>
              <w:rPr>
                <w:sz w:val="20"/>
                <w:szCs w:val="20"/>
              </w:rPr>
              <w:t xml:space="preserve">. </w:t>
            </w:r>
          </w:p>
        </w:tc>
      </w:tr>
      <w:tr w:rsidR="00BA6965" w:rsidRPr="00602FAF" w:rsidTr="001803DF">
        <w:tc>
          <w:tcPr>
            <w:tcW w:w="2988" w:type="dxa"/>
            <w:tcMar>
              <w:top w:w="72" w:type="dxa"/>
              <w:left w:w="115" w:type="dxa"/>
              <w:bottom w:w="72" w:type="dxa"/>
              <w:right w:w="115" w:type="dxa"/>
            </w:tcMar>
          </w:tcPr>
          <w:p w:rsidR="00BA6965" w:rsidRPr="00602FAF" w:rsidRDefault="00BA6965" w:rsidP="00BF352F">
            <w:pPr>
              <w:rPr>
                <w:b/>
                <w:sz w:val="20"/>
                <w:szCs w:val="20"/>
              </w:rPr>
            </w:pPr>
            <w:r w:rsidRPr="00602FAF">
              <w:rPr>
                <w:b/>
                <w:sz w:val="20"/>
                <w:szCs w:val="20"/>
              </w:rPr>
              <w:t>bundl</w:t>
            </w:r>
            <w:r>
              <w:rPr>
                <w:b/>
                <w:sz w:val="20"/>
                <w:szCs w:val="20"/>
              </w:rPr>
              <w:t>ed</w:t>
            </w:r>
            <w:r w:rsidRPr="00602FAF">
              <w:rPr>
                <w:b/>
                <w:sz w:val="20"/>
                <w:szCs w:val="20"/>
              </w:rPr>
              <w:t xml:space="preserve"> services</w:t>
            </w:r>
          </w:p>
        </w:tc>
        <w:tc>
          <w:tcPr>
            <w:tcW w:w="6588" w:type="dxa"/>
            <w:tcMar>
              <w:top w:w="72" w:type="dxa"/>
              <w:left w:w="115" w:type="dxa"/>
              <w:bottom w:w="72" w:type="dxa"/>
              <w:right w:w="115" w:type="dxa"/>
            </w:tcMar>
          </w:tcPr>
          <w:p w:rsidR="00BA6965" w:rsidRPr="00602FAF" w:rsidRDefault="00BA6965" w:rsidP="00BF352F">
            <w:pPr>
              <w:rPr>
                <w:sz w:val="20"/>
                <w:szCs w:val="20"/>
                <w:highlight w:val="yellow"/>
              </w:rPr>
            </w:pPr>
            <w:r w:rsidRPr="002214A9">
              <w:rPr>
                <w:sz w:val="20"/>
                <w:szCs w:val="20"/>
              </w:rPr>
              <w:t>A set of services that are joint products (</w:t>
            </w:r>
            <w:fldSimple w:instr=" REF jointproduction \h  \* MERGEFORMAT ">
              <w:r w:rsidR="007734EC" w:rsidRPr="007734EC">
                <w:rPr>
                  <w:b/>
                  <w:color w:val="0000FF"/>
                  <w:sz w:val="20"/>
                  <w:szCs w:val="20"/>
                </w:rPr>
                <w:t>joint production</w:t>
              </w:r>
            </w:fldSimple>
            <w:r w:rsidRPr="00DD3BDA">
              <w:rPr>
                <w:b/>
                <w:color w:val="0000FF"/>
                <w:sz w:val="20"/>
                <w:szCs w:val="20"/>
              </w:rPr>
              <w:t>ed</w:t>
            </w:r>
            <w:r w:rsidRPr="002214A9">
              <w:rPr>
                <w:sz w:val="20"/>
                <w:szCs w:val="20"/>
              </w:rPr>
              <w:t xml:space="preserve"> outcomes of ecosystem functions and processes) of an </w:t>
            </w:r>
            <w:fldSimple w:instr=" REF ecosystem \h  \* MERGEFORMAT ">
              <w:r w:rsidR="007734EC" w:rsidRPr="007734EC">
                <w:rPr>
                  <w:b/>
                  <w:color w:val="0000FF"/>
                  <w:sz w:val="20"/>
                  <w:szCs w:val="20"/>
                </w:rPr>
                <w:t>ecosystem</w:t>
              </w:r>
            </w:fldSimple>
            <w:r w:rsidRPr="002214A9">
              <w:rPr>
                <w:sz w:val="20"/>
                <w:szCs w:val="20"/>
              </w:rPr>
              <w:t xml:space="preserve">. In the context of </w:t>
            </w:r>
            <w:fldSimple w:instr=" REF ESMark \h  \* MERGEFORMAT ">
              <w:r w:rsidR="007734EC" w:rsidRPr="007734EC">
                <w:rPr>
                  <w:b/>
                  <w:color w:val="0000FF"/>
                  <w:sz w:val="20"/>
                  <w:szCs w:val="20"/>
                </w:rPr>
                <w:t>ecosystem service market</w:t>
              </w:r>
            </w:fldSimple>
            <w:r w:rsidRPr="00DD3BDA">
              <w:rPr>
                <w:b/>
                <w:color w:val="0000FF"/>
                <w:sz w:val="20"/>
                <w:szCs w:val="20"/>
              </w:rPr>
              <w:t>s</w:t>
            </w:r>
            <w:r w:rsidRPr="002214A9">
              <w:rPr>
                <w:sz w:val="20"/>
                <w:szCs w:val="20"/>
              </w:rPr>
              <w:t>, applies to co-products, where a public good (</w:t>
            </w:r>
            <w:r>
              <w:rPr>
                <w:sz w:val="20"/>
                <w:szCs w:val="20"/>
              </w:rPr>
              <w:t xml:space="preserve">e.g., </w:t>
            </w:r>
            <w:r w:rsidRPr="00DD3BDA">
              <w:rPr>
                <w:b/>
                <w:color w:val="0000FF"/>
                <w:sz w:val="20"/>
                <w:szCs w:val="20"/>
              </w:rPr>
              <w:t>bio</w:t>
            </w:r>
            <w:fldSimple w:instr=" REF diversity \h  \* MERGEFORMAT ">
              <w:r w:rsidR="007734EC" w:rsidRPr="007734EC">
                <w:rPr>
                  <w:b/>
                  <w:color w:val="0000FF"/>
                  <w:sz w:val="20"/>
                  <w:szCs w:val="20"/>
                </w:rPr>
                <w:t>diversity</w:t>
              </w:r>
            </w:fldSimple>
            <w:r w:rsidRPr="002214A9">
              <w:rPr>
                <w:sz w:val="20"/>
                <w:szCs w:val="20"/>
              </w:rPr>
              <w:t>) is provided along with a marketed service (</w:t>
            </w:r>
            <w:r>
              <w:rPr>
                <w:sz w:val="20"/>
                <w:szCs w:val="20"/>
              </w:rPr>
              <w:t xml:space="preserve">e.g., </w:t>
            </w:r>
            <w:fldSimple w:instr=" REF carbonsequest \h  \* MERGEFORMAT ">
              <w:r w:rsidR="007734EC" w:rsidRPr="007734EC">
                <w:rPr>
                  <w:b/>
                  <w:color w:val="0000FF"/>
                  <w:sz w:val="20"/>
                  <w:szCs w:val="20"/>
                </w:rPr>
                <w:t>carbon sequestration</w:t>
              </w:r>
            </w:fldSimple>
            <w:r w:rsidRPr="002214A9">
              <w:rPr>
                <w:sz w:val="20"/>
                <w:szCs w:val="20"/>
              </w:rPr>
              <w:t xml:space="preserve">). </w:t>
            </w:r>
            <w:r>
              <w:rPr>
                <w:sz w:val="20"/>
                <w:szCs w:val="20"/>
              </w:rPr>
              <w:t>A</w:t>
            </w:r>
            <w:r w:rsidRPr="00DD3BDA">
              <w:rPr>
                <w:sz w:val="20"/>
                <w:szCs w:val="20"/>
              </w:rPr>
              <w:t xml:space="preserve">lso see </w:t>
            </w:r>
            <w:fldSimple w:instr=" REF stackservices \h  \* MERGEFORMAT ">
              <w:r w:rsidR="007734EC" w:rsidRPr="007734EC">
                <w:rPr>
                  <w:b/>
                  <w:color w:val="0000FF"/>
                  <w:sz w:val="20"/>
                  <w:szCs w:val="20"/>
                </w:rPr>
                <w:t>stacking services</w:t>
              </w:r>
              <w:r w:rsidR="007734EC" w:rsidRPr="00602FAF">
                <w:rPr>
                  <w:b/>
                  <w:sz w:val="20"/>
                  <w:szCs w:val="20"/>
                </w:rPr>
                <w:t xml:space="preserve"> </w:t>
              </w:r>
            </w:fldSimple>
            <w:r w:rsidRPr="00DD3BDA">
              <w:rPr>
                <w:sz w:val="20"/>
                <w:szCs w:val="20"/>
              </w:rPr>
              <w:t>.</w:t>
            </w:r>
            <w:r w:rsidRPr="002214A9">
              <w:rPr>
                <w:sz w:val="20"/>
                <w:szCs w:val="20"/>
              </w:rPr>
              <w:t xml:space="preserve"> </w:t>
            </w:r>
            <w:r>
              <w:rPr>
                <w:sz w:val="20"/>
                <w:szCs w:val="20"/>
              </w:rPr>
              <w:t xml:space="preserve"> </w:t>
            </w:r>
            <w:r w:rsidRPr="002214A9">
              <w:rPr>
                <w:sz w:val="20"/>
                <w:szCs w:val="20"/>
              </w:rPr>
              <w:t xml:space="preserve">(adapted from Kroeger </w:t>
            </w:r>
            <w:r>
              <w:rPr>
                <w:sz w:val="20"/>
                <w:szCs w:val="20"/>
              </w:rPr>
              <w:t>2006)</w:t>
            </w:r>
          </w:p>
        </w:tc>
      </w:tr>
      <w:tr w:rsidR="008A214B" w:rsidRPr="00602FAF" w:rsidTr="001803DF">
        <w:tc>
          <w:tcPr>
            <w:tcW w:w="2988" w:type="dxa"/>
            <w:tcMar>
              <w:top w:w="72" w:type="dxa"/>
              <w:left w:w="115" w:type="dxa"/>
              <w:bottom w:w="72" w:type="dxa"/>
              <w:right w:w="115" w:type="dxa"/>
            </w:tcMar>
          </w:tcPr>
          <w:p w:rsidR="008A214B" w:rsidRPr="00A63F38" w:rsidRDefault="008A214B" w:rsidP="00044B87">
            <w:pPr>
              <w:rPr>
                <w:b/>
                <w:sz w:val="20"/>
                <w:szCs w:val="20"/>
              </w:rPr>
            </w:pPr>
            <w:r w:rsidRPr="00A63F38">
              <w:rPr>
                <w:b/>
                <w:sz w:val="20"/>
                <w:szCs w:val="20"/>
              </w:rPr>
              <w:t>commodity</w:t>
            </w:r>
          </w:p>
        </w:tc>
        <w:tc>
          <w:tcPr>
            <w:tcW w:w="6588" w:type="dxa"/>
            <w:tcMar>
              <w:top w:w="72" w:type="dxa"/>
              <w:left w:w="115" w:type="dxa"/>
              <w:bottom w:w="72" w:type="dxa"/>
              <w:right w:w="115" w:type="dxa"/>
            </w:tcMar>
          </w:tcPr>
          <w:p w:rsidR="008A214B" w:rsidRPr="00602FAF" w:rsidRDefault="008A214B" w:rsidP="00044B87">
            <w:pPr>
              <w:rPr>
                <w:sz w:val="20"/>
                <w:szCs w:val="20"/>
              </w:rPr>
            </w:pPr>
            <w:r w:rsidRPr="00602FAF">
              <w:rPr>
                <w:sz w:val="20"/>
                <w:szCs w:val="20"/>
              </w:rPr>
              <w:t xml:space="preserve">Generally, a physical substance, such as food, grain or metal, </w:t>
            </w:r>
            <w:r>
              <w:rPr>
                <w:sz w:val="20"/>
                <w:szCs w:val="20"/>
              </w:rPr>
              <w:t>that</w:t>
            </w:r>
            <w:r w:rsidRPr="005067F9">
              <w:rPr>
                <w:sz w:val="20"/>
                <w:szCs w:val="20"/>
              </w:rPr>
              <w:t xml:space="preserve"> </w:t>
            </w:r>
            <w:r w:rsidRPr="00602FAF">
              <w:rPr>
                <w:sz w:val="20"/>
                <w:szCs w:val="20"/>
              </w:rPr>
              <w:t xml:space="preserve">is interchangeable with another product of the same type, and which investors buy or sell. The </w:t>
            </w:r>
            <w:fldSimple w:instr=" REF price \h  \* MERGEFORMAT ">
              <w:r w:rsidR="007734EC" w:rsidRPr="007734EC">
                <w:rPr>
                  <w:b/>
                  <w:color w:val="0000FF"/>
                  <w:sz w:val="20"/>
                  <w:szCs w:val="20"/>
                </w:rPr>
                <w:t>price</w:t>
              </w:r>
            </w:fldSimple>
            <w:r w:rsidRPr="00602FAF">
              <w:rPr>
                <w:sz w:val="20"/>
                <w:szCs w:val="20"/>
              </w:rPr>
              <w:t xml:space="preserve"> of the commodity is subject to </w:t>
            </w:r>
            <w:fldSimple w:instr=" REF supply \h  \* MERGEFORMAT ">
              <w:r w:rsidR="007734EC" w:rsidRPr="007734EC">
                <w:rPr>
                  <w:b/>
                  <w:color w:val="0000FF"/>
                  <w:sz w:val="20"/>
                  <w:szCs w:val="20"/>
                </w:rPr>
                <w:t>supply</w:t>
              </w:r>
            </w:fldSimple>
            <w:r w:rsidRPr="00602FAF">
              <w:rPr>
                <w:sz w:val="20"/>
                <w:szCs w:val="20"/>
              </w:rPr>
              <w:t xml:space="preserve"> and </w:t>
            </w:r>
            <w:fldSimple w:instr=" REF demand \h  \* MERGEFORMAT ">
              <w:r w:rsidR="007734EC" w:rsidRPr="007734EC">
                <w:rPr>
                  <w:b/>
                  <w:color w:val="0000FF"/>
                  <w:sz w:val="20"/>
                  <w:szCs w:val="20"/>
                </w:rPr>
                <w:t>demand</w:t>
              </w:r>
            </w:fldSimple>
            <w:r w:rsidRPr="00602FAF">
              <w:rPr>
                <w:sz w:val="20"/>
                <w:szCs w:val="20"/>
              </w:rPr>
              <w:t>.</w:t>
            </w:r>
          </w:p>
        </w:tc>
      </w:tr>
      <w:tr w:rsidR="008A214B" w:rsidRPr="00602FAF" w:rsidTr="001803DF">
        <w:tc>
          <w:tcPr>
            <w:tcW w:w="2988" w:type="dxa"/>
            <w:tcMar>
              <w:top w:w="72" w:type="dxa"/>
              <w:left w:w="115" w:type="dxa"/>
              <w:bottom w:w="72" w:type="dxa"/>
              <w:right w:w="115" w:type="dxa"/>
            </w:tcMar>
          </w:tcPr>
          <w:p w:rsidR="008A214B" w:rsidRPr="00602FAF" w:rsidRDefault="008A214B" w:rsidP="00044B87">
            <w:pPr>
              <w:rPr>
                <w:b/>
                <w:sz w:val="20"/>
                <w:szCs w:val="20"/>
              </w:rPr>
            </w:pPr>
            <w:r w:rsidRPr="00A41E64">
              <w:rPr>
                <w:b/>
                <w:sz w:val="20"/>
                <w:szCs w:val="20"/>
              </w:rPr>
              <w:t>complementary goods and services</w:t>
            </w:r>
          </w:p>
        </w:tc>
        <w:tc>
          <w:tcPr>
            <w:tcW w:w="6588" w:type="dxa"/>
            <w:tcMar>
              <w:top w:w="72" w:type="dxa"/>
              <w:left w:w="115" w:type="dxa"/>
              <w:bottom w:w="72" w:type="dxa"/>
              <w:right w:w="115" w:type="dxa"/>
            </w:tcMar>
          </w:tcPr>
          <w:p w:rsidR="00A0034A" w:rsidRPr="00A0034A" w:rsidRDefault="00A0034A" w:rsidP="00044B87">
            <w:pPr>
              <w:rPr>
                <w:sz w:val="20"/>
                <w:szCs w:val="20"/>
              </w:rPr>
            </w:pPr>
            <w:r w:rsidRPr="00A0034A">
              <w:rPr>
                <w:sz w:val="20"/>
                <w:szCs w:val="20"/>
              </w:rPr>
              <w:t>Inputs (usually built infrastructure or location characteristics) that allow a good or service to be used by complementing the ecological condition. For example, complementary goods and services that allow the presence of fishable fish to become an opportunity for recreational fishing will i</w:t>
            </w:r>
            <w:r>
              <w:rPr>
                <w:sz w:val="20"/>
                <w:szCs w:val="20"/>
              </w:rPr>
              <w:t xml:space="preserve">nclude aspects of site </w:t>
            </w:r>
            <w:r w:rsidRPr="00602FAF">
              <w:rPr>
                <w:sz w:val="20"/>
                <w:szCs w:val="20"/>
              </w:rPr>
              <w:t>accessibility</w:t>
            </w:r>
            <w:r>
              <w:rPr>
                <w:sz w:val="20"/>
                <w:szCs w:val="20"/>
              </w:rPr>
              <w:t xml:space="preserve">, </w:t>
            </w:r>
            <w:r w:rsidRPr="00A0034A">
              <w:rPr>
                <w:sz w:val="20"/>
                <w:szCs w:val="20"/>
              </w:rPr>
              <w:t xml:space="preserve">such as road access, available parking and the presence of a fishing pier, all of which make fishing at the site possible and enhance enjoyment of the activity.  </w:t>
            </w:r>
          </w:p>
        </w:tc>
      </w:tr>
      <w:tr w:rsidR="008A214B" w:rsidRPr="00602FAF" w:rsidTr="001803DF">
        <w:tc>
          <w:tcPr>
            <w:tcW w:w="2988" w:type="dxa"/>
            <w:tcMar>
              <w:top w:w="72" w:type="dxa"/>
              <w:left w:w="115" w:type="dxa"/>
              <w:bottom w:w="72" w:type="dxa"/>
              <w:right w:w="115" w:type="dxa"/>
            </w:tcMar>
          </w:tcPr>
          <w:p w:rsidR="008A214B" w:rsidRPr="00A63F38" w:rsidRDefault="008A214B" w:rsidP="008E00F9">
            <w:pPr>
              <w:rPr>
                <w:b/>
                <w:sz w:val="20"/>
                <w:szCs w:val="20"/>
              </w:rPr>
            </w:pPr>
            <w:r w:rsidRPr="00A63F38">
              <w:rPr>
                <w:b/>
                <w:sz w:val="20"/>
                <w:szCs w:val="20"/>
              </w:rPr>
              <w:t>conceptual model</w:t>
            </w:r>
          </w:p>
        </w:tc>
        <w:tc>
          <w:tcPr>
            <w:tcW w:w="6588" w:type="dxa"/>
            <w:tcMar>
              <w:top w:w="72" w:type="dxa"/>
              <w:left w:w="115" w:type="dxa"/>
              <w:bottom w:w="72" w:type="dxa"/>
              <w:right w:w="115" w:type="dxa"/>
            </w:tcMar>
          </w:tcPr>
          <w:p w:rsidR="008A214B" w:rsidRPr="00602FAF" w:rsidRDefault="008A214B" w:rsidP="008E00F9">
            <w:pPr>
              <w:rPr>
                <w:sz w:val="20"/>
                <w:szCs w:val="20"/>
              </w:rPr>
            </w:pPr>
            <w:r w:rsidRPr="00602FAF">
              <w:rPr>
                <w:sz w:val="20"/>
                <w:szCs w:val="20"/>
              </w:rPr>
              <w:t xml:space="preserve">In the ESRP, a written description, visual representation and/or electronically-linked description of known, suspected or predicted relationships </w:t>
            </w:r>
            <w:r>
              <w:rPr>
                <w:sz w:val="20"/>
                <w:szCs w:val="20"/>
              </w:rPr>
              <w:t>among</w:t>
            </w:r>
            <w:r w:rsidRPr="00602FAF">
              <w:rPr>
                <w:sz w:val="20"/>
                <w:szCs w:val="20"/>
              </w:rPr>
              <w:t xml:space="preserve"> </w:t>
            </w:r>
            <w:r w:rsidR="00622468">
              <w:rPr>
                <w:sz w:val="20"/>
                <w:szCs w:val="20"/>
              </w:rPr>
              <w:t xml:space="preserve">causes and effects. </w:t>
            </w:r>
            <w:r w:rsidR="00622468" w:rsidRPr="00622468">
              <w:rPr>
                <w:sz w:val="20"/>
                <w:szCs w:val="20"/>
              </w:rPr>
              <w:t xml:space="preserve">Conceptual models </w:t>
            </w:r>
            <w:r w:rsidR="00622468">
              <w:rPr>
                <w:sz w:val="20"/>
                <w:szCs w:val="20"/>
              </w:rPr>
              <w:t>can</w:t>
            </w:r>
            <w:r w:rsidR="00622468" w:rsidRPr="00622468">
              <w:rPr>
                <w:sz w:val="20"/>
                <w:szCs w:val="20"/>
              </w:rPr>
              <w:t xml:space="preserve"> be used to link any or all components in the causal chain between a management action and an outcome that matters to people </w:t>
            </w:r>
            <w:r w:rsidR="00622468">
              <w:rPr>
                <w:sz w:val="20"/>
                <w:szCs w:val="20"/>
              </w:rPr>
              <w:t>(</w:t>
            </w:r>
            <w:r w:rsidRPr="00602FAF">
              <w:rPr>
                <w:sz w:val="20"/>
                <w:szCs w:val="20"/>
              </w:rPr>
              <w:t xml:space="preserve">human actions, </w:t>
            </w:r>
            <w:fldSimple w:instr=" REF stressor \h  \* MERGEFORMAT ">
              <w:r w:rsidR="007734EC" w:rsidRPr="007734EC">
                <w:rPr>
                  <w:b/>
                  <w:color w:val="0000FF"/>
                  <w:sz w:val="20"/>
                  <w:szCs w:val="20"/>
                </w:rPr>
                <w:t>stressor</w:t>
              </w:r>
            </w:fldSimple>
            <w:r w:rsidRPr="0029740D">
              <w:rPr>
                <w:b/>
                <w:color w:val="0000FF"/>
                <w:sz w:val="20"/>
                <w:szCs w:val="20"/>
              </w:rPr>
              <w:t>s</w:t>
            </w:r>
            <w:r w:rsidRPr="00602FAF">
              <w:rPr>
                <w:sz w:val="20"/>
                <w:szCs w:val="20"/>
              </w:rPr>
              <w:t xml:space="preserve">, </w:t>
            </w:r>
            <w:r w:rsidR="00823CE7">
              <w:t>entities</w:t>
            </w:r>
            <w:r w:rsidRPr="00602FAF">
              <w:rPr>
                <w:sz w:val="20"/>
                <w:szCs w:val="20"/>
              </w:rPr>
              <w:t xml:space="preserve">, </w:t>
            </w:r>
            <w:fldSimple w:instr=" REF ES \h  \* MERGEFORMAT ">
              <w:r w:rsidR="007734EC" w:rsidRPr="007734EC">
                <w:rPr>
                  <w:b/>
                  <w:color w:val="0000FF"/>
                  <w:sz w:val="20"/>
                  <w:szCs w:val="20"/>
                </w:rPr>
                <w:t>ecosystem service</w:t>
              </w:r>
            </w:fldSimple>
            <w:r w:rsidRPr="0029740D">
              <w:rPr>
                <w:b/>
                <w:color w:val="0000FF"/>
                <w:sz w:val="20"/>
                <w:szCs w:val="20"/>
              </w:rPr>
              <w:t>s</w:t>
            </w:r>
            <w:r w:rsidRPr="00602FAF">
              <w:rPr>
                <w:sz w:val="20"/>
                <w:szCs w:val="20"/>
              </w:rPr>
              <w:t xml:space="preserve"> and </w:t>
            </w:r>
            <w:fldSimple w:instr=" REF wellbeing \h  \* MERGEFORMAT ">
              <w:r w:rsidR="007734EC" w:rsidRPr="007734EC">
                <w:rPr>
                  <w:b/>
                  <w:color w:val="0000FF"/>
                  <w:sz w:val="20"/>
                  <w:szCs w:val="20"/>
                </w:rPr>
                <w:t>human well-being</w:t>
              </w:r>
            </w:fldSimple>
            <w:r w:rsidR="00622468">
              <w:rPr>
                <w:sz w:val="20"/>
                <w:szCs w:val="20"/>
              </w:rPr>
              <w:t>).</w:t>
            </w:r>
            <w:r w:rsidRPr="00602FAF">
              <w:rPr>
                <w:sz w:val="20"/>
                <w:szCs w:val="20"/>
              </w:rPr>
              <w:t xml:space="preserve">  (generalized from</w:t>
            </w:r>
            <w:r>
              <w:rPr>
                <w:sz w:val="20"/>
                <w:szCs w:val="20"/>
              </w:rPr>
              <w:t>:</w:t>
            </w:r>
            <w:r w:rsidRPr="00602FAF">
              <w:rPr>
                <w:sz w:val="20"/>
                <w:szCs w:val="20"/>
              </w:rPr>
              <w:t xml:space="preserve">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1998)</w:t>
            </w:r>
          </w:p>
        </w:tc>
      </w:tr>
      <w:tr w:rsidR="008A214B" w:rsidRPr="00602FAF" w:rsidTr="001803DF">
        <w:tc>
          <w:tcPr>
            <w:tcW w:w="2988" w:type="dxa"/>
            <w:tcMar>
              <w:top w:w="72" w:type="dxa"/>
              <w:left w:w="115" w:type="dxa"/>
              <w:bottom w:w="72" w:type="dxa"/>
              <w:right w:w="115" w:type="dxa"/>
            </w:tcMar>
          </w:tcPr>
          <w:p w:rsidR="008A214B" w:rsidRPr="00A63F38" w:rsidRDefault="008A214B" w:rsidP="00044B87">
            <w:pPr>
              <w:rPr>
                <w:b/>
                <w:sz w:val="20"/>
                <w:szCs w:val="20"/>
              </w:rPr>
            </w:pPr>
            <w:r w:rsidRPr="00A63F38">
              <w:rPr>
                <w:b/>
                <w:sz w:val="20"/>
                <w:szCs w:val="20"/>
              </w:rPr>
              <w:t>cost effectiveness</w:t>
            </w:r>
          </w:p>
        </w:tc>
        <w:tc>
          <w:tcPr>
            <w:tcW w:w="6588" w:type="dxa"/>
            <w:tcMar>
              <w:top w:w="72" w:type="dxa"/>
              <w:left w:w="115" w:type="dxa"/>
              <w:bottom w:w="72" w:type="dxa"/>
              <w:right w:w="115" w:type="dxa"/>
            </w:tcMar>
          </w:tcPr>
          <w:p w:rsidR="008A214B" w:rsidRPr="00602FAF" w:rsidRDefault="008A214B" w:rsidP="00044B87">
            <w:pPr>
              <w:rPr>
                <w:sz w:val="20"/>
                <w:szCs w:val="20"/>
              </w:rPr>
            </w:pPr>
            <w:r w:rsidRPr="007C0F83">
              <w:rPr>
                <w:sz w:val="20"/>
                <w:szCs w:val="20"/>
              </w:rPr>
              <w:t xml:space="preserve">Generally, the </w:t>
            </w:r>
            <w:fldSimple w:instr=" REF cost \h  \* MERGEFORMAT ">
              <w:r w:rsidR="007734EC" w:rsidRPr="007734EC">
                <w:rPr>
                  <w:b/>
                  <w:color w:val="0000FF"/>
                  <w:sz w:val="20"/>
                  <w:szCs w:val="20"/>
                </w:rPr>
                <w:t>cost</w:t>
              </w:r>
            </w:fldSimple>
            <w:r w:rsidRPr="007C0F83">
              <w:rPr>
                <w:sz w:val="20"/>
                <w:szCs w:val="20"/>
              </w:rPr>
              <w:t xml:space="preserve"> of a service compared to the </w:t>
            </w:r>
            <w:fldSimple w:instr=" REF outcome \h  \* MERGEFORMAT ">
              <w:r w:rsidR="007734EC" w:rsidRPr="007734EC">
                <w:rPr>
                  <w:b/>
                  <w:color w:val="0000FF"/>
                  <w:sz w:val="20"/>
                  <w:szCs w:val="20"/>
                </w:rPr>
                <w:t>outcome</w:t>
              </w:r>
            </w:fldSimple>
            <w:r w:rsidRPr="00162DF4">
              <w:rPr>
                <w:b/>
                <w:color w:val="0000FF"/>
                <w:sz w:val="20"/>
                <w:szCs w:val="20"/>
              </w:rPr>
              <w:t>s</w:t>
            </w:r>
            <w:r w:rsidRPr="007C0F83">
              <w:rPr>
                <w:sz w:val="20"/>
                <w:szCs w:val="20"/>
              </w:rPr>
              <w:t xml:space="preserve"> it produces, typically expressed as a ratio</w:t>
            </w:r>
            <w:r>
              <w:rPr>
                <w:sz w:val="20"/>
                <w:szCs w:val="20"/>
              </w:rPr>
              <w:t xml:space="preserve"> (for example, $/kg nitrogen removed from a waste stream)</w:t>
            </w:r>
            <w:r w:rsidRPr="007C0F83">
              <w:rPr>
                <w:sz w:val="20"/>
                <w:szCs w:val="20"/>
              </w:rPr>
              <w:t>.</w:t>
            </w:r>
          </w:p>
        </w:tc>
      </w:tr>
      <w:tr w:rsidR="008A214B" w:rsidRPr="00602FAF" w:rsidTr="001803DF">
        <w:tc>
          <w:tcPr>
            <w:tcW w:w="2988" w:type="dxa"/>
            <w:tcMar>
              <w:top w:w="72" w:type="dxa"/>
              <w:left w:w="115" w:type="dxa"/>
              <w:bottom w:w="72" w:type="dxa"/>
              <w:right w:w="115" w:type="dxa"/>
            </w:tcMar>
          </w:tcPr>
          <w:p w:rsidR="008A214B" w:rsidRPr="00A63F38" w:rsidRDefault="008A214B" w:rsidP="00044B87">
            <w:pPr>
              <w:rPr>
                <w:b/>
                <w:sz w:val="20"/>
                <w:szCs w:val="20"/>
              </w:rPr>
            </w:pPr>
            <w:r w:rsidRPr="00A63F38">
              <w:rPr>
                <w:b/>
                <w:sz w:val="20"/>
                <w:szCs w:val="20"/>
              </w:rPr>
              <w:t>credit</w:t>
            </w:r>
          </w:p>
        </w:tc>
        <w:tc>
          <w:tcPr>
            <w:tcW w:w="6588" w:type="dxa"/>
            <w:tcMar>
              <w:top w:w="72" w:type="dxa"/>
              <w:left w:w="115" w:type="dxa"/>
              <w:bottom w:w="72" w:type="dxa"/>
              <w:right w:w="115" w:type="dxa"/>
            </w:tcMar>
          </w:tcPr>
          <w:p w:rsidR="008A214B" w:rsidRPr="00602FAF" w:rsidRDefault="008A214B" w:rsidP="00044B87">
            <w:pPr>
              <w:rPr>
                <w:sz w:val="20"/>
                <w:szCs w:val="20"/>
              </w:rPr>
            </w:pPr>
            <w:r w:rsidRPr="00602FAF">
              <w:rPr>
                <w:sz w:val="20"/>
                <w:szCs w:val="20"/>
              </w:rPr>
              <w:t xml:space="preserve">A single unit of </w:t>
            </w:r>
            <w:r w:rsidR="00823CE7">
              <w:t>trading</w:t>
            </w:r>
            <w:r w:rsidRPr="00602FAF">
              <w:rPr>
                <w:sz w:val="20"/>
                <w:szCs w:val="20"/>
              </w:rPr>
              <w:t xml:space="preserve"> that quantifies the provision (or right of use) of a regulated or non-regulated </w:t>
            </w:r>
            <w:fldSimple w:instr=" REF ES \h  \* MERGEFORMAT ">
              <w:r w:rsidR="007734EC" w:rsidRPr="007734EC">
                <w:rPr>
                  <w:b/>
                  <w:color w:val="0000FF"/>
                  <w:sz w:val="20"/>
                  <w:szCs w:val="20"/>
                </w:rPr>
                <w:t>ecosystem service</w:t>
              </w:r>
            </w:fldSimple>
            <w:r w:rsidR="00065642">
              <w:t xml:space="preserve">, </w:t>
            </w:r>
            <w:r w:rsidR="00065642" w:rsidRPr="00065642">
              <w:rPr>
                <w:sz w:val="20"/>
                <w:szCs w:val="20"/>
              </w:rPr>
              <w:t xml:space="preserve">and that defines </w:t>
            </w:r>
            <w:r w:rsidR="00065642">
              <w:rPr>
                <w:sz w:val="20"/>
                <w:szCs w:val="20"/>
              </w:rPr>
              <w:t>the</w:t>
            </w:r>
            <w:r w:rsidR="00065642" w:rsidRPr="00065642">
              <w:rPr>
                <w:sz w:val="20"/>
                <w:szCs w:val="20"/>
              </w:rPr>
              <w:t xml:space="preserve"> changes in ecosystem condition </w:t>
            </w:r>
            <w:r w:rsidR="00065642">
              <w:rPr>
                <w:sz w:val="20"/>
                <w:szCs w:val="20"/>
              </w:rPr>
              <w:t xml:space="preserve">that </w:t>
            </w:r>
            <w:r w:rsidR="00065642" w:rsidRPr="00065642">
              <w:rPr>
                <w:sz w:val="20"/>
                <w:szCs w:val="20"/>
              </w:rPr>
              <w:t>are equivalent to a unit of a service.</w:t>
            </w:r>
            <w:r w:rsidRPr="00602FAF">
              <w:rPr>
                <w:sz w:val="20"/>
                <w:szCs w:val="20"/>
              </w:rPr>
              <w:t xml:space="preserve">  (</w:t>
            </w:r>
            <w:r w:rsidR="00065642">
              <w:rPr>
                <w:sz w:val="20"/>
                <w:szCs w:val="20"/>
              </w:rPr>
              <w:t>adapted from</w:t>
            </w:r>
            <w:r w:rsidRPr="00602FAF">
              <w:rPr>
                <w:sz w:val="20"/>
                <w:szCs w:val="20"/>
              </w:rPr>
              <w:t xml:space="preserve">: </w:t>
            </w:r>
            <w:smartTag w:uri="urn:schemas-microsoft-com:office:smarttags" w:element="place">
              <w:r w:rsidRPr="00602FAF">
                <w:rPr>
                  <w:sz w:val="20"/>
                  <w:szCs w:val="20"/>
                </w:rPr>
                <w:t>Willamette</w:t>
              </w:r>
            </w:smartTag>
            <w:r w:rsidRPr="00602FAF">
              <w:rPr>
                <w:sz w:val="20"/>
                <w:szCs w:val="20"/>
              </w:rPr>
              <w:t xml:space="preserve"> Partnership)</w:t>
            </w:r>
          </w:p>
        </w:tc>
      </w:tr>
      <w:tr w:rsidR="008A214B" w:rsidRPr="00602FAF" w:rsidTr="001803DF">
        <w:tc>
          <w:tcPr>
            <w:tcW w:w="2988" w:type="dxa"/>
            <w:tcMar>
              <w:top w:w="72" w:type="dxa"/>
              <w:left w:w="115" w:type="dxa"/>
              <w:bottom w:w="72" w:type="dxa"/>
              <w:right w:w="115" w:type="dxa"/>
            </w:tcMar>
          </w:tcPr>
          <w:p w:rsidR="008A214B" w:rsidRPr="00A63F38" w:rsidRDefault="008A214B" w:rsidP="008E00F9">
            <w:pPr>
              <w:rPr>
                <w:b/>
                <w:sz w:val="20"/>
                <w:szCs w:val="20"/>
              </w:rPr>
            </w:pPr>
            <w:r w:rsidRPr="00A63F38">
              <w:rPr>
                <w:b/>
                <w:sz w:val="20"/>
                <w:szCs w:val="20"/>
              </w:rPr>
              <w:t>decision maker</w:t>
            </w:r>
          </w:p>
        </w:tc>
        <w:tc>
          <w:tcPr>
            <w:tcW w:w="6588" w:type="dxa"/>
            <w:tcMar>
              <w:top w:w="72" w:type="dxa"/>
              <w:left w:w="115" w:type="dxa"/>
              <w:bottom w:w="72" w:type="dxa"/>
              <w:right w:w="115" w:type="dxa"/>
            </w:tcMar>
          </w:tcPr>
          <w:p w:rsidR="008A214B" w:rsidRPr="00602FAF" w:rsidRDefault="008A214B" w:rsidP="008E00F9">
            <w:pPr>
              <w:rPr>
                <w:sz w:val="20"/>
                <w:szCs w:val="20"/>
              </w:rPr>
            </w:pPr>
            <w:r>
              <w:rPr>
                <w:sz w:val="20"/>
                <w:szCs w:val="20"/>
              </w:rPr>
              <w:t xml:space="preserve">Individual(s) or groups of people </w:t>
            </w:r>
            <w:r w:rsidRPr="00602FAF">
              <w:rPr>
                <w:sz w:val="20"/>
                <w:szCs w:val="20"/>
              </w:rPr>
              <w:t xml:space="preserve">responsible for making choices or </w:t>
            </w:r>
            <w:r>
              <w:rPr>
                <w:sz w:val="20"/>
                <w:szCs w:val="20"/>
              </w:rPr>
              <w:t xml:space="preserve">determining </w:t>
            </w:r>
            <w:r w:rsidRPr="00602FAF">
              <w:rPr>
                <w:sz w:val="20"/>
                <w:szCs w:val="20"/>
              </w:rPr>
              <w:t>policy</w:t>
            </w:r>
            <w:r>
              <w:rPr>
                <w:sz w:val="20"/>
                <w:szCs w:val="20"/>
              </w:rPr>
              <w:t xml:space="preserve"> that impacts</w:t>
            </w:r>
            <w:r w:rsidRPr="00602FAF">
              <w:rPr>
                <w:sz w:val="20"/>
                <w:szCs w:val="20"/>
              </w:rPr>
              <w:t xml:space="preserve"> the </w:t>
            </w:r>
            <w:r>
              <w:rPr>
                <w:sz w:val="20"/>
                <w:szCs w:val="20"/>
              </w:rPr>
              <w:t xml:space="preserve">functions, </w:t>
            </w:r>
            <w:r w:rsidRPr="00602FAF">
              <w:rPr>
                <w:sz w:val="20"/>
                <w:szCs w:val="20"/>
              </w:rPr>
              <w:t>processes</w:t>
            </w:r>
            <w:r>
              <w:rPr>
                <w:sz w:val="20"/>
                <w:szCs w:val="20"/>
              </w:rPr>
              <w:t>,</w:t>
            </w:r>
            <w:r w:rsidRPr="00602FAF">
              <w:rPr>
                <w:sz w:val="20"/>
                <w:szCs w:val="20"/>
              </w:rPr>
              <w:t xml:space="preserve"> and co</w:t>
            </w:r>
            <w:r>
              <w:rPr>
                <w:sz w:val="20"/>
                <w:szCs w:val="20"/>
              </w:rPr>
              <w:t xml:space="preserve">ndition of ecological systems. Decisions may be local, regional or national in scale.  </w:t>
            </w:r>
            <w:r w:rsidRPr="00602FAF">
              <w:rPr>
                <w:sz w:val="20"/>
                <w:szCs w:val="20"/>
              </w:rPr>
              <w:t>(modified from: ESRP Decision Support Theme)</w:t>
            </w:r>
          </w:p>
        </w:tc>
      </w:tr>
      <w:tr w:rsidR="008A214B" w:rsidRPr="00602FAF" w:rsidTr="001803DF">
        <w:tc>
          <w:tcPr>
            <w:tcW w:w="2988" w:type="dxa"/>
            <w:tcMar>
              <w:top w:w="72" w:type="dxa"/>
              <w:left w:w="115" w:type="dxa"/>
              <w:bottom w:w="72" w:type="dxa"/>
              <w:right w:w="115" w:type="dxa"/>
            </w:tcMar>
          </w:tcPr>
          <w:p w:rsidR="008A214B" w:rsidRPr="00A63F38" w:rsidRDefault="008A214B" w:rsidP="008E00F9">
            <w:pPr>
              <w:rPr>
                <w:b/>
                <w:sz w:val="20"/>
                <w:szCs w:val="20"/>
              </w:rPr>
            </w:pPr>
            <w:r w:rsidRPr="00A63F38">
              <w:rPr>
                <w:b/>
                <w:sz w:val="20"/>
                <w:szCs w:val="20"/>
              </w:rPr>
              <w:t>decision making process</w:t>
            </w:r>
          </w:p>
        </w:tc>
        <w:tc>
          <w:tcPr>
            <w:tcW w:w="6588" w:type="dxa"/>
            <w:tcMar>
              <w:top w:w="72" w:type="dxa"/>
              <w:left w:w="115" w:type="dxa"/>
              <w:bottom w:w="72" w:type="dxa"/>
              <w:right w:w="115" w:type="dxa"/>
            </w:tcMar>
          </w:tcPr>
          <w:p w:rsidR="008A214B" w:rsidRPr="00602FAF" w:rsidRDefault="008A214B" w:rsidP="008E00F9">
            <w:pPr>
              <w:rPr>
                <w:sz w:val="20"/>
                <w:szCs w:val="20"/>
              </w:rPr>
            </w:pPr>
            <w:r>
              <w:rPr>
                <w:sz w:val="20"/>
                <w:szCs w:val="20"/>
              </w:rPr>
              <w:t xml:space="preserve">One of any social and </w:t>
            </w:r>
            <w:r w:rsidRPr="00602FAF">
              <w:rPr>
                <w:sz w:val="20"/>
                <w:szCs w:val="20"/>
              </w:rPr>
              <w:t xml:space="preserve">mental processes leading to the selection of a course of action among several management options or alternatives. Also see </w:t>
            </w:r>
            <w:fldSimple w:instr=" REF decisionalt \h  \* MERGEFORMAT ">
              <w:r w:rsidR="007734EC" w:rsidRPr="007734EC">
                <w:rPr>
                  <w:b/>
                  <w:color w:val="0000FF"/>
                  <w:sz w:val="20"/>
                  <w:szCs w:val="20"/>
                </w:rPr>
                <w:t>decision/management alternative</w:t>
              </w:r>
            </w:fldSimple>
            <w:r>
              <w:rPr>
                <w:sz w:val="20"/>
                <w:szCs w:val="20"/>
              </w:rPr>
              <w:t xml:space="preserve"> and</w:t>
            </w:r>
            <w:r w:rsidRPr="00602FAF">
              <w:rPr>
                <w:sz w:val="20"/>
                <w:szCs w:val="20"/>
              </w:rPr>
              <w:t xml:space="preserve"> </w:t>
            </w:r>
            <w:fldSimple w:instr=" REF decisionoption \h  \* MERGEFORMAT ">
              <w:r w:rsidR="007734EC" w:rsidRPr="007734EC">
                <w:rPr>
                  <w:b/>
                  <w:color w:val="0000FF"/>
                  <w:sz w:val="20"/>
                  <w:szCs w:val="20"/>
                </w:rPr>
                <w:t>decision/management option</w:t>
              </w:r>
            </w:fldSimple>
            <w:r w:rsidRPr="00602FAF">
              <w:rPr>
                <w:sz w:val="20"/>
                <w:szCs w:val="20"/>
              </w:rPr>
              <w:t>.  (modified from: ESRP Decision Support Theme)</w:t>
            </w:r>
          </w:p>
        </w:tc>
      </w:tr>
      <w:tr w:rsidR="008A214B" w:rsidRPr="00602FAF" w:rsidTr="001803DF">
        <w:tc>
          <w:tcPr>
            <w:tcW w:w="2988" w:type="dxa"/>
            <w:tcMar>
              <w:top w:w="72" w:type="dxa"/>
              <w:left w:w="115" w:type="dxa"/>
              <w:bottom w:w="72" w:type="dxa"/>
              <w:right w:w="115" w:type="dxa"/>
            </w:tcMar>
          </w:tcPr>
          <w:p w:rsidR="008A214B" w:rsidRPr="00A63F38" w:rsidRDefault="008A214B" w:rsidP="008E00F9">
            <w:pPr>
              <w:rPr>
                <w:b/>
                <w:sz w:val="20"/>
                <w:szCs w:val="20"/>
              </w:rPr>
            </w:pPr>
            <w:r w:rsidRPr="00A63F38">
              <w:rPr>
                <w:b/>
                <w:sz w:val="20"/>
                <w:szCs w:val="20"/>
              </w:rPr>
              <w:t>decision/management alternative</w:t>
            </w:r>
          </w:p>
        </w:tc>
        <w:tc>
          <w:tcPr>
            <w:tcW w:w="6588" w:type="dxa"/>
            <w:tcMar>
              <w:top w:w="72" w:type="dxa"/>
              <w:left w:w="115" w:type="dxa"/>
              <w:bottom w:w="72" w:type="dxa"/>
              <w:right w:w="115" w:type="dxa"/>
            </w:tcMar>
          </w:tcPr>
          <w:p w:rsidR="008A214B" w:rsidRPr="00602FAF" w:rsidRDefault="008A214B" w:rsidP="008E00F9">
            <w:pPr>
              <w:rPr>
                <w:sz w:val="20"/>
                <w:szCs w:val="20"/>
              </w:rPr>
            </w:pPr>
            <w:r w:rsidRPr="00602FAF">
              <w:rPr>
                <w:sz w:val="20"/>
                <w:szCs w:val="20"/>
              </w:rPr>
              <w:t xml:space="preserve">An alternative policy or management option for action or inaction to accomplish a specific goal or objective. Synonymous with </w:t>
            </w:r>
            <w:fldSimple w:instr=" REF decisionoption \h  \* MERGEFORMAT ">
              <w:r w:rsidR="007734EC" w:rsidRPr="007734EC">
                <w:rPr>
                  <w:b/>
                  <w:color w:val="0000FF"/>
                  <w:sz w:val="20"/>
                  <w:szCs w:val="20"/>
                </w:rPr>
                <w:t>decision/management option</w:t>
              </w:r>
            </w:fldSimple>
            <w:r w:rsidRPr="00602FAF">
              <w:rPr>
                <w:sz w:val="20"/>
                <w:szCs w:val="20"/>
              </w:rPr>
              <w:t>.  (derived from: ESRP Decision Support Theme)</w:t>
            </w:r>
          </w:p>
        </w:tc>
      </w:tr>
      <w:tr w:rsidR="008A214B" w:rsidRPr="00602FAF" w:rsidTr="001803DF">
        <w:tc>
          <w:tcPr>
            <w:tcW w:w="2988" w:type="dxa"/>
            <w:tcMar>
              <w:top w:w="72" w:type="dxa"/>
              <w:left w:w="115" w:type="dxa"/>
              <w:bottom w:w="72" w:type="dxa"/>
              <w:right w:w="115" w:type="dxa"/>
            </w:tcMar>
          </w:tcPr>
          <w:p w:rsidR="008A214B" w:rsidRPr="00A63F38" w:rsidRDefault="008A214B" w:rsidP="008E00F9">
            <w:pPr>
              <w:rPr>
                <w:b/>
                <w:sz w:val="20"/>
                <w:szCs w:val="20"/>
              </w:rPr>
            </w:pPr>
            <w:r w:rsidRPr="00A63F38">
              <w:rPr>
                <w:b/>
                <w:sz w:val="20"/>
                <w:szCs w:val="20"/>
              </w:rPr>
              <w:t>decision support framework</w:t>
            </w:r>
          </w:p>
        </w:tc>
        <w:tc>
          <w:tcPr>
            <w:tcW w:w="6588" w:type="dxa"/>
            <w:tcMar>
              <w:top w:w="72" w:type="dxa"/>
              <w:left w:w="115" w:type="dxa"/>
              <w:bottom w:w="72" w:type="dxa"/>
              <w:right w:w="115" w:type="dxa"/>
            </w:tcMar>
          </w:tcPr>
          <w:p w:rsidR="008A214B" w:rsidRPr="00602FAF" w:rsidRDefault="008A214B" w:rsidP="008E00F9">
            <w:pPr>
              <w:rPr>
                <w:sz w:val="20"/>
                <w:szCs w:val="20"/>
              </w:rPr>
            </w:pPr>
            <w:r w:rsidRPr="00602FAF">
              <w:rPr>
                <w:sz w:val="20"/>
                <w:szCs w:val="20"/>
              </w:rPr>
              <w:t xml:space="preserve">An organizing structure to </w:t>
            </w:r>
            <w:r>
              <w:rPr>
                <w:sz w:val="20"/>
                <w:szCs w:val="20"/>
              </w:rPr>
              <w:t>inform the</w:t>
            </w:r>
            <w:r w:rsidRPr="00602FAF">
              <w:rPr>
                <w:sz w:val="20"/>
                <w:szCs w:val="20"/>
              </w:rPr>
              <w:t xml:space="preserve"> </w:t>
            </w:r>
            <w:fldSimple w:instr=" REF decisionmaking \h  \* MERGEFORMAT ">
              <w:r w:rsidR="007734EC" w:rsidRPr="007734EC">
                <w:rPr>
                  <w:b/>
                  <w:color w:val="0000FF"/>
                  <w:sz w:val="20"/>
                  <w:szCs w:val="20"/>
                </w:rPr>
                <w:t>decision making process</w:t>
              </w:r>
            </w:fldSimple>
            <w:r w:rsidRPr="00602FAF">
              <w:rPr>
                <w:sz w:val="20"/>
                <w:szCs w:val="20"/>
              </w:rPr>
              <w:t>.  (</w:t>
            </w:r>
            <w:r>
              <w:rPr>
                <w:sz w:val="20"/>
                <w:szCs w:val="20"/>
              </w:rPr>
              <w:t>modified from</w:t>
            </w:r>
            <w:r w:rsidRPr="00602FAF">
              <w:rPr>
                <w:sz w:val="20"/>
                <w:szCs w:val="20"/>
              </w:rPr>
              <w:t>: ESRP Decision Support Theme)</w:t>
            </w:r>
          </w:p>
        </w:tc>
      </w:tr>
      <w:tr w:rsidR="008A214B" w:rsidRPr="00602FAF" w:rsidTr="001803DF">
        <w:tc>
          <w:tcPr>
            <w:tcW w:w="2988" w:type="dxa"/>
            <w:tcMar>
              <w:top w:w="72" w:type="dxa"/>
              <w:left w:w="115" w:type="dxa"/>
              <w:bottom w:w="72" w:type="dxa"/>
              <w:right w:w="115" w:type="dxa"/>
            </w:tcMar>
          </w:tcPr>
          <w:p w:rsidR="008A214B" w:rsidRPr="00A63F38" w:rsidRDefault="008A214B" w:rsidP="00044B87">
            <w:pPr>
              <w:rPr>
                <w:b/>
                <w:sz w:val="20"/>
                <w:szCs w:val="20"/>
              </w:rPr>
            </w:pPr>
            <w:r w:rsidRPr="00A63F38">
              <w:rPr>
                <w:b/>
                <w:sz w:val="20"/>
                <w:szCs w:val="20"/>
              </w:rPr>
              <w:lastRenderedPageBreak/>
              <w:t>decision support system</w:t>
            </w:r>
          </w:p>
          <w:p w:rsidR="008A214B" w:rsidRPr="00A63F38" w:rsidRDefault="008A214B" w:rsidP="00044B87">
            <w:pPr>
              <w:rPr>
                <w:b/>
                <w:sz w:val="20"/>
                <w:szCs w:val="20"/>
              </w:rPr>
            </w:pPr>
          </w:p>
        </w:tc>
        <w:tc>
          <w:tcPr>
            <w:tcW w:w="6588" w:type="dxa"/>
            <w:tcMar>
              <w:top w:w="72" w:type="dxa"/>
              <w:left w:w="115" w:type="dxa"/>
              <w:bottom w:w="72" w:type="dxa"/>
              <w:right w:w="115" w:type="dxa"/>
            </w:tcMar>
          </w:tcPr>
          <w:p w:rsidR="008A214B" w:rsidRPr="00602FAF" w:rsidRDefault="008A214B" w:rsidP="00044B87">
            <w:pPr>
              <w:rPr>
                <w:sz w:val="20"/>
                <w:szCs w:val="20"/>
              </w:rPr>
            </w:pPr>
            <w:r w:rsidRPr="00602FAF">
              <w:rPr>
                <w:sz w:val="20"/>
                <w:szCs w:val="20"/>
              </w:rPr>
              <w:t xml:space="preserve">An interactive computer-based system to aid </w:t>
            </w:r>
            <w:fldSimple w:instr=" REF decisionmaker \h  \* MERGEFORMAT ">
              <w:r w:rsidR="007734EC" w:rsidRPr="007734EC">
                <w:rPr>
                  <w:b/>
                  <w:color w:val="0000FF"/>
                  <w:sz w:val="20"/>
                  <w:szCs w:val="20"/>
                </w:rPr>
                <w:t>decision maker</w:t>
              </w:r>
            </w:fldSimple>
            <w:r w:rsidRPr="009A780F">
              <w:rPr>
                <w:b/>
                <w:color w:val="0000FF"/>
                <w:sz w:val="20"/>
                <w:szCs w:val="20"/>
              </w:rPr>
              <w:t>s</w:t>
            </w:r>
            <w:r w:rsidRPr="00602FAF">
              <w:rPr>
                <w:sz w:val="20"/>
                <w:szCs w:val="20"/>
              </w:rPr>
              <w:t xml:space="preserve"> in identifying and solving problems, and making decisions. These systems may use data from observations, output from statistical or dynamic models, and rules based on expert knowledge.  (source: ESRP Modeling Theme)</w:t>
            </w:r>
          </w:p>
        </w:tc>
      </w:tr>
      <w:tr w:rsidR="008A214B" w:rsidRPr="00602FAF" w:rsidTr="001803DF">
        <w:tc>
          <w:tcPr>
            <w:tcW w:w="2988" w:type="dxa"/>
            <w:tcMar>
              <w:top w:w="72" w:type="dxa"/>
              <w:left w:w="115" w:type="dxa"/>
              <w:bottom w:w="72" w:type="dxa"/>
              <w:right w:w="115" w:type="dxa"/>
            </w:tcMar>
          </w:tcPr>
          <w:p w:rsidR="008A214B" w:rsidRPr="00A63F38" w:rsidRDefault="008A214B" w:rsidP="00044B87">
            <w:pPr>
              <w:rPr>
                <w:b/>
                <w:sz w:val="20"/>
                <w:szCs w:val="20"/>
              </w:rPr>
            </w:pPr>
            <w:r w:rsidRPr="00A63F38">
              <w:rPr>
                <w:b/>
                <w:sz w:val="20"/>
                <w:szCs w:val="20"/>
              </w:rPr>
              <w:t>decision support tools</w:t>
            </w:r>
          </w:p>
        </w:tc>
        <w:tc>
          <w:tcPr>
            <w:tcW w:w="6588" w:type="dxa"/>
            <w:tcMar>
              <w:top w:w="72" w:type="dxa"/>
              <w:left w:w="115" w:type="dxa"/>
              <w:bottom w:w="72" w:type="dxa"/>
              <w:right w:w="115" w:type="dxa"/>
            </w:tcMar>
          </w:tcPr>
          <w:p w:rsidR="008A214B" w:rsidRPr="00602FAF" w:rsidRDefault="008A214B" w:rsidP="00044B87">
            <w:pPr>
              <w:rPr>
                <w:sz w:val="20"/>
                <w:szCs w:val="20"/>
              </w:rPr>
            </w:pPr>
            <w:r w:rsidRPr="00602FAF">
              <w:rPr>
                <w:sz w:val="20"/>
                <w:szCs w:val="20"/>
              </w:rPr>
              <w:t xml:space="preserve">Software, analysis methods, models, data sets, maps, etc. available to </w:t>
            </w:r>
            <w:r>
              <w:rPr>
                <w:sz w:val="20"/>
                <w:szCs w:val="20"/>
              </w:rPr>
              <w:t>inform the</w:t>
            </w:r>
            <w:r w:rsidRPr="00602FAF">
              <w:rPr>
                <w:sz w:val="20"/>
                <w:szCs w:val="20"/>
              </w:rPr>
              <w:t xml:space="preserve"> </w:t>
            </w:r>
            <w:fldSimple w:instr=" REF decisionmaking \h  \* MERGEFORMAT ">
              <w:r w:rsidR="007734EC" w:rsidRPr="007734EC">
                <w:rPr>
                  <w:b/>
                  <w:color w:val="0000FF"/>
                  <w:sz w:val="20"/>
                  <w:szCs w:val="20"/>
                </w:rPr>
                <w:t>decision making process</w:t>
              </w:r>
            </w:fldSimple>
            <w:r w:rsidRPr="00602FAF">
              <w:rPr>
                <w:sz w:val="20"/>
                <w:szCs w:val="20"/>
              </w:rPr>
              <w:t>.  (modified from: ESRP Decision Support Theme)</w:t>
            </w:r>
          </w:p>
        </w:tc>
      </w:tr>
      <w:tr w:rsidR="008A214B" w:rsidRPr="00602FAF" w:rsidTr="001803DF">
        <w:tc>
          <w:tcPr>
            <w:tcW w:w="2988" w:type="dxa"/>
            <w:tcMar>
              <w:top w:w="72" w:type="dxa"/>
              <w:left w:w="115" w:type="dxa"/>
              <w:bottom w:w="72" w:type="dxa"/>
              <w:right w:w="115" w:type="dxa"/>
            </w:tcMar>
          </w:tcPr>
          <w:p w:rsidR="008A214B" w:rsidRPr="00A63F38" w:rsidRDefault="008A214B" w:rsidP="00730543">
            <w:pPr>
              <w:rPr>
                <w:b/>
                <w:sz w:val="20"/>
                <w:szCs w:val="20"/>
              </w:rPr>
            </w:pPr>
            <w:r w:rsidRPr="00A63F38">
              <w:rPr>
                <w:b/>
                <w:sz w:val="20"/>
                <w:szCs w:val="20"/>
              </w:rPr>
              <w:t>demand</w:t>
            </w:r>
          </w:p>
        </w:tc>
        <w:tc>
          <w:tcPr>
            <w:tcW w:w="6588" w:type="dxa"/>
            <w:tcMar>
              <w:top w:w="72" w:type="dxa"/>
              <w:left w:w="115" w:type="dxa"/>
              <w:bottom w:w="72" w:type="dxa"/>
              <w:right w:w="115" w:type="dxa"/>
            </w:tcMar>
          </w:tcPr>
          <w:p w:rsidR="008A214B" w:rsidRPr="00602FAF" w:rsidRDefault="008A214B" w:rsidP="00730543">
            <w:pPr>
              <w:rPr>
                <w:sz w:val="20"/>
                <w:szCs w:val="20"/>
              </w:rPr>
            </w:pPr>
            <w:r w:rsidRPr="00602FAF">
              <w:rPr>
                <w:sz w:val="20"/>
                <w:szCs w:val="20"/>
              </w:rPr>
              <w:t xml:space="preserve">Generally, the amount of a particular good or service that a consumer or group of consumers will want to purchase at a given </w:t>
            </w:r>
            <w:fldSimple w:instr=" REF price \h  \* MERGEFORMAT ">
              <w:r w:rsidR="007734EC" w:rsidRPr="007734EC">
                <w:rPr>
                  <w:b/>
                  <w:color w:val="0000FF"/>
                  <w:sz w:val="20"/>
                  <w:szCs w:val="20"/>
                </w:rPr>
                <w:t>price</w:t>
              </w:r>
            </w:fldSimple>
            <w:r w:rsidRPr="00602FAF">
              <w:rPr>
                <w:sz w:val="20"/>
                <w:szCs w:val="20"/>
              </w:rPr>
              <w:t xml:space="preserve">. Demand for a good or service is determined by many different factors other than price, such as the price of </w:t>
            </w:r>
            <w:fldSimple w:instr=" REF substitute \h  \* MERGEFORMAT ">
              <w:r w:rsidR="007734EC" w:rsidRPr="007734EC">
                <w:rPr>
                  <w:b/>
                  <w:color w:val="0000FF"/>
                  <w:sz w:val="20"/>
                  <w:szCs w:val="20"/>
                </w:rPr>
                <w:t>substitutability</w:t>
              </w:r>
            </w:fldSimple>
            <w:r w:rsidRPr="00BC1A18">
              <w:rPr>
                <w:sz w:val="20"/>
                <w:szCs w:val="20"/>
              </w:rPr>
              <w:t xml:space="preserve"> and </w:t>
            </w:r>
            <w:fldSimple w:instr=" REF complement \h  \* MERGEFORMAT ">
              <w:r w:rsidR="007734EC" w:rsidRPr="007734EC">
                <w:rPr>
                  <w:b/>
                  <w:color w:val="0000FF"/>
                  <w:sz w:val="20"/>
                  <w:szCs w:val="20"/>
                </w:rPr>
                <w:t>complementary goods and services</w:t>
              </w:r>
            </w:fldSimple>
            <w:r w:rsidRPr="00BC1A18">
              <w:rPr>
                <w:sz w:val="20"/>
                <w:szCs w:val="20"/>
              </w:rPr>
              <w:t xml:space="preserve">. Along with </w:t>
            </w:r>
            <w:fldSimple w:instr=" REF supply \h  \* MERGEFORMAT ">
              <w:r w:rsidR="007734EC" w:rsidRPr="007734EC">
                <w:rPr>
                  <w:b/>
                  <w:color w:val="0000FF"/>
                  <w:sz w:val="20"/>
                  <w:szCs w:val="20"/>
                </w:rPr>
                <w:t>supply</w:t>
              </w:r>
            </w:fldSimple>
            <w:r w:rsidRPr="00BC1A18">
              <w:rPr>
                <w:sz w:val="20"/>
                <w:szCs w:val="20"/>
              </w:rPr>
              <w:t>, demand is one of the two key determinants of the market</w:t>
            </w:r>
            <w:r>
              <w:rPr>
                <w:sz w:val="20"/>
                <w:szCs w:val="20"/>
              </w:rPr>
              <w:t xml:space="preserve"> price</w:t>
            </w:r>
            <w:r w:rsidRPr="00BC1A18">
              <w:rPr>
                <w:sz w:val="20"/>
                <w:szCs w:val="20"/>
              </w:rPr>
              <w:t>.</w:t>
            </w:r>
          </w:p>
        </w:tc>
      </w:tr>
      <w:tr w:rsidR="008A214B" w:rsidRPr="00602FAF" w:rsidTr="001803DF">
        <w:tc>
          <w:tcPr>
            <w:tcW w:w="2988" w:type="dxa"/>
            <w:tcMar>
              <w:top w:w="72" w:type="dxa"/>
              <w:left w:w="115" w:type="dxa"/>
              <w:bottom w:w="72" w:type="dxa"/>
              <w:right w:w="115" w:type="dxa"/>
            </w:tcMar>
          </w:tcPr>
          <w:p w:rsidR="008A214B" w:rsidRPr="00A63F38" w:rsidRDefault="008A214B" w:rsidP="00044B87">
            <w:pPr>
              <w:rPr>
                <w:b/>
                <w:sz w:val="20"/>
                <w:szCs w:val="20"/>
              </w:rPr>
            </w:pPr>
            <w:r w:rsidRPr="00A63F38">
              <w:rPr>
                <w:b/>
                <w:sz w:val="20"/>
                <w:szCs w:val="20"/>
              </w:rPr>
              <w:t>discounting</w:t>
            </w:r>
          </w:p>
        </w:tc>
        <w:tc>
          <w:tcPr>
            <w:tcW w:w="6588" w:type="dxa"/>
            <w:tcMar>
              <w:top w:w="72" w:type="dxa"/>
              <w:left w:w="115" w:type="dxa"/>
              <w:bottom w:w="72" w:type="dxa"/>
              <w:right w:w="115" w:type="dxa"/>
            </w:tcMar>
          </w:tcPr>
          <w:p w:rsidR="008A214B" w:rsidRPr="00602FAF" w:rsidRDefault="00D763C2" w:rsidP="00044B87">
            <w:pPr>
              <w:rPr>
                <w:sz w:val="20"/>
                <w:szCs w:val="20"/>
              </w:rPr>
            </w:pPr>
            <w:r w:rsidRPr="00602FAF">
              <w:rPr>
                <w:sz w:val="20"/>
                <w:szCs w:val="20"/>
              </w:rPr>
              <w:t xml:space="preserve">A widely used economic procedure that weights, through application of a </w:t>
            </w:r>
            <w:fldSimple w:instr=" REF discountrate \h  \* MERGEFORMAT ">
              <w:r w:rsidR="007734EC" w:rsidRPr="007734EC">
                <w:rPr>
                  <w:b/>
                  <w:color w:val="0000FF"/>
                  <w:sz w:val="20"/>
                  <w:szCs w:val="20"/>
                </w:rPr>
                <w:t>discount rate</w:t>
              </w:r>
            </w:fldSimple>
            <w:r>
              <w:rPr>
                <w:sz w:val="20"/>
                <w:szCs w:val="20"/>
              </w:rPr>
              <w:t>,</w:t>
            </w:r>
            <w:r w:rsidRPr="00602FAF">
              <w:rPr>
                <w:sz w:val="20"/>
                <w:szCs w:val="20"/>
              </w:rPr>
              <w:t xml:space="preserve"> past and future </w:t>
            </w:r>
            <w:fldSimple w:instr=" REF benefit \h  \* MERGEFORMAT ">
              <w:r w:rsidR="007734EC" w:rsidRPr="007734EC">
                <w:rPr>
                  <w:b/>
                  <w:color w:val="0000FF"/>
                  <w:sz w:val="20"/>
                  <w:szCs w:val="20"/>
                </w:rPr>
                <w:t>benefit</w:t>
              </w:r>
            </w:fldSimple>
            <w:r w:rsidRPr="000B2B38">
              <w:rPr>
                <w:b/>
                <w:color w:val="0000FF"/>
                <w:sz w:val="20"/>
                <w:szCs w:val="20"/>
              </w:rPr>
              <w:t>s</w:t>
            </w:r>
            <w:r w:rsidRPr="00602FAF">
              <w:rPr>
                <w:sz w:val="20"/>
                <w:szCs w:val="20"/>
              </w:rPr>
              <w:t xml:space="preserve"> or </w:t>
            </w:r>
            <w:fldSimple w:instr=" REF cost \h  \* MERGEFORMAT ">
              <w:r w:rsidR="007734EC" w:rsidRPr="007734EC">
                <w:rPr>
                  <w:b/>
                  <w:color w:val="0000FF"/>
                  <w:sz w:val="20"/>
                  <w:szCs w:val="20"/>
                </w:rPr>
                <w:t>cost</w:t>
              </w:r>
            </w:fldSimple>
            <w:r w:rsidRPr="000B2B38">
              <w:rPr>
                <w:b/>
                <w:color w:val="0000FF"/>
                <w:sz w:val="20"/>
                <w:szCs w:val="20"/>
              </w:rPr>
              <w:t>s</w:t>
            </w:r>
            <w:r w:rsidRPr="00602FAF">
              <w:rPr>
                <w:sz w:val="20"/>
                <w:szCs w:val="20"/>
              </w:rPr>
              <w:t xml:space="preserve"> such that they are comparable to present benefits and costs. Discounting reflects a sense that a benefit received today is considered more valuable than one received in the future. </w:t>
            </w:r>
            <w:r>
              <w:rPr>
                <w:sz w:val="20"/>
                <w:szCs w:val="20"/>
              </w:rPr>
              <w:t xml:space="preserve">Discounting often is used in Natural Resource Damage Assessment (NRDA) to scale </w:t>
            </w:r>
            <w:fldSimple w:instr=" REF restoration \h  \* MERGEFORMAT ">
              <w:r w:rsidR="007734EC" w:rsidRPr="007734EC">
                <w:rPr>
                  <w:b/>
                  <w:color w:val="0000FF"/>
                  <w:sz w:val="20"/>
                  <w:szCs w:val="20"/>
                </w:rPr>
                <w:t>restoration</w:t>
              </w:r>
            </w:fldSimple>
            <w:r>
              <w:rPr>
                <w:sz w:val="20"/>
                <w:szCs w:val="20"/>
              </w:rPr>
              <w:t xml:space="preserve"> projects or to establish appropriate monetary compensation for ecological services lost as a result of chemical releases or spills. </w:t>
            </w:r>
            <w:r w:rsidRPr="00602FAF">
              <w:rPr>
                <w:sz w:val="20"/>
                <w:szCs w:val="20"/>
              </w:rPr>
              <w:t xml:space="preserve">Also see </w:t>
            </w:r>
            <w:fldSimple w:instr=" REF presentval \h  \* MERGEFORMAT ">
              <w:r w:rsidR="007734EC" w:rsidRPr="007734EC">
                <w:rPr>
                  <w:b/>
                  <w:color w:val="0000FF"/>
                  <w:sz w:val="20"/>
                  <w:szCs w:val="20"/>
                </w:rPr>
                <w:t>present value</w:t>
              </w:r>
            </w:fldSimple>
            <w:r w:rsidRPr="00602FAF">
              <w:rPr>
                <w:sz w:val="20"/>
                <w:szCs w:val="20"/>
              </w:rPr>
              <w:t xml:space="preserve"> and </w:t>
            </w:r>
            <w:fldSimple w:instr=" REF futureval \h  \* MERGEFORMAT ">
              <w:r w:rsidR="007734EC" w:rsidRPr="007734EC">
                <w:rPr>
                  <w:b/>
                  <w:color w:val="0000FF"/>
                  <w:sz w:val="20"/>
                  <w:szCs w:val="20"/>
                </w:rPr>
                <w:t>future value</w:t>
              </w:r>
            </w:fldSimple>
            <w:r>
              <w:rPr>
                <w:sz w:val="20"/>
                <w:szCs w:val="20"/>
              </w:rPr>
              <w:t>.</w:t>
            </w:r>
            <w:r w:rsidRPr="00602FAF">
              <w:rPr>
                <w:sz w:val="20"/>
                <w:szCs w:val="20"/>
              </w:rPr>
              <w:t xml:space="preserve">  (derived from NOAA 1999</w:t>
            </w:r>
            <w:r>
              <w:rPr>
                <w:sz w:val="20"/>
                <w:szCs w:val="20"/>
              </w:rPr>
              <w:t>; also see Munns et al. 2009</w:t>
            </w:r>
            <w:r w:rsidRPr="00602FAF">
              <w:rPr>
                <w:sz w:val="20"/>
                <w:szCs w:val="20"/>
              </w:rPr>
              <w:t>)</w:t>
            </w:r>
          </w:p>
        </w:tc>
      </w:tr>
      <w:tr w:rsidR="008A214B" w:rsidRPr="00602FAF" w:rsidTr="001803DF">
        <w:tc>
          <w:tcPr>
            <w:tcW w:w="2988" w:type="dxa"/>
            <w:tcMar>
              <w:top w:w="72" w:type="dxa"/>
              <w:left w:w="115" w:type="dxa"/>
              <w:bottom w:w="72" w:type="dxa"/>
              <w:right w:w="115" w:type="dxa"/>
            </w:tcMar>
          </w:tcPr>
          <w:p w:rsidR="008A214B" w:rsidRPr="00CA1B87" w:rsidRDefault="008A214B" w:rsidP="009368A1">
            <w:pPr>
              <w:rPr>
                <w:b/>
                <w:sz w:val="20"/>
                <w:szCs w:val="20"/>
              </w:rPr>
            </w:pPr>
            <w:r>
              <w:rPr>
                <w:b/>
                <w:sz w:val="20"/>
                <w:szCs w:val="20"/>
              </w:rPr>
              <w:t>Driving F</w:t>
            </w:r>
            <w:r w:rsidRPr="00CA1B87">
              <w:rPr>
                <w:b/>
                <w:sz w:val="20"/>
                <w:szCs w:val="20"/>
              </w:rPr>
              <w:t>orce, Pressure, State, Impact, Response</w:t>
            </w:r>
          </w:p>
          <w:p w:rsidR="008A214B" w:rsidRPr="00602FAF" w:rsidRDefault="008A214B" w:rsidP="009368A1">
            <w:pPr>
              <w:rPr>
                <w:b/>
                <w:sz w:val="20"/>
                <w:szCs w:val="20"/>
                <w:highlight w:val="green"/>
              </w:rPr>
            </w:pPr>
            <w:r w:rsidRPr="00CA1B87">
              <w:rPr>
                <w:b/>
                <w:sz w:val="20"/>
                <w:szCs w:val="20"/>
              </w:rPr>
              <w:t xml:space="preserve">(DPSIR) </w:t>
            </w:r>
          </w:p>
        </w:tc>
        <w:tc>
          <w:tcPr>
            <w:tcW w:w="6588" w:type="dxa"/>
            <w:tcMar>
              <w:top w:w="72" w:type="dxa"/>
              <w:left w:w="115" w:type="dxa"/>
              <w:bottom w:w="72" w:type="dxa"/>
              <w:right w:w="115" w:type="dxa"/>
            </w:tcMar>
          </w:tcPr>
          <w:p w:rsidR="008A214B" w:rsidRPr="00602FAF" w:rsidRDefault="008A214B" w:rsidP="009368A1">
            <w:pPr>
              <w:rPr>
                <w:sz w:val="20"/>
                <w:szCs w:val="20"/>
              </w:rPr>
            </w:pPr>
            <w:r w:rsidRPr="00602FAF">
              <w:rPr>
                <w:sz w:val="20"/>
                <w:szCs w:val="20"/>
              </w:rPr>
              <w:t xml:space="preserve">The conceptual framework for describing the interactions between </w:t>
            </w:r>
            <w:fldSimple w:instr=" REF society \h  \* MERGEFORMAT ">
              <w:r w:rsidR="007734EC" w:rsidRPr="007734EC">
                <w:rPr>
                  <w:b/>
                  <w:color w:val="0000FF"/>
                  <w:sz w:val="20"/>
                  <w:szCs w:val="20"/>
                </w:rPr>
                <w:t>society</w:t>
              </w:r>
            </w:fldSimple>
            <w:r w:rsidRPr="00602FAF">
              <w:rPr>
                <w:sz w:val="20"/>
                <w:szCs w:val="20"/>
              </w:rPr>
              <w:t xml:space="preserve"> and the environment adopted by the European Environment Agency</w:t>
            </w:r>
            <w:r>
              <w:rPr>
                <w:sz w:val="20"/>
                <w:szCs w:val="20"/>
              </w:rPr>
              <w:t xml:space="preserve"> (EEA)</w:t>
            </w:r>
            <w:r w:rsidRPr="00602FAF">
              <w:rPr>
                <w:sz w:val="20"/>
                <w:szCs w:val="20"/>
              </w:rPr>
              <w:t xml:space="preserve">. An extension of the Pressure-State-Response (PSR) model developed by </w:t>
            </w:r>
            <w:r>
              <w:rPr>
                <w:sz w:val="20"/>
                <w:szCs w:val="20"/>
              </w:rPr>
              <w:t>the Organization for Economic Co</w:t>
            </w:r>
            <w:r w:rsidRPr="00CA1B87">
              <w:rPr>
                <w:sz w:val="20"/>
                <w:szCs w:val="20"/>
              </w:rPr>
              <w:t>operation and Development</w:t>
            </w:r>
            <w:r>
              <w:rPr>
                <w:sz w:val="20"/>
                <w:szCs w:val="20"/>
              </w:rPr>
              <w:t xml:space="preserve"> (</w:t>
            </w:r>
            <w:r w:rsidRPr="00602FAF">
              <w:rPr>
                <w:sz w:val="20"/>
                <w:szCs w:val="20"/>
              </w:rPr>
              <w:t>OECD</w:t>
            </w:r>
            <w:r>
              <w:rPr>
                <w:sz w:val="20"/>
                <w:szCs w:val="20"/>
              </w:rPr>
              <w:t>)</w:t>
            </w:r>
            <w:r w:rsidRPr="00602FAF">
              <w:rPr>
                <w:sz w:val="20"/>
                <w:szCs w:val="20"/>
              </w:rPr>
              <w:t xml:space="preserve">, the </w:t>
            </w:r>
            <w:r>
              <w:rPr>
                <w:sz w:val="20"/>
                <w:szCs w:val="20"/>
              </w:rPr>
              <w:t xml:space="preserve">DPSIR </w:t>
            </w:r>
            <w:r w:rsidRPr="00602FAF">
              <w:rPr>
                <w:sz w:val="20"/>
                <w:szCs w:val="20"/>
              </w:rPr>
              <w:t xml:space="preserve">framework considers </w:t>
            </w:r>
            <w:fldSimple w:instr=" REF DPSIRdriveforce \h  \* MERGEFORMAT ">
              <w:r w:rsidR="007734EC" w:rsidRPr="007734EC">
                <w:rPr>
                  <w:b/>
                  <w:color w:val="0000FF"/>
                  <w:sz w:val="20"/>
                  <w:szCs w:val="20"/>
                </w:rPr>
                <w:t>driving force</w:t>
              </w:r>
            </w:fldSimple>
            <w:r w:rsidRPr="00F305E6">
              <w:rPr>
                <w:b/>
                <w:color w:val="0000FF"/>
                <w:sz w:val="20"/>
                <w:szCs w:val="20"/>
              </w:rPr>
              <w:t>s</w:t>
            </w:r>
            <w:r w:rsidRPr="00602FAF">
              <w:rPr>
                <w:sz w:val="20"/>
                <w:szCs w:val="20"/>
              </w:rPr>
              <w:t xml:space="preserve">, </w:t>
            </w:r>
            <w:fldSimple w:instr=" REF DPSIRpressure \h  \* MERGEFORMAT ">
              <w:r w:rsidR="007734EC" w:rsidRPr="007734EC">
                <w:rPr>
                  <w:b/>
                  <w:color w:val="0000FF"/>
                  <w:sz w:val="20"/>
                  <w:szCs w:val="20"/>
                </w:rPr>
                <w:t>pressure</w:t>
              </w:r>
            </w:fldSimple>
            <w:r w:rsidRPr="000650AC">
              <w:rPr>
                <w:b/>
                <w:color w:val="0000FF"/>
                <w:sz w:val="20"/>
                <w:szCs w:val="20"/>
              </w:rPr>
              <w:t>s</w:t>
            </w:r>
            <w:r w:rsidRPr="00602FAF">
              <w:rPr>
                <w:sz w:val="20"/>
                <w:szCs w:val="20"/>
              </w:rPr>
              <w:t xml:space="preserve">, </w:t>
            </w:r>
            <w:fldSimple w:instr=" REF DPSIRstate \h  \* MERGEFORMAT ">
              <w:r w:rsidR="007734EC" w:rsidRPr="007734EC">
                <w:rPr>
                  <w:b/>
                  <w:color w:val="0000FF"/>
                  <w:sz w:val="20"/>
                  <w:szCs w:val="20"/>
                </w:rPr>
                <w:t>state</w:t>
              </w:r>
            </w:fldSimple>
            <w:r w:rsidRPr="00F305E6">
              <w:rPr>
                <w:b/>
                <w:color w:val="0000FF"/>
                <w:sz w:val="20"/>
                <w:szCs w:val="20"/>
              </w:rPr>
              <w:t>s</w:t>
            </w:r>
            <w:r w:rsidRPr="00602FAF">
              <w:rPr>
                <w:sz w:val="20"/>
                <w:szCs w:val="20"/>
              </w:rPr>
              <w:t xml:space="preserve">, </w:t>
            </w:r>
            <w:fldSimple w:instr=" REF DPSIRimpact \h  \* MERGEFORMAT ">
              <w:r w:rsidR="007734EC" w:rsidRPr="007734EC">
                <w:rPr>
                  <w:b/>
                  <w:color w:val="0000FF"/>
                  <w:sz w:val="20"/>
                  <w:szCs w:val="20"/>
                </w:rPr>
                <w:t>impact</w:t>
              </w:r>
            </w:fldSimple>
            <w:r w:rsidRPr="000650AC">
              <w:rPr>
                <w:b/>
                <w:color w:val="0000FF"/>
                <w:sz w:val="20"/>
                <w:szCs w:val="20"/>
              </w:rPr>
              <w:t>s</w:t>
            </w:r>
            <w:r w:rsidRPr="00602FAF">
              <w:rPr>
                <w:sz w:val="20"/>
                <w:szCs w:val="20"/>
              </w:rPr>
              <w:t xml:space="preserve"> and </w:t>
            </w:r>
            <w:fldSimple w:instr=" REF DPSIRresponse \h  \* MERGEFORMAT ">
              <w:r w:rsidR="007734EC" w:rsidRPr="007734EC">
                <w:rPr>
                  <w:b/>
                  <w:color w:val="0000FF"/>
                  <w:sz w:val="20"/>
                  <w:szCs w:val="20"/>
                </w:rPr>
                <w:t>response</w:t>
              </w:r>
            </w:fldSimple>
            <w:r w:rsidRPr="00F305E6">
              <w:rPr>
                <w:b/>
                <w:color w:val="0000FF"/>
                <w:sz w:val="20"/>
                <w:szCs w:val="20"/>
              </w:rPr>
              <w:t>s</w:t>
            </w:r>
            <w:r w:rsidRPr="00602FAF">
              <w:rPr>
                <w:sz w:val="20"/>
                <w:szCs w:val="20"/>
              </w:rPr>
              <w:t>, and their linkages.  (derived from: EEA-ETDS)</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ecological benefit</w:t>
            </w:r>
          </w:p>
        </w:tc>
        <w:tc>
          <w:tcPr>
            <w:tcW w:w="6588" w:type="dxa"/>
            <w:tcMar>
              <w:top w:w="72" w:type="dxa"/>
              <w:left w:w="115" w:type="dxa"/>
              <w:bottom w:w="72" w:type="dxa"/>
              <w:right w:w="115" w:type="dxa"/>
            </w:tcMar>
          </w:tcPr>
          <w:p w:rsidR="007737B0" w:rsidRPr="00602FAF" w:rsidRDefault="006E2D02" w:rsidP="00044B87">
            <w:pPr>
              <w:rPr>
                <w:sz w:val="20"/>
                <w:szCs w:val="20"/>
              </w:rPr>
            </w:pPr>
            <w:r w:rsidRPr="00602FAF">
              <w:rPr>
                <w:sz w:val="20"/>
                <w:szCs w:val="20"/>
              </w:rPr>
              <w:t xml:space="preserve">The contribution to </w:t>
            </w:r>
            <w:fldSimple w:instr=" REF socialwelfare \h  \* MERGEFORMAT ">
              <w:r w:rsidR="007734EC" w:rsidRPr="007734EC">
                <w:rPr>
                  <w:b/>
                  <w:color w:val="0000FF"/>
                  <w:sz w:val="20"/>
                  <w:szCs w:val="20"/>
                </w:rPr>
                <w:t>social welfare</w:t>
              </w:r>
            </w:fldSimple>
            <w:r w:rsidRPr="00602FAF">
              <w:rPr>
                <w:sz w:val="20"/>
                <w:szCs w:val="20"/>
              </w:rPr>
              <w:t xml:space="preserve"> of </w:t>
            </w:r>
            <w:fldSimple w:instr=" REF EGS \h  \* MERGEFORMAT ">
              <w:r w:rsidR="007734EC" w:rsidRPr="007734EC">
                <w:rPr>
                  <w:b/>
                  <w:color w:val="0000FF"/>
                  <w:sz w:val="20"/>
                  <w:szCs w:val="20"/>
                </w:rPr>
                <w:t>ecosystem goods and services</w:t>
              </w:r>
            </w:fldSimple>
            <w:r w:rsidRPr="00602FAF">
              <w:rPr>
                <w:sz w:val="20"/>
                <w:szCs w:val="20"/>
              </w:rPr>
              <w:t xml:space="preserve">. In the ESRP, the term applies specifically to net improvements in social welfare that result from changes in the quantity or quality of ecosystem goods and services attributable to </w:t>
            </w:r>
            <w:fldSimple w:instr=" REF policy \h  \* MERGEFORMAT ">
              <w:r w:rsidR="007734EC" w:rsidRPr="007734EC">
                <w:rPr>
                  <w:b/>
                  <w:color w:val="0000FF"/>
                  <w:sz w:val="20"/>
                  <w:szCs w:val="20"/>
                </w:rPr>
                <w:t>policy</w:t>
              </w:r>
            </w:fldSimple>
            <w:r w:rsidRPr="00EB4087">
              <w:rPr>
                <w:color w:val="0000FF"/>
                <w:sz w:val="20"/>
                <w:szCs w:val="20"/>
              </w:rPr>
              <w:t xml:space="preserve"> </w:t>
            </w:r>
            <w:r w:rsidRPr="00602FAF">
              <w:rPr>
                <w:sz w:val="20"/>
                <w:szCs w:val="20"/>
              </w:rPr>
              <w:t>or environmen</w:t>
            </w:r>
            <w:r>
              <w:rPr>
                <w:sz w:val="20"/>
                <w:szCs w:val="20"/>
              </w:rPr>
              <w:t xml:space="preserve">tal decisions. Synonymous with </w:t>
            </w:r>
            <w:fldSimple w:instr=" REF benefit \h  \* MERGEFORMAT ">
              <w:r w:rsidR="007734EC" w:rsidRPr="007734EC">
                <w:rPr>
                  <w:b/>
                  <w:color w:val="0000FF"/>
                  <w:sz w:val="20"/>
                  <w:szCs w:val="20"/>
                </w:rPr>
                <w:t>benefit</w:t>
              </w:r>
            </w:fldSimple>
            <w:r>
              <w:rPr>
                <w:sz w:val="20"/>
                <w:szCs w:val="20"/>
              </w:rPr>
              <w:t xml:space="preserve"> (as used in the ESRP), </w:t>
            </w:r>
            <w:fldSimple w:instr=" REF socialbenefit \h  \* MERGEFORMAT ">
              <w:r w:rsidR="007734EC" w:rsidRPr="007734EC">
                <w:rPr>
                  <w:b/>
                  <w:color w:val="0000FF"/>
                  <w:sz w:val="20"/>
                  <w:szCs w:val="20"/>
                </w:rPr>
                <w:t>social benefit</w:t>
              </w:r>
            </w:fldSimple>
            <w:r w:rsidR="00142D90">
              <w:rPr>
                <w:sz w:val="20"/>
                <w:szCs w:val="20"/>
              </w:rPr>
              <w:t xml:space="preserve">, </w:t>
            </w:r>
            <w:r>
              <w:rPr>
                <w:sz w:val="20"/>
                <w:szCs w:val="20"/>
              </w:rPr>
              <w:t>and “ecosystem-derived benefits”</w:t>
            </w:r>
            <w:r w:rsidRPr="00602FAF">
              <w:rPr>
                <w:sz w:val="20"/>
                <w:szCs w:val="20"/>
              </w:rPr>
              <w:t xml:space="preserve"> as used in Wainger &amp; Boyd (2009).  (modified from: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2006)</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ecological benefits assessment</w:t>
            </w:r>
          </w:p>
        </w:tc>
        <w:tc>
          <w:tcPr>
            <w:tcW w:w="6588" w:type="dxa"/>
            <w:tcMar>
              <w:top w:w="72" w:type="dxa"/>
              <w:left w:w="115" w:type="dxa"/>
              <w:bottom w:w="72" w:type="dxa"/>
              <w:right w:w="115" w:type="dxa"/>
            </w:tcMar>
          </w:tcPr>
          <w:p w:rsidR="007737B0" w:rsidRPr="00602FAF" w:rsidRDefault="007737B0" w:rsidP="00044B87">
            <w:pPr>
              <w:rPr>
                <w:sz w:val="20"/>
                <w:szCs w:val="20"/>
              </w:rPr>
            </w:pPr>
            <w:r w:rsidRPr="00602FAF">
              <w:rPr>
                <w:sz w:val="20"/>
                <w:szCs w:val="20"/>
              </w:rPr>
              <w:t xml:space="preserve">A formal evaluation of the expected changes in </w:t>
            </w:r>
            <w:fldSimple w:instr=" REF socialwelfare \h  \* MERGEFORMAT ">
              <w:r w:rsidR="007734EC" w:rsidRPr="007734EC">
                <w:rPr>
                  <w:b/>
                  <w:color w:val="0000FF"/>
                  <w:sz w:val="20"/>
                  <w:szCs w:val="20"/>
                </w:rPr>
                <w:t>social welfare</w:t>
              </w:r>
            </w:fldSimple>
            <w:r w:rsidRPr="00602FAF">
              <w:rPr>
                <w:sz w:val="20"/>
                <w:szCs w:val="20"/>
              </w:rPr>
              <w:t xml:space="preserve"> resulting from </w:t>
            </w:r>
            <w:r w:rsidR="00823CE7">
              <w:t>policies</w:t>
            </w:r>
            <w:r w:rsidRPr="00602FAF">
              <w:rPr>
                <w:sz w:val="20"/>
                <w:szCs w:val="20"/>
              </w:rPr>
              <w:t xml:space="preserve"> and environmental decisions via changes in </w:t>
            </w:r>
            <w:fldSimple w:instr=" REF ecoprocess \h  \* MERGEFORMAT ">
              <w:r w:rsidR="007734EC" w:rsidRPr="007734EC">
                <w:rPr>
                  <w:b/>
                  <w:color w:val="0000FF"/>
                  <w:sz w:val="20"/>
                  <w:szCs w:val="20"/>
                </w:rPr>
                <w:t>ecological process</w:t>
              </w:r>
            </w:fldSimple>
            <w:r w:rsidRPr="008B6929">
              <w:rPr>
                <w:b/>
                <w:color w:val="0000FF"/>
                <w:sz w:val="20"/>
                <w:szCs w:val="20"/>
              </w:rPr>
              <w:t>es</w:t>
            </w:r>
            <w:r w:rsidRPr="00602FAF">
              <w:rPr>
                <w:sz w:val="20"/>
                <w:szCs w:val="20"/>
              </w:rPr>
              <w:t xml:space="preserve">; </w:t>
            </w:r>
            <w:fldSimple w:instr=" REF outcome \h  \* MERGEFORMAT ">
              <w:r w:rsidR="007734EC" w:rsidRPr="007734EC">
                <w:rPr>
                  <w:b/>
                  <w:color w:val="0000FF"/>
                  <w:sz w:val="20"/>
                  <w:szCs w:val="20"/>
                </w:rPr>
                <w:t>outcome</w:t>
              </w:r>
            </w:fldSimple>
            <w:r w:rsidRPr="00EB4087">
              <w:rPr>
                <w:b/>
                <w:color w:val="0000FF"/>
                <w:sz w:val="20"/>
                <w:szCs w:val="20"/>
              </w:rPr>
              <w:t>s</w:t>
            </w:r>
            <w:r w:rsidRPr="00602FAF">
              <w:rPr>
                <w:sz w:val="20"/>
                <w:szCs w:val="20"/>
              </w:rPr>
              <w:t xml:space="preserve"> are quantified in </w:t>
            </w:r>
            <w:fldSimple w:instr=" REF biophysical \h  \* MERGEFORMAT ">
              <w:r w:rsidR="007734EC" w:rsidRPr="007734EC">
                <w:rPr>
                  <w:b/>
                  <w:color w:val="0000FF"/>
                  <w:sz w:val="20"/>
                  <w:szCs w:val="20"/>
                </w:rPr>
                <w:t>biophysical</w:t>
              </w:r>
            </w:fldSimple>
            <w:r w:rsidRPr="00602FAF">
              <w:rPr>
                <w:sz w:val="20"/>
                <w:szCs w:val="20"/>
              </w:rPr>
              <w:t xml:space="preserve"> and monetary terms when possible</w:t>
            </w:r>
            <w:r w:rsidR="00065642">
              <w:rPr>
                <w:sz w:val="20"/>
                <w:szCs w:val="20"/>
              </w:rPr>
              <w:t xml:space="preserve">, </w:t>
            </w:r>
            <w:r w:rsidR="00065642" w:rsidRPr="00065642">
              <w:rPr>
                <w:sz w:val="20"/>
                <w:szCs w:val="20"/>
              </w:rPr>
              <w:t>or described qualitatively whe</w:t>
            </w:r>
            <w:r w:rsidR="00065642">
              <w:rPr>
                <w:sz w:val="20"/>
                <w:szCs w:val="20"/>
              </w:rPr>
              <w:t>n</w:t>
            </w:r>
            <w:r w:rsidR="00065642" w:rsidRPr="00065642">
              <w:rPr>
                <w:sz w:val="20"/>
                <w:szCs w:val="20"/>
              </w:rPr>
              <w:t xml:space="preserve"> quantification is not possible</w:t>
            </w:r>
            <w:r w:rsidRPr="00602FAF">
              <w:rPr>
                <w:sz w:val="20"/>
                <w:szCs w:val="20"/>
              </w:rPr>
              <w:t xml:space="preserve">.  (modified from: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2006)</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ecological economics</w:t>
            </w:r>
          </w:p>
        </w:tc>
        <w:tc>
          <w:tcPr>
            <w:tcW w:w="6588" w:type="dxa"/>
            <w:tcMar>
              <w:top w:w="72" w:type="dxa"/>
              <w:left w:w="115" w:type="dxa"/>
              <w:bottom w:w="72" w:type="dxa"/>
              <w:right w:w="115" w:type="dxa"/>
            </w:tcMar>
          </w:tcPr>
          <w:p w:rsidR="007737B0" w:rsidRPr="00602FAF" w:rsidRDefault="007737B0" w:rsidP="00044B87">
            <w:pPr>
              <w:rPr>
                <w:sz w:val="20"/>
                <w:szCs w:val="20"/>
                <w:highlight w:val="yellow"/>
              </w:rPr>
            </w:pPr>
            <w:r w:rsidRPr="00602FAF">
              <w:rPr>
                <w:sz w:val="20"/>
                <w:szCs w:val="20"/>
              </w:rPr>
              <w:t xml:space="preserve">The field of </w:t>
            </w:r>
            <w:r>
              <w:rPr>
                <w:sz w:val="20"/>
                <w:szCs w:val="20"/>
              </w:rPr>
              <w:t>r</w:t>
            </w:r>
            <w:r w:rsidRPr="002D6BCE">
              <w:rPr>
                <w:sz w:val="20"/>
                <w:szCs w:val="20"/>
              </w:rPr>
              <w:t>esearch</w:t>
            </w:r>
            <w:r>
              <w:rPr>
                <w:sz w:val="20"/>
                <w:szCs w:val="20"/>
              </w:rPr>
              <w:t xml:space="preserve"> and analysis </w:t>
            </w:r>
            <w:r w:rsidRPr="00602FAF">
              <w:rPr>
                <w:sz w:val="20"/>
                <w:szCs w:val="20"/>
              </w:rPr>
              <w:t xml:space="preserve">that aims to address the interdependence and co-evolution of human economies and natural </w:t>
            </w:r>
            <w:fldSimple w:instr=" REF ecosystem \h  \* MERGEFORMAT ">
              <w:r w:rsidR="007734EC" w:rsidRPr="007734EC">
                <w:rPr>
                  <w:b/>
                  <w:color w:val="0000FF"/>
                  <w:sz w:val="20"/>
                  <w:szCs w:val="20"/>
                </w:rPr>
                <w:t>ecosystem</w:t>
              </w:r>
            </w:fldSimple>
            <w:r w:rsidRPr="00672E2D">
              <w:rPr>
                <w:b/>
                <w:color w:val="0000FF"/>
                <w:sz w:val="20"/>
                <w:szCs w:val="20"/>
              </w:rPr>
              <w:t>s</w:t>
            </w:r>
            <w:r w:rsidRPr="00602FAF">
              <w:rPr>
                <w:sz w:val="20"/>
                <w:szCs w:val="20"/>
              </w:rPr>
              <w:t xml:space="preserve"> over time and space.  Compare with </w:t>
            </w:r>
            <w:fldSimple w:instr=" REF envecon \h  \* MERGEFORMAT ">
              <w:r w:rsidR="007734EC" w:rsidRPr="007734EC">
                <w:rPr>
                  <w:b/>
                  <w:color w:val="0000FF"/>
                  <w:sz w:val="20"/>
                  <w:szCs w:val="20"/>
                </w:rPr>
                <w:t>environmental economics</w:t>
              </w:r>
            </w:fldSimple>
            <w:r w:rsidRPr="00602FAF">
              <w:rPr>
                <w:sz w:val="20"/>
                <w:szCs w:val="20"/>
              </w:rPr>
              <w:t>.</w:t>
            </w:r>
          </w:p>
        </w:tc>
      </w:tr>
      <w:tr w:rsidR="007737B0" w:rsidRPr="00602FAF" w:rsidTr="001803DF">
        <w:tc>
          <w:tcPr>
            <w:tcW w:w="2988" w:type="dxa"/>
            <w:tcMar>
              <w:top w:w="72" w:type="dxa"/>
              <w:left w:w="115" w:type="dxa"/>
              <w:bottom w:w="72" w:type="dxa"/>
              <w:right w:w="115" w:type="dxa"/>
            </w:tcMar>
          </w:tcPr>
          <w:p w:rsidR="007737B0" w:rsidRPr="00602FAF" w:rsidRDefault="007737B0" w:rsidP="00044B87">
            <w:pPr>
              <w:rPr>
                <w:b/>
                <w:sz w:val="20"/>
                <w:szCs w:val="20"/>
              </w:rPr>
            </w:pPr>
            <w:r w:rsidRPr="002F6C2A">
              <w:rPr>
                <w:b/>
                <w:sz w:val="20"/>
                <w:szCs w:val="20"/>
              </w:rPr>
              <w:t>ecological endpoint</w:t>
            </w:r>
            <w:r w:rsidRPr="00602FAF">
              <w:rPr>
                <w:b/>
                <w:sz w:val="20"/>
                <w:szCs w:val="20"/>
              </w:rPr>
              <w:t xml:space="preserve"> </w:t>
            </w:r>
          </w:p>
        </w:tc>
        <w:tc>
          <w:tcPr>
            <w:tcW w:w="6588" w:type="dxa"/>
            <w:tcMar>
              <w:top w:w="72" w:type="dxa"/>
              <w:left w:w="115" w:type="dxa"/>
              <w:bottom w:w="72" w:type="dxa"/>
              <w:right w:w="115" w:type="dxa"/>
            </w:tcMar>
          </w:tcPr>
          <w:p w:rsidR="007737B0" w:rsidRPr="00602FAF" w:rsidRDefault="007737B0" w:rsidP="00044B87">
            <w:pPr>
              <w:rPr>
                <w:sz w:val="20"/>
                <w:szCs w:val="20"/>
              </w:rPr>
            </w:pPr>
            <w:bookmarkStart w:id="0" w:name="OLE_LINK1"/>
            <w:bookmarkStart w:id="1" w:name="OLE_LINK2"/>
            <w:r w:rsidRPr="00602FAF">
              <w:rPr>
                <w:sz w:val="20"/>
                <w:szCs w:val="20"/>
              </w:rPr>
              <w:t xml:space="preserve">A </w:t>
            </w:r>
            <w:fldSimple w:instr=" REF biophysical \h  \* MERGEFORMAT ">
              <w:r w:rsidR="007734EC" w:rsidRPr="007734EC">
                <w:rPr>
                  <w:b/>
                  <w:color w:val="0000FF"/>
                  <w:sz w:val="20"/>
                  <w:szCs w:val="20"/>
                </w:rPr>
                <w:t>biophysical</w:t>
              </w:r>
            </w:fldSimple>
            <w:r w:rsidRPr="00602FAF">
              <w:rPr>
                <w:sz w:val="20"/>
                <w:szCs w:val="20"/>
              </w:rPr>
              <w:t xml:space="preserve"> feature, quantity or quality that requires little further translation to make clear its relevance to </w:t>
            </w:r>
            <w:fldSimple w:instr=" REF wellbeing \h  \* MERGEFORMAT ">
              <w:r w:rsidR="007734EC" w:rsidRPr="007734EC">
                <w:rPr>
                  <w:b/>
                  <w:color w:val="0000FF"/>
                  <w:sz w:val="20"/>
                  <w:szCs w:val="20"/>
                </w:rPr>
                <w:t>human well-being</w:t>
              </w:r>
            </w:fldSimple>
            <w:r>
              <w:rPr>
                <w:sz w:val="20"/>
                <w:szCs w:val="20"/>
              </w:rPr>
              <w:t xml:space="preserve"> (i.e., “public-friendly”</w:t>
            </w:r>
            <w:r w:rsidR="00065642">
              <w:rPr>
                <w:sz w:val="20"/>
                <w:szCs w:val="20"/>
              </w:rPr>
              <w:t xml:space="preserve"> </w:t>
            </w:r>
            <w:fldSimple w:instr=" REF measurement \h  \* MERGEFORMAT ">
              <w:r w:rsidR="007734EC" w:rsidRPr="007734EC">
                <w:rPr>
                  <w:b/>
                  <w:color w:val="0000FF"/>
                  <w:sz w:val="20"/>
                  <w:szCs w:val="20"/>
                </w:rPr>
                <w:t>measurement</w:t>
              </w:r>
            </w:fldSimple>
            <w:r w:rsidR="00065642" w:rsidRPr="00EC7211">
              <w:rPr>
                <w:b/>
                <w:color w:val="0000FF"/>
                <w:sz w:val="20"/>
                <w:szCs w:val="20"/>
              </w:rPr>
              <w:t>s</w:t>
            </w:r>
            <w:r>
              <w:rPr>
                <w:sz w:val="20"/>
                <w:szCs w:val="20"/>
              </w:rPr>
              <w:t>).</w:t>
            </w:r>
            <w:r w:rsidRPr="00602FAF">
              <w:rPr>
                <w:sz w:val="20"/>
                <w:szCs w:val="20"/>
              </w:rPr>
              <w:t xml:space="preserve"> </w:t>
            </w:r>
            <w:r>
              <w:rPr>
                <w:sz w:val="20"/>
                <w:szCs w:val="20"/>
              </w:rPr>
              <w:t>Ecological endpoints</w:t>
            </w:r>
            <w:r w:rsidRPr="004B6983">
              <w:rPr>
                <w:sz w:val="20"/>
                <w:szCs w:val="20"/>
              </w:rPr>
              <w:t xml:space="preserve"> are the ecological inputs that, along with </w:t>
            </w:r>
            <w:fldSimple w:instr=" REF complement \h  \* MERGEFORMAT ">
              <w:r w:rsidR="007734EC" w:rsidRPr="007734EC">
                <w:rPr>
                  <w:b/>
                  <w:color w:val="0000FF"/>
                  <w:sz w:val="20"/>
                  <w:szCs w:val="20"/>
                </w:rPr>
                <w:t>complementary</w:t>
              </w:r>
              <w:r w:rsidR="007734EC" w:rsidRPr="00A41E64">
                <w:rPr>
                  <w:b/>
                  <w:sz w:val="20"/>
                  <w:szCs w:val="20"/>
                </w:rPr>
                <w:t xml:space="preserve"> </w:t>
              </w:r>
              <w:r w:rsidR="007734EC" w:rsidRPr="007734EC">
                <w:rPr>
                  <w:b/>
                  <w:color w:val="0000FF"/>
                  <w:sz w:val="20"/>
                  <w:szCs w:val="20"/>
                </w:rPr>
                <w:t>goods and services</w:t>
              </w:r>
            </w:fldSimple>
            <w:r w:rsidRPr="004B6983">
              <w:rPr>
                <w:sz w:val="20"/>
                <w:szCs w:val="20"/>
              </w:rPr>
              <w:t xml:space="preserve"> inputs and </w:t>
            </w:r>
            <w:fldSimple w:instr=" REF demand \h  \* MERGEFORMAT ">
              <w:r w:rsidR="007734EC" w:rsidRPr="007734EC">
                <w:rPr>
                  <w:b/>
                  <w:color w:val="0000FF"/>
                  <w:sz w:val="20"/>
                  <w:szCs w:val="20"/>
                </w:rPr>
                <w:t>demand</w:t>
              </w:r>
            </w:fldSimple>
            <w:r w:rsidRPr="004B6983">
              <w:rPr>
                <w:sz w:val="20"/>
                <w:szCs w:val="20"/>
              </w:rPr>
              <w:t xml:space="preserve"> by people, produce </w:t>
            </w:r>
            <w:fldSimple w:instr=" REF ES \h  \* MERGEFORMAT ">
              <w:r w:rsidR="007734EC" w:rsidRPr="007734EC">
                <w:rPr>
                  <w:b/>
                  <w:color w:val="0000FF"/>
                  <w:sz w:val="20"/>
                  <w:szCs w:val="20"/>
                </w:rPr>
                <w:t>ecosystem service</w:t>
              </w:r>
            </w:fldSimple>
            <w:r w:rsidRPr="004B6983">
              <w:rPr>
                <w:b/>
                <w:color w:val="0000FF"/>
                <w:sz w:val="20"/>
                <w:szCs w:val="20"/>
              </w:rPr>
              <w:t>s</w:t>
            </w:r>
            <w:r w:rsidRPr="004B6983">
              <w:rPr>
                <w:sz w:val="20"/>
                <w:szCs w:val="20"/>
              </w:rPr>
              <w:t xml:space="preserve">. </w:t>
            </w:r>
            <w:r>
              <w:rPr>
                <w:sz w:val="20"/>
                <w:szCs w:val="20"/>
              </w:rPr>
              <w:t>For the ESRP, s</w:t>
            </w:r>
            <w:r w:rsidRPr="00602FAF">
              <w:rPr>
                <w:sz w:val="20"/>
                <w:szCs w:val="20"/>
              </w:rPr>
              <w:t xml:space="preserve">ynonymous with </w:t>
            </w:r>
            <w:fldSimple w:instr=" REF Boydendpt \h  \* MERGEFORMAT ">
              <w:r w:rsidR="007734EC" w:rsidRPr="007734EC">
                <w:rPr>
                  <w:b/>
                  <w:color w:val="0000FF"/>
                  <w:sz w:val="20"/>
                  <w:szCs w:val="20"/>
                </w:rPr>
                <w:t>“Boyd” endpoint</w:t>
              </w:r>
            </w:fldSimple>
            <w:r>
              <w:rPr>
                <w:sz w:val="20"/>
                <w:szCs w:val="20"/>
              </w:rPr>
              <w:t xml:space="preserve">. For example, a population of watchable birds is an ecological endpoint, that when combined with complementary inputs such as transportation infrastructure </w:t>
            </w:r>
            <w:r w:rsidR="00EC7211">
              <w:rPr>
                <w:sz w:val="20"/>
                <w:szCs w:val="20"/>
              </w:rPr>
              <w:t xml:space="preserve">and demand by </w:t>
            </w:r>
            <w:r>
              <w:rPr>
                <w:sz w:val="20"/>
                <w:szCs w:val="20"/>
              </w:rPr>
              <w:t>birders, produce the ecosystem service of recreational bird watching.  (adapted from</w:t>
            </w:r>
            <w:r w:rsidRPr="00602FAF">
              <w:rPr>
                <w:sz w:val="20"/>
                <w:szCs w:val="20"/>
              </w:rPr>
              <w:t xml:space="preserve">: Boyd 2007, Boyd &amp; </w:t>
            </w:r>
            <w:r w:rsidRPr="00602FAF">
              <w:rPr>
                <w:sz w:val="20"/>
                <w:szCs w:val="20"/>
              </w:rPr>
              <w:lastRenderedPageBreak/>
              <w:t>Banzhaf 2007</w:t>
            </w:r>
            <w:r>
              <w:rPr>
                <w:sz w:val="20"/>
                <w:szCs w:val="20"/>
              </w:rPr>
              <w:t xml:space="preserve">, Wainger &amp; Boyd 2009, </w:t>
            </w:r>
            <w:r w:rsidRPr="00F41D14">
              <w:rPr>
                <w:sz w:val="20"/>
                <w:szCs w:val="20"/>
              </w:rPr>
              <w:t>Wainger</w:t>
            </w:r>
            <w:r>
              <w:rPr>
                <w:sz w:val="20"/>
                <w:szCs w:val="20"/>
              </w:rPr>
              <w:t xml:space="preserve"> &amp;</w:t>
            </w:r>
            <w:r w:rsidRPr="00F41D14">
              <w:rPr>
                <w:sz w:val="20"/>
                <w:szCs w:val="20"/>
              </w:rPr>
              <w:t xml:space="preserve"> Mazzotta</w:t>
            </w:r>
            <w:r>
              <w:rPr>
                <w:sz w:val="20"/>
                <w:szCs w:val="20"/>
              </w:rPr>
              <w:t xml:space="preserve"> </w:t>
            </w:r>
            <w:r w:rsidRPr="00F41D14">
              <w:rPr>
                <w:sz w:val="20"/>
                <w:szCs w:val="20"/>
              </w:rPr>
              <w:t>2009</w:t>
            </w:r>
            <w:r w:rsidRPr="00602FAF">
              <w:rPr>
                <w:sz w:val="20"/>
                <w:szCs w:val="20"/>
              </w:rPr>
              <w:t>)</w:t>
            </w:r>
            <w:bookmarkEnd w:id="0"/>
            <w:bookmarkEnd w:id="1"/>
          </w:p>
        </w:tc>
      </w:tr>
      <w:tr w:rsidR="007737B0" w:rsidRPr="00602FAF" w:rsidTr="001803DF">
        <w:tc>
          <w:tcPr>
            <w:tcW w:w="2988" w:type="dxa"/>
            <w:tcMar>
              <w:top w:w="72" w:type="dxa"/>
              <w:left w:w="115" w:type="dxa"/>
              <w:bottom w:w="72" w:type="dxa"/>
              <w:right w:w="115" w:type="dxa"/>
            </w:tcMar>
          </w:tcPr>
          <w:p w:rsidR="007737B0" w:rsidRDefault="007737B0" w:rsidP="00044B87">
            <w:pPr>
              <w:rPr>
                <w:b/>
                <w:sz w:val="20"/>
                <w:szCs w:val="20"/>
              </w:rPr>
            </w:pPr>
            <w:r w:rsidRPr="00BF0D20">
              <w:rPr>
                <w:b/>
                <w:sz w:val="20"/>
                <w:szCs w:val="20"/>
              </w:rPr>
              <w:lastRenderedPageBreak/>
              <w:t>ecological production function</w:t>
            </w:r>
          </w:p>
          <w:p w:rsidR="007737B0" w:rsidRPr="00602FAF" w:rsidRDefault="007737B0" w:rsidP="00044B87">
            <w:pPr>
              <w:rPr>
                <w:b/>
                <w:sz w:val="20"/>
                <w:szCs w:val="20"/>
              </w:rPr>
            </w:pPr>
            <w:r>
              <w:rPr>
                <w:b/>
                <w:sz w:val="20"/>
                <w:szCs w:val="20"/>
              </w:rPr>
              <w:t>(EPF)</w:t>
            </w:r>
          </w:p>
        </w:tc>
        <w:tc>
          <w:tcPr>
            <w:tcW w:w="6588" w:type="dxa"/>
            <w:tcMar>
              <w:top w:w="72" w:type="dxa"/>
              <w:left w:w="115" w:type="dxa"/>
              <w:bottom w:w="72" w:type="dxa"/>
              <w:right w:w="115" w:type="dxa"/>
            </w:tcMar>
          </w:tcPr>
          <w:p w:rsidR="007737B0" w:rsidRPr="00602FAF" w:rsidRDefault="007737B0" w:rsidP="00044B87">
            <w:pPr>
              <w:rPr>
                <w:sz w:val="20"/>
                <w:szCs w:val="20"/>
              </w:rPr>
            </w:pPr>
            <w:r>
              <w:rPr>
                <w:sz w:val="20"/>
                <w:szCs w:val="20"/>
              </w:rPr>
              <w:t>A description of t</w:t>
            </w:r>
            <w:r w:rsidRPr="00602FAF">
              <w:rPr>
                <w:sz w:val="20"/>
                <w:szCs w:val="20"/>
              </w:rPr>
              <w:t xml:space="preserve">he type, quantity and interactions of </w:t>
            </w:r>
            <w:fldSimple w:instr=" REF naturalfeature \h  \* MERGEFORMAT ">
              <w:r w:rsidR="007734EC" w:rsidRPr="007734EC">
                <w:rPr>
                  <w:b/>
                  <w:color w:val="0000FF"/>
                  <w:sz w:val="20"/>
                  <w:szCs w:val="20"/>
                </w:rPr>
                <w:t>natural feature</w:t>
              </w:r>
            </w:fldSimple>
            <w:r w:rsidRPr="00225F22">
              <w:rPr>
                <w:b/>
                <w:color w:val="0000FF"/>
                <w:sz w:val="20"/>
                <w:szCs w:val="20"/>
              </w:rPr>
              <w:t>s</w:t>
            </w:r>
            <w:r w:rsidRPr="00602FAF">
              <w:rPr>
                <w:sz w:val="20"/>
                <w:szCs w:val="20"/>
              </w:rPr>
              <w:t xml:space="preserve"> required to generate outputs of functional </w:t>
            </w:r>
            <w:fldSimple w:instr=" REF EEndpt \h  \* MERGEFORMAT ">
              <w:r w:rsidR="007734EC" w:rsidRPr="007734EC">
                <w:rPr>
                  <w:b/>
                  <w:color w:val="0000FF"/>
                  <w:sz w:val="20"/>
                  <w:szCs w:val="20"/>
                </w:rPr>
                <w:t>ecological endpoint</w:t>
              </w:r>
            </w:fldSimple>
            <w:r w:rsidRPr="00225F22">
              <w:rPr>
                <w:b/>
                <w:color w:val="0000FF"/>
                <w:sz w:val="20"/>
                <w:szCs w:val="20"/>
              </w:rPr>
              <w:t>s</w:t>
            </w:r>
            <w:r>
              <w:rPr>
                <w:sz w:val="20"/>
                <w:szCs w:val="20"/>
              </w:rPr>
              <w:t>.</w:t>
            </w:r>
            <w:r w:rsidRPr="00602FAF">
              <w:rPr>
                <w:sz w:val="20"/>
                <w:szCs w:val="20"/>
              </w:rPr>
              <w:t xml:space="preserve"> </w:t>
            </w:r>
            <w:r>
              <w:rPr>
                <w:sz w:val="20"/>
                <w:szCs w:val="20"/>
              </w:rPr>
              <w:t xml:space="preserve">For a simple example, the </w:t>
            </w:r>
            <w:fldSimple w:instr=" REF biophysical \h  \* MERGEFORMAT ">
              <w:r w:rsidR="007734EC" w:rsidRPr="007734EC">
                <w:rPr>
                  <w:b/>
                  <w:color w:val="0000FF"/>
                  <w:sz w:val="20"/>
                  <w:szCs w:val="20"/>
                </w:rPr>
                <w:t>biophysical</w:t>
              </w:r>
            </w:fldSimple>
            <w:r>
              <w:rPr>
                <w:sz w:val="20"/>
                <w:szCs w:val="20"/>
              </w:rPr>
              <w:t xml:space="preserve"> characteristics of a coastal </w:t>
            </w:r>
            <w:fldSimple w:instr=" REF wetland \h  \* MERGEFORMAT ">
              <w:r w:rsidR="007734EC" w:rsidRPr="007734EC">
                <w:rPr>
                  <w:b/>
                  <w:color w:val="0000FF"/>
                  <w:sz w:val="20"/>
                  <w:szCs w:val="20"/>
                </w:rPr>
                <w:t>wetland</w:t>
              </w:r>
            </w:fldSimple>
            <w:r>
              <w:rPr>
                <w:sz w:val="20"/>
                <w:szCs w:val="20"/>
              </w:rPr>
              <w:t xml:space="preserve"> (flooding regimes, salinity, nutrient concentrations, plant species abundance, prey and predator abundances, etc.) can influence the abundance of a population of watchable wading shorebirds (the ecological endpoint). The outputs of ecological production functions, when combined with </w:t>
            </w:r>
            <w:fldSimple w:instr=" REF complement \h  \* MERGEFORMAT ">
              <w:r w:rsidR="007734EC" w:rsidRPr="007734EC">
                <w:rPr>
                  <w:b/>
                  <w:color w:val="0000FF"/>
                  <w:sz w:val="20"/>
                  <w:szCs w:val="20"/>
                </w:rPr>
                <w:t>complementary goods and services</w:t>
              </w:r>
            </w:fldSimple>
            <w:r>
              <w:rPr>
                <w:sz w:val="20"/>
                <w:szCs w:val="20"/>
              </w:rPr>
              <w:t xml:space="preserve"> and </w:t>
            </w:r>
            <w:fldSimple w:instr=" REF demand \h  \* MERGEFORMAT ">
              <w:r w:rsidR="007734EC" w:rsidRPr="007734EC">
                <w:rPr>
                  <w:b/>
                  <w:color w:val="0000FF"/>
                  <w:sz w:val="20"/>
                  <w:szCs w:val="20"/>
                </w:rPr>
                <w:t>demand</w:t>
              </w:r>
            </w:fldSimple>
            <w:r>
              <w:rPr>
                <w:sz w:val="20"/>
                <w:szCs w:val="20"/>
              </w:rPr>
              <w:t xml:space="preserve"> by humans, produce </w:t>
            </w:r>
            <w:fldSimple w:instr=" REF EGS \h  \* MERGEFORMAT ">
              <w:r w:rsidR="007734EC" w:rsidRPr="007734EC">
                <w:rPr>
                  <w:b/>
                  <w:color w:val="0000FF"/>
                  <w:sz w:val="20"/>
                  <w:szCs w:val="20"/>
                </w:rPr>
                <w:t>ecosystem goods and services</w:t>
              </w:r>
            </w:fldSimple>
            <w:r>
              <w:rPr>
                <w:sz w:val="20"/>
                <w:szCs w:val="20"/>
              </w:rPr>
              <w:t xml:space="preserve">. Also see </w:t>
            </w:r>
            <w:fldSimple w:instr=" REF ESPF \h  \* MERGEFORMAT ">
              <w:r w:rsidR="007734EC" w:rsidRPr="007734EC">
                <w:rPr>
                  <w:b/>
                  <w:color w:val="0000FF"/>
                  <w:sz w:val="20"/>
                  <w:szCs w:val="20"/>
                </w:rPr>
                <w:t>ecosystem service production function</w:t>
              </w:r>
            </w:fldSimple>
            <w:r>
              <w:rPr>
                <w:sz w:val="20"/>
                <w:szCs w:val="20"/>
              </w:rPr>
              <w:t>.</w:t>
            </w:r>
            <w:r w:rsidRPr="00602FAF">
              <w:rPr>
                <w:sz w:val="20"/>
                <w:szCs w:val="20"/>
              </w:rPr>
              <w:t xml:space="preserve"> (adapted from: Wainger &amp; Boyd 2009</w:t>
            </w:r>
            <w:r w:rsidR="00636729">
              <w:rPr>
                <w:sz w:val="20"/>
                <w:szCs w:val="20"/>
              </w:rPr>
              <w:t xml:space="preserve">, </w:t>
            </w:r>
            <w:r w:rsidR="00636729" w:rsidRPr="00F41D14">
              <w:rPr>
                <w:sz w:val="20"/>
                <w:szCs w:val="20"/>
              </w:rPr>
              <w:t>Wainger</w:t>
            </w:r>
            <w:r w:rsidR="00636729">
              <w:rPr>
                <w:sz w:val="20"/>
                <w:szCs w:val="20"/>
              </w:rPr>
              <w:t xml:space="preserve"> &amp;</w:t>
            </w:r>
            <w:r w:rsidR="00636729" w:rsidRPr="00F41D14">
              <w:rPr>
                <w:sz w:val="20"/>
                <w:szCs w:val="20"/>
              </w:rPr>
              <w:t xml:space="preserve"> Mazzotta</w:t>
            </w:r>
            <w:r w:rsidR="00636729">
              <w:rPr>
                <w:sz w:val="20"/>
                <w:szCs w:val="20"/>
              </w:rPr>
              <w:t xml:space="preserve"> </w:t>
            </w:r>
            <w:r w:rsidR="00636729" w:rsidRPr="00F41D14">
              <w:rPr>
                <w:sz w:val="20"/>
                <w:szCs w:val="20"/>
              </w:rPr>
              <w:t>2009</w:t>
            </w:r>
            <w:r w:rsidRPr="00602FAF">
              <w:rPr>
                <w:sz w:val="20"/>
                <w:szCs w:val="20"/>
              </w:rPr>
              <w:t>)</w:t>
            </w:r>
            <w:r>
              <w:rPr>
                <w:sz w:val="20"/>
                <w:szCs w:val="20"/>
              </w:rPr>
              <w:t xml:space="preserve">. </w:t>
            </w:r>
          </w:p>
        </w:tc>
      </w:tr>
      <w:tr w:rsidR="007737B0" w:rsidRPr="00602FAF" w:rsidTr="001803DF">
        <w:tc>
          <w:tcPr>
            <w:tcW w:w="2988" w:type="dxa"/>
            <w:tcMar>
              <w:top w:w="72" w:type="dxa"/>
              <w:left w:w="115" w:type="dxa"/>
              <w:bottom w:w="72" w:type="dxa"/>
              <w:right w:w="115" w:type="dxa"/>
            </w:tcMar>
          </w:tcPr>
          <w:p w:rsidR="007737B0" w:rsidRPr="00602FAF" w:rsidRDefault="007737B0" w:rsidP="00730543">
            <w:pPr>
              <w:rPr>
                <w:b/>
                <w:sz w:val="20"/>
                <w:szCs w:val="20"/>
              </w:rPr>
            </w:pPr>
            <w:r w:rsidRPr="00602FAF">
              <w:rPr>
                <w:b/>
                <w:sz w:val="20"/>
                <w:szCs w:val="20"/>
              </w:rPr>
              <w:t>ecological risk assessment</w:t>
            </w:r>
          </w:p>
        </w:tc>
        <w:tc>
          <w:tcPr>
            <w:tcW w:w="6588" w:type="dxa"/>
            <w:tcMar>
              <w:top w:w="72" w:type="dxa"/>
              <w:left w:w="115" w:type="dxa"/>
              <w:bottom w:w="72" w:type="dxa"/>
              <w:right w:w="115" w:type="dxa"/>
            </w:tcMar>
          </w:tcPr>
          <w:p w:rsidR="007737B0" w:rsidRPr="00602FAF" w:rsidRDefault="007737B0" w:rsidP="00730543">
            <w:pPr>
              <w:rPr>
                <w:sz w:val="20"/>
                <w:szCs w:val="20"/>
              </w:rPr>
            </w:pPr>
            <w:r w:rsidRPr="00602FAF">
              <w:rPr>
                <w:sz w:val="20"/>
                <w:szCs w:val="20"/>
              </w:rPr>
              <w:t xml:space="preserve">A formal evaluation of the likelihood that </w:t>
            </w:r>
            <w:fldSimple w:instr=" REF adverseecoeff \h  \* MERGEFORMAT ">
              <w:r w:rsidR="007734EC" w:rsidRPr="007734EC">
                <w:rPr>
                  <w:b/>
                  <w:color w:val="0000FF"/>
                  <w:sz w:val="20"/>
                  <w:szCs w:val="20"/>
                </w:rPr>
                <w:t>adverse ecological effect</w:t>
              </w:r>
            </w:fldSimple>
            <w:r w:rsidRPr="008B6929">
              <w:rPr>
                <w:b/>
                <w:color w:val="0000FF"/>
                <w:sz w:val="20"/>
                <w:szCs w:val="20"/>
              </w:rPr>
              <w:t>s</w:t>
            </w:r>
            <w:r w:rsidRPr="00602FAF">
              <w:rPr>
                <w:sz w:val="20"/>
                <w:szCs w:val="20"/>
              </w:rPr>
              <w:t xml:space="preserve"> may occur or are occurring as a result of exposure to one or more </w:t>
            </w:r>
            <w:fldSimple w:instr=" REF stressor \h  \* MERGEFORMAT ">
              <w:r w:rsidR="007734EC" w:rsidRPr="007734EC">
                <w:rPr>
                  <w:b/>
                  <w:color w:val="0000FF"/>
                  <w:sz w:val="20"/>
                  <w:szCs w:val="20"/>
                </w:rPr>
                <w:t>stressor</w:t>
              </w:r>
            </w:fldSimple>
            <w:r w:rsidRPr="008B6929">
              <w:rPr>
                <w:b/>
                <w:color w:val="0000FF"/>
                <w:sz w:val="20"/>
                <w:szCs w:val="20"/>
              </w:rPr>
              <w:t>s</w:t>
            </w:r>
            <w:r w:rsidRPr="00602FAF">
              <w:rPr>
                <w:sz w:val="20"/>
                <w:szCs w:val="20"/>
              </w:rPr>
              <w:t xml:space="preserve">.  (source: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1998)</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ecosystem goods and services</w:t>
            </w:r>
          </w:p>
        </w:tc>
        <w:tc>
          <w:tcPr>
            <w:tcW w:w="6588" w:type="dxa"/>
            <w:tcMar>
              <w:top w:w="72" w:type="dxa"/>
              <w:left w:w="115" w:type="dxa"/>
              <w:bottom w:w="72" w:type="dxa"/>
              <w:right w:w="115" w:type="dxa"/>
            </w:tcMar>
          </w:tcPr>
          <w:p w:rsidR="007737B0" w:rsidRPr="00602FAF" w:rsidRDefault="007737B0" w:rsidP="00044B87">
            <w:pPr>
              <w:rPr>
                <w:sz w:val="20"/>
                <w:szCs w:val="20"/>
              </w:rPr>
            </w:pPr>
            <w:r w:rsidRPr="00602FAF">
              <w:rPr>
                <w:sz w:val="20"/>
                <w:szCs w:val="20"/>
              </w:rPr>
              <w:t>Outputs of ecological functions or processes that directly (“</w:t>
            </w:r>
            <w:fldSimple w:instr=" REF finalES \h  \* MERGEFORMAT ">
              <w:r w:rsidR="007734EC" w:rsidRPr="007734EC">
                <w:rPr>
                  <w:b/>
                  <w:color w:val="0000FF"/>
                  <w:sz w:val="20"/>
                  <w:szCs w:val="20"/>
                </w:rPr>
                <w:t>final</w:t>
              </w:r>
              <w:r w:rsidR="007734EC">
                <w:rPr>
                  <w:b/>
                  <w:sz w:val="20"/>
                  <w:szCs w:val="20"/>
                </w:rPr>
                <w:t xml:space="preserve"> ecosystem service</w:t>
              </w:r>
            </w:fldSimple>
            <w:r w:rsidRPr="00602FAF">
              <w:rPr>
                <w:sz w:val="20"/>
                <w:szCs w:val="20"/>
              </w:rPr>
              <w:t>”</w:t>
            </w:r>
            <w:r w:rsidR="00636729">
              <w:t xml:space="preserve"> </w:t>
            </w:r>
            <w:r w:rsidR="00636729">
              <w:rPr>
                <w:sz w:val="20"/>
                <w:szCs w:val="20"/>
              </w:rPr>
              <w:t>sensu Boyd &amp;</w:t>
            </w:r>
            <w:r w:rsidR="00636729" w:rsidRPr="00636729">
              <w:rPr>
                <w:sz w:val="20"/>
                <w:szCs w:val="20"/>
              </w:rPr>
              <w:t xml:space="preserve"> Banzhaff 2007</w:t>
            </w:r>
            <w:r w:rsidRPr="00602FAF">
              <w:rPr>
                <w:sz w:val="20"/>
                <w:szCs w:val="20"/>
              </w:rPr>
              <w:t>) or indirectly (“</w:t>
            </w:r>
            <w:fldSimple w:instr=" REF intermediateES \h  \* MERGEFORMAT ">
              <w:r w:rsidR="007734EC" w:rsidRPr="007734EC">
                <w:rPr>
                  <w:b/>
                  <w:color w:val="0000FF"/>
                  <w:sz w:val="20"/>
                  <w:szCs w:val="20"/>
                </w:rPr>
                <w:t>intermediate</w:t>
              </w:r>
              <w:r w:rsidR="007734EC">
                <w:rPr>
                  <w:b/>
                  <w:sz w:val="20"/>
                  <w:szCs w:val="20"/>
                </w:rPr>
                <w:t xml:space="preserve"> ecosystem service</w:t>
              </w:r>
            </w:fldSimple>
            <w:r w:rsidRPr="00602FAF">
              <w:rPr>
                <w:sz w:val="20"/>
                <w:szCs w:val="20"/>
              </w:rPr>
              <w:t xml:space="preserve">”) contribute to </w:t>
            </w:r>
            <w:fldSimple w:instr=" REF socialwelfare \h  \* MERGEFORMAT ">
              <w:r w:rsidR="007734EC" w:rsidRPr="007734EC">
                <w:rPr>
                  <w:b/>
                  <w:color w:val="0000FF"/>
                  <w:sz w:val="20"/>
                  <w:szCs w:val="20"/>
                </w:rPr>
                <w:t>social welfare</w:t>
              </w:r>
            </w:fldSimple>
            <w:r w:rsidRPr="00602FAF">
              <w:rPr>
                <w:sz w:val="20"/>
                <w:szCs w:val="20"/>
              </w:rPr>
              <w:t xml:space="preserve"> or have the potential to do so in the future. Some outputs may be bought and sold, but most are not </w:t>
            </w:r>
            <w:fldSimple w:instr=" REF market \h  \* MERGEFORMAT ">
              <w:r w:rsidR="007734EC" w:rsidRPr="007734EC">
                <w:rPr>
                  <w:b/>
                  <w:color w:val="0000FF"/>
                  <w:sz w:val="20"/>
                  <w:szCs w:val="20"/>
                </w:rPr>
                <w:t>market</w:t>
              </w:r>
            </w:fldSimple>
            <w:r w:rsidRPr="009A780F">
              <w:rPr>
                <w:b/>
                <w:color w:val="0000FF"/>
                <w:sz w:val="20"/>
                <w:szCs w:val="20"/>
              </w:rPr>
              <w:t>ed</w:t>
            </w:r>
            <w:r w:rsidR="006F7950">
              <w:rPr>
                <w:sz w:val="20"/>
                <w:szCs w:val="20"/>
              </w:rPr>
              <w:t xml:space="preserve">. </w:t>
            </w:r>
            <w:r w:rsidRPr="00602FAF">
              <w:rPr>
                <w:sz w:val="20"/>
                <w:szCs w:val="20"/>
              </w:rPr>
              <w:t xml:space="preserve">Often abbreviated as </w:t>
            </w:r>
            <w:fldSimple w:instr=" REF ES \h  \* MERGEFORMAT ">
              <w:r w:rsidR="007734EC" w:rsidRPr="007734EC">
                <w:rPr>
                  <w:b/>
                  <w:color w:val="0000FF"/>
                  <w:sz w:val="20"/>
                  <w:szCs w:val="20"/>
                </w:rPr>
                <w:t>ecosystem service</w:t>
              </w:r>
            </w:fldSimple>
            <w:r w:rsidRPr="00162DF4">
              <w:rPr>
                <w:b/>
                <w:color w:val="0000FF"/>
                <w:sz w:val="20"/>
                <w:szCs w:val="20"/>
              </w:rPr>
              <w:t>s</w:t>
            </w:r>
            <w:r w:rsidRPr="00602FAF">
              <w:rPr>
                <w:sz w:val="20"/>
                <w:szCs w:val="20"/>
              </w:rPr>
              <w:t xml:space="preserve">.  (modified from: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2006)</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ecosystem service</w:t>
            </w:r>
          </w:p>
        </w:tc>
        <w:tc>
          <w:tcPr>
            <w:tcW w:w="6588" w:type="dxa"/>
            <w:tcMar>
              <w:top w:w="72" w:type="dxa"/>
              <w:left w:w="115" w:type="dxa"/>
              <w:bottom w:w="72" w:type="dxa"/>
              <w:right w:w="115" w:type="dxa"/>
            </w:tcMar>
          </w:tcPr>
          <w:p w:rsidR="007737B0" w:rsidRPr="00602FAF" w:rsidRDefault="007737B0" w:rsidP="00044B87">
            <w:pPr>
              <w:rPr>
                <w:sz w:val="20"/>
                <w:szCs w:val="20"/>
              </w:rPr>
            </w:pPr>
            <w:r w:rsidRPr="00602FAF">
              <w:rPr>
                <w:sz w:val="20"/>
                <w:szCs w:val="20"/>
              </w:rPr>
              <w:t xml:space="preserve">Shorthand notation for </w:t>
            </w:r>
            <w:fldSimple w:instr=" REF EGS \h  \* MERGEFORMAT ">
              <w:r w:rsidR="007734EC" w:rsidRPr="007734EC">
                <w:rPr>
                  <w:b/>
                  <w:color w:val="0000FF"/>
                  <w:sz w:val="20"/>
                  <w:szCs w:val="20"/>
                </w:rPr>
                <w:t>ecosystem goods and services</w:t>
              </w:r>
            </w:fldSimple>
            <w:r w:rsidRPr="007F713C">
              <w:rPr>
                <w:color w:val="000000"/>
                <w:sz w:val="20"/>
                <w:szCs w:val="20"/>
              </w:rPr>
              <w:t>.</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ecosystem service market</w:t>
            </w:r>
          </w:p>
        </w:tc>
        <w:tc>
          <w:tcPr>
            <w:tcW w:w="6588" w:type="dxa"/>
            <w:tcMar>
              <w:top w:w="72" w:type="dxa"/>
              <w:left w:w="115" w:type="dxa"/>
              <w:bottom w:w="72" w:type="dxa"/>
              <w:right w:w="115" w:type="dxa"/>
            </w:tcMar>
          </w:tcPr>
          <w:p w:rsidR="007737B0" w:rsidRPr="00602FAF" w:rsidRDefault="007737B0" w:rsidP="00044B87">
            <w:pPr>
              <w:rPr>
                <w:sz w:val="20"/>
                <w:szCs w:val="20"/>
              </w:rPr>
            </w:pPr>
            <w:r w:rsidRPr="00602FAF">
              <w:rPr>
                <w:sz w:val="20"/>
                <w:szCs w:val="20"/>
              </w:rPr>
              <w:t>Any of the full spectrum of regulatory (</w:t>
            </w:r>
            <w:r>
              <w:rPr>
                <w:sz w:val="20"/>
                <w:szCs w:val="20"/>
              </w:rPr>
              <w:t xml:space="preserve">e.g., </w:t>
            </w:r>
            <w:fldSimple w:instr=" REF capandtrade \h  \* MERGEFORMAT ">
              <w:r w:rsidR="007734EC" w:rsidRPr="007734EC">
                <w:rPr>
                  <w:b/>
                  <w:color w:val="0000FF"/>
                  <w:sz w:val="20"/>
                  <w:szCs w:val="20"/>
                </w:rPr>
                <w:t>cap-and-trade system</w:t>
              </w:r>
            </w:fldSimple>
            <w:r w:rsidRPr="00602FAF">
              <w:rPr>
                <w:sz w:val="20"/>
                <w:szCs w:val="20"/>
              </w:rPr>
              <w:t xml:space="preserve">) and voluntary mitigation </w:t>
            </w:r>
            <w:fldSimple w:instr=" REF market \h  \* MERGEFORMAT ">
              <w:r w:rsidR="007734EC" w:rsidRPr="007734EC">
                <w:rPr>
                  <w:b/>
                  <w:color w:val="0000FF"/>
                  <w:sz w:val="20"/>
                  <w:szCs w:val="20"/>
                </w:rPr>
                <w:t>market</w:t>
              </w:r>
            </w:fldSimple>
            <w:r w:rsidRPr="008B6929">
              <w:rPr>
                <w:b/>
                <w:color w:val="0000FF"/>
                <w:sz w:val="20"/>
                <w:szCs w:val="20"/>
              </w:rPr>
              <w:t>s</w:t>
            </w:r>
            <w:r w:rsidRPr="00602FAF">
              <w:rPr>
                <w:sz w:val="20"/>
                <w:szCs w:val="20"/>
              </w:rPr>
              <w:t xml:space="preserve">, such as </w:t>
            </w:r>
            <w:fldSimple w:instr=" REF wetmitbank \h  \* MERGEFORMAT ">
              <w:r w:rsidR="007734EC" w:rsidRPr="007734EC">
                <w:rPr>
                  <w:b/>
                  <w:color w:val="0000FF"/>
                  <w:sz w:val="20"/>
                  <w:szCs w:val="20"/>
                </w:rPr>
                <w:t>wetland mitigation banking</w:t>
              </w:r>
            </w:fldSimple>
            <w:r w:rsidRPr="00602FAF">
              <w:rPr>
                <w:sz w:val="20"/>
                <w:szCs w:val="20"/>
              </w:rPr>
              <w:t>, habitat/</w:t>
            </w:r>
            <w:fldSimple w:instr=" REF consbank \h  \* MERGEFORMAT ">
              <w:r w:rsidR="007734EC" w:rsidRPr="007734EC">
                <w:rPr>
                  <w:b/>
                  <w:color w:val="0000FF"/>
                  <w:sz w:val="20"/>
                  <w:szCs w:val="20"/>
                </w:rPr>
                <w:t>conservation bank</w:t>
              </w:r>
            </w:fldSimple>
            <w:r w:rsidRPr="00C97202">
              <w:rPr>
                <w:b/>
                <w:color w:val="0000FF"/>
                <w:sz w:val="20"/>
                <w:szCs w:val="20"/>
              </w:rPr>
              <w:t>ing</w:t>
            </w:r>
            <w:r w:rsidRPr="00602FAF">
              <w:rPr>
                <w:sz w:val="20"/>
                <w:szCs w:val="20"/>
              </w:rPr>
              <w:t xml:space="preserve">, water quality trading, environmental water transactions and carbon markets.  (source: </w:t>
            </w:r>
            <w:smartTag w:uri="urn:schemas-microsoft-com:office:smarttags" w:element="place">
              <w:r w:rsidRPr="00602FAF">
                <w:rPr>
                  <w:sz w:val="20"/>
                  <w:szCs w:val="20"/>
                </w:rPr>
                <w:t>Willamette</w:t>
              </w:r>
            </w:smartTag>
            <w:r w:rsidRPr="00602FAF">
              <w:rPr>
                <w:sz w:val="20"/>
                <w:szCs w:val="20"/>
              </w:rPr>
              <w:t xml:space="preserve"> Partnership)</w:t>
            </w:r>
          </w:p>
        </w:tc>
      </w:tr>
      <w:tr w:rsidR="007737B0" w:rsidRPr="00602FAF" w:rsidTr="001803DF">
        <w:tc>
          <w:tcPr>
            <w:tcW w:w="2988" w:type="dxa"/>
            <w:tcMar>
              <w:top w:w="72" w:type="dxa"/>
              <w:left w:w="115" w:type="dxa"/>
              <w:bottom w:w="72" w:type="dxa"/>
              <w:right w:w="115" w:type="dxa"/>
            </w:tcMar>
          </w:tcPr>
          <w:p w:rsidR="007737B0" w:rsidRDefault="007737B0" w:rsidP="00044B87">
            <w:pPr>
              <w:rPr>
                <w:b/>
                <w:sz w:val="20"/>
                <w:szCs w:val="20"/>
              </w:rPr>
            </w:pPr>
            <w:r w:rsidRPr="00A41E64">
              <w:rPr>
                <w:b/>
                <w:sz w:val="20"/>
                <w:szCs w:val="20"/>
              </w:rPr>
              <w:t>ecosystem service production function</w:t>
            </w:r>
          </w:p>
          <w:p w:rsidR="007737B0" w:rsidRPr="00602FAF" w:rsidRDefault="007737B0" w:rsidP="00044B87">
            <w:pPr>
              <w:rPr>
                <w:b/>
                <w:sz w:val="20"/>
                <w:szCs w:val="20"/>
                <w:highlight w:val="green"/>
              </w:rPr>
            </w:pPr>
            <w:r>
              <w:rPr>
                <w:b/>
                <w:sz w:val="20"/>
                <w:szCs w:val="20"/>
              </w:rPr>
              <w:t>(ESPF)</w:t>
            </w:r>
          </w:p>
        </w:tc>
        <w:tc>
          <w:tcPr>
            <w:tcW w:w="6588" w:type="dxa"/>
            <w:tcMar>
              <w:top w:w="72" w:type="dxa"/>
              <w:left w:w="115" w:type="dxa"/>
              <w:bottom w:w="72" w:type="dxa"/>
              <w:right w:w="115" w:type="dxa"/>
            </w:tcMar>
          </w:tcPr>
          <w:p w:rsidR="007737B0" w:rsidRPr="00E96CD8" w:rsidRDefault="007737B0" w:rsidP="00044B87">
            <w:pPr>
              <w:rPr>
                <w:sz w:val="20"/>
                <w:szCs w:val="20"/>
              </w:rPr>
            </w:pPr>
            <w:r>
              <w:rPr>
                <w:sz w:val="20"/>
                <w:szCs w:val="20"/>
              </w:rPr>
              <w:t>A description of t</w:t>
            </w:r>
            <w:r w:rsidRPr="00E96CD8">
              <w:rPr>
                <w:sz w:val="20"/>
                <w:szCs w:val="20"/>
              </w:rPr>
              <w:t xml:space="preserve">he relationship between quality-adjusted </w:t>
            </w:r>
            <w:fldSimple w:instr=" REF EEndpt \h  \* MERGEFORMAT ">
              <w:r w:rsidR="007734EC" w:rsidRPr="007734EC">
                <w:rPr>
                  <w:b/>
                  <w:color w:val="0000FF"/>
                  <w:sz w:val="20"/>
                  <w:szCs w:val="20"/>
                </w:rPr>
                <w:t>ecological endpoint</w:t>
              </w:r>
            </w:fldSimple>
            <w:r w:rsidRPr="00E96CD8">
              <w:rPr>
                <w:b/>
                <w:color w:val="0000FF"/>
                <w:sz w:val="20"/>
                <w:szCs w:val="20"/>
              </w:rPr>
              <w:t>s</w:t>
            </w:r>
            <w:r w:rsidRPr="00E96CD8">
              <w:rPr>
                <w:sz w:val="20"/>
                <w:szCs w:val="20"/>
              </w:rPr>
              <w:t xml:space="preserve"> and the provision of </w:t>
            </w:r>
            <w:fldSimple w:instr=" REF EGS \h  \* MERGEFORMAT ">
              <w:r w:rsidR="007734EC" w:rsidRPr="007734EC">
                <w:rPr>
                  <w:b/>
                  <w:color w:val="0000FF"/>
                  <w:sz w:val="20"/>
                  <w:szCs w:val="20"/>
                </w:rPr>
                <w:t>ecosystem goods and services</w:t>
              </w:r>
            </w:fldSimple>
            <w:r>
              <w:rPr>
                <w:sz w:val="20"/>
                <w:szCs w:val="20"/>
              </w:rPr>
              <w:t xml:space="preserve">. </w:t>
            </w:r>
            <w:r w:rsidR="006F7950" w:rsidRPr="006F7950">
              <w:rPr>
                <w:sz w:val="20"/>
                <w:szCs w:val="20"/>
              </w:rPr>
              <w:t xml:space="preserve">This term differs from </w:t>
            </w:r>
            <w:fldSimple w:instr=" REF EPF \h  \* MERGEFORMAT ">
              <w:r w:rsidR="007734EC" w:rsidRPr="007734EC">
                <w:rPr>
                  <w:b/>
                  <w:color w:val="0000FF"/>
                  <w:sz w:val="20"/>
                  <w:szCs w:val="20"/>
                </w:rPr>
                <w:t>ecological production function</w:t>
              </w:r>
            </w:fldSimple>
            <w:r w:rsidR="006F7950" w:rsidRPr="006F7950">
              <w:rPr>
                <w:sz w:val="20"/>
                <w:szCs w:val="20"/>
              </w:rPr>
              <w:t xml:space="preserve"> because it includes both the </w:t>
            </w:r>
            <w:fldSimple w:instr=" REF biophysical \h  \* MERGEFORMAT ">
              <w:r w:rsidR="007734EC" w:rsidRPr="007734EC">
                <w:rPr>
                  <w:b/>
                  <w:color w:val="0000FF"/>
                  <w:sz w:val="20"/>
                  <w:szCs w:val="20"/>
                </w:rPr>
                <w:t>biophysical</w:t>
              </w:r>
            </w:fldSimple>
            <w:r w:rsidR="006F7950" w:rsidRPr="006F7950">
              <w:rPr>
                <w:sz w:val="20"/>
                <w:szCs w:val="20"/>
              </w:rPr>
              <w:t xml:space="preserve"> functions and the non-ecological assessments that are needed to demonstrate a service. </w:t>
            </w:r>
            <w:r w:rsidR="006F7950">
              <w:rPr>
                <w:sz w:val="20"/>
                <w:szCs w:val="20"/>
              </w:rPr>
              <w:t>ESPFs</w:t>
            </w:r>
            <w:r w:rsidRPr="00E96CD8">
              <w:rPr>
                <w:sz w:val="20"/>
                <w:szCs w:val="20"/>
              </w:rPr>
              <w:t xml:space="preserve"> evaluate four things: 1) how ecological endpoints combine</w:t>
            </w:r>
            <w:r w:rsidRPr="00353447">
              <w:rPr>
                <w:sz w:val="20"/>
                <w:szCs w:val="20"/>
              </w:rPr>
              <w:t xml:space="preserve"> </w:t>
            </w:r>
            <w:r w:rsidRPr="00353447">
              <w:rPr>
                <w:color w:val="000000"/>
                <w:sz w:val="20"/>
                <w:szCs w:val="20"/>
              </w:rPr>
              <w:t xml:space="preserve">with complementary (non-ecological) inputs </w:t>
            </w:r>
            <w:r w:rsidRPr="00E96CD8">
              <w:rPr>
                <w:sz w:val="20"/>
                <w:szCs w:val="20"/>
              </w:rPr>
              <w:t>to generate goods and services</w:t>
            </w:r>
            <w:r>
              <w:rPr>
                <w:sz w:val="20"/>
                <w:szCs w:val="20"/>
              </w:rPr>
              <w:t>;</w:t>
            </w:r>
            <w:r w:rsidRPr="00E96CD8">
              <w:rPr>
                <w:sz w:val="20"/>
                <w:szCs w:val="20"/>
              </w:rPr>
              <w:t xml:space="preserve"> 2) whether the quality of ecological endpoints is suf</w:t>
            </w:r>
            <w:r>
              <w:rPr>
                <w:sz w:val="20"/>
                <w:szCs w:val="20"/>
              </w:rPr>
              <w:t>ficient to generate the service;</w:t>
            </w:r>
            <w:r w:rsidRPr="00E96CD8">
              <w:rPr>
                <w:sz w:val="20"/>
                <w:szCs w:val="20"/>
              </w:rPr>
              <w:t xml:space="preserve"> 3) whether required </w:t>
            </w:r>
            <w:fldSimple w:instr=" REF complement \h  \* MERGEFORMAT ">
              <w:r w:rsidR="007734EC" w:rsidRPr="007734EC">
                <w:rPr>
                  <w:b/>
                  <w:color w:val="0000FF"/>
                  <w:sz w:val="20"/>
                  <w:szCs w:val="20"/>
                </w:rPr>
                <w:t>complementary goods and services</w:t>
              </w:r>
            </w:fldSimple>
            <w:r w:rsidRPr="00E96CD8">
              <w:rPr>
                <w:sz w:val="20"/>
                <w:szCs w:val="20"/>
              </w:rPr>
              <w:t xml:space="preserve"> (trails, roads, homes)</w:t>
            </w:r>
            <w:r>
              <w:rPr>
                <w:sz w:val="20"/>
                <w:szCs w:val="20"/>
              </w:rPr>
              <w:t xml:space="preserve"> </w:t>
            </w:r>
            <w:r w:rsidRPr="00E96CD8">
              <w:rPr>
                <w:sz w:val="20"/>
                <w:szCs w:val="20"/>
              </w:rPr>
              <w:t>are available</w:t>
            </w:r>
            <w:r>
              <w:rPr>
                <w:sz w:val="20"/>
                <w:szCs w:val="20"/>
              </w:rPr>
              <w:t>;</w:t>
            </w:r>
            <w:r w:rsidRPr="00E96CD8">
              <w:rPr>
                <w:sz w:val="20"/>
                <w:szCs w:val="20"/>
              </w:rPr>
              <w:t xml:space="preserve"> and 4) whether </w:t>
            </w:r>
            <w:fldSimple w:instr=" REF demand \h  \* MERGEFORMAT ">
              <w:r w:rsidR="007734EC" w:rsidRPr="007734EC">
                <w:rPr>
                  <w:b/>
                  <w:color w:val="0000FF"/>
                  <w:sz w:val="20"/>
                  <w:szCs w:val="20"/>
                </w:rPr>
                <w:t>demand</w:t>
              </w:r>
            </w:fldSimple>
            <w:r w:rsidRPr="00E96CD8">
              <w:rPr>
                <w:sz w:val="20"/>
                <w:szCs w:val="20"/>
              </w:rPr>
              <w:t xml:space="preserve"> exists for the service by location.</w:t>
            </w:r>
            <w:r>
              <w:rPr>
                <w:sz w:val="20"/>
                <w:szCs w:val="20"/>
              </w:rPr>
              <w:t xml:space="preserve"> For example, a quantitative or qualitative description of how a population of watchable birds (the ecological endpoint), when combined with complementary inputs such as transportation infrastructure and </w:t>
            </w:r>
            <w:r w:rsidR="00BF7A25">
              <w:rPr>
                <w:sz w:val="20"/>
                <w:szCs w:val="20"/>
              </w:rPr>
              <w:t xml:space="preserve">demand by </w:t>
            </w:r>
            <w:r>
              <w:rPr>
                <w:sz w:val="20"/>
                <w:szCs w:val="20"/>
              </w:rPr>
              <w:t xml:space="preserve">birders, produces the ecosystem service of recreational bird watching, is an ecosystem service production function. Also see </w:t>
            </w:r>
            <w:fldSimple w:instr=" REF EPF \h  \* MERGEFORMAT ">
              <w:r w:rsidR="007734EC" w:rsidRPr="007734EC">
                <w:rPr>
                  <w:b/>
                  <w:color w:val="0000FF"/>
                  <w:sz w:val="20"/>
                  <w:szCs w:val="20"/>
                </w:rPr>
                <w:t>ecological production function</w:t>
              </w:r>
            </w:fldSimple>
            <w:r>
              <w:rPr>
                <w:sz w:val="20"/>
                <w:szCs w:val="20"/>
              </w:rPr>
              <w:t xml:space="preserve">.  </w:t>
            </w:r>
            <w:r w:rsidRPr="009D3B51">
              <w:rPr>
                <w:sz w:val="20"/>
                <w:szCs w:val="20"/>
              </w:rPr>
              <w:t>(source: Wainger &amp; Mazzotta 2009</w:t>
            </w:r>
            <w:r>
              <w:rPr>
                <w:sz w:val="20"/>
                <w:szCs w:val="20"/>
              </w:rPr>
              <w:t>, with input from J. Boyd)</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end user</w:t>
            </w:r>
          </w:p>
        </w:tc>
        <w:tc>
          <w:tcPr>
            <w:tcW w:w="6588" w:type="dxa"/>
            <w:tcMar>
              <w:top w:w="72" w:type="dxa"/>
              <w:left w:w="115" w:type="dxa"/>
              <w:bottom w:w="72" w:type="dxa"/>
              <w:right w:w="115" w:type="dxa"/>
            </w:tcMar>
          </w:tcPr>
          <w:p w:rsidR="007737B0" w:rsidRPr="00602FAF" w:rsidRDefault="007737B0" w:rsidP="00044B87">
            <w:pPr>
              <w:rPr>
                <w:sz w:val="20"/>
                <w:szCs w:val="20"/>
              </w:rPr>
            </w:pPr>
            <w:r w:rsidRPr="00602FAF">
              <w:rPr>
                <w:sz w:val="20"/>
                <w:szCs w:val="20"/>
              </w:rPr>
              <w:t xml:space="preserve">The person or group that </w:t>
            </w:r>
            <w:r>
              <w:rPr>
                <w:sz w:val="20"/>
                <w:szCs w:val="20"/>
              </w:rPr>
              <w:t xml:space="preserve">uses </w:t>
            </w:r>
            <w:r w:rsidRPr="00602FAF">
              <w:rPr>
                <w:sz w:val="20"/>
                <w:szCs w:val="20"/>
              </w:rPr>
              <w:t>data, information, tools, methods, models or systems developed by the ESRP.</w:t>
            </w:r>
            <w:r>
              <w:rPr>
                <w:sz w:val="20"/>
                <w:szCs w:val="20"/>
              </w:rPr>
              <w:t xml:space="preserve"> Under certain circumstances, can be synonymous with </w:t>
            </w:r>
            <w:fldSimple w:instr=" REF stakehold \h  \* MERGEFORMAT ">
              <w:r w:rsidR="007734EC" w:rsidRPr="007734EC">
                <w:rPr>
                  <w:b/>
                  <w:color w:val="0000FF"/>
                  <w:sz w:val="20"/>
                  <w:szCs w:val="20"/>
                </w:rPr>
                <w:t>stakeholder</w:t>
              </w:r>
            </w:fldSimple>
            <w:r>
              <w:rPr>
                <w:sz w:val="20"/>
                <w:szCs w:val="20"/>
              </w:rPr>
              <w:t xml:space="preserve"> and </w:t>
            </w:r>
            <w:fldSimple w:instr=" REF decisionmaker \h  \* MERGEFORMAT ">
              <w:r w:rsidR="007734EC" w:rsidRPr="007734EC">
                <w:rPr>
                  <w:b/>
                  <w:color w:val="0000FF"/>
                  <w:sz w:val="20"/>
                  <w:szCs w:val="20"/>
                </w:rPr>
                <w:t>decision maker</w:t>
              </w:r>
            </w:fldSimple>
            <w:r>
              <w:rPr>
                <w:sz w:val="20"/>
                <w:szCs w:val="20"/>
              </w:rPr>
              <w:t>.</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environmental economics</w:t>
            </w:r>
          </w:p>
        </w:tc>
        <w:tc>
          <w:tcPr>
            <w:tcW w:w="6588" w:type="dxa"/>
            <w:tcMar>
              <w:top w:w="72" w:type="dxa"/>
              <w:left w:w="115" w:type="dxa"/>
              <w:bottom w:w="72" w:type="dxa"/>
              <w:right w:w="115" w:type="dxa"/>
            </w:tcMar>
          </w:tcPr>
          <w:p w:rsidR="007737B0" w:rsidRPr="00602FAF" w:rsidRDefault="007737B0" w:rsidP="00044B87">
            <w:pPr>
              <w:rPr>
                <w:sz w:val="20"/>
                <w:szCs w:val="20"/>
              </w:rPr>
            </w:pPr>
            <w:r w:rsidRPr="00EB5E60">
              <w:rPr>
                <w:sz w:val="20"/>
                <w:szCs w:val="20"/>
              </w:rPr>
              <w:t xml:space="preserve">A subfield of economics that undertakes theoretical or empirical studies of the economic effects of national or local environmental </w:t>
            </w:r>
            <w:fldSimple w:instr=" REF policy \h  \* MERGEFORMAT ">
              <w:r w:rsidR="007734EC" w:rsidRPr="007734EC">
                <w:rPr>
                  <w:b/>
                  <w:color w:val="0000FF"/>
                  <w:sz w:val="20"/>
                  <w:szCs w:val="20"/>
                </w:rPr>
                <w:t>policy</w:t>
              </w:r>
            </w:fldSimple>
            <w:r w:rsidRPr="00EB5E60">
              <w:rPr>
                <w:sz w:val="20"/>
                <w:szCs w:val="20"/>
              </w:rPr>
              <w:t xml:space="preserve">. Particular issues addressed include the </w:t>
            </w:r>
            <w:fldSimple w:instr=" REF benefit \h  \* MERGEFORMAT ">
              <w:r w:rsidR="007734EC" w:rsidRPr="007734EC">
                <w:rPr>
                  <w:b/>
                  <w:color w:val="0000FF"/>
                  <w:sz w:val="20"/>
                  <w:szCs w:val="20"/>
                </w:rPr>
                <w:t>benefit</w:t>
              </w:r>
            </w:fldSimple>
            <w:r w:rsidRPr="00EB5E60">
              <w:rPr>
                <w:b/>
                <w:color w:val="0000FF"/>
                <w:sz w:val="20"/>
                <w:szCs w:val="20"/>
              </w:rPr>
              <w:t>s</w:t>
            </w:r>
            <w:r w:rsidRPr="00EB5E60">
              <w:rPr>
                <w:sz w:val="20"/>
                <w:szCs w:val="20"/>
              </w:rPr>
              <w:t xml:space="preserve"> and </w:t>
            </w:r>
            <w:fldSimple w:instr=" REF cost \h  \* MERGEFORMAT ">
              <w:r w:rsidR="007734EC" w:rsidRPr="007734EC">
                <w:rPr>
                  <w:b/>
                  <w:color w:val="0000FF"/>
                  <w:sz w:val="20"/>
                  <w:szCs w:val="20"/>
                </w:rPr>
                <w:t>cost</w:t>
              </w:r>
            </w:fldSimple>
            <w:r w:rsidRPr="00EB5E60">
              <w:rPr>
                <w:b/>
                <w:color w:val="0000FF"/>
                <w:sz w:val="20"/>
                <w:szCs w:val="20"/>
              </w:rPr>
              <w:t>s</w:t>
            </w:r>
            <w:r w:rsidRPr="00EB5E60">
              <w:rPr>
                <w:sz w:val="20"/>
                <w:szCs w:val="20"/>
              </w:rPr>
              <w:t xml:space="preserve"> of alternative environmental policies to deal with air pollution, water quality, toxic substances, solid waste and global warming. </w:t>
            </w:r>
            <w:r>
              <w:rPr>
                <w:sz w:val="20"/>
                <w:szCs w:val="20"/>
              </w:rPr>
              <w:t xml:space="preserve">Compare with </w:t>
            </w:r>
            <w:fldSimple w:instr=" REF ecoecon \h  \* MERGEFORMAT ">
              <w:r w:rsidR="007734EC" w:rsidRPr="007734EC">
                <w:rPr>
                  <w:b/>
                  <w:color w:val="0000FF"/>
                  <w:sz w:val="20"/>
                  <w:szCs w:val="20"/>
                </w:rPr>
                <w:t>ecological economics</w:t>
              </w:r>
            </w:fldSimple>
            <w:r w:rsidRPr="00EB5E60">
              <w:rPr>
                <w:sz w:val="20"/>
                <w:szCs w:val="20"/>
              </w:rPr>
              <w:t xml:space="preserve"> (adapted from: National Bureau of Economic Research)</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lastRenderedPageBreak/>
              <w:t>externality</w:t>
            </w:r>
          </w:p>
        </w:tc>
        <w:tc>
          <w:tcPr>
            <w:tcW w:w="6588" w:type="dxa"/>
            <w:tcMar>
              <w:top w:w="72" w:type="dxa"/>
              <w:left w:w="115" w:type="dxa"/>
              <w:bottom w:w="72" w:type="dxa"/>
              <w:right w:w="115" w:type="dxa"/>
            </w:tcMar>
          </w:tcPr>
          <w:p w:rsidR="007737B0" w:rsidRPr="00602FAF" w:rsidRDefault="007737B0" w:rsidP="00044B87">
            <w:pPr>
              <w:rPr>
                <w:sz w:val="20"/>
                <w:szCs w:val="20"/>
              </w:rPr>
            </w:pPr>
            <w:r w:rsidRPr="00602FAF">
              <w:rPr>
                <w:sz w:val="20"/>
                <w:szCs w:val="20"/>
              </w:rPr>
              <w:t xml:space="preserve">A consequence of an economic activity that is experienced by unrelated third parties. An externality can be either positive </w:t>
            </w:r>
            <w:r>
              <w:rPr>
                <w:sz w:val="20"/>
                <w:szCs w:val="20"/>
              </w:rPr>
              <w:t xml:space="preserve">(such as a scenic view) </w:t>
            </w:r>
            <w:r w:rsidRPr="00602FAF">
              <w:rPr>
                <w:sz w:val="20"/>
                <w:szCs w:val="20"/>
              </w:rPr>
              <w:t>or negative (such as pollution).</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human well-being</w:t>
            </w:r>
          </w:p>
        </w:tc>
        <w:tc>
          <w:tcPr>
            <w:tcW w:w="6588" w:type="dxa"/>
            <w:tcMar>
              <w:top w:w="72" w:type="dxa"/>
              <w:left w:w="115" w:type="dxa"/>
              <w:bottom w:w="72" w:type="dxa"/>
              <w:right w:w="115" w:type="dxa"/>
            </w:tcMar>
          </w:tcPr>
          <w:p w:rsidR="007737B0" w:rsidRPr="00602FAF" w:rsidRDefault="007737B0" w:rsidP="00044B87">
            <w:pPr>
              <w:rPr>
                <w:sz w:val="20"/>
                <w:szCs w:val="20"/>
              </w:rPr>
            </w:pPr>
            <w:r>
              <w:rPr>
                <w:sz w:val="20"/>
                <w:szCs w:val="20"/>
              </w:rPr>
              <w:t>Broadly, t</w:t>
            </w:r>
            <w:r w:rsidRPr="00503B2F">
              <w:rPr>
                <w:sz w:val="20"/>
                <w:szCs w:val="20"/>
              </w:rPr>
              <w:t xml:space="preserve">he condition of humans and </w:t>
            </w:r>
            <w:fldSimple w:instr=" REF society \h  \* MERGEFORMAT ">
              <w:r w:rsidR="007734EC" w:rsidRPr="007734EC">
                <w:rPr>
                  <w:b/>
                  <w:color w:val="0000FF"/>
                  <w:sz w:val="20"/>
                  <w:szCs w:val="20"/>
                </w:rPr>
                <w:t>society</w:t>
              </w:r>
            </w:fldSimple>
            <w:r w:rsidRPr="00503B2F">
              <w:rPr>
                <w:sz w:val="20"/>
                <w:szCs w:val="20"/>
              </w:rPr>
              <w:t>, defined in terms of the basic material needs for a good life, freedom and choice, health, wealth, social relations and personal security.</w:t>
            </w:r>
            <w:r w:rsidRPr="00602FAF">
              <w:rPr>
                <w:sz w:val="20"/>
                <w:szCs w:val="20"/>
              </w:rPr>
              <w:t xml:space="preserve"> </w:t>
            </w:r>
            <w:r>
              <w:rPr>
                <w:sz w:val="20"/>
                <w:szCs w:val="20"/>
              </w:rPr>
              <w:t xml:space="preserve">In economics, the term is often used interchangeably with </w:t>
            </w:r>
            <w:fldSimple w:instr=" REF socialwelfare \h  \* MERGEFORMAT ">
              <w:r w:rsidR="007734EC" w:rsidRPr="007734EC">
                <w:rPr>
                  <w:b/>
                  <w:color w:val="0000FF"/>
                  <w:sz w:val="20"/>
                  <w:szCs w:val="20"/>
                </w:rPr>
                <w:t>social welfare</w:t>
              </w:r>
            </w:fldSimple>
            <w:r>
              <w:rPr>
                <w:sz w:val="20"/>
                <w:szCs w:val="20"/>
              </w:rPr>
              <w:t xml:space="preserve"> [although the definition provided here is broader than the standard economic definition].</w:t>
            </w:r>
            <w:r w:rsidRPr="00602FAF">
              <w:rPr>
                <w:sz w:val="20"/>
                <w:szCs w:val="20"/>
              </w:rPr>
              <w:t xml:space="preserve"> </w:t>
            </w:r>
            <w:r>
              <w:rPr>
                <w:sz w:val="20"/>
                <w:szCs w:val="20"/>
              </w:rPr>
              <w:t xml:space="preserve"> </w:t>
            </w:r>
            <w:r w:rsidRPr="00602FAF">
              <w:rPr>
                <w:sz w:val="20"/>
                <w:szCs w:val="20"/>
              </w:rPr>
              <w:t>(derived from MEA)</w:t>
            </w:r>
            <w:r>
              <w:rPr>
                <w:sz w:val="20"/>
                <w:szCs w:val="20"/>
              </w:rPr>
              <w:t xml:space="preserve"> </w:t>
            </w:r>
          </w:p>
        </w:tc>
      </w:tr>
      <w:tr w:rsidR="007737B0" w:rsidRPr="00602FAF" w:rsidTr="001803DF">
        <w:tc>
          <w:tcPr>
            <w:tcW w:w="2988" w:type="dxa"/>
            <w:tcMar>
              <w:top w:w="72" w:type="dxa"/>
              <w:left w:w="115" w:type="dxa"/>
              <w:bottom w:w="72" w:type="dxa"/>
              <w:right w:w="115" w:type="dxa"/>
            </w:tcMar>
          </w:tcPr>
          <w:p w:rsidR="007737B0" w:rsidRPr="00602FAF" w:rsidRDefault="007737B0" w:rsidP="00044B87">
            <w:pPr>
              <w:rPr>
                <w:b/>
                <w:sz w:val="20"/>
                <w:szCs w:val="20"/>
                <w:highlight w:val="green"/>
              </w:rPr>
            </w:pPr>
            <w:r w:rsidRPr="00093312">
              <w:rPr>
                <w:b/>
                <w:sz w:val="20"/>
                <w:szCs w:val="20"/>
              </w:rPr>
              <w:t>joint production of ecosystem services</w:t>
            </w:r>
          </w:p>
        </w:tc>
        <w:tc>
          <w:tcPr>
            <w:tcW w:w="6588" w:type="dxa"/>
            <w:tcMar>
              <w:top w:w="72" w:type="dxa"/>
              <w:left w:w="115" w:type="dxa"/>
              <w:bottom w:w="72" w:type="dxa"/>
              <w:right w:w="115" w:type="dxa"/>
            </w:tcMar>
          </w:tcPr>
          <w:p w:rsidR="007737B0" w:rsidRPr="00602FAF" w:rsidRDefault="007737B0" w:rsidP="00044B87">
            <w:pPr>
              <w:rPr>
                <w:sz w:val="20"/>
                <w:szCs w:val="20"/>
              </w:rPr>
            </w:pPr>
            <w:r w:rsidRPr="00602FAF">
              <w:rPr>
                <w:sz w:val="20"/>
                <w:szCs w:val="20"/>
              </w:rPr>
              <w:t xml:space="preserve">The simultaneous production of several </w:t>
            </w:r>
            <w:r w:rsidR="00BF7A25">
              <w:rPr>
                <w:sz w:val="20"/>
                <w:szCs w:val="20"/>
              </w:rPr>
              <w:t>distinct</w:t>
            </w:r>
            <w:r w:rsidRPr="00602FAF">
              <w:rPr>
                <w:sz w:val="20"/>
                <w:szCs w:val="20"/>
              </w:rPr>
              <w:t xml:space="preserve"> </w:t>
            </w:r>
            <w:fldSimple w:instr=" REF ES \h  \* MERGEFORMAT ">
              <w:r w:rsidR="007734EC" w:rsidRPr="007734EC">
                <w:rPr>
                  <w:b/>
                  <w:color w:val="0000FF"/>
                  <w:sz w:val="20"/>
                  <w:szCs w:val="20"/>
                </w:rPr>
                <w:t>ecosystem service</w:t>
              </w:r>
            </w:fldSimple>
            <w:r w:rsidRPr="00093312">
              <w:rPr>
                <w:b/>
                <w:color w:val="0000FF"/>
                <w:sz w:val="20"/>
                <w:szCs w:val="20"/>
              </w:rPr>
              <w:t>s</w:t>
            </w:r>
            <w:r w:rsidRPr="00602FAF">
              <w:rPr>
                <w:sz w:val="20"/>
                <w:szCs w:val="20"/>
              </w:rPr>
              <w:t xml:space="preserve"> through land management practices or other policies</w:t>
            </w:r>
            <w:r>
              <w:rPr>
                <w:sz w:val="20"/>
                <w:szCs w:val="20"/>
              </w:rPr>
              <w:t xml:space="preserve"> (including no intervention)</w:t>
            </w:r>
            <w:r w:rsidR="00E63CDF">
              <w:rPr>
                <w:sz w:val="20"/>
                <w:szCs w:val="20"/>
              </w:rPr>
              <w:t xml:space="preserve">. </w:t>
            </w:r>
            <w:r>
              <w:rPr>
                <w:sz w:val="20"/>
                <w:szCs w:val="20"/>
              </w:rPr>
              <w:t>Also s</w:t>
            </w:r>
            <w:r w:rsidRPr="00602FAF">
              <w:rPr>
                <w:sz w:val="20"/>
                <w:szCs w:val="20"/>
              </w:rPr>
              <w:t>ee</w:t>
            </w:r>
            <w:r>
              <w:rPr>
                <w:sz w:val="20"/>
                <w:szCs w:val="20"/>
              </w:rPr>
              <w:t xml:space="preserve"> </w:t>
            </w:r>
            <w:fldSimple w:instr=" REF bundeledservices \h  \* MERGEFORMAT ">
              <w:r w:rsidR="007734EC" w:rsidRPr="007734EC">
                <w:rPr>
                  <w:b/>
                  <w:color w:val="0000FF"/>
                  <w:sz w:val="20"/>
                  <w:szCs w:val="20"/>
                </w:rPr>
                <w:t>bundled services</w:t>
              </w:r>
            </w:fldSimple>
            <w:r>
              <w:rPr>
                <w:sz w:val="20"/>
                <w:szCs w:val="20"/>
              </w:rPr>
              <w:t>.</w:t>
            </w:r>
            <w:r w:rsidRPr="00602FAF">
              <w:rPr>
                <w:sz w:val="20"/>
                <w:szCs w:val="20"/>
              </w:rPr>
              <w:t xml:space="preserve">  (derived from: Kline et al. 2009)</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management choice</w:t>
            </w:r>
          </w:p>
        </w:tc>
        <w:tc>
          <w:tcPr>
            <w:tcW w:w="6588" w:type="dxa"/>
            <w:tcMar>
              <w:top w:w="72" w:type="dxa"/>
              <w:left w:w="115" w:type="dxa"/>
              <w:bottom w:w="72" w:type="dxa"/>
              <w:right w:w="115" w:type="dxa"/>
            </w:tcMar>
          </w:tcPr>
          <w:p w:rsidR="007737B0" w:rsidRPr="00602FAF" w:rsidRDefault="007737B0" w:rsidP="00044B87">
            <w:pPr>
              <w:rPr>
                <w:sz w:val="20"/>
                <w:szCs w:val="20"/>
              </w:rPr>
            </w:pPr>
            <w:r w:rsidRPr="00602FAF">
              <w:rPr>
                <w:sz w:val="20"/>
                <w:szCs w:val="20"/>
              </w:rPr>
              <w:t xml:space="preserve">The </w:t>
            </w:r>
            <w:fldSimple w:instr=" REF decisionalt \h  \* MERGEFORMAT ">
              <w:r w:rsidR="007734EC" w:rsidRPr="007734EC">
                <w:rPr>
                  <w:b/>
                  <w:color w:val="0000FF"/>
                  <w:sz w:val="20"/>
                  <w:szCs w:val="20"/>
                </w:rPr>
                <w:t>decision/management alternative</w:t>
              </w:r>
            </w:fldSimple>
            <w:r w:rsidRPr="00602FAF">
              <w:rPr>
                <w:sz w:val="20"/>
                <w:szCs w:val="20"/>
              </w:rPr>
              <w:t xml:space="preserve"> that is chosen or selected as a result of a </w:t>
            </w:r>
            <w:fldSimple w:instr=" REF decisionmaking \h  \* MERGEFORMAT ">
              <w:r w:rsidR="007734EC" w:rsidRPr="007734EC">
                <w:rPr>
                  <w:b/>
                  <w:color w:val="0000FF"/>
                  <w:sz w:val="20"/>
                  <w:szCs w:val="20"/>
                </w:rPr>
                <w:t>decision making process</w:t>
              </w:r>
            </w:fldSimple>
            <w:r w:rsidRPr="00602FAF">
              <w:rPr>
                <w:sz w:val="20"/>
                <w:szCs w:val="20"/>
              </w:rPr>
              <w:t>.  (modified from: ESRP Decision Support Theme)</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marginal change</w:t>
            </w:r>
          </w:p>
        </w:tc>
        <w:tc>
          <w:tcPr>
            <w:tcW w:w="6588" w:type="dxa"/>
            <w:tcMar>
              <w:top w:w="72" w:type="dxa"/>
              <w:left w:w="115" w:type="dxa"/>
              <w:bottom w:w="72" w:type="dxa"/>
              <w:right w:w="115" w:type="dxa"/>
            </w:tcMar>
          </w:tcPr>
          <w:p w:rsidR="007737B0" w:rsidRPr="0050778E" w:rsidRDefault="003B2741" w:rsidP="00044B87">
            <w:pPr>
              <w:rPr>
                <w:sz w:val="20"/>
                <w:szCs w:val="20"/>
              </w:rPr>
            </w:pPr>
            <w:r w:rsidRPr="00602FAF">
              <w:rPr>
                <w:sz w:val="20"/>
                <w:szCs w:val="20"/>
              </w:rPr>
              <w:t xml:space="preserve">A proportionally very small addition or subtraction to the total quantity </w:t>
            </w:r>
            <w:r>
              <w:rPr>
                <w:sz w:val="20"/>
                <w:szCs w:val="20"/>
              </w:rPr>
              <w:t xml:space="preserve">or quality </w:t>
            </w:r>
            <w:r w:rsidRPr="00602FAF">
              <w:rPr>
                <w:sz w:val="20"/>
                <w:szCs w:val="20"/>
              </w:rPr>
              <w:t xml:space="preserve">of some variable, such as an </w:t>
            </w:r>
            <w:fldSimple w:instr=" REF EEndpt \h  \* MERGEFORMAT ">
              <w:r w:rsidR="007734EC" w:rsidRPr="007734EC">
                <w:rPr>
                  <w:b/>
                  <w:color w:val="0000FF"/>
                  <w:sz w:val="20"/>
                  <w:szCs w:val="20"/>
                </w:rPr>
                <w:t>ecological endpoint</w:t>
              </w:r>
            </w:fldSimple>
            <w:r>
              <w:rPr>
                <w:sz w:val="20"/>
                <w:szCs w:val="20"/>
              </w:rPr>
              <w:t xml:space="preserve"> or </w:t>
            </w:r>
            <w:fldSimple w:instr=" REF ES \h  \* MERGEFORMAT ">
              <w:r w:rsidR="007734EC" w:rsidRPr="007734EC">
                <w:rPr>
                  <w:b/>
                  <w:color w:val="0000FF"/>
                  <w:sz w:val="20"/>
                  <w:szCs w:val="20"/>
                </w:rPr>
                <w:t>ecosystem service</w:t>
              </w:r>
            </w:fldSimple>
            <w:r w:rsidRPr="00602FAF">
              <w:rPr>
                <w:sz w:val="20"/>
                <w:szCs w:val="20"/>
              </w:rPr>
              <w:t xml:space="preserve">. The </w:t>
            </w:r>
            <w:fldSimple w:instr=" REF benefit \h  \* MERGEFORMAT ">
              <w:r w:rsidR="007734EC" w:rsidRPr="007734EC">
                <w:rPr>
                  <w:b/>
                  <w:color w:val="0000FF"/>
                  <w:sz w:val="20"/>
                  <w:szCs w:val="20"/>
                </w:rPr>
                <w:t>benefit</w:t>
              </w:r>
            </w:fldSimple>
            <w:r w:rsidRPr="00587F12">
              <w:rPr>
                <w:b/>
                <w:color w:val="0000FF"/>
                <w:sz w:val="20"/>
                <w:szCs w:val="20"/>
              </w:rPr>
              <w:t>s</w:t>
            </w:r>
            <w:r>
              <w:rPr>
                <w:sz w:val="20"/>
                <w:szCs w:val="20"/>
              </w:rPr>
              <w:t xml:space="preserve"> and </w:t>
            </w:r>
            <w:fldSimple w:instr=" REF cost \h  \* MERGEFORMAT ">
              <w:r w:rsidR="007734EC" w:rsidRPr="007734EC">
                <w:rPr>
                  <w:b/>
                  <w:color w:val="0000FF"/>
                  <w:sz w:val="20"/>
                  <w:szCs w:val="20"/>
                </w:rPr>
                <w:t>cost</w:t>
              </w:r>
            </w:fldSimple>
            <w:r w:rsidRPr="00587F12">
              <w:rPr>
                <w:b/>
                <w:color w:val="0000FF"/>
                <w:sz w:val="20"/>
                <w:szCs w:val="20"/>
              </w:rPr>
              <w:t>s</w:t>
            </w:r>
            <w:r>
              <w:rPr>
                <w:sz w:val="20"/>
                <w:szCs w:val="20"/>
              </w:rPr>
              <w:t xml:space="preserve"> of any good or service are determined “</w:t>
            </w:r>
            <w:r w:rsidRPr="00602FAF">
              <w:rPr>
                <w:sz w:val="20"/>
                <w:szCs w:val="20"/>
              </w:rPr>
              <w:t>at the margin</w:t>
            </w:r>
            <w:r w:rsidR="0050778E">
              <w:rPr>
                <w:sz w:val="20"/>
                <w:szCs w:val="20"/>
              </w:rPr>
              <w:t>,</w:t>
            </w:r>
            <w:r w:rsidR="0050778E" w:rsidRPr="0050778E">
              <w:rPr>
                <w:sz w:val="20"/>
                <w:szCs w:val="20"/>
              </w:rPr>
              <w:t xml:space="preserve">” meaning that the cost and benefit of adding one more unit (the </w:t>
            </w:r>
            <w:r w:rsidR="0050778E">
              <w:rPr>
                <w:sz w:val="20"/>
                <w:szCs w:val="20"/>
              </w:rPr>
              <w:t>“</w:t>
            </w:r>
            <w:r w:rsidR="0050778E" w:rsidRPr="0050778E">
              <w:rPr>
                <w:sz w:val="20"/>
                <w:szCs w:val="20"/>
              </w:rPr>
              <w:t>marginal unit</w:t>
            </w:r>
            <w:r w:rsidR="0050778E">
              <w:rPr>
                <w:sz w:val="20"/>
                <w:szCs w:val="20"/>
              </w:rPr>
              <w:t>”</w:t>
            </w:r>
            <w:r w:rsidR="0050778E" w:rsidRPr="0050778E">
              <w:rPr>
                <w:sz w:val="20"/>
                <w:szCs w:val="20"/>
              </w:rPr>
              <w:t>) is used to evaluate efficiency.</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monetization</w:t>
            </w:r>
          </w:p>
        </w:tc>
        <w:tc>
          <w:tcPr>
            <w:tcW w:w="6588" w:type="dxa"/>
            <w:tcMar>
              <w:top w:w="72" w:type="dxa"/>
              <w:left w:w="115" w:type="dxa"/>
              <w:bottom w:w="72" w:type="dxa"/>
              <w:right w:w="115" w:type="dxa"/>
            </w:tcMar>
          </w:tcPr>
          <w:p w:rsidR="007737B0" w:rsidRPr="00602FAF" w:rsidRDefault="00B330A5" w:rsidP="00044B87">
            <w:pPr>
              <w:rPr>
                <w:sz w:val="20"/>
                <w:szCs w:val="20"/>
              </w:rPr>
            </w:pPr>
            <w:fldSimple w:instr=" REF valuation \h  \* MERGEFORMAT ">
              <w:r w:rsidR="007734EC" w:rsidRPr="007734EC">
                <w:rPr>
                  <w:b/>
                  <w:color w:val="0000FF"/>
                  <w:sz w:val="20"/>
                  <w:szCs w:val="20"/>
                </w:rPr>
                <w:t>valuation</w:t>
              </w:r>
            </w:fldSimple>
            <w:r w:rsidR="00366BB6" w:rsidRPr="00602FAF">
              <w:rPr>
                <w:sz w:val="20"/>
                <w:szCs w:val="20"/>
              </w:rPr>
              <w:t xml:space="preserve"> in monetary (dollar</w:t>
            </w:r>
            <w:r w:rsidR="00366BB6">
              <w:rPr>
                <w:sz w:val="20"/>
                <w:szCs w:val="20"/>
              </w:rPr>
              <w:t xml:space="preserve">, if in the </w:t>
            </w:r>
            <w:smartTag w:uri="urn:schemas-microsoft-com:office:smarttags" w:element="country-region">
              <w:r w:rsidR="00366BB6">
                <w:rPr>
                  <w:sz w:val="20"/>
                  <w:szCs w:val="20"/>
                </w:rPr>
                <w:t>US</w:t>
              </w:r>
            </w:smartTag>
            <w:r w:rsidR="00366BB6">
              <w:rPr>
                <w:sz w:val="20"/>
                <w:szCs w:val="20"/>
              </w:rPr>
              <w:t xml:space="preserve"> or </w:t>
            </w:r>
            <w:smartTag w:uri="urn:schemas-microsoft-com:office:smarttags" w:element="place">
              <w:smartTag w:uri="urn:schemas-microsoft-com:office:smarttags" w:element="country-region">
                <w:r w:rsidR="00366BB6">
                  <w:rPr>
                    <w:sz w:val="20"/>
                    <w:szCs w:val="20"/>
                  </w:rPr>
                  <w:t>Canada</w:t>
                </w:r>
              </w:smartTag>
            </w:smartTag>
            <w:r w:rsidR="00366BB6" w:rsidRPr="00602FAF">
              <w:rPr>
                <w:sz w:val="20"/>
                <w:szCs w:val="20"/>
              </w:rPr>
              <w:t xml:space="preserve">) terms. Also referred to as “economic valuation” or “monetary valuation.”  (source: </w:t>
            </w:r>
            <w:smartTag w:uri="urn:schemas-microsoft-com:office:smarttags" w:element="place">
              <w:smartTag w:uri="urn:schemas-microsoft-com:office:smarttags" w:element="country-region">
                <w:r w:rsidR="00366BB6" w:rsidRPr="00602FAF">
                  <w:rPr>
                    <w:sz w:val="20"/>
                    <w:szCs w:val="20"/>
                  </w:rPr>
                  <w:t>U.S.</w:t>
                </w:r>
              </w:smartTag>
            </w:smartTag>
            <w:r w:rsidR="00366BB6" w:rsidRPr="00602FAF">
              <w:rPr>
                <w:sz w:val="20"/>
                <w:szCs w:val="20"/>
              </w:rPr>
              <w:t xml:space="preserve"> EPA 2006)</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natural capital</w:t>
            </w:r>
          </w:p>
        </w:tc>
        <w:tc>
          <w:tcPr>
            <w:tcW w:w="6588" w:type="dxa"/>
            <w:tcMar>
              <w:top w:w="72" w:type="dxa"/>
              <w:left w:w="115" w:type="dxa"/>
              <w:bottom w:w="72" w:type="dxa"/>
              <w:right w:w="115" w:type="dxa"/>
            </w:tcMar>
          </w:tcPr>
          <w:p w:rsidR="007737B0" w:rsidRPr="00602FAF" w:rsidRDefault="00366BB6" w:rsidP="00044B87">
            <w:pPr>
              <w:rPr>
                <w:sz w:val="20"/>
                <w:szCs w:val="20"/>
              </w:rPr>
            </w:pPr>
            <w:r w:rsidRPr="00602FAF">
              <w:rPr>
                <w:sz w:val="20"/>
                <w:szCs w:val="20"/>
              </w:rPr>
              <w:t>An extension of the economic concept of capital (manufactured me</w:t>
            </w:r>
            <w:r>
              <w:rPr>
                <w:sz w:val="20"/>
                <w:szCs w:val="20"/>
              </w:rPr>
              <w:t xml:space="preserve">ans of production) to </w:t>
            </w:r>
            <w:fldSimple w:instr=" REF EGS \h  \* MERGEFORMAT ">
              <w:r w:rsidR="007734EC" w:rsidRPr="007734EC">
                <w:rPr>
                  <w:b/>
                  <w:color w:val="0000FF"/>
                  <w:sz w:val="20"/>
                  <w:szCs w:val="20"/>
                </w:rPr>
                <w:t>ecosystem goods and services</w:t>
              </w:r>
            </w:fldSimple>
            <w:r w:rsidRPr="00602FAF">
              <w:rPr>
                <w:sz w:val="20"/>
                <w:szCs w:val="20"/>
              </w:rPr>
              <w:t xml:space="preserve">. Natural capital is thus the stock of natural </w:t>
            </w:r>
            <w:fldSimple w:instr=" REF ecosystem \h  \* MERGEFORMAT ">
              <w:r w:rsidR="007734EC" w:rsidRPr="007734EC">
                <w:rPr>
                  <w:b/>
                  <w:color w:val="0000FF"/>
                  <w:sz w:val="20"/>
                  <w:szCs w:val="20"/>
                </w:rPr>
                <w:t>ecosystem</w:t>
              </w:r>
            </w:fldSimple>
            <w:r w:rsidRPr="00C503DA">
              <w:rPr>
                <w:b/>
                <w:color w:val="0000FF"/>
                <w:sz w:val="20"/>
                <w:szCs w:val="20"/>
              </w:rPr>
              <w:t>s</w:t>
            </w:r>
            <w:r w:rsidRPr="00602FAF">
              <w:rPr>
                <w:sz w:val="20"/>
                <w:szCs w:val="20"/>
              </w:rPr>
              <w:t xml:space="preserve"> that yields a flow of valuable ecosystem goods or services into the future. </w:t>
            </w:r>
            <w:r>
              <w:rPr>
                <w:sz w:val="20"/>
                <w:szCs w:val="20"/>
              </w:rPr>
              <w:t xml:space="preserve">Also see </w:t>
            </w:r>
            <w:fldSimple w:instr=" REF naturalinfra \h  \* MERGEFORMAT ">
              <w:r w:rsidR="007734EC" w:rsidRPr="007734EC">
                <w:rPr>
                  <w:b/>
                  <w:color w:val="0000FF"/>
                  <w:sz w:val="20"/>
                  <w:szCs w:val="20"/>
                </w:rPr>
                <w:t>natural infrastructure</w:t>
              </w:r>
            </w:fldSimple>
            <w:r>
              <w:rPr>
                <w:sz w:val="20"/>
                <w:szCs w:val="20"/>
              </w:rPr>
              <w:t>.</w:t>
            </w:r>
            <w:r w:rsidR="007737B0" w:rsidRPr="00602FAF">
              <w:rPr>
                <w:sz w:val="20"/>
                <w:szCs w:val="20"/>
              </w:rPr>
              <w:t xml:space="preserve"> </w:t>
            </w:r>
          </w:p>
        </w:tc>
      </w:tr>
      <w:tr w:rsidR="007737B0" w:rsidRPr="00602FAF" w:rsidTr="001803DF">
        <w:tc>
          <w:tcPr>
            <w:tcW w:w="2988" w:type="dxa"/>
            <w:tcMar>
              <w:top w:w="72" w:type="dxa"/>
              <w:left w:w="115" w:type="dxa"/>
              <w:bottom w:w="72" w:type="dxa"/>
              <w:right w:w="115" w:type="dxa"/>
            </w:tcMar>
          </w:tcPr>
          <w:p w:rsidR="007737B0" w:rsidRPr="00602FAF" w:rsidRDefault="007737B0" w:rsidP="009368A1">
            <w:pPr>
              <w:rPr>
                <w:b/>
                <w:sz w:val="20"/>
                <w:szCs w:val="20"/>
              </w:rPr>
            </w:pPr>
            <w:r w:rsidRPr="00602FAF">
              <w:rPr>
                <w:b/>
                <w:sz w:val="20"/>
                <w:szCs w:val="20"/>
              </w:rPr>
              <w:t>nonuse value</w:t>
            </w:r>
          </w:p>
        </w:tc>
        <w:tc>
          <w:tcPr>
            <w:tcW w:w="6588" w:type="dxa"/>
            <w:tcMar>
              <w:top w:w="72" w:type="dxa"/>
              <w:left w:w="115" w:type="dxa"/>
              <w:bottom w:w="72" w:type="dxa"/>
              <w:right w:w="115" w:type="dxa"/>
            </w:tcMar>
          </w:tcPr>
          <w:p w:rsidR="007737B0" w:rsidRPr="00194031" w:rsidRDefault="007737B0" w:rsidP="009368A1">
            <w:pPr>
              <w:rPr>
                <w:sz w:val="20"/>
                <w:szCs w:val="20"/>
              </w:rPr>
            </w:pPr>
            <w:r>
              <w:rPr>
                <w:sz w:val="20"/>
                <w:szCs w:val="20"/>
              </w:rPr>
              <w:t xml:space="preserve">The </w:t>
            </w:r>
            <w:fldSimple w:instr=" REF value \h  \* MERGEFORMAT ">
              <w:r w:rsidR="007734EC" w:rsidRPr="007734EC">
                <w:rPr>
                  <w:b/>
                  <w:color w:val="0000FF"/>
                  <w:sz w:val="20"/>
                  <w:szCs w:val="20"/>
                </w:rPr>
                <w:t>value</w:t>
              </w:r>
            </w:fldSimple>
            <w:r>
              <w:rPr>
                <w:sz w:val="20"/>
                <w:szCs w:val="20"/>
              </w:rPr>
              <w:t xml:space="preserve"> people hold for a service that they do not directly use. [Sometimes referred to as “passive use value.”] </w:t>
            </w:r>
            <w:r w:rsidRPr="00194031">
              <w:rPr>
                <w:sz w:val="20"/>
                <w:szCs w:val="20"/>
              </w:rPr>
              <w:t xml:space="preserve">Early literature in environmental economics split nonuse value into three components: </w:t>
            </w:r>
            <w:fldSimple w:instr=" REF existenceval \h  \* MERGEFORMAT ">
              <w:r w:rsidR="007734EC" w:rsidRPr="007734EC">
                <w:rPr>
                  <w:b/>
                  <w:color w:val="0000FF"/>
                  <w:sz w:val="20"/>
                  <w:szCs w:val="20"/>
                </w:rPr>
                <w:t>existence value</w:t>
              </w:r>
            </w:fldSimple>
            <w:r>
              <w:rPr>
                <w:sz w:val="20"/>
                <w:szCs w:val="20"/>
              </w:rPr>
              <w:t>,</w:t>
            </w:r>
            <w:r w:rsidRPr="00194031">
              <w:rPr>
                <w:sz w:val="20"/>
                <w:szCs w:val="20"/>
              </w:rPr>
              <w:t xml:space="preserve"> </w:t>
            </w:r>
            <w:fldSimple w:instr=" REF optionval \h  \* MERGEFORMAT ">
              <w:r w:rsidR="007734EC" w:rsidRPr="007734EC">
                <w:rPr>
                  <w:b/>
                  <w:color w:val="0000FF"/>
                  <w:sz w:val="20"/>
                  <w:szCs w:val="20"/>
                </w:rPr>
                <w:t>option value</w:t>
              </w:r>
            </w:fldSimple>
            <w:r w:rsidRPr="00194031">
              <w:rPr>
                <w:sz w:val="20"/>
                <w:szCs w:val="20"/>
              </w:rPr>
              <w:t xml:space="preserve"> and </w:t>
            </w:r>
            <w:fldSimple w:instr=" REF bequest \h  \* MERGEFORMAT ">
              <w:r w:rsidR="007734EC" w:rsidRPr="007734EC">
                <w:rPr>
                  <w:b/>
                  <w:color w:val="0000FF"/>
                  <w:sz w:val="20"/>
                  <w:szCs w:val="20"/>
                </w:rPr>
                <w:t>bequest value</w:t>
              </w:r>
            </w:fldSimple>
            <w:r>
              <w:rPr>
                <w:sz w:val="20"/>
                <w:szCs w:val="20"/>
              </w:rPr>
              <w:t>.</w:t>
            </w:r>
            <w:r w:rsidRPr="00194031">
              <w:rPr>
                <w:sz w:val="20"/>
                <w:szCs w:val="20"/>
              </w:rPr>
              <w:t xml:space="preserve"> </w:t>
            </w:r>
            <w:r>
              <w:rPr>
                <w:sz w:val="20"/>
                <w:szCs w:val="20"/>
              </w:rPr>
              <w:t>Non</w:t>
            </w:r>
            <w:r w:rsidRPr="00194031">
              <w:rPr>
                <w:sz w:val="20"/>
                <w:szCs w:val="20"/>
              </w:rPr>
              <w:t xml:space="preserve">use values are theoretically distinct from </w:t>
            </w:r>
            <w:fldSimple w:instr=" REF use \h  \* MERGEFORMAT ">
              <w:r w:rsidR="007734EC" w:rsidRPr="007734EC">
                <w:rPr>
                  <w:b/>
                  <w:color w:val="0000FF"/>
                  <w:sz w:val="20"/>
                  <w:szCs w:val="20"/>
                </w:rPr>
                <w:t>use value</w:t>
              </w:r>
            </w:fldSimple>
            <w:r w:rsidRPr="006152E8">
              <w:rPr>
                <w:b/>
                <w:color w:val="0000FF"/>
                <w:sz w:val="20"/>
                <w:szCs w:val="20"/>
              </w:rPr>
              <w:t>s</w:t>
            </w:r>
            <w:r w:rsidRPr="00194031">
              <w:rPr>
                <w:sz w:val="20"/>
                <w:szCs w:val="20"/>
              </w:rPr>
              <w:t>, although the boundary between use and nonuse values is often fuzzy.</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offset</w:t>
            </w:r>
          </w:p>
          <w:p w:rsidR="007737B0" w:rsidRPr="00A63F38" w:rsidRDefault="007737B0" w:rsidP="00044B87">
            <w:pPr>
              <w:rPr>
                <w:b/>
                <w:sz w:val="20"/>
                <w:szCs w:val="20"/>
              </w:rPr>
            </w:pPr>
            <w:r w:rsidRPr="00A63F38">
              <w:rPr>
                <w:b/>
                <w:sz w:val="20"/>
                <w:szCs w:val="20"/>
              </w:rPr>
              <w:t>(also, offset credit)</w:t>
            </w:r>
          </w:p>
        </w:tc>
        <w:tc>
          <w:tcPr>
            <w:tcW w:w="6588" w:type="dxa"/>
            <w:tcMar>
              <w:top w:w="72" w:type="dxa"/>
              <w:left w:w="115" w:type="dxa"/>
              <w:bottom w:w="72" w:type="dxa"/>
              <w:right w:w="115" w:type="dxa"/>
            </w:tcMar>
          </w:tcPr>
          <w:p w:rsidR="007737B0" w:rsidRPr="00602FAF" w:rsidRDefault="00855F62" w:rsidP="00044B87">
            <w:pPr>
              <w:rPr>
                <w:sz w:val="20"/>
                <w:szCs w:val="20"/>
              </w:rPr>
            </w:pPr>
            <w:r w:rsidRPr="00602FAF">
              <w:rPr>
                <w:sz w:val="20"/>
                <w:szCs w:val="20"/>
              </w:rPr>
              <w:t xml:space="preserve">A </w:t>
            </w:r>
            <w:fldSimple w:instr=" REF credit \h  \* MERGEFORMAT ">
              <w:r w:rsidR="007734EC" w:rsidRPr="007734EC">
                <w:rPr>
                  <w:b/>
                  <w:color w:val="0000FF"/>
                  <w:sz w:val="20"/>
                  <w:szCs w:val="20"/>
                </w:rPr>
                <w:t>credit</w:t>
              </w:r>
            </w:fldSimple>
            <w:r w:rsidRPr="00602FAF">
              <w:rPr>
                <w:sz w:val="20"/>
                <w:szCs w:val="20"/>
              </w:rPr>
              <w:t xml:space="preserve"> used to compensate for the unavoidable impacts on the environment</w:t>
            </w:r>
            <w:r w:rsidR="00A90C82">
              <w:rPr>
                <w:sz w:val="20"/>
                <w:szCs w:val="20"/>
              </w:rPr>
              <w:t xml:space="preserve">. </w:t>
            </w:r>
            <w:r w:rsidRPr="00602FAF">
              <w:rPr>
                <w:sz w:val="20"/>
                <w:szCs w:val="20"/>
              </w:rPr>
              <w:t xml:space="preserve">Used by companies, governments or other entities in </w:t>
            </w:r>
            <w:fldSimple w:instr=" REF compliancemarket \h  \* MERGEFORMAT ">
              <w:r w:rsidR="007734EC" w:rsidRPr="007734EC">
                <w:rPr>
                  <w:b/>
                  <w:color w:val="0000FF"/>
                  <w:sz w:val="20"/>
                  <w:szCs w:val="20"/>
                </w:rPr>
                <w:t>compliance market</w:t>
              </w:r>
            </w:fldSimple>
            <w:r w:rsidRPr="00855F62">
              <w:rPr>
                <w:b/>
                <w:color w:val="0000FF"/>
                <w:sz w:val="20"/>
                <w:szCs w:val="20"/>
              </w:rPr>
              <w:t>s</w:t>
            </w:r>
            <w:r w:rsidRPr="00602FAF">
              <w:rPr>
                <w:sz w:val="20"/>
                <w:szCs w:val="20"/>
              </w:rPr>
              <w:t xml:space="preserve"> to comply with regulatory caps. Offset credits are often called </w:t>
            </w:r>
            <w:fldSimple w:instr=" REF mitcredit \h  \* MERGEFORMAT ">
              <w:r w:rsidR="007734EC" w:rsidRPr="007734EC">
                <w:rPr>
                  <w:b/>
                  <w:color w:val="0000FF"/>
                  <w:sz w:val="20"/>
                  <w:szCs w:val="20"/>
                </w:rPr>
                <w:t>mitigation credit</w:t>
              </w:r>
            </w:fldSimple>
            <w:r w:rsidRPr="00D25FD6">
              <w:rPr>
                <w:b/>
                <w:color w:val="0000FF"/>
                <w:sz w:val="20"/>
                <w:szCs w:val="20"/>
              </w:rPr>
              <w:t>s</w:t>
            </w:r>
            <w:r>
              <w:rPr>
                <w:sz w:val="20"/>
                <w:szCs w:val="20"/>
              </w:rPr>
              <w:t>.</w:t>
            </w:r>
            <w:r w:rsidRPr="00602FAF">
              <w:rPr>
                <w:sz w:val="20"/>
                <w:szCs w:val="20"/>
              </w:rPr>
              <w:t xml:space="preserve">  Also see </w:t>
            </w:r>
            <w:fldSimple w:instr=" REF credit \h  \* MERGEFORMAT ">
              <w:r w:rsidR="007734EC" w:rsidRPr="007734EC">
                <w:rPr>
                  <w:b/>
                  <w:color w:val="0000FF"/>
                  <w:sz w:val="20"/>
                  <w:szCs w:val="20"/>
                </w:rPr>
                <w:t>credit</w:t>
              </w:r>
            </w:fldSimple>
            <w:r>
              <w:rPr>
                <w:sz w:val="20"/>
                <w:szCs w:val="20"/>
              </w:rPr>
              <w:t>.</w:t>
            </w:r>
            <w:r w:rsidRPr="00602FAF">
              <w:rPr>
                <w:sz w:val="20"/>
                <w:szCs w:val="20"/>
              </w:rPr>
              <w:t xml:space="preserve">  (adapted from: </w:t>
            </w:r>
            <w:smartTag w:uri="urn:schemas-microsoft-com:office:smarttags" w:element="place">
              <w:r w:rsidRPr="00602FAF">
                <w:rPr>
                  <w:sz w:val="20"/>
                  <w:szCs w:val="20"/>
                </w:rPr>
                <w:t>Willamette</w:t>
              </w:r>
            </w:smartTag>
            <w:r w:rsidRPr="00602FAF">
              <w:rPr>
                <w:sz w:val="20"/>
                <w:szCs w:val="20"/>
              </w:rPr>
              <w:t xml:space="preserve"> Partnership)</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payments for ecosystem services</w:t>
            </w:r>
          </w:p>
        </w:tc>
        <w:tc>
          <w:tcPr>
            <w:tcW w:w="6588" w:type="dxa"/>
            <w:tcMar>
              <w:top w:w="72" w:type="dxa"/>
              <w:left w:w="115" w:type="dxa"/>
              <w:bottom w:w="72" w:type="dxa"/>
              <w:right w:w="115" w:type="dxa"/>
            </w:tcMar>
          </w:tcPr>
          <w:p w:rsidR="007737B0" w:rsidRPr="00602FAF" w:rsidRDefault="007737B0" w:rsidP="00044B87">
            <w:pPr>
              <w:rPr>
                <w:sz w:val="20"/>
                <w:szCs w:val="20"/>
              </w:rPr>
            </w:pPr>
            <w:r w:rsidRPr="00602FAF">
              <w:rPr>
                <w:sz w:val="20"/>
                <w:szCs w:val="20"/>
              </w:rPr>
              <w:t xml:space="preserve">The variety of arrangements through which the beneficiaries of </w:t>
            </w:r>
            <w:fldSimple w:instr=" REF ES \h  \* MERGEFORMAT ">
              <w:r w:rsidR="007734EC" w:rsidRPr="007734EC">
                <w:rPr>
                  <w:b/>
                  <w:color w:val="0000FF"/>
                  <w:sz w:val="20"/>
                  <w:szCs w:val="20"/>
                </w:rPr>
                <w:t>ecosystem service</w:t>
              </w:r>
            </w:fldSimple>
            <w:r w:rsidRPr="006152E8">
              <w:rPr>
                <w:b/>
                <w:color w:val="0000FF"/>
                <w:sz w:val="20"/>
                <w:szCs w:val="20"/>
              </w:rPr>
              <w:t>s</w:t>
            </w:r>
            <w:r w:rsidRPr="00602FAF">
              <w:rPr>
                <w:sz w:val="20"/>
                <w:szCs w:val="20"/>
              </w:rPr>
              <w:t xml:space="preserve"> pay back the providers</w:t>
            </w:r>
            <w:r>
              <w:rPr>
                <w:sz w:val="20"/>
                <w:szCs w:val="20"/>
              </w:rPr>
              <w:t xml:space="preserve">/protectors </w:t>
            </w:r>
            <w:r w:rsidRPr="00602FAF">
              <w:rPr>
                <w:sz w:val="20"/>
                <w:szCs w:val="20"/>
              </w:rPr>
              <w:t xml:space="preserve">of those services. Payments encompass the full spectrum of options including, but not limited to, government </w:t>
            </w:r>
            <w:fldSimple w:instr=" REF incentive \h  \* MERGEFORMAT ">
              <w:r w:rsidR="007734EC" w:rsidRPr="007734EC">
                <w:rPr>
                  <w:b/>
                  <w:color w:val="0000FF"/>
                  <w:sz w:val="20"/>
                  <w:szCs w:val="20"/>
                </w:rPr>
                <w:t>incentive</w:t>
              </w:r>
            </w:fldSimple>
            <w:r w:rsidRPr="00602FAF">
              <w:rPr>
                <w:sz w:val="20"/>
                <w:szCs w:val="20"/>
              </w:rPr>
              <w:t xml:space="preserve"> programs, </w:t>
            </w:r>
            <w:fldSimple w:instr=" REF mitbank \h  \* MERGEFORMAT ">
              <w:r w:rsidR="007734EC" w:rsidRPr="007734EC">
                <w:rPr>
                  <w:b/>
                  <w:color w:val="0000FF"/>
                  <w:sz w:val="20"/>
                  <w:szCs w:val="20"/>
                </w:rPr>
                <w:t>mitigation bank</w:t>
              </w:r>
            </w:fldSimple>
            <w:r w:rsidRPr="00E03501">
              <w:rPr>
                <w:b/>
                <w:color w:val="0000FF"/>
                <w:sz w:val="20"/>
                <w:szCs w:val="20"/>
              </w:rPr>
              <w:t>ing</w:t>
            </w:r>
            <w:r w:rsidRPr="00602FAF">
              <w:rPr>
                <w:sz w:val="20"/>
                <w:szCs w:val="20"/>
              </w:rPr>
              <w:t xml:space="preserve"> programs and/or tax programs.  (source: </w:t>
            </w:r>
            <w:smartTag w:uri="urn:schemas-microsoft-com:office:smarttags" w:element="place">
              <w:r w:rsidRPr="00602FAF">
                <w:rPr>
                  <w:sz w:val="20"/>
                  <w:szCs w:val="20"/>
                </w:rPr>
                <w:t>Willamette</w:t>
              </w:r>
            </w:smartTag>
            <w:r w:rsidRPr="00602FAF">
              <w:rPr>
                <w:sz w:val="20"/>
                <w:szCs w:val="20"/>
              </w:rPr>
              <w:t xml:space="preserve"> Partnership)</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policy</w:t>
            </w:r>
          </w:p>
        </w:tc>
        <w:tc>
          <w:tcPr>
            <w:tcW w:w="6588" w:type="dxa"/>
            <w:tcMar>
              <w:top w:w="72" w:type="dxa"/>
              <w:left w:w="115" w:type="dxa"/>
              <w:bottom w:w="72" w:type="dxa"/>
              <w:right w:w="115" w:type="dxa"/>
            </w:tcMar>
          </w:tcPr>
          <w:p w:rsidR="007737B0" w:rsidRPr="00602FAF" w:rsidRDefault="007737B0" w:rsidP="00044B87">
            <w:pPr>
              <w:rPr>
                <w:sz w:val="20"/>
                <w:szCs w:val="20"/>
              </w:rPr>
            </w:pPr>
            <w:r w:rsidRPr="00602FAF">
              <w:rPr>
                <w:sz w:val="20"/>
                <w:szCs w:val="20"/>
              </w:rPr>
              <w:t xml:space="preserve">Generally, any statement of approach, philosophy, goal or decision. For ESRP purposes, </w:t>
            </w:r>
            <w:r w:rsidRPr="00C5050E">
              <w:rPr>
                <w:sz w:val="20"/>
                <w:szCs w:val="20"/>
              </w:rPr>
              <w:t xml:space="preserve">the output of a federal or local governmental legislative authority, such as standard, regulation, decision or </w:t>
            </w:r>
            <w:fldSimple w:instr=" REF volprogram \h  \* MERGEFORMAT ">
              <w:r w:rsidR="007734EC" w:rsidRPr="007734EC">
                <w:rPr>
                  <w:b/>
                  <w:color w:val="0000FF"/>
                  <w:sz w:val="20"/>
                  <w:szCs w:val="20"/>
                </w:rPr>
                <w:t>voluntary program</w:t>
              </w:r>
            </w:fldSimple>
            <w:r w:rsidRPr="00C5050E">
              <w:rPr>
                <w:sz w:val="20"/>
                <w:szCs w:val="20"/>
              </w:rPr>
              <w:t xml:space="preserve">. </w:t>
            </w:r>
          </w:p>
        </w:tc>
      </w:tr>
      <w:tr w:rsidR="004375E4" w:rsidRPr="00602FAF" w:rsidTr="001803DF">
        <w:tc>
          <w:tcPr>
            <w:tcW w:w="2988" w:type="dxa"/>
            <w:tcMar>
              <w:top w:w="72" w:type="dxa"/>
              <w:left w:w="115" w:type="dxa"/>
              <w:bottom w:w="72" w:type="dxa"/>
              <w:right w:w="115" w:type="dxa"/>
            </w:tcMar>
          </w:tcPr>
          <w:p w:rsidR="004375E4" w:rsidRPr="00602FAF" w:rsidRDefault="004375E4" w:rsidP="00730543">
            <w:pPr>
              <w:rPr>
                <w:b/>
                <w:sz w:val="20"/>
                <w:szCs w:val="20"/>
              </w:rPr>
            </w:pPr>
            <w:r w:rsidRPr="00602FAF">
              <w:rPr>
                <w:b/>
                <w:sz w:val="20"/>
                <w:szCs w:val="20"/>
              </w:rPr>
              <w:t>reactive nitrogen (Nr)</w:t>
            </w:r>
          </w:p>
        </w:tc>
        <w:tc>
          <w:tcPr>
            <w:tcW w:w="6588" w:type="dxa"/>
            <w:tcMar>
              <w:top w:w="72" w:type="dxa"/>
              <w:left w:w="115" w:type="dxa"/>
              <w:bottom w:w="72" w:type="dxa"/>
              <w:right w:w="115" w:type="dxa"/>
            </w:tcMar>
          </w:tcPr>
          <w:p w:rsidR="004375E4" w:rsidRPr="00602FAF" w:rsidRDefault="004375E4" w:rsidP="00730543">
            <w:pPr>
              <w:rPr>
                <w:sz w:val="20"/>
                <w:szCs w:val="20"/>
              </w:rPr>
            </w:pPr>
            <w:r w:rsidRPr="00602FAF">
              <w:rPr>
                <w:sz w:val="20"/>
                <w:szCs w:val="20"/>
              </w:rPr>
              <w:t>All biologically, chemically, and radiatively active nitrogen compounds in the atmosphere and biosphere</w:t>
            </w:r>
            <w:r w:rsidR="00A90C82">
              <w:rPr>
                <w:sz w:val="20"/>
                <w:szCs w:val="20"/>
              </w:rPr>
              <w:t xml:space="preserve">. </w:t>
            </w:r>
            <w:r w:rsidRPr="00602FAF">
              <w:rPr>
                <w:sz w:val="20"/>
                <w:szCs w:val="20"/>
              </w:rPr>
              <w:t>It includes forms of nitrogen, such as ammonia (NH</w:t>
            </w:r>
            <w:r w:rsidRPr="00602FAF">
              <w:rPr>
                <w:sz w:val="20"/>
                <w:szCs w:val="20"/>
                <w:vertAlign w:val="subscript"/>
              </w:rPr>
              <w:t>3</w:t>
            </w:r>
            <w:r w:rsidRPr="00602FAF">
              <w:rPr>
                <w:sz w:val="20"/>
                <w:szCs w:val="20"/>
              </w:rPr>
              <w:t>) and ammonium (NH</w:t>
            </w:r>
            <w:r w:rsidRPr="00602FAF">
              <w:rPr>
                <w:sz w:val="20"/>
                <w:szCs w:val="20"/>
                <w:vertAlign w:val="subscript"/>
              </w:rPr>
              <w:t>4+</w:t>
            </w:r>
            <w:r w:rsidRPr="00602FAF">
              <w:rPr>
                <w:sz w:val="20"/>
                <w:szCs w:val="20"/>
              </w:rPr>
              <w:t>), nitric oxide (NO), nitrogen dioxide (NO</w:t>
            </w:r>
            <w:r w:rsidRPr="00602FAF">
              <w:rPr>
                <w:sz w:val="20"/>
                <w:szCs w:val="20"/>
                <w:vertAlign w:val="subscript"/>
              </w:rPr>
              <w:t>2</w:t>
            </w:r>
            <w:r w:rsidRPr="00602FAF">
              <w:rPr>
                <w:sz w:val="20"/>
                <w:szCs w:val="20"/>
              </w:rPr>
              <w:t>), nitric acid (HNO</w:t>
            </w:r>
            <w:r w:rsidRPr="00602FAF">
              <w:rPr>
                <w:sz w:val="20"/>
                <w:szCs w:val="20"/>
                <w:vertAlign w:val="subscript"/>
              </w:rPr>
              <w:t>3</w:t>
            </w:r>
            <w:r w:rsidRPr="00602FAF">
              <w:rPr>
                <w:sz w:val="20"/>
                <w:szCs w:val="20"/>
              </w:rPr>
              <w:t>), nitrous oxide (N</w:t>
            </w:r>
            <w:r w:rsidRPr="00602FAF">
              <w:rPr>
                <w:sz w:val="20"/>
                <w:szCs w:val="20"/>
                <w:vertAlign w:val="subscript"/>
              </w:rPr>
              <w:t>2</w:t>
            </w:r>
            <w:r w:rsidRPr="00602FAF">
              <w:rPr>
                <w:sz w:val="20"/>
                <w:szCs w:val="20"/>
              </w:rPr>
              <w:t>O), and nitrate (NO</w:t>
            </w:r>
            <w:r w:rsidRPr="00602FAF">
              <w:rPr>
                <w:sz w:val="20"/>
                <w:szCs w:val="20"/>
                <w:vertAlign w:val="subscript"/>
              </w:rPr>
              <w:t>3-</w:t>
            </w:r>
            <w:r w:rsidRPr="00602FAF">
              <w:rPr>
                <w:sz w:val="20"/>
                <w:szCs w:val="20"/>
              </w:rPr>
              <w:t>), and organic compounds such as urea, amines, proteins and nucleic acids.  (source: Galloway et al. 2003).</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lastRenderedPageBreak/>
              <w:t>restoration</w:t>
            </w:r>
          </w:p>
        </w:tc>
        <w:tc>
          <w:tcPr>
            <w:tcW w:w="6588" w:type="dxa"/>
            <w:tcMar>
              <w:top w:w="72" w:type="dxa"/>
              <w:left w:w="115" w:type="dxa"/>
              <w:bottom w:w="72" w:type="dxa"/>
              <w:right w:w="115" w:type="dxa"/>
            </w:tcMar>
          </w:tcPr>
          <w:p w:rsidR="007737B0" w:rsidRPr="00602FAF" w:rsidRDefault="007737B0" w:rsidP="00044B87">
            <w:pPr>
              <w:rPr>
                <w:sz w:val="20"/>
                <w:szCs w:val="20"/>
              </w:rPr>
            </w:pPr>
            <w:r w:rsidRPr="00602FAF">
              <w:rPr>
                <w:sz w:val="20"/>
                <w:szCs w:val="20"/>
              </w:rPr>
              <w:t>The</w:t>
            </w:r>
            <w:r>
              <w:t xml:space="preserve"> </w:t>
            </w:r>
            <w:r w:rsidRPr="00602FAF">
              <w:rPr>
                <w:sz w:val="20"/>
                <w:szCs w:val="20"/>
              </w:rPr>
              <w:t xml:space="preserve">reconstitution of a pre-existing ecological condition, or range of conditions. </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risk</w:t>
            </w:r>
          </w:p>
        </w:tc>
        <w:tc>
          <w:tcPr>
            <w:tcW w:w="6588" w:type="dxa"/>
            <w:tcMar>
              <w:top w:w="72" w:type="dxa"/>
              <w:left w:w="115" w:type="dxa"/>
              <w:bottom w:w="72" w:type="dxa"/>
              <w:right w:w="115" w:type="dxa"/>
            </w:tcMar>
          </w:tcPr>
          <w:p w:rsidR="007737B0" w:rsidRPr="00602FAF" w:rsidRDefault="007737B0" w:rsidP="00044B87">
            <w:pPr>
              <w:rPr>
                <w:sz w:val="20"/>
                <w:szCs w:val="20"/>
              </w:rPr>
            </w:pPr>
            <w:r w:rsidRPr="00602FAF">
              <w:rPr>
                <w:sz w:val="20"/>
                <w:szCs w:val="20"/>
              </w:rPr>
              <w:t xml:space="preserve">The likelihood that </w:t>
            </w:r>
            <w:fldSimple w:instr=" REF adverseecoeff \h  \* MERGEFORMAT ">
              <w:r w:rsidR="007734EC" w:rsidRPr="007734EC">
                <w:rPr>
                  <w:b/>
                  <w:color w:val="0000FF"/>
                  <w:sz w:val="20"/>
                  <w:szCs w:val="20"/>
                </w:rPr>
                <w:t>adverse ecological effect</w:t>
              </w:r>
            </w:fldSimple>
            <w:r w:rsidRPr="00423F85">
              <w:rPr>
                <w:b/>
                <w:color w:val="0000FF"/>
                <w:sz w:val="20"/>
                <w:szCs w:val="20"/>
              </w:rPr>
              <w:t>s</w:t>
            </w:r>
            <w:r w:rsidRPr="00602FAF">
              <w:rPr>
                <w:sz w:val="20"/>
                <w:szCs w:val="20"/>
              </w:rPr>
              <w:t xml:space="preserve"> or human health effects may occur or are occurring as a result of exposure to one or more </w:t>
            </w:r>
            <w:fldSimple w:instr=" REF stressor \h  \* MERGEFORMAT ">
              <w:r w:rsidR="007734EC" w:rsidRPr="007734EC">
                <w:rPr>
                  <w:b/>
                  <w:color w:val="0000FF"/>
                  <w:sz w:val="20"/>
                  <w:szCs w:val="20"/>
                </w:rPr>
                <w:t>stressor</w:t>
              </w:r>
            </w:fldSimple>
            <w:r w:rsidRPr="007B0A1C">
              <w:rPr>
                <w:b/>
                <w:color w:val="0000FF"/>
                <w:sz w:val="20"/>
                <w:szCs w:val="20"/>
              </w:rPr>
              <w:t>s</w:t>
            </w:r>
            <w:r w:rsidRPr="00602FAF">
              <w:rPr>
                <w:sz w:val="20"/>
                <w:szCs w:val="20"/>
              </w:rPr>
              <w:t xml:space="preserve">.  (derived from: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1998) </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risk management</w:t>
            </w:r>
          </w:p>
        </w:tc>
        <w:tc>
          <w:tcPr>
            <w:tcW w:w="6588" w:type="dxa"/>
            <w:tcMar>
              <w:top w:w="72" w:type="dxa"/>
              <w:left w:w="115" w:type="dxa"/>
              <w:bottom w:w="72" w:type="dxa"/>
              <w:right w:w="115" w:type="dxa"/>
            </w:tcMar>
          </w:tcPr>
          <w:p w:rsidR="007737B0" w:rsidRPr="00602FAF" w:rsidRDefault="007737B0" w:rsidP="00044B87">
            <w:pPr>
              <w:rPr>
                <w:sz w:val="20"/>
                <w:szCs w:val="20"/>
              </w:rPr>
            </w:pPr>
            <w:r w:rsidRPr="00602FAF">
              <w:rPr>
                <w:sz w:val="20"/>
                <w:szCs w:val="20"/>
              </w:rPr>
              <w:t xml:space="preserve">The process of deciding whether and how to manage </w:t>
            </w:r>
            <w:fldSimple w:instr=" REF risk \h  \* MERGEFORMAT ">
              <w:r w:rsidR="007734EC" w:rsidRPr="007734EC">
                <w:rPr>
                  <w:b/>
                  <w:color w:val="0000FF"/>
                  <w:sz w:val="20"/>
                  <w:szCs w:val="20"/>
                </w:rPr>
                <w:t>risk</w:t>
              </w:r>
            </w:fldSimple>
            <w:r w:rsidRPr="009C06C8">
              <w:rPr>
                <w:b/>
                <w:color w:val="0000FF"/>
                <w:sz w:val="20"/>
                <w:szCs w:val="20"/>
              </w:rPr>
              <w:t>s</w:t>
            </w:r>
            <w:r w:rsidRPr="00602FAF">
              <w:rPr>
                <w:sz w:val="20"/>
                <w:szCs w:val="20"/>
              </w:rPr>
              <w:t xml:space="preserve">. Risk management requires consideration of legal, economic and behavioral factors, as well as ecological, human health and welfare effects of each </w:t>
            </w:r>
            <w:fldSimple w:instr=" REF decisionalt \h  \* MERGEFORMAT ">
              <w:r w:rsidR="007734EC" w:rsidRPr="007734EC">
                <w:rPr>
                  <w:b/>
                  <w:color w:val="0000FF"/>
                  <w:sz w:val="20"/>
                  <w:szCs w:val="20"/>
                </w:rPr>
                <w:t>decision/management alternative</w:t>
              </w:r>
            </w:fldSimple>
            <w:r w:rsidRPr="00602FAF">
              <w:rPr>
                <w:sz w:val="20"/>
                <w:szCs w:val="20"/>
              </w:rPr>
              <w:t>. Management may involve regulatory and non-regulatory responses.  (source: CRS 2005)</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risk-benefit analysis</w:t>
            </w:r>
          </w:p>
        </w:tc>
        <w:tc>
          <w:tcPr>
            <w:tcW w:w="6588" w:type="dxa"/>
            <w:tcMar>
              <w:top w:w="72" w:type="dxa"/>
              <w:left w:w="115" w:type="dxa"/>
              <w:bottom w:w="72" w:type="dxa"/>
              <w:right w:w="115" w:type="dxa"/>
            </w:tcMar>
          </w:tcPr>
          <w:p w:rsidR="007737B0" w:rsidRPr="00602FAF" w:rsidRDefault="007737B0" w:rsidP="00044B87">
            <w:pPr>
              <w:rPr>
                <w:sz w:val="20"/>
                <w:szCs w:val="20"/>
              </w:rPr>
            </w:pPr>
            <w:r w:rsidRPr="00602FAF">
              <w:rPr>
                <w:sz w:val="20"/>
                <w:szCs w:val="20"/>
              </w:rPr>
              <w:t xml:space="preserve">A formal comparison of the short- and long-term </w:t>
            </w:r>
            <w:fldSimple w:instr=" REF risk \h  \* MERGEFORMAT ">
              <w:r w:rsidR="007734EC" w:rsidRPr="007734EC">
                <w:rPr>
                  <w:b/>
                  <w:color w:val="0000FF"/>
                  <w:sz w:val="20"/>
                  <w:szCs w:val="20"/>
                </w:rPr>
                <w:t>risk</w:t>
              </w:r>
            </w:fldSimple>
            <w:r w:rsidRPr="00B6256F">
              <w:rPr>
                <w:b/>
                <w:color w:val="0000FF"/>
                <w:sz w:val="20"/>
                <w:szCs w:val="20"/>
              </w:rPr>
              <w:t>s</w:t>
            </w:r>
            <w:r w:rsidRPr="00602FAF">
              <w:rPr>
                <w:sz w:val="20"/>
                <w:szCs w:val="20"/>
              </w:rPr>
              <w:t xml:space="preserve"> to the overall societal </w:t>
            </w:r>
            <w:fldSimple w:instr=" REF benefit \h  \* MERGEFORMAT ">
              <w:r w:rsidR="007734EC" w:rsidRPr="007734EC">
                <w:rPr>
                  <w:b/>
                  <w:color w:val="0000FF"/>
                  <w:sz w:val="20"/>
                  <w:szCs w:val="20"/>
                </w:rPr>
                <w:t>benefit</w:t>
              </w:r>
            </w:fldSimple>
            <w:r w:rsidRPr="00B6256F">
              <w:rPr>
                <w:b/>
                <w:color w:val="0000FF"/>
                <w:sz w:val="20"/>
                <w:szCs w:val="20"/>
              </w:rPr>
              <w:t>s</w:t>
            </w:r>
            <w:r w:rsidRPr="00602FAF">
              <w:rPr>
                <w:sz w:val="20"/>
                <w:szCs w:val="20"/>
              </w:rPr>
              <w:t xml:space="preserve"> of an activity, chemical use or technology. When risks and benefits are expressed in monetary terms, this is effectively a </w:t>
            </w:r>
            <w:fldSimple w:instr=" REF BCA \h  \* MERGEFORMAT ">
              <w:r w:rsidR="007734EC" w:rsidRPr="007734EC">
                <w:rPr>
                  <w:b/>
                  <w:color w:val="0000FF"/>
                  <w:sz w:val="20"/>
                  <w:szCs w:val="20"/>
                </w:rPr>
                <w:t>benefit-cost analysis</w:t>
              </w:r>
            </w:fldSimple>
            <w:r w:rsidRPr="00602FAF">
              <w:rPr>
                <w:sz w:val="20"/>
                <w:szCs w:val="20"/>
              </w:rPr>
              <w:t>.  (adapted from: CRS 2005)</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scenario</w:t>
            </w:r>
          </w:p>
        </w:tc>
        <w:tc>
          <w:tcPr>
            <w:tcW w:w="6588" w:type="dxa"/>
            <w:tcMar>
              <w:top w:w="72" w:type="dxa"/>
              <w:left w:w="115" w:type="dxa"/>
              <w:bottom w:w="72" w:type="dxa"/>
              <w:right w:w="115" w:type="dxa"/>
            </w:tcMar>
          </w:tcPr>
          <w:p w:rsidR="007737B0" w:rsidRPr="00602FAF" w:rsidRDefault="007737B0" w:rsidP="00044B87">
            <w:pPr>
              <w:rPr>
                <w:sz w:val="20"/>
                <w:szCs w:val="20"/>
              </w:rPr>
            </w:pPr>
            <w:r w:rsidRPr="00602FAF">
              <w:rPr>
                <w:sz w:val="20"/>
                <w:szCs w:val="20"/>
              </w:rPr>
              <w:t xml:space="preserve">As used in the ESRP, a set of driving conditions that will cause ecological and potentially </w:t>
            </w:r>
            <w:fldSimple w:instr=" REF wellbeing \h  \* MERGEFORMAT ">
              <w:r w:rsidR="007734EC" w:rsidRPr="007734EC">
                <w:rPr>
                  <w:b/>
                  <w:color w:val="0000FF"/>
                  <w:sz w:val="20"/>
                  <w:szCs w:val="20"/>
                </w:rPr>
                <w:t>human well-being</w:t>
              </w:r>
            </w:fldSimple>
            <w:r w:rsidRPr="00602FAF">
              <w:rPr>
                <w:sz w:val="20"/>
                <w:szCs w:val="20"/>
              </w:rPr>
              <w:t xml:space="preserve"> change. Driving conditions can include the continuation of existing trends (</w:t>
            </w:r>
            <w:r>
              <w:rPr>
                <w:sz w:val="20"/>
                <w:szCs w:val="20"/>
              </w:rPr>
              <w:t>“</w:t>
            </w:r>
            <w:r w:rsidRPr="00602FAF">
              <w:rPr>
                <w:sz w:val="20"/>
                <w:szCs w:val="20"/>
              </w:rPr>
              <w:t>business-as-usual</w:t>
            </w:r>
            <w:r>
              <w:rPr>
                <w:sz w:val="20"/>
                <w:szCs w:val="20"/>
              </w:rPr>
              <w:t>”</w:t>
            </w:r>
            <w:r w:rsidRPr="00602FAF">
              <w:rPr>
                <w:sz w:val="20"/>
                <w:szCs w:val="20"/>
              </w:rPr>
              <w:t xml:space="preserve">), extrinsic changes (e.g., a change in the rate of population growth, a change in the rate of sea level rise) or the introduction of hypothetical </w:t>
            </w:r>
            <w:r w:rsidR="00823CE7">
              <w:t>policies</w:t>
            </w:r>
            <w:r w:rsidRPr="00602FAF">
              <w:rPr>
                <w:sz w:val="20"/>
                <w:szCs w:val="20"/>
              </w:rPr>
              <w:t>.  (derived from: FML</w:t>
            </w:r>
            <w:r>
              <w:rPr>
                <w:sz w:val="20"/>
                <w:szCs w:val="20"/>
              </w:rPr>
              <w:t xml:space="preserve"> Team</w:t>
            </w:r>
            <w:r w:rsidRPr="00602FAF">
              <w:rPr>
                <w:sz w:val="20"/>
                <w:szCs w:val="20"/>
              </w:rPr>
              <w:t>)</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social</w:t>
            </w:r>
          </w:p>
        </w:tc>
        <w:tc>
          <w:tcPr>
            <w:tcW w:w="6588" w:type="dxa"/>
            <w:tcMar>
              <w:top w:w="72" w:type="dxa"/>
              <w:left w:w="115" w:type="dxa"/>
              <w:bottom w:w="72" w:type="dxa"/>
              <w:right w:w="115" w:type="dxa"/>
            </w:tcMar>
          </w:tcPr>
          <w:p w:rsidR="007737B0" w:rsidRPr="00602FAF" w:rsidRDefault="007737B0" w:rsidP="00044B87">
            <w:pPr>
              <w:rPr>
                <w:sz w:val="20"/>
                <w:szCs w:val="20"/>
              </w:rPr>
            </w:pPr>
            <w:r w:rsidRPr="00602FAF">
              <w:rPr>
                <w:sz w:val="20"/>
                <w:szCs w:val="20"/>
              </w:rPr>
              <w:t xml:space="preserve">Relating to human </w:t>
            </w:r>
            <w:fldSimple w:instr=" REF society \h  \* MERGEFORMAT ">
              <w:r w:rsidR="007734EC" w:rsidRPr="007734EC">
                <w:rPr>
                  <w:b/>
                  <w:color w:val="0000FF"/>
                  <w:sz w:val="20"/>
                  <w:szCs w:val="20"/>
                </w:rPr>
                <w:t>society</w:t>
              </w:r>
            </w:fldSimple>
            <w:r w:rsidRPr="00602FAF">
              <w:rPr>
                <w:sz w:val="20"/>
                <w:szCs w:val="20"/>
              </w:rPr>
              <w:t xml:space="preserve"> and its members.</w:t>
            </w:r>
          </w:p>
        </w:tc>
      </w:tr>
      <w:tr w:rsidR="00142D90" w:rsidRPr="00602FAF" w:rsidTr="001803DF">
        <w:tc>
          <w:tcPr>
            <w:tcW w:w="2988" w:type="dxa"/>
            <w:tcMar>
              <w:top w:w="72" w:type="dxa"/>
              <w:left w:w="115" w:type="dxa"/>
              <w:bottom w:w="72" w:type="dxa"/>
              <w:right w:w="115" w:type="dxa"/>
            </w:tcMar>
          </w:tcPr>
          <w:p w:rsidR="00142D90" w:rsidRPr="00A63F38" w:rsidRDefault="00142D90" w:rsidP="00044B87">
            <w:pPr>
              <w:rPr>
                <w:b/>
                <w:sz w:val="20"/>
                <w:szCs w:val="20"/>
              </w:rPr>
            </w:pPr>
            <w:r>
              <w:rPr>
                <w:b/>
                <w:sz w:val="20"/>
                <w:szCs w:val="20"/>
              </w:rPr>
              <w:t>social benefit</w:t>
            </w:r>
          </w:p>
        </w:tc>
        <w:tc>
          <w:tcPr>
            <w:tcW w:w="6588" w:type="dxa"/>
            <w:tcMar>
              <w:top w:w="72" w:type="dxa"/>
              <w:left w:w="115" w:type="dxa"/>
              <w:bottom w:w="72" w:type="dxa"/>
              <w:right w:w="115" w:type="dxa"/>
            </w:tcMar>
          </w:tcPr>
          <w:p w:rsidR="00142D90" w:rsidRPr="00142D90" w:rsidRDefault="00142D90" w:rsidP="00044B87">
            <w:pPr>
              <w:rPr>
                <w:color w:val="000000"/>
                <w:sz w:val="20"/>
                <w:szCs w:val="20"/>
              </w:rPr>
            </w:pPr>
            <w:r w:rsidRPr="00602FAF">
              <w:rPr>
                <w:sz w:val="20"/>
                <w:szCs w:val="20"/>
              </w:rPr>
              <w:t>Synonymous with</w:t>
            </w:r>
            <w:r>
              <w:rPr>
                <w:sz w:val="20"/>
                <w:szCs w:val="20"/>
              </w:rPr>
              <w:t xml:space="preserve"> </w:t>
            </w:r>
            <w:fldSimple w:instr=" REF ecolbenefit \h  \* MERGEFORMAT ">
              <w:r w:rsidR="007734EC" w:rsidRPr="007734EC">
                <w:rPr>
                  <w:b/>
                  <w:color w:val="0000FF"/>
                  <w:sz w:val="20"/>
                  <w:szCs w:val="20"/>
                </w:rPr>
                <w:t>ecological benefit</w:t>
              </w:r>
            </w:fldSimple>
            <w:r>
              <w:rPr>
                <w:sz w:val="20"/>
                <w:szCs w:val="20"/>
              </w:rPr>
              <w:t>.</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social welfare</w:t>
            </w:r>
          </w:p>
          <w:p w:rsidR="007737B0" w:rsidRPr="00A63F38" w:rsidRDefault="007737B0" w:rsidP="00044B87">
            <w:pPr>
              <w:rPr>
                <w:b/>
                <w:sz w:val="20"/>
                <w:szCs w:val="20"/>
              </w:rPr>
            </w:pPr>
          </w:p>
          <w:p w:rsidR="007737B0" w:rsidRPr="00A63F38" w:rsidRDefault="007737B0" w:rsidP="00044B87">
            <w:pPr>
              <w:pStyle w:val="PlainText"/>
              <w:rPr>
                <w:b/>
                <w:sz w:val="20"/>
                <w:szCs w:val="20"/>
              </w:rPr>
            </w:pPr>
          </w:p>
        </w:tc>
        <w:tc>
          <w:tcPr>
            <w:tcW w:w="6588" w:type="dxa"/>
            <w:tcMar>
              <w:top w:w="72" w:type="dxa"/>
              <w:left w:w="115" w:type="dxa"/>
              <w:bottom w:w="72" w:type="dxa"/>
              <w:right w:w="115" w:type="dxa"/>
            </w:tcMar>
          </w:tcPr>
          <w:p w:rsidR="007737B0" w:rsidRPr="00602FAF" w:rsidRDefault="00B330A5" w:rsidP="00044B87">
            <w:pPr>
              <w:rPr>
                <w:sz w:val="20"/>
                <w:szCs w:val="20"/>
              </w:rPr>
            </w:pPr>
            <w:fldSimple w:instr=" REF wellbeing \h  \* MERGEFORMAT ">
              <w:r w:rsidR="007734EC" w:rsidRPr="007734EC">
                <w:rPr>
                  <w:b/>
                  <w:color w:val="0000FF"/>
                  <w:sz w:val="20"/>
                  <w:szCs w:val="20"/>
                </w:rPr>
                <w:t>human well-being</w:t>
              </w:r>
            </w:fldSimple>
            <w:r w:rsidR="007737B0" w:rsidRPr="00602FAF">
              <w:rPr>
                <w:sz w:val="20"/>
                <w:szCs w:val="20"/>
              </w:rPr>
              <w:t>, mea</w:t>
            </w:r>
            <w:r w:rsidR="007737B0">
              <w:rPr>
                <w:sz w:val="20"/>
                <w:szCs w:val="20"/>
              </w:rPr>
              <w:t xml:space="preserve">sured at some aggregate level </w:t>
            </w:r>
            <w:r w:rsidR="007737B0" w:rsidRPr="00602FAF">
              <w:rPr>
                <w:sz w:val="20"/>
                <w:szCs w:val="20"/>
              </w:rPr>
              <w:t>(U.S. EPA 2006)</w:t>
            </w:r>
            <w:r w:rsidR="007737B0">
              <w:rPr>
                <w:sz w:val="20"/>
                <w:szCs w:val="20"/>
              </w:rPr>
              <w:t>.</w:t>
            </w:r>
            <w:r w:rsidR="007737B0" w:rsidRPr="00602FAF">
              <w:rPr>
                <w:sz w:val="20"/>
                <w:szCs w:val="20"/>
              </w:rPr>
              <w:t xml:space="preserve"> </w:t>
            </w:r>
            <w:r w:rsidR="007737B0">
              <w:rPr>
                <w:sz w:val="20"/>
                <w:szCs w:val="20"/>
              </w:rPr>
              <w:t>In the typical economic context,</w:t>
            </w:r>
            <w:r w:rsidR="007737B0" w:rsidRPr="00602FAF">
              <w:rPr>
                <w:sz w:val="20"/>
                <w:szCs w:val="20"/>
              </w:rPr>
              <w:t xml:space="preserve"> the sum of individual </w:t>
            </w:r>
            <w:r w:rsidR="007737B0">
              <w:rPr>
                <w:sz w:val="20"/>
                <w:szCs w:val="20"/>
              </w:rPr>
              <w:t xml:space="preserve">benefit </w:t>
            </w:r>
            <w:r w:rsidR="007737B0" w:rsidRPr="00602FAF">
              <w:rPr>
                <w:sz w:val="20"/>
                <w:szCs w:val="20"/>
              </w:rPr>
              <w:t>measures within a utilitarian benefit-cost framework</w:t>
            </w:r>
            <w:r w:rsidR="007737B0">
              <w:rPr>
                <w:sz w:val="20"/>
                <w:szCs w:val="20"/>
              </w:rPr>
              <w:t xml:space="preserve">, where individual welfare is often measured by a person’s </w:t>
            </w:r>
            <w:fldSimple w:instr=" REF willtopay \h  \* MERGEFORMAT ">
              <w:r w:rsidR="007734EC" w:rsidRPr="007734EC">
                <w:rPr>
                  <w:b/>
                  <w:color w:val="0000FF"/>
                  <w:sz w:val="20"/>
                  <w:szCs w:val="20"/>
                </w:rPr>
                <w:t>willingness to pay</w:t>
              </w:r>
            </w:fldSimple>
            <w:r w:rsidR="007737B0" w:rsidRPr="00602FAF">
              <w:rPr>
                <w:sz w:val="20"/>
                <w:szCs w:val="20"/>
              </w:rPr>
              <w:t>.</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society</w:t>
            </w:r>
          </w:p>
        </w:tc>
        <w:tc>
          <w:tcPr>
            <w:tcW w:w="6588" w:type="dxa"/>
            <w:tcMar>
              <w:top w:w="72" w:type="dxa"/>
              <w:left w:w="115" w:type="dxa"/>
              <w:bottom w:w="72" w:type="dxa"/>
              <w:right w:w="115" w:type="dxa"/>
            </w:tcMar>
          </w:tcPr>
          <w:p w:rsidR="007737B0" w:rsidRPr="00602FAF" w:rsidRDefault="007737B0" w:rsidP="00044B87">
            <w:pPr>
              <w:rPr>
                <w:sz w:val="20"/>
                <w:szCs w:val="20"/>
              </w:rPr>
            </w:pPr>
            <w:r w:rsidRPr="00602FAF">
              <w:rPr>
                <w:sz w:val="20"/>
                <w:szCs w:val="20"/>
              </w:rPr>
              <w:t>A group of people having a distinctive cultural and economic organization,</w:t>
            </w:r>
            <w:r>
              <w:rPr>
                <w:sz w:val="20"/>
                <w:szCs w:val="20"/>
              </w:rPr>
              <w:t xml:space="preserve"> </w:t>
            </w:r>
            <w:r w:rsidRPr="00602FAF">
              <w:rPr>
                <w:sz w:val="20"/>
                <w:szCs w:val="20"/>
              </w:rPr>
              <w:t>as well as the manner or condition in which they live together for their mutual benefit. By extension, society denotes the people of a region or country, sometimes even the world, taken as a whole.</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stakeholder</w:t>
            </w:r>
          </w:p>
        </w:tc>
        <w:tc>
          <w:tcPr>
            <w:tcW w:w="6588" w:type="dxa"/>
            <w:tcMar>
              <w:top w:w="72" w:type="dxa"/>
              <w:left w:w="115" w:type="dxa"/>
              <w:bottom w:w="72" w:type="dxa"/>
              <w:right w:w="115" w:type="dxa"/>
            </w:tcMar>
          </w:tcPr>
          <w:p w:rsidR="007737B0" w:rsidRPr="00602FAF" w:rsidRDefault="007737B0" w:rsidP="00044B87">
            <w:pPr>
              <w:rPr>
                <w:sz w:val="20"/>
                <w:szCs w:val="20"/>
              </w:rPr>
            </w:pPr>
            <w:r w:rsidRPr="00602FAF">
              <w:rPr>
                <w:sz w:val="20"/>
                <w:szCs w:val="20"/>
              </w:rPr>
              <w:t xml:space="preserve">An individual, group or organization with an interest in, or potentially impacted by, the </w:t>
            </w:r>
            <w:fldSimple w:instr=" REF outcome \h  \* MERGEFORMAT ">
              <w:r w:rsidR="007734EC" w:rsidRPr="007734EC">
                <w:rPr>
                  <w:b/>
                  <w:color w:val="0000FF"/>
                  <w:sz w:val="20"/>
                  <w:szCs w:val="20"/>
                </w:rPr>
                <w:t>outcome</w:t>
              </w:r>
            </w:fldSimple>
            <w:r w:rsidRPr="00602FAF">
              <w:rPr>
                <w:sz w:val="20"/>
                <w:szCs w:val="20"/>
              </w:rPr>
              <w:t xml:space="preserve"> of a </w:t>
            </w:r>
            <w:fldSimple w:instr=" REF policy \h  \* MERGEFORMAT ">
              <w:r w:rsidR="007734EC" w:rsidRPr="007734EC">
                <w:rPr>
                  <w:b/>
                  <w:color w:val="0000FF"/>
                  <w:sz w:val="20"/>
                  <w:szCs w:val="20"/>
                </w:rPr>
                <w:t>policy</w:t>
              </w:r>
            </w:fldSimple>
            <w:r>
              <w:rPr>
                <w:sz w:val="20"/>
                <w:szCs w:val="20"/>
              </w:rPr>
              <w:t xml:space="preserve"> or </w:t>
            </w:r>
            <w:fldSimple w:instr=" REF manchoice \h  \* MERGEFORMAT ">
              <w:r w:rsidR="007734EC" w:rsidRPr="007734EC">
                <w:rPr>
                  <w:b/>
                  <w:color w:val="0000FF"/>
                  <w:sz w:val="20"/>
                  <w:szCs w:val="20"/>
                </w:rPr>
                <w:t>management choice</w:t>
              </w:r>
            </w:fldSimple>
            <w:r w:rsidRPr="00602FAF">
              <w:rPr>
                <w:sz w:val="20"/>
                <w:szCs w:val="20"/>
              </w:rPr>
              <w:t>.  (modified from: ESRP Decision Support Theme)</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stressor-response function</w:t>
            </w:r>
          </w:p>
          <w:p w:rsidR="007737B0" w:rsidRPr="00A63F38" w:rsidRDefault="007737B0" w:rsidP="00044B87">
            <w:pPr>
              <w:rPr>
                <w:b/>
                <w:sz w:val="20"/>
                <w:szCs w:val="20"/>
              </w:rPr>
            </w:pPr>
            <w:r w:rsidRPr="00A63F38">
              <w:rPr>
                <w:b/>
                <w:sz w:val="20"/>
                <w:szCs w:val="20"/>
              </w:rPr>
              <w:t>(also, stressor-response model)</w:t>
            </w:r>
          </w:p>
          <w:p w:rsidR="007737B0" w:rsidRPr="00A63F38" w:rsidRDefault="007737B0" w:rsidP="00044B87">
            <w:pPr>
              <w:rPr>
                <w:b/>
                <w:sz w:val="20"/>
                <w:szCs w:val="20"/>
              </w:rPr>
            </w:pPr>
            <w:r w:rsidRPr="00A63F38">
              <w:rPr>
                <w:b/>
                <w:sz w:val="20"/>
                <w:szCs w:val="20"/>
              </w:rPr>
              <w:t>(also, stressor-response relationship)</w:t>
            </w:r>
          </w:p>
        </w:tc>
        <w:tc>
          <w:tcPr>
            <w:tcW w:w="6588" w:type="dxa"/>
            <w:tcMar>
              <w:top w:w="72" w:type="dxa"/>
              <w:left w:w="115" w:type="dxa"/>
              <w:bottom w:w="72" w:type="dxa"/>
              <w:right w:w="115" w:type="dxa"/>
            </w:tcMar>
          </w:tcPr>
          <w:p w:rsidR="007737B0" w:rsidRPr="00602FAF" w:rsidRDefault="007737B0" w:rsidP="00044B87">
            <w:pPr>
              <w:rPr>
                <w:sz w:val="20"/>
                <w:szCs w:val="20"/>
              </w:rPr>
            </w:pPr>
            <w:r w:rsidRPr="00602FAF">
              <w:rPr>
                <w:sz w:val="20"/>
                <w:szCs w:val="20"/>
              </w:rPr>
              <w:t xml:space="preserve">An empirical or model-based description of the relationship between the strength, magnitude or other quantity of a </w:t>
            </w:r>
            <w:fldSimple w:instr=" REF stressor \h  \* MERGEFORMAT ">
              <w:r w:rsidR="007734EC" w:rsidRPr="007734EC">
                <w:rPr>
                  <w:b/>
                  <w:color w:val="0000FF"/>
                  <w:sz w:val="20"/>
                  <w:szCs w:val="20"/>
                </w:rPr>
                <w:t>stressor</w:t>
              </w:r>
            </w:fldSimple>
            <w:r w:rsidRPr="00602FAF">
              <w:rPr>
                <w:sz w:val="20"/>
                <w:szCs w:val="20"/>
              </w:rPr>
              <w:t xml:space="preserve"> and some characteristic of an ecological system. Typically, a stressor-response function is used to describe expected changes in the response of an ecological system to changes in the stressor.</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substitutability</w:t>
            </w:r>
          </w:p>
        </w:tc>
        <w:tc>
          <w:tcPr>
            <w:tcW w:w="6588" w:type="dxa"/>
            <w:tcMar>
              <w:top w:w="72" w:type="dxa"/>
              <w:left w:w="115" w:type="dxa"/>
              <w:bottom w:w="72" w:type="dxa"/>
              <w:right w:w="115" w:type="dxa"/>
            </w:tcMar>
          </w:tcPr>
          <w:p w:rsidR="007737B0" w:rsidRPr="00602FAF" w:rsidRDefault="007737B0" w:rsidP="00044B87">
            <w:pPr>
              <w:rPr>
                <w:sz w:val="20"/>
                <w:szCs w:val="20"/>
              </w:rPr>
            </w:pPr>
            <w:r w:rsidRPr="00602FAF">
              <w:rPr>
                <w:sz w:val="20"/>
                <w:szCs w:val="20"/>
              </w:rPr>
              <w:t>The degree to which two or more goods (or services) can be substituted for one another.</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supply</w:t>
            </w:r>
          </w:p>
        </w:tc>
        <w:tc>
          <w:tcPr>
            <w:tcW w:w="6588" w:type="dxa"/>
            <w:tcMar>
              <w:top w:w="72" w:type="dxa"/>
              <w:left w:w="115" w:type="dxa"/>
              <w:bottom w:w="72" w:type="dxa"/>
              <w:right w:w="115" w:type="dxa"/>
            </w:tcMar>
          </w:tcPr>
          <w:p w:rsidR="007737B0" w:rsidRPr="00602FAF" w:rsidRDefault="001E477E" w:rsidP="00044B87">
            <w:pPr>
              <w:rPr>
                <w:sz w:val="20"/>
                <w:szCs w:val="20"/>
              </w:rPr>
            </w:pPr>
            <w:r w:rsidRPr="00602FAF">
              <w:rPr>
                <w:sz w:val="20"/>
                <w:szCs w:val="20"/>
              </w:rPr>
              <w:t>Generally, the total amount of a good or service available for purchase</w:t>
            </w:r>
            <w:r>
              <w:rPr>
                <w:sz w:val="20"/>
                <w:szCs w:val="20"/>
              </w:rPr>
              <w:t xml:space="preserve"> (or use for </w:t>
            </w:r>
            <w:fldSimple w:instr=" REF nonmarketGS \h  \* MERGEFORMAT ">
              <w:r w:rsidR="007734EC" w:rsidRPr="007734EC">
                <w:rPr>
                  <w:b/>
                  <w:color w:val="0000FF"/>
                  <w:sz w:val="20"/>
                  <w:szCs w:val="20"/>
                </w:rPr>
                <w:t>nonmarket goods and services</w:t>
              </w:r>
            </w:fldSimple>
            <w:r>
              <w:rPr>
                <w:sz w:val="20"/>
                <w:szCs w:val="20"/>
              </w:rPr>
              <w:t>)</w:t>
            </w:r>
            <w:r w:rsidRPr="00602FAF">
              <w:rPr>
                <w:sz w:val="20"/>
                <w:szCs w:val="20"/>
              </w:rPr>
              <w:t xml:space="preserve">. Along with </w:t>
            </w:r>
            <w:fldSimple w:instr=" REF demand \h  \* MERGEFORMAT ">
              <w:r w:rsidR="007734EC" w:rsidRPr="007734EC">
                <w:rPr>
                  <w:b/>
                  <w:color w:val="0000FF"/>
                  <w:sz w:val="20"/>
                  <w:szCs w:val="20"/>
                </w:rPr>
                <w:t>demand</w:t>
              </w:r>
            </w:fldSimple>
            <w:r>
              <w:rPr>
                <w:sz w:val="20"/>
                <w:szCs w:val="20"/>
              </w:rPr>
              <w:t>,</w:t>
            </w:r>
            <w:r w:rsidRPr="00602FAF">
              <w:rPr>
                <w:sz w:val="20"/>
                <w:szCs w:val="20"/>
              </w:rPr>
              <w:t xml:space="preserve"> supply is one of the two key determinants of </w:t>
            </w:r>
            <w:fldSimple w:instr=" REF market \h  \* MERGEFORMAT ">
              <w:r w:rsidR="007734EC" w:rsidRPr="007734EC">
                <w:rPr>
                  <w:b/>
                  <w:color w:val="0000FF"/>
                  <w:sz w:val="20"/>
                  <w:szCs w:val="20"/>
                </w:rPr>
                <w:t>market</w:t>
              </w:r>
            </w:fldSimple>
            <w:r w:rsidRPr="00602FAF">
              <w:rPr>
                <w:sz w:val="20"/>
                <w:szCs w:val="20"/>
              </w:rPr>
              <w:t xml:space="preserve"> </w:t>
            </w:r>
            <w:fldSimple w:instr=" REF price \h  \* MERGEFORMAT ">
              <w:r w:rsidR="007734EC" w:rsidRPr="007734EC">
                <w:rPr>
                  <w:b/>
                  <w:color w:val="0000FF"/>
                  <w:sz w:val="20"/>
                  <w:szCs w:val="20"/>
                </w:rPr>
                <w:t>price</w:t>
              </w:r>
            </w:fldSimple>
            <w:r w:rsidRPr="00602FAF">
              <w:rPr>
                <w:sz w:val="20"/>
                <w:szCs w:val="20"/>
              </w:rPr>
              <w:t>.</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sustainable development</w:t>
            </w:r>
          </w:p>
        </w:tc>
        <w:tc>
          <w:tcPr>
            <w:tcW w:w="6588" w:type="dxa"/>
            <w:tcMar>
              <w:top w:w="72" w:type="dxa"/>
              <w:left w:w="115" w:type="dxa"/>
              <w:bottom w:w="72" w:type="dxa"/>
              <w:right w:w="115" w:type="dxa"/>
            </w:tcMar>
          </w:tcPr>
          <w:p w:rsidR="007737B0" w:rsidRPr="00602FAF" w:rsidRDefault="007737B0" w:rsidP="00044B87">
            <w:pPr>
              <w:rPr>
                <w:sz w:val="20"/>
                <w:szCs w:val="20"/>
              </w:rPr>
            </w:pPr>
            <w:r w:rsidRPr="00602FAF">
              <w:rPr>
                <w:sz w:val="20"/>
                <w:szCs w:val="20"/>
              </w:rPr>
              <w:t>Development which meets the needs of the present without compromising the ability of future generations to meet their own needs.  (source: United Nations 1987)</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threshold</w:t>
            </w:r>
          </w:p>
        </w:tc>
        <w:tc>
          <w:tcPr>
            <w:tcW w:w="6588" w:type="dxa"/>
            <w:tcMar>
              <w:top w:w="72" w:type="dxa"/>
              <w:left w:w="115" w:type="dxa"/>
              <w:bottom w:w="72" w:type="dxa"/>
              <w:right w:w="115" w:type="dxa"/>
            </w:tcMar>
          </w:tcPr>
          <w:p w:rsidR="007737B0" w:rsidRPr="00602FAF" w:rsidRDefault="007737B0" w:rsidP="00044B87">
            <w:pPr>
              <w:rPr>
                <w:sz w:val="20"/>
                <w:szCs w:val="20"/>
              </w:rPr>
            </w:pPr>
            <w:r w:rsidRPr="00602FAF">
              <w:rPr>
                <w:sz w:val="20"/>
                <w:szCs w:val="20"/>
              </w:rPr>
              <w:t xml:space="preserve">An abrupt change in ecological, social or economic systems in space or time, </w:t>
            </w:r>
            <w:r w:rsidRPr="00602FAF">
              <w:rPr>
                <w:sz w:val="20"/>
                <w:szCs w:val="20"/>
              </w:rPr>
              <w:lastRenderedPageBreak/>
              <w:t xml:space="preserve">often not easily reversed </w:t>
            </w:r>
            <w:r>
              <w:rPr>
                <w:sz w:val="20"/>
                <w:szCs w:val="20"/>
              </w:rPr>
              <w:t>(</w:t>
            </w:r>
            <w:r w:rsidRPr="00602FAF">
              <w:rPr>
                <w:sz w:val="20"/>
                <w:szCs w:val="20"/>
              </w:rPr>
              <w:t xml:space="preserve">and </w:t>
            </w:r>
            <w:r>
              <w:rPr>
                <w:sz w:val="20"/>
                <w:szCs w:val="20"/>
              </w:rPr>
              <w:t xml:space="preserve">sometimes never </w:t>
            </w:r>
            <w:r w:rsidRPr="000A531E">
              <w:rPr>
                <w:sz w:val="20"/>
                <w:szCs w:val="20"/>
              </w:rPr>
              <w:t>revers</w:t>
            </w:r>
            <w:r>
              <w:rPr>
                <w:sz w:val="20"/>
                <w:szCs w:val="20"/>
              </w:rPr>
              <w:t xml:space="preserve">ible) and often </w:t>
            </w:r>
            <w:r w:rsidRPr="00602FAF">
              <w:rPr>
                <w:sz w:val="20"/>
                <w:szCs w:val="20"/>
              </w:rPr>
              <w:t>with persistent consequences.</w:t>
            </w:r>
            <w:r>
              <w:rPr>
                <w:sz w:val="20"/>
                <w:szCs w:val="20"/>
              </w:rPr>
              <w:t xml:space="preserve"> </w:t>
            </w:r>
            <w:r w:rsidRPr="00602FAF">
              <w:rPr>
                <w:sz w:val="20"/>
                <w:szCs w:val="20"/>
              </w:rPr>
              <w:t>Synonymous with</w:t>
            </w:r>
            <w:r>
              <w:rPr>
                <w:sz w:val="20"/>
                <w:szCs w:val="20"/>
              </w:rPr>
              <w:t xml:space="preserve"> </w:t>
            </w:r>
            <w:fldSimple w:instr=" REF tipping \h  \* MERGEFORMAT ">
              <w:r w:rsidR="007734EC" w:rsidRPr="007734EC">
                <w:rPr>
                  <w:b/>
                  <w:color w:val="0000FF"/>
                  <w:sz w:val="20"/>
                  <w:szCs w:val="20"/>
                </w:rPr>
                <w:t>tipping point</w:t>
              </w:r>
            </w:fldSimple>
            <w:r w:rsidRPr="007C1F9E">
              <w:rPr>
                <w:color w:val="000000"/>
                <w:sz w:val="20"/>
                <w:szCs w:val="20"/>
              </w:rPr>
              <w:t>.</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lastRenderedPageBreak/>
              <w:t>tipping point</w:t>
            </w:r>
          </w:p>
        </w:tc>
        <w:tc>
          <w:tcPr>
            <w:tcW w:w="6588" w:type="dxa"/>
            <w:tcMar>
              <w:top w:w="72" w:type="dxa"/>
              <w:left w:w="115" w:type="dxa"/>
              <w:bottom w:w="72" w:type="dxa"/>
              <w:right w:w="115" w:type="dxa"/>
            </w:tcMar>
          </w:tcPr>
          <w:p w:rsidR="007737B0" w:rsidRPr="00602FAF" w:rsidRDefault="007737B0" w:rsidP="00044B87">
            <w:pPr>
              <w:rPr>
                <w:sz w:val="20"/>
                <w:szCs w:val="20"/>
              </w:rPr>
            </w:pPr>
            <w:r w:rsidRPr="00602FAF">
              <w:rPr>
                <w:sz w:val="20"/>
                <w:szCs w:val="20"/>
              </w:rPr>
              <w:t xml:space="preserve">Synonymous with </w:t>
            </w:r>
            <w:fldSimple w:instr=" REF threshold \h  \* MERGEFORMAT ">
              <w:r w:rsidR="007734EC" w:rsidRPr="007734EC">
                <w:rPr>
                  <w:b/>
                  <w:color w:val="0000FF"/>
                  <w:sz w:val="20"/>
                  <w:szCs w:val="20"/>
                </w:rPr>
                <w:t>threshold</w:t>
              </w:r>
            </w:fldSimple>
            <w:r>
              <w:rPr>
                <w:sz w:val="20"/>
                <w:szCs w:val="20"/>
              </w:rPr>
              <w:t>.</w:t>
            </w:r>
          </w:p>
        </w:tc>
      </w:tr>
      <w:tr w:rsidR="00F874DB" w:rsidRPr="00602FAF" w:rsidTr="001803DF">
        <w:tc>
          <w:tcPr>
            <w:tcW w:w="2988" w:type="dxa"/>
            <w:tcMar>
              <w:top w:w="72" w:type="dxa"/>
              <w:left w:w="115" w:type="dxa"/>
              <w:bottom w:w="72" w:type="dxa"/>
              <w:right w:w="115" w:type="dxa"/>
            </w:tcMar>
          </w:tcPr>
          <w:p w:rsidR="00F874DB" w:rsidRDefault="00F874DB" w:rsidP="00044B87">
            <w:pPr>
              <w:rPr>
                <w:b/>
                <w:sz w:val="20"/>
                <w:szCs w:val="20"/>
              </w:rPr>
            </w:pPr>
            <w:r>
              <w:rPr>
                <w:b/>
                <w:sz w:val="20"/>
                <w:szCs w:val="20"/>
              </w:rPr>
              <w:t>total economic value</w:t>
            </w:r>
          </w:p>
          <w:p w:rsidR="00F874DB" w:rsidRPr="005D13C0" w:rsidRDefault="00F874DB" w:rsidP="00044B87">
            <w:pPr>
              <w:rPr>
                <w:b/>
                <w:sz w:val="20"/>
                <w:szCs w:val="20"/>
              </w:rPr>
            </w:pPr>
            <w:r>
              <w:rPr>
                <w:b/>
                <w:sz w:val="20"/>
                <w:szCs w:val="20"/>
              </w:rPr>
              <w:t>(TEV)</w:t>
            </w:r>
          </w:p>
        </w:tc>
        <w:tc>
          <w:tcPr>
            <w:tcW w:w="6588" w:type="dxa"/>
            <w:tcMar>
              <w:top w:w="72" w:type="dxa"/>
              <w:left w:w="115" w:type="dxa"/>
              <w:bottom w:w="72" w:type="dxa"/>
              <w:right w:w="115" w:type="dxa"/>
            </w:tcMar>
          </w:tcPr>
          <w:p w:rsidR="00F874DB" w:rsidRPr="00F874DB" w:rsidRDefault="00F874DB" w:rsidP="00F874DB">
            <w:pPr>
              <w:rPr>
                <w:sz w:val="20"/>
                <w:szCs w:val="20"/>
              </w:rPr>
            </w:pPr>
            <w:r>
              <w:rPr>
                <w:sz w:val="20"/>
                <w:szCs w:val="20"/>
              </w:rPr>
              <w:t>T</w:t>
            </w:r>
            <w:r w:rsidRPr="00F874DB">
              <w:rPr>
                <w:sz w:val="20"/>
                <w:szCs w:val="20"/>
              </w:rPr>
              <w:t>he sum of all relevant</w:t>
            </w:r>
            <w:r>
              <w:rPr>
                <w:sz w:val="20"/>
                <w:szCs w:val="20"/>
              </w:rPr>
              <w:t xml:space="preserve"> </w:t>
            </w:r>
            <w:fldSimple w:instr=" REF use \h  \* MERGEFORMAT ">
              <w:r w:rsidR="007734EC" w:rsidRPr="007734EC">
                <w:rPr>
                  <w:b/>
                  <w:color w:val="0000FF"/>
                  <w:sz w:val="20"/>
                  <w:szCs w:val="20"/>
                </w:rPr>
                <w:t>use</w:t>
              </w:r>
              <w:r w:rsidR="007734EC" w:rsidRPr="007C1F9E">
                <w:rPr>
                  <w:b/>
                  <w:sz w:val="20"/>
                  <w:szCs w:val="20"/>
                </w:rPr>
                <w:t xml:space="preserve"> value</w:t>
              </w:r>
            </w:fldSimple>
            <w:r w:rsidRPr="00F874DB">
              <w:rPr>
                <w:sz w:val="20"/>
                <w:szCs w:val="20"/>
              </w:rPr>
              <w:t xml:space="preserve"> and </w:t>
            </w:r>
            <w:fldSimple w:instr=" REF nonuse \h  \* MERGEFORMAT ">
              <w:r w:rsidR="007734EC" w:rsidRPr="007734EC">
                <w:rPr>
                  <w:b/>
                  <w:color w:val="0000FF"/>
                  <w:sz w:val="20"/>
                  <w:szCs w:val="20"/>
                </w:rPr>
                <w:t>nonuse value</w:t>
              </w:r>
            </w:fldSimple>
            <w:r w:rsidRPr="00F874DB">
              <w:rPr>
                <w:b/>
                <w:color w:val="0000FF"/>
                <w:sz w:val="20"/>
                <w:szCs w:val="20"/>
              </w:rPr>
              <w:t>s</w:t>
            </w:r>
            <w:r w:rsidRPr="00F874DB">
              <w:rPr>
                <w:sz w:val="20"/>
                <w:szCs w:val="20"/>
              </w:rPr>
              <w:t xml:space="preserve"> for </w:t>
            </w:r>
            <w:fldSimple w:instr=" REF EGS \h  \* MERGEFORMAT ">
              <w:r w:rsidR="007734EC" w:rsidRPr="007734EC">
                <w:rPr>
                  <w:b/>
                  <w:color w:val="0000FF"/>
                  <w:sz w:val="20"/>
                  <w:szCs w:val="20"/>
                </w:rPr>
                <w:t>ecosystem goods and services</w:t>
              </w:r>
            </w:fldSimple>
            <w:r w:rsidRPr="00F874DB">
              <w:rPr>
                <w:sz w:val="20"/>
                <w:szCs w:val="20"/>
              </w:rPr>
              <w:t xml:space="preserve"> of a </w:t>
            </w:r>
            <w:r w:rsidR="000F75B3">
              <w:rPr>
                <w:sz w:val="20"/>
                <w:szCs w:val="20"/>
              </w:rPr>
              <w:t xml:space="preserve">change in a </w:t>
            </w:r>
            <w:r w:rsidRPr="00F874DB">
              <w:rPr>
                <w:sz w:val="20"/>
                <w:szCs w:val="20"/>
              </w:rPr>
              <w:t xml:space="preserve">given </w:t>
            </w:r>
            <w:fldSimple w:instr=" REF ecosystem \h  \* MERGEFORMAT ">
              <w:r w:rsidR="007734EC" w:rsidRPr="007734EC">
                <w:rPr>
                  <w:b/>
                  <w:color w:val="0000FF"/>
                  <w:sz w:val="20"/>
                  <w:szCs w:val="20"/>
                </w:rPr>
                <w:t>ecosystem</w:t>
              </w:r>
            </w:fldSimple>
            <w:r w:rsidRPr="00F874DB">
              <w:rPr>
                <w:sz w:val="20"/>
                <w:szCs w:val="20"/>
              </w:rPr>
              <w:t xml:space="preserve"> (i.e., the</w:t>
            </w:r>
            <w:r>
              <w:rPr>
                <w:sz w:val="20"/>
                <w:szCs w:val="20"/>
              </w:rPr>
              <w:t xml:space="preserve"> </w:t>
            </w:r>
            <w:r w:rsidRPr="00F874DB">
              <w:rPr>
                <w:sz w:val="20"/>
                <w:szCs w:val="20"/>
              </w:rPr>
              <w:t>full social benefits). This is distinct from the "total value" of an</w:t>
            </w:r>
            <w:r>
              <w:rPr>
                <w:sz w:val="20"/>
                <w:szCs w:val="20"/>
              </w:rPr>
              <w:t xml:space="preserve"> </w:t>
            </w:r>
            <w:r w:rsidRPr="00F874DB">
              <w:rPr>
                <w:sz w:val="20"/>
                <w:szCs w:val="20"/>
              </w:rPr>
              <w:t xml:space="preserve">ecosystem, which is the </w:t>
            </w:r>
            <w:fldSimple w:instr=" REF value \h  \* MERGEFORMAT ">
              <w:r w:rsidR="007734EC" w:rsidRPr="007734EC">
                <w:rPr>
                  <w:b/>
                  <w:color w:val="0000FF"/>
                  <w:sz w:val="20"/>
                  <w:szCs w:val="20"/>
                </w:rPr>
                <w:t>value</w:t>
              </w:r>
            </w:fldSimple>
            <w:r w:rsidRPr="00F874DB">
              <w:rPr>
                <w:sz w:val="20"/>
                <w:szCs w:val="20"/>
              </w:rPr>
              <w:t xml:space="preserve"> of the entire system (e.g., the value of the</w:t>
            </w:r>
            <w:r>
              <w:rPr>
                <w:sz w:val="20"/>
                <w:szCs w:val="20"/>
              </w:rPr>
              <w:t xml:space="preserve"> </w:t>
            </w:r>
            <w:r w:rsidRPr="00F874DB">
              <w:rPr>
                <w:sz w:val="20"/>
                <w:szCs w:val="20"/>
              </w:rPr>
              <w:t xml:space="preserve">loss of an entire </w:t>
            </w:r>
            <w:fldSimple w:instr=" REF wetland \h  \* MERGEFORMAT ">
              <w:r w:rsidR="007734EC" w:rsidRPr="007734EC">
                <w:rPr>
                  <w:b/>
                  <w:color w:val="0000FF"/>
                  <w:sz w:val="20"/>
                  <w:szCs w:val="20"/>
                </w:rPr>
                <w:t>wetland</w:t>
              </w:r>
            </w:fldSimple>
            <w:r w:rsidRPr="00F874DB">
              <w:rPr>
                <w:sz w:val="20"/>
                <w:szCs w:val="20"/>
              </w:rPr>
              <w:t xml:space="preserve">), </w:t>
            </w:r>
            <w:r>
              <w:rPr>
                <w:sz w:val="20"/>
                <w:szCs w:val="20"/>
              </w:rPr>
              <w:t>but instead is</w:t>
            </w:r>
            <w:r w:rsidRPr="00F874DB">
              <w:rPr>
                <w:sz w:val="20"/>
                <w:szCs w:val="20"/>
              </w:rPr>
              <w:t xml:space="preserve"> the value of a </w:t>
            </w:r>
            <w:fldSimple w:instr=" REF marginalchange \h  \* MERGEFORMAT ">
              <w:r w:rsidR="007734EC" w:rsidRPr="007734EC">
                <w:rPr>
                  <w:b/>
                  <w:color w:val="0000FF"/>
                  <w:sz w:val="20"/>
                  <w:szCs w:val="20"/>
                </w:rPr>
                <w:t>marginal change</w:t>
              </w:r>
            </w:fldSimple>
            <w:r w:rsidRPr="00F874DB">
              <w:rPr>
                <w:color w:val="0000FF"/>
                <w:sz w:val="20"/>
                <w:szCs w:val="20"/>
              </w:rPr>
              <w:t xml:space="preserve"> </w:t>
            </w:r>
            <w:r w:rsidRPr="00F874DB">
              <w:rPr>
                <w:sz w:val="20"/>
                <w:szCs w:val="20"/>
              </w:rPr>
              <w:t>to</w:t>
            </w:r>
            <w:r>
              <w:rPr>
                <w:sz w:val="20"/>
                <w:szCs w:val="20"/>
              </w:rPr>
              <w:t xml:space="preserve"> </w:t>
            </w:r>
            <w:r w:rsidRPr="00F874DB">
              <w:rPr>
                <w:sz w:val="20"/>
                <w:szCs w:val="20"/>
              </w:rPr>
              <w:t>that ecosystem.</w:t>
            </w:r>
          </w:p>
        </w:tc>
      </w:tr>
      <w:tr w:rsidR="007737B0" w:rsidRPr="00602FAF" w:rsidTr="001803DF">
        <w:tc>
          <w:tcPr>
            <w:tcW w:w="2988" w:type="dxa"/>
            <w:tcMar>
              <w:top w:w="72" w:type="dxa"/>
              <w:left w:w="115" w:type="dxa"/>
              <w:bottom w:w="72" w:type="dxa"/>
              <w:right w:w="115" w:type="dxa"/>
            </w:tcMar>
          </w:tcPr>
          <w:p w:rsidR="007737B0" w:rsidRPr="00602FAF" w:rsidRDefault="007737B0" w:rsidP="00044B87">
            <w:pPr>
              <w:rPr>
                <w:b/>
                <w:sz w:val="20"/>
                <w:szCs w:val="20"/>
              </w:rPr>
            </w:pPr>
            <w:r w:rsidRPr="005D13C0">
              <w:rPr>
                <w:b/>
                <w:sz w:val="20"/>
                <w:szCs w:val="20"/>
              </w:rPr>
              <w:t>tradeoff</w:t>
            </w:r>
          </w:p>
        </w:tc>
        <w:tc>
          <w:tcPr>
            <w:tcW w:w="6588" w:type="dxa"/>
            <w:tcMar>
              <w:top w:w="72" w:type="dxa"/>
              <w:left w:w="115" w:type="dxa"/>
              <w:bottom w:w="72" w:type="dxa"/>
              <w:right w:w="115" w:type="dxa"/>
            </w:tcMar>
          </w:tcPr>
          <w:p w:rsidR="007737B0" w:rsidRPr="00602FAF" w:rsidRDefault="007737B0" w:rsidP="00044B87">
            <w:pPr>
              <w:rPr>
                <w:sz w:val="20"/>
                <w:szCs w:val="20"/>
              </w:rPr>
            </w:pPr>
            <w:r>
              <w:rPr>
                <w:sz w:val="20"/>
                <w:szCs w:val="20"/>
              </w:rPr>
              <w:t>Generally, a</w:t>
            </w:r>
            <w:r w:rsidRPr="00602FAF">
              <w:rPr>
                <w:sz w:val="20"/>
                <w:szCs w:val="20"/>
              </w:rPr>
              <w:t>n exchange of one thing in return for another, especially relinquishment of one benefit or advantage for another.</w:t>
            </w:r>
            <w:r>
              <w:rPr>
                <w:sz w:val="20"/>
                <w:szCs w:val="20"/>
              </w:rPr>
              <w:t xml:space="preserve"> In the ESRP, </w:t>
            </w:r>
            <w:fldSimple w:instr=" REF EGS \h  \* MERGEFORMAT ">
              <w:r w:rsidR="007734EC" w:rsidRPr="007734EC">
                <w:rPr>
                  <w:b/>
                  <w:color w:val="0000FF"/>
                  <w:sz w:val="20"/>
                  <w:szCs w:val="20"/>
                </w:rPr>
                <w:t>ecosystem goods and services</w:t>
              </w:r>
            </w:fldSimple>
            <w:r>
              <w:rPr>
                <w:sz w:val="20"/>
                <w:szCs w:val="20"/>
              </w:rPr>
              <w:t xml:space="preserve"> gained or lost as the result of a </w:t>
            </w:r>
            <w:fldSimple w:instr=" REF manchoice \h  \* MERGEFORMAT ">
              <w:r w:rsidR="007734EC" w:rsidRPr="007734EC">
                <w:rPr>
                  <w:b/>
                  <w:color w:val="0000FF"/>
                  <w:sz w:val="20"/>
                  <w:szCs w:val="20"/>
                </w:rPr>
                <w:t>management choice</w:t>
              </w:r>
            </w:fldSimple>
            <w:r>
              <w:rPr>
                <w:sz w:val="20"/>
                <w:szCs w:val="20"/>
              </w:rPr>
              <w:t>.</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uncertainty</w:t>
            </w:r>
          </w:p>
        </w:tc>
        <w:tc>
          <w:tcPr>
            <w:tcW w:w="6588" w:type="dxa"/>
            <w:tcMar>
              <w:top w:w="72" w:type="dxa"/>
              <w:left w:w="115" w:type="dxa"/>
              <w:bottom w:w="72" w:type="dxa"/>
              <w:right w:w="115" w:type="dxa"/>
            </w:tcMar>
          </w:tcPr>
          <w:p w:rsidR="007737B0" w:rsidRPr="00602FAF" w:rsidRDefault="00251845" w:rsidP="00044B87">
            <w:pPr>
              <w:rPr>
                <w:sz w:val="20"/>
                <w:szCs w:val="20"/>
              </w:rPr>
            </w:pPr>
            <w:r w:rsidRPr="00602FAF">
              <w:rPr>
                <w:sz w:val="20"/>
                <w:szCs w:val="20"/>
              </w:rPr>
              <w:t xml:space="preserve">A limit to knowledge where it is impossible to describe </w:t>
            </w:r>
            <w:r>
              <w:rPr>
                <w:sz w:val="20"/>
                <w:szCs w:val="20"/>
              </w:rPr>
              <w:t xml:space="preserve">an </w:t>
            </w:r>
            <w:r w:rsidRPr="00602FAF">
              <w:rPr>
                <w:sz w:val="20"/>
                <w:szCs w:val="20"/>
              </w:rPr>
              <w:t xml:space="preserve">existing state or future outcome exactly. Uncertainty </w:t>
            </w:r>
            <w:r>
              <w:rPr>
                <w:sz w:val="20"/>
                <w:szCs w:val="20"/>
              </w:rPr>
              <w:t>has</w:t>
            </w:r>
            <w:r w:rsidRPr="00602FAF">
              <w:rPr>
                <w:sz w:val="20"/>
                <w:szCs w:val="20"/>
              </w:rPr>
              <w:t xml:space="preserve"> three primary components: 1) </w:t>
            </w:r>
            <w:fldSimple w:instr=" REF variability \h  \* MERGEFORMAT ">
              <w:r w:rsidR="007734EC" w:rsidRPr="007734EC">
                <w:rPr>
                  <w:b/>
                  <w:color w:val="0000FF"/>
                  <w:sz w:val="20"/>
                  <w:szCs w:val="20"/>
                </w:rPr>
                <w:t>variability</w:t>
              </w:r>
            </w:fldSimple>
            <w:r w:rsidRPr="00602FAF">
              <w:rPr>
                <w:sz w:val="20"/>
                <w:szCs w:val="20"/>
              </w:rPr>
              <w:t xml:space="preserve"> (also called </w:t>
            </w:r>
            <w:r>
              <w:rPr>
                <w:sz w:val="20"/>
                <w:szCs w:val="20"/>
              </w:rPr>
              <w:t>“</w:t>
            </w:r>
            <w:r w:rsidRPr="00602FAF">
              <w:rPr>
                <w:sz w:val="20"/>
                <w:szCs w:val="20"/>
              </w:rPr>
              <w:t>heterogeneity</w:t>
            </w:r>
            <w:r>
              <w:rPr>
                <w:sz w:val="20"/>
                <w:szCs w:val="20"/>
              </w:rPr>
              <w:t>”</w:t>
            </w:r>
            <w:r w:rsidRPr="00602FAF">
              <w:rPr>
                <w:sz w:val="20"/>
                <w:szCs w:val="20"/>
              </w:rPr>
              <w:t xml:space="preserve"> or </w:t>
            </w:r>
            <w:r>
              <w:rPr>
                <w:sz w:val="20"/>
                <w:szCs w:val="20"/>
              </w:rPr>
              <w:t>“</w:t>
            </w:r>
            <w:r w:rsidRPr="00602FAF">
              <w:rPr>
                <w:sz w:val="20"/>
                <w:szCs w:val="20"/>
              </w:rPr>
              <w:t>stochasticity</w:t>
            </w:r>
            <w:r>
              <w:rPr>
                <w:sz w:val="20"/>
                <w:szCs w:val="20"/>
              </w:rPr>
              <w:t>”</w:t>
            </w:r>
            <w:r w:rsidRPr="00602FAF">
              <w:rPr>
                <w:sz w:val="20"/>
                <w:szCs w:val="20"/>
              </w:rPr>
              <w:t>), a component of all biological systems, which represents actual differences</w:t>
            </w:r>
            <w:r>
              <w:rPr>
                <w:sz w:val="20"/>
                <w:szCs w:val="20"/>
              </w:rPr>
              <w:t xml:space="preserve"> </w:t>
            </w:r>
            <w:r w:rsidRPr="00602FAF">
              <w:rPr>
                <w:sz w:val="20"/>
                <w:szCs w:val="20"/>
              </w:rPr>
              <w:t xml:space="preserve">in the value of a parameter or attribute among units in a (statistical) population; 2) </w:t>
            </w:r>
            <w:fldSimple w:instr=" REF ignore \h  \* MERGEFORMAT ">
              <w:r w:rsidR="007734EC" w:rsidRPr="007734EC">
                <w:rPr>
                  <w:b/>
                  <w:color w:val="0000FF"/>
                  <w:sz w:val="20"/>
                  <w:szCs w:val="20"/>
                </w:rPr>
                <w:t>ignorance</w:t>
              </w:r>
            </w:fldSimple>
            <w:r>
              <w:rPr>
                <w:sz w:val="20"/>
                <w:szCs w:val="20"/>
              </w:rPr>
              <w:t>,</w:t>
            </w:r>
            <w:r w:rsidRPr="00602FAF">
              <w:rPr>
                <w:sz w:val="20"/>
                <w:szCs w:val="20"/>
              </w:rPr>
              <w:t xml:space="preserve"> which represents a lack of knowledge about the true value of a parameter that can result from inadequate or imperfect measurement; and 3) </w:t>
            </w:r>
            <w:fldSimple w:instr=" REF error \h  \* MERGEFORMAT ">
              <w:r w:rsidR="007734EC" w:rsidRPr="007734EC">
                <w:rPr>
                  <w:b/>
                  <w:color w:val="0000FF"/>
                  <w:sz w:val="20"/>
                  <w:szCs w:val="20"/>
                </w:rPr>
                <w:t>error</w:t>
              </w:r>
            </w:fldSimple>
            <w:r>
              <w:rPr>
                <w:sz w:val="20"/>
                <w:szCs w:val="20"/>
              </w:rPr>
              <w:t>,</w:t>
            </w:r>
            <w:r w:rsidRPr="00602FAF">
              <w:rPr>
                <w:sz w:val="20"/>
                <w:szCs w:val="20"/>
              </w:rPr>
              <w:t xml:space="preserve"> which results from the use of the wrong methods, models or data in analysis activities.  (derived from: Munns 2002)</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use value</w:t>
            </w:r>
          </w:p>
        </w:tc>
        <w:tc>
          <w:tcPr>
            <w:tcW w:w="6588" w:type="dxa"/>
            <w:tcMar>
              <w:top w:w="72" w:type="dxa"/>
              <w:left w:w="115" w:type="dxa"/>
              <w:bottom w:w="72" w:type="dxa"/>
              <w:right w:w="115" w:type="dxa"/>
            </w:tcMar>
          </w:tcPr>
          <w:p w:rsidR="003A098F" w:rsidRPr="003A098F" w:rsidRDefault="003A098F" w:rsidP="00044B87">
            <w:pPr>
              <w:rPr>
                <w:color w:val="000000"/>
                <w:sz w:val="20"/>
                <w:szCs w:val="20"/>
              </w:rPr>
            </w:pPr>
            <w:r w:rsidRPr="003A098F">
              <w:rPr>
                <w:color w:val="000000"/>
                <w:sz w:val="20"/>
                <w:szCs w:val="20"/>
              </w:rPr>
              <w:t xml:space="preserve">The </w:t>
            </w:r>
            <w:fldSimple w:instr=" REF value \h  \* MERGEFORMAT ">
              <w:r w:rsidR="007734EC" w:rsidRPr="007734EC">
                <w:rPr>
                  <w:b/>
                  <w:color w:val="0000FF"/>
                  <w:sz w:val="20"/>
                  <w:szCs w:val="20"/>
                </w:rPr>
                <w:t>value</w:t>
              </w:r>
            </w:fldSimple>
            <w:r>
              <w:rPr>
                <w:color w:val="000000"/>
                <w:sz w:val="20"/>
                <w:szCs w:val="20"/>
              </w:rPr>
              <w:t xml:space="preserve"> of</w:t>
            </w:r>
            <w:r w:rsidRPr="003A098F">
              <w:rPr>
                <w:color w:val="000000"/>
                <w:sz w:val="20"/>
                <w:szCs w:val="20"/>
              </w:rPr>
              <w:t xml:space="preserve"> a good or service derived from its direct or indirect use (as opposed to </w:t>
            </w:r>
            <w:fldSimple w:instr=" REF nonuse \h  \* MERGEFORMAT ">
              <w:r w:rsidR="007734EC" w:rsidRPr="007734EC">
                <w:rPr>
                  <w:b/>
                  <w:color w:val="0000FF"/>
                  <w:sz w:val="20"/>
                  <w:szCs w:val="20"/>
                </w:rPr>
                <w:t>nonuse value</w:t>
              </w:r>
            </w:fldSimple>
            <w:r w:rsidRPr="003A098F">
              <w:rPr>
                <w:color w:val="000000"/>
                <w:sz w:val="20"/>
                <w:szCs w:val="20"/>
              </w:rPr>
              <w:t>).</w:t>
            </w:r>
          </w:p>
        </w:tc>
      </w:tr>
      <w:tr w:rsidR="007737B0" w:rsidRPr="00602FAF" w:rsidTr="001803DF">
        <w:tc>
          <w:tcPr>
            <w:tcW w:w="2988" w:type="dxa"/>
            <w:tcMar>
              <w:top w:w="72" w:type="dxa"/>
              <w:left w:w="115" w:type="dxa"/>
              <w:bottom w:w="72" w:type="dxa"/>
              <w:right w:w="115" w:type="dxa"/>
            </w:tcMar>
          </w:tcPr>
          <w:p w:rsidR="007737B0" w:rsidRPr="00A63F38" w:rsidRDefault="007737B0" w:rsidP="00044B87">
            <w:pPr>
              <w:rPr>
                <w:b/>
                <w:sz w:val="20"/>
                <w:szCs w:val="20"/>
              </w:rPr>
            </w:pPr>
            <w:r w:rsidRPr="00A63F38">
              <w:rPr>
                <w:b/>
                <w:sz w:val="20"/>
                <w:szCs w:val="20"/>
              </w:rPr>
              <w:t>utility</w:t>
            </w:r>
          </w:p>
        </w:tc>
        <w:tc>
          <w:tcPr>
            <w:tcW w:w="6588" w:type="dxa"/>
            <w:tcMar>
              <w:top w:w="72" w:type="dxa"/>
              <w:left w:w="115" w:type="dxa"/>
              <w:bottom w:w="72" w:type="dxa"/>
              <w:right w:w="115" w:type="dxa"/>
            </w:tcMar>
          </w:tcPr>
          <w:p w:rsidR="007737B0" w:rsidRPr="00602FAF" w:rsidRDefault="007737B0" w:rsidP="00044B87">
            <w:pPr>
              <w:rPr>
                <w:sz w:val="20"/>
                <w:szCs w:val="20"/>
              </w:rPr>
            </w:pPr>
            <w:r w:rsidRPr="008D4A97">
              <w:rPr>
                <w:color w:val="000000"/>
                <w:sz w:val="20"/>
                <w:szCs w:val="20"/>
              </w:rPr>
              <w:t>The satisfaction of wants and needs obtained from the use or consumption of goods and services</w:t>
            </w:r>
            <w:r w:rsidR="002B0CE5">
              <w:rPr>
                <w:color w:val="000000"/>
                <w:sz w:val="20"/>
                <w:szCs w:val="20"/>
              </w:rPr>
              <w:t xml:space="preserve"> </w:t>
            </w:r>
            <w:r w:rsidR="002B0CE5" w:rsidRPr="002B0CE5">
              <w:rPr>
                <w:color w:val="000000"/>
                <w:sz w:val="20"/>
                <w:szCs w:val="20"/>
              </w:rPr>
              <w:t>(including “passive” uses)</w:t>
            </w:r>
            <w:r w:rsidRPr="008D4A97">
              <w:rPr>
                <w:color w:val="000000"/>
                <w:sz w:val="20"/>
                <w:szCs w:val="20"/>
              </w:rPr>
              <w:t xml:space="preserve">. </w:t>
            </w:r>
            <w:r w:rsidRPr="00602FAF">
              <w:rPr>
                <w:sz w:val="20"/>
                <w:szCs w:val="20"/>
              </w:rPr>
              <w:t xml:space="preserve">Synonymous </w:t>
            </w:r>
            <w:r w:rsidR="00251845">
              <w:rPr>
                <w:sz w:val="20"/>
                <w:szCs w:val="20"/>
              </w:rPr>
              <w:t xml:space="preserve">in the aggregate </w:t>
            </w:r>
            <w:r w:rsidRPr="00602FAF">
              <w:rPr>
                <w:sz w:val="20"/>
                <w:szCs w:val="20"/>
              </w:rPr>
              <w:t xml:space="preserve">with </w:t>
            </w:r>
            <w:fldSimple w:instr=" REF socialwelfare \h  \* MERGEFORMAT ">
              <w:r w:rsidR="007734EC" w:rsidRPr="007734EC">
                <w:rPr>
                  <w:b/>
                  <w:color w:val="0000FF"/>
                  <w:sz w:val="20"/>
                  <w:szCs w:val="20"/>
                </w:rPr>
                <w:t>social welfare</w:t>
              </w:r>
            </w:fldSimple>
            <w:r w:rsidRPr="00602FAF">
              <w:rPr>
                <w:sz w:val="20"/>
                <w:szCs w:val="20"/>
              </w:rPr>
              <w:t>.</w:t>
            </w:r>
          </w:p>
        </w:tc>
      </w:tr>
      <w:tr w:rsidR="007737B0" w:rsidRPr="00602FAF" w:rsidTr="001803DF">
        <w:tc>
          <w:tcPr>
            <w:tcW w:w="2988" w:type="dxa"/>
            <w:tcMar>
              <w:top w:w="72" w:type="dxa"/>
              <w:left w:w="115" w:type="dxa"/>
              <w:bottom w:w="72" w:type="dxa"/>
              <w:right w:w="115" w:type="dxa"/>
            </w:tcMar>
          </w:tcPr>
          <w:p w:rsidR="007737B0" w:rsidRPr="007C1F9E" w:rsidRDefault="007737B0" w:rsidP="009368A1">
            <w:pPr>
              <w:rPr>
                <w:b/>
                <w:sz w:val="20"/>
                <w:szCs w:val="20"/>
              </w:rPr>
            </w:pPr>
            <w:r w:rsidRPr="007C1F9E">
              <w:rPr>
                <w:b/>
                <w:sz w:val="20"/>
                <w:szCs w:val="20"/>
              </w:rPr>
              <w:t>valuation</w:t>
            </w:r>
          </w:p>
        </w:tc>
        <w:tc>
          <w:tcPr>
            <w:tcW w:w="6588" w:type="dxa"/>
            <w:tcMar>
              <w:top w:w="72" w:type="dxa"/>
              <w:left w:w="115" w:type="dxa"/>
              <w:bottom w:w="72" w:type="dxa"/>
              <w:right w:w="115" w:type="dxa"/>
            </w:tcMar>
          </w:tcPr>
          <w:p w:rsidR="007737B0" w:rsidRPr="00602FAF" w:rsidRDefault="007737B0" w:rsidP="009368A1">
            <w:pPr>
              <w:rPr>
                <w:sz w:val="20"/>
                <w:szCs w:val="20"/>
              </w:rPr>
            </w:pPr>
            <w:r>
              <w:rPr>
                <w:sz w:val="20"/>
                <w:szCs w:val="20"/>
              </w:rPr>
              <w:t>Generally, t</w:t>
            </w:r>
            <w:r w:rsidRPr="00602FAF">
              <w:rPr>
                <w:sz w:val="20"/>
                <w:szCs w:val="20"/>
              </w:rPr>
              <w:t xml:space="preserve">he process of estimating the worth, merit or desirability of something. </w:t>
            </w:r>
            <w:r>
              <w:rPr>
                <w:sz w:val="20"/>
                <w:szCs w:val="20"/>
              </w:rPr>
              <w:t xml:space="preserve">Specifically with respect to </w:t>
            </w:r>
            <w:fldSimple w:instr=" REF ecolbenefit \h  \* MERGEFORMAT ">
              <w:r w:rsidR="007734EC" w:rsidRPr="007734EC">
                <w:rPr>
                  <w:b/>
                  <w:color w:val="0000FF"/>
                  <w:sz w:val="20"/>
                  <w:szCs w:val="20"/>
                </w:rPr>
                <w:t>ecological benefit</w:t>
              </w:r>
            </w:fldSimple>
            <w:r w:rsidRPr="00470FBC">
              <w:rPr>
                <w:b/>
                <w:color w:val="0000FF"/>
                <w:sz w:val="20"/>
                <w:szCs w:val="20"/>
              </w:rPr>
              <w:t>s</w:t>
            </w:r>
            <w:r>
              <w:rPr>
                <w:sz w:val="20"/>
                <w:szCs w:val="20"/>
              </w:rPr>
              <w:t xml:space="preserve">, the </w:t>
            </w:r>
            <w:fldSimple w:instr=" REF quantification \h  \* MERGEFORMAT ">
              <w:r w:rsidR="007734EC" w:rsidRPr="007734EC">
                <w:rPr>
                  <w:b/>
                  <w:color w:val="0000FF"/>
                  <w:sz w:val="20"/>
                  <w:szCs w:val="20"/>
                </w:rPr>
                <w:t>quantification</w:t>
              </w:r>
            </w:fldSimple>
            <w:r>
              <w:rPr>
                <w:sz w:val="20"/>
                <w:szCs w:val="20"/>
              </w:rPr>
              <w:t xml:space="preserve"> of those benefits.</w:t>
            </w:r>
            <w:r w:rsidRPr="00602FAF">
              <w:rPr>
                <w:sz w:val="20"/>
                <w:szCs w:val="20"/>
              </w:rPr>
              <w:t xml:space="preserve"> </w:t>
            </w:r>
            <w:r>
              <w:rPr>
                <w:sz w:val="20"/>
                <w:szCs w:val="20"/>
              </w:rPr>
              <w:t xml:space="preserve"> </w:t>
            </w:r>
            <w:r w:rsidRPr="00602FAF">
              <w:rPr>
                <w:sz w:val="20"/>
                <w:szCs w:val="20"/>
              </w:rPr>
              <w:t>(</w:t>
            </w:r>
            <w:r>
              <w:rPr>
                <w:sz w:val="20"/>
                <w:szCs w:val="20"/>
              </w:rPr>
              <w:t>adapted from</w:t>
            </w:r>
            <w:r w:rsidRPr="00602FAF">
              <w:rPr>
                <w:sz w:val="20"/>
                <w:szCs w:val="20"/>
              </w:rPr>
              <w:t xml:space="preserve">: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2006)</w:t>
            </w:r>
          </w:p>
        </w:tc>
      </w:tr>
      <w:tr w:rsidR="007737B0" w:rsidRPr="00602FAF" w:rsidTr="001803DF">
        <w:tc>
          <w:tcPr>
            <w:tcW w:w="2988" w:type="dxa"/>
            <w:tcMar>
              <w:top w:w="72" w:type="dxa"/>
              <w:left w:w="115" w:type="dxa"/>
              <w:bottom w:w="72" w:type="dxa"/>
              <w:right w:w="115" w:type="dxa"/>
            </w:tcMar>
          </w:tcPr>
          <w:p w:rsidR="007737B0" w:rsidRPr="007C1F9E" w:rsidRDefault="007737B0" w:rsidP="009368A1">
            <w:pPr>
              <w:rPr>
                <w:b/>
                <w:sz w:val="20"/>
                <w:szCs w:val="20"/>
              </w:rPr>
            </w:pPr>
            <w:r w:rsidRPr="007C1F9E">
              <w:rPr>
                <w:b/>
                <w:sz w:val="20"/>
                <w:szCs w:val="20"/>
              </w:rPr>
              <w:t>value</w:t>
            </w:r>
          </w:p>
        </w:tc>
        <w:tc>
          <w:tcPr>
            <w:tcW w:w="6588" w:type="dxa"/>
            <w:tcMar>
              <w:top w:w="72" w:type="dxa"/>
              <w:left w:w="115" w:type="dxa"/>
              <w:bottom w:w="72" w:type="dxa"/>
              <w:right w:w="115" w:type="dxa"/>
            </w:tcMar>
          </w:tcPr>
          <w:p w:rsidR="007737B0" w:rsidRPr="00602FAF" w:rsidRDefault="007737B0" w:rsidP="009368A1">
            <w:pPr>
              <w:rPr>
                <w:sz w:val="20"/>
                <w:szCs w:val="20"/>
              </w:rPr>
            </w:pPr>
            <w:r>
              <w:rPr>
                <w:sz w:val="20"/>
                <w:szCs w:val="20"/>
              </w:rPr>
              <w:t>Generally, t</w:t>
            </w:r>
            <w:r w:rsidRPr="00602FAF">
              <w:rPr>
                <w:sz w:val="20"/>
                <w:szCs w:val="20"/>
              </w:rPr>
              <w:t xml:space="preserve">he worth, merit or desirability of something. It can be expressed quantitatively (for example, in monetary terms) or qualitatively. </w:t>
            </w:r>
            <w:r>
              <w:rPr>
                <w:sz w:val="20"/>
                <w:szCs w:val="20"/>
              </w:rPr>
              <w:t xml:space="preserve">Specifically with respect to </w:t>
            </w:r>
            <w:fldSimple w:instr=" REF ecolbenefit \h  \* MERGEFORMAT ">
              <w:r w:rsidR="007734EC" w:rsidRPr="007734EC">
                <w:rPr>
                  <w:b/>
                  <w:color w:val="0000FF"/>
                  <w:sz w:val="20"/>
                  <w:szCs w:val="20"/>
                </w:rPr>
                <w:t>ecological benefit</w:t>
              </w:r>
            </w:fldSimple>
            <w:r w:rsidRPr="00470FBC">
              <w:rPr>
                <w:b/>
                <w:color w:val="0000FF"/>
                <w:sz w:val="20"/>
                <w:szCs w:val="20"/>
              </w:rPr>
              <w:t>s</w:t>
            </w:r>
            <w:r>
              <w:rPr>
                <w:sz w:val="20"/>
                <w:szCs w:val="20"/>
              </w:rPr>
              <w:t>, a quantitative o</w:t>
            </w:r>
            <w:r w:rsidR="001E409F">
              <w:rPr>
                <w:sz w:val="20"/>
                <w:szCs w:val="20"/>
              </w:rPr>
              <w:t>r</w:t>
            </w:r>
            <w:r>
              <w:rPr>
                <w:sz w:val="20"/>
                <w:szCs w:val="20"/>
              </w:rPr>
              <w:t xml:space="preserve"> qualitative description of those benefits.</w:t>
            </w:r>
          </w:p>
        </w:tc>
      </w:tr>
      <w:tr w:rsidR="004375E4" w:rsidRPr="00602FAF" w:rsidTr="001803DF">
        <w:tc>
          <w:tcPr>
            <w:tcW w:w="2988" w:type="dxa"/>
            <w:tcMar>
              <w:top w:w="72" w:type="dxa"/>
              <w:left w:w="115" w:type="dxa"/>
              <w:bottom w:w="72" w:type="dxa"/>
              <w:right w:w="115" w:type="dxa"/>
            </w:tcMar>
          </w:tcPr>
          <w:p w:rsidR="004375E4" w:rsidRPr="00602FAF" w:rsidRDefault="004375E4" w:rsidP="00730543">
            <w:pPr>
              <w:rPr>
                <w:b/>
                <w:sz w:val="20"/>
                <w:szCs w:val="20"/>
              </w:rPr>
            </w:pPr>
            <w:r w:rsidRPr="00602FAF">
              <w:rPr>
                <w:b/>
                <w:sz w:val="20"/>
                <w:szCs w:val="20"/>
              </w:rPr>
              <w:t>wetland</w:t>
            </w:r>
          </w:p>
        </w:tc>
        <w:tc>
          <w:tcPr>
            <w:tcW w:w="6588" w:type="dxa"/>
            <w:tcMar>
              <w:top w:w="72" w:type="dxa"/>
              <w:left w:w="115" w:type="dxa"/>
              <w:bottom w:w="72" w:type="dxa"/>
              <w:right w:w="115" w:type="dxa"/>
            </w:tcMar>
          </w:tcPr>
          <w:p w:rsidR="004375E4" w:rsidRPr="00602FAF" w:rsidRDefault="004375E4" w:rsidP="00730543">
            <w:pPr>
              <w:rPr>
                <w:sz w:val="20"/>
                <w:szCs w:val="20"/>
              </w:rPr>
            </w:pPr>
            <w:r w:rsidRPr="00602FAF">
              <w:rPr>
                <w:sz w:val="20"/>
                <w:szCs w:val="20"/>
              </w:rPr>
              <w:t xml:space="preserve">An area of predominantly hydric soils that can support a prevalence of water-loving plants, </w:t>
            </w:r>
            <w:r w:rsidR="00823CE7" w:rsidRPr="00602FAF">
              <w:rPr>
                <w:sz w:val="20"/>
                <w:szCs w:val="20"/>
              </w:rPr>
              <w:t>known</w:t>
            </w:r>
            <w:r w:rsidRPr="00602FAF">
              <w:rPr>
                <w:sz w:val="20"/>
                <w:szCs w:val="20"/>
              </w:rPr>
              <w:t xml:space="preserve"> as </w:t>
            </w:r>
            <w:r>
              <w:rPr>
                <w:sz w:val="20"/>
                <w:szCs w:val="20"/>
              </w:rPr>
              <w:t>“</w:t>
            </w:r>
            <w:r w:rsidR="00823CE7" w:rsidRPr="00602FAF">
              <w:rPr>
                <w:sz w:val="20"/>
                <w:szCs w:val="20"/>
              </w:rPr>
              <w:t>hydrophilic</w:t>
            </w:r>
            <w:r w:rsidRPr="00602FAF">
              <w:rPr>
                <w:sz w:val="20"/>
                <w:szCs w:val="20"/>
              </w:rPr>
              <w:t xml:space="preserve"> vegetation.</w:t>
            </w:r>
            <w:r>
              <w:rPr>
                <w:sz w:val="20"/>
                <w:szCs w:val="20"/>
              </w:rPr>
              <w:t>”</w:t>
            </w:r>
            <w:r w:rsidRPr="00602FAF">
              <w:rPr>
                <w:sz w:val="20"/>
                <w:szCs w:val="20"/>
              </w:rPr>
              <w:t xml:space="preserve"> Transitional between terrestrial and aquatic systems are wetlands typified by a water table at or near the surface, or the land is covered by shallow water at least part of the year. Types of wetlands are distinguished by water patterns (the frequency and length of flooding) and location in relation to upland areas and water bodies. Wetlands perform many functions including wildlife and fish </w:t>
            </w:r>
            <w:fldSimple w:instr=" REF habitat \h  \* MERGEFORMAT ">
              <w:r w:rsidR="007734EC" w:rsidRPr="007734EC">
                <w:rPr>
                  <w:b/>
                  <w:color w:val="0000FF"/>
                  <w:sz w:val="20"/>
                  <w:szCs w:val="20"/>
                </w:rPr>
                <w:t>habitat</w:t>
              </w:r>
            </w:fldSimple>
            <w:r w:rsidRPr="00602FAF">
              <w:rPr>
                <w:sz w:val="20"/>
                <w:szCs w:val="20"/>
              </w:rPr>
              <w:t>, storage and conveyance of flood waters, sediment and pollution control, and recreation.   (source: CRS 2005)</w:t>
            </w:r>
          </w:p>
        </w:tc>
      </w:tr>
    </w:tbl>
    <w:p w:rsidR="00424626" w:rsidRPr="00116AF7" w:rsidRDefault="00AE69FE" w:rsidP="002F0B33">
      <w:r>
        <w:rPr>
          <w:b/>
        </w:rPr>
        <w:br w:type="page"/>
      </w:r>
      <w:r w:rsidR="0017152D">
        <w:rPr>
          <w:b/>
        </w:rPr>
        <w:lastRenderedPageBreak/>
        <w:t xml:space="preserve">Table 2.  </w:t>
      </w:r>
      <w:r w:rsidR="00AF4EED" w:rsidRPr="00AF4EED">
        <w:rPr>
          <w:b/>
        </w:rPr>
        <w:t xml:space="preserve">General </w:t>
      </w:r>
      <w:r w:rsidR="0017152D">
        <w:rPr>
          <w:b/>
        </w:rPr>
        <w:t xml:space="preserve">Ecological &amp; Economic </w:t>
      </w:r>
      <w:r w:rsidR="00AF4EED" w:rsidRPr="00AF4EED">
        <w:rPr>
          <w:b/>
        </w:rPr>
        <w:t>Terms</w:t>
      </w:r>
      <w:r w:rsidR="00116AF7">
        <w:t xml:space="preserve"> (including Core ESRP Terms</w:t>
      </w:r>
      <w:r w:rsidR="008A214B">
        <w:t>, denoted by *</w:t>
      </w:r>
      <w:r w:rsidR="00116AF7">
        <w:t>)</w:t>
      </w:r>
    </w:p>
    <w:tbl>
      <w:tblPr>
        <w:tblW w:w="0" w:type="auto"/>
        <w:tblBorders>
          <w:top w:val="single" w:sz="12" w:space="0" w:color="auto"/>
          <w:left w:val="single" w:sz="12" w:space="0" w:color="auto"/>
          <w:bottom w:val="single" w:sz="12" w:space="0" w:color="auto"/>
          <w:right w:val="single" w:sz="12" w:space="0" w:color="auto"/>
        </w:tblBorders>
        <w:tblLook w:val="01E0"/>
      </w:tblPr>
      <w:tblGrid>
        <w:gridCol w:w="2988"/>
        <w:gridCol w:w="6588"/>
      </w:tblGrid>
      <w:tr w:rsidR="004224FA" w:rsidRPr="00602FAF" w:rsidTr="00CA1B87">
        <w:tc>
          <w:tcPr>
            <w:tcW w:w="2988" w:type="dxa"/>
            <w:tcBorders>
              <w:top w:val="single" w:sz="12" w:space="0" w:color="auto"/>
              <w:bottom w:val="nil"/>
            </w:tcBorders>
            <w:shd w:val="clear" w:color="auto" w:fill="C0C0C0"/>
            <w:tcMar>
              <w:top w:w="72" w:type="dxa"/>
              <w:left w:w="115" w:type="dxa"/>
              <w:bottom w:w="72" w:type="dxa"/>
              <w:right w:w="115" w:type="dxa"/>
            </w:tcMar>
          </w:tcPr>
          <w:p w:rsidR="004224FA" w:rsidRPr="00602FAF" w:rsidRDefault="0036692E" w:rsidP="002F0B33">
            <w:pPr>
              <w:rPr>
                <w:b/>
                <w:sz w:val="20"/>
                <w:szCs w:val="20"/>
              </w:rPr>
            </w:pPr>
            <w:r>
              <w:rPr>
                <w:b/>
                <w:sz w:val="20"/>
                <w:szCs w:val="20"/>
              </w:rPr>
              <w:t>$A</w:t>
            </w:r>
          </w:p>
        </w:tc>
        <w:tc>
          <w:tcPr>
            <w:tcW w:w="6588" w:type="dxa"/>
            <w:tcBorders>
              <w:top w:val="single" w:sz="12" w:space="0" w:color="auto"/>
              <w:bottom w:val="nil"/>
            </w:tcBorders>
            <w:shd w:val="clear" w:color="auto" w:fill="C0C0C0"/>
            <w:tcMar>
              <w:top w:w="72" w:type="dxa"/>
              <w:left w:w="115" w:type="dxa"/>
              <w:bottom w:w="72" w:type="dxa"/>
              <w:right w:w="115" w:type="dxa"/>
            </w:tcMar>
          </w:tcPr>
          <w:p w:rsidR="004224FA" w:rsidRPr="00602FAF" w:rsidRDefault="004224FA" w:rsidP="002F0B33">
            <w:pPr>
              <w:rPr>
                <w:sz w:val="20"/>
                <w:szCs w:val="20"/>
              </w:rPr>
            </w:pPr>
          </w:p>
        </w:tc>
      </w:tr>
      <w:tr w:rsidR="00E67B33" w:rsidRPr="00602FAF" w:rsidTr="00CA1B87">
        <w:tc>
          <w:tcPr>
            <w:tcW w:w="2988" w:type="dxa"/>
            <w:tcBorders>
              <w:top w:val="nil"/>
            </w:tcBorders>
            <w:tcMar>
              <w:top w:w="72" w:type="dxa"/>
              <w:left w:w="115" w:type="dxa"/>
              <w:bottom w:w="72" w:type="dxa"/>
              <w:right w:w="115" w:type="dxa"/>
            </w:tcMar>
          </w:tcPr>
          <w:p w:rsidR="00E67B33" w:rsidRPr="00602FAF" w:rsidRDefault="00E67B33" w:rsidP="002F0B33">
            <w:pPr>
              <w:rPr>
                <w:b/>
                <w:sz w:val="20"/>
                <w:szCs w:val="20"/>
              </w:rPr>
            </w:pPr>
            <w:bookmarkStart w:id="2" w:name="accuracy"/>
            <w:r w:rsidRPr="00602FAF">
              <w:rPr>
                <w:b/>
                <w:sz w:val="20"/>
                <w:szCs w:val="20"/>
              </w:rPr>
              <w:t>accuracy</w:t>
            </w:r>
            <w:bookmarkEnd w:id="2"/>
          </w:p>
        </w:tc>
        <w:tc>
          <w:tcPr>
            <w:tcW w:w="6588" w:type="dxa"/>
            <w:tcBorders>
              <w:top w:val="nil"/>
            </w:tcBorders>
            <w:tcMar>
              <w:top w:w="72" w:type="dxa"/>
              <w:left w:w="115" w:type="dxa"/>
              <w:bottom w:w="72" w:type="dxa"/>
              <w:right w:w="115" w:type="dxa"/>
            </w:tcMar>
          </w:tcPr>
          <w:p w:rsidR="00E67B33" w:rsidRPr="00602FAF" w:rsidRDefault="00E67B33" w:rsidP="00E67B33">
            <w:pPr>
              <w:rPr>
                <w:sz w:val="20"/>
                <w:szCs w:val="20"/>
              </w:rPr>
            </w:pPr>
            <w:r w:rsidRPr="00602FAF">
              <w:rPr>
                <w:sz w:val="20"/>
                <w:szCs w:val="20"/>
              </w:rPr>
              <w:t>From inferential statistics, how well an esti</w:t>
            </w:r>
            <w:r w:rsidR="00C83DC3">
              <w:rPr>
                <w:sz w:val="20"/>
                <w:szCs w:val="20"/>
              </w:rPr>
              <w:t>mate matches the true value of the</w:t>
            </w:r>
            <w:r w:rsidRPr="00602FAF">
              <w:rPr>
                <w:sz w:val="20"/>
                <w:szCs w:val="20"/>
              </w:rPr>
              <w:t xml:space="preserve"> particular parameter or </w:t>
            </w:r>
            <w:r w:rsidR="00C83DC3">
              <w:rPr>
                <w:sz w:val="20"/>
                <w:szCs w:val="20"/>
              </w:rPr>
              <w:t>quantity</w:t>
            </w:r>
            <w:r w:rsidRPr="00602FAF">
              <w:rPr>
                <w:sz w:val="20"/>
                <w:szCs w:val="20"/>
              </w:rPr>
              <w:t xml:space="preserve"> being estimated (</w:t>
            </w:r>
            <w:r w:rsidR="003C2C48" w:rsidRPr="00602FAF">
              <w:rPr>
                <w:sz w:val="20"/>
                <w:szCs w:val="20"/>
              </w:rPr>
              <w:t>e.g.</w:t>
            </w:r>
            <w:r w:rsidRPr="00602FAF">
              <w:rPr>
                <w:sz w:val="20"/>
                <w:szCs w:val="20"/>
              </w:rPr>
              <w:t>, population abundance), typically quantified using some measure of bias.</w:t>
            </w:r>
            <w:r w:rsidR="00E03501">
              <w:rPr>
                <w:sz w:val="20"/>
                <w:szCs w:val="20"/>
              </w:rPr>
              <w:t xml:space="preserve"> Compare with </w:t>
            </w:r>
            <w:fldSimple w:instr=" REF precision \h  \* MERGEFORMAT ">
              <w:r w:rsidR="007734EC" w:rsidRPr="007734EC">
                <w:rPr>
                  <w:b/>
                  <w:color w:val="0000FF"/>
                  <w:sz w:val="20"/>
                  <w:szCs w:val="20"/>
                </w:rPr>
                <w:t>precision</w:t>
              </w:r>
            </w:fldSimple>
            <w:r w:rsidR="00E03501">
              <w:rPr>
                <w:sz w:val="20"/>
                <w:szCs w:val="20"/>
              </w:rPr>
              <w:t>.</w:t>
            </w:r>
          </w:p>
        </w:tc>
      </w:tr>
      <w:tr w:rsidR="007849F7" w:rsidRPr="00602FAF" w:rsidTr="001803DF">
        <w:tc>
          <w:tcPr>
            <w:tcW w:w="2988" w:type="dxa"/>
            <w:tcMar>
              <w:top w:w="72" w:type="dxa"/>
              <w:left w:w="115" w:type="dxa"/>
              <w:bottom w:w="72" w:type="dxa"/>
              <w:right w:w="115" w:type="dxa"/>
            </w:tcMar>
          </w:tcPr>
          <w:p w:rsidR="007849F7" w:rsidRPr="00602FAF" w:rsidRDefault="007849F7" w:rsidP="002F0B33">
            <w:pPr>
              <w:rPr>
                <w:b/>
                <w:sz w:val="20"/>
                <w:szCs w:val="20"/>
              </w:rPr>
            </w:pPr>
            <w:r w:rsidRPr="00602FAF">
              <w:rPr>
                <w:b/>
                <w:sz w:val="20"/>
                <w:szCs w:val="20"/>
              </w:rPr>
              <w:t>acreage conservation reserve</w:t>
            </w:r>
          </w:p>
        </w:tc>
        <w:tc>
          <w:tcPr>
            <w:tcW w:w="6588" w:type="dxa"/>
            <w:tcMar>
              <w:top w:w="72" w:type="dxa"/>
              <w:left w:w="115" w:type="dxa"/>
              <w:bottom w:w="72" w:type="dxa"/>
              <w:right w:w="115" w:type="dxa"/>
            </w:tcMar>
          </w:tcPr>
          <w:p w:rsidR="007849F7" w:rsidRPr="00602FAF" w:rsidRDefault="007849F7" w:rsidP="007849F7">
            <w:pPr>
              <w:rPr>
                <w:sz w:val="20"/>
                <w:szCs w:val="20"/>
              </w:rPr>
            </w:pPr>
            <w:r w:rsidRPr="00602FAF">
              <w:rPr>
                <w:sz w:val="20"/>
                <w:szCs w:val="20"/>
              </w:rPr>
              <w:t xml:space="preserve">The </w:t>
            </w:r>
            <w:fldSimple w:instr=" REF cropland \h  \* MERGEFORMAT ">
              <w:r w:rsidR="007734EC" w:rsidRPr="007734EC">
                <w:rPr>
                  <w:b/>
                  <w:color w:val="0000FF"/>
                  <w:sz w:val="20"/>
                  <w:szCs w:val="20"/>
                </w:rPr>
                <w:t>cropland</w:t>
              </w:r>
            </w:fldSimple>
            <w:r w:rsidRPr="00602FAF">
              <w:rPr>
                <w:sz w:val="20"/>
                <w:szCs w:val="20"/>
              </w:rPr>
              <w:t xml:space="preserve"> acreage diverted from production under the acreage reduction program authorized </w:t>
            </w:r>
            <w:r w:rsidR="003E167F">
              <w:rPr>
                <w:sz w:val="20"/>
                <w:szCs w:val="20"/>
              </w:rPr>
              <w:t xml:space="preserve">by USDA </w:t>
            </w:r>
            <w:r w:rsidRPr="00602FAF">
              <w:rPr>
                <w:sz w:val="20"/>
                <w:szCs w:val="20"/>
              </w:rPr>
              <w:t>prior to 1996.  (source: CRS 2005)</w:t>
            </w:r>
          </w:p>
        </w:tc>
      </w:tr>
      <w:tr w:rsidR="007849F7" w:rsidRPr="00602FAF" w:rsidTr="001803DF">
        <w:tc>
          <w:tcPr>
            <w:tcW w:w="2988" w:type="dxa"/>
            <w:tcMar>
              <w:top w:w="72" w:type="dxa"/>
              <w:left w:w="115" w:type="dxa"/>
              <w:bottom w:w="72" w:type="dxa"/>
              <w:right w:w="115" w:type="dxa"/>
            </w:tcMar>
          </w:tcPr>
          <w:p w:rsidR="007849F7" w:rsidRPr="00602FAF" w:rsidRDefault="007849F7" w:rsidP="002F0B33">
            <w:pPr>
              <w:rPr>
                <w:b/>
                <w:sz w:val="20"/>
                <w:szCs w:val="20"/>
              </w:rPr>
            </w:pPr>
            <w:r w:rsidRPr="00602FAF">
              <w:rPr>
                <w:b/>
                <w:sz w:val="20"/>
                <w:szCs w:val="20"/>
              </w:rPr>
              <w:t>acreage diversion program</w:t>
            </w:r>
          </w:p>
        </w:tc>
        <w:tc>
          <w:tcPr>
            <w:tcW w:w="6588" w:type="dxa"/>
            <w:tcMar>
              <w:top w:w="72" w:type="dxa"/>
              <w:left w:w="115" w:type="dxa"/>
              <w:bottom w:w="72" w:type="dxa"/>
              <w:right w:w="115" w:type="dxa"/>
            </w:tcMar>
          </w:tcPr>
          <w:p w:rsidR="007849F7" w:rsidRPr="00602FAF" w:rsidRDefault="007849F7" w:rsidP="007849F7">
            <w:pPr>
              <w:rPr>
                <w:sz w:val="20"/>
                <w:szCs w:val="20"/>
              </w:rPr>
            </w:pPr>
            <w:r w:rsidRPr="00602FAF">
              <w:rPr>
                <w:sz w:val="20"/>
                <w:szCs w:val="20"/>
              </w:rPr>
              <w:t xml:space="preserve">Historically, </w:t>
            </w:r>
            <w:fldSimple w:instr=" REF commodity \h  \* MERGEFORMAT ">
              <w:r w:rsidR="007734EC" w:rsidRPr="007734EC">
                <w:rPr>
                  <w:b/>
                  <w:color w:val="0000FF"/>
                  <w:sz w:val="20"/>
                  <w:szCs w:val="20"/>
                </w:rPr>
                <w:t>commodity</w:t>
              </w:r>
            </w:fldSimple>
            <w:r w:rsidRPr="00602FAF">
              <w:rPr>
                <w:sz w:val="20"/>
                <w:szCs w:val="20"/>
              </w:rPr>
              <w:t xml:space="preserve"> programs included provisions to reduce commodity supplies by diverting acreage to non-crop uses. Examples include paid</w:t>
            </w:r>
          </w:p>
          <w:p w:rsidR="007849F7" w:rsidRPr="00602FAF" w:rsidRDefault="007849F7" w:rsidP="007849F7">
            <w:pPr>
              <w:rPr>
                <w:sz w:val="20"/>
                <w:szCs w:val="20"/>
              </w:rPr>
            </w:pPr>
            <w:r w:rsidRPr="00602FAF">
              <w:rPr>
                <w:sz w:val="20"/>
                <w:szCs w:val="20"/>
              </w:rPr>
              <w:t>diversion, unpaid diversion, se</w:t>
            </w:r>
            <w:r w:rsidR="003C2C48" w:rsidRPr="00602FAF">
              <w:rPr>
                <w:sz w:val="20"/>
                <w:szCs w:val="20"/>
              </w:rPr>
              <w:t>t-aside</w:t>
            </w:r>
            <w:r w:rsidRPr="00602FAF">
              <w:rPr>
                <w:sz w:val="20"/>
                <w:szCs w:val="20"/>
              </w:rPr>
              <w:t xml:space="preserve"> and acreage red</w:t>
            </w:r>
            <w:r w:rsidR="0040177F">
              <w:rPr>
                <w:sz w:val="20"/>
                <w:szCs w:val="20"/>
              </w:rPr>
              <w:t>uction programs. The 1996 Farm B</w:t>
            </w:r>
            <w:r w:rsidRPr="00602FAF">
              <w:rPr>
                <w:sz w:val="20"/>
                <w:szCs w:val="20"/>
              </w:rPr>
              <w:t xml:space="preserve">ill (P.L. 104-127) eliminated authority for the USDA to implement annual acreage reduction programs. The </w:t>
            </w:r>
            <w:fldSimple w:instr=" REF CRP \h  \* MERGEFORMAT ">
              <w:r w:rsidR="007734EC" w:rsidRPr="007734EC">
                <w:rPr>
                  <w:b/>
                  <w:color w:val="0000FF"/>
                  <w:sz w:val="20"/>
                  <w:szCs w:val="20"/>
                </w:rPr>
                <w:t>Conservation Reserve Program</w:t>
              </w:r>
            </w:fldSimple>
            <w:r w:rsidRPr="00602FAF">
              <w:rPr>
                <w:sz w:val="20"/>
                <w:szCs w:val="20"/>
              </w:rPr>
              <w:t xml:space="preserve"> pays farmers for the long-term con</w:t>
            </w:r>
            <w:r w:rsidR="009666FA">
              <w:rPr>
                <w:sz w:val="20"/>
                <w:szCs w:val="20"/>
              </w:rPr>
              <w:t xml:space="preserve">version of fragile </w:t>
            </w:r>
            <w:fldSimple w:instr=" REF cropland \h  \* MERGEFORMAT ">
              <w:r w:rsidR="007734EC" w:rsidRPr="007734EC">
                <w:rPr>
                  <w:b/>
                  <w:color w:val="0000FF"/>
                  <w:sz w:val="20"/>
                  <w:szCs w:val="20"/>
                </w:rPr>
                <w:t>cropland</w:t>
              </w:r>
            </w:fldSimple>
            <w:r w:rsidRPr="00602FAF">
              <w:rPr>
                <w:sz w:val="20"/>
                <w:szCs w:val="20"/>
              </w:rPr>
              <w:t xml:space="preserve"> to conserving uses and is not considered to be an acreage diversion program.  (source: CRS 2005)</w:t>
            </w:r>
            <w:r w:rsidR="008E59B1">
              <w:rPr>
                <w:sz w:val="20"/>
                <w:szCs w:val="20"/>
              </w:rPr>
              <w:t xml:space="preserve">  </w:t>
            </w:r>
          </w:p>
        </w:tc>
      </w:tr>
      <w:tr w:rsidR="000F0134" w:rsidRPr="00602FAF" w:rsidTr="001803DF">
        <w:tc>
          <w:tcPr>
            <w:tcW w:w="2988" w:type="dxa"/>
            <w:tcMar>
              <w:top w:w="72" w:type="dxa"/>
              <w:left w:w="115" w:type="dxa"/>
              <w:bottom w:w="72" w:type="dxa"/>
              <w:right w:w="115" w:type="dxa"/>
            </w:tcMar>
          </w:tcPr>
          <w:p w:rsidR="000F0134" w:rsidRPr="00602FAF" w:rsidRDefault="000F0134" w:rsidP="002F0B33">
            <w:pPr>
              <w:rPr>
                <w:b/>
                <w:sz w:val="20"/>
                <w:szCs w:val="20"/>
              </w:rPr>
            </w:pPr>
            <w:r w:rsidRPr="00602FAF">
              <w:rPr>
                <w:b/>
                <w:sz w:val="20"/>
                <w:szCs w:val="20"/>
              </w:rPr>
              <w:t>adaptive management</w:t>
            </w:r>
          </w:p>
        </w:tc>
        <w:tc>
          <w:tcPr>
            <w:tcW w:w="6588" w:type="dxa"/>
            <w:tcMar>
              <w:top w:w="72" w:type="dxa"/>
              <w:left w:w="115" w:type="dxa"/>
              <w:bottom w:w="72" w:type="dxa"/>
              <w:right w:w="115" w:type="dxa"/>
            </w:tcMar>
          </w:tcPr>
          <w:p w:rsidR="000F0134" w:rsidRPr="00602FAF" w:rsidRDefault="000F0134" w:rsidP="004224FA">
            <w:pPr>
              <w:rPr>
                <w:sz w:val="20"/>
                <w:szCs w:val="20"/>
              </w:rPr>
            </w:pPr>
            <w:r w:rsidRPr="00602FAF">
              <w:rPr>
                <w:sz w:val="20"/>
                <w:szCs w:val="20"/>
              </w:rPr>
              <w:t xml:space="preserve">An approach </w:t>
            </w:r>
            <w:r w:rsidR="003E167F">
              <w:rPr>
                <w:sz w:val="20"/>
                <w:szCs w:val="20"/>
              </w:rPr>
              <w:t xml:space="preserve">to management </w:t>
            </w:r>
            <w:r w:rsidRPr="00602FAF">
              <w:rPr>
                <w:sz w:val="20"/>
                <w:szCs w:val="20"/>
              </w:rPr>
              <w:t xml:space="preserve">that involves monitoring the </w:t>
            </w:r>
            <w:fldSimple w:instr=" REF outcome \h  \* MERGEFORMAT ">
              <w:r w:rsidR="007734EC" w:rsidRPr="007734EC">
                <w:rPr>
                  <w:b/>
                  <w:color w:val="0000FF"/>
                  <w:sz w:val="20"/>
                  <w:szCs w:val="20"/>
                </w:rPr>
                <w:t>outcome</w:t>
              </w:r>
            </w:fldSimple>
            <w:r w:rsidR="00501A29" w:rsidRPr="00501A29">
              <w:rPr>
                <w:b/>
                <w:color w:val="0000FF"/>
                <w:sz w:val="20"/>
                <w:szCs w:val="20"/>
              </w:rPr>
              <w:t>s</w:t>
            </w:r>
            <w:r w:rsidRPr="00602FAF">
              <w:rPr>
                <w:sz w:val="20"/>
                <w:szCs w:val="20"/>
              </w:rPr>
              <w:t xml:space="preserve"> of an activity, project or </w:t>
            </w:r>
            <w:r w:rsidR="003C2C48" w:rsidRPr="00602FAF">
              <w:rPr>
                <w:sz w:val="20"/>
                <w:szCs w:val="20"/>
              </w:rPr>
              <w:t>decision</w:t>
            </w:r>
            <w:r w:rsidR="0040177F">
              <w:rPr>
                <w:sz w:val="20"/>
                <w:szCs w:val="20"/>
              </w:rPr>
              <w:t>,</w:t>
            </w:r>
            <w:r w:rsidRPr="00602FAF">
              <w:rPr>
                <w:sz w:val="20"/>
                <w:szCs w:val="20"/>
              </w:rPr>
              <w:t xml:space="preserve"> and on the basis of the monitoring results, </w:t>
            </w:r>
            <w:r w:rsidR="003E167F">
              <w:rPr>
                <w:sz w:val="20"/>
                <w:szCs w:val="20"/>
              </w:rPr>
              <w:t xml:space="preserve">making changes that </w:t>
            </w:r>
            <w:r w:rsidRPr="00602FAF">
              <w:rPr>
                <w:sz w:val="20"/>
                <w:szCs w:val="20"/>
              </w:rPr>
              <w:t>improve the way the activity, project or issue is managed.  (modified from: NSWG Department of Environment, Climate Change and Water)</w:t>
            </w:r>
            <w:r w:rsidR="00356196" w:rsidRPr="00602FAF">
              <w:rPr>
                <w:sz w:val="20"/>
                <w:szCs w:val="20"/>
              </w:rPr>
              <w:t xml:space="preserve"> </w:t>
            </w:r>
          </w:p>
        </w:tc>
      </w:tr>
      <w:tr w:rsidR="0097175E" w:rsidRPr="00602FAF" w:rsidTr="001803DF">
        <w:tc>
          <w:tcPr>
            <w:tcW w:w="2988" w:type="dxa"/>
            <w:tcMar>
              <w:top w:w="72" w:type="dxa"/>
              <w:left w:w="115" w:type="dxa"/>
              <w:bottom w:w="72" w:type="dxa"/>
              <w:right w:w="115" w:type="dxa"/>
            </w:tcMar>
          </w:tcPr>
          <w:p w:rsidR="0097175E" w:rsidRPr="00602FAF" w:rsidRDefault="0097175E" w:rsidP="002F0B33">
            <w:pPr>
              <w:rPr>
                <w:b/>
                <w:sz w:val="20"/>
                <w:szCs w:val="20"/>
              </w:rPr>
            </w:pPr>
            <w:r w:rsidRPr="00602FAF">
              <w:rPr>
                <w:b/>
                <w:sz w:val="20"/>
                <w:szCs w:val="20"/>
              </w:rPr>
              <w:t>additionality</w:t>
            </w:r>
          </w:p>
        </w:tc>
        <w:tc>
          <w:tcPr>
            <w:tcW w:w="6588" w:type="dxa"/>
            <w:tcMar>
              <w:top w:w="72" w:type="dxa"/>
              <w:left w:w="115" w:type="dxa"/>
              <w:bottom w:w="72" w:type="dxa"/>
              <w:right w:w="115" w:type="dxa"/>
            </w:tcMar>
          </w:tcPr>
          <w:p w:rsidR="0097175E" w:rsidRPr="0036692E" w:rsidRDefault="008E242C" w:rsidP="006A78B2">
            <w:pPr>
              <w:rPr>
                <w:sz w:val="20"/>
                <w:szCs w:val="20"/>
              </w:rPr>
            </w:pPr>
            <w:r>
              <w:rPr>
                <w:sz w:val="20"/>
                <w:szCs w:val="20"/>
              </w:rPr>
              <w:t>In</w:t>
            </w:r>
            <w:r w:rsidR="006A78B2">
              <w:rPr>
                <w:sz w:val="20"/>
                <w:szCs w:val="20"/>
              </w:rPr>
              <w:t xml:space="preserve"> </w:t>
            </w:r>
            <w:fldSimple w:instr=" REF ESMark \h  \* MERGEFORMAT ">
              <w:r w:rsidR="007734EC" w:rsidRPr="007734EC">
                <w:rPr>
                  <w:b/>
                  <w:color w:val="0000FF"/>
                  <w:sz w:val="20"/>
                  <w:szCs w:val="20"/>
                </w:rPr>
                <w:t>ecosystem service market</w:t>
              </w:r>
            </w:fldSimple>
            <w:r w:rsidRPr="008E242C">
              <w:rPr>
                <w:b/>
                <w:color w:val="0000FF"/>
                <w:sz w:val="20"/>
                <w:szCs w:val="20"/>
              </w:rPr>
              <w:t>s</w:t>
            </w:r>
            <w:r w:rsidR="006A78B2" w:rsidRPr="006A78B2">
              <w:rPr>
                <w:sz w:val="20"/>
                <w:szCs w:val="20"/>
              </w:rPr>
              <w:t xml:space="preserve">, </w:t>
            </w:r>
            <w:r w:rsidR="0036692E" w:rsidRPr="0036692E">
              <w:rPr>
                <w:sz w:val="20"/>
                <w:szCs w:val="20"/>
              </w:rPr>
              <w:t xml:space="preserve">the concept that calls for credited </w:t>
            </w:r>
            <w:fldSimple w:instr=" REF ecosystem \h  \* MERGEFORMAT ">
              <w:r w:rsidR="007734EC" w:rsidRPr="007734EC">
                <w:rPr>
                  <w:b/>
                  <w:color w:val="0000FF"/>
                  <w:sz w:val="20"/>
                  <w:szCs w:val="20"/>
                </w:rPr>
                <w:t>ecosystem</w:t>
              </w:r>
            </w:fldSimple>
            <w:r w:rsidR="0036692E" w:rsidRPr="0036692E">
              <w:rPr>
                <w:sz w:val="20"/>
                <w:szCs w:val="20"/>
              </w:rPr>
              <w:t xml:space="preserve"> improvements to represent an overall increase in, or avoided reduction of, </w:t>
            </w:r>
            <w:fldSimple w:instr=" REF ES \h  \* MERGEFORMAT ">
              <w:r w:rsidR="007734EC" w:rsidRPr="007734EC">
                <w:rPr>
                  <w:b/>
                  <w:color w:val="0000FF"/>
                  <w:sz w:val="20"/>
                  <w:szCs w:val="20"/>
                </w:rPr>
                <w:t>ecosystem service</w:t>
              </w:r>
            </w:fldSimple>
            <w:r w:rsidRPr="008E242C">
              <w:rPr>
                <w:b/>
                <w:color w:val="0000FF"/>
                <w:sz w:val="20"/>
                <w:szCs w:val="20"/>
              </w:rPr>
              <w:t>s</w:t>
            </w:r>
            <w:r w:rsidR="0036692E" w:rsidRPr="0036692E">
              <w:rPr>
                <w:sz w:val="20"/>
                <w:szCs w:val="20"/>
              </w:rPr>
              <w:t xml:space="preserve">, relative to those services that would have existed without creating the </w:t>
            </w:r>
            <w:fldSimple w:instr=" REF credit \h  \* MERGEFORMAT ">
              <w:r w:rsidR="007734EC" w:rsidRPr="007734EC">
                <w:rPr>
                  <w:b/>
                  <w:color w:val="0000FF"/>
                  <w:sz w:val="20"/>
                  <w:szCs w:val="20"/>
                </w:rPr>
                <w:t>credit</w:t>
              </w:r>
            </w:fldSimple>
            <w:r w:rsidRPr="008E242C">
              <w:rPr>
                <w:b/>
                <w:color w:val="0000FF"/>
                <w:sz w:val="20"/>
                <w:szCs w:val="20"/>
              </w:rPr>
              <w:t>s</w:t>
            </w:r>
            <w:r w:rsidR="0036692E" w:rsidRPr="0036692E">
              <w:rPr>
                <w:sz w:val="20"/>
                <w:szCs w:val="20"/>
              </w:rPr>
              <w:t>.</w:t>
            </w:r>
            <w:r w:rsidR="0036692E">
              <w:rPr>
                <w:sz w:val="20"/>
                <w:szCs w:val="20"/>
              </w:rPr>
              <w:t xml:space="preserve">  (source: </w:t>
            </w:r>
            <w:smartTag w:uri="urn:schemas-microsoft-com:office:smarttags" w:element="place">
              <w:r w:rsidR="0036692E">
                <w:rPr>
                  <w:sz w:val="20"/>
                  <w:szCs w:val="20"/>
                </w:rPr>
                <w:t>Willamette</w:t>
              </w:r>
            </w:smartTag>
            <w:r w:rsidR="0036692E">
              <w:rPr>
                <w:sz w:val="20"/>
                <w:szCs w:val="20"/>
              </w:rPr>
              <w:t xml:space="preserve"> Partnership)</w:t>
            </w:r>
          </w:p>
        </w:tc>
      </w:tr>
      <w:tr w:rsidR="004224FA" w:rsidRPr="00602FAF" w:rsidTr="001803DF">
        <w:tc>
          <w:tcPr>
            <w:tcW w:w="2988" w:type="dxa"/>
            <w:tcMar>
              <w:top w:w="72" w:type="dxa"/>
              <w:left w:w="115" w:type="dxa"/>
              <w:bottom w:w="72" w:type="dxa"/>
              <w:right w:w="115" w:type="dxa"/>
            </w:tcMar>
          </w:tcPr>
          <w:p w:rsidR="004224FA" w:rsidRPr="00602FAF" w:rsidRDefault="004224FA" w:rsidP="002F0B33">
            <w:pPr>
              <w:rPr>
                <w:b/>
                <w:sz w:val="20"/>
                <w:szCs w:val="20"/>
              </w:rPr>
            </w:pPr>
            <w:bookmarkStart w:id="3" w:name="adverseecoeff"/>
            <w:r w:rsidRPr="008E242C">
              <w:rPr>
                <w:b/>
                <w:sz w:val="20"/>
                <w:szCs w:val="20"/>
              </w:rPr>
              <w:t>adverse ecological effect</w:t>
            </w:r>
            <w:bookmarkEnd w:id="3"/>
            <w:r w:rsidR="008A214B">
              <w:rPr>
                <w:b/>
                <w:sz w:val="20"/>
                <w:szCs w:val="20"/>
              </w:rPr>
              <w:t>*</w:t>
            </w:r>
          </w:p>
        </w:tc>
        <w:tc>
          <w:tcPr>
            <w:tcW w:w="6588" w:type="dxa"/>
            <w:tcMar>
              <w:top w:w="72" w:type="dxa"/>
              <w:left w:w="115" w:type="dxa"/>
              <w:bottom w:w="72" w:type="dxa"/>
              <w:right w:w="115" w:type="dxa"/>
            </w:tcMar>
          </w:tcPr>
          <w:p w:rsidR="004224FA" w:rsidRPr="00602FAF" w:rsidRDefault="004224FA" w:rsidP="004224FA">
            <w:pPr>
              <w:rPr>
                <w:sz w:val="20"/>
                <w:szCs w:val="20"/>
              </w:rPr>
            </w:pPr>
            <w:r w:rsidRPr="00602FAF">
              <w:rPr>
                <w:sz w:val="20"/>
                <w:szCs w:val="20"/>
              </w:rPr>
              <w:t>A</w:t>
            </w:r>
            <w:r w:rsidR="00015F8E" w:rsidRPr="00602FAF">
              <w:rPr>
                <w:sz w:val="20"/>
                <w:szCs w:val="20"/>
              </w:rPr>
              <w:t xml:space="preserve"> </w:t>
            </w:r>
            <w:r w:rsidRPr="00602FAF">
              <w:rPr>
                <w:sz w:val="20"/>
                <w:szCs w:val="20"/>
              </w:rPr>
              <w:t xml:space="preserve">change that is considered undesirable because </w:t>
            </w:r>
            <w:r w:rsidR="00015F8E" w:rsidRPr="00602FAF">
              <w:rPr>
                <w:sz w:val="20"/>
                <w:szCs w:val="20"/>
              </w:rPr>
              <w:t>it</w:t>
            </w:r>
            <w:r w:rsidRPr="00602FAF">
              <w:rPr>
                <w:sz w:val="20"/>
                <w:szCs w:val="20"/>
              </w:rPr>
              <w:t xml:space="preserve"> alter</w:t>
            </w:r>
            <w:r w:rsidR="00015F8E" w:rsidRPr="00602FAF">
              <w:rPr>
                <w:sz w:val="20"/>
                <w:szCs w:val="20"/>
              </w:rPr>
              <w:t>s</w:t>
            </w:r>
            <w:r w:rsidRPr="00602FAF">
              <w:rPr>
                <w:sz w:val="20"/>
                <w:szCs w:val="20"/>
              </w:rPr>
              <w:t xml:space="preserve"> </w:t>
            </w:r>
            <w:fldSimple w:instr=" REF value \h  \* MERGEFORMAT ">
              <w:r w:rsidR="007734EC" w:rsidRPr="007734EC">
                <w:rPr>
                  <w:b/>
                  <w:color w:val="0000FF"/>
                  <w:sz w:val="20"/>
                  <w:szCs w:val="20"/>
                </w:rPr>
                <w:t>value</w:t>
              </w:r>
            </w:fldSimple>
            <w:r w:rsidRPr="00FF00EE">
              <w:rPr>
                <w:b/>
                <w:color w:val="0000FF"/>
                <w:sz w:val="20"/>
                <w:szCs w:val="20"/>
              </w:rPr>
              <w:t>d</w:t>
            </w:r>
            <w:r w:rsidRPr="00602FAF">
              <w:rPr>
                <w:sz w:val="20"/>
                <w:szCs w:val="20"/>
              </w:rPr>
              <w:t xml:space="preserve"> </w:t>
            </w:r>
            <w:r w:rsidR="00FF00EE">
              <w:rPr>
                <w:sz w:val="20"/>
                <w:szCs w:val="20"/>
              </w:rPr>
              <w:t xml:space="preserve">(in the general sense) </w:t>
            </w:r>
            <w:r w:rsidRPr="00602FAF">
              <w:rPr>
                <w:sz w:val="20"/>
                <w:szCs w:val="20"/>
              </w:rPr>
              <w:t xml:space="preserve">structural or functional characteristics of </w:t>
            </w:r>
            <w:fldSimple w:instr=" REF ecosystem \h  \* MERGEFORMAT ">
              <w:r w:rsidR="007734EC" w:rsidRPr="007734EC">
                <w:rPr>
                  <w:b/>
                  <w:color w:val="0000FF"/>
                  <w:sz w:val="20"/>
                  <w:szCs w:val="20"/>
                </w:rPr>
                <w:t>ecosystem</w:t>
              </w:r>
            </w:fldSimple>
            <w:r w:rsidRPr="00C94D3B">
              <w:rPr>
                <w:b/>
                <w:color w:val="0000FF"/>
                <w:sz w:val="20"/>
                <w:szCs w:val="20"/>
              </w:rPr>
              <w:t>s</w:t>
            </w:r>
            <w:r w:rsidRPr="00602FAF">
              <w:rPr>
                <w:sz w:val="20"/>
                <w:szCs w:val="20"/>
              </w:rPr>
              <w:t xml:space="preserve"> or their components. An evaluation of adversity m</w:t>
            </w:r>
            <w:r w:rsidR="00015F8E" w:rsidRPr="00602FAF">
              <w:rPr>
                <w:sz w:val="20"/>
                <w:szCs w:val="20"/>
              </w:rPr>
              <w:t>ight</w:t>
            </w:r>
            <w:r w:rsidRPr="00602FAF">
              <w:rPr>
                <w:sz w:val="20"/>
                <w:szCs w:val="20"/>
              </w:rPr>
              <w:t xml:space="preserve"> consider the type, intensity, and scale of the effect as well as the potential for </w:t>
            </w:r>
            <w:fldSimple w:instr=" REF recovery \h  \* MERGEFORMAT ">
              <w:r w:rsidR="007734EC" w:rsidRPr="007734EC">
                <w:rPr>
                  <w:b/>
                  <w:color w:val="0000FF"/>
                  <w:sz w:val="20"/>
                  <w:szCs w:val="20"/>
                </w:rPr>
                <w:t>recovery</w:t>
              </w:r>
            </w:fldSimple>
            <w:r w:rsidRPr="00602FAF">
              <w:rPr>
                <w:sz w:val="20"/>
                <w:szCs w:val="20"/>
              </w:rPr>
              <w:t>.  (</w:t>
            </w:r>
            <w:r w:rsidR="00015F8E" w:rsidRPr="00602FAF">
              <w:rPr>
                <w:sz w:val="20"/>
                <w:szCs w:val="20"/>
              </w:rPr>
              <w:t>modified from</w:t>
            </w:r>
            <w:r w:rsidRPr="00602FAF">
              <w:rPr>
                <w:sz w:val="20"/>
                <w:szCs w:val="20"/>
              </w:rPr>
              <w:t xml:space="preserve">: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1998)</w:t>
            </w:r>
          </w:p>
        </w:tc>
      </w:tr>
      <w:tr w:rsidR="00B65D8A" w:rsidRPr="00602FAF" w:rsidTr="001803DF">
        <w:tc>
          <w:tcPr>
            <w:tcW w:w="2988" w:type="dxa"/>
            <w:tcMar>
              <w:top w:w="72" w:type="dxa"/>
              <w:left w:w="115" w:type="dxa"/>
              <w:bottom w:w="72" w:type="dxa"/>
              <w:right w:w="115" w:type="dxa"/>
            </w:tcMar>
          </w:tcPr>
          <w:p w:rsidR="00B65D8A" w:rsidRPr="00602FAF" w:rsidRDefault="00B65D8A" w:rsidP="007F449E">
            <w:pPr>
              <w:rPr>
                <w:b/>
                <w:sz w:val="20"/>
                <w:szCs w:val="20"/>
              </w:rPr>
            </w:pPr>
            <w:bookmarkStart w:id="4" w:name="agpollution"/>
            <w:r w:rsidRPr="00602FAF">
              <w:rPr>
                <w:b/>
                <w:sz w:val="20"/>
                <w:szCs w:val="20"/>
              </w:rPr>
              <w:t>agricultural pollution</w:t>
            </w:r>
            <w:bookmarkEnd w:id="4"/>
          </w:p>
        </w:tc>
        <w:tc>
          <w:tcPr>
            <w:tcW w:w="6588" w:type="dxa"/>
            <w:tcMar>
              <w:top w:w="72" w:type="dxa"/>
              <w:left w:w="115" w:type="dxa"/>
              <w:bottom w:w="72" w:type="dxa"/>
              <w:right w:w="115" w:type="dxa"/>
            </w:tcMar>
          </w:tcPr>
          <w:p w:rsidR="00B65D8A" w:rsidRPr="00602FAF" w:rsidRDefault="003C2C48" w:rsidP="00B65D8A">
            <w:pPr>
              <w:rPr>
                <w:sz w:val="20"/>
                <w:szCs w:val="20"/>
              </w:rPr>
            </w:pPr>
            <w:r w:rsidRPr="00602FAF">
              <w:rPr>
                <w:sz w:val="20"/>
                <w:szCs w:val="20"/>
              </w:rPr>
              <w:t>Wastes, emissions</w:t>
            </w:r>
            <w:r w:rsidR="00B65D8A" w:rsidRPr="00602FAF">
              <w:rPr>
                <w:sz w:val="20"/>
                <w:szCs w:val="20"/>
              </w:rPr>
              <w:t xml:space="preserve"> and </w:t>
            </w:r>
            <w:fldSimple w:instr=" REF discharge \h  \* MERGEFORMAT ">
              <w:r w:rsidR="007734EC" w:rsidRPr="007734EC">
                <w:rPr>
                  <w:b/>
                  <w:color w:val="0000FF"/>
                  <w:sz w:val="20"/>
                  <w:szCs w:val="20"/>
                </w:rPr>
                <w:t>discharge</w:t>
              </w:r>
            </w:fldSimple>
            <w:r w:rsidR="00B65D8A" w:rsidRPr="00B80EC2">
              <w:rPr>
                <w:b/>
                <w:color w:val="0000FF"/>
                <w:sz w:val="20"/>
                <w:szCs w:val="20"/>
              </w:rPr>
              <w:t>s</w:t>
            </w:r>
            <w:r w:rsidR="00B65D8A" w:rsidRPr="00602FAF">
              <w:rPr>
                <w:sz w:val="20"/>
                <w:szCs w:val="20"/>
              </w:rPr>
              <w:t xml:space="preserve"> arising from farming activities</w:t>
            </w:r>
            <w:r w:rsidRPr="00602FAF">
              <w:rPr>
                <w:sz w:val="20"/>
                <w:szCs w:val="20"/>
              </w:rPr>
              <w:t>,</w:t>
            </w:r>
            <w:r w:rsidR="00B65D8A" w:rsidRPr="00602FAF">
              <w:rPr>
                <w:sz w:val="20"/>
                <w:szCs w:val="20"/>
              </w:rPr>
              <w:t xml:space="preserve"> </w:t>
            </w:r>
            <w:r w:rsidRPr="00602FAF">
              <w:rPr>
                <w:sz w:val="20"/>
                <w:szCs w:val="20"/>
              </w:rPr>
              <w:t>i</w:t>
            </w:r>
            <w:r w:rsidR="00B65D8A" w:rsidRPr="00602FAF">
              <w:rPr>
                <w:sz w:val="20"/>
                <w:szCs w:val="20"/>
              </w:rPr>
              <w:t>nclud</w:t>
            </w:r>
            <w:r w:rsidRPr="00602FAF">
              <w:rPr>
                <w:sz w:val="20"/>
                <w:szCs w:val="20"/>
              </w:rPr>
              <w:t>ing:</w:t>
            </w:r>
            <w:r w:rsidR="00B65D8A" w:rsidRPr="00602FAF">
              <w:rPr>
                <w:sz w:val="20"/>
                <w:szCs w:val="20"/>
              </w:rPr>
              <w:t xml:space="preserve"> runoff and leaching of pesticides and fertilizers; pesticide drift and volatilization; </w:t>
            </w:r>
            <w:fldSimple w:instr=" REF erosion \h  \* MERGEFORMAT ">
              <w:r w:rsidR="007734EC" w:rsidRPr="007734EC">
                <w:rPr>
                  <w:b/>
                  <w:color w:val="0000FF"/>
                  <w:sz w:val="20"/>
                  <w:szCs w:val="20"/>
                </w:rPr>
                <w:t>erosion</w:t>
              </w:r>
            </w:fldSimple>
            <w:r w:rsidR="00B65D8A" w:rsidRPr="00602FAF">
              <w:rPr>
                <w:sz w:val="20"/>
                <w:szCs w:val="20"/>
              </w:rPr>
              <w:t xml:space="preserve"> and dust from cultivation; and improper disposal of animal manure and carcasses. Some agricultural </w:t>
            </w:r>
            <w:fldSimple w:instr=" REF pollution \h  \* MERGEFORMAT ">
              <w:r w:rsidR="007734EC" w:rsidRPr="007734EC">
                <w:rPr>
                  <w:b/>
                  <w:color w:val="0000FF"/>
                  <w:sz w:val="20"/>
                  <w:szCs w:val="20"/>
                </w:rPr>
                <w:t>pollution</w:t>
              </w:r>
            </w:fldSimple>
            <w:r w:rsidR="00B65D8A" w:rsidRPr="00602FAF">
              <w:rPr>
                <w:sz w:val="20"/>
                <w:szCs w:val="20"/>
              </w:rPr>
              <w:t xml:space="preserve"> is </w:t>
            </w:r>
            <w:fldSimple w:instr=" REF pointsource \h  \* MERGEFORMAT ">
              <w:r w:rsidR="007734EC" w:rsidRPr="007734EC">
                <w:rPr>
                  <w:b/>
                  <w:color w:val="0000FF"/>
                  <w:sz w:val="20"/>
                  <w:szCs w:val="20"/>
                </w:rPr>
                <w:t>point source pollution</w:t>
              </w:r>
            </w:fldSimple>
            <w:r w:rsidR="00B65D8A" w:rsidRPr="00602FAF">
              <w:rPr>
                <w:sz w:val="20"/>
                <w:szCs w:val="20"/>
              </w:rPr>
              <w:t>, meaning that it is derived from a single discharge point, such as a pipe. Large feedlots are an example of point sources, and they require permits under the Clean Water Act (P.L. 92-500, 33 U.S.C. 1251-1387). However, much of th</w:t>
            </w:r>
            <w:r w:rsidR="00B65D8A" w:rsidRPr="00FF00EE">
              <w:rPr>
                <w:color w:val="000000"/>
                <w:sz w:val="20"/>
                <w:szCs w:val="20"/>
              </w:rPr>
              <w:t xml:space="preserve">e </w:t>
            </w:r>
            <w:r w:rsidR="00FF00EE" w:rsidRPr="00FF00EE">
              <w:rPr>
                <w:color w:val="000000"/>
                <w:sz w:val="20"/>
                <w:szCs w:val="20"/>
              </w:rPr>
              <w:t>pollution</w:t>
            </w:r>
            <w:r w:rsidR="00B65D8A" w:rsidRPr="00FF00EE">
              <w:rPr>
                <w:color w:val="000000"/>
                <w:sz w:val="20"/>
                <w:szCs w:val="20"/>
              </w:rPr>
              <w:t xml:space="preserve"> </w:t>
            </w:r>
            <w:r w:rsidR="00B65D8A" w:rsidRPr="00602FAF">
              <w:rPr>
                <w:sz w:val="20"/>
                <w:szCs w:val="20"/>
              </w:rPr>
              <w:t xml:space="preserve">from agriculture is </w:t>
            </w:r>
            <w:fldSimple w:instr=" REF nonpointsource \h  \* MERGEFORMAT ">
              <w:r w:rsidR="007734EC" w:rsidRPr="007734EC">
                <w:rPr>
                  <w:b/>
                  <w:color w:val="0000FF"/>
                  <w:sz w:val="20"/>
                  <w:szCs w:val="20"/>
                </w:rPr>
                <w:t>nonpoint source pollution</w:t>
              </w:r>
            </w:fldSimple>
            <w:r w:rsidR="00006A3F">
              <w:rPr>
                <w:sz w:val="20"/>
                <w:szCs w:val="20"/>
              </w:rPr>
              <w:t>,</w:t>
            </w:r>
            <w:r w:rsidR="00B65D8A" w:rsidRPr="00602FAF">
              <w:rPr>
                <w:sz w:val="20"/>
                <w:szCs w:val="20"/>
              </w:rPr>
              <w:t xml:space="preserve"> meaning that it</w:t>
            </w:r>
            <w:r w:rsidR="00864DA4">
              <w:rPr>
                <w:sz w:val="20"/>
                <w:szCs w:val="20"/>
              </w:rPr>
              <w:t xml:space="preserve"> derives from dispersed origins</w:t>
            </w:r>
            <w:r w:rsidR="00B65D8A" w:rsidRPr="00602FAF">
              <w:rPr>
                <w:sz w:val="20"/>
                <w:szCs w:val="20"/>
              </w:rPr>
              <w:t xml:space="preserve"> </w:t>
            </w:r>
            <w:r w:rsidR="00864DA4">
              <w:rPr>
                <w:sz w:val="20"/>
                <w:szCs w:val="20"/>
              </w:rPr>
              <w:t>(</w:t>
            </w:r>
            <w:r w:rsidR="00B65D8A" w:rsidRPr="00602FAF">
              <w:rPr>
                <w:sz w:val="20"/>
                <w:szCs w:val="20"/>
              </w:rPr>
              <w:t>e.g., blowing dust or nutrients leaching from fields</w:t>
            </w:r>
            <w:r w:rsidR="00864DA4">
              <w:rPr>
                <w:sz w:val="20"/>
                <w:szCs w:val="20"/>
              </w:rPr>
              <w:t>)</w:t>
            </w:r>
            <w:r w:rsidR="00B65D8A" w:rsidRPr="00602FAF">
              <w:rPr>
                <w:sz w:val="20"/>
                <w:szCs w:val="20"/>
              </w:rPr>
              <w:t>.  (source: CRS 2005)</w:t>
            </w:r>
          </w:p>
        </w:tc>
      </w:tr>
      <w:tr w:rsidR="00B65D8A" w:rsidRPr="00602FAF" w:rsidTr="001803DF">
        <w:tc>
          <w:tcPr>
            <w:tcW w:w="2988" w:type="dxa"/>
            <w:tcMar>
              <w:top w:w="72" w:type="dxa"/>
              <w:left w:w="115" w:type="dxa"/>
              <w:bottom w:w="72" w:type="dxa"/>
              <w:right w:w="115" w:type="dxa"/>
            </w:tcMar>
          </w:tcPr>
          <w:p w:rsidR="00B65D8A" w:rsidRPr="00602FAF" w:rsidRDefault="00B65D8A" w:rsidP="007F449E">
            <w:pPr>
              <w:rPr>
                <w:b/>
                <w:sz w:val="20"/>
                <w:szCs w:val="20"/>
              </w:rPr>
            </w:pPr>
            <w:bookmarkStart w:id="5" w:name="airpollution"/>
            <w:r w:rsidRPr="00602FAF">
              <w:rPr>
                <w:b/>
                <w:sz w:val="20"/>
                <w:szCs w:val="20"/>
              </w:rPr>
              <w:t>air pollution</w:t>
            </w:r>
            <w:bookmarkEnd w:id="5"/>
          </w:p>
        </w:tc>
        <w:tc>
          <w:tcPr>
            <w:tcW w:w="6588" w:type="dxa"/>
            <w:tcMar>
              <w:top w:w="72" w:type="dxa"/>
              <w:left w:w="115" w:type="dxa"/>
              <w:bottom w:w="72" w:type="dxa"/>
              <w:right w:w="115" w:type="dxa"/>
            </w:tcMar>
          </w:tcPr>
          <w:p w:rsidR="0054433F" w:rsidRPr="0054433F" w:rsidRDefault="00B65D8A" w:rsidP="00893A0B">
            <w:pPr>
              <w:rPr>
                <w:sz w:val="20"/>
                <w:szCs w:val="20"/>
              </w:rPr>
            </w:pPr>
            <w:r w:rsidRPr="00602FAF">
              <w:rPr>
                <w:sz w:val="20"/>
                <w:szCs w:val="20"/>
              </w:rPr>
              <w:t xml:space="preserve">Contamination of the atmosphere by substances that, directly or indirectly, adversely </w:t>
            </w:r>
            <w:r w:rsidR="00893A0B">
              <w:rPr>
                <w:sz w:val="20"/>
                <w:szCs w:val="20"/>
              </w:rPr>
              <w:t xml:space="preserve">affect human health and </w:t>
            </w:r>
            <w:fldSimple w:instr=" REF socialwelfare \h  \* MERGEFORMAT ">
              <w:r w:rsidR="007734EC" w:rsidRPr="007734EC">
                <w:rPr>
                  <w:b/>
                  <w:color w:val="0000FF"/>
                  <w:sz w:val="20"/>
                  <w:szCs w:val="20"/>
                </w:rPr>
                <w:t>social welfare</w:t>
              </w:r>
            </w:fldSimple>
            <w:r w:rsidR="004D2CE5" w:rsidRPr="00602FAF">
              <w:rPr>
                <w:sz w:val="20"/>
                <w:szCs w:val="20"/>
              </w:rPr>
              <w:t xml:space="preserve"> </w:t>
            </w:r>
            <w:r w:rsidR="0054433F">
              <w:rPr>
                <w:sz w:val="20"/>
                <w:szCs w:val="20"/>
              </w:rPr>
              <w:t xml:space="preserve">(including </w:t>
            </w:r>
            <w:r w:rsidR="00893A0B">
              <w:rPr>
                <w:sz w:val="20"/>
                <w:szCs w:val="20"/>
              </w:rPr>
              <w:t xml:space="preserve">effects on </w:t>
            </w:r>
            <w:fldSimple w:instr=" REF ecosystem \h  \* MERGEFORMAT ">
              <w:r w:rsidR="007734EC" w:rsidRPr="007734EC">
                <w:rPr>
                  <w:b/>
                  <w:color w:val="0000FF"/>
                  <w:sz w:val="20"/>
                  <w:szCs w:val="20"/>
                </w:rPr>
                <w:t>ecosystem</w:t>
              </w:r>
            </w:fldSimple>
            <w:r w:rsidR="0054433F" w:rsidRPr="00893A0B">
              <w:rPr>
                <w:b/>
                <w:color w:val="0000FF"/>
                <w:sz w:val="20"/>
                <w:szCs w:val="20"/>
              </w:rPr>
              <w:t>s</w:t>
            </w:r>
            <w:r w:rsidR="0054433F">
              <w:rPr>
                <w:sz w:val="20"/>
                <w:szCs w:val="20"/>
              </w:rPr>
              <w:t>)</w:t>
            </w:r>
            <w:r w:rsidRPr="00602FAF">
              <w:rPr>
                <w:sz w:val="20"/>
                <w:szCs w:val="20"/>
              </w:rPr>
              <w:t xml:space="preserve">. Air pollution results from human activities, </w:t>
            </w:r>
            <w:r w:rsidR="00FF00EE">
              <w:rPr>
                <w:sz w:val="20"/>
                <w:szCs w:val="20"/>
              </w:rPr>
              <w:t xml:space="preserve">including </w:t>
            </w:r>
            <w:r w:rsidRPr="00602FAF">
              <w:rPr>
                <w:sz w:val="20"/>
                <w:szCs w:val="20"/>
              </w:rPr>
              <w:t>both</w:t>
            </w:r>
            <w:r w:rsidR="00893A0B">
              <w:rPr>
                <w:sz w:val="20"/>
                <w:szCs w:val="20"/>
              </w:rPr>
              <w:t xml:space="preserve"> </w:t>
            </w:r>
            <w:fldSimple w:instr=" REF pointsource \h  \* MERGEFORMAT ">
              <w:r w:rsidR="007734EC" w:rsidRPr="007734EC">
                <w:rPr>
                  <w:b/>
                  <w:color w:val="0000FF"/>
                  <w:sz w:val="20"/>
                  <w:szCs w:val="20"/>
                </w:rPr>
                <w:t>point source pollution</w:t>
              </w:r>
            </w:fldSimple>
            <w:r w:rsidR="00893A0B">
              <w:rPr>
                <w:sz w:val="20"/>
                <w:szCs w:val="20"/>
              </w:rPr>
              <w:t xml:space="preserve"> </w:t>
            </w:r>
            <w:r w:rsidRPr="00602FAF">
              <w:rPr>
                <w:sz w:val="20"/>
                <w:szCs w:val="20"/>
              </w:rPr>
              <w:t>(</w:t>
            </w:r>
            <w:r w:rsidR="005772E2">
              <w:rPr>
                <w:sz w:val="20"/>
                <w:szCs w:val="20"/>
              </w:rPr>
              <w:t>e.g.,</w:t>
            </w:r>
            <w:r w:rsidRPr="00602FAF">
              <w:rPr>
                <w:sz w:val="20"/>
                <w:szCs w:val="20"/>
              </w:rPr>
              <w:t xml:space="preserve"> from smokestacks) and </w:t>
            </w:r>
            <w:fldSimple w:instr=" REF nonpointsource \h  \* MERGEFORMAT ">
              <w:r w:rsidR="007734EC" w:rsidRPr="007734EC">
                <w:rPr>
                  <w:b/>
                  <w:color w:val="0000FF"/>
                  <w:sz w:val="20"/>
                  <w:szCs w:val="20"/>
                </w:rPr>
                <w:t>nonpoint source pollution</w:t>
              </w:r>
            </w:fldSimple>
            <w:r w:rsidRPr="00602FAF">
              <w:rPr>
                <w:sz w:val="20"/>
                <w:szCs w:val="20"/>
              </w:rPr>
              <w:t xml:space="preserve"> </w:t>
            </w:r>
            <w:r w:rsidR="00893A0B">
              <w:rPr>
                <w:sz w:val="20"/>
                <w:szCs w:val="20"/>
              </w:rPr>
              <w:t>(area sources</w:t>
            </w:r>
            <w:r w:rsidR="00FF00EE">
              <w:rPr>
                <w:sz w:val="20"/>
                <w:szCs w:val="20"/>
              </w:rPr>
              <w:t xml:space="preserve">, </w:t>
            </w:r>
            <w:r w:rsidR="005772E2">
              <w:rPr>
                <w:sz w:val="20"/>
                <w:szCs w:val="20"/>
              </w:rPr>
              <w:t xml:space="preserve">e.g., </w:t>
            </w:r>
            <w:r w:rsidRPr="00602FAF">
              <w:rPr>
                <w:sz w:val="20"/>
                <w:szCs w:val="20"/>
              </w:rPr>
              <w:t>as dust blown from streets or fields</w:t>
            </w:r>
            <w:r w:rsidR="0054433F">
              <w:rPr>
                <w:sz w:val="20"/>
                <w:szCs w:val="20"/>
              </w:rPr>
              <w:t>, leaky pipes, etc.</w:t>
            </w:r>
            <w:r w:rsidRPr="00602FAF">
              <w:rPr>
                <w:sz w:val="20"/>
                <w:szCs w:val="20"/>
              </w:rPr>
              <w:t>), and from natural sources (including sea spray, volcani</w:t>
            </w:r>
            <w:r w:rsidR="004315C6" w:rsidRPr="00602FAF">
              <w:rPr>
                <w:sz w:val="20"/>
                <w:szCs w:val="20"/>
              </w:rPr>
              <w:t>c emissions</w:t>
            </w:r>
            <w:r w:rsidRPr="00602FAF">
              <w:rPr>
                <w:sz w:val="20"/>
                <w:szCs w:val="20"/>
              </w:rPr>
              <w:t xml:space="preserve"> and pollen). </w:t>
            </w:r>
            <w:r w:rsidR="00893A0B">
              <w:rPr>
                <w:sz w:val="20"/>
                <w:szCs w:val="20"/>
              </w:rPr>
              <w:t xml:space="preserve"> </w:t>
            </w:r>
            <w:r w:rsidRPr="00602FAF">
              <w:rPr>
                <w:sz w:val="20"/>
                <w:szCs w:val="20"/>
              </w:rPr>
              <w:t>(</w:t>
            </w:r>
            <w:r w:rsidR="00893A0B">
              <w:rPr>
                <w:sz w:val="20"/>
                <w:szCs w:val="20"/>
              </w:rPr>
              <w:t>modified from</w:t>
            </w:r>
            <w:r w:rsidRPr="00602FAF">
              <w:rPr>
                <w:sz w:val="20"/>
                <w:szCs w:val="20"/>
              </w:rPr>
              <w:t>: CRS 2005)</w:t>
            </w:r>
          </w:p>
        </w:tc>
      </w:tr>
      <w:tr w:rsidR="00965EA4" w:rsidRPr="00602FAF" w:rsidTr="001803DF">
        <w:tc>
          <w:tcPr>
            <w:tcW w:w="2988" w:type="dxa"/>
            <w:tcMar>
              <w:top w:w="72" w:type="dxa"/>
              <w:left w:w="115" w:type="dxa"/>
              <w:bottom w:w="72" w:type="dxa"/>
              <w:right w:w="115" w:type="dxa"/>
            </w:tcMar>
          </w:tcPr>
          <w:p w:rsidR="00965EA4" w:rsidRPr="00602FAF" w:rsidRDefault="00965EA4" w:rsidP="007F449E">
            <w:pPr>
              <w:rPr>
                <w:b/>
                <w:sz w:val="20"/>
                <w:szCs w:val="20"/>
              </w:rPr>
            </w:pPr>
            <w:r w:rsidRPr="00602FAF">
              <w:rPr>
                <w:b/>
                <w:sz w:val="20"/>
                <w:szCs w:val="20"/>
              </w:rPr>
              <w:t>allotment</w:t>
            </w:r>
          </w:p>
        </w:tc>
        <w:tc>
          <w:tcPr>
            <w:tcW w:w="6588" w:type="dxa"/>
            <w:tcMar>
              <w:top w:w="72" w:type="dxa"/>
              <w:left w:w="115" w:type="dxa"/>
              <w:bottom w:w="72" w:type="dxa"/>
              <w:right w:w="115" w:type="dxa"/>
            </w:tcMar>
          </w:tcPr>
          <w:p w:rsidR="00965EA4" w:rsidRPr="00602FAF" w:rsidRDefault="00965EA4" w:rsidP="00965EA4">
            <w:pPr>
              <w:rPr>
                <w:sz w:val="20"/>
                <w:szCs w:val="20"/>
              </w:rPr>
            </w:pPr>
            <w:r w:rsidRPr="00602FAF">
              <w:rPr>
                <w:sz w:val="20"/>
                <w:szCs w:val="20"/>
              </w:rPr>
              <w:t xml:space="preserve">In conjunction with commodity support programs, acreage allotments and marketing quotas historically served to limit a farm’s output or volume marketed. For federal lands grazing, an allotment is an area designated and </w:t>
            </w:r>
            <w:r w:rsidRPr="00602FAF">
              <w:rPr>
                <w:sz w:val="20"/>
                <w:szCs w:val="20"/>
              </w:rPr>
              <w:lastRenderedPageBreak/>
              <w:t>managed for grazing of livestock.  (source: CRS 2005)</w:t>
            </w:r>
          </w:p>
        </w:tc>
      </w:tr>
      <w:tr w:rsidR="00965EA4" w:rsidRPr="00602FAF" w:rsidTr="001803DF">
        <w:tc>
          <w:tcPr>
            <w:tcW w:w="2988" w:type="dxa"/>
            <w:tcMar>
              <w:top w:w="72" w:type="dxa"/>
              <w:left w:w="115" w:type="dxa"/>
              <w:bottom w:w="72" w:type="dxa"/>
              <w:right w:w="115" w:type="dxa"/>
            </w:tcMar>
          </w:tcPr>
          <w:p w:rsidR="00965EA4" w:rsidRPr="00602FAF" w:rsidRDefault="00965EA4" w:rsidP="007F449E">
            <w:pPr>
              <w:rPr>
                <w:b/>
                <w:sz w:val="20"/>
                <w:szCs w:val="20"/>
              </w:rPr>
            </w:pPr>
            <w:bookmarkStart w:id="6" w:name="altfuels"/>
            <w:r w:rsidRPr="00602FAF">
              <w:rPr>
                <w:b/>
                <w:sz w:val="20"/>
                <w:szCs w:val="20"/>
              </w:rPr>
              <w:lastRenderedPageBreak/>
              <w:t>alternative fuels</w:t>
            </w:r>
            <w:bookmarkEnd w:id="6"/>
          </w:p>
        </w:tc>
        <w:tc>
          <w:tcPr>
            <w:tcW w:w="6588" w:type="dxa"/>
            <w:tcMar>
              <w:top w:w="72" w:type="dxa"/>
              <w:left w:w="115" w:type="dxa"/>
              <w:bottom w:w="72" w:type="dxa"/>
              <w:right w:w="115" w:type="dxa"/>
            </w:tcMar>
          </w:tcPr>
          <w:p w:rsidR="00965EA4" w:rsidRPr="00602FAF" w:rsidRDefault="00965EA4" w:rsidP="00965EA4">
            <w:pPr>
              <w:rPr>
                <w:sz w:val="20"/>
                <w:szCs w:val="20"/>
              </w:rPr>
            </w:pPr>
            <w:r w:rsidRPr="00602FAF">
              <w:rPr>
                <w:sz w:val="20"/>
                <w:szCs w:val="20"/>
              </w:rPr>
              <w:t>According to the Department of Energy</w:t>
            </w:r>
            <w:r w:rsidR="00425884" w:rsidRPr="00602FAF">
              <w:rPr>
                <w:sz w:val="20"/>
                <w:szCs w:val="20"/>
              </w:rPr>
              <w:t xml:space="preserve"> (DOE)</w:t>
            </w:r>
            <w:r w:rsidRPr="00602FAF">
              <w:rPr>
                <w:sz w:val="20"/>
                <w:szCs w:val="20"/>
              </w:rPr>
              <w:t>, substantially nonpetroleum sources of energy. As defined by the Energy Policy Act of 1993</w:t>
            </w:r>
            <w:r w:rsidR="004315C6" w:rsidRPr="00602FAF">
              <w:rPr>
                <w:sz w:val="20"/>
                <w:szCs w:val="20"/>
              </w:rPr>
              <w:t>,</w:t>
            </w:r>
            <w:r w:rsidRPr="00602FAF">
              <w:rPr>
                <w:sz w:val="20"/>
                <w:szCs w:val="20"/>
              </w:rPr>
              <w:t xml:space="preserve"> DOE currently recognizes the following as alternative fuels: mixtures containing 85% or more by volume of alcohol fuel, including methanol and denatured ethanol; natural gas (compressed or liquefied); liquefied petroleum gas (propane); hydrogen; coal-derived liquid fuels; fuels derived from biological materials; electricity (including electricity from solar energy); and 100% </w:t>
            </w:r>
            <w:fldSimple w:instr=" REF biodiesel \h  \* MERGEFORMAT ">
              <w:r w:rsidR="007734EC" w:rsidRPr="007734EC">
                <w:rPr>
                  <w:b/>
                  <w:color w:val="0000FF"/>
                  <w:sz w:val="20"/>
                  <w:szCs w:val="20"/>
                </w:rPr>
                <w:t>biodiesel</w:t>
              </w:r>
            </w:fldSimple>
            <w:r w:rsidRPr="00602FAF">
              <w:rPr>
                <w:sz w:val="20"/>
                <w:szCs w:val="20"/>
              </w:rPr>
              <w:t xml:space="preserve"> (B100). </w:t>
            </w:r>
            <w:r w:rsidR="00823CE7" w:rsidRPr="00864DA4">
              <w:rPr>
                <w:b/>
                <w:color w:val="0000FF"/>
                <w:sz w:val="20"/>
                <w:szCs w:val="20"/>
              </w:rPr>
              <w:t>R</w:t>
            </w:r>
            <w:r w:rsidR="00823CE7">
              <w:t>enewable</w:t>
            </w:r>
            <w:r w:rsidR="00864DA4" w:rsidRPr="00864DA4">
              <w:rPr>
                <w:b/>
                <w:color w:val="0000FF"/>
                <w:sz w:val="20"/>
                <w:szCs w:val="20"/>
              </w:rPr>
              <w:t>s</w:t>
            </w:r>
            <w:r w:rsidR="00006A3F">
              <w:rPr>
                <w:sz w:val="20"/>
                <w:szCs w:val="20"/>
              </w:rPr>
              <w:t xml:space="preserve"> </w:t>
            </w:r>
            <w:r w:rsidRPr="00602FAF">
              <w:rPr>
                <w:sz w:val="20"/>
                <w:szCs w:val="20"/>
              </w:rPr>
              <w:t>are a subset of alternative fuels.  (source: CRS 2005)</w:t>
            </w:r>
          </w:p>
        </w:tc>
      </w:tr>
      <w:tr w:rsidR="00F754D5" w:rsidRPr="00602FAF" w:rsidTr="001803DF">
        <w:tc>
          <w:tcPr>
            <w:tcW w:w="2988" w:type="dxa"/>
            <w:tcMar>
              <w:top w:w="72" w:type="dxa"/>
              <w:left w:w="115" w:type="dxa"/>
              <w:bottom w:w="72" w:type="dxa"/>
              <w:right w:w="115" w:type="dxa"/>
            </w:tcMar>
          </w:tcPr>
          <w:p w:rsidR="00F754D5" w:rsidRPr="00602FAF" w:rsidRDefault="00F754D5" w:rsidP="007F449E">
            <w:pPr>
              <w:rPr>
                <w:b/>
                <w:sz w:val="20"/>
                <w:szCs w:val="20"/>
              </w:rPr>
            </w:pPr>
            <w:r w:rsidRPr="00602FAF">
              <w:rPr>
                <w:b/>
                <w:sz w:val="20"/>
                <w:szCs w:val="20"/>
              </w:rPr>
              <w:t>analytical hierarchy process</w:t>
            </w:r>
          </w:p>
        </w:tc>
        <w:tc>
          <w:tcPr>
            <w:tcW w:w="6588" w:type="dxa"/>
            <w:tcMar>
              <w:top w:w="72" w:type="dxa"/>
              <w:left w:w="115" w:type="dxa"/>
              <w:bottom w:w="72" w:type="dxa"/>
              <w:right w:w="115" w:type="dxa"/>
            </w:tcMar>
          </w:tcPr>
          <w:p w:rsidR="00F754D5" w:rsidRPr="00602FAF" w:rsidRDefault="00F754D5" w:rsidP="007F449E">
            <w:pPr>
              <w:rPr>
                <w:sz w:val="20"/>
                <w:szCs w:val="20"/>
              </w:rPr>
            </w:pPr>
            <w:r w:rsidRPr="00602FAF">
              <w:rPr>
                <w:sz w:val="20"/>
                <w:szCs w:val="20"/>
              </w:rPr>
              <w:t xml:space="preserve">A </w:t>
            </w:r>
            <w:r w:rsidR="00F21991">
              <w:rPr>
                <w:sz w:val="20"/>
                <w:szCs w:val="20"/>
              </w:rPr>
              <w:t xml:space="preserve">decision-informing </w:t>
            </w:r>
            <w:r w:rsidRPr="00602FAF">
              <w:rPr>
                <w:sz w:val="20"/>
                <w:szCs w:val="20"/>
              </w:rPr>
              <w:t xml:space="preserve">method for placing decision criteria into a hierarchy, assessing the relative importance of these criteria, comparing </w:t>
            </w:r>
            <w:fldSimple w:instr=" REF decisionalt \h  \* MERGEFORMAT ">
              <w:r w:rsidR="007734EC" w:rsidRPr="007734EC">
                <w:rPr>
                  <w:b/>
                  <w:color w:val="0000FF"/>
                  <w:sz w:val="20"/>
                  <w:szCs w:val="20"/>
                </w:rPr>
                <w:t>decision/management alternative</w:t>
              </w:r>
            </w:fldSimple>
            <w:r w:rsidR="003A34EA" w:rsidRPr="003A34EA">
              <w:rPr>
                <w:b/>
                <w:color w:val="0000FF"/>
                <w:sz w:val="20"/>
                <w:szCs w:val="20"/>
              </w:rPr>
              <w:t>s</w:t>
            </w:r>
            <w:r w:rsidRPr="00602FAF">
              <w:rPr>
                <w:sz w:val="20"/>
                <w:szCs w:val="20"/>
              </w:rPr>
              <w:t xml:space="preserve"> for each criterion, and determining an overall ranking of the alternatives.  (source: ESRP Modeling Theme)</w:t>
            </w:r>
          </w:p>
        </w:tc>
      </w:tr>
      <w:tr w:rsidR="00965EA4" w:rsidRPr="00602FAF" w:rsidTr="001803DF">
        <w:tc>
          <w:tcPr>
            <w:tcW w:w="2988" w:type="dxa"/>
            <w:tcMar>
              <w:top w:w="72" w:type="dxa"/>
              <w:left w:w="115" w:type="dxa"/>
              <w:bottom w:w="72" w:type="dxa"/>
              <w:right w:w="115" w:type="dxa"/>
            </w:tcMar>
          </w:tcPr>
          <w:p w:rsidR="00965EA4" w:rsidRPr="00602FAF" w:rsidRDefault="00965EA4" w:rsidP="002F0B33">
            <w:pPr>
              <w:rPr>
                <w:b/>
                <w:sz w:val="20"/>
                <w:szCs w:val="20"/>
              </w:rPr>
            </w:pPr>
            <w:bookmarkStart w:id="7" w:name="animalfeedoper"/>
            <w:r w:rsidRPr="00602FAF">
              <w:rPr>
                <w:b/>
                <w:sz w:val="20"/>
                <w:szCs w:val="20"/>
              </w:rPr>
              <w:t>animal feeding operation</w:t>
            </w:r>
            <w:bookmarkEnd w:id="7"/>
          </w:p>
        </w:tc>
        <w:tc>
          <w:tcPr>
            <w:tcW w:w="6588" w:type="dxa"/>
            <w:tcMar>
              <w:top w:w="72" w:type="dxa"/>
              <w:left w:w="115" w:type="dxa"/>
              <w:bottom w:w="72" w:type="dxa"/>
              <w:right w:w="115" w:type="dxa"/>
            </w:tcMar>
          </w:tcPr>
          <w:p w:rsidR="00965EA4" w:rsidRPr="00602FAF" w:rsidRDefault="00965EA4" w:rsidP="00965EA4">
            <w:pPr>
              <w:rPr>
                <w:sz w:val="20"/>
                <w:szCs w:val="20"/>
              </w:rPr>
            </w:pPr>
            <w:r w:rsidRPr="00602FAF">
              <w:rPr>
                <w:sz w:val="20"/>
                <w:szCs w:val="20"/>
              </w:rPr>
              <w:t xml:space="preserve">Facilities </w:t>
            </w:r>
            <w:r w:rsidR="00FF00EE">
              <w:rPr>
                <w:sz w:val="20"/>
                <w:szCs w:val="20"/>
              </w:rPr>
              <w:t>in which</w:t>
            </w:r>
            <w:r w:rsidRPr="00602FAF">
              <w:rPr>
                <w:sz w:val="20"/>
                <w:szCs w:val="20"/>
              </w:rPr>
              <w:t xml:space="preserve"> animals are kept and raised in confined situations. </w:t>
            </w:r>
            <w:r w:rsidR="00B25121">
              <w:rPr>
                <w:sz w:val="20"/>
                <w:szCs w:val="20"/>
              </w:rPr>
              <w:t xml:space="preserve">Clean Water Act </w:t>
            </w:r>
            <w:r w:rsidR="00B25121" w:rsidRPr="00602FAF">
              <w:rPr>
                <w:sz w:val="20"/>
                <w:szCs w:val="20"/>
              </w:rPr>
              <w:t xml:space="preserve">regulations define </w:t>
            </w:r>
            <w:fldSimple w:instr=" REF animalfeedoper \h  \* MERGEFORMAT ">
              <w:r w:rsidR="007734EC" w:rsidRPr="007734EC">
                <w:rPr>
                  <w:b/>
                  <w:color w:val="0000FF"/>
                  <w:sz w:val="20"/>
                  <w:szCs w:val="20"/>
                </w:rPr>
                <w:t>animal feeding operation</w:t>
              </w:r>
            </w:fldSimple>
            <w:r w:rsidR="00B25121" w:rsidRPr="00B25121">
              <w:rPr>
                <w:b/>
                <w:color w:val="0000FF"/>
                <w:sz w:val="20"/>
                <w:szCs w:val="20"/>
              </w:rPr>
              <w:t>s</w:t>
            </w:r>
            <w:r w:rsidR="00B25121" w:rsidRPr="00602FAF">
              <w:rPr>
                <w:sz w:val="20"/>
                <w:szCs w:val="20"/>
              </w:rPr>
              <w:t xml:space="preserve"> as those confining livestock or poultry for 45 days or more in a 12-month period in a facility that has no vegetative ground cover.</w:t>
            </w:r>
            <w:r w:rsidR="00B25121">
              <w:rPr>
                <w:sz w:val="20"/>
                <w:szCs w:val="20"/>
              </w:rPr>
              <w:t xml:space="preserve"> </w:t>
            </w:r>
            <w:r w:rsidRPr="00602FAF">
              <w:rPr>
                <w:sz w:val="20"/>
                <w:szCs w:val="20"/>
              </w:rPr>
              <w:t>When large enough, these facilities are</w:t>
            </w:r>
            <w:r w:rsidR="003C2CAC" w:rsidRPr="00602FAF">
              <w:rPr>
                <w:sz w:val="20"/>
                <w:szCs w:val="20"/>
              </w:rPr>
              <w:t xml:space="preserve"> </w:t>
            </w:r>
            <w:r w:rsidRPr="00602FAF">
              <w:rPr>
                <w:sz w:val="20"/>
                <w:szCs w:val="20"/>
              </w:rPr>
              <w:t xml:space="preserve">designated as </w:t>
            </w:r>
            <w:fldSimple w:instr=" REF CAFO \h  \* MERGEFORMAT ">
              <w:r w:rsidR="007734EC" w:rsidRPr="007734EC">
                <w:rPr>
                  <w:b/>
                  <w:color w:val="0000FF"/>
                  <w:sz w:val="20"/>
                  <w:szCs w:val="20"/>
                </w:rPr>
                <w:t>concentrated animal feeding operation</w:t>
              </w:r>
            </w:fldSimple>
            <w:r w:rsidR="00692747" w:rsidRPr="00692747">
              <w:rPr>
                <w:b/>
                <w:color w:val="0000FF"/>
                <w:sz w:val="20"/>
                <w:szCs w:val="20"/>
              </w:rPr>
              <w:t>s</w:t>
            </w:r>
            <w:r w:rsidRPr="00602FAF">
              <w:rPr>
                <w:sz w:val="20"/>
                <w:szCs w:val="20"/>
              </w:rPr>
              <w:t xml:space="preserve"> (CAFOs)</w:t>
            </w:r>
            <w:r w:rsidR="00006A3F">
              <w:rPr>
                <w:sz w:val="20"/>
                <w:szCs w:val="20"/>
              </w:rPr>
              <w:t xml:space="preserve"> </w:t>
            </w:r>
            <w:r w:rsidRPr="00602FAF">
              <w:rPr>
                <w:sz w:val="20"/>
                <w:szCs w:val="20"/>
              </w:rPr>
              <w:t>and they become subject to</w:t>
            </w:r>
            <w:r w:rsidR="003C2CAC" w:rsidRPr="00602FAF">
              <w:rPr>
                <w:sz w:val="20"/>
                <w:szCs w:val="20"/>
              </w:rPr>
              <w:t xml:space="preserve"> </w:t>
            </w:r>
            <w:r w:rsidRPr="00602FAF">
              <w:rPr>
                <w:sz w:val="20"/>
                <w:szCs w:val="20"/>
              </w:rPr>
              <w:t xml:space="preserve">regulatory requirements to prevent </w:t>
            </w:r>
            <w:fldSimple w:instr=" REF pointsource \h  \* MERGEFORMAT ">
              <w:r w:rsidR="007734EC" w:rsidRPr="007734EC">
                <w:rPr>
                  <w:b/>
                  <w:color w:val="0000FF"/>
                  <w:sz w:val="20"/>
                  <w:szCs w:val="20"/>
                </w:rPr>
                <w:t>point source pollution</w:t>
              </w:r>
            </w:fldSimple>
            <w:r w:rsidRPr="00602FAF">
              <w:rPr>
                <w:sz w:val="20"/>
                <w:szCs w:val="20"/>
              </w:rPr>
              <w:t>.</w:t>
            </w:r>
            <w:r w:rsidR="003C2CAC" w:rsidRPr="00602FAF">
              <w:rPr>
                <w:sz w:val="20"/>
                <w:szCs w:val="20"/>
              </w:rPr>
              <w:t xml:space="preserve">  (source: CRS 2005)</w:t>
            </w:r>
          </w:p>
        </w:tc>
      </w:tr>
      <w:tr w:rsidR="003C2CAC" w:rsidRPr="00602FAF" w:rsidTr="001803DF">
        <w:tc>
          <w:tcPr>
            <w:tcW w:w="2988" w:type="dxa"/>
            <w:tcMar>
              <w:top w:w="72" w:type="dxa"/>
              <w:left w:w="115" w:type="dxa"/>
              <w:bottom w:w="72" w:type="dxa"/>
              <w:right w:w="115" w:type="dxa"/>
            </w:tcMar>
          </w:tcPr>
          <w:p w:rsidR="003C2CAC" w:rsidRPr="00602FAF" w:rsidRDefault="003C2CAC" w:rsidP="002F0B33">
            <w:pPr>
              <w:rPr>
                <w:b/>
                <w:sz w:val="20"/>
                <w:szCs w:val="20"/>
              </w:rPr>
            </w:pPr>
            <w:r w:rsidRPr="00602FAF">
              <w:rPr>
                <w:b/>
                <w:sz w:val="20"/>
                <w:szCs w:val="20"/>
              </w:rPr>
              <w:t>aquifer</w:t>
            </w:r>
          </w:p>
        </w:tc>
        <w:tc>
          <w:tcPr>
            <w:tcW w:w="6588" w:type="dxa"/>
            <w:tcMar>
              <w:top w:w="72" w:type="dxa"/>
              <w:left w:w="115" w:type="dxa"/>
              <w:bottom w:w="72" w:type="dxa"/>
              <w:right w:w="115" w:type="dxa"/>
            </w:tcMar>
          </w:tcPr>
          <w:p w:rsidR="003C2CAC" w:rsidRPr="00602FAF" w:rsidRDefault="003C2CAC" w:rsidP="003C2CAC">
            <w:pPr>
              <w:rPr>
                <w:sz w:val="20"/>
                <w:szCs w:val="20"/>
              </w:rPr>
            </w:pPr>
            <w:r w:rsidRPr="00602FAF">
              <w:rPr>
                <w:sz w:val="20"/>
                <w:szCs w:val="20"/>
              </w:rPr>
              <w:t>An underground geological formation, or group of formations, containing usable amounts of groundwater that can supply wells or springs for domestic, industrial and irrigation uses.  (source: CRS 2005)</w:t>
            </w:r>
          </w:p>
        </w:tc>
      </w:tr>
      <w:tr w:rsidR="00F754D5" w:rsidRPr="00602FAF" w:rsidTr="001803DF">
        <w:tc>
          <w:tcPr>
            <w:tcW w:w="2988" w:type="dxa"/>
            <w:tcMar>
              <w:top w:w="72" w:type="dxa"/>
              <w:left w:w="115" w:type="dxa"/>
              <w:bottom w:w="72" w:type="dxa"/>
              <w:right w:w="115" w:type="dxa"/>
            </w:tcMar>
          </w:tcPr>
          <w:p w:rsidR="00F754D5" w:rsidRPr="00602FAF" w:rsidRDefault="00F754D5" w:rsidP="002F0B33">
            <w:pPr>
              <w:rPr>
                <w:b/>
                <w:sz w:val="20"/>
                <w:szCs w:val="20"/>
              </w:rPr>
            </w:pPr>
            <w:bookmarkStart w:id="8" w:name="assessendpoint"/>
            <w:r w:rsidRPr="00183A72">
              <w:rPr>
                <w:b/>
                <w:sz w:val="20"/>
                <w:szCs w:val="20"/>
              </w:rPr>
              <w:t>assessment endpoint</w:t>
            </w:r>
            <w:bookmarkEnd w:id="8"/>
            <w:r w:rsidR="008A214B">
              <w:rPr>
                <w:b/>
                <w:sz w:val="20"/>
                <w:szCs w:val="20"/>
              </w:rPr>
              <w:t>*</w:t>
            </w:r>
          </w:p>
        </w:tc>
        <w:tc>
          <w:tcPr>
            <w:tcW w:w="6588" w:type="dxa"/>
            <w:tcMar>
              <w:top w:w="72" w:type="dxa"/>
              <w:left w:w="115" w:type="dxa"/>
              <w:bottom w:w="72" w:type="dxa"/>
              <w:right w:w="115" w:type="dxa"/>
            </w:tcMar>
          </w:tcPr>
          <w:p w:rsidR="00F754D5" w:rsidRPr="00602FAF" w:rsidRDefault="004315C6" w:rsidP="004224FA">
            <w:pPr>
              <w:rPr>
                <w:sz w:val="20"/>
                <w:szCs w:val="20"/>
              </w:rPr>
            </w:pPr>
            <w:r w:rsidRPr="00602FAF">
              <w:rPr>
                <w:sz w:val="20"/>
                <w:szCs w:val="20"/>
              </w:rPr>
              <w:t xml:space="preserve">As used in </w:t>
            </w:r>
            <w:fldSimple w:instr=" REF ERA \h  \* MERGEFORMAT ">
              <w:r w:rsidR="007734EC" w:rsidRPr="007734EC">
                <w:rPr>
                  <w:b/>
                  <w:color w:val="0000FF"/>
                  <w:sz w:val="20"/>
                  <w:szCs w:val="20"/>
                </w:rPr>
                <w:t>ecological risk assessment</w:t>
              </w:r>
            </w:fldSimple>
            <w:r w:rsidR="00006A3F">
              <w:rPr>
                <w:sz w:val="20"/>
                <w:szCs w:val="20"/>
              </w:rPr>
              <w:t xml:space="preserve">, </w:t>
            </w:r>
            <w:r w:rsidRPr="00602FAF">
              <w:rPr>
                <w:sz w:val="20"/>
                <w:szCs w:val="20"/>
              </w:rPr>
              <w:t>a</w:t>
            </w:r>
            <w:r w:rsidR="00F754D5" w:rsidRPr="00602FAF">
              <w:rPr>
                <w:sz w:val="20"/>
                <w:szCs w:val="20"/>
              </w:rPr>
              <w:t xml:space="preserve">n explicit expression of the environmental value </w:t>
            </w:r>
            <w:r w:rsidR="00B40A9E">
              <w:rPr>
                <w:sz w:val="20"/>
                <w:szCs w:val="20"/>
              </w:rPr>
              <w:t>[</w:t>
            </w:r>
            <w:r w:rsidR="00DF3958">
              <w:rPr>
                <w:sz w:val="20"/>
                <w:szCs w:val="20"/>
              </w:rPr>
              <w:t xml:space="preserve">i.e., </w:t>
            </w:r>
            <w:r w:rsidR="00B40A9E">
              <w:rPr>
                <w:sz w:val="20"/>
                <w:szCs w:val="20"/>
              </w:rPr>
              <w:t xml:space="preserve">something important to </w:t>
            </w:r>
            <w:fldSimple w:instr=" REF decisionmaker \h  \* MERGEFORMAT ">
              <w:r w:rsidR="007734EC" w:rsidRPr="007734EC">
                <w:rPr>
                  <w:b/>
                  <w:color w:val="0000FF"/>
                  <w:sz w:val="20"/>
                  <w:szCs w:val="20"/>
                </w:rPr>
                <w:t>decision maker</w:t>
              </w:r>
            </w:fldSimple>
            <w:r w:rsidR="00692747" w:rsidRPr="00692747">
              <w:rPr>
                <w:b/>
                <w:color w:val="0000FF"/>
                <w:sz w:val="20"/>
                <w:szCs w:val="20"/>
              </w:rPr>
              <w:t>s</w:t>
            </w:r>
            <w:r w:rsidR="00692747">
              <w:rPr>
                <w:sz w:val="20"/>
                <w:szCs w:val="20"/>
              </w:rPr>
              <w:t xml:space="preserve"> and/or </w:t>
            </w:r>
            <w:fldSimple w:instr=" REF stakehold \h  \* MERGEFORMAT ">
              <w:r w:rsidR="007734EC" w:rsidRPr="007734EC">
                <w:rPr>
                  <w:b/>
                  <w:color w:val="0000FF"/>
                  <w:sz w:val="20"/>
                  <w:szCs w:val="20"/>
                </w:rPr>
                <w:t>stakeholder</w:t>
              </w:r>
            </w:fldSimple>
            <w:r w:rsidR="00DF3958" w:rsidRPr="00692747">
              <w:rPr>
                <w:b/>
                <w:color w:val="0000FF"/>
                <w:sz w:val="20"/>
                <w:szCs w:val="20"/>
              </w:rPr>
              <w:t>s</w:t>
            </w:r>
            <w:r w:rsidR="00B40A9E">
              <w:rPr>
                <w:sz w:val="20"/>
                <w:szCs w:val="20"/>
              </w:rPr>
              <w:t xml:space="preserve">] </w:t>
            </w:r>
            <w:r w:rsidR="00F754D5" w:rsidRPr="00602FAF">
              <w:rPr>
                <w:sz w:val="20"/>
                <w:szCs w:val="20"/>
              </w:rPr>
              <w:t>that is to be protected,</w:t>
            </w:r>
            <w:r w:rsidRPr="00602FAF">
              <w:rPr>
                <w:sz w:val="20"/>
                <w:szCs w:val="20"/>
              </w:rPr>
              <w:t xml:space="preserve"> </w:t>
            </w:r>
            <w:r w:rsidR="00F754D5" w:rsidRPr="00602FAF">
              <w:rPr>
                <w:sz w:val="20"/>
                <w:szCs w:val="20"/>
              </w:rPr>
              <w:t xml:space="preserve">operationally defined by an </w:t>
            </w:r>
            <w:fldSimple w:instr=" REF EEntity \h  \* MERGEFORMAT ">
              <w:r w:rsidR="007734EC" w:rsidRPr="007734EC">
                <w:rPr>
                  <w:b/>
                  <w:color w:val="0000FF"/>
                  <w:sz w:val="20"/>
                  <w:szCs w:val="20"/>
                </w:rPr>
                <w:t>ecological entity</w:t>
              </w:r>
            </w:fldSimple>
            <w:r w:rsidR="00F754D5" w:rsidRPr="00602FAF">
              <w:rPr>
                <w:sz w:val="20"/>
                <w:szCs w:val="20"/>
              </w:rPr>
              <w:t xml:space="preserve"> and its attributes. </w:t>
            </w:r>
            <w:r w:rsidR="00006A3F">
              <w:rPr>
                <w:sz w:val="20"/>
                <w:szCs w:val="20"/>
              </w:rPr>
              <w:t>For example, salmon populations are valued ecological entities, and age class structure is one of their important attributes</w:t>
            </w:r>
            <w:r w:rsidR="00A90C82">
              <w:rPr>
                <w:sz w:val="20"/>
                <w:szCs w:val="20"/>
              </w:rPr>
              <w:t xml:space="preserve">. </w:t>
            </w:r>
            <w:r w:rsidR="00006A3F">
              <w:rPr>
                <w:sz w:val="20"/>
                <w:szCs w:val="20"/>
              </w:rPr>
              <w:t xml:space="preserve">Together, “salmon population age class structure” forms an assessment endpoint. </w:t>
            </w:r>
            <w:r w:rsidR="00A63F38">
              <w:rPr>
                <w:sz w:val="20"/>
                <w:szCs w:val="20"/>
              </w:rPr>
              <w:t xml:space="preserve">An assessment endpoint involving an </w:t>
            </w:r>
            <w:fldSimple w:instr=" REF ES \h  \* MERGEFORMAT ">
              <w:r w:rsidR="007734EC" w:rsidRPr="007734EC">
                <w:rPr>
                  <w:b/>
                  <w:color w:val="0000FF"/>
                  <w:sz w:val="20"/>
                  <w:szCs w:val="20"/>
                </w:rPr>
                <w:t>ecosystem service</w:t>
              </w:r>
            </w:fldSimple>
            <w:r w:rsidR="00A63F38">
              <w:rPr>
                <w:sz w:val="20"/>
                <w:szCs w:val="20"/>
              </w:rPr>
              <w:t xml:space="preserve"> and its quality or quantity is called an “ecosystem service assessment endpoint.”  </w:t>
            </w:r>
            <w:r w:rsidR="00A63F38" w:rsidRPr="00602FAF">
              <w:rPr>
                <w:sz w:val="20"/>
                <w:szCs w:val="20"/>
              </w:rPr>
              <w:t>(</w:t>
            </w:r>
            <w:r w:rsidR="00A63F38">
              <w:rPr>
                <w:sz w:val="20"/>
                <w:szCs w:val="20"/>
              </w:rPr>
              <w:t>adopted from</w:t>
            </w:r>
            <w:r w:rsidR="00A63F38" w:rsidRPr="00602FAF">
              <w:rPr>
                <w:sz w:val="20"/>
                <w:szCs w:val="20"/>
              </w:rPr>
              <w:t xml:space="preserve">: </w:t>
            </w:r>
            <w:smartTag w:uri="urn:schemas-microsoft-com:office:smarttags" w:element="place">
              <w:smartTag w:uri="urn:schemas-microsoft-com:office:smarttags" w:element="country-region">
                <w:r w:rsidR="00A63F38" w:rsidRPr="00602FAF">
                  <w:rPr>
                    <w:sz w:val="20"/>
                    <w:szCs w:val="20"/>
                  </w:rPr>
                  <w:t>U.S.</w:t>
                </w:r>
              </w:smartTag>
            </w:smartTag>
            <w:r w:rsidR="00A63F38" w:rsidRPr="00602FAF">
              <w:rPr>
                <w:sz w:val="20"/>
                <w:szCs w:val="20"/>
              </w:rPr>
              <w:t xml:space="preserve"> EPA 1998</w:t>
            </w:r>
            <w:r w:rsidR="00F6620F">
              <w:rPr>
                <w:sz w:val="20"/>
                <w:szCs w:val="20"/>
              </w:rPr>
              <w:t>; also see Munns et al. 2009</w:t>
            </w:r>
            <w:r w:rsidR="00A63F38" w:rsidRPr="00602FAF">
              <w:rPr>
                <w:sz w:val="20"/>
                <w:szCs w:val="20"/>
              </w:rPr>
              <w:t>)</w:t>
            </w:r>
          </w:p>
        </w:tc>
      </w:tr>
      <w:tr w:rsidR="003C2CAC" w:rsidRPr="00602FAF" w:rsidTr="001803DF">
        <w:tc>
          <w:tcPr>
            <w:tcW w:w="2988" w:type="dxa"/>
            <w:tcMar>
              <w:top w:w="72" w:type="dxa"/>
              <w:left w:w="115" w:type="dxa"/>
              <w:bottom w:w="72" w:type="dxa"/>
              <w:right w:w="115" w:type="dxa"/>
            </w:tcMar>
          </w:tcPr>
          <w:p w:rsidR="003C2CAC" w:rsidRPr="00602FAF" w:rsidRDefault="003C2CAC" w:rsidP="007F449E">
            <w:pPr>
              <w:rPr>
                <w:b/>
                <w:sz w:val="20"/>
                <w:szCs w:val="20"/>
              </w:rPr>
            </w:pPr>
            <w:bookmarkStart w:id="9" w:name="assimcap"/>
            <w:r w:rsidRPr="00602FAF">
              <w:rPr>
                <w:b/>
                <w:sz w:val="20"/>
                <w:szCs w:val="20"/>
              </w:rPr>
              <w:t>assimilative capacity</w:t>
            </w:r>
            <w:bookmarkEnd w:id="9"/>
          </w:p>
        </w:tc>
        <w:tc>
          <w:tcPr>
            <w:tcW w:w="6588" w:type="dxa"/>
            <w:tcMar>
              <w:top w:w="72" w:type="dxa"/>
              <w:left w:w="115" w:type="dxa"/>
              <w:bottom w:w="72" w:type="dxa"/>
              <w:right w:w="115" w:type="dxa"/>
            </w:tcMar>
          </w:tcPr>
          <w:p w:rsidR="003C2CAC" w:rsidRPr="00602FAF" w:rsidRDefault="003C2CAC" w:rsidP="003C2CAC">
            <w:pPr>
              <w:rPr>
                <w:sz w:val="20"/>
                <w:szCs w:val="20"/>
                <w:highlight w:val="yellow"/>
              </w:rPr>
            </w:pPr>
            <w:r w:rsidRPr="00602FAF">
              <w:rPr>
                <w:sz w:val="20"/>
                <w:szCs w:val="20"/>
              </w:rPr>
              <w:t>The ability of a</w:t>
            </w:r>
            <w:r w:rsidR="004315C6" w:rsidRPr="00602FAF">
              <w:rPr>
                <w:sz w:val="20"/>
                <w:szCs w:val="20"/>
              </w:rPr>
              <w:t xml:space="preserve">n </w:t>
            </w:r>
            <w:fldSimple w:instr=" REF ecosystem \h  \* MERGEFORMAT ">
              <w:r w:rsidR="007734EC" w:rsidRPr="007734EC">
                <w:rPr>
                  <w:b/>
                  <w:color w:val="0000FF"/>
                  <w:sz w:val="20"/>
                  <w:szCs w:val="20"/>
                </w:rPr>
                <w:t>ecosystem</w:t>
              </w:r>
            </w:fldSimple>
            <w:r w:rsidRPr="00602FAF">
              <w:rPr>
                <w:sz w:val="20"/>
                <w:szCs w:val="20"/>
              </w:rPr>
              <w:t xml:space="preserve"> to cleanse itself</w:t>
            </w:r>
            <w:r w:rsidR="004315C6" w:rsidRPr="00602FAF">
              <w:rPr>
                <w:sz w:val="20"/>
                <w:szCs w:val="20"/>
              </w:rPr>
              <w:t xml:space="preserve"> and</w:t>
            </w:r>
            <w:r w:rsidRPr="00602FAF">
              <w:rPr>
                <w:sz w:val="20"/>
                <w:szCs w:val="20"/>
              </w:rPr>
              <w:t xml:space="preserve"> its capacity to receive waste waters or toxic materials without </w:t>
            </w:r>
            <w:fldSimple w:instr=" REF adverseecoeff \h  \* MERGEFORMAT ">
              <w:r w:rsidR="007734EC" w:rsidRPr="007734EC">
                <w:rPr>
                  <w:b/>
                  <w:color w:val="0000FF"/>
                  <w:sz w:val="20"/>
                  <w:szCs w:val="20"/>
                </w:rPr>
                <w:t>adverse ecological effect</w:t>
              </w:r>
            </w:fldSimple>
            <w:r w:rsidRPr="003A34EA">
              <w:rPr>
                <w:b/>
                <w:color w:val="0000FF"/>
                <w:sz w:val="20"/>
                <w:szCs w:val="20"/>
              </w:rPr>
              <w:t>s</w:t>
            </w:r>
            <w:r w:rsidRPr="00602FAF">
              <w:rPr>
                <w:sz w:val="20"/>
                <w:szCs w:val="20"/>
              </w:rPr>
              <w:t>.  (</w:t>
            </w:r>
            <w:r w:rsidR="004315C6" w:rsidRPr="00602FAF">
              <w:rPr>
                <w:sz w:val="20"/>
                <w:szCs w:val="20"/>
              </w:rPr>
              <w:t>modified from</w:t>
            </w:r>
            <w:r w:rsidRPr="00602FAF">
              <w:rPr>
                <w:sz w:val="20"/>
                <w:szCs w:val="20"/>
              </w:rPr>
              <w:t>: CRS 2005)</w:t>
            </w:r>
          </w:p>
        </w:tc>
      </w:tr>
      <w:tr w:rsidR="003C2CAC" w:rsidRPr="00602FAF" w:rsidTr="001803DF">
        <w:tc>
          <w:tcPr>
            <w:tcW w:w="2988" w:type="dxa"/>
            <w:tcMar>
              <w:top w:w="72" w:type="dxa"/>
              <w:left w:w="115" w:type="dxa"/>
              <w:bottom w:w="72" w:type="dxa"/>
              <w:right w:w="115" w:type="dxa"/>
            </w:tcMar>
          </w:tcPr>
          <w:p w:rsidR="003C2CAC" w:rsidRPr="00602FAF" w:rsidRDefault="009C796C" w:rsidP="007F449E">
            <w:pPr>
              <w:rPr>
                <w:b/>
                <w:sz w:val="20"/>
                <w:szCs w:val="20"/>
              </w:rPr>
            </w:pPr>
            <w:r w:rsidRPr="00602FAF">
              <w:rPr>
                <w:b/>
                <w:sz w:val="20"/>
                <w:szCs w:val="20"/>
              </w:rPr>
              <w:t>attainment area</w:t>
            </w:r>
          </w:p>
        </w:tc>
        <w:tc>
          <w:tcPr>
            <w:tcW w:w="6588" w:type="dxa"/>
            <w:tcMar>
              <w:top w:w="72" w:type="dxa"/>
              <w:left w:w="115" w:type="dxa"/>
              <w:bottom w:w="72" w:type="dxa"/>
              <w:right w:w="115" w:type="dxa"/>
            </w:tcMar>
          </w:tcPr>
          <w:p w:rsidR="003C2CAC" w:rsidRPr="00602FAF" w:rsidRDefault="009C796C" w:rsidP="009C796C">
            <w:pPr>
              <w:rPr>
                <w:sz w:val="20"/>
                <w:szCs w:val="20"/>
                <w:highlight w:val="yellow"/>
              </w:rPr>
            </w:pPr>
            <w:r w:rsidRPr="00602FAF">
              <w:rPr>
                <w:sz w:val="20"/>
                <w:szCs w:val="20"/>
              </w:rPr>
              <w:t>A</w:t>
            </w:r>
            <w:r w:rsidR="005067F9" w:rsidRPr="00602FAF">
              <w:rPr>
                <w:sz w:val="20"/>
                <w:szCs w:val="20"/>
              </w:rPr>
              <w:t>s defined in the Clean Air Act (42 U.S.C. 7401 et seq.), a</w:t>
            </w:r>
            <w:r w:rsidRPr="00602FAF">
              <w:rPr>
                <w:sz w:val="20"/>
                <w:szCs w:val="20"/>
              </w:rPr>
              <w:t>n area considered to have air quality as good as or better than the National Ambient Air Quality Standards.  (source: CRS 2005)</w:t>
            </w:r>
          </w:p>
        </w:tc>
      </w:tr>
      <w:tr w:rsidR="00425884" w:rsidRPr="00602FAF" w:rsidTr="007B0A1C">
        <w:tc>
          <w:tcPr>
            <w:tcW w:w="2988" w:type="dxa"/>
            <w:tcBorders>
              <w:bottom w:val="single" w:sz="4" w:space="0" w:color="auto"/>
            </w:tcBorders>
            <w:tcMar>
              <w:top w:w="72" w:type="dxa"/>
              <w:left w:w="115" w:type="dxa"/>
              <w:bottom w:w="72" w:type="dxa"/>
              <w:right w:w="115" w:type="dxa"/>
            </w:tcMar>
          </w:tcPr>
          <w:p w:rsidR="00425884" w:rsidRPr="00602FAF" w:rsidRDefault="00425884" w:rsidP="007F449E">
            <w:pPr>
              <w:rPr>
                <w:b/>
                <w:sz w:val="20"/>
                <w:szCs w:val="20"/>
              </w:rPr>
            </w:pPr>
            <w:bookmarkStart w:id="10" w:name="auction"/>
            <w:r w:rsidRPr="00602FAF">
              <w:rPr>
                <w:b/>
                <w:sz w:val="20"/>
                <w:szCs w:val="20"/>
              </w:rPr>
              <w:t>auction</w:t>
            </w:r>
            <w:bookmarkEnd w:id="10"/>
          </w:p>
        </w:tc>
        <w:tc>
          <w:tcPr>
            <w:tcW w:w="6588" w:type="dxa"/>
            <w:tcBorders>
              <w:bottom w:val="single" w:sz="4" w:space="0" w:color="auto"/>
            </w:tcBorders>
            <w:tcMar>
              <w:top w:w="72" w:type="dxa"/>
              <w:left w:w="115" w:type="dxa"/>
              <w:bottom w:w="72" w:type="dxa"/>
              <w:right w:w="115" w:type="dxa"/>
            </w:tcMar>
          </w:tcPr>
          <w:p w:rsidR="00425884" w:rsidRPr="00602FAF" w:rsidRDefault="00425884" w:rsidP="006B71FB">
            <w:pPr>
              <w:rPr>
                <w:sz w:val="20"/>
                <w:szCs w:val="20"/>
              </w:rPr>
            </w:pPr>
            <w:r w:rsidRPr="00602FAF">
              <w:rPr>
                <w:sz w:val="20"/>
                <w:szCs w:val="20"/>
              </w:rPr>
              <w:t xml:space="preserve">Generally, a process of buying and selling goods or services by offering them up for bid, taking bids, and then selling the item to the highest bidder. In economic theory, an auction may refer to any mechanism or set of </w:t>
            </w:r>
            <w:fldSimple w:instr=" REF trade \h  \* MERGEFORMAT ">
              <w:r w:rsidR="007734EC" w:rsidRPr="007734EC">
                <w:rPr>
                  <w:b/>
                  <w:color w:val="0000FF"/>
                  <w:sz w:val="20"/>
                  <w:szCs w:val="20"/>
                </w:rPr>
                <w:t>trading</w:t>
              </w:r>
            </w:fldSimple>
            <w:r w:rsidRPr="00602FAF">
              <w:rPr>
                <w:sz w:val="20"/>
                <w:szCs w:val="20"/>
              </w:rPr>
              <w:t xml:space="preserve"> rules for exchange.</w:t>
            </w:r>
          </w:p>
        </w:tc>
      </w:tr>
      <w:tr w:rsidR="00835A39" w:rsidRPr="00602FAF" w:rsidTr="007B0A1C">
        <w:tc>
          <w:tcPr>
            <w:tcW w:w="2988" w:type="dxa"/>
            <w:tcBorders>
              <w:top w:val="single" w:sz="4" w:space="0" w:color="auto"/>
              <w:bottom w:val="nil"/>
            </w:tcBorders>
            <w:shd w:val="clear" w:color="auto" w:fill="C0C0C0"/>
            <w:tcMar>
              <w:top w:w="72" w:type="dxa"/>
              <w:left w:w="115" w:type="dxa"/>
              <w:bottom w:w="72" w:type="dxa"/>
              <w:right w:w="115" w:type="dxa"/>
            </w:tcMar>
          </w:tcPr>
          <w:p w:rsidR="00835A39" w:rsidRPr="00602FAF" w:rsidRDefault="00835A39" w:rsidP="007F449E">
            <w:pPr>
              <w:rPr>
                <w:b/>
                <w:sz w:val="20"/>
                <w:szCs w:val="20"/>
              </w:rPr>
            </w:pPr>
            <w:r w:rsidRPr="00602FAF">
              <w:rPr>
                <w:b/>
                <w:sz w:val="20"/>
                <w:szCs w:val="20"/>
              </w:rPr>
              <w:t>$B</w:t>
            </w:r>
          </w:p>
        </w:tc>
        <w:tc>
          <w:tcPr>
            <w:tcW w:w="6588" w:type="dxa"/>
            <w:tcBorders>
              <w:top w:val="single" w:sz="4" w:space="0" w:color="auto"/>
              <w:bottom w:val="nil"/>
            </w:tcBorders>
            <w:shd w:val="clear" w:color="auto" w:fill="C0C0C0"/>
            <w:tcMar>
              <w:top w:w="72" w:type="dxa"/>
              <w:left w:w="115" w:type="dxa"/>
              <w:bottom w:w="72" w:type="dxa"/>
              <w:right w:w="115" w:type="dxa"/>
            </w:tcMar>
          </w:tcPr>
          <w:p w:rsidR="00835A39" w:rsidRPr="00602FAF" w:rsidRDefault="00835A39" w:rsidP="006B71FB">
            <w:pPr>
              <w:rPr>
                <w:sz w:val="20"/>
                <w:szCs w:val="20"/>
              </w:rPr>
            </w:pPr>
          </w:p>
        </w:tc>
      </w:tr>
      <w:tr w:rsidR="003C2CAC" w:rsidRPr="00602FAF" w:rsidTr="007B0A1C">
        <w:tc>
          <w:tcPr>
            <w:tcW w:w="2988" w:type="dxa"/>
            <w:tcBorders>
              <w:top w:val="nil"/>
            </w:tcBorders>
            <w:tcMar>
              <w:top w:w="72" w:type="dxa"/>
              <w:left w:w="115" w:type="dxa"/>
              <w:bottom w:w="72" w:type="dxa"/>
              <w:right w:w="115" w:type="dxa"/>
            </w:tcMar>
          </w:tcPr>
          <w:p w:rsidR="003C2CAC" w:rsidRPr="00602FAF" w:rsidRDefault="006B71FB" w:rsidP="007F449E">
            <w:pPr>
              <w:rPr>
                <w:b/>
                <w:sz w:val="20"/>
                <w:szCs w:val="20"/>
              </w:rPr>
            </w:pPr>
            <w:bookmarkStart w:id="11" w:name="barter"/>
            <w:r w:rsidRPr="00602FAF">
              <w:rPr>
                <w:b/>
                <w:sz w:val="20"/>
                <w:szCs w:val="20"/>
              </w:rPr>
              <w:t>barter</w:t>
            </w:r>
            <w:bookmarkEnd w:id="11"/>
          </w:p>
        </w:tc>
        <w:tc>
          <w:tcPr>
            <w:tcW w:w="6588" w:type="dxa"/>
            <w:tcBorders>
              <w:top w:val="nil"/>
            </w:tcBorders>
            <w:tcMar>
              <w:top w:w="72" w:type="dxa"/>
              <w:left w:w="115" w:type="dxa"/>
              <w:bottom w:w="72" w:type="dxa"/>
              <w:right w:w="115" w:type="dxa"/>
            </w:tcMar>
          </w:tcPr>
          <w:p w:rsidR="003C2CAC" w:rsidRPr="00602FAF" w:rsidRDefault="00425884" w:rsidP="006B71FB">
            <w:pPr>
              <w:rPr>
                <w:sz w:val="20"/>
                <w:szCs w:val="20"/>
                <w:highlight w:val="yellow"/>
              </w:rPr>
            </w:pPr>
            <w:r w:rsidRPr="00602FAF">
              <w:rPr>
                <w:sz w:val="20"/>
                <w:szCs w:val="20"/>
              </w:rPr>
              <w:t xml:space="preserve">A form of </w:t>
            </w:r>
            <w:fldSimple w:instr=" REF countertrade \h  \* MERGEFORMAT ">
              <w:r w:rsidR="007734EC" w:rsidRPr="007734EC">
                <w:rPr>
                  <w:b/>
                  <w:color w:val="0000FF"/>
                  <w:sz w:val="20"/>
                  <w:szCs w:val="20"/>
                </w:rPr>
                <w:t>countertrade</w:t>
              </w:r>
            </w:fldSimple>
            <w:r w:rsidR="000A0919" w:rsidRPr="00602FAF">
              <w:rPr>
                <w:sz w:val="20"/>
                <w:szCs w:val="20"/>
              </w:rPr>
              <w:t xml:space="preserve"> </w:t>
            </w:r>
            <w:r w:rsidR="006B71FB" w:rsidRPr="00602FAF">
              <w:rPr>
                <w:sz w:val="20"/>
                <w:szCs w:val="20"/>
              </w:rPr>
              <w:t xml:space="preserve">in which goods having comparable values are exchanged under a single contract, within a specified period of time, and without any </w:t>
            </w:r>
            <w:r w:rsidR="003E167F">
              <w:rPr>
                <w:sz w:val="20"/>
                <w:szCs w:val="20"/>
              </w:rPr>
              <w:t>exchange</w:t>
            </w:r>
            <w:r w:rsidR="006B71FB" w:rsidRPr="00602FAF">
              <w:rPr>
                <w:sz w:val="20"/>
                <w:szCs w:val="20"/>
              </w:rPr>
              <w:t xml:space="preserve"> of money taking place.  (source: CRS 2005)</w:t>
            </w:r>
          </w:p>
        </w:tc>
      </w:tr>
      <w:tr w:rsidR="00445ADA" w:rsidRPr="00602FAF" w:rsidTr="001803DF">
        <w:tc>
          <w:tcPr>
            <w:tcW w:w="2988" w:type="dxa"/>
            <w:tcMar>
              <w:top w:w="72" w:type="dxa"/>
              <w:left w:w="115" w:type="dxa"/>
              <w:bottom w:w="72" w:type="dxa"/>
              <w:right w:w="115" w:type="dxa"/>
            </w:tcMar>
          </w:tcPr>
          <w:p w:rsidR="00445ADA" w:rsidRPr="00602FAF" w:rsidRDefault="00445ADA" w:rsidP="007F449E">
            <w:pPr>
              <w:rPr>
                <w:b/>
                <w:sz w:val="20"/>
                <w:szCs w:val="20"/>
              </w:rPr>
            </w:pPr>
            <w:bookmarkStart w:id="12" w:name="baseline"/>
            <w:r w:rsidRPr="00005202">
              <w:rPr>
                <w:b/>
                <w:sz w:val="20"/>
                <w:szCs w:val="20"/>
              </w:rPr>
              <w:t>baseline</w:t>
            </w:r>
            <w:bookmarkEnd w:id="12"/>
            <w:r w:rsidR="008A214B">
              <w:rPr>
                <w:b/>
                <w:sz w:val="20"/>
                <w:szCs w:val="20"/>
              </w:rPr>
              <w:t>*</w:t>
            </w:r>
          </w:p>
        </w:tc>
        <w:tc>
          <w:tcPr>
            <w:tcW w:w="6588" w:type="dxa"/>
            <w:tcMar>
              <w:top w:w="72" w:type="dxa"/>
              <w:left w:w="115" w:type="dxa"/>
              <w:bottom w:w="72" w:type="dxa"/>
              <w:right w:w="115" w:type="dxa"/>
            </w:tcMar>
          </w:tcPr>
          <w:p w:rsidR="00445ADA" w:rsidRPr="00602FAF" w:rsidRDefault="00445ADA" w:rsidP="007F449E">
            <w:pPr>
              <w:rPr>
                <w:sz w:val="20"/>
                <w:szCs w:val="20"/>
                <w:highlight w:val="yellow"/>
              </w:rPr>
            </w:pPr>
            <w:r w:rsidRPr="00602FAF">
              <w:rPr>
                <w:sz w:val="20"/>
                <w:szCs w:val="20"/>
              </w:rPr>
              <w:t xml:space="preserve">A </w:t>
            </w:r>
            <w:fldSimple w:instr=" REF refcon \h  \* MERGEFORMAT ">
              <w:r w:rsidR="007734EC" w:rsidRPr="007734EC">
                <w:rPr>
                  <w:b/>
                  <w:color w:val="0000FF"/>
                  <w:sz w:val="20"/>
                  <w:szCs w:val="20"/>
                </w:rPr>
                <w:t>reference condition</w:t>
              </w:r>
            </w:fldSimple>
            <w:r w:rsidRPr="00602FAF">
              <w:rPr>
                <w:sz w:val="20"/>
                <w:szCs w:val="20"/>
              </w:rPr>
              <w:t xml:space="preserve"> against which changes or trends are judged</w:t>
            </w:r>
            <w:r w:rsidR="003553E2">
              <w:rPr>
                <w:sz w:val="20"/>
                <w:szCs w:val="20"/>
              </w:rPr>
              <w:t>;</w:t>
            </w:r>
            <w:r w:rsidRPr="00602FAF">
              <w:rPr>
                <w:sz w:val="20"/>
                <w:szCs w:val="20"/>
              </w:rPr>
              <w:t xml:space="preserve"> </w:t>
            </w:r>
            <w:r w:rsidR="003E167F">
              <w:rPr>
                <w:sz w:val="20"/>
                <w:szCs w:val="20"/>
              </w:rPr>
              <w:t>often</w:t>
            </w:r>
            <w:r w:rsidR="003E167F" w:rsidRPr="00445ADA">
              <w:rPr>
                <w:sz w:val="20"/>
                <w:szCs w:val="20"/>
              </w:rPr>
              <w:t xml:space="preserve"> </w:t>
            </w:r>
            <w:r w:rsidRPr="00602FAF">
              <w:rPr>
                <w:sz w:val="20"/>
                <w:szCs w:val="20"/>
              </w:rPr>
              <w:t xml:space="preserve">a set </w:t>
            </w:r>
            <w:r w:rsidRPr="00602FAF">
              <w:rPr>
                <w:sz w:val="20"/>
                <w:szCs w:val="20"/>
              </w:rPr>
              <w:lastRenderedPageBreak/>
              <w:t xml:space="preserve">of conditions that exist at a particular point in time.  (source: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2008)</w:t>
            </w:r>
          </w:p>
        </w:tc>
      </w:tr>
      <w:tr w:rsidR="00F37CC2" w:rsidRPr="00602FAF" w:rsidTr="001803DF">
        <w:tc>
          <w:tcPr>
            <w:tcW w:w="2988" w:type="dxa"/>
            <w:tcMar>
              <w:top w:w="72" w:type="dxa"/>
              <w:left w:w="115" w:type="dxa"/>
              <w:bottom w:w="72" w:type="dxa"/>
              <w:right w:w="115" w:type="dxa"/>
            </w:tcMar>
          </w:tcPr>
          <w:p w:rsidR="00496740" w:rsidRPr="00602FAF" w:rsidRDefault="00F37CC2" w:rsidP="007F449E">
            <w:pPr>
              <w:rPr>
                <w:b/>
                <w:sz w:val="20"/>
                <w:szCs w:val="20"/>
              </w:rPr>
            </w:pPr>
            <w:r w:rsidRPr="00602FAF">
              <w:rPr>
                <w:b/>
                <w:sz w:val="20"/>
                <w:szCs w:val="20"/>
              </w:rPr>
              <w:lastRenderedPageBreak/>
              <w:t xml:space="preserve">Bayesian belief network </w:t>
            </w:r>
          </w:p>
          <w:p w:rsidR="00496740" w:rsidRPr="00602FAF" w:rsidRDefault="00812B97" w:rsidP="007F449E">
            <w:pPr>
              <w:rPr>
                <w:b/>
                <w:sz w:val="20"/>
                <w:szCs w:val="20"/>
              </w:rPr>
            </w:pPr>
            <w:r>
              <w:rPr>
                <w:b/>
                <w:sz w:val="20"/>
                <w:szCs w:val="20"/>
              </w:rPr>
              <w:t>(also,</w:t>
            </w:r>
            <w:r w:rsidR="00F37CC2" w:rsidRPr="00602FAF">
              <w:rPr>
                <w:b/>
                <w:sz w:val="20"/>
                <w:szCs w:val="20"/>
              </w:rPr>
              <w:t xml:space="preserve"> Bayesian network)</w:t>
            </w:r>
          </w:p>
          <w:p w:rsidR="00F37CC2" w:rsidRPr="00602FAF" w:rsidRDefault="004315C6" w:rsidP="007F449E">
            <w:pPr>
              <w:rPr>
                <w:b/>
                <w:sz w:val="20"/>
                <w:szCs w:val="20"/>
              </w:rPr>
            </w:pPr>
            <w:r w:rsidRPr="00602FAF">
              <w:rPr>
                <w:b/>
                <w:sz w:val="20"/>
                <w:szCs w:val="20"/>
              </w:rPr>
              <w:t>(BBN)</w:t>
            </w:r>
          </w:p>
        </w:tc>
        <w:tc>
          <w:tcPr>
            <w:tcW w:w="6588" w:type="dxa"/>
            <w:tcMar>
              <w:top w:w="72" w:type="dxa"/>
              <w:left w:w="115" w:type="dxa"/>
              <w:bottom w:w="72" w:type="dxa"/>
              <w:right w:w="115" w:type="dxa"/>
            </w:tcMar>
          </w:tcPr>
          <w:p w:rsidR="00F37CC2" w:rsidRPr="00602FAF" w:rsidRDefault="00F37CC2" w:rsidP="007F449E">
            <w:pPr>
              <w:rPr>
                <w:sz w:val="20"/>
                <w:szCs w:val="20"/>
              </w:rPr>
            </w:pPr>
            <w:r w:rsidRPr="00602FAF">
              <w:rPr>
                <w:sz w:val="20"/>
                <w:szCs w:val="20"/>
              </w:rPr>
              <w:t>A graphical network for modeling probabilistic inte</w:t>
            </w:r>
            <w:r w:rsidR="004315C6" w:rsidRPr="00602FAF">
              <w:rPr>
                <w:sz w:val="20"/>
                <w:szCs w:val="20"/>
              </w:rPr>
              <w:t xml:space="preserve">rrelationships between events. </w:t>
            </w:r>
            <w:r w:rsidRPr="00602FAF">
              <w:rPr>
                <w:sz w:val="20"/>
                <w:szCs w:val="20"/>
              </w:rPr>
              <w:t>Events are represented by nodes in the network and causative relationships are represented by dire</w:t>
            </w:r>
            <w:r w:rsidR="004315C6" w:rsidRPr="00602FAF">
              <w:rPr>
                <w:sz w:val="20"/>
                <w:szCs w:val="20"/>
              </w:rPr>
              <w:t xml:space="preserve">cted arrows between the nodes. </w:t>
            </w:r>
            <w:r w:rsidRPr="00602FAF">
              <w:rPr>
                <w:sz w:val="20"/>
                <w:szCs w:val="20"/>
              </w:rPr>
              <w:t>A BBN is especially useful when individual nodes of the network will be updated with evidence. For example, a BBN could represent the probabilistic relationships between diseases and symptoms. Given symptoms, the network can be used to compute the probabilities of the presence of various diseases. Decision and utility nodes can be added to a BBN to represent and solve a decision problem following maximum expected value criterion (this is called an influence diagram).  (source: ESRP Decision Support Theme)</w:t>
            </w:r>
          </w:p>
        </w:tc>
      </w:tr>
      <w:tr w:rsidR="00EF3ABE" w:rsidRPr="00602FAF" w:rsidTr="001803DF">
        <w:tc>
          <w:tcPr>
            <w:tcW w:w="2988" w:type="dxa"/>
            <w:tcMar>
              <w:top w:w="72" w:type="dxa"/>
              <w:left w:w="115" w:type="dxa"/>
              <w:bottom w:w="72" w:type="dxa"/>
              <w:right w:w="115" w:type="dxa"/>
            </w:tcMar>
          </w:tcPr>
          <w:p w:rsidR="00EF3ABE" w:rsidRPr="0013261F" w:rsidRDefault="00EF3ABE" w:rsidP="002F0B33">
            <w:pPr>
              <w:rPr>
                <w:b/>
                <w:sz w:val="20"/>
                <w:szCs w:val="20"/>
                <w:highlight w:val="cyan"/>
              </w:rPr>
            </w:pPr>
            <w:bookmarkStart w:id="13" w:name="benefit"/>
            <w:r w:rsidRPr="0013261F">
              <w:rPr>
                <w:b/>
                <w:sz w:val="20"/>
                <w:szCs w:val="20"/>
              </w:rPr>
              <w:t>benefit</w:t>
            </w:r>
            <w:bookmarkEnd w:id="13"/>
            <w:r w:rsidR="008A214B">
              <w:rPr>
                <w:b/>
                <w:sz w:val="20"/>
                <w:szCs w:val="20"/>
              </w:rPr>
              <w:t>*</w:t>
            </w:r>
          </w:p>
        </w:tc>
        <w:tc>
          <w:tcPr>
            <w:tcW w:w="6588" w:type="dxa"/>
            <w:tcMar>
              <w:top w:w="72" w:type="dxa"/>
              <w:left w:w="115" w:type="dxa"/>
              <w:bottom w:w="72" w:type="dxa"/>
              <w:right w:w="115" w:type="dxa"/>
            </w:tcMar>
          </w:tcPr>
          <w:p w:rsidR="00EF3ABE" w:rsidRPr="0013261F" w:rsidRDefault="003553E2" w:rsidP="002F0B33">
            <w:pPr>
              <w:rPr>
                <w:sz w:val="20"/>
                <w:szCs w:val="20"/>
                <w:highlight w:val="cyan"/>
              </w:rPr>
            </w:pPr>
            <w:r>
              <w:rPr>
                <w:sz w:val="20"/>
                <w:szCs w:val="20"/>
              </w:rPr>
              <w:t>In the ESRP, s</w:t>
            </w:r>
            <w:r w:rsidR="001803DF" w:rsidRPr="00602FAF">
              <w:rPr>
                <w:sz w:val="20"/>
                <w:szCs w:val="20"/>
              </w:rPr>
              <w:t>horthand notation for</w:t>
            </w:r>
            <w:r w:rsidR="004315C6" w:rsidRPr="001803DF">
              <w:rPr>
                <w:sz w:val="20"/>
                <w:szCs w:val="20"/>
              </w:rPr>
              <w:t xml:space="preserve"> </w:t>
            </w:r>
            <w:fldSimple w:instr=" REF ecolbenefit \h  \* MERGEFORMAT ">
              <w:r w:rsidR="007734EC" w:rsidRPr="007734EC">
                <w:rPr>
                  <w:b/>
                  <w:color w:val="0000FF"/>
                  <w:sz w:val="20"/>
                  <w:szCs w:val="20"/>
                </w:rPr>
                <w:t>ecological benefit</w:t>
              </w:r>
            </w:fldSimple>
            <w:r w:rsidR="00F21991" w:rsidRPr="001803DF">
              <w:rPr>
                <w:sz w:val="20"/>
                <w:szCs w:val="20"/>
              </w:rPr>
              <w:t>.</w:t>
            </w:r>
          </w:p>
        </w:tc>
      </w:tr>
      <w:tr w:rsidR="00F37CC2" w:rsidRPr="00602FAF" w:rsidTr="001803DF">
        <w:tc>
          <w:tcPr>
            <w:tcW w:w="2988" w:type="dxa"/>
            <w:tcMar>
              <w:top w:w="72" w:type="dxa"/>
              <w:left w:w="115" w:type="dxa"/>
              <w:bottom w:w="72" w:type="dxa"/>
              <w:right w:w="115" w:type="dxa"/>
            </w:tcMar>
          </w:tcPr>
          <w:p w:rsidR="00F37CC2" w:rsidRPr="0029740D" w:rsidRDefault="00F37CC2" w:rsidP="002F0B33">
            <w:pPr>
              <w:rPr>
                <w:b/>
                <w:sz w:val="20"/>
                <w:szCs w:val="20"/>
              </w:rPr>
            </w:pPr>
            <w:bookmarkStart w:id="14" w:name="BCA"/>
            <w:r w:rsidRPr="0029740D">
              <w:rPr>
                <w:b/>
                <w:sz w:val="20"/>
                <w:szCs w:val="20"/>
              </w:rPr>
              <w:t>benefit-cost analysis</w:t>
            </w:r>
            <w:bookmarkEnd w:id="14"/>
            <w:r w:rsidR="008A214B">
              <w:rPr>
                <w:b/>
                <w:sz w:val="20"/>
                <w:szCs w:val="20"/>
              </w:rPr>
              <w:t>*</w:t>
            </w:r>
          </w:p>
          <w:p w:rsidR="004315C6" w:rsidRPr="00602FAF" w:rsidRDefault="00302145" w:rsidP="002F0B33">
            <w:pPr>
              <w:rPr>
                <w:b/>
                <w:sz w:val="20"/>
                <w:szCs w:val="20"/>
              </w:rPr>
            </w:pPr>
            <w:r w:rsidRPr="0029740D">
              <w:rPr>
                <w:b/>
                <w:sz w:val="20"/>
                <w:szCs w:val="20"/>
              </w:rPr>
              <w:t>(also,</w:t>
            </w:r>
            <w:r w:rsidR="004315C6" w:rsidRPr="0029740D">
              <w:rPr>
                <w:b/>
                <w:sz w:val="20"/>
                <w:szCs w:val="20"/>
              </w:rPr>
              <w:t xml:space="preserve"> cost-benefit analysis)</w:t>
            </w:r>
          </w:p>
        </w:tc>
        <w:tc>
          <w:tcPr>
            <w:tcW w:w="6588" w:type="dxa"/>
            <w:tcMar>
              <w:top w:w="72" w:type="dxa"/>
              <w:left w:w="115" w:type="dxa"/>
              <w:bottom w:w="72" w:type="dxa"/>
              <w:right w:w="115" w:type="dxa"/>
            </w:tcMar>
          </w:tcPr>
          <w:p w:rsidR="006B71FB" w:rsidRPr="00602FAF" w:rsidRDefault="00F37CC2" w:rsidP="006B71FB">
            <w:pPr>
              <w:rPr>
                <w:sz w:val="20"/>
                <w:szCs w:val="20"/>
              </w:rPr>
            </w:pPr>
            <w:r w:rsidRPr="00602FAF">
              <w:rPr>
                <w:sz w:val="20"/>
                <w:szCs w:val="20"/>
              </w:rPr>
              <w:t xml:space="preserve">A formal </w:t>
            </w:r>
            <w:r w:rsidR="006B71FB" w:rsidRPr="00602FAF">
              <w:rPr>
                <w:sz w:val="20"/>
                <w:szCs w:val="20"/>
              </w:rPr>
              <w:t xml:space="preserve">quantitative and sometimes qualitative </w:t>
            </w:r>
            <w:r w:rsidRPr="00602FAF">
              <w:rPr>
                <w:sz w:val="20"/>
                <w:szCs w:val="20"/>
              </w:rPr>
              <w:t xml:space="preserve">evaluation of the </w:t>
            </w:r>
            <w:fldSimple w:instr=" REF benefit \h  \* MERGEFORMAT ">
              <w:r w:rsidR="007734EC" w:rsidRPr="007734EC">
                <w:rPr>
                  <w:b/>
                  <w:color w:val="0000FF"/>
                  <w:sz w:val="20"/>
                  <w:szCs w:val="20"/>
                </w:rPr>
                <w:t>benefit</w:t>
              </w:r>
            </w:fldSimple>
            <w:r w:rsidRPr="0013261F">
              <w:rPr>
                <w:b/>
                <w:color w:val="0000FF"/>
                <w:sz w:val="20"/>
                <w:szCs w:val="20"/>
              </w:rPr>
              <w:t>s</w:t>
            </w:r>
            <w:r w:rsidRPr="00602FAF">
              <w:rPr>
                <w:sz w:val="20"/>
                <w:szCs w:val="20"/>
              </w:rPr>
              <w:t xml:space="preserve"> to be derived from a decision or action compared to the </w:t>
            </w:r>
            <w:fldSimple w:instr=" REF cost \h  \* MERGEFORMAT ">
              <w:r w:rsidR="007734EC" w:rsidRPr="007734EC">
                <w:rPr>
                  <w:b/>
                  <w:color w:val="0000FF"/>
                  <w:sz w:val="20"/>
                  <w:szCs w:val="20"/>
                </w:rPr>
                <w:t>cost</w:t>
              </w:r>
            </w:fldSimple>
            <w:r w:rsidRPr="0013261F">
              <w:rPr>
                <w:b/>
                <w:color w:val="0000FF"/>
                <w:sz w:val="20"/>
                <w:szCs w:val="20"/>
              </w:rPr>
              <w:t>s</w:t>
            </w:r>
            <w:r w:rsidRPr="00602FAF">
              <w:rPr>
                <w:sz w:val="20"/>
                <w:szCs w:val="20"/>
              </w:rPr>
              <w:t xml:space="preserve"> incurred by implementing that decision or action.</w:t>
            </w:r>
            <w:r w:rsidR="006B71FB" w:rsidRPr="00602FAF">
              <w:rPr>
                <w:sz w:val="20"/>
                <w:szCs w:val="20"/>
              </w:rPr>
              <w:t xml:space="preserve"> </w:t>
            </w:r>
            <w:r w:rsidR="00815BBE">
              <w:rPr>
                <w:sz w:val="20"/>
                <w:szCs w:val="20"/>
              </w:rPr>
              <w:t xml:space="preserve">Benefits and costs may include both </w:t>
            </w:r>
            <w:fldSimple w:instr=" REF marketvalue \h  \* MERGEFORMAT ">
              <w:r w:rsidR="007734EC" w:rsidRPr="007734EC">
                <w:rPr>
                  <w:b/>
                  <w:color w:val="0000FF"/>
                  <w:sz w:val="20"/>
                  <w:szCs w:val="20"/>
                </w:rPr>
                <w:t>market value</w:t>
              </w:r>
            </w:fldSimple>
            <w:r w:rsidR="00423F85" w:rsidRPr="00423F85">
              <w:rPr>
                <w:b/>
                <w:color w:val="0000FF"/>
                <w:sz w:val="20"/>
                <w:szCs w:val="20"/>
              </w:rPr>
              <w:t>s</w:t>
            </w:r>
            <w:r w:rsidR="00815BBE">
              <w:rPr>
                <w:sz w:val="20"/>
                <w:szCs w:val="20"/>
              </w:rPr>
              <w:t xml:space="preserve"> and </w:t>
            </w:r>
            <w:fldSimple w:instr=" REF nonmarketvalue \h  \* MERGEFORMAT ">
              <w:r w:rsidR="007734EC" w:rsidRPr="007734EC">
                <w:rPr>
                  <w:b/>
                  <w:color w:val="0000FF"/>
                  <w:sz w:val="20"/>
                  <w:szCs w:val="20"/>
                </w:rPr>
                <w:t>nonmarket value</w:t>
              </w:r>
            </w:fldSimple>
            <w:r w:rsidR="00815BBE" w:rsidRPr="00423F85">
              <w:rPr>
                <w:b/>
                <w:color w:val="0000FF"/>
                <w:sz w:val="20"/>
                <w:szCs w:val="20"/>
              </w:rPr>
              <w:t>s</w:t>
            </w:r>
            <w:r w:rsidR="00815BBE">
              <w:rPr>
                <w:sz w:val="20"/>
                <w:szCs w:val="20"/>
              </w:rPr>
              <w:t>.</w:t>
            </w:r>
            <w:r w:rsidR="006B71FB" w:rsidRPr="00602FAF">
              <w:rPr>
                <w:sz w:val="20"/>
                <w:szCs w:val="20"/>
              </w:rPr>
              <w:t xml:space="preserve"> </w:t>
            </w:r>
            <w:r w:rsidR="00AD7CBE" w:rsidRPr="00602FAF">
              <w:rPr>
                <w:sz w:val="20"/>
                <w:szCs w:val="20"/>
              </w:rPr>
              <w:t>Also see</w:t>
            </w:r>
            <w:r w:rsidR="006B71FB" w:rsidRPr="00602FAF">
              <w:rPr>
                <w:sz w:val="20"/>
                <w:szCs w:val="20"/>
              </w:rPr>
              <w:t xml:space="preserve"> </w:t>
            </w:r>
            <w:fldSimple w:instr=" REF riskbenefit \h  \* MERGEFORMAT ">
              <w:r w:rsidR="007734EC" w:rsidRPr="007734EC">
                <w:rPr>
                  <w:b/>
                  <w:color w:val="0000FF"/>
                  <w:sz w:val="20"/>
                  <w:szCs w:val="20"/>
                </w:rPr>
                <w:t>risk-benefit analysis</w:t>
              </w:r>
            </w:fldSimple>
            <w:r w:rsidR="00423F85">
              <w:rPr>
                <w:sz w:val="20"/>
                <w:szCs w:val="20"/>
              </w:rPr>
              <w:t>.</w:t>
            </w:r>
          </w:p>
        </w:tc>
      </w:tr>
      <w:tr w:rsidR="006D1260" w:rsidRPr="00602FAF" w:rsidTr="001803DF">
        <w:tc>
          <w:tcPr>
            <w:tcW w:w="2988" w:type="dxa"/>
            <w:tcMar>
              <w:top w:w="72" w:type="dxa"/>
              <w:left w:w="115" w:type="dxa"/>
              <w:bottom w:w="72" w:type="dxa"/>
              <w:right w:w="115" w:type="dxa"/>
            </w:tcMar>
          </w:tcPr>
          <w:p w:rsidR="006D1260" w:rsidRPr="00602FAF" w:rsidRDefault="006D1260" w:rsidP="002F0B33">
            <w:pPr>
              <w:rPr>
                <w:b/>
                <w:sz w:val="20"/>
                <w:szCs w:val="20"/>
              </w:rPr>
            </w:pPr>
            <w:r w:rsidRPr="00602FAF">
              <w:rPr>
                <w:b/>
                <w:sz w:val="20"/>
                <w:szCs w:val="20"/>
              </w:rPr>
              <w:t>benefit function</w:t>
            </w:r>
          </w:p>
        </w:tc>
        <w:tc>
          <w:tcPr>
            <w:tcW w:w="6588" w:type="dxa"/>
            <w:tcMar>
              <w:top w:w="72" w:type="dxa"/>
              <w:left w:w="115" w:type="dxa"/>
              <w:bottom w:w="72" w:type="dxa"/>
              <w:right w:w="115" w:type="dxa"/>
            </w:tcMar>
          </w:tcPr>
          <w:p w:rsidR="006D1260" w:rsidRPr="00602FAF" w:rsidRDefault="008F167D" w:rsidP="008F167D">
            <w:pPr>
              <w:rPr>
                <w:sz w:val="20"/>
                <w:szCs w:val="20"/>
              </w:rPr>
            </w:pPr>
            <w:r>
              <w:rPr>
                <w:sz w:val="20"/>
                <w:szCs w:val="20"/>
              </w:rPr>
              <w:t xml:space="preserve">A </w:t>
            </w:r>
            <w:r w:rsidR="006D1260" w:rsidRPr="00602FAF">
              <w:rPr>
                <w:sz w:val="20"/>
                <w:szCs w:val="20"/>
              </w:rPr>
              <w:t xml:space="preserve">description of the </w:t>
            </w:r>
            <w:r>
              <w:rPr>
                <w:sz w:val="20"/>
                <w:szCs w:val="20"/>
              </w:rPr>
              <w:t xml:space="preserve">relationship between </w:t>
            </w:r>
            <w:r w:rsidRPr="00602FAF">
              <w:rPr>
                <w:sz w:val="20"/>
                <w:szCs w:val="20"/>
              </w:rPr>
              <w:t xml:space="preserve">changes in an </w:t>
            </w:r>
            <w:fldSimple w:instr=" REF ES \h  \* MERGEFORMAT ">
              <w:r w:rsidR="007734EC" w:rsidRPr="007734EC">
                <w:rPr>
                  <w:b/>
                  <w:color w:val="0000FF"/>
                  <w:sz w:val="20"/>
                  <w:szCs w:val="20"/>
                </w:rPr>
                <w:t>ecosystem service</w:t>
              </w:r>
            </w:fldSimple>
            <w:r w:rsidRPr="00602FAF">
              <w:rPr>
                <w:sz w:val="20"/>
                <w:szCs w:val="20"/>
              </w:rPr>
              <w:t xml:space="preserve"> </w:t>
            </w:r>
            <w:r>
              <w:rPr>
                <w:sz w:val="20"/>
                <w:szCs w:val="20"/>
              </w:rPr>
              <w:t xml:space="preserve">and </w:t>
            </w:r>
            <w:r w:rsidR="006D1260" w:rsidRPr="00602FAF">
              <w:rPr>
                <w:sz w:val="20"/>
                <w:szCs w:val="20"/>
              </w:rPr>
              <w:t xml:space="preserve">gains or losses in </w:t>
            </w:r>
            <w:fldSimple w:instr=" REF socialwelfare \h  \* MERGEFORMAT ">
              <w:r w:rsidR="007734EC" w:rsidRPr="007734EC">
                <w:rPr>
                  <w:b/>
                  <w:color w:val="0000FF"/>
                  <w:sz w:val="20"/>
                  <w:szCs w:val="20"/>
                </w:rPr>
                <w:t>social welfare</w:t>
              </w:r>
            </w:fldSimple>
            <w:r w:rsidR="006D1260" w:rsidRPr="00602FAF">
              <w:rPr>
                <w:sz w:val="20"/>
                <w:szCs w:val="20"/>
              </w:rPr>
              <w:t>.  (source: Wainger &amp; Mazzotta 2009)</w:t>
            </w:r>
          </w:p>
        </w:tc>
      </w:tr>
      <w:tr w:rsidR="00F21991" w:rsidRPr="00602FAF" w:rsidTr="001803DF">
        <w:tc>
          <w:tcPr>
            <w:tcW w:w="2988" w:type="dxa"/>
            <w:tcMar>
              <w:top w:w="72" w:type="dxa"/>
              <w:left w:w="115" w:type="dxa"/>
              <w:bottom w:w="72" w:type="dxa"/>
              <w:right w:w="115" w:type="dxa"/>
            </w:tcMar>
          </w:tcPr>
          <w:p w:rsidR="00F21991" w:rsidRPr="00602FAF" w:rsidRDefault="00F21991" w:rsidP="00DC67DB">
            <w:pPr>
              <w:rPr>
                <w:b/>
                <w:sz w:val="20"/>
                <w:szCs w:val="20"/>
              </w:rPr>
            </w:pPr>
            <w:bookmarkStart w:id="15" w:name="benefitind"/>
            <w:r w:rsidRPr="006E09B8">
              <w:rPr>
                <w:b/>
                <w:sz w:val="20"/>
                <w:szCs w:val="20"/>
              </w:rPr>
              <w:t>benefit indicator</w:t>
            </w:r>
            <w:bookmarkEnd w:id="15"/>
            <w:r w:rsidR="008A214B">
              <w:rPr>
                <w:b/>
                <w:sz w:val="20"/>
                <w:szCs w:val="20"/>
              </w:rPr>
              <w:t>*</w:t>
            </w:r>
          </w:p>
        </w:tc>
        <w:tc>
          <w:tcPr>
            <w:tcW w:w="6588" w:type="dxa"/>
            <w:tcMar>
              <w:top w:w="72" w:type="dxa"/>
              <w:left w:w="115" w:type="dxa"/>
              <w:bottom w:w="72" w:type="dxa"/>
              <w:right w:w="115" w:type="dxa"/>
            </w:tcMar>
          </w:tcPr>
          <w:p w:rsidR="00F21991" w:rsidRPr="00602FAF" w:rsidRDefault="00C776CC" w:rsidP="00DC67DB">
            <w:pPr>
              <w:rPr>
                <w:sz w:val="20"/>
                <w:szCs w:val="20"/>
              </w:rPr>
            </w:pPr>
            <w:r w:rsidRPr="00F21991">
              <w:rPr>
                <w:sz w:val="20"/>
                <w:szCs w:val="20"/>
              </w:rPr>
              <w:t xml:space="preserve">A non-monetary measure based on economic theory and empirical evidence of </w:t>
            </w:r>
            <w:fldSimple w:instr=" REF value \h  \* MERGEFORMAT ">
              <w:r w:rsidR="007734EC" w:rsidRPr="007734EC">
                <w:rPr>
                  <w:b/>
                  <w:color w:val="0000FF"/>
                  <w:sz w:val="20"/>
                  <w:szCs w:val="20"/>
                </w:rPr>
                <w:t>value</w:t>
              </w:r>
            </w:fldSimple>
            <w:r w:rsidRPr="00F21991">
              <w:rPr>
                <w:sz w:val="20"/>
                <w:szCs w:val="20"/>
              </w:rPr>
              <w:t xml:space="preserve"> that indicates </w:t>
            </w:r>
            <w:r>
              <w:rPr>
                <w:sz w:val="20"/>
                <w:szCs w:val="20"/>
              </w:rPr>
              <w:t>a relative</w:t>
            </w:r>
            <w:r w:rsidRPr="00F21991">
              <w:rPr>
                <w:sz w:val="20"/>
                <w:szCs w:val="20"/>
              </w:rPr>
              <w:t xml:space="preserve"> magnitude of</w:t>
            </w:r>
            <w:r w:rsidRPr="008702C0">
              <w:rPr>
                <w:color w:val="000000"/>
                <w:sz w:val="20"/>
                <w:szCs w:val="20"/>
              </w:rPr>
              <w:t xml:space="preserve"> value </w:t>
            </w:r>
            <w:r w:rsidRPr="00F21991">
              <w:rPr>
                <w:sz w:val="20"/>
                <w:szCs w:val="20"/>
              </w:rPr>
              <w:t xml:space="preserve">for </w:t>
            </w:r>
            <w:fldSimple w:instr=" REF ES \h  \* MERGEFORMAT ">
              <w:r w:rsidR="007734EC" w:rsidRPr="007734EC">
                <w:rPr>
                  <w:b/>
                  <w:color w:val="0000FF"/>
                  <w:sz w:val="20"/>
                  <w:szCs w:val="20"/>
                </w:rPr>
                <w:t>ecosystem service</w:t>
              </w:r>
            </w:fldSimple>
            <w:r w:rsidRPr="00893A0B">
              <w:rPr>
                <w:b/>
                <w:color w:val="0000FF"/>
                <w:sz w:val="20"/>
                <w:szCs w:val="20"/>
              </w:rPr>
              <w:t>s</w:t>
            </w:r>
            <w:r w:rsidRPr="00F21991">
              <w:rPr>
                <w:sz w:val="20"/>
                <w:szCs w:val="20"/>
              </w:rPr>
              <w:t>.</w:t>
            </w:r>
          </w:p>
        </w:tc>
      </w:tr>
      <w:tr w:rsidR="00F21991" w:rsidRPr="00602FAF" w:rsidTr="001803DF">
        <w:trPr>
          <w:trHeight w:val="2376"/>
        </w:trPr>
        <w:tc>
          <w:tcPr>
            <w:tcW w:w="2988" w:type="dxa"/>
            <w:tcMar>
              <w:top w:w="72" w:type="dxa"/>
              <w:left w:w="115" w:type="dxa"/>
              <w:bottom w:w="72" w:type="dxa"/>
              <w:right w:w="115" w:type="dxa"/>
            </w:tcMar>
          </w:tcPr>
          <w:p w:rsidR="00F21991" w:rsidRPr="00602FAF" w:rsidRDefault="00F21991" w:rsidP="00056CEE">
            <w:pPr>
              <w:rPr>
                <w:b/>
                <w:sz w:val="20"/>
                <w:szCs w:val="20"/>
              </w:rPr>
            </w:pPr>
            <w:r w:rsidRPr="006E09B8">
              <w:rPr>
                <w:b/>
                <w:sz w:val="20"/>
                <w:szCs w:val="20"/>
              </w:rPr>
              <w:t>benefit transfer</w:t>
            </w:r>
            <w:r w:rsidR="008A214B">
              <w:rPr>
                <w:b/>
                <w:sz w:val="20"/>
                <w:szCs w:val="20"/>
              </w:rPr>
              <w:t>*</w:t>
            </w:r>
          </w:p>
        </w:tc>
        <w:tc>
          <w:tcPr>
            <w:tcW w:w="6588" w:type="dxa"/>
            <w:tcMar>
              <w:top w:w="72" w:type="dxa"/>
              <w:left w:w="115" w:type="dxa"/>
              <w:bottom w:w="72" w:type="dxa"/>
              <w:right w:w="115" w:type="dxa"/>
            </w:tcMar>
          </w:tcPr>
          <w:p w:rsidR="00F21991" w:rsidRPr="00602FAF" w:rsidRDefault="00F21991" w:rsidP="00056CEE">
            <w:pPr>
              <w:rPr>
                <w:sz w:val="20"/>
                <w:szCs w:val="20"/>
              </w:rPr>
            </w:pPr>
            <w:r w:rsidRPr="00602FAF">
              <w:rPr>
                <w:sz w:val="20"/>
                <w:szCs w:val="20"/>
              </w:rPr>
              <w:t xml:space="preserve">Techniques to estimate </w:t>
            </w:r>
            <w:fldSimple w:instr=" REF value \h  \* MERGEFORMAT ">
              <w:r w:rsidR="007734EC" w:rsidRPr="007734EC">
                <w:rPr>
                  <w:b/>
                  <w:color w:val="0000FF"/>
                  <w:sz w:val="20"/>
                  <w:szCs w:val="20"/>
                </w:rPr>
                <w:t>value</w:t>
              </w:r>
            </w:fldSimple>
            <w:r w:rsidRPr="006E09B8">
              <w:rPr>
                <w:b/>
                <w:color w:val="0000FF"/>
                <w:sz w:val="20"/>
                <w:szCs w:val="20"/>
              </w:rPr>
              <w:t>s</w:t>
            </w:r>
            <w:r w:rsidR="006E09B8">
              <w:rPr>
                <w:sz w:val="20"/>
                <w:szCs w:val="20"/>
              </w:rPr>
              <w:t xml:space="preserve"> of</w:t>
            </w:r>
            <w:r w:rsidRPr="00602FAF">
              <w:rPr>
                <w:sz w:val="20"/>
                <w:szCs w:val="20"/>
              </w:rPr>
              <w:t xml:space="preserve"> </w:t>
            </w:r>
            <w:fldSimple w:instr=" REF EGS \h  \* MERGEFORMAT ">
              <w:r w:rsidR="007734EC" w:rsidRPr="007734EC">
                <w:rPr>
                  <w:b/>
                  <w:color w:val="0000FF"/>
                  <w:sz w:val="20"/>
                  <w:szCs w:val="20"/>
                </w:rPr>
                <w:t>ecosystem goods and services</w:t>
              </w:r>
            </w:fldSimple>
            <w:r w:rsidRPr="00602FAF">
              <w:rPr>
                <w:sz w:val="20"/>
                <w:szCs w:val="20"/>
              </w:rPr>
              <w:t xml:space="preserve"> based on previously conducted </w:t>
            </w:r>
            <w:fldSimple w:instr=" REF valuation \h  \* MERGEFORMAT ">
              <w:r w:rsidR="007734EC" w:rsidRPr="007734EC">
                <w:rPr>
                  <w:b/>
                  <w:color w:val="0000FF"/>
                  <w:sz w:val="20"/>
                  <w:szCs w:val="20"/>
                </w:rPr>
                <w:t>valuation</w:t>
              </w:r>
            </w:fldSimple>
            <w:r w:rsidRPr="00602FAF">
              <w:rPr>
                <w:sz w:val="20"/>
                <w:szCs w:val="20"/>
              </w:rPr>
              <w:t xml:space="preserve"> studies. Benefit transfer is conducted by either taking average values of existing studies or by using a transfer function to transfer values from primary studies (study sites) to new locations (policy sites). A transfer function is often developed through meta-analysis, which is a statistical (usually regression) technique to model differences in values among primary valuation studies. A transfer function allows values to be transferred from study sites to policy sites based on a set of independent variables that capture the degree of similarity between the study sites and policy sites.  (source: Wainger &amp; Mazzotta 2009)</w:t>
            </w:r>
          </w:p>
        </w:tc>
      </w:tr>
      <w:tr w:rsidR="00F21991" w:rsidRPr="00602FAF" w:rsidTr="001803DF">
        <w:tc>
          <w:tcPr>
            <w:tcW w:w="2988" w:type="dxa"/>
            <w:tcMar>
              <w:top w:w="72" w:type="dxa"/>
              <w:left w:w="115" w:type="dxa"/>
              <w:bottom w:w="72" w:type="dxa"/>
              <w:right w:w="115" w:type="dxa"/>
            </w:tcMar>
          </w:tcPr>
          <w:p w:rsidR="00F21991" w:rsidRPr="00602FAF" w:rsidRDefault="00F21991" w:rsidP="00056CEE">
            <w:pPr>
              <w:rPr>
                <w:b/>
                <w:sz w:val="20"/>
                <w:szCs w:val="20"/>
              </w:rPr>
            </w:pPr>
            <w:bookmarkStart w:id="16" w:name="bequest"/>
            <w:r w:rsidRPr="00602FAF">
              <w:rPr>
                <w:b/>
                <w:sz w:val="20"/>
                <w:szCs w:val="20"/>
              </w:rPr>
              <w:t>bequest value</w:t>
            </w:r>
            <w:bookmarkEnd w:id="16"/>
          </w:p>
        </w:tc>
        <w:tc>
          <w:tcPr>
            <w:tcW w:w="6588" w:type="dxa"/>
            <w:tcMar>
              <w:top w:w="72" w:type="dxa"/>
              <w:left w:w="115" w:type="dxa"/>
              <w:bottom w:w="72" w:type="dxa"/>
              <w:right w:w="115" w:type="dxa"/>
            </w:tcMar>
          </w:tcPr>
          <w:p w:rsidR="00B24342" w:rsidRPr="00B24342" w:rsidRDefault="00F21991" w:rsidP="007D1E48">
            <w:pPr>
              <w:autoSpaceDE w:val="0"/>
              <w:autoSpaceDN w:val="0"/>
              <w:adjustRightInd w:val="0"/>
              <w:rPr>
                <w:color w:val="993300"/>
                <w:sz w:val="20"/>
                <w:szCs w:val="20"/>
              </w:rPr>
            </w:pPr>
            <w:r w:rsidRPr="00815BBE">
              <w:rPr>
                <w:sz w:val="20"/>
                <w:szCs w:val="20"/>
              </w:rPr>
              <w:t xml:space="preserve">A </w:t>
            </w:r>
            <w:fldSimple w:instr=" REF nonuse \h  \* MERGEFORMAT ">
              <w:r w:rsidR="007734EC" w:rsidRPr="007734EC">
                <w:rPr>
                  <w:b/>
                  <w:color w:val="0000FF"/>
                  <w:sz w:val="20"/>
                  <w:szCs w:val="20"/>
                </w:rPr>
                <w:t>nonuse value</w:t>
              </w:r>
            </w:fldSimple>
            <w:r w:rsidRPr="00815BBE">
              <w:rPr>
                <w:sz w:val="20"/>
                <w:szCs w:val="20"/>
              </w:rPr>
              <w:t xml:space="preserve"> </w:t>
            </w:r>
            <w:r>
              <w:rPr>
                <w:sz w:val="20"/>
                <w:szCs w:val="20"/>
              </w:rPr>
              <w:t xml:space="preserve">(increase in individual </w:t>
            </w:r>
            <w:fldSimple w:instr=" REF utility \h  \* MERGEFORMAT ">
              <w:r w:rsidR="007734EC" w:rsidRPr="007734EC">
                <w:rPr>
                  <w:b/>
                  <w:color w:val="0000FF"/>
                  <w:sz w:val="20"/>
                  <w:szCs w:val="20"/>
                </w:rPr>
                <w:t>utility</w:t>
              </w:r>
            </w:fldSimple>
            <w:r>
              <w:rPr>
                <w:sz w:val="20"/>
                <w:szCs w:val="20"/>
              </w:rPr>
              <w:t xml:space="preserve"> or welfare) </w:t>
            </w:r>
            <w:r w:rsidRPr="00815BBE">
              <w:rPr>
                <w:sz w:val="20"/>
                <w:szCs w:val="20"/>
              </w:rPr>
              <w:t xml:space="preserve">that stems </w:t>
            </w:r>
            <w:r>
              <w:rPr>
                <w:sz w:val="20"/>
                <w:szCs w:val="20"/>
              </w:rPr>
              <w:t xml:space="preserve">from knowing that a </w:t>
            </w:r>
            <w:r w:rsidRPr="00815BBE">
              <w:rPr>
                <w:sz w:val="20"/>
                <w:szCs w:val="20"/>
              </w:rPr>
              <w:t>good</w:t>
            </w:r>
            <w:r>
              <w:rPr>
                <w:sz w:val="20"/>
                <w:szCs w:val="20"/>
              </w:rPr>
              <w:t xml:space="preserve"> or service</w:t>
            </w:r>
            <w:r w:rsidRPr="00815BBE">
              <w:rPr>
                <w:sz w:val="20"/>
                <w:szCs w:val="20"/>
              </w:rPr>
              <w:t xml:space="preserve"> is available for others to use now and in the future</w:t>
            </w:r>
            <w:r>
              <w:rPr>
                <w:sz w:val="20"/>
                <w:szCs w:val="20"/>
              </w:rPr>
              <w:t>.</w:t>
            </w:r>
          </w:p>
        </w:tc>
      </w:tr>
      <w:tr w:rsidR="00F21991" w:rsidRPr="00602FAF" w:rsidTr="001803DF">
        <w:tc>
          <w:tcPr>
            <w:tcW w:w="2988" w:type="dxa"/>
            <w:tcMar>
              <w:top w:w="72" w:type="dxa"/>
              <w:left w:w="115" w:type="dxa"/>
              <w:bottom w:w="72" w:type="dxa"/>
              <w:right w:w="115" w:type="dxa"/>
            </w:tcMar>
          </w:tcPr>
          <w:p w:rsidR="00F21991" w:rsidRPr="00602FAF" w:rsidRDefault="00F21991" w:rsidP="00056CEE">
            <w:pPr>
              <w:rPr>
                <w:b/>
                <w:sz w:val="20"/>
                <w:szCs w:val="20"/>
              </w:rPr>
            </w:pPr>
            <w:bookmarkStart w:id="17" w:name="bestmanpract"/>
            <w:r w:rsidRPr="006E09B8">
              <w:rPr>
                <w:b/>
                <w:sz w:val="20"/>
                <w:szCs w:val="20"/>
              </w:rPr>
              <w:t>best management practice</w:t>
            </w:r>
            <w:bookmarkEnd w:id="17"/>
            <w:r w:rsidR="008A214B">
              <w:rPr>
                <w:b/>
                <w:sz w:val="20"/>
                <w:szCs w:val="20"/>
              </w:rPr>
              <w:t>*</w:t>
            </w:r>
            <w:r w:rsidRPr="006E09B8">
              <w:rPr>
                <w:b/>
                <w:sz w:val="20"/>
                <w:szCs w:val="20"/>
              </w:rPr>
              <w:t xml:space="preserve"> (BMP)</w:t>
            </w:r>
          </w:p>
        </w:tc>
        <w:tc>
          <w:tcPr>
            <w:tcW w:w="6588" w:type="dxa"/>
            <w:tcMar>
              <w:top w:w="72" w:type="dxa"/>
              <w:left w:w="115" w:type="dxa"/>
              <w:bottom w:w="72" w:type="dxa"/>
              <w:right w:w="115" w:type="dxa"/>
            </w:tcMar>
          </w:tcPr>
          <w:p w:rsidR="00F21991" w:rsidRPr="00602FAF" w:rsidRDefault="00F21991" w:rsidP="00056CEE">
            <w:pPr>
              <w:rPr>
                <w:sz w:val="20"/>
                <w:szCs w:val="20"/>
              </w:rPr>
            </w:pPr>
            <w:r w:rsidRPr="00602FAF">
              <w:rPr>
                <w:sz w:val="20"/>
                <w:szCs w:val="20"/>
              </w:rPr>
              <w:t xml:space="preserve">A </w:t>
            </w:r>
            <w:fldSimple w:instr=" REF conservation \h  \* MERGEFORMAT ">
              <w:r w:rsidR="007734EC" w:rsidRPr="007734EC">
                <w:rPr>
                  <w:b/>
                  <w:color w:val="0000FF"/>
                  <w:sz w:val="20"/>
                  <w:szCs w:val="20"/>
                </w:rPr>
                <w:t>conservation</w:t>
              </w:r>
            </w:fldSimple>
            <w:r w:rsidRPr="00602FAF">
              <w:rPr>
                <w:sz w:val="20"/>
                <w:szCs w:val="20"/>
              </w:rPr>
              <w:t xml:space="preserve"> practice or combination of practices designed to maintain pr</w:t>
            </w:r>
            <w:r w:rsidR="00812B97">
              <w:rPr>
                <w:sz w:val="20"/>
                <w:szCs w:val="20"/>
              </w:rPr>
              <w:t xml:space="preserve">oductivity while reducing </w:t>
            </w:r>
            <w:fldSimple w:instr=" REF pointsource \h  \* MERGEFORMAT ">
              <w:r w:rsidR="007734EC" w:rsidRPr="007734EC">
                <w:rPr>
                  <w:b/>
                  <w:color w:val="0000FF"/>
                  <w:sz w:val="20"/>
                  <w:szCs w:val="20"/>
                </w:rPr>
                <w:t>point source pollution</w:t>
              </w:r>
            </w:fldSimple>
            <w:r w:rsidRPr="00602FAF">
              <w:rPr>
                <w:sz w:val="20"/>
                <w:szCs w:val="20"/>
              </w:rPr>
              <w:t xml:space="preserve"> and </w:t>
            </w:r>
            <w:fldSimple w:instr=" REF nonpointsource \h  \* MERGEFORMAT ">
              <w:r w:rsidR="007734EC" w:rsidRPr="007734EC">
                <w:rPr>
                  <w:b/>
                  <w:color w:val="0000FF"/>
                  <w:sz w:val="20"/>
                  <w:szCs w:val="20"/>
                </w:rPr>
                <w:t>nonpoint source pollution</w:t>
              </w:r>
            </w:fldSimple>
            <w:r w:rsidR="00812B97">
              <w:rPr>
                <w:sz w:val="20"/>
                <w:szCs w:val="20"/>
              </w:rPr>
              <w:t>.</w:t>
            </w:r>
            <w:r w:rsidRPr="00602FAF">
              <w:rPr>
                <w:sz w:val="20"/>
                <w:szCs w:val="20"/>
              </w:rPr>
              <w:t xml:space="preserve">  (adapted from: CRS 2005)</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bookmarkStart w:id="18" w:name="biodiesel"/>
            <w:r w:rsidRPr="00602FAF">
              <w:rPr>
                <w:b/>
                <w:sz w:val="20"/>
                <w:szCs w:val="20"/>
              </w:rPr>
              <w:t>biodiesel</w:t>
            </w:r>
            <w:bookmarkEnd w:id="18"/>
          </w:p>
        </w:tc>
        <w:tc>
          <w:tcPr>
            <w:tcW w:w="6588" w:type="dxa"/>
            <w:tcMar>
              <w:top w:w="72" w:type="dxa"/>
              <w:left w:w="115" w:type="dxa"/>
              <w:bottom w:w="72" w:type="dxa"/>
              <w:right w:w="115" w:type="dxa"/>
            </w:tcMar>
          </w:tcPr>
          <w:p w:rsidR="00F21991" w:rsidRPr="00602FAF" w:rsidRDefault="00F21991" w:rsidP="006B71FB">
            <w:pPr>
              <w:rPr>
                <w:sz w:val="20"/>
                <w:szCs w:val="20"/>
              </w:rPr>
            </w:pPr>
            <w:r w:rsidRPr="00602FAF">
              <w:rPr>
                <w:sz w:val="20"/>
                <w:szCs w:val="20"/>
              </w:rPr>
              <w:t xml:space="preserve">An alternative </w:t>
            </w:r>
            <w:fldSimple w:instr=" REF renewfuel \h  \* MERGEFORMAT ">
              <w:r w:rsidR="007734EC" w:rsidRPr="007734EC">
                <w:rPr>
                  <w:b/>
                  <w:color w:val="0000FF"/>
                  <w:sz w:val="20"/>
                  <w:szCs w:val="20"/>
                </w:rPr>
                <w:t>renewable fuel</w:t>
              </w:r>
            </w:fldSimple>
            <w:r w:rsidRPr="00602FAF">
              <w:rPr>
                <w:sz w:val="20"/>
                <w:szCs w:val="20"/>
              </w:rPr>
              <w:t>, produced from vegetable oils or animal fats through a refinery process called transesterification. Biodiesel contains no petroleum, but it can be blended at any level with petroleum diesel to create a biodiesel blend.  (adapted from: CRS 2005)</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r w:rsidRPr="00602FAF">
              <w:rPr>
                <w:b/>
                <w:sz w:val="20"/>
                <w:szCs w:val="20"/>
              </w:rPr>
              <w:t>bio</w:t>
            </w:r>
            <w:bookmarkStart w:id="19" w:name="diversity"/>
            <w:r w:rsidRPr="00602FAF">
              <w:rPr>
                <w:b/>
                <w:sz w:val="20"/>
                <w:szCs w:val="20"/>
              </w:rPr>
              <w:t>diversity</w:t>
            </w:r>
            <w:bookmarkEnd w:id="19"/>
          </w:p>
          <w:p w:rsidR="00F21991" w:rsidRPr="00602FAF" w:rsidRDefault="00F21991" w:rsidP="002F0B33">
            <w:pPr>
              <w:rPr>
                <w:b/>
                <w:sz w:val="20"/>
                <w:szCs w:val="20"/>
              </w:rPr>
            </w:pPr>
            <w:r w:rsidRPr="00602FAF">
              <w:rPr>
                <w:b/>
                <w:sz w:val="20"/>
                <w:szCs w:val="20"/>
              </w:rPr>
              <w:t>(also, biological diversity)</w:t>
            </w:r>
          </w:p>
        </w:tc>
        <w:tc>
          <w:tcPr>
            <w:tcW w:w="6588" w:type="dxa"/>
            <w:tcMar>
              <w:top w:w="72" w:type="dxa"/>
              <w:left w:w="115" w:type="dxa"/>
              <w:bottom w:w="72" w:type="dxa"/>
              <w:right w:w="115" w:type="dxa"/>
            </w:tcMar>
          </w:tcPr>
          <w:p w:rsidR="00F21991" w:rsidRPr="00602FAF" w:rsidRDefault="00F21991" w:rsidP="002936F0">
            <w:pPr>
              <w:rPr>
                <w:sz w:val="20"/>
                <w:szCs w:val="20"/>
              </w:rPr>
            </w:pPr>
            <w:r w:rsidRPr="00602FAF">
              <w:rPr>
                <w:sz w:val="20"/>
                <w:szCs w:val="20"/>
              </w:rPr>
              <w:t xml:space="preserve">In general, the variety and variation among plants, animals and microorganisms, and among their </w:t>
            </w:r>
            <w:fldSimple w:instr=" REF ecosystem \h  \* MERGEFORMAT ">
              <w:r w:rsidR="007734EC" w:rsidRPr="007734EC">
                <w:rPr>
                  <w:b/>
                  <w:color w:val="0000FF"/>
                  <w:sz w:val="20"/>
                  <w:szCs w:val="20"/>
                </w:rPr>
                <w:t>ecosystem</w:t>
              </w:r>
            </w:fldSimple>
            <w:r w:rsidRPr="00B7724D">
              <w:rPr>
                <w:b/>
                <w:color w:val="0000FF"/>
                <w:sz w:val="20"/>
                <w:szCs w:val="20"/>
              </w:rPr>
              <w:t>s</w:t>
            </w:r>
            <w:r w:rsidRPr="00602FAF">
              <w:rPr>
                <w:sz w:val="20"/>
                <w:szCs w:val="20"/>
              </w:rPr>
              <w:t>. Typically considered at three levels: ecosystem diversity, species diversity and genetic diversity.</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r w:rsidRPr="00602FAF">
              <w:rPr>
                <w:b/>
                <w:sz w:val="20"/>
                <w:szCs w:val="20"/>
              </w:rPr>
              <w:t>bioenergy</w:t>
            </w:r>
          </w:p>
        </w:tc>
        <w:tc>
          <w:tcPr>
            <w:tcW w:w="6588" w:type="dxa"/>
            <w:tcMar>
              <w:top w:w="72" w:type="dxa"/>
              <w:left w:w="115" w:type="dxa"/>
              <w:bottom w:w="72" w:type="dxa"/>
              <w:right w:w="115" w:type="dxa"/>
            </w:tcMar>
          </w:tcPr>
          <w:p w:rsidR="00F21991" w:rsidRPr="00602FAF" w:rsidRDefault="00F21991" w:rsidP="002936F0">
            <w:pPr>
              <w:rPr>
                <w:sz w:val="20"/>
                <w:szCs w:val="20"/>
              </w:rPr>
            </w:pPr>
            <w:r w:rsidRPr="00602FAF">
              <w:rPr>
                <w:sz w:val="20"/>
                <w:szCs w:val="20"/>
              </w:rPr>
              <w:t xml:space="preserve">Electricity, motor fuels (e.g., ethanol, </w:t>
            </w:r>
            <w:fldSimple w:instr=" REF biodiesel \h  \* MERGEFORMAT ">
              <w:r w:rsidR="007734EC" w:rsidRPr="007734EC">
                <w:rPr>
                  <w:b/>
                  <w:color w:val="0000FF"/>
                  <w:sz w:val="20"/>
                  <w:szCs w:val="20"/>
                </w:rPr>
                <w:t>biodiesel</w:t>
              </w:r>
            </w:fldSimple>
            <w:r w:rsidRPr="00602FAF">
              <w:rPr>
                <w:sz w:val="20"/>
                <w:szCs w:val="20"/>
              </w:rPr>
              <w:t>) or other energy products</w:t>
            </w:r>
          </w:p>
          <w:p w:rsidR="00F21991" w:rsidRPr="00602FAF" w:rsidRDefault="00F21991" w:rsidP="002936F0">
            <w:pPr>
              <w:rPr>
                <w:sz w:val="20"/>
                <w:szCs w:val="20"/>
              </w:rPr>
            </w:pPr>
            <w:r w:rsidRPr="00602FAF">
              <w:rPr>
                <w:sz w:val="20"/>
                <w:szCs w:val="20"/>
              </w:rPr>
              <w:t>produced from biomass.  (source: CRS 2005)</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r w:rsidRPr="00602FAF">
              <w:rPr>
                <w:b/>
                <w:sz w:val="20"/>
                <w:szCs w:val="20"/>
              </w:rPr>
              <w:t>biofuels</w:t>
            </w:r>
          </w:p>
        </w:tc>
        <w:tc>
          <w:tcPr>
            <w:tcW w:w="6588" w:type="dxa"/>
            <w:tcMar>
              <w:top w:w="72" w:type="dxa"/>
              <w:left w:w="115" w:type="dxa"/>
              <w:bottom w:w="72" w:type="dxa"/>
              <w:right w:w="115" w:type="dxa"/>
            </w:tcMar>
          </w:tcPr>
          <w:p w:rsidR="00F21991" w:rsidRPr="00602FAF" w:rsidRDefault="00F21991" w:rsidP="002936F0">
            <w:pPr>
              <w:rPr>
                <w:sz w:val="20"/>
                <w:szCs w:val="20"/>
              </w:rPr>
            </w:pPr>
            <w:r w:rsidRPr="00602FAF">
              <w:rPr>
                <w:sz w:val="20"/>
                <w:szCs w:val="20"/>
              </w:rPr>
              <w:t>Fuels made from biomass, which</w:t>
            </w:r>
            <w:r>
              <w:rPr>
                <w:sz w:val="20"/>
                <w:szCs w:val="20"/>
              </w:rPr>
              <w:t>,</w:t>
            </w:r>
            <w:r w:rsidRPr="00602FAF">
              <w:rPr>
                <w:sz w:val="20"/>
                <w:szCs w:val="20"/>
              </w:rPr>
              <w:t xml:space="preserve"> in the </w:t>
            </w:r>
            <w:smartTag w:uri="urn:schemas-microsoft-com:office:smarttags" w:element="place">
              <w:smartTag w:uri="urn:schemas-microsoft-com:office:smarttags" w:element="country-region">
                <w:r w:rsidRPr="00602FAF">
                  <w:rPr>
                    <w:sz w:val="20"/>
                    <w:szCs w:val="20"/>
                  </w:rPr>
                  <w:t>United States</w:t>
                </w:r>
              </w:smartTag>
            </w:smartTag>
            <w:r>
              <w:rPr>
                <w:sz w:val="20"/>
                <w:szCs w:val="20"/>
              </w:rPr>
              <w:t>,</w:t>
            </w:r>
            <w:r w:rsidRPr="00602FAF">
              <w:rPr>
                <w:sz w:val="20"/>
                <w:szCs w:val="20"/>
              </w:rPr>
              <w:t xml:space="preserve"> largely include corn-based ethanol (blended into gasoline and called gasohol) and soybean-based </w:t>
            </w:r>
            <w:r w:rsidRPr="00602FAF">
              <w:rPr>
                <w:sz w:val="20"/>
                <w:szCs w:val="20"/>
              </w:rPr>
              <w:lastRenderedPageBreak/>
              <w:t xml:space="preserve">biodiesel. Biofuels are a subset of </w:t>
            </w:r>
            <w:fldSimple w:instr=" REF renewfuel \h  \* MERGEFORMAT ">
              <w:r w:rsidR="007734EC" w:rsidRPr="007734EC">
                <w:rPr>
                  <w:b/>
                  <w:color w:val="0000FF"/>
                  <w:sz w:val="20"/>
                  <w:szCs w:val="20"/>
                </w:rPr>
                <w:t>renewable fuel</w:t>
              </w:r>
            </w:fldSimple>
            <w:r w:rsidR="00B7724D" w:rsidRPr="00B7724D">
              <w:rPr>
                <w:b/>
                <w:color w:val="0000FF"/>
                <w:sz w:val="20"/>
                <w:szCs w:val="20"/>
              </w:rPr>
              <w:t>s</w:t>
            </w:r>
            <w:r w:rsidRPr="00602FAF">
              <w:rPr>
                <w:sz w:val="20"/>
                <w:szCs w:val="20"/>
              </w:rPr>
              <w:t xml:space="preserve">, which are a subset of </w:t>
            </w:r>
            <w:fldSimple w:instr=" REF altfuels \h  \* MERGEFORMAT ">
              <w:r w:rsidR="007734EC" w:rsidRPr="007734EC">
                <w:rPr>
                  <w:b/>
                  <w:color w:val="0000FF"/>
                  <w:sz w:val="20"/>
                  <w:szCs w:val="20"/>
                </w:rPr>
                <w:t>alternative fuels</w:t>
              </w:r>
            </w:fldSimple>
            <w:r w:rsidRPr="00602FAF">
              <w:rPr>
                <w:sz w:val="20"/>
                <w:szCs w:val="20"/>
              </w:rPr>
              <w:t>.  (source: CRS 2005)</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r w:rsidRPr="00602FAF">
              <w:rPr>
                <w:b/>
                <w:sz w:val="20"/>
                <w:szCs w:val="20"/>
              </w:rPr>
              <w:lastRenderedPageBreak/>
              <w:t>biological integrity</w:t>
            </w:r>
          </w:p>
        </w:tc>
        <w:tc>
          <w:tcPr>
            <w:tcW w:w="6588" w:type="dxa"/>
            <w:tcMar>
              <w:top w:w="72" w:type="dxa"/>
              <w:left w:w="115" w:type="dxa"/>
              <w:bottom w:w="72" w:type="dxa"/>
              <w:right w:w="115" w:type="dxa"/>
            </w:tcMar>
          </w:tcPr>
          <w:p w:rsidR="00F21991" w:rsidRPr="00602FAF" w:rsidRDefault="00F21991" w:rsidP="002F0B33">
            <w:pPr>
              <w:rPr>
                <w:sz w:val="20"/>
                <w:szCs w:val="20"/>
              </w:rPr>
            </w:pPr>
            <w:r w:rsidRPr="00602FAF">
              <w:rPr>
                <w:sz w:val="20"/>
                <w:szCs w:val="20"/>
              </w:rPr>
              <w:t xml:space="preserve">The ability of an </w:t>
            </w:r>
            <w:fldSimple w:instr=" REF ecosystem \h  \* MERGEFORMAT ">
              <w:r w:rsidR="007734EC" w:rsidRPr="007734EC">
                <w:rPr>
                  <w:b/>
                  <w:color w:val="0000FF"/>
                  <w:sz w:val="20"/>
                  <w:szCs w:val="20"/>
                </w:rPr>
                <w:t>ecosystem</w:t>
              </w:r>
            </w:fldSimple>
            <w:r w:rsidRPr="00602FAF">
              <w:rPr>
                <w:sz w:val="20"/>
                <w:szCs w:val="20"/>
              </w:rPr>
              <w:t xml:space="preserve"> to support and maintain a balanced, adaptive community of organisms having a species composition, </w:t>
            </w:r>
            <w:fldSimple w:instr=" REF diversity \h  \* MERGEFORMAT ">
              <w:r w:rsidR="007734EC" w:rsidRPr="007734EC">
                <w:rPr>
                  <w:b/>
                  <w:color w:val="0000FF"/>
                  <w:sz w:val="20"/>
                  <w:szCs w:val="20"/>
                </w:rPr>
                <w:t>diversity</w:t>
              </w:r>
            </w:fldSimple>
            <w:r w:rsidRPr="00602FAF">
              <w:rPr>
                <w:sz w:val="20"/>
                <w:szCs w:val="20"/>
              </w:rPr>
              <w:t xml:space="preserve"> and functional organization comparable to that of </w:t>
            </w:r>
            <w:r w:rsidR="003553E2">
              <w:rPr>
                <w:sz w:val="20"/>
                <w:szCs w:val="20"/>
              </w:rPr>
              <w:t>similar, undisturbed ecosystems</w:t>
            </w:r>
            <w:r w:rsidRPr="00602FAF">
              <w:rPr>
                <w:sz w:val="20"/>
                <w:szCs w:val="20"/>
              </w:rPr>
              <w:t xml:space="preserve"> within a region.</w:t>
            </w:r>
          </w:p>
        </w:tc>
      </w:tr>
      <w:tr w:rsidR="00F21991" w:rsidRPr="00602FAF" w:rsidTr="001803DF">
        <w:tc>
          <w:tcPr>
            <w:tcW w:w="2988" w:type="dxa"/>
            <w:tcMar>
              <w:top w:w="72" w:type="dxa"/>
              <w:left w:w="115" w:type="dxa"/>
              <w:bottom w:w="72" w:type="dxa"/>
              <w:right w:w="115" w:type="dxa"/>
            </w:tcMar>
          </w:tcPr>
          <w:p w:rsidR="00F21991" w:rsidRPr="007409A0" w:rsidRDefault="00F21991" w:rsidP="002F0B33">
            <w:pPr>
              <w:rPr>
                <w:b/>
                <w:sz w:val="20"/>
                <w:szCs w:val="20"/>
              </w:rPr>
            </w:pPr>
            <w:bookmarkStart w:id="20" w:name="biophysical"/>
            <w:r w:rsidRPr="007409A0">
              <w:rPr>
                <w:b/>
                <w:sz w:val="20"/>
                <w:szCs w:val="20"/>
              </w:rPr>
              <w:t>biophysical</w:t>
            </w:r>
            <w:bookmarkEnd w:id="20"/>
            <w:r w:rsidR="008A214B">
              <w:rPr>
                <w:b/>
                <w:sz w:val="20"/>
                <w:szCs w:val="20"/>
              </w:rPr>
              <w:t>*</w:t>
            </w:r>
          </w:p>
        </w:tc>
        <w:tc>
          <w:tcPr>
            <w:tcW w:w="6588" w:type="dxa"/>
            <w:tcMar>
              <w:top w:w="72" w:type="dxa"/>
              <w:left w:w="115" w:type="dxa"/>
              <w:bottom w:w="72" w:type="dxa"/>
              <w:right w:w="115" w:type="dxa"/>
            </w:tcMar>
          </w:tcPr>
          <w:p w:rsidR="00F21991" w:rsidRPr="00602FAF" w:rsidRDefault="00116AF7" w:rsidP="002F0B33">
            <w:pPr>
              <w:rPr>
                <w:sz w:val="20"/>
                <w:szCs w:val="20"/>
              </w:rPr>
            </w:pPr>
            <w:r>
              <w:rPr>
                <w:sz w:val="20"/>
                <w:szCs w:val="20"/>
              </w:rPr>
              <w:t xml:space="preserve">(adj) </w:t>
            </w:r>
            <w:r w:rsidR="003553E2">
              <w:rPr>
                <w:sz w:val="20"/>
                <w:szCs w:val="20"/>
              </w:rPr>
              <w:t>Pertaining to the</w:t>
            </w:r>
            <w:r w:rsidR="00F21991" w:rsidRPr="00602FAF">
              <w:rPr>
                <w:sz w:val="20"/>
                <w:szCs w:val="20"/>
              </w:rPr>
              <w:t xml:space="preserve"> biological, chemical and physical </w:t>
            </w:r>
            <w:r>
              <w:rPr>
                <w:sz w:val="20"/>
                <w:szCs w:val="20"/>
              </w:rPr>
              <w:t>attributes</w:t>
            </w:r>
            <w:r w:rsidR="00F21991" w:rsidRPr="00602FAF">
              <w:rPr>
                <w:sz w:val="20"/>
                <w:szCs w:val="20"/>
              </w:rPr>
              <w:t xml:space="preserve"> of an </w:t>
            </w:r>
            <w:fldSimple w:instr=" REF ecosystem \h  \* MERGEFORMAT ">
              <w:r w:rsidR="007734EC" w:rsidRPr="007734EC">
                <w:rPr>
                  <w:b/>
                  <w:color w:val="0000FF"/>
                  <w:sz w:val="20"/>
                  <w:szCs w:val="20"/>
                </w:rPr>
                <w:t>ecosystem</w:t>
              </w:r>
            </w:fldSimple>
            <w:r w:rsidR="00F21991" w:rsidRPr="00602FAF">
              <w:rPr>
                <w:sz w:val="20"/>
                <w:szCs w:val="20"/>
              </w:rPr>
              <w:t xml:space="preserve"> or environment.</w:t>
            </w:r>
          </w:p>
        </w:tc>
      </w:tr>
      <w:tr w:rsidR="00F21991" w:rsidRPr="00602FAF" w:rsidTr="001803DF">
        <w:tc>
          <w:tcPr>
            <w:tcW w:w="2988" w:type="dxa"/>
            <w:tcMar>
              <w:top w:w="72" w:type="dxa"/>
              <w:left w:w="115" w:type="dxa"/>
              <w:bottom w:w="72" w:type="dxa"/>
              <w:right w:w="115" w:type="dxa"/>
            </w:tcMar>
          </w:tcPr>
          <w:p w:rsidR="00F21991" w:rsidRPr="007409A0" w:rsidRDefault="00F21991" w:rsidP="002F0B33">
            <w:pPr>
              <w:rPr>
                <w:b/>
                <w:sz w:val="20"/>
                <w:szCs w:val="20"/>
              </w:rPr>
            </w:pPr>
            <w:bookmarkStart w:id="21" w:name="Boydendpt"/>
            <w:r w:rsidRPr="007409A0">
              <w:rPr>
                <w:b/>
                <w:sz w:val="20"/>
                <w:szCs w:val="20"/>
              </w:rPr>
              <w:t>“Boyd” endpoint</w:t>
            </w:r>
            <w:bookmarkEnd w:id="21"/>
            <w:r w:rsidR="008A214B">
              <w:rPr>
                <w:b/>
                <w:sz w:val="20"/>
                <w:szCs w:val="20"/>
              </w:rPr>
              <w:t>*</w:t>
            </w:r>
          </w:p>
        </w:tc>
        <w:tc>
          <w:tcPr>
            <w:tcW w:w="6588" w:type="dxa"/>
            <w:tcMar>
              <w:top w:w="72" w:type="dxa"/>
              <w:left w:w="115" w:type="dxa"/>
              <w:bottom w:w="72" w:type="dxa"/>
              <w:right w:w="115" w:type="dxa"/>
            </w:tcMar>
          </w:tcPr>
          <w:p w:rsidR="00F21991" w:rsidRPr="00602FAF" w:rsidRDefault="00F21991" w:rsidP="002F0B33">
            <w:pPr>
              <w:rPr>
                <w:sz w:val="20"/>
                <w:szCs w:val="20"/>
              </w:rPr>
            </w:pPr>
            <w:r>
              <w:rPr>
                <w:sz w:val="20"/>
                <w:szCs w:val="20"/>
              </w:rPr>
              <w:t>ESRP-internal jargon s</w:t>
            </w:r>
            <w:r w:rsidRPr="00602FAF">
              <w:rPr>
                <w:sz w:val="20"/>
                <w:szCs w:val="20"/>
              </w:rPr>
              <w:t xml:space="preserve">ynonymous with </w:t>
            </w:r>
            <w:fldSimple w:instr=" REF EEndpt \h  \* MERGEFORMAT ">
              <w:r w:rsidR="007734EC" w:rsidRPr="007734EC">
                <w:rPr>
                  <w:b/>
                  <w:color w:val="0000FF"/>
                  <w:sz w:val="20"/>
                  <w:szCs w:val="20"/>
                </w:rPr>
                <w:t>ecological endpoint</w:t>
              </w:r>
            </w:fldSimple>
            <w:r>
              <w:rPr>
                <w:sz w:val="20"/>
                <w:szCs w:val="20"/>
              </w:rPr>
              <w:t xml:space="preserve">. </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r>
              <w:rPr>
                <w:b/>
                <w:sz w:val="20"/>
                <w:szCs w:val="20"/>
              </w:rPr>
              <w:t>B</w:t>
            </w:r>
            <w:r w:rsidRPr="00E67B33">
              <w:rPr>
                <w:b/>
                <w:sz w:val="20"/>
                <w:szCs w:val="20"/>
              </w:rPr>
              <w:t xml:space="preserve">rownfield </w:t>
            </w:r>
            <w:r w:rsidRPr="00602FAF">
              <w:rPr>
                <w:b/>
                <w:sz w:val="20"/>
                <w:szCs w:val="20"/>
              </w:rPr>
              <w:t>site</w:t>
            </w:r>
          </w:p>
        </w:tc>
        <w:tc>
          <w:tcPr>
            <w:tcW w:w="6588" w:type="dxa"/>
            <w:tcMar>
              <w:top w:w="72" w:type="dxa"/>
              <w:left w:w="115" w:type="dxa"/>
              <w:bottom w:w="72" w:type="dxa"/>
              <w:right w:w="115" w:type="dxa"/>
            </w:tcMar>
          </w:tcPr>
          <w:p w:rsidR="00F21991" w:rsidRPr="00602FAF" w:rsidRDefault="00F21991" w:rsidP="002936F0">
            <w:pPr>
              <w:rPr>
                <w:sz w:val="20"/>
                <w:szCs w:val="20"/>
              </w:rPr>
            </w:pPr>
            <w:r w:rsidRPr="00602FAF">
              <w:rPr>
                <w:sz w:val="20"/>
                <w:szCs w:val="20"/>
              </w:rPr>
              <w:t>Real property, the expansion, redevelopment, or reuse of which may be complicated by the presence or potential presence of a hazardous substance, pollutant or contaminant.  (source: Brownfields Revitalization and Environmental Restoration Act of 2001 (Title II of P.L. 107-118))</w:t>
            </w:r>
          </w:p>
        </w:tc>
      </w:tr>
      <w:tr w:rsidR="00F21991" w:rsidRPr="00602FAF" w:rsidTr="001803DF">
        <w:tc>
          <w:tcPr>
            <w:tcW w:w="2988" w:type="dxa"/>
            <w:tcMar>
              <w:top w:w="72" w:type="dxa"/>
              <w:left w:w="115" w:type="dxa"/>
              <w:bottom w:w="72" w:type="dxa"/>
              <w:right w:w="115" w:type="dxa"/>
            </w:tcMar>
          </w:tcPr>
          <w:p w:rsidR="00F21991" w:rsidRPr="00602FAF" w:rsidRDefault="00F21991" w:rsidP="0019537A">
            <w:pPr>
              <w:rPr>
                <w:b/>
                <w:sz w:val="20"/>
                <w:szCs w:val="20"/>
              </w:rPr>
            </w:pPr>
            <w:bookmarkStart w:id="22" w:name="bundeledservices"/>
            <w:r w:rsidRPr="00602FAF">
              <w:rPr>
                <w:b/>
                <w:sz w:val="20"/>
                <w:szCs w:val="20"/>
              </w:rPr>
              <w:t>bundl</w:t>
            </w:r>
            <w:r>
              <w:rPr>
                <w:b/>
                <w:sz w:val="20"/>
                <w:szCs w:val="20"/>
              </w:rPr>
              <w:t>ed</w:t>
            </w:r>
            <w:r w:rsidRPr="00602FAF">
              <w:rPr>
                <w:b/>
                <w:sz w:val="20"/>
                <w:szCs w:val="20"/>
              </w:rPr>
              <w:t xml:space="preserve"> services</w:t>
            </w:r>
            <w:bookmarkEnd w:id="22"/>
            <w:r w:rsidR="00BA6965">
              <w:rPr>
                <w:b/>
                <w:sz w:val="20"/>
                <w:szCs w:val="20"/>
              </w:rPr>
              <w:t>*</w:t>
            </w:r>
          </w:p>
        </w:tc>
        <w:tc>
          <w:tcPr>
            <w:tcW w:w="6588" w:type="dxa"/>
            <w:tcMar>
              <w:top w:w="72" w:type="dxa"/>
              <w:left w:w="115" w:type="dxa"/>
              <w:bottom w:w="72" w:type="dxa"/>
              <w:right w:w="115" w:type="dxa"/>
            </w:tcMar>
          </w:tcPr>
          <w:p w:rsidR="00F21991" w:rsidRPr="00602FAF" w:rsidRDefault="00F21991" w:rsidP="00064A2B">
            <w:pPr>
              <w:rPr>
                <w:sz w:val="20"/>
                <w:szCs w:val="20"/>
                <w:highlight w:val="yellow"/>
              </w:rPr>
            </w:pPr>
            <w:r w:rsidRPr="002214A9">
              <w:rPr>
                <w:sz w:val="20"/>
                <w:szCs w:val="20"/>
              </w:rPr>
              <w:t>A set of services that are joint products (</w:t>
            </w:r>
            <w:fldSimple w:instr=" REF jointproduction \h  \* MERGEFORMAT ">
              <w:r w:rsidR="007734EC" w:rsidRPr="007734EC">
                <w:rPr>
                  <w:b/>
                  <w:color w:val="0000FF"/>
                  <w:sz w:val="20"/>
                  <w:szCs w:val="20"/>
                </w:rPr>
                <w:t>joint production</w:t>
              </w:r>
            </w:fldSimple>
            <w:r w:rsidRPr="00DD3BDA">
              <w:rPr>
                <w:b/>
                <w:color w:val="0000FF"/>
                <w:sz w:val="20"/>
                <w:szCs w:val="20"/>
              </w:rPr>
              <w:t>ed</w:t>
            </w:r>
            <w:r w:rsidRPr="002214A9">
              <w:rPr>
                <w:sz w:val="20"/>
                <w:szCs w:val="20"/>
              </w:rPr>
              <w:t xml:space="preserve"> outcomes of ecosystem functions and processes) of an </w:t>
            </w:r>
            <w:fldSimple w:instr=" REF ecosystem \h  \* MERGEFORMAT ">
              <w:r w:rsidR="007734EC" w:rsidRPr="007734EC">
                <w:rPr>
                  <w:b/>
                  <w:color w:val="0000FF"/>
                  <w:sz w:val="20"/>
                  <w:szCs w:val="20"/>
                </w:rPr>
                <w:t>ecosystem</w:t>
              </w:r>
            </w:fldSimple>
            <w:r w:rsidRPr="002214A9">
              <w:rPr>
                <w:sz w:val="20"/>
                <w:szCs w:val="20"/>
              </w:rPr>
              <w:t xml:space="preserve">. In the context of </w:t>
            </w:r>
            <w:fldSimple w:instr=" REF ESMark \h  \* MERGEFORMAT ">
              <w:r w:rsidR="007734EC" w:rsidRPr="007734EC">
                <w:rPr>
                  <w:b/>
                  <w:color w:val="0000FF"/>
                  <w:sz w:val="20"/>
                  <w:szCs w:val="20"/>
                </w:rPr>
                <w:t>ecosystem service market</w:t>
              </w:r>
            </w:fldSimple>
            <w:r w:rsidR="00DD3BDA" w:rsidRPr="00DD3BDA">
              <w:rPr>
                <w:b/>
                <w:color w:val="0000FF"/>
                <w:sz w:val="20"/>
                <w:szCs w:val="20"/>
              </w:rPr>
              <w:t>s</w:t>
            </w:r>
            <w:r w:rsidRPr="002214A9">
              <w:rPr>
                <w:sz w:val="20"/>
                <w:szCs w:val="20"/>
              </w:rPr>
              <w:t>, applies to co-products, where a public good (</w:t>
            </w:r>
            <w:r w:rsidR="00DD3BDA">
              <w:rPr>
                <w:sz w:val="20"/>
                <w:szCs w:val="20"/>
              </w:rPr>
              <w:t xml:space="preserve">e.g., </w:t>
            </w:r>
            <w:r w:rsidR="00DD3BDA" w:rsidRPr="00DD3BDA">
              <w:rPr>
                <w:b/>
                <w:color w:val="0000FF"/>
                <w:sz w:val="20"/>
                <w:szCs w:val="20"/>
              </w:rPr>
              <w:t>bio</w:t>
            </w:r>
            <w:fldSimple w:instr=" REF diversity \h  \* MERGEFORMAT ">
              <w:r w:rsidR="007734EC" w:rsidRPr="007734EC">
                <w:rPr>
                  <w:b/>
                  <w:color w:val="0000FF"/>
                  <w:sz w:val="20"/>
                  <w:szCs w:val="20"/>
                </w:rPr>
                <w:t>diversity</w:t>
              </w:r>
            </w:fldSimple>
            <w:r w:rsidRPr="002214A9">
              <w:rPr>
                <w:sz w:val="20"/>
                <w:szCs w:val="20"/>
              </w:rPr>
              <w:t>) is provided along with a marketed service (</w:t>
            </w:r>
            <w:r w:rsidR="00DD3BDA">
              <w:rPr>
                <w:sz w:val="20"/>
                <w:szCs w:val="20"/>
              </w:rPr>
              <w:t xml:space="preserve">e.g., </w:t>
            </w:r>
            <w:fldSimple w:instr=" REF carbonsequest \h  \* MERGEFORMAT ">
              <w:r w:rsidR="007734EC" w:rsidRPr="007734EC">
                <w:rPr>
                  <w:b/>
                  <w:color w:val="0000FF"/>
                  <w:sz w:val="20"/>
                  <w:szCs w:val="20"/>
                </w:rPr>
                <w:t>carbon sequestration</w:t>
              </w:r>
            </w:fldSimple>
            <w:r w:rsidRPr="002214A9">
              <w:rPr>
                <w:sz w:val="20"/>
                <w:szCs w:val="20"/>
              </w:rPr>
              <w:t xml:space="preserve">). </w:t>
            </w:r>
            <w:r w:rsidR="00DD3BDA">
              <w:rPr>
                <w:sz w:val="20"/>
                <w:szCs w:val="20"/>
              </w:rPr>
              <w:t>A</w:t>
            </w:r>
            <w:r w:rsidR="00DD3BDA" w:rsidRPr="00DD3BDA">
              <w:rPr>
                <w:sz w:val="20"/>
                <w:szCs w:val="20"/>
              </w:rPr>
              <w:t xml:space="preserve">lso see </w:t>
            </w:r>
            <w:fldSimple w:instr=" REF stackservices \h  \* MERGEFORMAT ">
              <w:r w:rsidR="007734EC" w:rsidRPr="007734EC">
                <w:rPr>
                  <w:b/>
                  <w:color w:val="0000FF"/>
                  <w:sz w:val="20"/>
                  <w:szCs w:val="20"/>
                </w:rPr>
                <w:t>stacking services</w:t>
              </w:r>
              <w:r w:rsidR="007734EC" w:rsidRPr="00602FAF">
                <w:rPr>
                  <w:b/>
                  <w:sz w:val="20"/>
                  <w:szCs w:val="20"/>
                </w:rPr>
                <w:t xml:space="preserve"> </w:t>
              </w:r>
            </w:fldSimple>
            <w:r w:rsidR="00DD3BDA" w:rsidRPr="00DD3BDA">
              <w:rPr>
                <w:sz w:val="20"/>
                <w:szCs w:val="20"/>
              </w:rPr>
              <w:t>.</w:t>
            </w:r>
            <w:r w:rsidR="00DD3BDA" w:rsidRPr="002214A9">
              <w:rPr>
                <w:sz w:val="20"/>
                <w:szCs w:val="20"/>
              </w:rPr>
              <w:t xml:space="preserve"> </w:t>
            </w:r>
            <w:r w:rsidR="00DD3BDA">
              <w:rPr>
                <w:sz w:val="20"/>
                <w:szCs w:val="20"/>
              </w:rPr>
              <w:t xml:space="preserve"> </w:t>
            </w:r>
            <w:r w:rsidRPr="002214A9">
              <w:rPr>
                <w:sz w:val="20"/>
                <w:szCs w:val="20"/>
              </w:rPr>
              <w:t xml:space="preserve">(adapted from Kroeger </w:t>
            </w:r>
            <w:r w:rsidR="00470EE5">
              <w:rPr>
                <w:sz w:val="20"/>
                <w:szCs w:val="20"/>
              </w:rPr>
              <w:t>2006)</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bookmarkStart w:id="23" w:name="buffstrip"/>
            <w:r w:rsidRPr="00602FAF">
              <w:rPr>
                <w:b/>
                <w:sz w:val="20"/>
                <w:szCs w:val="20"/>
              </w:rPr>
              <w:t>buffer strip</w:t>
            </w:r>
            <w:bookmarkEnd w:id="23"/>
          </w:p>
        </w:tc>
        <w:tc>
          <w:tcPr>
            <w:tcW w:w="6588" w:type="dxa"/>
            <w:tcMar>
              <w:top w:w="72" w:type="dxa"/>
              <w:left w:w="115" w:type="dxa"/>
              <w:bottom w:w="72" w:type="dxa"/>
              <w:right w:w="115" w:type="dxa"/>
            </w:tcMar>
          </w:tcPr>
          <w:p w:rsidR="00F21991" w:rsidRPr="00602FAF" w:rsidRDefault="00F21991" w:rsidP="002F3150">
            <w:pPr>
              <w:rPr>
                <w:sz w:val="20"/>
                <w:szCs w:val="20"/>
              </w:rPr>
            </w:pPr>
            <w:r w:rsidRPr="00602FAF">
              <w:rPr>
                <w:sz w:val="20"/>
                <w:szCs w:val="20"/>
              </w:rPr>
              <w:t>A narrow area of permanent vegetation, often planted along the edge or the</w:t>
            </w:r>
          </w:p>
          <w:p w:rsidR="00F21991" w:rsidRPr="00602FAF" w:rsidRDefault="00F21991" w:rsidP="002F3150">
            <w:pPr>
              <w:rPr>
                <w:sz w:val="20"/>
                <w:szCs w:val="20"/>
              </w:rPr>
            </w:pPr>
            <w:r w:rsidRPr="00602FAF">
              <w:rPr>
                <w:sz w:val="20"/>
                <w:szCs w:val="20"/>
              </w:rPr>
              <w:t xml:space="preserve">contour of a field, usually to slow the flow of water or the velocity of wind, in order to trap sediment and other materials (nutrients, pesticides and certain pathogens) before they leave agricultural areas and become pollutants. Types of buffers include </w:t>
            </w:r>
            <w:fldSimple w:instr=" REF filterstrip \h  \* MERGEFORMAT ">
              <w:r w:rsidR="007734EC" w:rsidRPr="007734EC">
                <w:rPr>
                  <w:b/>
                  <w:color w:val="0000FF"/>
                  <w:sz w:val="20"/>
                  <w:szCs w:val="20"/>
                </w:rPr>
                <w:t>filter strip</w:t>
              </w:r>
            </w:fldSimple>
            <w:r w:rsidRPr="007B0A1C">
              <w:rPr>
                <w:b/>
                <w:color w:val="0000FF"/>
                <w:sz w:val="20"/>
                <w:szCs w:val="20"/>
              </w:rPr>
              <w:t>s</w:t>
            </w:r>
            <w:r w:rsidRPr="00602FAF">
              <w:rPr>
                <w:sz w:val="20"/>
                <w:szCs w:val="20"/>
              </w:rPr>
              <w:t xml:space="preserve">, field borders, grassed waterways, field windbreaks, shelterbelts, contour grass strips and </w:t>
            </w:r>
            <w:fldSimple w:instr=" REF riparianbuff \h  \* MERGEFORMAT ">
              <w:r w:rsidR="007734EC" w:rsidRPr="007734EC">
                <w:rPr>
                  <w:b/>
                  <w:color w:val="0000FF"/>
                  <w:sz w:val="20"/>
                  <w:szCs w:val="20"/>
                </w:rPr>
                <w:t>riparian buffer</w:t>
              </w:r>
            </w:fldSimple>
            <w:r w:rsidRPr="00B006EC">
              <w:rPr>
                <w:b/>
                <w:color w:val="0000FF"/>
                <w:sz w:val="20"/>
                <w:szCs w:val="20"/>
              </w:rPr>
              <w:t>s</w:t>
            </w:r>
            <w:r w:rsidR="00A90C82">
              <w:rPr>
                <w:sz w:val="20"/>
                <w:szCs w:val="20"/>
              </w:rPr>
              <w:t xml:space="preserve">. </w:t>
            </w:r>
            <w:r w:rsidRPr="00602FAF">
              <w:rPr>
                <w:sz w:val="20"/>
                <w:szCs w:val="20"/>
              </w:rPr>
              <w:t xml:space="preserve">Synonymous with </w:t>
            </w:r>
            <w:fldSimple w:instr=" REF conservebuff \h  \* MERGEFORMAT ">
              <w:r w:rsidR="007734EC" w:rsidRPr="007734EC">
                <w:rPr>
                  <w:b/>
                  <w:color w:val="0000FF"/>
                  <w:sz w:val="20"/>
                  <w:szCs w:val="20"/>
                </w:rPr>
                <w:t>conservation buffer</w:t>
              </w:r>
            </w:fldSimple>
            <w:r w:rsidR="00B006EC">
              <w:rPr>
                <w:sz w:val="20"/>
                <w:szCs w:val="20"/>
              </w:rPr>
              <w:t>.</w:t>
            </w:r>
            <w:r w:rsidRPr="00602FAF">
              <w:rPr>
                <w:sz w:val="20"/>
                <w:szCs w:val="20"/>
              </w:rPr>
              <w:t xml:space="preserve">  (source: CRS 2005)</w:t>
            </w:r>
          </w:p>
        </w:tc>
      </w:tr>
      <w:tr w:rsidR="00F21991" w:rsidRPr="00602FAF" w:rsidTr="007B0A1C">
        <w:tc>
          <w:tcPr>
            <w:tcW w:w="2988" w:type="dxa"/>
            <w:tcBorders>
              <w:bottom w:val="single" w:sz="4" w:space="0" w:color="auto"/>
            </w:tcBorders>
            <w:tcMar>
              <w:top w:w="72" w:type="dxa"/>
              <w:left w:w="115" w:type="dxa"/>
              <w:bottom w:w="72" w:type="dxa"/>
              <w:right w:w="115" w:type="dxa"/>
            </w:tcMar>
          </w:tcPr>
          <w:p w:rsidR="00F21991" w:rsidRDefault="00F21991" w:rsidP="002F0B33">
            <w:pPr>
              <w:rPr>
                <w:b/>
                <w:sz w:val="20"/>
                <w:szCs w:val="20"/>
              </w:rPr>
            </w:pPr>
            <w:bookmarkStart w:id="24" w:name="builtinfra"/>
            <w:r w:rsidRPr="00602FAF">
              <w:rPr>
                <w:b/>
                <w:sz w:val="20"/>
                <w:szCs w:val="20"/>
              </w:rPr>
              <w:t>built infrastructure</w:t>
            </w:r>
            <w:bookmarkEnd w:id="24"/>
          </w:p>
          <w:p w:rsidR="00B006EC" w:rsidRPr="00602FAF" w:rsidRDefault="00B006EC" w:rsidP="002F0B33">
            <w:pPr>
              <w:rPr>
                <w:b/>
                <w:sz w:val="20"/>
                <w:szCs w:val="20"/>
              </w:rPr>
            </w:pPr>
            <w:r>
              <w:rPr>
                <w:b/>
                <w:sz w:val="20"/>
                <w:szCs w:val="20"/>
              </w:rPr>
              <w:t>(also, gray infrastructure)</w:t>
            </w:r>
          </w:p>
        </w:tc>
        <w:tc>
          <w:tcPr>
            <w:tcW w:w="6588" w:type="dxa"/>
            <w:tcBorders>
              <w:bottom w:val="single" w:sz="4" w:space="0" w:color="auto"/>
            </w:tcBorders>
            <w:tcMar>
              <w:top w:w="72" w:type="dxa"/>
              <w:left w:w="115" w:type="dxa"/>
              <w:bottom w:w="72" w:type="dxa"/>
              <w:right w:w="115" w:type="dxa"/>
            </w:tcMar>
          </w:tcPr>
          <w:p w:rsidR="00F21991" w:rsidRPr="00602FAF" w:rsidRDefault="00F21991" w:rsidP="00BB46AF">
            <w:pPr>
              <w:rPr>
                <w:sz w:val="20"/>
                <w:szCs w:val="20"/>
              </w:rPr>
            </w:pPr>
            <w:r>
              <w:rPr>
                <w:sz w:val="20"/>
                <w:szCs w:val="20"/>
              </w:rPr>
              <w:t xml:space="preserve">Human engineered and constructed structures </w:t>
            </w:r>
            <w:r w:rsidR="004861B3">
              <w:rPr>
                <w:sz w:val="20"/>
                <w:szCs w:val="20"/>
              </w:rPr>
              <w:t xml:space="preserve">and systems </w:t>
            </w:r>
            <w:r>
              <w:rPr>
                <w:sz w:val="20"/>
                <w:szCs w:val="20"/>
              </w:rPr>
              <w:t xml:space="preserve">that may function to substitute for or partially replace </w:t>
            </w:r>
            <w:fldSimple w:instr=" REF ES \h  \* MERGEFORMAT ">
              <w:r w:rsidR="007734EC" w:rsidRPr="007734EC">
                <w:rPr>
                  <w:b/>
                  <w:color w:val="0000FF"/>
                  <w:sz w:val="20"/>
                  <w:szCs w:val="20"/>
                </w:rPr>
                <w:t>ecosystem service</w:t>
              </w:r>
            </w:fldSimple>
            <w:r w:rsidR="00B006EC" w:rsidRPr="00B006EC">
              <w:rPr>
                <w:b/>
                <w:color w:val="0000FF"/>
                <w:sz w:val="20"/>
                <w:szCs w:val="20"/>
              </w:rPr>
              <w:t>s</w:t>
            </w:r>
            <w:r>
              <w:rPr>
                <w:sz w:val="20"/>
                <w:szCs w:val="20"/>
              </w:rPr>
              <w:t>, such as stormwater systems, levees, etc</w:t>
            </w:r>
            <w:r w:rsidR="00A90C82">
              <w:rPr>
                <w:sz w:val="20"/>
                <w:szCs w:val="20"/>
              </w:rPr>
              <w:t xml:space="preserve">. </w:t>
            </w:r>
            <w:r w:rsidR="00F217BD">
              <w:rPr>
                <w:sz w:val="20"/>
                <w:szCs w:val="20"/>
              </w:rPr>
              <w:t xml:space="preserve">Also see </w:t>
            </w:r>
            <w:fldSimple w:instr=" REF greeninfra \h  \* MERGEFORMAT ">
              <w:r w:rsidR="007734EC" w:rsidRPr="007734EC">
                <w:rPr>
                  <w:b/>
                  <w:color w:val="0000FF"/>
                  <w:sz w:val="20"/>
                  <w:szCs w:val="20"/>
                </w:rPr>
                <w:t>green infrastructure</w:t>
              </w:r>
            </w:fldSimple>
            <w:r w:rsidR="00F217BD">
              <w:rPr>
                <w:color w:val="0000FF"/>
                <w:sz w:val="20"/>
                <w:szCs w:val="20"/>
              </w:rPr>
              <w:t>.</w:t>
            </w:r>
          </w:p>
        </w:tc>
      </w:tr>
      <w:tr w:rsidR="00F21991" w:rsidRPr="00602FAF" w:rsidTr="007B0A1C">
        <w:tc>
          <w:tcPr>
            <w:tcW w:w="2988" w:type="dxa"/>
            <w:tcBorders>
              <w:top w:val="single" w:sz="4" w:space="0" w:color="auto"/>
              <w:bottom w:val="nil"/>
            </w:tcBorders>
            <w:shd w:val="clear" w:color="auto" w:fill="C0C0C0"/>
            <w:tcMar>
              <w:top w:w="72" w:type="dxa"/>
              <w:left w:w="115" w:type="dxa"/>
              <w:bottom w:w="72" w:type="dxa"/>
              <w:right w:w="115" w:type="dxa"/>
            </w:tcMar>
          </w:tcPr>
          <w:p w:rsidR="00F21991" w:rsidRPr="00602FAF" w:rsidRDefault="00F21991" w:rsidP="002F0B33">
            <w:pPr>
              <w:rPr>
                <w:b/>
                <w:sz w:val="20"/>
                <w:szCs w:val="20"/>
              </w:rPr>
            </w:pPr>
            <w:r w:rsidRPr="00602FAF">
              <w:rPr>
                <w:b/>
                <w:sz w:val="20"/>
                <w:szCs w:val="20"/>
              </w:rPr>
              <w:t>$C</w:t>
            </w:r>
          </w:p>
        </w:tc>
        <w:tc>
          <w:tcPr>
            <w:tcW w:w="6588" w:type="dxa"/>
            <w:tcBorders>
              <w:top w:val="single" w:sz="4" w:space="0" w:color="auto"/>
              <w:bottom w:val="nil"/>
            </w:tcBorders>
            <w:shd w:val="clear" w:color="auto" w:fill="C0C0C0"/>
            <w:tcMar>
              <w:top w:w="72" w:type="dxa"/>
              <w:left w:w="115" w:type="dxa"/>
              <w:bottom w:w="72" w:type="dxa"/>
              <w:right w:w="115" w:type="dxa"/>
            </w:tcMar>
          </w:tcPr>
          <w:p w:rsidR="00F21991" w:rsidRPr="00602FAF" w:rsidRDefault="00F21991" w:rsidP="00BB46AF">
            <w:pPr>
              <w:rPr>
                <w:sz w:val="20"/>
                <w:szCs w:val="20"/>
              </w:rPr>
            </w:pPr>
          </w:p>
        </w:tc>
      </w:tr>
      <w:tr w:rsidR="00F21991" w:rsidRPr="00602FAF" w:rsidTr="007B0A1C">
        <w:tc>
          <w:tcPr>
            <w:tcW w:w="2988" w:type="dxa"/>
            <w:tcBorders>
              <w:top w:val="nil"/>
            </w:tcBorders>
            <w:tcMar>
              <w:top w:w="72" w:type="dxa"/>
              <w:left w:w="115" w:type="dxa"/>
              <w:bottom w:w="72" w:type="dxa"/>
              <w:right w:w="115" w:type="dxa"/>
            </w:tcMar>
          </w:tcPr>
          <w:p w:rsidR="00F21991" w:rsidRPr="00602FAF" w:rsidRDefault="00F21991" w:rsidP="002F0B33">
            <w:pPr>
              <w:rPr>
                <w:b/>
                <w:sz w:val="20"/>
                <w:szCs w:val="20"/>
              </w:rPr>
            </w:pPr>
            <w:bookmarkStart w:id="25" w:name="capandtrade"/>
            <w:r w:rsidRPr="00602FAF">
              <w:rPr>
                <w:b/>
                <w:sz w:val="20"/>
                <w:szCs w:val="20"/>
              </w:rPr>
              <w:t>cap-and-trade system</w:t>
            </w:r>
            <w:bookmarkEnd w:id="25"/>
          </w:p>
        </w:tc>
        <w:tc>
          <w:tcPr>
            <w:tcW w:w="6588" w:type="dxa"/>
            <w:tcBorders>
              <w:top w:val="nil"/>
            </w:tcBorders>
            <w:tcMar>
              <w:top w:w="72" w:type="dxa"/>
              <w:left w:w="115" w:type="dxa"/>
              <w:bottom w:w="72" w:type="dxa"/>
              <w:right w:w="115" w:type="dxa"/>
            </w:tcMar>
          </w:tcPr>
          <w:p w:rsidR="00F21991" w:rsidRPr="00602FAF" w:rsidRDefault="00F21991" w:rsidP="007C0F83">
            <w:pPr>
              <w:rPr>
                <w:sz w:val="20"/>
                <w:szCs w:val="20"/>
              </w:rPr>
            </w:pPr>
            <w:r w:rsidRPr="00602FAF">
              <w:rPr>
                <w:sz w:val="20"/>
                <w:szCs w:val="20"/>
              </w:rPr>
              <w:t xml:space="preserve">A </w:t>
            </w:r>
            <w:fldSimple w:instr=" REF trade \h  \* MERGEFORMAT ">
              <w:r w:rsidR="007734EC" w:rsidRPr="007734EC">
                <w:rPr>
                  <w:b/>
                  <w:color w:val="0000FF"/>
                  <w:sz w:val="20"/>
                  <w:szCs w:val="20"/>
                </w:rPr>
                <w:t>trading</w:t>
              </w:r>
            </w:fldSimple>
            <w:r w:rsidRPr="00602FAF">
              <w:rPr>
                <w:sz w:val="20"/>
                <w:szCs w:val="20"/>
              </w:rPr>
              <w:t xml:space="preserve"> system that seeks a specific environmental result; trading allowances to release </w:t>
            </w:r>
            <w:fldSimple w:instr=" REF pollution \h  \* MERGEFORMAT ">
              <w:r w:rsidR="007734EC" w:rsidRPr="007734EC">
                <w:rPr>
                  <w:b/>
                  <w:color w:val="0000FF"/>
                  <w:sz w:val="20"/>
                  <w:szCs w:val="20"/>
                </w:rPr>
                <w:t>pollution</w:t>
              </w:r>
            </w:fldSimple>
            <w:r w:rsidRPr="00602FAF">
              <w:rPr>
                <w:sz w:val="20"/>
                <w:szCs w:val="20"/>
              </w:rPr>
              <w:t xml:space="preserve"> </w:t>
            </w:r>
            <w:r w:rsidR="004861B3">
              <w:rPr>
                <w:sz w:val="20"/>
                <w:szCs w:val="20"/>
              </w:rPr>
              <w:t xml:space="preserve">(e.g., greenhouse gasses) </w:t>
            </w:r>
            <w:r w:rsidRPr="00602FAF">
              <w:rPr>
                <w:sz w:val="20"/>
                <w:szCs w:val="20"/>
              </w:rPr>
              <w:t xml:space="preserve">is an option to minimize the cost of achieving the emission reductions specified in the regulatory cap on emissions. In the cap-and-trade approach, allowances for future emissions are sold or granted to existing sources.  (source: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2001)</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bookmarkStart w:id="26" w:name="carbonsequest"/>
            <w:r w:rsidRPr="00602FAF">
              <w:rPr>
                <w:b/>
                <w:sz w:val="20"/>
                <w:szCs w:val="20"/>
              </w:rPr>
              <w:t>carbon sequestration</w:t>
            </w:r>
            <w:bookmarkEnd w:id="26"/>
          </w:p>
        </w:tc>
        <w:tc>
          <w:tcPr>
            <w:tcW w:w="6588" w:type="dxa"/>
            <w:tcMar>
              <w:top w:w="72" w:type="dxa"/>
              <w:left w:w="115" w:type="dxa"/>
              <w:bottom w:w="72" w:type="dxa"/>
              <w:right w:w="115" w:type="dxa"/>
            </w:tcMar>
          </w:tcPr>
          <w:p w:rsidR="00F21991" w:rsidRPr="00602FAF" w:rsidRDefault="00F21991" w:rsidP="00665C48">
            <w:pPr>
              <w:rPr>
                <w:sz w:val="20"/>
                <w:szCs w:val="20"/>
              </w:rPr>
            </w:pPr>
            <w:r w:rsidRPr="00602FAF">
              <w:rPr>
                <w:sz w:val="20"/>
                <w:szCs w:val="20"/>
              </w:rPr>
              <w:t xml:space="preserve">Retention of carbon through physical, chemical or biological processes that prevent or delay its emission to the atmosphere as carbon dioxide by holding it in a </w:t>
            </w:r>
            <w:fldSimple w:instr=" REF carbsink \h  \* MERGEFORMAT ">
              <w:r w:rsidR="007734EC" w:rsidRPr="007734EC">
                <w:rPr>
                  <w:b/>
                  <w:color w:val="0000FF"/>
                  <w:sz w:val="20"/>
                  <w:szCs w:val="20"/>
                </w:rPr>
                <w:t>carbon sink</w:t>
              </w:r>
            </w:fldSimple>
            <w:r w:rsidR="00CF6E99">
              <w:rPr>
                <w:sz w:val="20"/>
                <w:szCs w:val="20"/>
              </w:rPr>
              <w:t>.</w:t>
            </w:r>
            <w:r w:rsidRPr="00602FAF">
              <w:rPr>
                <w:sz w:val="20"/>
                <w:szCs w:val="20"/>
              </w:rPr>
              <w:t xml:space="preserve"> Carbon sequestration might help mitigate climate change by reducing the amount of carbon dioxide in the atmosphere.  (source: CRS 2005)</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bookmarkStart w:id="27" w:name="carbsink"/>
            <w:r w:rsidRPr="00602FAF">
              <w:rPr>
                <w:b/>
                <w:sz w:val="20"/>
                <w:szCs w:val="20"/>
              </w:rPr>
              <w:t>carbon sink</w:t>
            </w:r>
            <w:bookmarkEnd w:id="27"/>
          </w:p>
        </w:tc>
        <w:tc>
          <w:tcPr>
            <w:tcW w:w="6588" w:type="dxa"/>
            <w:tcMar>
              <w:top w:w="72" w:type="dxa"/>
              <w:left w:w="115" w:type="dxa"/>
              <w:bottom w:w="72" w:type="dxa"/>
              <w:right w:w="115" w:type="dxa"/>
            </w:tcMar>
          </w:tcPr>
          <w:p w:rsidR="00F21991" w:rsidRPr="00602FAF" w:rsidRDefault="00F21991" w:rsidP="00665C48">
            <w:pPr>
              <w:rPr>
                <w:sz w:val="20"/>
                <w:szCs w:val="20"/>
              </w:rPr>
            </w:pPr>
            <w:r w:rsidRPr="00602FAF">
              <w:rPr>
                <w:sz w:val="20"/>
                <w:szCs w:val="20"/>
              </w:rPr>
              <w:t>A</w:t>
            </w:r>
            <w:r w:rsidR="004861B3">
              <w:rPr>
                <w:sz w:val="20"/>
                <w:szCs w:val="20"/>
              </w:rPr>
              <w:t xml:space="preserve"> feature,</w:t>
            </w:r>
            <w:r w:rsidRPr="00602FAF">
              <w:rPr>
                <w:sz w:val="20"/>
                <w:szCs w:val="20"/>
              </w:rPr>
              <w:t xml:space="preserve"> process or activity that absorbs, or takes up, released carbon from another part of the carbon cycle. The four types of sinks, within which carbon behaves in a systematic manner, are the atmosphere, the terrestrial biosphere (including agricultural, forest and freshwater systems), oceans and sediments (including fossil fuels).  (source: CRS 2005)</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r w:rsidRPr="00602FAF">
              <w:rPr>
                <w:b/>
                <w:sz w:val="20"/>
                <w:szCs w:val="20"/>
              </w:rPr>
              <w:t>channelization</w:t>
            </w:r>
          </w:p>
        </w:tc>
        <w:tc>
          <w:tcPr>
            <w:tcW w:w="6588" w:type="dxa"/>
            <w:tcMar>
              <w:top w:w="72" w:type="dxa"/>
              <w:left w:w="115" w:type="dxa"/>
              <w:bottom w:w="72" w:type="dxa"/>
              <w:right w:w="115" w:type="dxa"/>
            </w:tcMar>
          </w:tcPr>
          <w:p w:rsidR="00F21991" w:rsidRPr="00602FAF" w:rsidRDefault="00F21991" w:rsidP="0080138E">
            <w:pPr>
              <w:rPr>
                <w:sz w:val="20"/>
                <w:szCs w:val="20"/>
              </w:rPr>
            </w:pPr>
            <w:r w:rsidRPr="00602FAF">
              <w:rPr>
                <w:sz w:val="20"/>
                <w:szCs w:val="20"/>
              </w:rPr>
              <w:t xml:space="preserve">Modification of watercourses by straightening, widening or deepening them. Channelization can interfere with waste </w:t>
            </w:r>
            <w:fldSimple w:instr=" REF assimcap \h  \* MERGEFORMAT ">
              <w:r w:rsidR="007734EC" w:rsidRPr="007734EC">
                <w:rPr>
                  <w:b/>
                  <w:color w:val="0000FF"/>
                  <w:sz w:val="20"/>
                  <w:szCs w:val="20"/>
                </w:rPr>
                <w:t>assimilative capacity</w:t>
              </w:r>
            </w:fldSimple>
            <w:r w:rsidRPr="00602FAF">
              <w:rPr>
                <w:sz w:val="20"/>
                <w:szCs w:val="20"/>
              </w:rPr>
              <w:t xml:space="preserve">, disturb fish and wildlife </w:t>
            </w:r>
            <w:fldSimple w:instr=" REF habitat \h  \* MERGEFORMAT ">
              <w:r w:rsidR="007734EC" w:rsidRPr="007734EC">
                <w:rPr>
                  <w:b/>
                  <w:color w:val="0000FF"/>
                  <w:sz w:val="20"/>
                  <w:szCs w:val="20"/>
                </w:rPr>
                <w:t>habitat</w:t>
              </w:r>
            </w:fldSimple>
            <w:r w:rsidRPr="00391416">
              <w:rPr>
                <w:b/>
                <w:color w:val="0000FF"/>
                <w:sz w:val="20"/>
                <w:szCs w:val="20"/>
              </w:rPr>
              <w:t>s</w:t>
            </w:r>
            <w:r w:rsidRPr="00602FAF">
              <w:rPr>
                <w:sz w:val="20"/>
                <w:szCs w:val="20"/>
              </w:rPr>
              <w:t xml:space="preserve"> and aggravate flooding in other areas.  (source: CRS 2005)</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r w:rsidRPr="00602FAF">
              <w:rPr>
                <w:b/>
                <w:sz w:val="20"/>
                <w:szCs w:val="20"/>
              </w:rPr>
              <w:lastRenderedPageBreak/>
              <w:t>co-benefit</w:t>
            </w:r>
          </w:p>
        </w:tc>
        <w:tc>
          <w:tcPr>
            <w:tcW w:w="6588" w:type="dxa"/>
            <w:tcMar>
              <w:top w:w="72" w:type="dxa"/>
              <w:left w:w="115" w:type="dxa"/>
              <w:bottom w:w="72" w:type="dxa"/>
              <w:right w:w="115" w:type="dxa"/>
            </w:tcMar>
          </w:tcPr>
          <w:p w:rsidR="00F21991" w:rsidRPr="00602FAF" w:rsidRDefault="00F21991" w:rsidP="002F0B33">
            <w:pPr>
              <w:rPr>
                <w:sz w:val="20"/>
                <w:szCs w:val="20"/>
              </w:rPr>
            </w:pPr>
            <w:r w:rsidRPr="00602FAF">
              <w:rPr>
                <w:sz w:val="20"/>
                <w:szCs w:val="20"/>
              </w:rPr>
              <w:t xml:space="preserve">An additional </w:t>
            </w:r>
            <w:fldSimple w:instr=" REF benefit \h  \* MERGEFORMAT ">
              <w:r w:rsidR="007734EC" w:rsidRPr="007734EC">
                <w:rPr>
                  <w:b/>
                  <w:color w:val="0000FF"/>
                  <w:sz w:val="20"/>
                  <w:szCs w:val="20"/>
                </w:rPr>
                <w:t>benefit</w:t>
              </w:r>
            </w:fldSimple>
            <w:r w:rsidRPr="00602FAF">
              <w:rPr>
                <w:sz w:val="20"/>
                <w:szCs w:val="20"/>
              </w:rPr>
              <w:t xml:space="preserve"> from an action that is undertaken to achieve a particular purpose, and that is not directly related to that purpose.  (source: NSWG Department of Environment, Climate Change and Water)</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bookmarkStart w:id="28" w:name="commodity"/>
            <w:r w:rsidRPr="00D668BD">
              <w:rPr>
                <w:b/>
                <w:sz w:val="20"/>
                <w:szCs w:val="20"/>
              </w:rPr>
              <w:t>commodity</w:t>
            </w:r>
            <w:bookmarkEnd w:id="28"/>
            <w:r w:rsidR="008A214B">
              <w:rPr>
                <w:b/>
                <w:sz w:val="20"/>
                <w:szCs w:val="20"/>
              </w:rPr>
              <w:t>*</w:t>
            </w:r>
          </w:p>
        </w:tc>
        <w:tc>
          <w:tcPr>
            <w:tcW w:w="6588" w:type="dxa"/>
            <w:tcMar>
              <w:top w:w="72" w:type="dxa"/>
              <w:left w:w="115" w:type="dxa"/>
              <w:bottom w:w="72" w:type="dxa"/>
              <w:right w:w="115" w:type="dxa"/>
            </w:tcMar>
          </w:tcPr>
          <w:p w:rsidR="00F21991" w:rsidRPr="00602FAF" w:rsidRDefault="00F21991" w:rsidP="008A3D8F">
            <w:pPr>
              <w:rPr>
                <w:sz w:val="20"/>
                <w:szCs w:val="20"/>
              </w:rPr>
            </w:pPr>
            <w:r w:rsidRPr="00602FAF">
              <w:rPr>
                <w:sz w:val="20"/>
                <w:szCs w:val="20"/>
              </w:rPr>
              <w:t xml:space="preserve">Generally, a physical substance, such as food, grain or metal, </w:t>
            </w:r>
            <w:r>
              <w:rPr>
                <w:sz w:val="20"/>
                <w:szCs w:val="20"/>
              </w:rPr>
              <w:t>that</w:t>
            </w:r>
            <w:r w:rsidRPr="005067F9">
              <w:rPr>
                <w:sz w:val="20"/>
                <w:szCs w:val="20"/>
              </w:rPr>
              <w:t xml:space="preserve"> </w:t>
            </w:r>
            <w:r w:rsidRPr="00602FAF">
              <w:rPr>
                <w:sz w:val="20"/>
                <w:szCs w:val="20"/>
              </w:rPr>
              <w:t xml:space="preserve">is interchangeable with another product of the same type, and which investors buy or sell. The </w:t>
            </w:r>
            <w:fldSimple w:instr=" REF price \h  \* MERGEFORMAT ">
              <w:r w:rsidR="007734EC" w:rsidRPr="007734EC">
                <w:rPr>
                  <w:b/>
                  <w:color w:val="0000FF"/>
                  <w:sz w:val="20"/>
                  <w:szCs w:val="20"/>
                </w:rPr>
                <w:t>price</w:t>
              </w:r>
            </w:fldSimple>
            <w:r w:rsidRPr="00602FAF">
              <w:rPr>
                <w:sz w:val="20"/>
                <w:szCs w:val="20"/>
              </w:rPr>
              <w:t xml:space="preserve"> of the commodity is subject to </w:t>
            </w:r>
            <w:fldSimple w:instr=" REF supply \h  \* MERGEFORMAT ">
              <w:r w:rsidR="007734EC" w:rsidRPr="007734EC">
                <w:rPr>
                  <w:b/>
                  <w:color w:val="0000FF"/>
                  <w:sz w:val="20"/>
                  <w:szCs w:val="20"/>
                </w:rPr>
                <w:t>supply</w:t>
              </w:r>
            </w:fldSimple>
            <w:r w:rsidRPr="00602FAF">
              <w:rPr>
                <w:sz w:val="20"/>
                <w:szCs w:val="20"/>
              </w:rPr>
              <w:t xml:space="preserve"> and </w:t>
            </w:r>
            <w:fldSimple w:instr=" REF demand \h  \* MERGEFORMAT ">
              <w:r w:rsidR="007734EC" w:rsidRPr="007734EC">
                <w:rPr>
                  <w:b/>
                  <w:color w:val="0000FF"/>
                  <w:sz w:val="20"/>
                  <w:szCs w:val="20"/>
                </w:rPr>
                <w:t>demand</w:t>
              </w:r>
            </w:fldSimple>
            <w:r w:rsidRPr="00602FAF">
              <w:rPr>
                <w:sz w:val="20"/>
                <w:szCs w:val="20"/>
              </w:rPr>
              <w:t>.</w:t>
            </w:r>
          </w:p>
        </w:tc>
      </w:tr>
      <w:tr w:rsidR="00F21991" w:rsidRPr="00602FAF" w:rsidTr="001803DF">
        <w:tc>
          <w:tcPr>
            <w:tcW w:w="2988" w:type="dxa"/>
            <w:tcMar>
              <w:top w:w="72" w:type="dxa"/>
              <w:left w:w="115" w:type="dxa"/>
              <w:bottom w:w="72" w:type="dxa"/>
              <w:right w:w="115" w:type="dxa"/>
            </w:tcMar>
          </w:tcPr>
          <w:p w:rsidR="00F21991" w:rsidRPr="00602FAF" w:rsidRDefault="00F21991" w:rsidP="007F449E">
            <w:pPr>
              <w:rPr>
                <w:b/>
                <w:sz w:val="20"/>
                <w:szCs w:val="20"/>
              </w:rPr>
            </w:pPr>
            <w:r w:rsidRPr="00602FAF">
              <w:rPr>
                <w:b/>
                <w:sz w:val="20"/>
                <w:szCs w:val="20"/>
              </w:rPr>
              <w:t>commodity exchange</w:t>
            </w:r>
          </w:p>
        </w:tc>
        <w:tc>
          <w:tcPr>
            <w:tcW w:w="6588" w:type="dxa"/>
            <w:tcMar>
              <w:top w:w="72" w:type="dxa"/>
              <w:left w:w="115" w:type="dxa"/>
              <w:bottom w:w="72" w:type="dxa"/>
              <w:right w:w="115" w:type="dxa"/>
            </w:tcMar>
          </w:tcPr>
          <w:p w:rsidR="00F21991" w:rsidRPr="00602FAF" w:rsidRDefault="00F21991" w:rsidP="007F449E">
            <w:pPr>
              <w:rPr>
                <w:sz w:val="20"/>
                <w:szCs w:val="20"/>
              </w:rPr>
            </w:pPr>
            <w:r w:rsidRPr="00602FAF">
              <w:rPr>
                <w:sz w:val="20"/>
                <w:szCs w:val="20"/>
              </w:rPr>
              <w:t xml:space="preserve">An organization operating under a set of bylaws aimed at promoting </w:t>
            </w:r>
            <w:fldSimple w:instr=" REF trade \h  \* MERGEFORMAT ">
              <w:r w:rsidR="007734EC" w:rsidRPr="007734EC">
                <w:rPr>
                  <w:b/>
                  <w:color w:val="0000FF"/>
                  <w:sz w:val="20"/>
                  <w:szCs w:val="20"/>
                </w:rPr>
                <w:t>trading</w:t>
              </w:r>
            </w:fldSimple>
            <w:r w:rsidRPr="00602FAF">
              <w:rPr>
                <w:sz w:val="20"/>
                <w:szCs w:val="20"/>
              </w:rPr>
              <w:t xml:space="preserve"> in one or more </w:t>
            </w:r>
            <w:r w:rsidR="00823CE7">
              <w:t>commodities</w:t>
            </w:r>
            <w:r>
              <w:rPr>
                <w:sz w:val="20"/>
                <w:szCs w:val="20"/>
              </w:rPr>
              <w:t xml:space="preserve"> </w:t>
            </w:r>
            <w:r w:rsidRPr="00602FAF">
              <w:rPr>
                <w:sz w:val="20"/>
                <w:szCs w:val="20"/>
              </w:rPr>
              <w:t>by providing services and rules for the conduct of trade. Commodity exchanges may deal in cash and/or futures contracts.  (source: CRS 2005)</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bookmarkStart w:id="29" w:name="complement"/>
            <w:r w:rsidRPr="00A41E64">
              <w:rPr>
                <w:b/>
                <w:sz w:val="20"/>
                <w:szCs w:val="20"/>
              </w:rPr>
              <w:t>complementary goods and services</w:t>
            </w:r>
            <w:bookmarkEnd w:id="29"/>
            <w:r w:rsidR="008A214B">
              <w:rPr>
                <w:b/>
                <w:sz w:val="20"/>
                <w:szCs w:val="20"/>
              </w:rPr>
              <w:t>*</w:t>
            </w:r>
          </w:p>
        </w:tc>
        <w:tc>
          <w:tcPr>
            <w:tcW w:w="6588" w:type="dxa"/>
            <w:tcMar>
              <w:top w:w="72" w:type="dxa"/>
              <w:left w:w="115" w:type="dxa"/>
              <w:bottom w:w="72" w:type="dxa"/>
              <w:right w:w="115" w:type="dxa"/>
            </w:tcMar>
          </w:tcPr>
          <w:p w:rsidR="00F21991" w:rsidRPr="00602FAF" w:rsidRDefault="00A0034A" w:rsidP="002F0B33">
            <w:pPr>
              <w:rPr>
                <w:sz w:val="20"/>
                <w:szCs w:val="20"/>
              </w:rPr>
            </w:pPr>
            <w:r w:rsidRPr="00A0034A">
              <w:rPr>
                <w:sz w:val="20"/>
                <w:szCs w:val="20"/>
              </w:rPr>
              <w:t>Inputs (usually built infrastructure or location characteristics) that allow a good or service to be used by complementing the ecological condition. For example, complementary goods and services that allow the presence of fishable fish to become an opportunity for recreational fishing will i</w:t>
            </w:r>
            <w:r>
              <w:rPr>
                <w:sz w:val="20"/>
                <w:szCs w:val="20"/>
              </w:rPr>
              <w:t xml:space="preserve">nclude aspects of site </w:t>
            </w:r>
            <w:r w:rsidRPr="00602FAF">
              <w:rPr>
                <w:sz w:val="20"/>
                <w:szCs w:val="20"/>
              </w:rPr>
              <w:t>accessibility</w:t>
            </w:r>
            <w:r>
              <w:rPr>
                <w:sz w:val="20"/>
                <w:szCs w:val="20"/>
              </w:rPr>
              <w:t xml:space="preserve">, </w:t>
            </w:r>
            <w:r w:rsidRPr="00A0034A">
              <w:rPr>
                <w:sz w:val="20"/>
                <w:szCs w:val="20"/>
              </w:rPr>
              <w:t>such as road access, available parking and the presence of a fishing pier, all of which make fishing at the site possible and enhance enjoyment of the activity.</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bookmarkStart w:id="30" w:name="compliancemarket"/>
            <w:r w:rsidRPr="00602FAF">
              <w:rPr>
                <w:b/>
                <w:sz w:val="20"/>
                <w:szCs w:val="20"/>
              </w:rPr>
              <w:t>compliance market</w:t>
            </w:r>
            <w:bookmarkEnd w:id="30"/>
          </w:p>
        </w:tc>
        <w:tc>
          <w:tcPr>
            <w:tcW w:w="6588" w:type="dxa"/>
            <w:tcMar>
              <w:top w:w="72" w:type="dxa"/>
              <w:left w:w="115" w:type="dxa"/>
              <w:bottom w:w="72" w:type="dxa"/>
              <w:right w:w="115" w:type="dxa"/>
            </w:tcMar>
          </w:tcPr>
          <w:p w:rsidR="00F21991" w:rsidRPr="00602FAF" w:rsidRDefault="00F21991" w:rsidP="00C953B7">
            <w:pPr>
              <w:rPr>
                <w:sz w:val="20"/>
                <w:szCs w:val="20"/>
              </w:rPr>
            </w:pPr>
            <w:r w:rsidRPr="00602FAF">
              <w:rPr>
                <w:sz w:val="20"/>
                <w:szCs w:val="20"/>
              </w:rPr>
              <w:t xml:space="preserve">An </w:t>
            </w:r>
            <w:fldSimple w:instr=" REF ESMark \h  \* MERGEFORMAT ">
              <w:r w:rsidR="007734EC" w:rsidRPr="007734EC">
                <w:rPr>
                  <w:b/>
                  <w:color w:val="0000FF"/>
                  <w:sz w:val="20"/>
                  <w:szCs w:val="20"/>
                </w:rPr>
                <w:t>ecosystem service market</w:t>
              </w:r>
            </w:fldSimple>
            <w:r w:rsidRPr="00602FAF">
              <w:rPr>
                <w:sz w:val="20"/>
                <w:szCs w:val="20"/>
              </w:rPr>
              <w:t xml:space="preserve"> established for purchasing and selling </w:t>
            </w:r>
            <w:fldSimple w:instr=" REF offset \h  \* MERGEFORMAT ">
              <w:r w:rsidR="007734EC" w:rsidRPr="007734EC">
                <w:rPr>
                  <w:b/>
                  <w:color w:val="0000FF"/>
                  <w:sz w:val="20"/>
                  <w:szCs w:val="20"/>
                </w:rPr>
                <w:t>offset</w:t>
              </w:r>
            </w:fldSimple>
            <w:r w:rsidRPr="00602FAF">
              <w:rPr>
                <w:sz w:val="20"/>
                <w:szCs w:val="20"/>
              </w:rPr>
              <w:t xml:space="preserve"> </w:t>
            </w:r>
            <w:r w:rsidRPr="00EB5E60">
              <w:rPr>
                <w:b/>
                <w:color w:val="0000FF"/>
                <w:sz w:val="20"/>
                <w:szCs w:val="20"/>
              </w:rPr>
              <w:t>credits</w:t>
            </w:r>
            <w:r w:rsidR="00842C1C">
              <w:rPr>
                <w:sz w:val="20"/>
                <w:szCs w:val="20"/>
              </w:rPr>
              <w:t>.</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bookmarkStart w:id="31" w:name="CAFO"/>
            <w:r w:rsidRPr="00602FAF">
              <w:rPr>
                <w:b/>
                <w:sz w:val="20"/>
                <w:szCs w:val="20"/>
              </w:rPr>
              <w:t>concentrated animal feeding operation</w:t>
            </w:r>
            <w:bookmarkEnd w:id="31"/>
          </w:p>
          <w:p w:rsidR="00F21991" w:rsidRPr="00602FAF" w:rsidRDefault="00F21991" w:rsidP="002F0B33">
            <w:pPr>
              <w:rPr>
                <w:b/>
                <w:sz w:val="20"/>
                <w:szCs w:val="20"/>
              </w:rPr>
            </w:pPr>
            <w:r w:rsidRPr="00602FAF">
              <w:rPr>
                <w:b/>
                <w:sz w:val="20"/>
                <w:szCs w:val="20"/>
              </w:rPr>
              <w:t>(CAFO)</w:t>
            </w:r>
          </w:p>
        </w:tc>
        <w:tc>
          <w:tcPr>
            <w:tcW w:w="6588" w:type="dxa"/>
            <w:tcMar>
              <w:top w:w="72" w:type="dxa"/>
              <w:left w:w="115" w:type="dxa"/>
              <w:bottom w:w="72" w:type="dxa"/>
              <w:right w:w="115" w:type="dxa"/>
            </w:tcMar>
          </w:tcPr>
          <w:p w:rsidR="00F21991" w:rsidRPr="00602FAF" w:rsidRDefault="00F21991" w:rsidP="0080138E">
            <w:pPr>
              <w:rPr>
                <w:sz w:val="20"/>
                <w:szCs w:val="20"/>
              </w:rPr>
            </w:pPr>
            <w:r w:rsidRPr="00602FAF">
              <w:rPr>
                <w:sz w:val="20"/>
                <w:szCs w:val="20"/>
              </w:rPr>
              <w:t xml:space="preserve">Generally, a facility </w:t>
            </w:r>
            <w:r w:rsidR="00B25121">
              <w:rPr>
                <w:sz w:val="20"/>
                <w:szCs w:val="20"/>
              </w:rPr>
              <w:t>within which</w:t>
            </w:r>
            <w:r w:rsidRPr="00602FAF">
              <w:rPr>
                <w:sz w:val="20"/>
                <w:szCs w:val="20"/>
              </w:rPr>
              <w:t xml:space="preserve"> large numbers of farm animals are confined, fed and raised, such as dairy and beef cattle feedlots, hog production facilities and closed poultry houses. EPA has developed a specific regulatory definition of CAFO for the purposes of enforcing the Clean Water Act (P.L. 92-500, 33 U.S.C. 1251-1387). The </w:t>
            </w:r>
            <w:r>
              <w:rPr>
                <w:sz w:val="20"/>
                <w:szCs w:val="20"/>
              </w:rPr>
              <w:t>CWA</w:t>
            </w:r>
            <w:r w:rsidRPr="0080138E">
              <w:rPr>
                <w:sz w:val="20"/>
                <w:szCs w:val="20"/>
              </w:rPr>
              <w:t xml:space="preserve"> </w:t>
            </w:r>
            <w:r w:rsidRPr="00602FAF">
              <w:rPr>
                <w:sz w:val="20"/>
                <w:szCs w:val="20"/>
              </w:rPr>
              <w:t xml:space="preserve">requires individual places that are potential sources of water </w:t>
            </w:r>
            <w:fldSimple w:instr=" REF pollution \h  \* MERGEFORMAT ">
              <w:r w:rsidR="007734EC" w:rsidRPr="007734EC">
                <w:rPr>
                  <w:b/>
                  <w:color w:val="0000FF"/>
                  <w:sz w:val="20"/>
                  <w:szCs w:val="20"/>
                </w:rPr>
                <w:t>pollution</w:t>
              </w:r>
            </w:fldSimple>
            <w:r w:rsidRPr="00602FAF">
              <w:rPr>
                <w:sz w:val="20"/>
                <w:szCs w:val="20"/>
              </w:rPr>
              <w:t xml:space="preserve"> to obtain </w:t>
            </w:r>
            <w:fldSimple w:instr=" REF pointsource \h  \* MERGEFORMAT ">
              <w:r w:rsidR="007734EC" w:rsidRPr="007734EC">
                <w:rPr>
                  <w:b/>
                  <w:color w:val="0000FF"/>
                  <w:sz w:val="20"/>
                  <w:szCs w:val="20"/>
                </w:rPr>
                <w:t>point source pollution</w:t>
              </w:r>
            </w:fldSimple>
            <w:r w:rsidRPr="00602FAF">
              <w:rPr>
                <w:sz w:val="20"/>
                <w:szCs w:val="20"/>
              </w:rPr>
              <w:t xml:space="preserve"> </w:t>
            </w:r>
            <w:fldSimple w:instr=" REF discharge \h  \* MERGEFORMAT ">
              <w:r w:rsidR="007734EC" w:rsidRPr="007734EC">
                <w:rPr>
                  <w:b/>
                  <w:color w:val="0000FF"/>
                  <w:sz w:val="20"/>
                  <w:szCs w:val="20"/>
                </w:rPr>
                <w:t>discharge</w:t>
              </w:r>
            </w:fldSimple>
            <w:r w:rsidRPr="00602FAF">
              <w:rPr>
                <w:sz w:val="20"/>
                <w:szCs w:val="20"/>
              </w:rPr>
              <w:t xml:space="preserve"> permits that specify the allowable levels of effluent from each of these places. The regulations define </w:t>
            </w:r>
            <w:fldSimple w:instr=" REF animalfeedoper \h  \* MERGEFORMAT ">
              <w:r w:rsidR="007734EC" w:rsidRPr="007734EC">
                <w:rPr>
                  <w:b/>
                  <w:color w:val="0000FF"/>
                  <w:sz w:val="20"/>
                  <w:szCs w:val="20"/>
                </w:rPr>
                <w:t>animal feeding operation</w:t>
              </w:r>
            </w:fldSimple>
            <w:r w:rsidRPr="00B25121">
              <w:rPr>
                <w:b/>
                <w:color w:val="0000FF"/>
                <w:sz w:val="20"/>
                <w:szCs w:val="20"/>
              </w:rPr>
              <w:t>s</w:t>
            </w:r>
            <w:r w:rsidRPr="00602FAF">
              <w:rPr>
                <w:sz w:val="20"/>
                <w:szCs w:val="20"/>
              </w:rPr>
              <w:t xml:space="preserve"> as those confining livestock or poultry for 45 days or more in a 12-month period in a facility that has no vegetative ground cover. Such places are further considered </w:t>
            </w:r>
            <w:r w:rsidRPr="0080138E">
              <w:rPr>
                <w:sz w:val="20"/>
                <w:szCs w:val="20"/>
              </w:rPr>
              <w:t>concentrated</w:t>
            </w:r>
            <w:r w:rsidRPr="00602FAF">
              <w:rPr>
                <w:sz w:val="20"/>
                <w:szCs w:val="20"/>
              </w:rPr>
              <w:t xml:space="preserve"> and therefore required to have an EPA permit, if they exceed a size threshold or meet other criteria specified in the EPA regulations.  (source: CRS 2005)</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r w:rsidRPr="0029740D">
              <w:rPr>
                <w:b/>
                <w:sz w:val="20"/>
                <w:szCs w:val="20"/>
              </w:rPr>
              <w:t>conceptual model</w:t>
            </w:r>
            <w:r w:rsidR="008A214B">
              <w:rPr>
                <w:b/>
                <w:sz w:val="20"/>
                <w:szCs w:val="20"/>
              </w:rPr>
              <w:t>*</w:t>
            </w:r>
          </w:p>
        </w:tc>
        <w:tc>
          <w:tcPr>
            <w:tcW w:w="6588" w:type="dxa"/>
            <w:tcMar>
              <w:top w:w="72" w:type="dxa"/>
              <w:left w:w="115" w:type="dxa"/>
              <w:bottom w:w="72" w:type="dxa"/>
              <w:right w:w="115" w:type="dxa"/>
            </w:tcMar>
          </w:tcPr>
          <w:p w:rsidR="00F21991" w:rsidRPr="00602FAF" w:rsidRDefault="00622468" w:rsidP="004224FA">
            <w:pPr>
              <w:rPr>
                <w:sz w:val="20"/>
                <w:szCs w:val="20"/>
              </w:rPr>
            </w:pPr>
            <w:r w:rsidRPr="00602FAF">
              <w:rPr>
                <w:sz w:val="20"/>
                <w:szCs w:val="20"/>
              </w:rPr>
              <w:t xml:space="preserve">In the ESRP, a written description, visual representation and/or electronically-linked description of known, suspected or predicted relationships </w:t>
            </w:r>
            <w:r>
              <w:rPr>
                <w:sz w:val="20"/>
                <w:szCs w:val="20"/>
              </w:rPr>
              <w:t>among</w:t>
            </w:r>
            <w:r w:rsidRPr="00602FAF">
              <w:rPr>
                <w:sz w:val="20"/>
                <w:szCs w:val="20"/>
              </w:rPr>
              <w:t xml:space="preserve"> </w:t>
            </w:r>
            <w:r>
              <w:rPr>
                <w:sz w:val="20"/>
                <w:szCs w:val="20"/>
              </w:rPr>
              <w:t xml:space="preserve">causes and effects. </w:t>
            </w:r>
            <w:r w:rsidRPr="00622468">
              <w:rPr>
                <w:sz w:val="20"/>
                <w:szCs w:val="20"/>
              </w:rPr>
              <w:t xml:space="preserve">Conceptual models </w:t>
            </w:r>
            <w:r>
              <w:rPr>
                <w:sz w:val="20"/>
                <w:szCs w:val="20"/>
              </w:rPr>
              <w:t>can</w:t>
            </w:r>
            <w:r w:rsidRPr="00622468">
              <w:rPr>
                <w:sz w:val="20"/>
                <w:szCs w:val="20"/>
              </w:rPr>
              <w:t xml:space="preserve"> be used to link any or all components in the causal chain between a management action and an outcome that matters to people </w:t>
            </w:r>
            <w:r>
              <w:rPr>
                <w:sz w:val="20"/>
                <w:szCs w:val="20"/>
              </w:rPr>
              <w:t>(</w:t>
            </w:r>
            <w:r w:rsidRPr="00602FAF">
              <w:rPr>
                <w:sz w:val="20"/>
                <w:szCs w:val="20"/>
              </w:rPr>
              <w:t xml:space="preserve">human actions, </w:t>
            </w:r>
            <w:fldSimple w:instr=" REF stressor \h  \* MERGEFORMAT ">
              <w:r w:rsidR="007734EC" w:rsidRPr="007734EC">
                <w:rPr>
                  <w:b/>
                  <w:color w:val="0000FF"/>
                  <w:sz w:val="20"/>
                  <w:szCs w:val="20"/>
                </w:rPr>
                <w:t>stressor</w:t>
              </w:r>
            </w:fldSimple>
            <w:r w:rsidRPr="0029740D">
              <w:rPr>
                <w:b/>
                <w:color w:val="0000FF"/>
                <w:sz w:val="20"/>
                <w:szCs w:val="20"/>
              </w:rPr>
              <w:t>s</w:t>
            </w:r>
            <w:r w:rsidRPr="00602FAF">
              <w:rPr>
                <w:sz w:val="20"/>
                <w:szCs w:val="20"/>
              </w:rPr>
              <w:t xml:space="preserve">, </w:t>
            </w:r>
            <w:r w:rsidR="00823CE7">
              <w:t>entities</w:t>
            </w:r>
            <w:r w:rsidRPr="00602FAF">
              <w:rPr>
                <w:sz w:val="20"/>
                <w:szCs w:val="20"/>
              </w:rPr>
              <w:t xml:space="preserve">, </w:t>
            </w:r>
            <w:fldSimple w:instr=" REF ES \h  \* MERGEFORMAT ">
              <w:r w:rsidR="007734EC" w:rsidRPr="007734EC">
                <w:rPr>
                  <w:b/>
                  <w:color w:val="0000FF"/>
                  <w:sz w:val="20"/>
                  <w:szCs w:val="20"/>
                </w:rPr>
                <w:t>ecosystem service</w:t>
              </w:r>
            </w:fldSimple>
            <w:r w:rsidRPr="0029740D">
              <w:rPr>
                <w:b/>
                <w:color w:val="0000FF"/>
                <w:sz w:val="20"/>
                <w:szCs w:val="20"/>
              </w:rPr>
              <w:t>s</w:t>
            </w:r>
            <w:r w:rsidRPr="00602FAF">
              <w:rPr>
                <w:sz w:val="20"/>
                <w:szCs w:val="20"/>
              </w:rPr>
              <w:t xml:space="preserve"> and </w:t>
            </w:r>
            <w:fldSimple w:instr=" REF wellbeing \h  \* MERGEFORMAT ">
              <w:r w:rsidR="007734EC" w:rsidRPr="007734EC">
                <w:rPr>
                  <w:b/>
                  <w:color w:val="0000FF"/>
                  <w:sz w:val="20"/>
                  <w:szCs w:val="20"/>
                </w:rPr>
                <w:t>human well-being</w:t>
              </w:r>
            </w:fldSimple>
            <w:r>
              <w:rPr>
                <w:sz w:val="20"/>
                <w:szCs w:val="20"/>
              </w:rPr>
              <w:t>).</w:t>
            </w:r>
            <w:r w:rsidRPr="00602FAF">
              <w:rPr>
                <w:sz w:val="20"/>
                <w:szCs w:val="20"/>
              </w:rPr>
              <w:t xml:space="preserve">  (generalized from</w:t>
            </w:r>
            <w:r>
              <w:rPr>
                <w:sz w:val="20"/>
                <w:szCs w:val="20"/>
              </w:rPr>
              <w:t>:</w:t>
            </w:r>
            <w:r w:rsidRPr="00602FAF">
              <w:rPr>
                <w:sz w:val="20"/>
                <w:szCs w:val="20"/>
              </w:rPr>
              <w:t xml:space="preserve">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1998)</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r w:rsidRPr="00602FAF">
              <w:rPr>
                <w:b/>
                <w:sz w:val="20"/>
                <w:szCs w:val="20"/>
              </w:rPr>
              <w:t>conjunctive use</w:t>
            </w:r>
          </w:p>
        </w:tc>
        <w:tc>
          <w:tcPr>
            <w:tcW w:w="6588" w:type="dxa"/>
            <w:tcMar>
              <w:top w:w="72" w:type="dxa"/>
              <w:left w:w="115" w:type="dxa"/>
              <w:bottom w:w="72" w:type="dxa"/>
              <w:right w:w="115" w:type="dxa"/>
            </w:tcMar>
          </w:tcPr>
          <w:p w:rsidR="00F21991" w:rsidRPr="00602FAF" w:rsidRDefault="00F21991" w:rsidP="00C10B7D">
            <w:pPr>
              <w:rPr>
                <w:sz w:val="20"/>
                <w:szCs w:val="20"/>
              </w:rPr>
            </w:pPr>
            <w:r w:rsidRPr="00602FAF">
              <w:rPr>
                <w:sz w:val="20"/>
                <w:szCs w:val="20"/>
              </w:rPr>
              <w:t>The practice of storing surface water in a groundwater basin in wet years and withdrawing it from the basin in dry years.  (source: CRS 2005)</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bookmarkStart w:id="32" w:name="conservation"/>
            <w:r w:rsidRPr="00602FAF">
              <w:rPr>
                <w:b/>
                <w:sz w:val="20"/>
                <w:szCs w:val="20"/>
              </w:rPr>
              <w:t>conservation</w:t>
            </w:r>
            <w:bookmarkEnd w:id="32"/>
          </w:p>
        </w:tc>
        <w:tc>
          <w:tcPr>
            <w:tcW w:w="6588" w:type="dxa"/>
            <w:tcMar>
              <w:top w:w="72" w:type="dxa"/>
              <w:left w:w="115" w:type="dxa"/>
              <w:bottom w:w="72" w:type="dxa"/>
              <w:right w:w="115" w:type="dxa"/>
            </w:tcMar>
          </w:tcPr>
          <w:p w:rsidR="00F21991" w:rsidRPr="00602FAF" w:rsidRDefault="00F21991" w:rsidP="0075489D">
            <w:pPr>
              <w:rPr>
                <w:sz w:val="20"/>
                <w:szCs w:val="20"/>
              </w:rPr>
            </w:pPr>
            <w:r w:rsidRPr="00602FAF">
              <w:rPr>
                <w:sz w:val="20"/>
                <w:szCs w:val="20"/>
              </w:rPr>
              <w:t xml:space="preserve">The management of natural resources to provide maximum </w:t>
            </w:r>
            <w:fldSimple w:instr=" REF benefit \h  \* MERGEFORMAT ">
              <w:r w:rsidR="007734EC" w:rsidRPr="007734EC">
                <w:rPr>
                  <w:b/>
                  <w:color w:val="0000FF"/>
                  <w:sz w:val="20"/>
                  <w:szCs w:val="20"/>
                </w:rPr>
                <w:t>benefit</w:t>
              </w:r>
            </w:fldSimple>
            <w:r w:rsidRPr="000C624D">
              <w:rPr>
                <w:b/>
                <w:color w:val="0000FF"/>
                <w:sz w:val="20"/>
                <w:szCs w:val="20"/>
              </w:rPr>
              <w:t>s</w:t>
            </w:r>
            <w:r w:rsidRPr="00602FAF">
              <w:rPr>
                <w:sz w:val="20"/>
                <w:szCs w:val="20"/>
              </w:rPr>
              <w:t xml:space="preserve"> over</w:t>
            </w:r>
          </w:p>
          <w:p w:rsidR="00F21991" w:rsidRPr="00602FAF" w:rsidRDefault="00F21991" w:rsidP="0075489D">
            <w:pPr>
              <w:rPr>
                <w:sz w:val="20"/>
                <w:szCs w:val="20"/>
              </w:rPr>
            </w:pPr>
            <w:r w:rsidRPr="00602FAF">
              <w:rPr>
                <w:sz w:val="20"/>
                <w:szCs w:val="20"/>
              </w:rPr>
              <w:t>a sustained period of time.  (source: CRS 2005)</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bookmarkStart w:id="33" w:name="consbank"/>
            <w:r w:rsidRPr="00602FAF">
              <w:rPr>
                <w:b/>
                <w:sz w:val="20"/>
                <w:szCs w:val="20"/>
              </w:rPr>
              <w:t>conservation bank</w:t>
            </w:r>
            <w:bookmarkEnd w:id="33"/>
          </w:p>
        </w:tc>
        <w:tc>
          <w:tcPr>
            <w:tcW w:w="6588" w:type="dxa"/>
            <w:tcMar>
              <w:top w:w="72" w:type="dxa"/>
              <w:left w:w="115" w:type="dxa"/>
              <w:bottom w:w="72" w:type="dxa"/>
              <w:right w:w="115" w:type="dxa"/>
            </w:tcMar>
          </w:tcPr>
          <w:p w:rsidR="00F21991" w:rsidRPr="00602FAF" w:rsidRDefault="00F21991" w:rsidP="002F0B33">
            <w:pPr>
              <w:rPr>
                <w:sz w:val="20"/>
                <w:szCs w:val="20"/>
              </w:rPr>
            </w:pPr>
            <w:r w:rsidRPr="00602FAF">
              <w:rPr>
                <w:sz w:val="20"/>
                <w:szCs w:val="20"/>
              </w:rPr>
              <w:t xml:space="preserve">Synonymous with </w:t>
            </w:r>
            <w:fldSimple w:instr=" REF mitbank \h  \* MERGEFORMAT ">
              <w:r w:rsidR="007734EC" w:rsidRPr="007734EC">
                <w:rPr>
                  <w:b/>
                  <w:color w:val="0000FF"/>
                  <w:sz w:val="20"/>
                  <w:szCs w:val="20"/>
                </w:rPr>
                <w:t>mitigation bank</w:t>
              </w:r>
            </w:fldSimple>
            <w:r w:rsidR="00BC1A18">
              <w:rPr>
                <w:sz w:val="20"/>
                <w:szCs w:val="20"/>
              </w:rPr>
              <w:t>.</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bookmarkStart w:id="34" w:name="conservebuff"/>
            <w:r w:rsidRPr="00602FAF">
              <w:rPr>
                <w:b/>
                <w:sz w:val="20"/>
                <w:szCs w:val="20"/>
              </w:rPr>
              <w:t>conservation buffer</w:t>
            </w:r>
            <w:bookmarkEnd w:id="34"/>
          </w:p>
        </w:tc>
        <w:tc>
          <w:tcPr>
            <w:tcW w:w="6588" w:type="dxa"/>
            <w:tcMar>
              <w:top w:w="72" w:type="dxa"/>
              <w:left w:w="115" w:type="dxa"/>
              <w:bottom w:w="72" w:type="dxa"/>
              <w:right w:w="115" w:type="dxa"/>
            </w:tcMar>
          </w:tcPr>
          <w:p w:rsidR="00F21991" w:rsidRPr="00602FAF" w:rsidRDefault="00F21991" w:rsidP="002F0B33">
            <w:pPr>
              <w:rPr>
                <w:sz w:val="20"/>
                <w:szCs w:val="20"/>
              </w:rPr>
            </w:pPr>
            <w:r w:rsidRPr="00602FAF">
              <w:rPr>
                <w:sz w:val="20"/>
                <w:szCs w:val="20"/>
              </w:rPr>
              <w:t xml:space="preserve">Synonymous with </w:t>
            </w:r>
            <w:fldSimple w:instr=" REF buffstrip \h  \* MERGEFORMAT ">
              <w:r w:rsidR="007734EC" w:rsidRPr="007734EC">
                <w:rPr>
                  <w:b/>
                  <w:color w:val="0000FF"/>
                  <w:sz w:val="20"/>
                  <w:szCs w:val="20"/>
                </w:rPr>
                <w:t>buffer strip</w:t>
              </w:r>
            </w:fldSimple>
            <w:r w:rsidR="00BC1A18">
              <w:rPr>
                <w:sz w:val="20"/>
                <w:szCs w:val="20"/>
              </w:rPr>
              <w:t>.</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bookmarkStart w:id="35" w:name="conseasement"/>
            <w:r w:rsidRPr="00602FAF">
              <w:rPr>
                <w:b/>
                <w:sz w:val="20"/>
                <w:szCs w:val="20"/>
              </w:rPr>
              <w:t>conservation easement</w:t>
            </w:r>
            <w:bookmarkEnd w:id="35"/>
          </w:p>
        </w:tc>
        <w:tc>
          <w:tcPr>
            <w:tcW w:w="6588" w:type="dxa"/>
            <w:tcMar>
              <w:top w:w="72" w:type="dxa"/>
              <w:left w:w="115" w:type="dxa"/>
              <w:bottom w:w="72" w:type="dxa"/>
              <w:right w:w="115" w:type="dxa"/>
            </w:tcMar>
          </w:tcPr>
          <w:p w:rsidR="00F21991" w:rsidRPr="00602FAF" w:rsidRDefault="00F21991" w:rsidP="008B1E92">
            <w:pPr>
              <w:rPr>
                <w:sz w:val="20"/>
                <w:szCs w:val="20"/>
              </w:rPr>
            </w:pPr>
            <w:r w:rsidRPr="00602FAF">
              <w:rPr>
                <w:sz w:val="20"/>
                <w:szCs w:val="20"/>
              </w:rPr>
              <w:t xml:space="preserve">The acquisition of rights and interest to a property to protect identified </w:t>
            </w:r>
            <w:fldSimple w:instr=" REF conservation \h  \* MERGEFORMAT ">
              <w:r w:rsidR="007734EC" w:rsidRPr="007734EC">
                <w:rPr>
                  <w:b/>
                  <w:color w:val="0000FF"/>
                  <w:sz w:val="20"/>
                  <w:szCs w:val="20"/>
                </w:rPr>
                <w:t>conservation</w:t>
              </w:r>
            </w:fldSimple>
            <w:r w:rsidRPr="00602FAF">
              <w:rPr>
                <w:sz w:val="20"/>
                <w:szCs w:val="20"/>
              </w:rPr>
              <w:t xml:space="preserve"> or resource values, using a reserved interest deed. </w:t>
            </w:r>
            <w:r w:rsidR="009A0AB5">
              <w:rPr>
                <w:sz w:val="20"/>
                <w:szCs w:val="20"/>
              </w:rPr>
              <w:t>Conservation e</w:t>
            </w:r>
            <w:r w:rsidRPr="00602FAF">
              <w:rPr>
                <w:sz w:val="20"/>
                <w:szCs w:val="20"/>
              </w:rPr>
              <w:t>asements can</w:t>
            </w:r>
            <w:r w:rsidR="009A0AB5">
              <w:rPr>
                <w:sz w:val="20"/>
                <w:szCs w:val="20"/>
              </w:rPr>
              <w:t xml:space="preserve"> </w:t>
            </w:r>
            <w:r w:rsidRPr="00602FAF">
              <w:rPr>
                <w:sz w:val="20"/>
                <w:szCs w:val="20"/>
              </w:rPr>
              <w:t>range from permanent to a multi-year period</w:t>
            </w:r>
            <w:r w:rsidR="00A90C82">
              <w:rPr>
                <w:sz w:val="20"/>
                <w:szCs w:val="20"/>
              </w:rPr>
              <w:t xml:space="preserve">. </w:t>
            </w:r>
            <w:r w:rsidRPr="00602FAF">
              <w:rPr>
                <w:sz w:val="20"/>
                <w:szCs w:val="20"/>
              </w:rPr>
              <w:t xml:space="preserve">Also see </w:t>
            </w:r>
            <w:fldSimple w:instr=" REF easement \h  \* MERGEFORMAT ">
              <w:r w:rsidR="007734EC" w:rsidRPr="007734EC">
                <w:rPr>
                  <w:b/>
                  <w:color w:val="0000FF"/>
                  <w:sz w:val="20"/>
                  <w:szCs w:val="20"/>
                </w:rPr>
                <w:t>easement</w:t>
              </w:r>
            </w:fldSimple>
            <w:r w:rsidR="009A0AB5">
              <w:rPr>
                <w:sz w:val="20"/>
                <w:szCs w:val="20"/>
              </w:rPr>
              <w:t>.</w:t>
            </w:r>
            <w:r w:rsidRPr="00602FAF">
              <w:rPr>
                <w:sz w:val="20"/>
                <w:szCs w:val="20"/>
              </w:rPr>
              <w:t xml:space="preserve">  (source: CRS 2005)</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bookmarkStart w:id="36" w:name="conserveplan"/>
            <w:r w:rsidRPr="00602FAF">
              <w:rPr>
                <w:b/>
                <w:sz w:val="20"/>
                <w:szCs w:val="20"/>
              </w:rPr>
              <w:lastRenderedPageBreak/>
              <w:t>conservation plan</w:t>
            </w:r>
            <w:bookmarkEnd w:id="36"/>
          </w:p>
        </w:tc>
        <w:tc>
          <w:tcPr>
            <w:tcW w:w="6588" w:type="dxa"/>
            <w:tcMar>
              <w:top w:w="72" w:type="dxa"/>
              <w:left w:w="115" w:type="dxa"/>
              <w:bottom w:w="72" w:type="dxa"/>
              <w:right w:w="115" w:type="dxa"/>
            </w:tcMar>
          </w:tcPr>
          <w:p w:rsidR="00F21991" w:rsidRPr="00602FAF" w:rsidRDefault="00F21991" w:rsidP="00275ED8">
            <w:pPr>
              <w:rPr>
                <w:sz w:val="20"/>
                <w:szCs w:val="20"/>
              </w:rPr>
            </w:pPr>
            <w:r w:rsidRPr="00602FAF">
              <w:rPr>
                <w:sz w:val="20"/>
                <w:szCs w:val="20"/>
              </w:rPr>
              <w:t xml:space="preserve">A combination of land uses and farming practices to protect and improve soil productivity and water quality, and to prevent deterioration of natural resources on all or part of a farm. </w:t>
            </w:r>
            <w:r w:rsidR="00CD4E6E">
              <w:rPr>
                <w:sz w:val="20"/>
                <w:szCs w:val="20"/>
              </w:rPr>
              <w:t xml:space="preserve">Also see </w:t>
            </w:r>
            <w:fldSimple w:instr=" REF landuseplan \h  \* MERGEFORMAT ">
              <w:r w:rsidR="007734EC" w:rsidRPr="007734EC">
                <w:rPr>
                  <w:b/>
                  <w:color w:val="0000FF"/>
                  <w:sz w:val="20"/>
                  <w:szCs w:val="20"/>
                </w:rPr>
                <w:t>land use plan</w:t>
              </w:r>
            </w:fldSimple>
            <w:r w:rsidR="00CD4E6E">
              <w:rPr>
                <w:sz w:val="20"/>
                <w:szCs w:val="20"/>
              </w:rPr>
              <w:t xml:space="preserve">. </w:t>
            </w:r>
            <w:r w:rsidRPr="00602FAF">
              <w:rPr>
                <w:sz w:val="20"/>
                <w:szCs w:val="20"/>
              </w:rPr>
              <w:t xml:space="preserve"> (source: CRS 2005)</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r w:rsidRPr="00602FAF">
              <w:rPr>
                <w:b/>
                <w:sz w:val="20"/>
                <w:szCs w:val="20"/>
              </w:rPr>
              <w:t>conservation practice</w:t>
            </w:r>
          </w:p>
        </w:tc>
        <w:tc>
          <w:tcPr>
            <w:tcW w:w="6588" w:type="dxa"/>
            <w:tcMar>
              <w:top w:w="72" w:type="dxa"/>
              <w:left w:w="115" w:type="dxa"/>
              <w:bottom w:w="72" w:type="dxa"/>
              <w:right w:w="115" w:type="dxa"/>
            </w:tcMar>
          </w:tcPr>
          <w:p w:rsidR="00F21991" w:rsidRPr="00602FAF" w:rsidRDefault="00F21991" w:rsidP="00275ED8">
            <w:pPr>
              <w:rPr>
                <w:sz w:val="20"/>
                <w:szCs w:val="20"/>
              </w:rPr>
            </w:pPr>
            <w:r w:rsidRPr="00602FAF">
              <w:rPr>
                <w:sz w:val="20"/>
                <w:szCs w:val="20"/>
              </w:rPr>
              <w:t>Any technique or measure used to protect soil and water resources for which standards and specifications for installation, operation or maintenance have been developed. Practices can be structural or land management.  (source: CRS 2005)</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bookmarkStart w:id="37" w:name="CRP"/>
            <w:r w:rsidRPr="00602FAF">
              <w:rPr>
                <w:b/>
                <w:sz w:val="20"/>
                <w:szCs w:val="20"/>
              </w:rPr>
              <w:t>Conservation Reserve Program</w:t>
            </w:r>
            <w:bookmarkEnd w:id="37"/>
          </w:p>
          <w:p w:rsidR="00F21991" w:rsidRPr="00602FAF" w:rsidRDefault="00F21991" w:rsidP="002F0B33">
            <w:pPr>
              <w:rPr>
                <w:b/>
                <w:sz w:val="20"/>
                <w:szCs w:val="20"/>
              </w:rPr>
            </w:pPr>
            <w:r w:rsidRPr="00602FAF">
              <w:rPr>
                <w:b/>
                <w:sz w:val="20"/>
                <w:szCs w:val="20"/>
              </w:rPr>
              <w:t>(CRP)</w:t>
            </w:r>
          </w:p>
        </w:tc>
        <w:tc>
          <w:tcPr>
            <w:tcW w:w="6588" w:type="dxa"/>
            <w:tcMar>
              <w:top w:w="72" w:type="dxa"/>
              <w:left w:w="115" w:type="dxa"/>
              <w:bottom w:w="72" w:type="dxa"/>
              <w:right w:w="115" w:type="dxa"/>
            </w:tcMar>
          </w:tcPr>
          <w:p w:rsidR="00F21991" w:rsidRPr="00602FAF" w:rsidRDefault="00F21991" w:rsidP="00235CD7">
            <w:pPr>
              <w:rPr>
                <w:sz w:val="20"/>
                <w:szCs w:val="20"/>
              </w:rPr>
            </w:pPr>
            <w:r w:rsidRPr="00602FAF">
              <w:rPr>
                <w:sz w:val="20"/>
                <w:szCs w:val="20"/>
              </w:rPr>
              <w:t>A program created in the Food Security Act of 1985 (P.L. 99-198) to retire from production up to 45 million acres of highly erodible and environmentally sensitive farmland. Landowners who sign contracts agree to keep retired lands in approved conserving uses for 10-15 years. In exchange, the landowner receives an annual rental payment, cost-share payments to establish permanent vegetative cover, and technical assistance.  (source: CRS 2005)</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bookmarkStart w:id="38" w:name="constillage"/>
            <w:r w:rsidRPr="00602FAF">
              <w:rPr>
                <w:b/>
                <w:sz w:val="20"/>
                <w:szCs w:val="20"/>
              </w:rPr>
              <w:t>conservation tillage</w:t>
            </w:r>
            <w:bookmarkEnd w:id="38"/>
          </w:p>
        </w:tc>
        <w:tc>
          <w:tcPr>
            <w:tcW w:w="6588" w:type="dxa"/>
            <w:tcMar>
              <w:top w:w="72" w:type="dxa"/>
              <w:left w:w="115" w:type="dxa"/>
              <w:bottom w:w="72" w:type="dxa"/>
              <w:right w:w="115" w:type="dxa"/>
            </w:tcMar>
          </w:tcPr>
          <w:p w:rsidR="00F21991" w:rsidRPr="00602FAF" w:rsidRDefault="00F21991" w:rsidP="005D38F0">
            <w:pPr>
              <w:rPr>
                <w:sz w:val="20"/>
                <w:szCs w:val="20"/>
              </w:rPr>
            </w:pPr>
            <w:r w:rsidRPr="00602FAF">
              <w:rPr>
                <w:sz w:val="20"/>
                <w:szCs w:val="20"/>
              </w:rPr>
              <w:t xml:space="preserve">Any tillage and planting system that leaves at least 30% of the soil surface covered by residue after planting. Conservation tillage maintains a ground cover with less soil disturbance than traditional cultivation, thereby reducing soil loss and energy use while maintaining crop yields and quality. Conservation tillage techniques include minimum tillage, mulch tillage, ridge tillage and </w:t>
            </w:r>
            <w:fldSimple w:instr=" REF notill \h  \* MERGEFORMAT ">
              <w:r w:rsidR="007734EC" w:rsidRPr="007734EC">
                <w:rPr>
                  <w:b/>
                  <w:color w:val="0000FF"/>
                  <w:sz w:val="20"/>
                  <w:szCs w:val="20"/>
                </w:rPr>
                <w:t>no-till</w:t>
              </w:r>
            </w:fldSimple>
            <w:r w:rsidRPr="00602FAF">
              <w:rPr>
                <w:sz w:val="20"/>
                <w:szCs w:val="20"/>
              </w:rPr>
              <w:t>.  (source: CRS 2005)</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r w:rsidRPr="00602FAF">
              <w:rPr>
                <w:b/>
                <w:sz w:val="20"/>
                <w:szCs w:val="20"/>
              </w:rPr>
              <w:t>consumptive water use</w:t>
            </w:r>
          </w:p>
        </w:tc>
        <w:tc>
          <w:tcPr>
            <w:tcW w:w="6588" w:type="dxa"/>
            <w:tcMar>
              <w:top w:w="72" w:type="dxa"/>
              <w:left w:w="115" w:type="dxa"/>
              <w:bottom w:w="72" w:type="dxa"/>
              <w:right w:w="115" w:type="dxa"/>
            </w:tcMar>
          </w:tcPr>
          <w:p w:rsidR="00F21991" w:rsidRPr="00602FAF" w:rsidRDefault="00F21991" w:rsidP="0075489D">
            <w:pPr>
              <w:rPr>
                <w:sz w:val="20"/>
                <w:szCs w:val="20"/>
              </w:rPr>
            </w:pPr>
            <w:r w:rsidRPr="00602FAF">
              <w:rPr>
                <w:sz w:val="20"/>
                <w:szCs w:val="20"/>
              </w:rPr>
              <w:t>Water removed from available supplies without return to a water resources system (e.g., water used in manufacturing, agriculture and food preparation that is not returned to a stream, river or water treatment plant).  (source: CRS 2005)</w:t>
            </w:r>
          </w:p>
        </w:tc>
      </w:tr>
      <w:tr w:rsidR="00F21991" w:rsidRPr="00602FAF" w:rsidTr="001803DF">
        <w:tc>
          <w:tcPr>
            <w:tcW w:w="2988" w:type="dxa"/>
            <w:tcMar>
              <w:top w:w="72" w:type="dxa"/>
              <w:left w:w="115" w:type="dxa"/>
              <w:bottom w:w="72" w:type="dxa"/>
              <w:right w:w="115" w:type="dxa"/>
            </w:tcMar>
          </w:tcPr>
          <w:p w:rsidR="00F21991" w:rsidRPr="00602FAF" w:rsidRDefault="00F21991" w:rsidP="00056CEE">
            <w:pPr>
              <w:rPr>
                <w:b/>
                <w:sz w:val="20"/>
                <w:szCs w:val="20"/>
              </w:rPr>
            </w:pPr>
            <w:r w:rsidRPr="00602FAF">
              <w:rPr>
                <w:b/>
                <w:sz w:val="20"/>
                <w:szCs w:val="20"/>
              </w:rPr>
              <w:t>contingent valuation</w:t>
            </w:r>
          </w:p>
        </w:tc>
        <w:tc>
          <w:tcPr>
            <w:tcW w:w="6588" w:type="dxa"/>
            <w:tcMar>
              <w:top w:w="72" w:type="dxa"/>
              <w:left w:w="115" w:type="dxa"/>
              <w:bottom w:w="72" w:type="dxa"/>
              <w:right w:w="115" w:type="dxa"/>
            </w:tcMar>
          </w:tcPr>
          <w:p w:rsidR="00F21991" w:rsidRPr="00602FAF" w:rsidRDefault="00F21991" w:rsidP="00056CEE">
            <w:pPr>
              <w:rPr>
                <w:sz w:val="20"/>
                <w:szCs w:val="20"/>
              </w:rPr>
            </w:pPr>
            <w:r w:rsidRPr="00602FAF">
              <w:rPr>
                <w:sz w:val="20"/>
                <w:szCs w:val="20"/>
              </w:rPr>
              <w:t xml:space="preserve">A class of economic </w:t>
            </w:r>
            <w:fldSimple w:instr=" REF valuation \h  \* MERGEFORMAT ">
              <w:r w:rsidR="007734EC" w:rsidRPr="007734EC">
                <w:rPr>
                  <w:b/>
                  <w:color w:val="0000FF"/>
                  <w:sz w:val="20"/>
                  <w:szCs w:val="20"/>
                </w:rPr>
                <w:t>valuation</w:t>
              </w:r>
            </w:fldSimple>
            <w:r w:rsidRPr="00602FAF">
              <w:rPr>
                <w:sz w:val="20"/>
                <w:szCs w:val="20"/>
              </w:rPr>
              <w:t xml:space="preserve"> methods used to generate </w:t>
            </w:r>
            <w:fldSimple w:instr=" REF demand \h  \* MERGEFORMAT ">
              <w:r w:rsidR="007734EC" w:rsidRPr="007734EC">
                <w:rPr>
                  <w:b/>
                  <w:color w:val="0000FF"/>
                  <w:sz w:val="20"/>
                  <w:szCs w:val="20"/>
                </w:rPr>
                <w:t>demand</w:t>
              </w:r>
            </w:fldSimple>
            <w:r w:rsidRPr="00602FAF">
              <w:rPr>
                <w:sz w:val="20"/>
                <w:szCs w:val="20"/>
              </w:rPr>
              <w:t xml:space="preserve"> data</w:t>
            </w:r>
            <w:r>
              <w:rPr>
                <w:sz w:val="20"/>
                <w:szCs w:val="20"/>
              </w:rPr>
              <w:t xml:space="preserve"> and estimate </w:t>
            </w:r>
            <w:fldSimple w:instr=" REF willtopay \h  \* MERGEFORMAT ">
              <w:r w:rsidR="007734EC" w:rsidRPr="007734EC">
                <w:rPr>
                  <w:b/>
                  <w:color w:val="0000FF"/>
                  <w:sz w:val="20"/>
                  <w:szCs w:val="20"/>
                </w:rPr>
                <w:t>willingness to pay</w:t>
              </w:r>
            </w:fldSimple>
            <w:r w:rsidRPr="00602FAF">
              <w:rPr>
                <w:sz w:val="20"/>
                <w:szCs w:val="20"/>
              </w:rPr>
              <w:t xml:space="preserve">, usually from household surveys, when real </w:t>
            </w:r>
            <w:fldSimple w:instr=" REF market \h  \* MERGEFORMAT ">
              <w:r w:rsidR="007734EC" w:rsidRPr="007734EC">
                <w:rPr>
                  <w:b/>
                  <w:color w:val="0000FF"/>
                  <w:sz w:val="20"/>
                  <w:szCs w:val="20"/>
                </w:rPr>
                <w:t>market</w:t>
              </w:r>
            </w:fldSimple>
            <w:r w:rsidRPr="009A0AB5">
              <w:rPr>
                <w:b/>
                <w:color w:val="0000FF"/>
                <w:sz w:val="20"/>
                <w:szCs w:val="20"/>
              </w:rPr>
              <w:t>s</w:t>
            </w:r>
            <w:r w:rsidRPr="00602FAF">
              <w:rPr>
                <w:sz w:val="20"/>
                <w:szCs w:val="20"/>
              </w:rPr>
              <w:t xml:space="preserve"> do not supply reliable </w:t>
            </w:r>
            <w:fldSimple w:instr=" REF revealpref \h  \* MERGEFORMAT ">
              <w:r w:rsidR="007734EC" w:rsidRPr="007734EC">
                <w:rPr>
                  <w:b/>
                  <w:color w:val="0000FF"/>
                  <w:sz w:val="20"/>
                  <w:szCs w:val="20"/>
                </w:rPr>
                <w:t>revealed preference</w:t>
              </w:r>
            </w:fldSimple>
            <w:r w:rsidRPr="00602FAF">
              <w:rPr>
                <w:sz w:val="20"/>
                <w:szCs w:val="20"/>
              </w:rPr>
              <w:t xml:space="preserve"> data about demands for certain types of goods</w:t>
            </w:r>
            <w:r w:rsidR="00874846">
              <w:rPr>
                <w:sz w:val="20"/>
                <w:szCs w:val="20"/>
              </w:rPr>
              <w:t xml:space="preserve"> or services</w:t>
            </w:r>
            <w:r w:rsidRPr="00602FAF">
              <w:rPr>
                <w:sz w:val="20"/>
                <w:szCs w:val="20"/>
              </w:rPr>
              <w:t>.  (source: Durlauf &amp; Blume 2008)</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r w:rsidRPr="00602FAF">
              <w:rPr>
                <w:b/>
                <w:sz w:val="20"/>
                <w:szCs w:val="20"/>
              </w:rPr>
              <w:t>contract</w:t>
            </w:r>
          </w:p>
        </w:tc>
        <w:tc>
          <w:tcPr>
            <w:tcW w:w="6588" w:type="dxa"/>
            <w:tcMar>
              <w:top w:w="72" w:type="dxa"/>
              <w:left w:w="115" w:type="dxa"/>
              <w:bottom w:w="72" w:type="dxa"/>
              <w:right w:w="115" w:type="dxa"/>
            </w:tcMar>
          </w:tcPr>
          <w:p w:rsidR="00F21991" w:rsidRPr="00602FAF" w:rsidRDefault="00F21991" w:rsidP="00957DA9">
            <w:pPr>
              <w:rPr>
                <w:sz w:val="20"/>
                <w:szCs w:val="20"/>
              </w:rPr>
            </w:pPr>
            <w:r w:rsidRPr="00602FAF">
              <w:rPr>
                <w:sz w:val="20"/>
                <w:szCs w:val="20"/>
              </w:rPr>
              <w:t xml:space="preserve">A written or oral agreement spelling out the parties’ understanding of how a </w:t>
            </w:r>
            <w:fldSimple w:instr=" REF commodity \h  \* MERGEFORMAT ">
              <w:r w:rsidR="007734EC" w:rsidRPr="007734EC">
                <w:rPr>
                  <w:b/>
                  <w:color w:val="0000FF"/>
                  <w:sz w:val="20"/>
                  <w:szCs w:val="20"/>
                </w:rPr>
                <w:t>commodity</w:t>
              </w:r>
            </w:fldSimple>
            <w:r w:rsidRPr="00602FAF">
              <w:rPr>
                <w:sz w:val="20"/>
                <w:szCs w:val="20"/>
              </w:rPr>
              <w:t xml:space="preserve"> is to be produced and/or marketed, possibly including specifications for quantity, quality and </w:t>
            </w:r>
            <w:fldSimple w:instr=" REF price \h  \* MERGEFORMAT ">
              <w:r w:rsidR="007734EC" w:rsidRPr="007734EC">
                <w:rPr>
                  <w:b/>
                  <w:color w:val="0000FF"/>
                  <w:sz w:val="20"/>
                  <w:szCs w:val="20"/>
                </w:rPr>
                <w:t>price</w:t>
              </w:r>
            </w:fldSimple>
            <w:r w:rsidRPr="00602FAF">
              <w:rPr>
                <w:sz w:val="20"/>
                <w:szCs w:val="20"/>
              </w:rPr>
              <w:t>.  (source: CRS 2005)</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r w:rsidRPr="00602FAF">
              <w:rPr>
                <w:b/>
                <w:sz w:val="20"/>
                <w:szCs w:val="20"/>
              </w:rPr>
              <w:t>converted wetland</w:t>
            </w:r>
          </w:p>
        </w:tc>
        <w:tc>
          <w:tcPr>
            <w:tcW w:w="6588" w:type="dxa"/>
            <w:tcMar>
              <w:top w:w="72" w:type="dxa"/>
              <w:left w:w="115" w:type="dxa"/>
              <w:bottom w:w="72" w:type="dxa"/>
              <w:right w:w="115" w:type="dxa"/>
            </w:tcMar>
          </w:tcPr>
          <w:p w:rsidR="00F21991" w:rsidRPr="00602FAF" w:rsidRDefault="00F21991" w:rsidP="00CE0309">
            <w:pPr>
              <w:rPr>
                <w:sz w:val="20"/>
                <w:szCs w:val="20"/>
              </w:rPr>
            </w:pPr>
            <w:r w:rsidRPr="00602FAF">
              <w:rPr>
                <w:sz w:val="20"/>
                <w:szCs w:val="20"/>
              </w:rPr>
              <w:t xml:space="preserve">Under the </w:t>
            </w:r>
            <w:r w:rsidR="00086B3B">
              <w:rPr>
                <w:sz w:val="20"/>
                <w:szCs w:val="20"/>
              </w:rPr>
              <w:t xml:space="preserve">USDA </w:t>
            </w:r>
            <w:fldSimple w:instr=" REF swampbust \h  \* MERGEFORMAT ">
              <w:r w:rsidR="007734EC" w:rsidRPr="007734EC">
                <w:rPr>
                  <w:b/>
                  <w:color w:val="0000FF"/>
                  <w:sz w:val="20"/>
                  <w:szCs w:val="20"/>
                </w:rPr>
                <w:t>swampbuster program</w:t>
              </w:r>
            </w:fldSimple>
            <w:r w:rsidR="00086B3B" w:rsidRPr="008845E9">
              <w:rPr>
                <w:color w:val="000000"/>
                <w:sz w:val="20"/>
                <w:szCs w:val="20"/>
              </w:rPr>
              <w:t>,</w:t>
            </w:r>
            <w:r w:rsidRPr="00602FAF">
              <w:rPr>
                <w:sz w:val="20"/>
                <w:szCs w:val="20"/>
              </w:rPr>
              <w:t xml:space="preserve"> </w:t>
            </w:r>
            <w:fldSimple w:instr=" REF wetland \h  \* MERGEFORMAT ">
              <w:r w:rsidR="007734EC" w:rsidRPr="007734EC">
                <w:rPr>
                  <w:b/>
                  <w:color w:val="0000FF"/>
                  <w:sz w:val="20"/>
                  <w:szCs w:val="20"/>
                </w:rPr>
                <w:t>wetland</w:t>
              </w:r>
            </w:fldSimple>
            <w:r w:rsidRPr="00EA1613">
              <w:rPr>
                <w:b/>
                <w:color w:val="0000FF"/>
                <w:sz w:val="20"/>
                <w:szCs w:val="20"/>
              </w:rPr>
              <w:t>s</w:t>
            </w:r>
            <w:r w:rsidRPr="00602FAF">
              <w:rPr>
                <w:sz w:val="20"/>
                <w:szCs w:val="20"/>
              </w:rPr>
              <w:t xml:space="preserve"> that were drained or altered to improve agricultural production after December 23, 1985, the date the swampbuster program was enacted. Lands converted before December 23, 1985 are called </w:t>
            </w:r>
            <w:fldSimple w:instr=" REF priorconvwetland \h  \* MERGEFORMAT ">
              <w:r w:rsidR="007734EC" w:rsidRPr="007734EC">
                <w:rPr>
                  <w:b/>
                  <w:color w:val="0000FF"/>
                  <w:sz w:val="20"/>
                  <w:szCs w:val="20"/>
                </w:rPr>
                <w:t>prior converted wetland</w:t>
              </w:r>
            </w:fldSimple>
            <w:r w:rsidRPr="00890E3C">
              <w:rPr>
                <w:b/>
                <w:color w:val="0000FF"/>
                <w:sz w:val="20"/>
                <w:szCs w:val="20"/>
              </w:rPr>
              <w:t>s</w:t>
            </w:r>
            <w:r w:rsidR="00086B3B">
              <w:rPr>
                <w:sz w:val="20"/>
                <w:szCs w:val="20"/>
              </w:rPr>
              <w:t>,</w:t>
            </w:r>
            <w:r w:rsidRPr="00602FAF">
              <w:rPr>
                <w:sz w:val="20"/>
                <w:szCs w:val="20"/>
              </w:rPr>
              <w:t xml:space="preserve"> and alterations to these lands are subject to less stringent requirements. On lands with this designation, no drainage maintenance and no additional drainage are allowed.  (source: CRS 2005)</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bookmarkStart w:id="39" w:name="cost"/>
            <w:r w:rsidRPr="0013261F">
              <w:rPr>
                <w:b/>
                <w:sz w:val="20"/>
                <w:szCs w:val="20"/>
              </w:rPr>
              <w:t>cost</w:t>
            </w:r>
            <w:bookmarkEnd w:id="39"/>
          </w:p>
        </w:tc>
        <w:tc>
          <w:tcPr>
            <w:tcW w:w="6588" w:type="dxa"/>
            <w:tcMar>
              <w:top w:w="72" w:type="dxa"/>
              <w:left w:w="115" w:type="dxa"/>
              <w:bottom w:w="72" w:type="dxa"/>
              <w:right w:w="115" w:type="dxa"/>
            </w:tcMar>
          </w:tcPr>
          <w:p w:rsidR="00F21991" w:rsidRPr="00602FAF" w:rsidRDefault="00F21991" w:rsidP="002F0B33">
            <w:pPr>
              <w:rPr>
                <w:sz w:val="20"/>
                <w:szCs w:val="20"/>
              </w:rPr>
            </w:pPr>
            <w:r w:rsidRPr="00602FAF">
              <w:rPr>
                <w:sz w:val="20"/>
                <w:szCs w:val="20"/>
              </w:rPr>
              <w:t>In economics, the total money, time and resources associated with a purchase or activity.</w:t>
            </w:r>
            <w:r>
              <w:rPr>
                <w:sz w:val="20"/>
                <w:szCs w:val="20"/>
              </w:rPr>
              <w:t xml:space="preserve"> </w:t>
            </w:r>
            <w:r w:rsidR="00162DF4">
              <w:rPr>
                <w:sz w:val="20"/>
                <w:szCs w:val="20"/>
              </w:rPr>
              <w:t>A</w:t>
            </w:r>
            <w:r w:rsidRPr="007C0F83">
              <w:rPr>
                <w:sz w:val="20"/>
                <w:szCs w:val="20"/>
              </w:rPr>
              <w:t>lso</w:t>
            </w:r>
            <w:r w:rsidR="00162DF4">
              <w:rPr>
                <w:sz w:val="20"/>
                <w:szCs w:val="20"/>
              </w:rPr>
              <w:t xml:space="preserve"> see</w:t>
            </w:r>
            <w:r w:rsidRPr="007C0F83">
              <w:rPr>
                <w:sz w:val="20"/>
                <w:szCs w:val="20"/>
              </w:rPr>
              <w:t xml:space="preserve"> </w:t>
            </w:r>
            <w:fldSimple w:instr=" REF oppcost \h  \* MERGEFORMAT ">
              <w:r w:rsidR="007734EC" w:rsidRPr="007734EC">
                <w:rPr>
                  <w:b/>
                  <w:color w:val="0000FF"/>
                  <w:sz w:val="20"/>
                  <w:szCs w:val="20"/>
                </w:rPr>
                <w:t>opportunity cost</w:t>
              </w:r>
            </w:fldSimple>
            <w:r w:rsidRPr="007C0F83">
              <w:rPr>
                <w:sz w:val="20"/>
                <w:szCs w:val="20"/>
              </w:rPr>
              <w:t>.</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r w:rsidRPr="001C1284">
              <w:rPr>
                <w:b/>
                <w:sz w:val="20"/>
                <w:szCs w:val="20"/>
              </w:rPr>
              <w:t>cost effectiveness</w:t>
            </w:r>
            <w:r w:rsidR="008A214B">
              <w:rPr>
                <w:b/>
                <w:sz w:val="20"/>
                <w:szCs w:val="20"/>
              </w:rPr>
              <w:t>*</w:t>
            </w:r>
          </w:p>
        </w:tc>
        <w:tc>
          <w:tcPr>
            <w:tcW w:w="6588" w:type="dxa"/>
            <w:tcMar>
              <w:top w:w="72" w:type="dxa"/>
              <w:left w:w="115" w:type="dxa"/>
              <w:bottom w:w="72" w:type="dxa"/>
              <w:right w:w="115" w:type="dxa"/>
            </w:tcMar>
          </w:tcPr>
          <w:p w:rsidR="00F21991" w:rsidRPr="00602FAF" w:rsidRDefault="00F21991" w:rsidP="00AC3AA7">
            <w:pPr>
              <w:rPr>
                <w:sz w:val="20"/>
                <w:szCs w:val="20"/>
              </w:rPr>
            </w:pPr>
            <w:r w:rsidRPr="007C0F83">
              <w:rPr>
                <w:sz w:val="20"/>
                <w:szCs w:val="20"/>
              </w:rPr>
              <w:t xml:space="preserve">Generally, the </w:t>
            </w:r>
            <w:fldSimple w:instr=" REF cost \h  \* MERGEFORMAT ">
              <w:r w:rsidR="007734EC" w:rsidRPr="007734EC">
                <w:rPr>
                  <w:b/>
                  <w:color w:val="0000FF"/>
                  <w:sz w:val="20"/>
                  <w:szCs w:val="20"/>
                </w:rPr>
                <w:t>cost</w:t>
              </w:r>
            </w:fldSimple>
            <w:r w:rsidRPr="007C0F83">
              <w:rPr>
                <w:sz w:val="20"/>
                <w:szCs w:val="20"/>
              </w:rPr>
              <w:t xml:space="preserve"> of a service compared to the </w:t>
            </w:r>
            <w:fldSimple w:instr=" REF outcome \h  \* MERGEFORMAT ">
              <w:r w:rsidR="007734EC" w:rsidRPr="007734EC">
                <w:rPr>
                  <w:b/>
                  <w:color w:val="0000FF"/>
                  <w:sz w:val="20"/>
                  <w:szCs w:val="20"/>
                </w:rPr>
                <w:t>outcome</w:t>
              </w:r>
            </w:fldSimple>
            <w:r w:rsidRPr="00162DF4">
              <w:rPr>
                <w:b/>
                <w:color w:val="0000FF"/>
                <w:sz w:val="20"/>
                <w:szCs w:val="20"/>
              </w:rPr>
              <w:t>s</w:t>
            </w:r>
            <w:r w:rsidRPr="007C0F83">
              <w:rPr>
                <w:sz w:val="20"/>
                <w:szCs w:val="20"/>
              </w:rPr>
              <w:t xml:space="preserve"> it produces, typically expressed as a ratio</w:t>
            </w:r>
            <w:r w:rsidR="00BC1A18">
              <w:rPr>
                <w:sz w:val="20"/>
                <w:szCs w:val="20"/>
              </w:rPr>
              <w:t xml:space="preserve"> (for example, $/kg nitrogen removed</w:t>
            </w:r>
            <w:r w:rsidR="00162DF4">
              <w:rPr>
                <w:sz w:val="20"/>
                <w:szCs w:val="20"/>
              </w:rPr>
              <w:t xml:space="preserve"> from a waste stream</w:t>
            </w:r>
            <w:r w:rsidR="00BC1A18">
              <w:rPr>
                <w:sz w:val="20"/>
                <w:szCs w:val="20"/>
              </w:rPr>
              <w:t>)</w:t>
            </w:r>
            <w:r w:rsidRPr="007C0F83">
              <w:rPr>
                <w:sz w:val="20"/>
                <w:szCs w:val="20"/>
              </w:rPr>
              <w:t>.</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bookmarkStart w:id="40" w:name="countertrade"/>
            <w:r w:rsidRPr="00602FAF">
              <w:rPr>
                <w:b/>
                <w:sz w:val="20"/>
                <w:szCs w:val="20"/>
              </w:rPr>
              <w:t>countertrade</w:t>
            </w:r>
            <w:bookmarkEnd w:id="40"/>
          </w:p>
        </w:tc>
        <w:tc>
          <w:tcPr>
            <w:tcW w:w="6588" w:type="dxa"/>
            <w:tcMar>
              <w:top w:w="72" w:type="dxa"/>
              <w:left w:w="115" w:type="dxa"/>
              <w:bottom w:w="72" w:type="dxa"/>
              <w:right w:w="115" w:type="dxa"/>
            </w:tcMar>
          </w:tcPr>
          <w:p w:rsidR="00F21991" w:rsidRPr="00602FAF" w:rsidRDefault="00F21991" w:rsidP="00CE0309">
            <w:pPr>
              <w:rPr>
                <w:sz w:val="20"/>
                <w:szCs w:val="20"/>
              </w:rPr>
            </w:pPr>
            <w:r w:rsidRPr="00602FAF">
              <w:rPr>
                <w:sz w:val="20"/>
                <w:szCs w:val="20"/>
              </w:rPr>
              <w:t xml:space="preserve">A </w:t>
            </w:r>
            <w:fldSimple w:instr=" REF trade \h  \* MERGEFORMAT ">
              <w:r w:rsidR="007734EC" w:rsidRPr="007734EC">
                <w:rPr>
                  <w:b/>
                  <w:color w:val="0000FF"/>
                  <w:sz w:val="20"/>
                  <w:szCs w:val="20"/>
                </w:rPr>
                <w:t>trading</w:t>
              </w:r>
            </w:fldSimple>
            <w:r w:rsidRPr="00602FAF">
              <w:rPr>
                <w:sz w:val="20"/>
                <w:szCs w:val="20"/>
              </w:rPr>
              <w:t xml:space="preserve"> transaction of goods and services without the exchange of money. Forms of countertrade include </w:t>
            </w:r>
            <w:fldSimple w:instr=" REF barter \h  \* MERGEFORMAT ">
              <w:r w:rsidR="007734EC" w:rsidRPr="007734EC">
                <w:rPr>
                  <w:b/>
                  <w:color w:val="0000FF"/>
                  <w:sz w:val="20"/>
                  <w:szCs w:val="20"/>
                </w:rPr>
                <w:t>barter</w:t>
              </w:r>
            </w:fldSimple>
            <w:r w:rsidRPr="00602FAF">
              <w:rPr>
                <w:sz w:val="20"/>
                <w:szCs w:val="20"/>
              </w:rPr>
              <w:t>, buy-back or compensation, counter-purchase, offset</w:t>
            </w:r>
            <w:r>
              <w:t xml:space="preserve"> </w:t>
            </w:r>
            <w:r w:rsidRPr="00602FAF">
              <w:rPr>
                <w:sz w:val="20"/>
                <w:szCs w:val="20"/>
              </w:rPr>
              <w:t>requirements, swap or triangular trade.  (source: CRS 2005)</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bookmarkStart w:id="41" w:name="credit"/>
            <w:r w:rsidRPr="001C1284">
              <w:rPr>
                <w:b/>
                <w:sz w:val="20"/>
                <w:szCs w:val="20"/>
              </w:rPr>
              <w:t>credit</w:t>
            </w:r>
            <w:bookmarkEnd w:id="41"/>
            <w:r w:rsidR="008A214B">
              <w:rPr>
                <w:b/>
                <w:sz w:val="20"/>
                <w:szCs w:val="20"/>
              </w:rPr>
              <w:t>*</w:t>
            </w:r>
          </w:p>
        </w:tc>
        <w:tc>
          <w:tcPr>
            <w:tcW w:w="6588" w:type="dxa"/>
            <w:tcMar>
              <w:top w:w="72" w:type="dxa"/>
              <w:left w:w="115" w:type="dxa"/>
              <w:bottom w:w="72" w:type="dxa"/>
              <w:right w:w="115" w:type="dxa"/>
            </w:tcMar>
          </w:tcPr>
          <w:p w:rsidR="00F21991" w:rsidRPr="00602FAF" w:rsidRDefault="00065642" w:rsidP="002F0B33">
            <w:pPr>
              <w:rPr>
                <w:sz w:val="20"/>
                <w:szCs w:val="20"/>
              </w:rPr>
            </w:pPr>
            <w:r w:rsidRPr="00602FAF">
              <w:rPr>
                <w:sz w:val="20"/>
                <w:szCs w:val="20"/>
              </w:rPr>
              <w:t xml:space="preserve">A single unit of </w:t>
            </w:r>
            <w:r w:rsidR="00823CE7">
              <w:t>trading</w:t>
            </w:r>
            <w:r w:rsidRPr="00602FAF">
              <w:rPr>
                <w:sz w:val="20"/>
                <w:szCs w:val="20"/>
              </w:rPr>
              <w:t xml:space="preserve"> that quantifies the provision (or right of use) of a regulated or non-regulated </w:t>
            </w:r>
            <w:fldSimple w:instr=" REF ES \h  \* MERGEFORMAT ">
              <w:r w:rsidR="007734EC" w:rsidRPr="007734EC">
                <w:rPr>
                  <w:b/>
                  <w:color w:val="0000FF"/>
                  <w:sz w:val="20"/>
                  <w:szCs w:val="20"/>
                </w:rPr>
                <w:t>ecosystem service</w:t>
              </w:r>
            </w:fldSimple>
            <w:r>
              <w:t xml:space="preserve">, </w:t>
            </w:r>
            <w:r w:rsidRPr="00065642">
              <w:rPr>
                <w:sz w:val="20"/>
                <w:szCs w:val="20"/>
              </w:rPr>
              <w:t xml:space="preserve">and that defines </w:t>
            </w:r>
            <w:r>
              <w:rPr>
                <w:sz w:val="20"/>
                <w:szCs w:val="20"/>
              </w:rPr>
              <w:t>the</w:t>
            </w:r>
            <w:r w:rsidRPr="00065642">
              <w:rPr>
                <w:sz w:val="20"/>
                <w:szCs w:val="20"/>
              </w:rPr>
              <w:t xml:space="preserve"> changes in ecosystem condition </w:t>
            </w:r>
            <w:r>
              <w:rPr>
                <w:sz w:val="20"/>
                <w:szCs w:val="20"/>
              </w:rPr>
              <w:t xml:space="preserve">that </w:t>
            </w:r>
            <w:r w:rsidRPr="00065642">
              <w:rPr>
                <w:sz w:val="20"/>
                <w:szCs w:val="20"/>
              </w:rPr>
              <w:t>are equivalent to a unit of a service.</w:t>
            </w:r>
            <w:r w:rsidRPr="00602FAF">
              <w:rPr>
                <w:sz w:val="20"/>
                <w:szCs w:val="20"/>
              </w:rPr>
              <w:t xml:space="preserve">  (</w:t>
            </w:r>
            <w:r>
              <w:rPr>
                <w:sz w:val="20"/>
                <w:szCs w:val="20"/>
              </w:rPr>
              <w:t>adapted from</w:t>
            </w:r>
            <w:r w:rsidRPr="00602FAF">
              <w:rPr>
                <w:sz w:val="20"/>
                <w:szCs w:val="20"/>
              </w:rPr>
              <w:t xml:space="preserve">: </w:t>
            </w:r>
            <w:smartTag w:uri="urn:schemas-microsoft-com:office:smarttags" w:element="place">
              <w:r w:rsidRPr="00602FAF">
                <w:rPr>
                  <w:sz w:val="20"/>
                  <w:szCs w:val="20"/>
                </w:rPr>
                <w:lastRenderedPageBreak/>
                <w:t>Willamette</w:t>
              </w:r>
            </w:smartTag>
            <w:r w:rsidRPr="00602FAF">
              <w:rPr>
                <w:sz w:val="20"/>
                <w:szCs w:val="20"/>
              </w:rPr>
              <w:t xml:space="preserve"> Partnership)</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r w:rsidRPr="00602FAF">
              <w:rPr>
                <w:b/>
                <w:sz w:val="20"/>
                <w:szCs w:val="20"/>
              </w:rPr>
              <w:lastRenderedPageBreak/>
              <w:t>credit system</w:t>
            </w:r>
          </w:p>
        </w:tc>
        <w:tc>
          <w:tcPr>
            <w:tcW w:w="6588" w:type="dxa"/>
            <w:tcMar>
              <w:top w:w="72" w:type="dxa"/>
              <w:left w:w="115" w:type="dxa"/>
              <w:bottom w:w="72" w:type="dxa"/>
              <w:right w:w="115" w:type="dxa"/>
            </w:tcMar>
          </w:tcPr>
          <w:p w:rsidR="00F21991" w:rsidRPr="00602FAF" w:rsidRDefault="00F21991" w:rsidP="00BB46AF">
            <w:pPr>
              <w:rPr>
                <w:sz w:val="20"/>
                <w:szCs w:val="20"/>
              </w:rPr>
            </w:pPr>
            <w:r w:rsidRPr="00602FAF">
              <w:rPr>
                <w:sz w:val="20"/>
                <w:szCs w:val="20"/>
              </w:rPr>
              <w:t xml:space="preserve">An open-market </w:t>
            </w:r>
            <w:fldSimple w:instr=" REF trade \h  \* MERGEFORMAT ">
              <w:r w:rsidR="007734EC" w:rsidRPr="007734EC">
                <w:rPr>
                  <w:b/>
                  <w:color w:val="0000FF"/>
                  <w:sz w:val="20"/>
                  <w:szCs w:val="20"/>
                </w:rPr>
                <w:t>trading</w:t>
              </w:r>
            </w:fldSimple>
            <w:r w:rsidRPr="00602FAF">
              <w:rPr>
                <w:sz w:val="20"/>
                <w:szCs w:val="20"/>
              </w:rPr>
              <w:t xml:space="preserve"> system that does not establish a fixed ceiling on total emissions. Total emissions can increase if new sources of pollution enter the </w:t>
            </w:r>
            <w:fldSimple w:instr=" REF market \h  \* MERGEFORMAT ">
              <w:r w:rsidR="007734EC" w:rsidRPr="007734EC">
                <w:rPr>
                  <w:b/>
                  <w:color w:val="0000FF"/>
                  <w:sz w:val="20"/>
                  <w:szCs w:val="20"/>
                </w:rPr>
                <w:t>market</w:t>
              </w:r>
            </w:fldSimple>
            <w:r w:rsidRPr="00602FAF">
              <w:rPr>
                <w:sz w:val="20"/>
                <w:szCs w:val="20"/>
              </w:rPr>
              <w:t xml:space="preserve"> and as existing sources increase production. In uncapped systems (see </w:t>
            </w:r>
            <w:fldSimple w:instr=" REF capandtrade \h  \* MERGEFORMAT ">
              <w:r w:rsidR="007734EC" w:rsidRPr="007734EC">
                <w:rPr>
                  <w:b/>
                  <w:color w:val="0000FF"/>
                  <w:sz w:val="20"/>
                  <w:szCs w:val="20"/>
                </w:rPr>
                <w:t>cap-and-trade system</w:t>
              </w:r>
            </w:fldSimple>
            <w:r w:rsidRPr="00602FAF">
              <w:rPr>
                <w:sz w:val="20"/>
                <w:szCs w:val="20"/>
              </w:rPr>
              <w:t xml:space="preserve">), </w:t>
            </w:r>
            <w:fldSimple w:instr=" REF credit \h  \* MERGEFORMAT ">
              <w:r w:rsidR="007734EC" w:rsidRPr="007734EC">
                <w:rPr>
                  <w:b/>
                  <w:color w:val="0000FF"/>
                  <w:sz w:val="20"/>
                  <w:szCs w:val="20"/>
                </w:rPr>
                <w:t>credit</w:t>
              </w:r>
            </w:fldSimple>
            <w:r w:rsidRPr="002B4ECC">
              <w:rPr>
                <w:b/>
                <w:color w:val="0000FF"/>
                <w:sz w:val="20"/>
                <w:szCs w:val="20"/>
              </w:rPr>
              <w:t>s</w:t>
            </w:r>
            <w:r w:rsidRPr="00602FAF">
              <w:rPr>
                <w:sz w:val="20"/>
                <w:szCs w:val="20"/>
              </w:rPr>
              <w:t xml:space="preserve"> are earned for controlling </w:t>
            </w:r>
            <w:fldSimple w:instr=" REF pollution \h  \* MERGEFORMAT ">
              <w:r w:rsidR="007734EC" w:rsidRPr="007734EC">
                <w:rPr>
                  <w:b/>
                  <w:color w:val="0000FF"/>
                  <w:sz w:val="20"/>
                  <w:szCs w:val="20"/>
                </w:rPr>
                <w:t>pollution</w:t>
              </w:r>
            </w:fldSimple>
            <w:r w:rsidRPr="00602FAF">
              <w:rPr>
                <w:sz w:val="20"/>
                <w:szCs w:val="20"/>
              </w:rPr>
              <w:t xml:space="preserve"> beyond a </w:t>
            </w:r>
            <w:fldSimple w:instr=" REF baseline \h  \* MERGEFORMAT ">
              <w:r w:rsidR="007734EC" w:rsidRPr="007734EC">
                <w:rPr>
                  <w:b/>
                  <w:color w:val="0000FF"/>
                  <w:sz w:val="20"/>
                  <w:szCs w:val="20"/>
                </w:rPr>
                <w:t>baseline</w:t>
              </w:r>
            </w:fldSimple>
            <w:r w:rsidRPr="00602FAF">
              <w:rPr>
                <w:sz w:val="20"/>
                <w:szCs w:val="20"/>
              </w:rPr>
              <w:t xml:space="preserve"> specified in one’s permit.  (modified from: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2001)</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r w:rsidRPr="00602FAF">
              <w:rPr>
                <w:b/>
                <w:sz w:val="20"/>
                <w:szCs w:val="20"/>
              </w:rPr>
              <w:t>critical load</w:t>
            </w:r>
          </w:p>
        </w:tc>
        <w:tc>
          <w:tcPr>
            <w:tcW w:w="6588" w:type="dxa"/>
            <w:tcMar>
              <w:top w:w="72" w:type="dxa"/>
              <w:left w:w="115" w:type="dxa"/>
              <w:bottom w:w="72" w:type="dxa"/>
              <w:right w:w="115" w:type="dxa"/>
            </w:tcMar>
          </w:tcPr>
          <w:p w:rsidR="00F21991" w:rsidRPr="00602FAF" w:rsidRDefault="00F21991" w:rsidP="002F0B33">
            <w:pPr>
              <w:rPr>
                <w:sz w:val="20"/>
                <w:szCs w:val="20"/>
              </w:rPr>
            </w:pPr>
            <w:r w:rsidRPr="00602FAF">
              <w:rPr>
                <w:sz w:val="20"/>
                <w:szCs w:val="20"/>
              </w:rPr>
              <w:t xml:space="preserve">A quantitative estimate of an exposure to one or more </w:t>
            </w:r>
            <w:r>
              <w:rPr>
                <w:sz w:val="20"/>
                <w:szCs w:val="20"/>
              </w:rPr>
              <w:t xml:space="preserve">pollutants </w:t>
            </w:r>
            <w:r w:rsidRPr="00602FAF">
              <w:rPr>
                <w:sz w:val="20"/>
                <w:szCs w:val="20"/>
              </w:rPr>
              <w:t xml:space="preserve">below which significant </w:t>
            </w:r>
            <w:r>
              <w:rPr>
                <w:sz w:val="20"/>
                <w:szCs w:val="20"/>
              </w:rPr>
              <w:t xml:space="preserve">harmful </w:t>
            </w:r>
            <w:r w:rsidRPr="00602FAF">
              <w:rPr>
                <w:sz w:val="20"/>
                <w:szCs w:val="20"/>
              </w:rPr>
              <w:t xml:space="preserve">effects on specified </w:t>
            </w:r>
            <w:r>
              <w:rPr>
                <w:sz w:val="20"/>
                <w:szCs w:val="20"/>
              </w:rPr>
              <w:t xml:space="preserve">sensitive </w:t>
            </w:r>
            <w:r w:rsidRPr="00602FAF">
              <w:rPr>
                <w:sz w:val="20"/>
                <w:szCs w:val="20"/>
              </w:rPr>
              <w:t xml:space="preserve">elements or processes of an </w:t>
            </w:r>
            <w:fldSimple w:instr=" REF ecosystem \h  \* MERGEFORMAT ">
              <w:r w:rsidR="007734EC" w:rsidRPr="007734EC">
                <w:rPr>
                  <w:b/>
                  <w:color w:val="0000FF"/>
                  <w:sz w:val="20"/>
                  <w:szCs w:val="20"/>
                </w:rPr>
                <w:t>ecosystem</w:t>
              </w:r>
            </w:fldSimple>
            <w:r w:rsidRPr="00602FAF">
              <w:rPr>
                <w:sz w:val="20"/>
                <w:szCs w:val="20"/>
              </w:rPr>
              <w:t xml:space="preserve"> </w:t>
            </w:r>
            <w:r>
              <w:rPr>
                <w:sz w:val="20"/>
                <w:szCs w:val="20"/>
              </w:rPr>
              <w:t>do not occur according to present knowledge</w:t>
            </w:r>
            <w:r w:rsidRPr="00602FAF">
              <w:rPr>
                <w:sz w:val="20"/>
                <w:szCs w:val="20"/>
              </w:rPr>
              <w:t>. (derived from: Nilsson &amp; Grennfelt 1988)</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r w:rsidRPr="00602FAF">
              <w:rPr>
                <w:b/>
                <w:sz w:val="20"/>
                <w:szCs w:val="20"/>
              </w:rPr>
              <w:t>criterion</w:t>
            </w:r>
          </w:p>
        </w:tc>
        <w:tc>
          <w:tcPr>
            <w:tcW w:w="6588" w:type="dxa"/>
            <w:tcMar>
              <w:top w:w="72" w:type="dxa"/>
              <w:left w:w="115" w:type="dxa"/>
              <w:bottom w:w="72" w:type="dxa"/>
              <w:right w:w="115" w:type="dxa"/>
            </w:tcMar>
          </w:tcPr>
          <w:p w:rsidR="00F21991" w:rsidRPr="00602FAF" w:rsidRDefault="00F21991" w:rsidP="002F0B33">
            <w:pPr>
              <w:rPr>
                <w:sz w:val="20"/>
                <w:szCs w:val="20"/>
              </w:rPr>
            </w:pPr>
            <w:r w:rsidRPr="00602FAF">
              <w:rPr>
                <w:sz w:val="20"/>
                <w:szCs w:val="20"/>
              </w:rPr>
              <w:t xml:space="preserve">The value of a physical, chemical or biological parameter selected through </w:t>
            </w:r>
            <w:fldSimple w:instr=" REF policy \h  \* MERGEFORMAT ">
              <w:r w:rsidR="007734EC" w:rsidRPr="007734EC">
                <w:rPr>
                  <w:b/>
                  <w:color w:val="0000FF"/>
                  <w:sz w:val="20"/>
                  <w:szCs w:val="20"/>
                </w:rPr>
                <w:t>policy</w:t>
              </w:r>
            </w:fldSimple>
            <w:r w:rsidRPr="00602FAF">
              <w:rPr>
                <w:sz w:val="20"/>
                <w:szCs w:val="20"/>
              </w:rPr>
              <w:t xml:space="preserve">, regulatory or decision trigger for management intervention or action. </w:t>
            </w:r>
          </w:p>
        </w:tc>
      </w:tr>
      <w:tr w:rsidR="00F21991" w:rsidRPr="00602FAF" w:rsidTr="001803DF">
        <w:tc>
          <w:tcPr>
            <w:tcW w:w="2988" w:type="dxa"/>
            <w:tcMar>
              <w:top w:w="72" w:type="dxa"/>
              <w:left w:w="115" w:type="dxa"/>
              <w:bottom w:w="72" w:type="dxa"/>
              <w:right w:w="115" w:type="dxa"/>
            </w:tcMar>
          </w:tcPr>
          <w:p w:rsidR="00F21991" w:rsidRPr="00602FAF" w:rsidRDefault="00F21991" w:rsidP="002F0B33">
            <w:pPr>
              <w:rPr>
                <w:b/>
                <w:sz w:val="20"/>
                <w:szCs w:val="20"/>
              </w:rPr>
            </w:pPr>
            <w:r w:rsidRPr="00602FAF">
              <w:rPr>
                <w:b/>
                <w:sz w:val="20"/>
                <w:szCs w:val="20"/>
              </w:rPr>
              <w:t>cover crop</w:t>
            </w:r>
          </w:p>
        </w:tc>
        <w:tc>
          <w:tcPr>
            <w:tcW w:w="6588" w:type="dxa"/>
            <w:tcMar>
              <w:top w:w="72" w:type="dxa"/>
              <w:left w:w="115" w:type="dxa"/>
              <w:bottom w:w="72" w:type="dxa"/>
              <w:right w:w="115" w:type="dxa"/>
            </w:tcMar>
          </w:tcPr>
          <w:p w:rsidR="00F21991" w:rsidRPr="00602FAF" w:rsidRDefault="00F21991" w:rsidP="00CE0309">
            <w:pPr>
              <w:rPr>
                <w:sz w:val="20"/>
                <w:szCs w:val="20"/>
              </w:rPr>
            </w:pPr>
            <w:r w:rsidRPr="00602FAF">
              <w:rPr>
                <w:sz w:val="20"/>
                <w:szCs w:val="20"/>
              </w:rPr>
              <w:t xml:space="preserve">A close-growing crop, planted primarily as a rotation between regularly planted crops, or between trees and vines in orchards and vineyards, to protect soil from </w:t>
            </w:r>
            <w:fldSimple w:instr=" REF erosion \h  \* MERGEFORMAT ">
              <w:r w:rsidR="007734EC" w:rsidRPr="007734EC">
                <w:rPr>
                  <w:b/>
                  <w:color w:val="0000FF"/>
                  <w:sz w:val="20"/>
                  <w:szCs w:val="20"/>
                </w:rPr>
                <w:t>erosion</w:t>
              </w:r>
            </w:fldSimple>
            <w:r w:rsidRPr="00602FAF">
              <w:rPr>
                <w:sz w:val="20"/>
                <w:szCs w:val="20"/>
              </w:rPr>
              <w:t xml:space="preserve"> and improve it between periods of regular crops.  (source: CRS 2005)</w:t>
            </w:r>
          </w:p>
        </w:tc>
      </w:tr>
      <w:tr w:rsidR="00F21991" w:rsidRPr="00602FAF" w:rsidTr="001803DF">
        <w:tc>
          <w:tcPr>
            <w:tcW w:w="2988" w:type="dxa"/>
            <w:tcMar>
              <w:top w:w="72" w:type="dxa"/>
              <w:left w:w="115" w:type="dxa"/>
              <w:bottom w:w="72" w:type="dxa"/>
              <w:right w:w="115" w:type="dxa"/>
            </w:tcMar>
          </w:tcPr>
          <w:p w:rsidR="00F21991" w:rsidRPr="00602FAF" w:rsidRDefault="00F21991" w:rsidP="007F449E">
            <w:pPr>
              <w:rPr>
                <w:b/>
                <w:sz w:val="20"/>
                <w:szCs w:val="20"/>
              </w:rPr>
            </w:pPr>
            <w:bookmarkStart w:id="42" w:name="cropland"/>
            <w:r w:rsidRPr="00602FAF">
              <w:rPr>
                <w:b/>
                <w:sz w:val="20"/>
                <w:szCs w:val="20"/>
              </w:rPr>
              <w:t>cropland</w:t>
            </w:r>
            <w:bookmarkEnd w:id="42"/>
          </w:p>
        </w:tc>
        <w:tc>
          <w:tcPr>
            <w:tcW w:w="6588" w:type="dxa"/>
            <w:tcMar>
              <w:top w:w="72" w:type="dxa"/>
              <w:left w:w="115" w:type="dxa"/>
              <w:bottom w:w="72" w:type="dxa"/>
              <w:right w:w="115" w:type="dxa"/>
            </w:tcMar>
          </w:tcPr>
          <w:p w:rsidR="00F21991" w:rsidRPr="00602FAF" w:rsidRDefault="00F21991" w:rsidP="00CE0309">
            <w:pPr>
              <w:rPr>
                <w:sz w:val="20"/>
                <w:szCs w:val="20"/>
              </w:rPr>
            </w:pPr>
            <w:r w:rsidRPr="00602FAF">
              <w:rPr>
                <w:sz w:val="20"/>
                <w:szCs w:val="20"/>
              </w:rPr>
              <w:t>Land used primarily for the production of row crops, close-growing crops, and fruit and nut crops. It includes cultivated and noncultivated acreage, but not land enrolled in th</w:t>
            </w:r>
            <w:r w:rsidR="00501A29">
              <w:rPr>
                <w:sz w:val="20"/>
                <w:szCs w:val="20"/>
              </w:rPr>
              <w:t xml:space="preserve">e </w:t>
            </w:r>
            <w:fldSimple w:instr=" REF CRP \h  \* MERGEFORMAT ">
              <w:r w:rsidR="007734EC" w:rsidRPr="007734EC">
                <w:rPr>
                  <w:b/>
                  <w:color w:val="0000FF"/>
                  <w:sz w:val="20"/>
                  <w:szCs w:val="20"/>
                </w:rPr>
                <w:t>Conservation Reserve Program</w:t>
              </w:r>
            </w:fldSimple>
            <w:r w:rsidRPr="00602FAF">
              <w:rPr>
                <w:sz w:val="20"/>
                <w:szCs w:val="20"/>
              </w:rPr>
              <w:t>.  (source: CRS 2005)</w:t>
            </w:r>
          </w:p>
        </w:tc>
      </w:tr>
      <w:tr w:rsidR="00F21991" w:rsidRPr="00602FAF" w:rsidTr="008E4ABD">
        <w:tc>
          <w:tcPr>
            <w:tcW w:w="2988" w:type="dxa"/>
            <w:tcBorders>
              <w:bottom w:val="nil"/>
            </w:tcBorders>
            <w:tcMar>
              <w:top w:w="72" w:type="dxa"/>
              <w:left w:w="115" w:type="dxa"/>
              <w:bottom w:w="72" w:type="dxa"/>
              <w:right w:w="115" w:type="dxa"/>
            </w:tcMar>
          </w:tcPr>
          <w:p w:rsidR="00F21991" w:rsidRPr="00602FAF" w:rsidRDefault="00F21991" w:rsidP="007F449E">
            <w:pPr>
              <w:rPr>
                <w:b/>
                <w:sz w:val="20"/>
                <w:szCs w:val="20"/>
              </w:rPr>
            </w:pPr>
            <w:r w:rsidRPr="00602FAF">
              <w:rPr>
                <w:b/>
                <w:sz w:val="20"/>
                <w:szCs w:val="20"/>
              </w:rPr>
              <w:t>critical habitat</w:t>
            </w:r>
          </w:p>
        </w:tc>
        <w:tc>
          <w:tcPr>
            <w:tcW w:w="6588" w:type="dxa"/>
            <w:tcBorders>
              <w:bottom w:val="nil"/>
            </w:tcBorders>
            <w:tcMar>
              <w:top w:w="72" w:type="dxa"/>
              <w:left w:w="115" w:type="dxa"/>
              <w:bottom w:w="72" w:type="dxa"/>
              <w:right w:w="115" w:type="dxa"/>
            </w:tcMar>
          </w:tcPr>
          <w:p w:rsidR="00F21991" w:rsidRPr="00602FAF" w:rsidRDefault="00F21991" w:rsidP="00CE0309">
            <w:pPr>
              <w:rPr>
                <w:sz w:val="20"/>
                <w:szCs w:val="20"/>
              </w:rPr>
            </w:pPr>
            <w:r w:rsidRPr="00602FAF">
              <w:rPr>
                <w:sz w:val="20"/>
                <w:szCs w:val="20"/>
              </w:rPr>
              <w:t xml:space="preserve">An area essential to the </w:t>
            </w:r>
            <w:fldSimple w:instr=" REF conservation \h  \* MERGEFORMAT ">
              <w:r w:rsidR="007734EC" w:rsidRPr="007734EC">
                <w:rPr>
                  <w:b/>
                  <w:color w:val="0000FF"/>
                  <w:sz w:val="20"/>
                  <w:szCs w:val="20"/>
                </w:rPr>
                <w:t>conservation</w:t>
              </w:r>
            </w:fldSimple>
            <w:r w:rsidRPr="00602FAF">
              <w:rPr>
                <w:sz w:val="20"/>
                <w:szCs w:val="20"/>
              </w:rPr>
              <w:t xml:space="preserve"> of a listed species, although the area need not actually be occupied by the species at the time it is designated. Critical habitat must be designated for all threatened and endangered species under the </w:t>
            </w:r>
            <w:r>
              <w:rPr>
                <w:sz w:val="20"/>
                <w:szCs w:val="20"/>
              </w:rPr>
              <w:t xml:space="preserve">U.S. </w:t>
            </w:r>
            <w:r w:rsidRPr="00602FAF">
              <w:rPr>
                <w:sz w:val="20"/>
                <w:szCs w:val="20"/>
              </w:rPr>
              <w:t xml:space="preserve">Endangered Species Act (with certain specified exceptions).  (source: </w:t>
            </w:r>
            <w:smartTag w:uri="urn:schemas-microsoft-com:office:smarttags" w:element="place">
              <w:smartTag w:uri="urn:schemas-microsoft-com:office:smarttags" w:element="country-region">
                <w:r>
                  <w:rPr>
                    <w:sz w:val="20"/>
                    <w:szCs w:val="20"/>
                  </w:rPr>
                  <w:t>U.S.</w:t>
                </w:r>
              </w:smartTag>
            </w:smartTag>
            <w:r>
              <w:rPr>
                <w:sz w:val="20"/>
                <w:szCs w:val="20"/>
              </w:rPr>
              <w:t xml:space="preserve"> </w:t>
            </w:r>
            <w:r w:rsidRPr="00602FAF">
              <w:rPr>
                <w:sz w:val="20"/>
                <w:szCs w:val="20"/>
              </w:rPr>
              <w:t>Endangered Species Act (P.L. 93-205))</w:t>
            </w:r>
          </w:p>
        </w:tc>
      </w:tr>
      <w:tr w:rsidR="004D36A8" w:rsidRPr="00602FAF" w:rsidTr="008E4ABD">
        <w:tc>
          <w:tcPr>
            <w:tcW w:w="2988" w:type="dxa"/>
            <w:tcBorders>
              <w:top w:val="nil"/>
              <w:bottom w:val="single" w:sz="4" w:space="0" w:color="auto"/>
            </w:tcBorders>
            <w:tcMar>
              <w:top w:w="72" w:type="dxa"/>
              <w:left w:w="115" w:type="dxa"/>
              <w:bottom w:w="72" w:type="dxa"/>
              <w:right w:w="115" w:type="dxa"/>
            </w:tcMar>
          </w:tcPr>
          <w:p w:rsidR="004D36A8" w:rsidRPr="00602FAF" w:rsidRDefault="004D36A8" w:rsidP="00044B87">
            <w:pPr>
              <w:rPr>
                <w:b/>
                <w:sz w:val="20"/>
                <w:szCs w:val="20"/>
              </w:rPr>
            </w:pPr>
            <w:bookmarkStart w:id="43" w:name="MEAcult"/>
            <w:r w:rsidRPr="00602FAF">
              <w:rPr>
                <w:b/>
                <w:sz w:val="20"/>
                <w:szCs w:val="20"/>
              </w:rPr>
              <w:t>cultural services</w:t>
            </w:r>
            <w:bookmarkEnd w:id="43"/>
          </w:p>
        </w:tc>
        <w:tc>
          <w:tcPr>
            <w:tcW w:w="6588" w:type="dxa"/>
            <w:tcBorders>
              <w:top w:val="nil"/>
              <w:bottom w:val="single" w:sz="4" w:space="0" w:color="auto"/>
            </w:tcBorders>
            <w:tcMar>
              <w:top w:w="72" w:type="dxa"/>
              <w:left w:w="115" w:type="dxa"/>
              <w:bottom w:w="72" w:type="dxa"/>
              <w:right w:w="115" w:type="dxa"/>
            </w:tcMar>
          </w:tcPr>
          <w:p w:rsidR="004D36A8" w:rsidRPr="006B1D3F" w:rsidRDefault="004D36A8" w:rsidP="00EC1538">
            <w:pPr>
              <w:rPr>
                <w:sz w:val="20"/>
                <w:szCs w:val="20"/>
              </w:rPr>
            </w:pPr>
            <w:r>
              <w:rPr>
                <w:sz w:val="20"/>
                <w:szCs w:val="20"/>
              </w:rPr>
              <w:t xml:space="preserve">A category of “ecosystem services” as described by the </w:t>
            </w:r>
            <w:r w:rsidRPr="007103D2">
              <w:rPr>
                <w:i/>
                <w:sz w:val="20"/>
                <w:szCs w:val="20"/>
              </w:rPr>
              <w:t>Millennium Ecosystem Assessment</w:t>
            </w:r>
            <w:r>
              <w:rPr>
                <w:sz w:val="20"/>
                <w:szCs w:val="20"/>
              </w:rPr>
              <w:t xml:space="preserve">. Cultural services are </w:t>
            </w:r>
            <w:r w:rsidRPr="006B1D3F">
              <w:rPr>
                <w:sz w:val="20"/>
                <w:szCs w:val="20"/>
              </w:rPr>
              <w:t xml:space="preserve">the nonmaterial </w:t>
            </w:r>
            <w:r>
              <w:rPr>
                <w:sz w:val="20"/>
                <w:szCs w:val="20"/>
              </w:rPr>
              <w:t>“</w:t>
            </w:r>
            <w:r w:rsidRPr="006B1D3F">
              <w:rPr>
                <w:sz w:val="20"/>
                <w:szCs w:val="20"/>
              </w:rPr>
              <w:t>benefits</w:t>
            </w:r>
            <w:r>
              <w:rPr>
                <w:sz w:val="20"/>
                <w:szCs w:val="20"/>
              </w:rPr>
              <w:t>”</w:t>
            </w:r>
            <w:r w:rsidRPr="006B1D3F">
              <w:rPr>
                <w:sz w:val="20"/>
                <w:szCs w:val="20"/>
              </w:rPr>
              <w:t xml:space="preserve"> people obtain</w:t>
            </w:r>
            <w:r>
              <w:rPr>
                <w:sz w:val="20"/>
                <w:szCs w:val="20"/>
              </w:rPr>
              <w:t xml:space="preserve"> </w:t>
            </w:r>
            <w:r w:rsidRPr="006B1D3F">
              <w:rPr>
                <w:sz w:val="20"/>
                <w:szCs w:val="20"/>
              </w:rPr>
              <w:t xml:space="preserve">from </w:t>
            </w:r>
            <w:fldSimple w:instr=" REF ecosystem \h  \* MERGEFORMAT ">
              <w:r w:rsidR="007734EC" w:rsidRPr="007734EC">
                <w:rPr>
                  <w:b/>
                  <w:color w:val="0000FF"/>
                  <w:sz w:val="20"/>
                  <w:szCs w:val="20"/>
                </w:rPr>
                <w:t>ecosystem</w:t>
              </w:r>
            </w:fldSimple>
            <w:r w:rsidRPr="00324D32">
              <w:rPr>
                <w:b/>
                <w:color w:val="0000FF"/>
                <w:sz w:val="20"/>
                <w:szCs w:val="20"/>
              </w:rPr>
              <w:t>s</w:t>
            </w:r>
            <w:r w:rsidRPr="006B1D3F">
              <w:rPr>
                <w:sz w:val="20"/>
                <w:szCs w:val="20"/>
              </w:rPr>
              <w:t xml:space="preserve"> through spiritual enrichment,</w:t>
            </w:r>
            <w:r>
              <w:rPr>
                <w:sz w:val="20"/>
                <w:szCs w:val="20"/>
              </w:rPr>
              <w:t xml:space="preserve"> </w:t>
            </w:r>
            <w:r w:rsidRPr="006B1D3F">
              <w:rPr>
                <w:sz w:val="20"/>
                <w:szCs w:val="20"/>
              </w:rPr>
              <w:t xml:space="preserve">cognitive development, reflection, </w:t>
            </w:r>
            <w:r>
              <w:rPr>
                <w:sz w:val="20"/>
                <w:szCs w:val="20"/>
              </w:rPr>
              <w:t>r</w:t>
            </w:r>
            <w:r w:rsidRPr="006B1D3F">
              <w:rPr>
                <w:sz w:val="20"/>
                <w:szCs w:val="20"/>
              </w:rPr>
              <w:t>ecreation, and</w:t>
            </w:r>
            <w:r>
              <w:rPr>
                <w:sz w:val="20"/>
                <w:szCs w:val="20"/>
              </w:rPr>
              <w:t xml:space="preserve"> </w:t>
            </w:r>
            <w:r w:rsidRPr="006B1D3F">
              <w:rPr>
                <w:sz w:val="20"/>
                <w:szCs w:val="20"/>
              </w:rPr>
              <w:t>aesthetic experiences, including:</w:t>
            </w:r>
            <w:r>
              <w:rPr>
                <w:sz w:val="20"/>
                <w:szCs w:val="20"/>
              </w:rPr>
              <w:t xml:space="preserve"> c</w:t>
            </w:r>
            <w:r w:rsidRPr="006B1D3F">
              <w:rPr>
                <w:sz w:val="20"/>
                <w:szCs w:val="20"/>
              </w:rPr>
              <w:t>ultural diversity</w:t>
            </w:r>
            <w:r>
              <w:rPr>
                <w:sz w:val="20"/>
                <w:szCs w:val="20"/>
              </w:rPr>
              <w:t>; s</w:t>
            </w:r>
            <w:r w:rsidRPr="006B1D3F">
              <w:rPr>
                <w:sz w:val="20"/>
                <w:szCs w:val="20"/>
              </w:rPr>
              <w:t>piritual and religious values</w:t>
            </w:r>
            <w:r>
              <w:rPr>
                <w:sz w:val="20"/>
                <w:szCs w:val="20"/>
              </w:rPr>
              <w:t>; k</w:t>
            </w:r>
            <w:r w:rsidRPr="006B1D3F">
              <w:rPr>
                <w:sz w:val="20"/>
                <w:szCs w:val="20"/>
              </w:rPr>
              <w:t>nowledge systems (traditional and formal)</w:t>
            </w:r>
            <w:r>
              <w:rPr>
                <w:sz w:val="20"/>
                <w:szCs w:val="20"/>
              </w:rPr>
              <w:t>; e</w:t>
            </w:r>
            <w:r w:rsidRPr="006B1D3F">
              <w:rPr>
                <w:sz w:val="20"/>
                <w:szCs w:val="20"/>
              </w:rPr>
              <w:t>ducational values</w:t>
            </w:r>
            <w:r>
              <w:rPr>
                <w:sz w:val="20"/>
                <w:szCs w:val="20"/>
              </w:rPr>
              <w:t>;</w:t>
            </w:r>
            <w:r>
              <w:t xml:space="preserve"> </w:t>
            </w:r>
            <w:r w:rsidRPr="00324D32">
              <w:rPr>
                <w:sz w:val="20"/>
                <w:szCs w:val="20"/>
              </w:rPr>
              <w:t>ae</w:t>
            </w:r>
            <w:r w:rsidRPr="006B1D3F">
              <w:rPr>
                <w:sz w:val="20"/>
                <w:szCs w:val="20"/>
              </w:rPr>
              <w:t>sthetic values</w:t>
            </w:r>
            <w:r>
              <w:rPr>
                <w:sz w:val="20"/>
                <w:szCs w:val="20"/>
              </w:rPr>
              <w:t>; s</w:t>
            </w:r>
            <w:r w:rsidRPr="006B1D3F">
              <w:rPr>
                <w:sz w:val="20"/>
                <w:szCs w:val="20"/>
              </w:rPr>
              <w:t>ocial relations</w:t>
            </w:r>
            <w:r>
              <w:rPr>
                <w:sz w:val="20"/>
                <w:szCs w:val="20"/>
              </w:rPr>
              <w:t>; s</w:t>
            </w:r>
            <w:r w:rsidRPr="006B1D3F">
              <w:rPr>
                <w:sz w:val="20"/>
                <w:szCs w:val="20"/>
              </w:rPr>
              <w:t>ense of place</w:t>
            </w:r>
            <w:r>
              <w:rPr>
                <w:sz w:val="20"/>
                <w:szCs w:val="20"/>
              </w:rPr>
              <w:t>; c</w:t>
            </w:r>
            <w:r w:rsidRPr="006B1D3F">
              <w:rPr>
                <w:sz w:val="20"/>
                <w:szCs w:val="20"/>
              </w:rPr>
              <w:t>ultural heritage values</w:t>
            </w:r>
            <w:r>
              <w:rPr>
                <w:sz w:val="20"/>
                <w:szCs w:val="20"/>
              </w:rPr>
              <w:t>; and r</w:t>
            </w:r>
            <w:r w:rsidRPr="006B1D3F">
              <w:rPr>
                <w:sz w:val="20"/>
                <w:szCs w:val="20"/>
              </w:rPr>
              <w:t>ecreation and ecotourism</w:t>
            </w:r>
            <w:r>
              <w:rPr>
                <w:sz w:val="20"/>
                <w:szCs w:val="20"/>
              </w:rPr>
              <w:t xml:space="preserve">. In the lexicon of the ESRP, many of the elements in the MEA category </w:t>
            </w:r>
            <w:r w:rsidR="004F2674">
              <w:rPr>
                <w:color w:val="000000"/>
                <w:sz w:val="20"/>
                <w:szCs w:val="20"/>
              </w:rPr>
              <w:t xml:space="preserve">(e.g., </w:t>
            </w:r>
            <w:r w:rsidR="004F2674">
              <w:rPr>
                <w:sz w:val="20"/>
                <w:szCs w:val="20"/>
              </w:rPr>
              <w:t>s</w:t>
            </w:r>
            <w:r w:rsidR="004F2674" w:rsidRPr="006B1D3F">
              <w:rPr>
                <w:sz w:val="20"/>
                <w:szCs w:val="20"/>
              </w:rPr>
              <w:t>piritual and religious values</w:t>
            </w:r>
            <w:r w:rsidR="004F2674">
              <w:rPr>
                <w:sz w:val="20"/>
                <w:szCs w:val="20"/>
              </w:rPr>
              <w:t>)</w:t>
            </w:r>
            <w:r w:rsidR="004F2674">
              <w:rPr>
                <w:color w:val="000000"/>
                <w:sz w:val="20"/>
                <w:szCs w:val="20"/>
              </w:rPr>
              <w:t xml:space="preserve"> </w:t>
            </w:r>
            <w:r>
              <w:rPr>
                <w:sz w:val="20"/>
                <w:szCs w:val="20"/>
              </w:rPr>
              <w:t>could be considered</w:t>
            </w:r>
            <w:r w:rsidRPr="00EC1538">
              <w:rPr>
                <w:color w:val="000000"/>
                <w:sz w:val="20"/>
                <w:szCs w:val="20"/>
              </w:rPr>
              <w:t xml:space="preserve"> </w:t>
            </w:r>
            <w:fldSimple w:instr=" REF ES \h  \* MERGEFORMAT ">
              <w:r w:rsidR="007734EC" w:rsidRPr="007734EC">
                <w:rPr>
                  <w:b/>
                  <w:color w:val="0000FF"/>
                  <w:sz w:val="20"/>
                  <w:szCs w:val="20"/>
                </w:rPr>
                <w:t>ecosystem service</w:t>
              </w:r>
            </w:fldSimple>
            <w:r w:rsidR="00EC1538" w:rsidRPr="00EC1538">
              <w:rPr>
                <w:b/>
                <w:color w:val="0000FF"/>
                <w:sz w:val="20"/>
                <w:szCs w:val="20"/>
              </w:rPr>
              <w:t>s</w:t>
            </w:r>
            <w:r w:rsidR="00EC1538">
              <w:rPr>
                <w:color w:val="000000"/>
                <w:sz w:val="20"/>
                <w:szCs w:val="20"/>
              </w:rPr>
              <w:t xml:space="preserve"> </w:t>
            </w:r>
            <w:r w:rsidR="00EC1538" w:rsidRPr="00EC1538">
              <w:rPr>
                <w:color w:val="000000"/>
                <w:sz w:val="20"/>
                <w:szCs w:val="20"/>
              </w:rPr>
              <w:t xml:space="preserve">that are best defined </w:t>
            </w:r>
            <w:r w:rsidR="004F2674">
              <w:rPr>
                <w:color w:val="000000"/>
                <w:sz w:val="20"/>
                <w:szCs w:val="20"/>
              </w:rPr>
              <w:t xml:space="preserve">specifically </w:t>
            </w:r>
            <w:r w:rsidR="00EC1538" w:rsidRPr="00EC1538">
              <w:rPr>
                <w:color w:val="000000"/>
                <w:sz w:val="20"/>
                <w:szCs w:val="20"/>
              </w:rPr>
              <w:t xml:space="preserve">in terms of </w:t>
            </w:r>
            <w:r w:rsidR="004F2674">
              <w:rPr>
                <w:color w:val="000000"/>
                <w:sz w:val="20"/>
                <w:szCs w:val="20"/>
              </w:rPr>
              <w:t>beneficiarie</w:t>
            </w:r>
            <w:r w:rsidR="00EC1538" w:rsidRPr="00EC1538">
              <w:rPr>
                <w:color w:val="000000"/>
                <w:sz w:val="20"/>
                <w:szCs w:val="20"/>
              </w:rPr>
              <w:t>s</w:t>
            </w:r>
            <w:r w:rsidR="00D103D5">
              <w:rPr>
                <w:color w:val="000000"/>
                <w:sz w:val="20"/>
                <w:szCs w:val="20"/>
              </w:rPr>
              <w:t>’</w:t>
            </w:r>
            <w:r w:rsidR="00EC1538" w:rsidRPr="00EC1538">
              <w:rPr>
                <w:color w:val="000000"/>
                <w:sz w:val="20"/>
                <w:szCs w:val="20"/>
              </w:rPr>
              <w:t xml:space="preserve"> ethical or cultural </w:t>
            </w:r>
            <w:fldSimple w:instr=" REF valsystem \h  \* MERGEFORMAT ">
              <w:r w:rsidR="007734EC" w:rsidRPr="007734EC">
                <w:rPr>
                  <w:b/>
                  <w:color w:val="0000FF"/>
                  <w:sz w:val="20"/>
                  <w:szCs w:val="20"/>
                </w:rPr>
                <w:t>value system</w:t>
              </w:r>
            </w:fldSimple>
            <w:r w:rsidR="00D103D5" w:rsidRPr="00D103D5">
              <w:rPr>
                <w:b/>
                <w:color w:val="0000FF"/>
                <w:sz w:val="20"/>
                <w:szCs w:val="20"/>
              </w:rPr>
              <w:t>s</w:t>
            </w:r>
            <w:r w:rsidR="004F2674">
              <w:rPr>
                <w:color w:val="000000"/>
                <w:sz w:val="20"/>
                <w:szCs w:val="20"/>
              </w:rPr>
              <w:t xml:space="preserve">, </w:t>
            </w:r>
            <w:r>
              <w:rPr>
                <w:color w:val="000000"/>
                <w:sz w:val="20"/>
                <w:szCs w:val="20"/>
              </w:rPr>
              <w:t xml:space="preserve">while </w:t>
            </w:r>
            <w:r w:rsidR="004F2674">
              <w:rPr>
                <w:color w:val="000000"/>
                <w:sz w:val="20"/>
                <w:szCs w:val="20"/>
              </w:rPr>
              <w:t xml:space="preserve">the benefits derived from </w:t>
            </w:r>
            <w:r>
              <w:rPr>
                <w:color w:val="000000"/>
                <w:sz w:val="20"/>
                <w:szCs w:val="20"/>
              </w:rPr>
              <w:t xml:space="preserve">others </w:t>
            </w:r>
            <w:r w:rsidR="004F2674">
              <w:rPr>
                <w:sz w:val="20"/>
                <w:szCs w:val="20"/>
              </w:rPr>
              <w:t>(e.g., certain aspects of r</w:t>
            </w:r>
            <w:r w:rsidR="004F2674" w:rsidRPr="006B1D3F">
              <w:rPr>
                <w:sz w:val="20"/>
                <w:szCs w:val="20"/>
              </w:rPr>
              <w:t>ecreation and ecotourism</w:t>
            </w:r>
            <w:r w:rsidR="004F2674">
              <w:rPr>
                <w:sz w:val="20"/>
                <w:szCs w:val="20"/>
              </w:rPr>
              <w:t xml:space="preserve">) </w:t>
            </w:r>
            <w:r>
              <w:rPr>
                <w:color w:val="000000"/>
                <w:sz w:val="20"/>
                <w:szCs w:val="20"/>
              </w:rPr>
              <w:t xml:space="preserve">might be </w:t>
            </w:r>
            <w:fldSimple w:instr=" REF value \h  \* MERGEFORMAT ">
              <w:r w:rsidR="007734EC" w:rsidRPr="007734EC">
                <w:rPr>
                  <w:b/>
                  <w:color w:val="0000FF"/>
                  <w:sz w:val="20"/>
                  <w:szCs w:val="20"/>
                </w:rPr>
                <w:t>value</w:t>
              </w:r>
            </w:fldSimple>
            <w:r w:rsidR="004F2674" w:rsidRPr="004F2674">
              <w:rPr>
                <w:b/>
                <w:color w:val="0000FF"/>
                <w:sz w:val="20"/>
                <w:szCs w:val="20"/>
              </w:rPr>
              <w:t>d</w:t>
            </w:r>
            <w:r w:rsidR="004F2674">
              <w:rPr>
                <w:color w:val="000000"/>
                <w:sz w:val="20"/>
                <w:szCs w:val="20"/>
              </w:rPr>
              <w:t xml:space="preserve"> in more generic terms</w:t>
            </w:r>
            <w:r w:rsidR="00D103D5">
              <w:rPr>
                <w:sz w:val="20"/>
                <w:szCs w:val="20"/>
              </w:rPr>
              <w:t xml:space="preserve">. Also see the other MEA categories of </w:t>
            </w:r>
            <w:fldSimple w:instr=" REF MEAprov \h  \* MERGEFORMAT ">
              <w:r w:rsidR="007734EC" w:rsidRPr="007734EC">
                <w:rPr>
                  <w:b/>
                  <w:color w:val="0000FF"/>
                  <w:sz w:val="20"/>
                  <w:szCs w:val="20"/>
                </w:rPr>
                <w:t>provisioning services</w:t>
              </w:r>
            </w:fldSimple>
            <w:r w:rsidR="004F2674">
              <w:rPr>
                <w:sz w:val="20"/>
                <w:szCs w:val="20"/>
              </w:rPr>
              <w:t xml:space="preserve">, </w:t>
            </w:r>
            <w:fldSimple w:instr=" REF MEAreg \h  \* MERGEFORMAT ">
              <w:r w:rsidR="007734EC" w:rsidRPr="007734EC">
                <w:rPr>
                  <w:b/>
                  <w:color w:val="0000FF"/>
                  <w:sz w:val="20"/>
                  <w:szCs w:val="20"/>
                </w:rPr>
                <w:t>regulating services</w:t>
              </w:r>
            </w:fldSimple>
            <w:r w:rsidR="004F2674">
              <w:rPr>
                <w:sz w:val="20"/>
                <w:szCs w:val="20"/>
              </w:rPr>
              <w:t xml:space="preserve"> and </w:t>
            </w:r>
            <w:fldSimple w:instr=" REF MEAsupp \h  \* MERGEFORMAT ">
              <w:r w:rsidR="007734EC" w:rsidRPr="007734EC">
                <w:rPr>
                  <w:b/>
                  <w:color w:val="0000FF"/>
                  <w:sz w:val="20"/>
                  <w:szCs w:val="20"/>
                </w:rPr>
                <w:t>supporting services</w:t>
              </w:r>
            </w:fldSimple>
            <w:r w:rsidR="004F2674">
              <w:rPr>
                <w:color w:val="0000FF"/>
                <w:sz w:val="20"/>
                <w:szCs w:val="20"/>
              </w:rPr>
              <w:t>.</w:t>
            </w:r>
            <w:r w:rsidR="00D103D5">
              <w:rPr>
                <w:sz w:val="20"/>
                <w:szCs w:val="20"/>
              </w:rPr>
              <w:t xml:space="preserve">  </w:t>
            </w:r>
            <w:r>
              <w:rPr>
                <w:sz w:val="20"/>
                <w:szCs w:val="20"/>
              </w:rPr>
              <w:t>(source: MEA 2005)</w:t>
            </w:r>
          </w:p>
        </w:tc>
      </w:tr>
      <w:tr w:rsidR="00F21991" w:rsidRPr="00602FAF" w:rsidTr="007B0A1C">
        <w:tc>
          <w:tcPr>
            <w:tcW w:w="2988" w:type="dxa"/>
            <w:tcBorders>
              <w:top w:val="single" w:sz="4" w:space="0" w:color="auto"/>
              <w:bottom w:val="nil"/>
            </w:tcBorders>
            <w:shd w:val="clear" w:color="auto" w:fill="C0C0C0"/>
            <w:tcMar>
              <w:top w:w="72" w:type="dxa"/>
              <w:left w:w="115" w:type="dxa"/>
              <w:bottom w:w="72" w:type="dxa"/>
              <w:right w:w="115" w:type="dxa"/>
            </w:tcMar>
          </w:tcPr>
          <w:p w:rsidR="00F21991" w:rsidRPr="00602FAF" w:rsidRDefault="00F21991" w:rsidP="002F0B33">
            <w:pPr>
              <w:rPr>
                <w:b/>
                <w:sz w:val="20"/>
                <w:szCs w:val="20"/>
              </w:rPr>
            </w:pPr>
            <w:r w:rsidRPr="00602FAF">
              <w:rPr>
                <w:b/>
                <w:sz w:val="20"/>
                <w:szCs w:val="20"/>
              </w:rPr>
              <w:t>$D</w:t>
            </w:r>
          </w:p>
        </w:tc>
        <w:tc>
          <w:tcPr>
            <w:tcW w:w="6588" w:type="dxa"/>
            <w:tcBorders>
              <w:top w:val="single" w:sz="4" w:space="0" w:color="auto"/>
              <w:bottom w:val="nil"/>
            </w:tcBorders>
            <w:shd w:val="clear" w:color="auto" w:fill="C0C0C0"/>
            <w:tcMar>
              <w:top w:w="72" w:type="dxa"/>
              <w:left w:w="115" w:type="dxa"/>
              <w:bottom w:w="72" w:type="dxa"/>
              <w:right w:w="115" w:type="dxa"/>
            </w:tcMar>
          </w:tcPr>
          <w:p w:rsidR="00F21991" w:rsidRPr="00602FAF" w:rsidRDefault="00F21991" w:rsidP="00CE0309">
            <w:pPr>
              <w:rPr>
                <w:sz w:val="20"/>
                <w:szCs w:val="20"/>
              </w:rPr>
            </w:pPr>
          </w:p>
        </w:tc>
      </w:tr>
      <w:tr w:rsidR="00F21991" w:rsidRPr="00602FAF" w:rsidTr="007B0A1C">
        <w:tc>
          <w:tcPr>
            <w:tcW w:w="2988" w:type="dxa"/>
            <w:tcBorders>
              <w:top w:val="nil"/>
            </w:tcBorders>
            <w:tcMar>
              <w:top w:w="72" w:type="dxa"/>
              <w:left w:w="115" w:type="dxa"/>
              <w:bottom w:w="72" w:type="dxa"/>
              <w:right w:w="115" w:type="dxa"/>
            </w:tcMar>
          </w:tcPr>
          <w:p w:rsidR="00F21991" w:rsidRPr="00602FAF" w:rsidRDefault="00F21991" w:rsidP="002F0B33">
            <w:pPr>
              <w:rPr>
                <w:b/>
                <w:sz w:val="20"/>
                <w:szCs w:val="20"/>
              </w:rPr>
            </w:pPr>
            <w:r w:rsidRPr="00602FAF">
              <w:rPr>
                <w:b/>
                <w:sz w:val="20"/>
                <w:szCs w:val="20"/>
              </w:rPr>
              <w:t>dead zone</w:t>
            </w:r>
          </w:p>
        </w:tc>
        <w:tc>
          <w:tcPr>
            <w:tcW w:w="6588" w:type="dxa"/>
            <w:tcBorders>
              <w:top w:val="nil"/>
            </w:tcBorders>
            <w:tcMar>
              <w:top w:w="72" w:type="dxa"/>
              <w:left w:w="115" w:type="dxa"/>
              <w:bottom w:w="72" w:type="dxa"/>
              <w:right w:w="115" w:type="dxa"/>
            </w:tcMar>
          </w:tcPr>
          <w:p w:rsidR="00F21991" w:rsidRPr="00602FAF" w:rsidRDefault="00F21991" w:rsidP="00CE0309">
            <w:pPr>
              <w:rPr>
                <w:sz w:val="20"/>
                <w:szCs w:val="20"/>
              </w:rPr>
            </w:pPr>
            <w:r w:rsidRPr="00602FAF">
              <w:rPr>
                <w:sz w:val="20"/>
                <w:szCs w:val="20"/>
              </w:rPr>
              <w:t xml:space="preserve">Generally, an area of an aquatic resource (ocean, </w:t>
            </w:r>
            <w:fldSimple w:instr=" REF estuary \h  \* MERGEFORMAT ">
              <w:r w:rsidR="007734EC" w:rsidRPr="007734EC">
                <w:rPr>
                  <w:b/>
                  <w:color w:val="0000FF"/>
                  <w:sz w:val="20"/>
                  <w:szCs w:val="20"/>
                </w:rPr>
                <w:t>estuary</w:t>
              </w:r>
            </w:fldSimple>
            <w:r w:rsidRPr="00602FAF">
              <w:rPr>
                <w:sz w:val="20"/>
                <w:szCs w:val="20"/>
              </w:rPr>
              <w:t xml:space="preserve">, lake, reservoir or river) where there is insufficient oxygen to support aerobic organisms such as fish and shellfish. Specifically, an area of depleted oxygen in the Gulf of Mexico off the mouth of the </w:t>
            </w:r>
            <w:smartTag w:uri="urn:schemas-microsoft-com:office:smarttags" w:element="place">
              <w:r w:rsidRPr="00602FAF">
                <w:rPr>
                  <w:sz w:val="20"/>
                  <w:szCs w:val="20"/>
                </w:rPr>
                <w:t>Mississippi River</w:t>
              </w:r>
            </w:smartTag>
            <w:r w:rsidRPr="00602FAF">
              <w:rPr>
                <w:sz w:val="20"/>
                <w:szCs w:val="20"/>
              </w:rPr>
              <w:t xml:space="preserve"> covering about 6,000 square miles. Also see </w:t>
            </w:r>
            <w:fldSimple w:instr=" REF hypoxic \h  \* MERGEFORMAT ">
              <w:r w:rsidR="007734EC" w:rsidRPr="007734EC">
                <w:rPr>
                  <w:b/>
                  <w:color w:val="0000FF"/>
                  <w:sz w:val="20"/>
                  <w:szCs w:val="20"/>
                </w:rPr>
                <w:t>hypoxic zone</w:t>
              </w:r>
            </w:fldSimple>
            <w:r w:rsidR="00E46A00">
              <w:rPr>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044B87">
            <w:pPr>
              <w:rPr>
                <w:b/>
                <w:sz w:val="20"/>
                <w:szCs w:val="20"/>
              </w:rPr>
            </w:pPr>
            <w:r w:rsidRPr="00602FAF">
              <w:rPr>
                <w:b/>
                <w:sz w:val="20"/>
                <w:szCs w:val="20"/>
              </w:rPr>
              <w:t>decision landscape</w:t>
            </w:r>
          </w:p>
        </w:tc>
        <w:tc>
          <w:tcPr>
            <w:tcW w:w="6588" w:type="dxa"/>
            <w:tcMar>
              <w:top w:w="72" w:type="dxa"/>
              <w:left w:w="115" w:type="dxa"/>
              <w:bottom w:w="72" w:type="dxa"/>
              <w:right w:w="115" w:type="dxa"/>
            </w:tcMar>
          </w:tcPr>
          <w:p w:rsidR="00451017" w:rsidRPr="00602FAF" w:rsidRDefault="00451017" w:rsidP="00044B87">
            <w:pPr>
              <w:rPr>
                <w:sz w:val="20"/>
                <w:szCs w:val="20"/>
              </w:rPr>
            </w:pPr>
            <w:r w:rsidRPr="00602FAF">
              <w:rPr>
                <w:sz w:val="20"/>
                <w:szCs w:val="20"/>
              </w:rPr>
              <w:t xml:space="preserve">A </w:t>
            </w:r>
            <w:fldSimple w:instr=" REF decsupportframe \h  \* MERGEFORMAT ">
              <w:r w:rsidR="007734EC" w:rsidRPr="007734EC">
                <w:rPr>
                  <w:b/>
                  <w:color w:val="0000FF"/>
                  <w:sz w:val="20"/>
                  <w:szCs w:val="20"/>
                </w:rPr>
                <w:t>decision support framework</w:t>
              </w:r>
            </w:fldSimple>
            <w:r w:rsidRPr="00602FAF">
              <w:rPr>
                <w:sz w:val="20"/>
                <w:szCs w:val="20"/>
              </w:rPr>
              <w:t xml:space="preserve"> for capturing the physical, legal and institutional environment in which a particular </w:t>
            </w:r>
            <w:fldSimple w:instr=" REF manchoice \h  \* MERGEFORMAT ">
              <w:r w:rsidR="007734EC" w:rsidRPr="007734EC">
                <w:rPr>
                  <w:b/>
                  <w:color w:val="0000FF"/>
                  <w:sz w:val="20"/>
                  <w:szCs w:val="20"/>
                </w:rPr>
                <w:t>management choice</w:t>
              </w:r>
            </w:fldSimple>
            <w:r>
              <w:rPr>
                <w:sz w:val="20"/>
                <w:szCs w:val="20"/>
              </w:rPr>
              <w:t xml:space="preserve"> is made. I</w:t>
            </w:r>
            <w:r w:rsidRPr="00602FAF">
              <w:rPr>
                <w:sz w:val="20"/>
                <w:szCs w:val="20"/>
              </w:rPr>
              <w:t xml:space="preserve">t includes identification of </w:t>
            </w:r>
            <w:fldSimple w:instr=" REF decisionoption \h  \* MERGEFORMAT ">
              <w:r w:rsidR="007734EC" w:rsidRPr="007734EC">
                <w:rPr>
                  <w:b/>
                  <w:color w:val="0000FF"/>
                  <w:sz w:val="20"/>
                  <w:szCs w:val="20"/>
                </w:rPr>
                <w:t>decision/management option</w:t>
              </w:r>
            </w:fldSimple>
            <w:r w:rsidRPr="00A41E64">
              <w:rPr>
                <w:b/>
                <w:color w:val="0000FF"/>
                <w:sz w:val="20"/>
                <w:szCs w:val="20"/>
              </w:rPr>
              <w:t>s</w:t>
            </w:r>
            <w:r w:rsidRPr="00602FAF">
              <w:rPr>
                <w:sz w:val="20"/>
                <w:szCs w:val="20"/>
              </w:rPr>
              <w:t xml:space="preserve">, </w:t>
            </w:r>
            <w:fldSimple w:instr=" REF outcome \h  \* MERGEFORMAT ">
              <w:r w:rsidR="007734EC" w:rsidRPr="007734EC">
                <w:rPr>
                  <w:b/>
                  <w:color w:val="0000FF"/>
                  <w:sz w:val="20"/>
                  <w:szCs w:val="20"/>
                </w:rPr>
                <w:t>outcome</w:t>
              </w:r>
            </w:fldSimple>
            <w:r w:rsidRPr="00A41E64">
              <w:rPr>
                <w:b/>
                <w:color w:val="0000FF"/>
                <w:sz w:val="20"/>
                <w:szCs w:val="20"/>
              </w:rPr>
              <w:t>s</w:t>
            </w:r>
            <w:r w:rsidRPr="00602FAF">
              <w:rPr>
                <w:sz w:val="20"/>
                <w:szCs w:val="20"/>
              </w:rPr>
              <w:t xml:space="preserve"> of interest and</w:t>
            </w:r>
            <w:r w:rsidR="00B80EC2">
              <w:rPr>
                <w:sz w:val="20"/>
                <w:szCs w:val="20"/>
              </w:rPr>
              <w:t xml:space="preserve"> </w:t>
            </w:r>
            <w:r w:rsidR="00B80EC2" w:rsidRPr="00602FAF">
              <w:rPr>
                <w:sz w:val="20"/>
                <w:szCs w:val="20"/>
              </w:rPr>
              <w:t>stakeholder</w:t>
            </w:r>
            <w:r w:rsidRPr="00602FAF">
              <w:rPr>
                <w:sz w:val="20"/>
                <w:szCs w:val="20"/>
              </w:rPr>
              <w:t xml:space="preserve"> </w:t>
            </w:r>
            <w:fldSimple w:instr=" REF valuation \h  \* MERGEFORMAT ">
              <w:r w:rsidR="007734EC" w:rsidRPr="007734EC">
                <w:rPr>
                  <w:b/>
                  <w:color w:val="0000FF"/>
                  <w:sz w:val="20"/>
                  <w:szCs w:val="20"/>
                </w:rPr>
                <w:t>valuation</w:t>
              </w:r>
            </w:fldSimple>
            <w:r w:rsidRPr="00602FAF">
              <w:rPr>
                <w:sz w:val="20"/>
                <w:szCs w:val="20"/>
              </w:rPr>
              <w:t xml:space="preserve"> of outcomes, as well as the key participants involved in making the decision (</w:t>
            </w:r>
            <w:fldSimple w:instr=" REF decisionmaker \h  \* MERGEFORMAT ">
              <w:r w:rsidR="007734EC" w:rsidRPr="007734EC">
                <w:rPr>
                  <w:b/>
                  <w:color w:val="0000FF"/>
                  <w:sz w:val="20"/>
                  <w:szCs w:val="20"/>
                </w:rPr>
                <w:t>decision maker</w:t>
              </w:r>
            </w:fldSimple>
            <w:r w:rsidRPr="00A41E64">
              <w:rPr>
                <w:b/>
                <w:color w:val="0000FF"/>
                <w:sz w:val="20"/>
                <w:szCs w:val="20"/>
              </w:rPr>
              <w:t>s</w:t>
            </w:r>
            <w:r w:rsidRPr="00B80EC2">
              <w:rPr>
                <w:color w:val="000000"/>
                <w:sz w:val="20"/>
                <w:szCs w:val="20"/>
              </w:rPr>
              <w:t xml:space="preserve">, </w:t>
            </w:r>
            <w:fldSimple w:instr=" REF infocollector \h  \* MERGEFORMAT ">
              <w:r w:rsidR="007734EC" w:rsidRPr="007734EC">
                <w:rPr>
                  <w:b/>
                  <w:color w:val="0000FF"/>
                  <w:sz w:val="20"/>
                  <w:szCs w:val="20"/>
                </w:rPr>
                <w:t>information collector</w:t>
              </w:r>
            </w:fldSimple>
            <w:r w:rsidRPr="00A41E64">
              <w:rPr>
                <w:b/>
                <w:color w:val="0000FF"/>
                <w:sz w:val="20"/>
                <w:szCs w:val="20"/>
              </w:rPr>
              <w:t>s</w:t>
            </w:r>
            <w:r w:rsidRPr="00602FAF">
              <w:rPr>
                <w:sz w:val="20"/>
                <w:szCs w:val="20"/>
              </w:rPr>
              <w:t xml:space="preserve"> </w:t>
            </w:r>
            <w:r w:rsidRPr="00602FAF">
              <w:rPr>
                <w:sz w:val="20"/>
                <w:szCs w:val="20"/>
              </w:rPr>
              <w:lastRenderedPageBreak/>
              <w:t xml:space="preserve">and </w:t>
            </w:r>
            <w:fldSimple w:instr=" REF stakehold \h  \* MERGEFORMAT ">
              <w:r w:rsidR="007734EC" w:rsidRPr="007734EC">
                <w:rPr>
                  <w:b/>
                  <w:color w:val="0000FF"/>
                  <w:sz w:val="20"/>
                  <w:szCs w:val="20"/>
                </w:rPr>
                <w:t>stakeholder</w:t>
              </w:r>
            </w:fldSimple>
            <w:r w:rsidRPr="00B80EC2">
              <w:rPr>
                <w:b/>
                <w:color w:val="0000FF"/>
                <w:sz w:val="20"/>
                <w:szCs w:val="20"/>
              </w:rPr>
              <w:t>s</w:t>
            </w:r>
            <w:r w:rsidRPr="00602FAF">
              <w:rPr>
                <w:sz w:val="20"/>
                <w:szCs w:val="20"/>
              </w:rPr>
              <w:t xml:space="preserve">), the information they use to inform the decision and its associated </w:t>
            </w:r>
            <w:fldSimple w:instr=" REF uncertainty \h  \* MERGEFORMAT ">
              <w:r w:rsidR="007734EC" w:rsidRPr="007734EC">
                <w:rPr>
                  <w:b/>
                  <w:color w:val="0000FF"/>
                  <w:sz w:val="20"/>
                  <w:szCs w:val="20"/>
                </w:rPr>
                <w:t>uncertainty</w:t>
              </w:r>
            </w:fldSimple>
            <w:r w:rsidRPr="00602FAF">
              <w:rPr>
                <w:sz w:val="20"/>
                <w:szCs w:val="20"/>
              </w:rPr>
              <w:t xml:space="preserve">, and the </w:t>
            </w:r>
            <w:fldSimple w:instr=" REF methodofassess \h  \* MERGEFORMAT ">
              <w:r w:rsidR="007734EC" w:rsidRPr="007734EC">
                <w:rPr>
                  <w:b/>
                  <w:color w:val="0000FF"/>
                  <w:sz w:val="20"/>
                  <w:szCs w:val="20"/>
                </w:rPr>
                <w:t>method of assessment</w:t>
              </w:r>
            </w:fldSimple>
            <w:r w:rsidRPr="00602FAF">
              <w:rPr>
                <w:sz w:val="20"/>
                <w:szCs w:val="20"/>
              </w:rPr>
              <w:t xml:space="preserve"> they use to evaluate outcomes.  (source: ESRP Decision Support Theme)</w:t>
            </w:r>
          </w:p>
        </w:tc>
      </w:tr>
      <w:tr w:rsidR="00451017" w:rsidRPr="00602FAF" w:rsidTr="001803DF">
        <w:tc>
          <w:tcPr>
            <w:tcW w:w="2988" w:type="dxa"/>
            <w:tcMar>
              <w:top w:w="72" w:type="dxa"/>
              <w:left w:w="115" w:type="dxa"/>
              <w:bottom w:w="72" w:type="dxa"/>
              <w:right w:w="115" w:type="dxa"/>
            </w:tcMar>
          </w:tcPr>
          <w:p w:rsidR="00451017" w:rsidRPr="00602FAF" w:rsidRDefault="00451017" w:rsidP="00044B87">
            <w:pPr>
              <w:rPr>
                <w:b/>
                <w:sz w:val="20"/>
                <w:szCs w:val="20"/>
              </w:rPr>
            </w:pPr>
            <w:bookmarkStart w:id="44" w:name="decisionmaker"/>
            <w:r w:rsidRPr="00692747">
              <w:rPr>
                <w:b/>
                <w:sz w:val="20"/>
                <w:szCs w:val="20"/>
              </w:rPr>
              <w:lastRenderedPageBreak/>
              <w:t>decision maker</w:t>
            </w:r>
            <w:bookmarkEnd w:id="44"/>
            <w:r w:rsidR="008A214B">
              <w:rPr>
                <w:b/>
                <w:sz w:val="20"/>
                <w:szCs w:val="20"/>
              </w:rPr>
              <w:t>*</w:t>
            </w:r>
          </w:p>
        </w:tc>
        <w:tc>
          <w:tcPr>
            <w:tcW w:w="6588" w:type="dxa"/>
            <w:tcMar>
              <w:top w:w="72" w:type="dxa"/>
              <w:left w:w="115" w:type="dxa"/>
              <w:bottom w:w="72" w:type="dxa"/>
              <w:right w:w="115" w:type="dxa"/>
            </w:tcMar>
          </w:tcPr>
          <w:p w:rsidR="00451017" w:rsidRPr="00602FAF" w:rsidRDefault="00451017" w:rsidP="00044B87">
            <w:pPr>
              <w:rPr>
                <w:sz w:val="20"/>
                <w:szCs w:val="20"/>
              </w:rPr>
            </w:pPr>
            <w:r>
              <w:rPr>
                <w:sz w:val="20"/>
                <w:szCs w:val="20"/>
              </w:rPr>
              <w:t xml:space="preserve">Individual(s) or groups of people </w:t>
            </w:r>
            <w:r w:rsidRPr="00602FAF">
              <w:rPr>
                <w:sz w:val="20"/>
                <w:szCs w:val="20"/>
              </w:rPr>
              <w:t xml:space="preserve">responsible for making choices or </w:t>
            </w:r>
            <w:r>
              <w:rPr>
                <w:sz w:val="20"/>
                <w:szCs w:val="20"/>
              </w:rPr>
              <w:t xml:space="preserve">determining </w:t>
            </w:r>
            <w:fldSimple w:instr=" REF policy \h  \* MERGEFORMAT ">
              <w:r w:rsidR="007734EC" w:rsidRPr="007734EC">
                <w:rPr>
                  <w:b/>
                  <w:color w:val="0000FF"/>
                  <w:sz w:val="20"/>
                  <w:szCs w:val="20"/>
                </w:rPr>
                <w:t>policy</w:t>
              </w:r>
            </w:fldSimple>
            <w:r w:rsidRPr="000B2B38">
              <w:rPr>
                <w:color w:val="0000FF"/>
                <w:sz w:val="20"/>
                <w:szCs w:val="20"/>
              </w:rPr>
              <w:t xml:space="preserve"> </w:t>
            </w:r>
            <w:r>
              <w:rPr>
                <w:sz w:val="20"/>
                <w:szCs w:val="20"/>
              </w:rPr>
              <w:t>that impacts</w:t>
            </w:r>
            <w:r w:rsidRPr="00602FAF">
              <w:rPr>
                <w:sz w:val="20"/>
                <w:szCs w:val="20"/>
              </w:rPr>
              <w:t xml:space="preserve"> the </w:t>
            </w:r>
            <w:r>
              <w:rPr>
                <w:sz w:val="20"/>
                <w:szCs w:val="20"/>
              </w:rPr>
              <w:t xml:space="preserve">functions, </w:t>
            </w:r>
            <w:r w:rsidRPr="00602FAF">
              <w:rPr>
                <w:sz w:val="20"/>
                <w:szCs w:val="20"/>
              </w:rPr>
              <w:t>processes</w:t>
            </w:r>
            <w:r>
              <w:rPr>
                <w:sz w:val="20"/>
                <w:szCs w:val="20"/>
              </w:rPr>
              <w:t>,</w:t>
            </w:r>
            <w:r w:rsidRPr="00602FAF">
              <w:rPr>
                <w:sz w:val="20"/>
                <w:szCs w:val="20"/>
              </w:rPr>
              <w:t xml:space="preserve"> and co</w:t>
            </w:r>
            <w:r>
              <w:rPr>
                <w:sz w:val="20"/>
                <w:szCs w:val="20"/>
              </w:rPr>
              <w:t xml:space="preserve">ndition of ecological systems. Decisions may be local, regional or national in scale.  </w:t>
            </w:r>
            <w:r w:rsidRPr="00602FAF">
              <w:rPr>
                <w:sz w:val="20"/>
                <w:szCs w:val="20"/>
              </w:rPr>
              <w:t>(modified from: ESRP Decision Support Theme)</w:t>
            </w:r>
          </w:p>
        </w:tc>
      </w:tr>
      <w:tr w:rsidR="00451017" w:rsidRPr="00602FAF" w:rsidTr="001803DF">
        <w:tc>
          <w:tcPr>
            <w:tcW w:w="2988" w:type="dxa"/>
            <w:tcMar>
              <w:top w:w="72" w:type="dxa"/>
              <w:left w:w="115" w:type="dxa"/>
              <w:bottom w:w="72" w:type="dxa"/>
              <w:right w:w="115" w:type="dxa"/>
            </w:tcMar>
          </w:tcPr>
          <w:p w:rsidR="00451017" w:rsidRPr="00602FAF" w:rsidRDefault="00451017" w:rsidP="00044B87">
            <w:pPr>
              <w:rPr>
                <w:b/>
                <w:sz w:val="20"/>
                <w:szCs w:val="20"/>
                <w:highlight w:val="green"/>
              </w:rPr>
            </w:pPr>
            <w:bookmarkStart w:id="45" w:name="decisionmaking"/>
            <w:r w:rsidRPr="00183A72">
              <w:rPr>
                <w:b/>
                <w:sz w:val="20"/>
                <w:szCs w:val="20"/>
              </w:rPr>
              <w:t>decision making process</w:t>
            </w:r>
            <w:bookmarkEnd w:id="45"/>
            <w:r w:rsidR="008A214B">
              <w:rPr>
                <w:b/>
                <w:sz w:val="20"/>
                <w:szCs w:val="20"/>
              </w:rPr>
              <w:t>*</w:t>
            </w:r>
          </w:p>
        </w:tc>
        <w:tc>
          <w:tcPr>
            <w:tcW w:w="6588" w:type="dxa"/>
            <w:tcMar>
              <w:top w:w="72" w:type="dxa"/>
              <w:left w:w="115" w:type="dxa"/>
              <w:bottom w:w="72" w:type="dxa"/>
              <w:right w:w="115" w:type="dxa"/>
            </w:tcMar>
          </w:tcPr>
          <w:p w:rsidR="00451017" w:rsidRPr="00602FAF" w:rsidRDefault="00451017" w:rsidP="00044B87">
            <w:pPr>
              <w:rPr>
                <w:sz w:val="20"/>
                <w:szCs w:val="20"/>
              </w:rPr>
            </w:pPr>
            <w:r>
              <w:rPr>
                <w:sz w:val="20"/>
                <w:szCs w:val="20"/>
              </w:rPr>
              <w:t xml:space="preserve">One of any social and </w:t>
            </w:r>
            <w:r w:rsidRPr="00602FAF">
              <w:rPr>
                <w:sz w:val="20"/>
                <w:szCs w:val="20"/>
              </w:rPr>
              <w:t xml:space="preserve">mental processes leading to the selection of a course of action among several </w:t>
            </w:r>
            <w:fldSimple w:instr=" REF policy \h  \* MERGEFORMAT ">
              <w:r w:rsidR="007734EC" w:rsidRPr="007734EC">
                <w:rPr>
                  <w:b/>
                  <w:color w:val="0000FF"/>
                  <w:sz w:val="20"/>
                  <w:szCs w:val="20"/>
                </w:rPr>
                <w:t>policy</w:t>
              </w:r>
            </w:fldSimple>
            <w:r>
              <w:rPr>
                <w:sz w:val="20"/>
                <w:szCs w:val="20"/>
              </w:rPr>
              <w:t xml:space="preserve"> or </w:t>
            </w:r>
            <w:r w:rsidRPr="00602FAF">
              <w:rPr>
                <w:sz w:val="20"/>
                <w:szCs w:val="20"/>
              </w:rPr>
              <w:t xml:space="preserve">management options or alternatives. Also see </w:t>
            </w:r>
            <w:fldSimple w:instr=" REF decisionalt \h  \* MERGEFORMAT ">
              <w:r w:rsidR="007734EC" w:rsidRPr="007734EC">
                <w:rPr>
                  <w:b/>
                  <w:color w:val="0000FF"/>
                  <w:sz w:val="20"/>
                  <w:szCs w:val="20"/>
                </w:rPr>
                <w:t>decision/management alternative</w:t>
              </w:r>
            </w:fldSimple>
            <w:r>
              <w:rPr>
                <w:sz w:val="20"/>
                <w:szCs w:val="20"/>
              </w:rPr>
              <w:t xml:space="preserve"> and</w:t>
            </w:r>
            <w:r w:rsidRPr="00602FAF">
              <w:rPr>
                <w:sz w:val="20"/>
                <w:szCs w:val="20"/>
              </w:rPr>
              <w:t xml:space="preserve"> </w:t>
            </w:r>
            <w:fldSimple w:instr=" REF decisionoption \h  \* MERGEFORMAT ">
              <w:r w:rsidR="007734EC" w:rsidRPr="007734EC">
                <w:rPr>
                  <w:b/>
                  <w:color w:val="0000FF"/>
                  <w:sz w:val="20"/>
                  <w:szCs w:val="20"/>
                </w:rPr>
                <w:t>decision/management option</w:t>
              </w:r>
            </w:fldSimple>
            <w:r w:rsidRPr="00602FAF">
              <w:rPr>
                <w:sz w:val="20"/>
                <w:szCs w:val="20"/>
              </w:rPr>
              <w:t>.  (modified from: ESRP Decision Support Theme)</w:t>
            </w:r>
          </w:p>
        </w:tc>
      </w:tr>
      <w:tr w:rsidR="00451017" w:rsidRPr="00602FAF" w:rsidTr="001803DF">
        <w:tc>
          <w:tcPr>
            <w:tcW w:w="2988" w:type="dxa"/>
            <w:tcMar>
              <w:top w:w="72" w:type="dxa"/>
              <w:left w:w="115" w:type="dxa"/>
              <w:bottom w:w="72" w:type="dxa"/>
              <w:right w:w="115" w:type="dxa"/>
            </w:tcMar>
          </w:tcPr>
          <w:p w:rsidR="00451017" w:rsidRPr="00602FAF" w:rsidRDefault="00451017" w:rsidP="00044B87">
            <w:pPr>
              <w:rPr>
                <w:b/>
                <w:sz w:val="20"/>
                <w:szCs w:val="20"/>
                <w:highlight w:val="green"/>
              </w:rPr>
            </w:pPr>
            <w:bookmarkStart w:id="46" w:name="decisionalt"/>
            <w:r w:rsidRPr="003A34EA">
              <w:rPr>
                <w:b/>
                <w:sz w:val="20"/>
                <w:szCs w:val="20"/>
              </w:rPr>
              <w:t>decision/management alternative</w:t>
            </w:r>
            <w:bookmarkEnd w:id="46"/>
            <w:r w:rsidR="008A214B">
              <w:rPr>
                <w:b/>
                <w:sz w:val="20"/>
                <w:szCs w:val="20"/>
              </w:rPr>
              <w:t>*</w:t>
            </w:r>
          </w:p>
        </w:tc>
        <w:tc>
          <w:tcPr>
            <w:tcW w:w="6588" w:type="dxa"/>
            <w:tcMar>
              <w:top w:w="72" w:type="dxa"/>
              <w:left w:w="115" w:type="dxa"/>
              <w:bottom w:w="72" w:type="dxa"/>
              <w:right w:w="115" w:type="dxa"/>
            </w:tcMar>
          </w:tcPr>
          <w:p w:rsidR="00451017" w:rsidRPr="00602FAF" w:rsidRDefault="00451017" w:rsidP="00044B87">
            <w:pPr>
              <w:rPr>
                <w:sz w:val="20"/>
                <w:szCs w:val="20"/>
              </w:rPr>
            </w:pPr>
            <w:r w:rsidRPr="00602FAF">
              <w:rPr>
                <w:sz w:val="20"/>
                <w:szCs w:val="20"/>
              </w:rPr>
              <w:t xml:space="preserve">An alternative </w:t>
            </w:r>
            <w:fldSimple w:instr=" REF policy \h  \* MERGEFORMAT ">
              <w:r w:rsidR="007734EC" w:rsidRPr="007734EC">
                <w:rPr>
                  <w:b/>
                  <w:color w:val="0000FF"/>
                  <w:sz w:val="20"/>
                  <w:szCs w:val="20"/>
                </w:rPr>
                <w:t>policy</w:t>
              </w:r>
            </w:fldSimple>
            <w:r w:rsidRPr="00602FAF">
              <w:rPr>
                <w:sz w:val="20"/>
                <w:szCs w:val="20"/>
              </w:rPr>
              <w:t xml:space="preserve"> or management option for action or inaction to accomplish a specific goal or objective. Synonymous with </w:t>
            </w:r>
            <w:fldSimple w:instr=" REF decisionoption \h  \* MERGEFORMAT ">
              <w:r w:rsidR="007734EC" w:rsidRPr="007734EC">
                <w:rPr>
                  <w:b/>
                  <w:color w:val="0000FF"/>
                  <w:sz w:val="20"/>
                  <w:szCs w:val="20"/>
                </w:rPr>
                <w:t>decision/management option</w:t>
              </w:r>
            </w:fldSimple>
            <w:r w:rsidRPr="00602FAF">
              <w:rPr>
                <w:sz w:val="20"/>
                <w:szCs w:val="20"/>
              </w:rPr>
              <w:t>.  (derived from: ESRP Decision Support Theme)</w:t>
            </w:r>
          </w:p>
        </w:tc>
      </w:tr>
      <w:tr w:rsidR="00451017" w:rsidRPr="00602FAF" w:rsidTr="001803DF">
        <w:tc>
          <w:tcPr>
            <w:tcW w:w="2988" w:type="dxa"/>
            <w:tcMar>
              <w:top w:w="72" w:type="dxa"/>
              <w:left w:w="115" w:type="dxa"/>
              <w:bottom w:w="72" w:type="dxa"/>
              <w:right w:w="115" w:type="dxa"/>
            </w:tcMar>
          </w:tcPr>
          <w:p w:rsidR="00451017" w:rsidRPr="00602FAF" w:rsidRDefault="00451017" w:rsidP="00044B87">
            <w:pPr>
              <w:rPr>
                <w:b/>
                <w:sz w:val="20"/>
                <w:szCs w:val="20"/>
              </w:rPr>
            </w:pPr>
            <w:bookmarkStart w:id="47" w:name="decisionoption"/>
            <w:r w:rsidRPr="00602FAF">
              <w:rPr>
                <w:b/>
                <w:sz w:val="20"/>
                <w:szCs w:val="20"/>
              </w:rPr>
              <w:t>decision/management option</w:t>
            </w:r>
            <w:bookmarkEnd w:id="47"/>
          </w:p>
        </w:tc>
        <w:tc>
          <w:tcPr>
            <w:tcW w:w="6588" w:type="dxa"/>
            <w:tcMar>
              <w:top w:w="72" w:type="dxa"/>
              <w:left w:w="115" w:type="dxa"/>
              <w:bottom w:w="72" w:type="dxa"/>
              <w:right w:w="115" w:type="dxa"/>
            </w:tcMar>
          </w:tcPr>
          <w:p w:rsidR="00451017" w:rsidRPr="00602FAF" w:rsidRDefault="00451017" w:rsidP="00044B87">
            <w:pPr>
              <w:rPr>
                <w:sz w:val="20"/>
                <w:szCs w:val="20"/>
              </w:rPr>
            </w:pPr>
            <w:r>
              <w:rPr>
                <w:sz w:val="20"/>
                <w:szCs w:val="20"/>
              </w:rPr>
              <w:t xml:space="preserve">Synonymous with </w:t>
            </w:r>
            <w:fldSimple w:instr=" REF decisionalt \h  \* MERGEFORMAT ">
              <w:r w:rsidR="007734EC" w:rsidRPr="007734EC">
                <w:rPr>
                  <w:b/>
                  <w:color w:val="0000FF"/>
                  <w:sz w:val="20"/>
                  <w:szCs w:val="20"/>
                </w:rPr>
                <w:t>decision/management alternative</w:t>
              </w:r>
            </w:fldSimple>
            <w:r>
              <w:rPr>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044B87">
            <w:pPr>
              <w:rPr>
                <w:b/>
                <w:sz w:val="20"/>
                <w:szCs w:val="20"/>
              </w:rPr>
            </w:pPr>
            <w:r w:rsidRPr="00602FAF">
              <w:rPr>
                <w:b/>
                <w:sz w:val="20"/>
                <w:szCs w:val="20"/>
              </w:rPr>
              <w:t>decision point</w:t>
            </w:r>
          </w:p>
        </w:tc>
        <w:tc>
          <w:tcPr>
            <w:tcW w:w="6588" w:type="dxa"/>
            <w:tcMar>
              <w:top w:w="72" w:type="dxa"/>
              <w:left w:w="115" w:type="dxa"/>
              <w:bottom w:w="72" w:type="dxa"/>
              <w:right w:w="115" w:type="dxa"/>
            </w:tcMar>
          </w:tcPr>
          <w:p w:rsidR="00451017" w:rsidRPr="00602FAF" w:rsidRDefault="00451017" w:rsidP="00044B87">
            <w:pPr>
              <w:rPr>
                <w:sz w:val="20"/>
                <w:szCs w:val="20"/>
              </w:rPr>
            </w:pPr>
            <w:r w:rsidRPr="00602FAF">
              <w:rPr>
                <w:sz w:val="20"/>
                <w:szCs w:val="20"/>
              </w:rPr>
              <w:t xml:space="preserve">A key step in the </w:t>
            </w:r>
            <w:fldSimple w:instr=" REF decisionmaking \h  \* MERGEFORMAT ">
              <w:r w:rsidR="007734EC" w:rsidRPr="007734EC">
                <w:rPr>
                  <w:b/>
                  <w:color w:val="0000FF"/>
                  <w:sz w:val="20"/>
                  <w:szCs w:val="20"/>
                </w:rPr>
                <w:t>decision making process</w:t>
              </w:r>
            </w:fldSimple>
            <w:r w:rsidRPr="00602FAF">
              <w:rPr>
                <w:sz w:val="20"/>
                <w:szCs w:val="20"/>
              </w:rPr>
              <w:t xml:space="preserve"> at which a </w:t>
            </w:r>
            <w:r>
              <w:rPr>
                <w:sz w:val="20"/>
                <w:szCs w:val="20"/>
              </w:rPr>
              <w:t>choice</w:t>
            </w:r>
            <w:r w:rsidRPr="00602FAF">
              <w:rPr>
                <w:sz w:val="20"/>
                <w:szCs w:val="20"/>
              </w:rPr>
              <w:t xml:space="preserve"> is made.  (modified from: ESRP Decision Support Theme)</w:t>
            </w:r>
          </w:p>
        </w:tc>
      </w:tr>
      <w:tr w:rsidR="00451017" w:rsidRPr="00602FAF" w:rsidTr="001803DF">
        <w:tc>
          <w:tcPr>
            <w:tcW w:w="2988" w:type="dxa"/>
            <w:tcMar>
              <w:top w:w="72" w:type="dxa"/>
              <w:left w:w="115" w:type="dxa"/>
              <w:bottom w:w="72" w:type="dxa"/>
              <w:right w:w="115" w:type="dxa"/>
            </w:tcMar>
          </w:tcPr>
          <w:p w:rsidR="00451017" w:rsidRPr="001C1284" w:rsidRDefault="00451017" w:rsidP="00044B87">
            <w:pPr>
              <w:rPr>
                <w:b/>
                <w:sz w:val="20"/>
                <w:szCs w:val="20"/>
              </w:rPr>
            </w:pPr>
            <w:bookmarkStart w:id="48" w:name="decsupportframe"/>
            <w:r w:rsidRPr="001C1284">
              <w:rPr>
                <w:b/>
                <w:sz w:val="20"/>
                <w:szCs w:val="20"/>
              </w:rPr>
              <w:t>decision support framework</w:t>
            </w:r>
            <w:bookmarkEnd w:id="48"/>
            <w:r w:rsidR="008A214B">
              <w:rPr>
                <w:b/>
                <w:sz w:val="20"/>
                <w:szCs w:val="20"/>
              </w:rPr>
              <w:t>*</w:t>
            </w:r>
          </w:p>
        </w:tc>
        <w:tc>
          <w:tcPr>
            <w:tcW w:w="6588" w:type="dxa"/>
            <w:tcMar>
              <w:top w:w="72" w:type="dxa"/>
              <w:left w:w="115" w:type="dxa"/>
              <w:bottom w:w="72" w:type="dxa"/>
              <w:right w:w="115" w:type="dxa"/>
            </w:tcMar>
          </w:tcPr>
          <w:p w:rsidR="00451017" w:rsidRPr="00602FAF" w:rsidRDefault="00451017" w:rsidP="00044B87">
            <w:pPr>
              <w:rPr>
                <w:sz w:val="20"/>
                <w:szCs w:val="20"/>
              </w:rPr>
            </w:pPr>
            <w:r w:rsidRPr="00602FAF">
              <w:rPr>
                <w:sz w:val="20"/>
                <w:szCs w:val="20"/>
              </w:rPr>
              <w:t xml:space="preserve">An organizing structure to </w:t>
            </w:r>
            <w:r>
              <w:rPr>
                <w:sz w:val="20"/>
                <w:szCs w:val="20"/>
              </w:rPr>
              <w:t>inform the</w:t>
            </w:r>
            <w:r w:rsidRPr="00602FAF">
              <w:rPr>
                <w:sz w:val="20"/>
                <w:szCs w:val="20"/>
              </w:rPr>
              <w:t xml:space="preserve"> </w:t>
            </w:r>
            <w:fldSimple w:instr=" REF decisionmaking \h  \* MERGEFORMAT ">
              <w:r w:rsidR="007734EC" w:rsidRPr="007734EC">
                <w:rPr>
                  <w:b/>
                  <w:color w:val="0000FF"/>
                  <w:sz w:val="20"/>
                  <w:szCs w:val="20"/>
                </w:rPr>
                <w:t>decision making process</w:t>
              </w:r>
            </w:fldSimple>
            <w:r w:rsidRPr="00602FAF">
              <w:rPr>
                <w:sz w:val="20"/>
                <w:szCs w:val="20"/>
              </w:rPr>
              <w:t>.  (</w:t>
            </w:r>
            <w:r>
              <w:rPr>
                <w:sz w:val="20"/>
                <w:szCs w:val="20"/>
              </w:rPr>
              <w:t>modified from</w:t>
            </w:r>
            <w:r w:rsidRPr="00602FAF">
              <w:rPr>
                <w:sz w:val="20"/>
                <w:szCs w:val="20"/>
              </w:rPr>
              <w:t>: ESRP Decision Support Theme)</w:t>
            </w:r>
          </w:p>
        </w:tc>
      </w:tr>
      <w:tr w:rsidR="00451017" w:rsidRPr="00602FAF" w:rsidTr="001803DF">
        <w:tc>
          <w:tcPr>
            <w:tcW w:w="2988" w:type="dxa"/>
            <w:tcMar>
              <w:top w:w="72" w:type="dxa"/>
              <w:left w:w="115" w:type="dxa"/>
              <w:bottom w:w="72" w:type="dxa"/>
              <w:right w:w="115" w:type="dxa"/>
            </w:tcMar>
          </w:tcPr>
          <w:p w:rsidR="00451017" w:rsidRPr="001C1284" w:rsidRDefault="00451017" w:rsidP="00044B87">
            <w:pPr>
              <w:rPr>
                <w:b/>
                <w:sz w:val="20"/>
                <w:szCs w:val="20"/>
              </w:rPr>
            </w:pPr>
            <w:r w:rsidRPr="001C1284">
              <w:rPr>
                <w:b/>
                <w:sz w:val="20"/>
                <w:szCs w:val="20"/>
              </w:rPr>
              <w:t>decision support system</w:t>
            </w:r>
            <w:r w:rsidR="007737B0">
              <w:rPr>
                <w:b/>
                <w:sz w:val="20"/>
                <w:szCs w:val="20"/>
              </w:rPr>
              <w:t>*</w:t>
            </w:r>
          </w:p>
          <w:p w:rsidR="00451017" w:rsidRPr="001C1284" w:rsidRDefault="00451017" w:rsidP="00044B87">
            <w:pPr>
              <w:rPr>
                <w:b/>
                <w:sz w:val="20"/>
                <w:szCs w:val="20"/>
              </w:rPr>
            </w:pPr>
          </w:p>
        </w:tc>
        <w:tc>
          <w:tcPr>
            <w:tcW w:w="6588" w:type="dxa"/>
            <w:tcMar>
              <w:top w:w="72" w:type="dxa"/>
              <w:left w:w="115" w:type="dxa"/>
              <w:bottom w:w="72" w:type="dxa"/>
              <w:right w:w="115" w:type="dxa"/>
            </w:tcMar>
          </w:tcPr>
          <w:p w:rsidR="00451017" w:rsidRPr="00602FAF" w:rsidRDefault="00451017" w:rsidP="00044B87">
            <w:pPr>
              <w:rPr>
                <w:sz w:val="20"/>
                <w:szCs w:val="20"/>
              </w:rPr>
            </w:pPr>
            <w:r w:rsidRPr="00602FAF">
              <w:rPr>
                <w:sz w:val="20"/>
                <w:szCs w:val="20"/>
              </w:rPr>
              <w:t xml:space="preserve">An interactive computer-based system to aid </w:t>
            </w:r>
            <w:fldSimple w:instr=" REF decisionmaker \h  \* MERGEFORMAT ">
              <w:r w:rsidR="007734EC" w:rsidRPr="007734EC">
                <w:rPr>
                  <w:b/>
                  <w:color w:val="0000FF"/>
                  <w:sz w:val="20"/>
                  <w:szCs w:val="20"/>
                </w:rPr>
                <w:t>decision maker</w:t>
              </w:r>
            </w:fldSimple>
            <w:r w:rsidRPr="009A780F">
              <w:rPr>
                <w:b/>
                <w:color w:val="0000FF"/>
                <w:sz w:val="20"/>
                <w:szCs w:val="20"/>
              </w:rPr>
              <w:t>s</w:t>
            </w:r>
            <w:r w:rsidRPr="00602FAF">
              <w:rPr>
                <w:sz w:val="20"/>
                <w:szCs w:val="20"/>
              </w:rPr>
              <w:t xml:space="preserve"> in identifying and solving problems, and making decisions. These systems may use data from observations, output from statistical or dynamic models, and rules based on expert knowledge.  (source: ESRP Modeling Theme)</w:t>
            </w:r>
          </w:p>
        </w:tc>
      </w:tr>
      <w:tr w:rsidR="00451017" w:rsidRPr="00602FAF" w:rsidTr="001803DF">
        <w:tc>
          <w:tcPr>
            <w:tcW w:w="2988" w:type="dxa"/>
            <w:tcMar>
              <w:top w:w="72" w:type="dxa"/>
              <w:left w:w="115" w:type="dxa"/>
              <w:bottom w:w="72" w:type="dxa"/>
              <w:right w:w="115" w:type="dxa"/>
            </w:tcMar>
          </w:tcPr>
          <w:p w:rsidR="00451017" w:rsidRPr="001C1284" w:rsidRDefault="00451017" w:rsidP="00044B87">
            <w:pPr>
              <w:rPr>
                <w:b/>
                <w:sz w:val="20"/>
                <w:szCs w:val="20"/>
              </w:rPr>
            </w:pPr>
            <w:r w:rsidRPr="001C1284">
              <w:rPr>
                <w:b/>
                <w:sz w:val="20"/>
                <w:szCs w:val="20"/>
              </w:rPr>
              <w:t>decision support tools</w:t>
            </w:r>
            <w:r w:rsidR="007737B0">
              <w:rPr>
                <w:b/>
                <w:sz w:val="20"/>
                <w:szCs w:val="20"/>
              </w:rPr>
              <w:t>*</w:t>
            </w:r>
          </w:p>
        </w:tc>
        <w:tc>
          <w:tcPr>
            <w:tcW w:w="6588" w:type="dxa"/>
            <w:tcMar>
              <w:top w:w="72" w:type="dxa"/>
              <w:left w:w="115" w:type="dxa"/>
              <w:bottom w:w="72" w:type="dxa"/>
              <w:right w:w="115" w:type="dxa"/>
            </w:tcMar>
          </w:tcPr>
          <w:p w:rsidR="00451017" w:rsidRPr="00602FAF" w:rsidRDefault="00451017" w:rsidP="00044B87">
            <w:pPr>
              <w:rPr>
                <w:sz w:val="20"/>
                <w:szCs w:val="20"/>
              </w:rPr>
            </w:pPr>
            <w:r w:rsidRPr="00602FAF">
              <w:rPr>
                <w:sz w:val="20"/>
                <w:szCs w:val="20"/>
              </w:rPr>
              <w:t xml:space="preserve">Software, analysis methods, models, data sets, maps, etc. available to </w:t>
            </w:r>
            <w:r>
              <w:rPr>
                <w:sz w:val="20"/>
                <w:szCs w:val="20"/>
              </w:rPr>
              <w:t>inform the</w:t>
            </w:r>
            <w:r w:rsidRPr="00602FAF">
              <w:rPr>
                <w:sz w:val="20"/>
                <w:szCs w:val="20"/>
              </w:rPr>
              <w:t xml:space="preserve"> </w:t>
            </w:r>
            <w:fldSimple w:instr=" REF decisionmaking \h  \* MERGEFORMAT ">
              <w:r w:rsidR="007734EC" w:rsidRPr="007734EC">
                <w:rPr>
                  <w:b/>
                  <w:color w:val="0000FF"/>
                  <w:sz w:val="20"/>
                  <w:szCs w:val="20"/>
                </w:rPr>
                <w:t>decision making process</w:t>
              </w:r>
            </w:fldSimple>
            <w:r w:rsidRPr="00602FAF">
              <w:rPr>
                <w:sz w:val="20"/>
                <w:szCs w:val="20"/>
              </w:rPr>
              <w:t>.  (modified from: ESRP Decision Support Theme)</w:t>
            </w:r>
          </w:p>
        </w:tc>
      </w:tr>
      <w:tr w:rsidR="00451017" w:rsidRPr="00602FAF" w:rsidTr="001803DF">
        <w:tc>
          <w:tcPr>
            <w:tcW w:w="2988" w:type="dxa"/>
            <w:tcMar>
              <w:top w:w="72" w:type="dxa"/>
              <w:left w:w="115" w:type="dxa"/>
              <w:bottom w:w="72" w:type="dxa"/>
              <w:right w:w="115" w:type="dxa"/>
            </w:tcMar>
          </w:tcPr>
          <w:p w:rsidR="00451017" w:rsidRPr="001C1284" w:rsidRDefault="00451017" w:rsidP="00044B87">
            <w:pPr>
              <w:rPr>
                <w:b/>
                <w:sz w:val="20"/>
                <w:szCs w:val="20"/>
              </w:rPr>
            </w:pPr>
            <w:r w:rsidRPr="001C1284">
              <w:rPr>
                <w:b/>
                <w:sz w:val="20"/>
                <w:szCs w:val="20"/>
              </w:rPr>
              <w:t>deliberation</w:t>
            </w:r>
          </w:p>
        </w:tc>
        <w:tc>
          <w:tcPr>
            <w:tcW w:w="6588" w:type="dxa"/>
            <w:tcMar>
              <w:top w:w="72" w:type="dxa"/>
              <w:left w:w="115" w:type="dxa"/>
              <w:bottom w:w="72" w:type="dxa"/>
              <w:right w:w="115" w:type="dxa"/>
            </w:tcMar>
          </w:tcPr>
          <w:p w:rsidR="00451017" w:rsidRPr="00602FAF" w:rsidRDefault="00451017" w:rsidP="00044B87">
            <w:pPr>
              <w:rPr>
                <w:sz w:val="20"/>
                <w:szCs w:val="20"/>
              </w:rPr>
            </w:pPr>
            <w:r w:rsidRPr="00602FAF">
              <w:rPr>
                <w:sz w:val="20"/>
                <w:szCs w:val="20"/>
              </w:rPr>
              <w:t>Any formal or informal process for communicating, raising and collectively considering issues; one in which people confer, ponder, exchange views, consider evidence, reflect on matters of mutual interest, negotiate and attempt to persuade others.  (source: ESRP Decision Support Theme)</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49" w:name="demand"/>
            <w:r w:rsidRPr="001C1284">
              <w:rPr>
                <w:b/>
                <w:sz w:val="20"/>
                <w:szCs w:val="20"/>
              </w:rPr>
              <w:t>demand</w:t>
            </w:r>
            <w:bookmarkEnd w:id="49"/>
            <w:r w:rsidR="008A214B">
              <w:rPr>
                <w:b/>
                <w:sz w:val="20"/>
                <w:szCs w:val="20"/>
              </w:rPr>
              <w:t>*</w:t>
            </w:r>
          </w:p>
        </w:tc>
        <w:tc>
          <w:tcPr>
            <w:tcW w:w="6588" w:type="dxa"/>
            <w:tcMar>
              <w:top w:w="72" w:type="dxa"/>
              <w:left w:w="115" w:type="dxa"/>
              <w:bottom w:w="72" w:type="dxa"/>
              <w:right w:w="115" w:type="dxa"/>
            </w:tcMar>
          </w:tcPr>
          <w:p w:rsidR="00451017" w:rsidRPr="00602FAF" w:rsidRDefault="00065642" w:rsidP="00DB6997">
            <w:pPr>
              <w:rPr>
                <w:sz w:val="20"/>
                <w:szCs w:val="20"/>
              </w:rPr>
            </w:pPr>
            <w:r w:rsidRPr="00602FAF">
              <w:rPr>
                <w:sz w:val="20"/>
                <w:szCs w:val="20"/>
              </w:rPr>
              <w:t xml:space="preserve">Generally, the amount of a particular good or service that a consumer or group of consumers will want to purchase at a given </w:t>
            </w:r>
            <w:fldSimple w:instr=" REF price \h  \* MERGEFORMAT ">
              <w:r w:rsidR="007734EC" w:rsidRPr="007734EC">
                <w:rPr>
                  <w:b/>
                  <w:color w:val="0000FF"/>
                  <w:sz w:val="20"/>
                  <w:szCs w:val="20"/>
                </w:rPr>
                <w:t>price</w:t>
              </w:r>
            </w:fldSimple>
            <w:r w:rsidRPr="00602FAF">
              <w:rPr>
                <w:sz w:val="20"/>
                <w:szCs w:val="20"/>
              </w:rPr>
              <w:t xml:space="preserve">. Demand for a good or service is determined by many different factors other than price, such as the price of </w:t>
            </w:r>
            <w:fldSimple w:instr=" REF substitute \h  \* MERGEFORMAT ">
              <w:r w:rsidR="007734EC" w:rsidRPr="007734EC">
                <w:rPr>
                  <w:b/>
                  <w:color w:val="0000FF"/>
                  <w:sz w:val="20"/>
                  <w:szCs w:val="20"/>
                </w:rPr>
                <w:t>substitutability</w:t>
              </w:r>
            </w:fldSimple>
            <w:r w:rsidRPr="00BC1A18">
              <w:rPr>
                <w:sz w:val="20"/>
                <w:szCs w:val="20"/>
              </w:rPr>
              <w:t xml:space="preserve"> and </w:t>
            </w:r>
            <w:fldSimple w:instr=" REF complement \h  \* MERGEFORMAT ">
              <w:r w:rsidR="007734EC" w:rsidRPr="007734EC">
                <w:rPr>
                  <w:b/>
                  <w:color w:val="0000FF"/>
                  <w:sz w:val="20"/>
                  <w:szCs w:val="20"/>
                </w:rPr>
                <w:t>complementary goods and services</w:t>
              </w:r>
            </w:fldSimple>
            <w:r w:rsidRPr="00BC1A18">
              <w:rPr>
                <w:sz w:val="20"/>
                <w:szCs w:val="20"/>
              </w:rPr>
              <w:t xml:space="preserve">. Along with </w:t>
            </w:r>
            <w:fldSimple w:instr=" REF supply \h  \* MERGEFORMAT ">
              <w:r w:rsidR="007734EC" w:rsidRPr="007734EC">
                <w:rPr>
                  <w:b/>
                  <w:color w:val="0000FF"/>
                  <w:sz w:val="20"/>
                  <w:szCs w:val="20"/>
                </w:rPr>
                <w:t>supply</w:t>
              </w:r>
            </w:fldSimple>
            <w:r w:rsidRPr="00BC1A18">
              <w:rPr>
                <w:sz w:val="20"/>
                <w:szCs w:val="20"/>
              </w:rPr>
              <w:t>, demand is one of the two key determinants of the market</w:t>
            </w:r>
            <w:r>
              <w:rPr>
                <w:sz w:val="20"/>
                <w:szCs w:val="20"/>
              </w:rPr>
              <w:t xml:space="preserve"> price</w:t>
            </w:r>
            <w:r w:rsidRPr="00BC1A18">
              <w:rPr>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designated use (of water)</w:t>
            </w:r>
          </w:p>
        </w:tc>
        <w:tc>
          <w:tcPr>
            <w:tcW w:w="6588" w:type="dxa"/>
            <w:tcMar>
              <w:top w:w="72" w:type="dxa"/>
              <w:left w:w="115" w:type="dxa"/>
              <w:bottom w:w="72" w:type="dxa"/>
              <w:right w:w="115" w:type="dxa"/>
            </w:tcMar>
          </w:tcPr>
          <w:p w:rsidR="00451017" w:rsidRPr="00602FAF" w:rsidRDefault="00451017" w:rsidP="00DB6997">
            <w:pPr>
              <w:rPr>
                <w:sz w:val="20"/>
                <w:szCs w:val="20"/>
              </w:rPr>
            </w:pPr>
            <w:r w:rsidRPr="00602FAF">
              <w:rPr>
                <w:sz w:val="20"/>
                <w:szCs w:val="20"/>
              </w:rPr>
              <w:t>Water uses identified in state water quality standards that must be achieved and maintained as required under the Clean Water Act (P.L. 92-500, as amended; 33 U.S.C. 1251-1387). Uses can include cold water fisheries, public water</w:t>
            </w:r>
          </w:p>
          <w:p w:rsidR="00451017" w:rsidRPr="00602FAF" w:rsidRDefault="00451017" w:rsidP="00DB6997">
            <w:pPr>
              <w:rPr>
                <w:sz w:val="20"/>
                <w:szCs w:val="20"/>
              </w:rPr>
            </w:pPr>
            <w:r w:rsidRPr="00602FAF">
              <w:rPr>
                <w:sz w:val="20"/>
                <w:szCs w:val="20"/>
              </w:rPr>
              <w:t>supply, irrigation, etc.</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desired future condition</w:t>
            </w:r>
          </w:p>
        </w:tc>
        <w:tc>
          <w:tcPr>
            <w:tcW w:w="6588" w:type="dxa"/>
            <w:tcMar>
              <w:top w:w="72" w:type="dxa"/>
              <w:left w:w="115" w:type="dxa"/>
              <w:bottom w:w="72" w:type="dxa"/>
              <w:right w:w="115" w:type="dxa"/>
            </w:tcMar>
          </w:tcPr>
          <w:p w:rsidR="00451017" w:rsidRPr="00602FAF" w:rsidRDefault="00451017" w:rsidP="00DB6997">
            <w:pPr>
              <w:rPr>
                <w:sz w:val="20"/>
                <w:szCs w:val="20"/>
              </w:rPr>
            </w:pPr>
            <w:r w:rsidRPr="00602FAF">
              <w:rPr>
                <w:sz w:val="20"/>
                <w:szCs w:val="20"/>
              </w:rPr>
              <w:t xml:space="preserve">An expression of the future state of </w:t>
            </w:r>
            <w:fldSimple w:instr=" REF wellbeing \h  \* MERGEFORMAT ">
              <w:r w:rsidR="007734EC" w:rsidRPr="007734EC">
                <w:rPr>
                  <w:b/>
                  <w:color w:val="0000FF"/>
                  <w:sz w:val="20"/>
                  <w:szCs w:val="20"/>
                </w:rPr>
                <w:t>human well-being</w:t>
              </w:r>
            </w:fldSimple>
            <w:r>
              <w:rPr>
                <w:sz w:val="20"/>
                <w:szCs w:val="20"/>
              </w:rPr>
              <w:t xml:space="preserve"> </w:t>
            </w:r>
            <w:r w:rsidRPr="00602FAF">
              <w:rPr>
                <w:sz w:val="20"/>
                <w:szCs w:val="20"/>
              </w:rPr>
              <w:t>based on ecological, social and economic considerations.</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development easement</w:t>
            </w:r>
          </w:p>
        </w:tc>
        <w:tc>
          <w:tcPr>
            <w:tcW w:w="6588" w:type="dxa"/>
            <w:tcMar>
              <w:top w:w="72" w:type="dxa"/>
              <w:left w:w="115" w:type="dxa"/>
              <w:bottom w:w="72" w:type="dxa"/>
              <w:right w:w="115" w:type="dxa"/>
            </w:tcMar>
          </w:tcPr>
          <w:p w:rsidR="00451017" w:rsidRPr="00602FAF" w:rsidRDefault="00451017" w:rsidP="00037F02">
            <w:pPr>
              <w:rPr>
                <w:sz w:val="20"/>
                <w:szCs w:val="20"/>
              </w:rPr>
            </w:pPr>
            <w:r w:rsidRPr="00602FAF">
              <w:rPr>
                <w:sz w:val="20"/>
                <w:szCs w:val="20"/>
              </w:rPr>
              <w:t xml:space="preserve">A legal agreement by which a landowner surrenders </w:t>
            </w:r>
            <w:r>
              <w:rPr>
                <w:sz w:val="20"/>
                <w:szCs w:val="20"/>
              </w:rPr>
              <w:t xml:space="preserve">(in whole or in part) </w:t>
            </w:r>
            <w:r w:rsidRPr="00602FAF">
              <w:rPr>
                <w:sz w:val="20"/>
                <w:szCs w:val="20"/>
              </w:rPr>
              <w:t>the right to develop a designated parcel of property. Some local and state governments have programs to acquire development easements</w:t>
            </w:r>
            <w:r w:rsidRPr="00037F02">
              <w:rPr>
                <w:sz w:val="20"/>
                <w:szCs w:val="20"/>
              </w:rPr>
              <w:t xml:space="preserve"> </w:t>
            </w:r>
            <w:r w:rsidRPr="00602FAF">
              <w:rPr>
                <w:sz w:val="20"/>
                <w:szCs w:val="20"/>
              </w:rPr>
              <w:t xml:space="preserve">from private landowners to prevent conversion of farmland to other uses. Also see </w:t>
            </w:r>
            <w:fldSimple w:instr=" REF easement \h  \* MERGEFORMAT ">
              <w:r w:rsidR="007734EC" w:rsidRPr="007734EC">
                <w:rPr>
                  <w:b/>
                  <w:color w:val="0000FF"/>
                  <w:sz w:val="20"/>
                  <w:szCs w:val="20"/>
                </w:rPr>
                <w:t>easement</w:t>
              </w:r>
            </w:fldSimple>
            <w:r>
              <w:rPr>
                <w:sz w:val="20"/>
                <w:szCs w:val="20"/>
              </w:rPr>
              <w:t>.</w:t>
            </w:r>
            <w:r w:rsidRPr="00602FAF">
              <w:rPr>
                <w:sz w:val="20"/>
                <w:szCs w:val="20"/>
              </w:rPr>
              <w:t xml:space="preserve">  (source: CRS 2005)</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lastRenderedPageBreak/>
              <w:t>direct payments</w:t>
            </w:r>
          </w:p>
        </w:tc>
        <w:tc>
          <w:tcPr>
            <w:tcW w:w="6588" w:type="dxa"/>
            <w:tcMar>
              <w:top w:w="72" w:type="dxa"/>
              <w:left w:w="115" w:type="dxa"/>
              <w:bottom w:w="72" w:type="dxa"/>
              <w:right w:w="115" w:type="dxa"/>
            </w:tcMar>
          </w:tcPr>
          <w:p w:rsidR="00451017" w:rsidRPr="00602FAF" w:rsidRDefault="00451017" w:rsidP="00037F02">
            <w:pPr>
              <w:rPr>
                <w:sz w:val="20"/>
                <w:szCs w:val="20"/>
              </w:rPr>
            </w:pPr>
            <w:r w:rsidRPr="00602FAF">
              <w:rPr>
                <w:sz w:val="20"/>
                <w:szCs w:val="20"/>
              </w:rPr>
              <w:t xml:space="preserve">Generally, payments (usually in cash but sometimes in </w:t>
            </w:r>
            <w:fldSimple w:instr=" REF commodity \h  \* MERGEFORMAT ">
              <w:r w:rsidR="007734EC" w:rsidRPr="007734EC">
                <w:rPr>
                  <w:b/>
                  <w:color w:val="0000FF"/>
                  <w:sz w:val="20"/>
                  <w:szCs w:val="20"/>
                </w:rPr>
                <w:t>commodity</w:t>
              </w:r>
            </w:fldSimple>
            <w:r w:rsidRPr="00BD00D5">
              <w:rPr>
                <w:color w:val="0000FF"/>
                <w:sz w:val="20"/>
                <w:szCs w:val="20"/>
              </w:rPr>
              <w:t xml:space="preserve"> </w:t>
            </w:r>
            <w:r w:rsidRPr="00602FAF">
              <w:rPr>
                <w:sz w:val="20"/>
                <w:szCs w:val="20"/>
              </w:rPr>
              <w:t>certificates) made directly to producers in conjunction with participation in commodity support programs, conservation programs and disaster assistance programs.  (source: CRS 2005)</w:t>
            </w:r>
          </w:p>
        </w:tc>
      </w:tr>
      <w:tr w:rsidR="00451017" w:rsidRPr="00602FAF" w:rsidTr="001803DF">
        <w:tc>
          <w:tcPr>
            <w:tcW w:w="2988" w:type="dxa"/>
            <w:tcMar>
              <w:top w:w="72" w:type="dxa"/>
              <w:left w:w="115" w:type="dxa"/>
              <w:bottom w:w="72" w:type="dxa"/>
              <w:right w:w="115" w:type="dxa"/>
            </w:tcMar>
          </w:tcPr>
          <w:p w:rsidR="00451017" w:rsidRPr="00602FAF" w:rsidRDefault="00451017" w:rsidP="00B32F41">
            <w:pPr>
              <w:rPr>
                <w:b/>
                <w:sz w:val="20"/>
                <w:szCs w:val="20"/>
              </w:rPr>
            </w:pPr>
            <w:bookmarkStart w:id="50" w:name="discharge"/>
            <w:r w:rsidRPr="00602FAF">
              <w:rPr>
                <w:b/>
                <w:sz w:val="20"/>
                <w:szCs w:val="20"/>
              </w:rPr>
              <w:t>discharge</w:t>
            </w:r>
            <w:bookmarkEnd w:id="50"/>
          </w:p>
        </w:tc>
        <w:tc>
          <w:tcPr>
            <w:tcW w:w="6588" w:type="dxa"/>
            <w:tcMar>
              <w:top w:w="72" w:type="dxa"/>
              <w:left w:w="115" w:type="dxa"/>
              <w:bottom w:w="72" w:type="dxa"/>
              <w:right w:w="115" w:type="dxa"/>
            </w:tcMar>
          </w:tcPr>
          <w:p w:rsidR="00451017" w:rsidRPr="00602FAF" w:rsidRDefault="00451017" w:rsidP="00037F02">
            <w:pPr>
              <w:rPr>
                <w:sz w:val="20"/>
                <w:szCs w:val="20"/>
              </w:rPr>
            </w:pPr>
            <w:r w:rsidRPr="00602FAF">
              <w:rPr>
                <w:sz w:val="20"/>
                <w:szCs w:val="20"/>
              </w:rPr>
              <w:t xml:space="preserve">In water resources, the flow of surface water in a stream or canal, or the outflow of ground water from a flowing </w:t>
            </w:r>
            <w:r w:rsidR="00823CE7" w:rsidRPr="00602FAF">
              <w:rPr>
                <w:sz w:val="20"/>
                <w:szCs w:val="20"/>
              </w:rPr>
              <w:t>artesian</w:t>
            </w:r>
            <w:r w:rsidRPr="00602FAF">
              <w:rPr>
                <w:sz w:val="20"/>
                <w:szCs w:val="20"/>
              </w:rPr>
              <w:t xml:space="preserve"> well, ditch, or spring. In environmental protection, the term is used synonymously with effluent or emission as a term of </w:t>
            </w:r>
            <w:fldSimple w:instr=" REF pointsource \h  \* MERGEFORMAT ">
              <w:r w:rsidR="007734EC" w:rsidRPr="007734EC">
                <w:rPr>
                  <w:b/>
                  <w:color w:val="0000FF"/>
                  <w:sz w:val="20"/>
                  <w:szCs w:val="20"/>
                </w:rPr>
                <w:t>point source pollution</w:t>
              </w:r>
            </w:fldSimple>
            <w:r w:rsidRPr="00602FAF">
              <w:rPr>
                <w:sz w:val="20"/>
                <w:szCs w:val="20"/>
              </w:rPr>
              <w:t xml:space="preserve"> release.</w:t>
            </w:r>
          </w:p>
        </w:tc>
      </w:tr>
      <w:tr w:rsidR="00451017" w:rsidRPr="00602FAF" w:rsidTr="001803DF">
        <w:tc>
          <w:tcPr>
            <w:tcW w:w="2988" w:type="dxa"/>
            <w:tcMar>
              <w:top w:w="72" w:type="dxa"/>
              <w:left w:w="115" w:type="dxa"/>
              <w:bottom w:w="72" w:type="dxa"/>
              <w:right w:w="115" w:type="dxa"/>
            </w:tcMar>
          </w:tcPr>
          <w:p w:rsidR="00451017" w:rsidRPr="001C1284" w:rsidRDefault="00451017" w:rsidP="00044B87">
            <w:pPr>
              <w:rPr>
                <w:b/>
                <w:sz w:val="20"/>
                <w:szCs w:val="20"/>
              </w:rPr>
            </w:pPr>
            <w:bookmarkStart w:id="51" w:name="discount"/>
            <w:r w:rsidRPr="001C1284">
              <w:rPr>
                <w:b/>
                <w:sz w:val="20"/>
                <w:szCs w:val="20"/>
              </w:rPr>
              <w:t>discounting</w:t>
            </w:r>
            <w:bookmarkEnd w:id="51"/>
            <w:r w:rsidR="007737B0">
              <w:rPr>
                <w:b/>
                <w:sz w:val="20"/>
                <w:szCs w:val="20"/>
              </w:rPr>
              <w:t>*</w:t>
            </w:r>
          </w:p>
        </w:tc>
        <w:tc>
          <w:tcPr>
            <w:tcW w:w="6588" w:type="dxa"/>
            <w:tcMar>
              <w:top w:w="72" w:type="dxa"/>
              <w:left w:w="115" w:type="dxa"/>
              <w:bottom w:w="72" w:type="dxa"/>
              <w:right w:w="115" w:type="dxa"/>
            </w:tcMar>
          </w:tcPr>
          <w:p w:rsidR="00451017" w:rsidRPr="00602FAF" w:rsidRDefault="00451017" w:rsidP="00044B87">
            <w:pPr>
              <w:rPr>
                <w:sz w:val="20"/>
                <w:szCs w:val="20"/>
              </w:rPr>
            </w:pPr>
            <w:r w:rsidRPr="00602FAF">
              <w:rPr>
                <w:sz w:val="20"/>
                <w:szCs w:val="20"/>
              </w:rPr>
              <w:t xml:space="preserve">A widely used economic procedure that weights, through application of a </w:t>
            </w:r>
            <w:fldSimple w:instr=" REF discountrate \h  \* MERGEFORMAT ">
              <w:r w:rsidR="007734EC" w:rsidRPr="007734EC">
                <w:rPr>
                  <w:b/>
                  <w:color w:val="0000FF"/>
                  <w:sz w:val="20"/>
                  <w:szCs w:val="20"/>
                </w:rPr>
                <w:t>discount rate</w:t>
              </w:r>
            </w:fldSimple>
            <w:r>
              <w:rPr>
                <w:sz w:val="20"/>
                <w:szCs w:val="20"/>
              </w:rPr>
              <w:t>,</w:t>
            </w:r>
            <w:r w:rsidRPr="00602FAF">
              <w:rPr>
                <w:sz w:val="20"/>
                <w:szCs w:val="20"/>
              </w:rPr>
              <w:t xml:space="preserve"> past and future </w:t>
            </w:r>
            <w:fldSimple w:instr=" REF benefit \h  \* MERGEFORMAT ">
              <w:r w:rsidR="007734EC" w:rsidRPr="007734EC">
                <w:rPr>
                  <w:b/>
                  <w:color w:val="0000FF"/>
                  <w:sz w:val="20"/>
                  <w:szCs w:val="20"/>
                </w:rPr>
                <w:t>benefit</w:t>
              </w:r>
            </w:fldSimple>
            <w:r w:rsidRPr="000B2B38">
              <w:rPr>
                <w:b/>
                <w:color w:val="0000FF"/>
                <w:sz w:val="20"/>
                <w:szCs w:val="20"/>
              </w:rPr>
              <w:t>s</w:t>
            </w:r>
            <w:r w:rsidRPr="00602FAF">
              <w:rPr>
                <w:sz w:val="20"/>
                <w:szCs w:val="20"/>
              </w:rPr>
              <w:t xml:space="preserve"> or </w:t>
            </w:r>
            <w:fldSimple w:instr=" REF cost \h  \* MERGEFORMAT ">
              <w:r w:rsidR="007734EC" w:rsidRPr="007734EC">
                <w:rPr>
                  <w:b/>
                  <w:color w:val="0000FF"/>
                  <w:sz w:val="20"/>
                  <w:szCs w:val="20"/>
                </w:rPr>
                <w:t>cost</w:t>
              </w:r>
            </w:fldSimple>
            <w:r w:rsidRPr="000B2B38">
              <w:rPr>
                <w:b/>
                <w:color w:val="0000FF"/>
                <w:sz w:val="20"/>
                <w:szCs w:val="20"/>
              </w:rPr>
              <w:t>s</w:t>
            </w:r>
            <w:r w:rsidRPr="00602FAF">
              <w:rPr>
                <w:sz w:val="20"/>
                <w:szCs w:val="20"/>
              </w:rPr>
              <w:t xml:space="preserve"> such that they are comparable to present benefits and costs. Discounting reflects a sense that a benefit received today is considered more valuable than one received in the future. </w:t>
            </w:r>
            <w:r w:rsidR="00D763C2">
              <w:rPr>
                <w:sz w:val="20"/>
                <w:szCs w:val="20"/>
              </w:rPr>
              <w:t xml:space="preserve">Discounting often is used in Natural Resource Damage Assessment (NRDA) to scale </w:t>
            </w:r>
            <w:fldSimple w:instr=" REF restoration \h  \* MERGEFORMAT ">
              <w:r w:rsidR="007734EC" w:rsidRPr="007734EC">
                <w:rPr>
                  <w:b/>
                  <w:color w:val="0000FF"/>
                  <w:sz w:val="20"/>
                  <w:szCs w:val="20"/>
                </w:rPr>
                <w:t>restoration</w:t>
              </w:r>
            </w:fldSimple>
            <w:r w:rsidR="00D763C2">
              <w:rPr>
                <w:sz w:val="20"/>
                <w:szCs w:val="20"/>
              </w:rPr>
              <w:t xml:space="preserve"> projects or to establish appropriate monetary compensation for ecological services lost as a result of chemical releases or spills. </w:t>
            </w:r>
            <w:r w:rsidRPr="00602FAF">
              <w:rPr>
                <w:sz w:val="20"/>
                <w:szCs w:val="20"/>
              </w:rPr>
              <w:t xml:space="preserve">Also see </w:t>
            </w:r>
            <w:fldSimple w:instr=" REF presentval \h  \* MERGEFORMAT ">
              <w:r w:rsidR="007734EC" w:rsidRPr="007734EC">
                <w:rPr>
                  <w:b/>
                  <w:color w:val="0000FF"/>
                  <w:sz w:val="20"/>
                  <w:szCs w:val="20"/>
                </w:rPr>
                <w:t>present value</w:t>
              </w:r>
            </w:fldSimple>
            <w:r w:rsidRPr="00602FAF">
              <w:rPr>
                <w:sz w:val="20"/>
                <w:szCs w:val="20"/>
              </w:rPr>
              <w:t xml:space="preserve"> and </w:t>
            </w:r>
            <w:fldSimple w:instr=" REF futureval \h  \* MERGEFORMAT ">
              <w:r w:rsidR="007734EC" w:rsidRPr="007734EC">
                <w:rPr>
                  <w:b/>
                  <w:color w:val="0000FF"/>
                  <w:sz w:val="20"/>
                  <w:szCs w:val="20"/>
                </w:rPr>
                <w:t>future value</w:t>
              </w:r>
            </w:fldSimple>
            <w:r>
              <w:rPr>
                <w:sz w:val="20"/>
                <w:szCs w:val="20"/>
              </w:rPr>
              <w:t>.</w:t>
            </w:r>
            <w:r w:rsidRPr="00602FAF">
              <w:rPr>
                <w:sz w:val="20"/>
                <w:szCs w:val="20"/>
              </w:rPr>
              <w:t xml:space="preserve">  (derived from NOAA 1999</w:t>
            </w:r>
            <w:r w:rsidR="00D763C2">
              <w:rPr>
                <w:sz w:val="20"/>
                <w:szCs w:val="20"/>
              </w:rPr>
              <w:t>; also see Munns et al. 2009</w:t>
            </w:r>
            <w:r w:rsidRPr="00602FAF">
              <w:rPr>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044B87">
            <w:pPr>
              <w:rPr>
                <w:b/>
                <w:sz w:val="20"/>
                <w:szCs w:val="20"/>
              </w:rPr>
            </w:pPr>
            <w:bookmarkStart w:id="52" w:name="discountrate"/>
            <w:r w:rsidRPr="00602FAF">
              <w:rPr>
                <w:b/>
                <w:sz w:val="20"/>
                <w:szCs w:val="20"/>
              </w:rPr>
              <w:t>discount rate</w:t>
            </w:r>
            <w:bookmarkEnd w:id="52"/>
          </w:p>
        </w:tc>
        <w:tc>
          <w:tcPr>
            <w:tcW w:w="6588" w:type="dxa"/>
            <w:tcMar>
              <w:top w:w="72" w:type="dxa"/>
              <w:left w:w="115" w:type="dxa"/>
              <w:bottom w:w="72" w:type="dxa"/>
              <w:right w:w="115" w:type="dxa"/>
            </w:tcMar>
          </w:tcPr>
          <w:p w:rsidR="00451017" w:rsidRPr="00602FAF" w:rsidRDefault="00451017" w:rsidP="00044B87">
            <w:pPr>
              <w:rPr>
                <w:sz w:val="20"/>
                <w:szCs w:val="20"/>
              </w:rPr>
            </w:pPr>
            <w:r w:rsidRPr="00602FAF">
              <w:rPr>
                <w:sz w:val="20"/>
                <w:szCs w:val="20"/>
              </w:rPr>
              <w:t xml:space="preserve">The rate at which </w:t>
            </w:r>
            <w:r>
              <w:rPr>
                <w:sz w:val="20"/>
                <w:szCs w:val="20"/>
              </w:rPr>
              <w:t xml:space="preserve">a </w:t>
            </w:r>
            <w:fldSimple w:instr=" REF decisionmaker \h  \* MERGEFORMAT ">
              <w:r w:rsidR="007734EC" w:rsidRPr="007734EC">
                <w:rPr>
                  <w:b/>
                  <w:color w:val="0000FF"/>
                  <w:sz w:val="20"/>
                  <w:szCs w:val="20"/>
                </w:rPr>
                <w:t>decision maker</w:t>
              </w:r>
            </w:fldSimple>
            <w:r>
              <w:rPr>
                <w:sz w:val="20"/>
                <w:szCs w:val="20"/>
              </w:rPr>
              <w:t xml:space="preserve"> (or </w:t>
            </w:r>
            <w:fldSimple w:instr=" REF society \h  \* MERGEFORMAT ">
              <w:r w:rsidR="007734EC" w:rsidRPr="007734EC">
                <w:rPr>
                  <w:b/>
                  <w:color w:val="0000FF"/>
                  <w:sz w:val="20"/>
                  <w:szCs w:val="20"/>
                </w:rPr>
                <w:t>society</w:t>
              </w:r>
            </w:fldSimple>
            <w:r w:rsidRPr="001F2CD2">
              <w:rPr>
                <w:sz w:val="20"/>
                <w:szCs w:val="20"/>
              </w:rPr>
              <w:t xml:space="preserve"> as a whole</w:t>
            </w:r>
            <w:r>
              <w:rPr>
                <w:sz w:val="20"/>
                <w:szCs w:val="20"/>
              </w:rPr>
              <w:t>)</w:t>
            </w:r>
            <w:r w:rsidRPr="00602FAF">
              <w:rPr>
                <w:sz w:val="20"/>
                <w:szCs w:val="20"/>
              </w:rPr>
              <w:t xml:space="preserve"> is willing to trade off present for future benefits. Also see </w:t>
            </w:r>
            <w:fldSimple w:instr=" REF discount \h  \* MERGEFORMAT ">
              <w:r w:rsidR="007734EC" w:rsidRPr="007734EC">
                <w:rPr>
                  <w:b/>
                  <w:color w:val="0000FF"/>
                  <w:sz w:val="20"/>
                  <w:szCs w:val="20"/>
                </w:rPr>
                <w:t>discounting</w:t>
              </w:r>
            </w:fldSimple>
            <w:r w:rsidR="00915296" w:rsidRPr="00915296">
              <w:rPr>
                <w:color w:val="000000"/>
                <w:sz w:val="20"/>
                <w:szCs w:val="20"/>
              </w:rPr>
              <w:t>.</w:t>
            </w:r>
            <w:r w:rsidRPr="00602FAF">
              <w:rPr>
                <w:sz w:val="20"/>
                <w:szCs w:val="20"/>
              </w:rPr>
              <w:t xml:space="preserve">  </w:t>
            </w:r>
          </w:p>
        </w:tc>
      </w:tr>
      <w:tr w:rsidR="00451017" w:rsidRPr="00602FAF" w:rsidTr="001803DF">
        <w:tc>
          <w:tcPr>
            <w:tcW w:w="2988" w:type="dxa"/>
            <w:tcMar>
              <w:top w:w="72" w:type="dxa"/>
              <w:left w:w="115" w:type="dxa"/>
              <w:bottom w:w="72" w:type="dxa"/>
              <w:right w:w="115" w:type="dxa"/>
            </w:tcMar>
          </w:tcPr>
          <w:p w:rsidR="00451017" w:rsidRPr="00602FAF" w:rsidRDefault="00451017" w:rsidP="00B32F41">
            <w:pPr>
              <w:rPr>
                <w:b/>
                <w:sz w:val="20"/>
                <w:szCs w:val="20"/>
              </w:rPr>
            </w:pPr>
            <w:bookmarkStart w:id="53" w:name="drainagebasin"/>
            <w:r w:rsidRPr="00602FAF">
              <w:rPr>
                <w:b/>
                <w:sz w:val="20"/>
                <w:szCs w:val="20"/>
              </w:rPr>
              <w:t>drainage basin</w:t>
            </w:r>
            <w:bookmarkEnd w:id="53"/>
          </w:p>
        </w:tc>
        <w:tc>
          <w:tcPr>
            <w:tcW w:w="6588" w:type="dxa"/>
            <w:tcMar>
              <w:top w:w="72" w:type="dxa"/>
              <w:left w:w="115" w:type="dxa"/>
              <w:bottom w:w="72" w:type="dxa"/>
              <w:right w:w="115" w:type="dxa"/>
            </w:tcMar>
          </w:tcPr>
          <w:p w:rsidR="00451017" w:rsidRPr="00602FAF" w:rsidRDefault="00451017" w:rsidP="00037F02">
            <w:pPr>
              <w:rPr>
                <w:sz w:val="20"/>
                <w:szCs w:val="20"/>
              </w:rPr>
            </w:pPr>
            <w:r w:rsidRPr="00602FAF">
              <w:rPr>
                <w:sz w:val="20"/>
                <w:szCs w:val="20"/>
              </w:rPr>
              <w:t>The area of land that drains water, sediment and dissolved materials to a common outlet or conveyance at some point along a stream channel.  (source: CRS 2005)</w:t>
            </w:r>
          </w:p>
        </w:tc>
      </w:tr>
      <w:tr w:rsidR="00451017" w:rsidRPr="00602FAF" w:rsidTr="001803DF">
        <w:tc>
          <w:tcPr>
            <w:tcW w:w="2988" w:type="dxa"/>
            <w:tcMar>
              <w:top w:w="72" w:type="dxa"/>
              <w:left w:w="115" w:type="dxa"/>
              <w:bottom w:w="72" w:type="dxa"/>
              <w:right w:w="115" w:type="dxa"/>
            </w:tcMar>
          </w:tcPr>
          <w:p w:rsidR="00451017" w:rsidRPr="00CA1B87" w:rsidRDefault="000650AC" w:rsidP="00B32F41">
            <w:pPr>
              <w:rPr>
                <w:b/>
                <w:sz w:val="20"/>
                <w:szCs w:val="20"/>
              </w:rPr>
            </w:pPr>
            <w:r>
              <w:rPr>
                <w:b/>
                <w:sz w:val="20"/>
                <w:szCs w:val="20"/>
              </w:rPr>
              <w:t>Driving F</w:t>
            </w:r>
            <w:r w:rsidR="00451017" w:rsidRPr="00CA1B87">
              <w:rPr>
                <w:b/>
                <w:sz w:val="20"/>
                <w:szCs w:val="20"/>
              </w:rPr>
              <w:t>orce, Pressure, State, Impact, Response</w:t>
            </w:r>
            <w:r w:rsidR="007737B0">
              <w:rPr>
                <w:b/>
                <w:sz w:val="20"/>
                <w:szCs w:val="20"/>
              </w:rPr>
              <w:t>*</w:t>
            </w:r>
          </w:p>
          <w:p w:rsidR="00451017" w:rsidRPr="00602FAF" w:rsidRDefault="00451017" w:rsidP="00B32F41">
            <w:pPr>
              <w:rPr>
                <w:b/>
                <w:sz w:val="20"/>
                <w:szCs w:val="20"/>
                <w:highlight w:val="green"/>
              </w:rPr>
            </w:pPr>
            <w:r w:rsidRPr="00CA1B87">
              <w:rPr>
                <w:b/>
                <w:sz w:val="20"/>
                <w:szCs w:val="20"/>
              </w:rPr>
              <w:t>(</w:t>
            </w:r>
            <w:bookmarkStart w:id="54" w:name="DPSIR"/>
            <w:r w:rsidRPr="00CA1B87">
              <w:rPr>
                <w:b/>
                <w:sz w:val="20"/>
                <w:szCs w:val="20"/>
              </w:rPr>
              <w:t>DPSIR</w:t>
            </w:r>
            <w:bookmarkEnd w:id="54"/>
            <w:r w:rsidRPr="00CA1B87">
              <w:rPr>
                <w:b/>
                <w:sz w:val="20"/>
                <w:szCs w:val="20"/>
              </w:rPr>
              <w:t xml:space="preserve">) </w:t>
            </w:r>
          </w:p>
        </w:tc>
        <w:tc>
          <w:tcPr>
            <w:tcW w:w="6588" w:type="dxa"/>
            <w:tcMar>
              <w:top w:w="72" w:type="dxa"/>
              <w:left w:w="115" w:type="dxa"/>
              <w:bottom w:w="72" w:type="dxa"/>
              <w:right w:w="115" w:type="dxa"/>
            </w:tcMar>
          </w:tcPr>
          <w:p w:rsidR="00451017" w:rsidRPr="00602FAF" w:rsidRDefault="00451017" w:rsidP="00B32F41">
            <w:pPr>
              <w:rPr>
                <w:sz w:val="20"/>
                <w:szCs w:val="20"/>
              </w:rPr>
            </w:pPr>
            <w:r w:rsidRPr="00602FAF">
              <w:rPr>
                <w:sz w:val="20"/>
                <w:szCs w:val="20"/>
              </w:rPr>
              <w:t xml:space="preserve">The conceptual framework for describing the interactions between </w:t>
            </w:r>
            <w:fldSimple w:instr=" REF society \h  \* MERGEFORMAT ">
              <w:r w:rsidR="007734EC" w:rsidRPr="007734EC">
                <w:rPr>
                  <w:b/>
                  <w:color w:val="0000FF"/>
                  <w:sz w:val="20"/>
                  <w:szCs w:val="20"/>
                </w:rPr>
                <w:t>society</w:t>
              </w:r>
            </w:fldSimple>
            <w:r w:rsidRPr="00602FAF">
              <w:rPr>
                <w:sz w:val="20"/>
                <w:szCs w:val="20"/>
              </w:rPr>
              <w:t xml:space="preserve"> and the environment adopted by the European Environment Agency</w:t>
            </w:r>
            <w:r w:rsidR="00CA1B87">
              <w:rPr>
                <w:sz w:val="20"/>
                <w:szCs w:val="20"/>
              </w:rPr>
              <w:t xml:space="preserve"> (EEA)</w:t>
            </w:r>
            <w:r w:rsidRPr="00602FAF">
              <w:rPr>
                <w:sz w:val="20"/>
                <w:szCs w:val="20"/>
              </w:rPr>
              <w:t xml:space="preserve">. An extension of the Pressure-State-Response (PSR) model developed by </w:t>
            </w:r>
            <w:r w:rsidR="00CA1B87">
              <w:rPr>
                <w:sz w:val="20"/>
                <w:szCs w:val="20"/>
              </w:rPr>
              <w:t>the Organization for Economic Co</w:t>
            </w:r>
            <w:r w:rsidR="00CA1B87" w:rsidRPr="00CA1B87">
              <w:rPr>
                <w:sz w:val="20"/>
                <w:szCs w:val="20"/>
              </w:rPr>
              <w:t>operation and Development</w:t>
            </w:r>
            <w:r w:rsidR="00CA1B87">
              <w:rPr>
                <w:sz w:val="20"/>
                <w:szCs w:val="20"/>
              </w:rPr>
              <w:t xml:space="preserve"> (</w:t>
            </w:r>
            <w:r w:rsidRPr="00602FAF">
              <w:rPr>
                <w:sz w:val="20"/>
                <w:szCs w:val="20"/>
              </w:rPr>
              <w:t>OECD</w:t>
            </w:r>
            <w:r w:rsidR="00CA1B87">
              <w:rPr>
                <w:sz w:val="20"/>
                <w:szCs w:val="20"/>
              </w:rPr>
              <w:t>)</w:t>
            </w:r>
            <w:r w:rsidRPr="00602FAF">
              <w:rPr>
                <w:sz w:val="20"/>
                <w:szCs w:val="20"/>
              </w:rPr>
              <w:t xml:space="preserve">, the </w:t>
            </w:r>
            <w:r w:rsidR="00CA1B87">
              <w:rPr>
                <w:sz w:val="20"/>
                <w:szCs w:val="20"/>
              </w:rPr>
              <w:t xml:space="preserve">DPSIR </w:t>
            </w:r>
            <w:r w:rsidRPr="00602FAF">
              <w:rPr>
                <w:sz w:val="20"/>
                <w:szCs w:val="20"/>
              </w:rPr>
              <w:t xml:space="preserve">framework considers </w:t>
            </w:r>
            <w:fldSimple w:instr=" REF DPSIRdriveforce \h  \* MERGEFORMAT ">
              <w:r w:rsidR="007734EC" w:rsidRPr="007734EC">
                <w:rPr>
                  <w:b/>
                  <w:color w:val="0000FF"/>
                  <w:sz w:val="20"/>
                  <w:szCs w:val="20"/>
                </w:rPr>
                <w:t>driving force</w:t>
              </w:r>
            </w:fldSimple>
            <w:r w:rsidR="00F305E6" w:rsidRPr="00F305E6">
              <w:rPr>
                <w:b/>
                <w:color w:val="0000FF"/>
                <w:sz w:val="20"/>
                <w:szCs w:val="20"/>
              </w:rPr>
              <w:t>s</w:t>
            </w:r>
            <w:r w:rsidRPr="00602FAF">
              <w:rPr>
                <w:sz w:val="20"/>
                <w:szCs w:val="20"/>
              </w:rPr>
              <w:t xml:space="preserve">, </w:t>
            </w:r>
            <w:fldSimple w:instr=" REF DPSIRpressure \h  \* MERGEFORMAT ">
              <w:r w:rsidR="007734EC" w:rsidRPr="007734EC">
                <w:rPr>
                  <w:b/>
                  <w:color w:val="0000FF"/>
                  <w:sz w:val="20"/>
                  <w:szCs w:val="20"/>
                </w:rPr>
                <w:t>pressure</w:t>
              </w:r>
            </w:fldSimple>
            <w:r w:rsidR="00F305E6" w:rsidRPr="000650AC">
              <w:rPr>
                <w:b/>
                <w:color w:val="0000FF"/>
                <w:sz w:val="20"/>
                <w:szCs w:val="20"/>
              </w:rPr>
              <w:t>s</w:t>
            </w:r>
            <w:r w:rsidRPr="00602FAF">
              <w:rPr>
                <w:sz w:val="20"/>
                <w:szCs w:val="20"/>
              </w:rPr>
              <w:t xml:space="preserve">, </w:t>
            </w:r>
            <w:fldSimple w:instr=" REF DPSIRstate \h  \* MERGEFORMAT ">
              <w:r w:rsidR="007734EC" w:rsidRPr="007734EC">
                <w:rPr>
                  <w:b/>
                  <w:color w:val="0000FF"/>
                  <w:sz w:val="20"/>
                  <w:szCs w:val="20"/>
                </w:rPr>
                <w:t>state</w:t>
              </w:r>
            </w:fldSimple>
            <w:r w:rsidRPr="00F305E6">
              <w:rPr>
                <w:b/>
                <w:color w:val="0000FF"/>
                <w:sz w:val="20"/>
                <w:szCs w:val="20"/>
              </w:rPr>
              <w:t>s</w:t>
            </w:r>
            <w:r w:rsidRPr="00602FAF">
              <w:rPr>
                <w:sz w:val="20"/>
                <w:szCs w:val="20"/>
              </w:rPr>
              <w:t xml:space="preserve">, </w:t>
            </w:r>
            <w:fldSimple w:instr=" REF DPSIRimpact \h  \* MERGEFORMAT ">
              <w:r w:rsidR="007734EC" w:rsidRPr="007734EC">
                <w:rPr>
                  <w:b/>
                  <w:color w:val="0000FF"/>
                  <w:sz w:val="20"/>
                  <w:szCs w:val="20"/>
                </w:rPr>
                <w:t>impact</w:t>
              </w:r>
            </w:fldSimple>
            <w:r w:rsidR="00F305E6" w:rsidRPr="000650AC">
              <w:rPr>
                <w:b/>
                <w:color w:val="0000FF"/>
                <w:sz w:val="20"/>
                <w:szCs w:val="20"/>
              </w:rPr>
              <w:t>s</w:t>
            </w:r>
            <w:r w:rsidRPr="00602FAF">
              <w:rPr>
                <w:sz w:val="20"/>
                <w:szCs w:val="20"/>
              </w:rPr>
              <w:t xml:space="preserve"> and </w:t>
            </w:r>
            <w:fldSimple w:instr=" REF DPSIRresponse \h  \* MERGEFORMAT ">
              <w:r w:rsidR="007734EC" w:rsidRPr="007734EC">
                <w:rPr>
                  <w:b/>
                  <w:color w:val="0000FF"/>
                  <w:sz w:val="20"/>
                  <w:szCs w:val="20"/>
                </w:rPr>
                <w:t>response</w:t>
              </w:r>
            </w:fldSimple>
            <w:r w:rsidRPr="00F305E6">
              <w:rPr>
                <w:b/>
                <w:color w:val="0000FF"/>
                <w:sz w:val="20"/>
                <w:szCs w:val="20"/>
              </w:rPr>
              <w:t>s</w:t>
            </w:r>
            <w:r w:rsidRPr="00602FAF">
              <w:rPr>
                <w:sz w:val="20"/>
                <w:szCs w:val="20"/>
              </w:rPr>
              <w:t>, and their linkages.  (derived from: EEA-ETDS)</w:t>
            </w:r>
          </w:p>
        </w:tc>
      </w:tr>
      <w:tr w:rsidR="00451017" w:rsidRPr="00602FAF" w:rsidTr="001803DF">
        <w:tc>
          <w:tcPr>
            <w:tcW w:w="2988" w:type="dxa"/>
            <w:tcMar>
              <w:top w:w="72" w:type="dxa"/>
              <w:left w:w="115" w:type="dxa"/>
              <w:bottom w:w="72" w:type="dxa"/>
              <w:right w:w="115" w:type="dxa"/>
            </w:tcMar>
          </w:tcPr>
          <w:p w:rsidR="00451017" w:rsidRPr="00602FAF" w:rsidRDefault="00451017" w:rsidP="00602FAF">
            <w:pPr>
              <w:jc w:val="right"/>
              <w:rPr>
                <w:b/>
                <w:sz w:val="20"/>
                <w:szCs w:val="20"/>
                <w:highlight w:val="green"/>
              </w:rPr>
            </w:pPr>
            <w:bookmarkStart w:id="55" w:name="DPSIRdriveforce"/>
            <w:r w:rsidRPr="000650AC">
              <w:rPr>
                <w:b/>
                <w:sz w:val="20"/>
                <w:szCs w:val="20"/>
              </w:rPr>
              <w:t>driving force</w:t>
            </w:r>
            <w:bookmarkEnd w:id="55"/>
          </w:p>
        </w:tc>
        <w:tc>
          <w:tcPr>
            <w:tcW w:w="6588" w:type="dxa"/>
            <w:tcMar>
              <w:top w:w="72" w:type="dxa"/>
              <w:left w:w="115" w:type="dxa"/>
              <w:bottom w:w="72" w:type="dxa"/>
              <w:right w:w="115" w:type="dxa"/>
            </w:tcMar>
          </w:tcPr>
          <w:p w:rsidR="00451017" w:rsidRPr="00602FAF" w:rsidRDefault="00F305E6" w:rsidP="00B32F41">
            <w:pPr>
              <w:rPr>
                <w:sz w:val="20"/>
                <w:szCs w:val="20"/>
              </w:rPr>
            </w:pPr>
            <w:r>
              <w:rPr>
                <w:sz w:val="20"/>
                <w:szCs w:val="20"/>
              </w:rPr>
              <w:t>In t</w:t>
            </w:r>
            <w:r w:rsidRPr="00602FAF">
              <w:rPr>
                <w:sz w:val="20"/>
                <w:szCs w:val="20"/>
              </w:rPr>
              <w:t xml:space="preserve">he </w:t>
            </w:r>
            <w:fldSimple w:instr=" REF DPSIR \h  \* MERGEFORMAT ">
              <w:r w:rsidR="007734EC" w:rsidRPr="007734EC">
                <w:rPr>
                  <w:b/>
                  <w:color w:val="0000FF"/>
                  <w:sz w:val="20"/>
                  <w:szCs w:val="20"/>
                </w:rPr>
                <w:t>DPSIR</w:t>
              </w:r>
            </w:fldSimple>
            <w:r>
              <w:rPr>
                <w:sz w:val="20"/>
                <w:szCs w:val="20"/>
              </w:rPr>
              <w:t xml:space="preserve"> </w:t>
            </w:r>
            <w:r w:rsidRPr="00602FAF">
              <w:rPr>
                <w:sz w:val="20"/>
                <w:szCs w:val="20"/>
              </w:rPr>
              <w:t>conceptual framework</w:t>
            </w:r>
            <w:r>
              <w:rPr>
                <w:sz w:val="20"/>
                <w:szCs w:val="20"/>
              </w:rPr>
              <w:t>,</w:t>
            </w:r>
            <w:r w:rsidRPr="00602FAF">
              <w:rPr>
                <w:sz w:val="20"/>
                <w:szCs w:val="20"/>
              </w:rPr>
              <w:t xml:space="preserve"> </w:t>
            </w:r>
            <w:r>
              <w:rPr>
                <w:sz w:val="20"/>
                <w:szCs w:val="20"/>
              </w:rPr>
              <w:t>t</w:t>
            </w:r>
            <w:r w:rsidR="00451017" w:rsidRPr="00602FAF">
              <w:rPr>
                <w:sz w:val="20"/>
                <w:szCs w:val="20"/>
              </w:rPr>
              <w:t xml:space="preserve">he social, demographic and economic developments in societies and the corresponding changes in life styles, overall levels of consumption and production patterns. Primary </w:t>
            </w:r>
            <w:r w:rsidR="000650AC">
              <w:rPr>
                <w:sz w:val="20"/>
                <w:szCs w:val="20"/>
              </w:rPr>
              <w:t>d</w:t>
            </w:r>
            <w:r w:rsidR="00451017" w:rsidRPr="00651819">
              <w:rPr>
                <w:sz w:val="20"/>
                <w:szCs w:val="20"/>
              </w:rPr>
              <w:t xml:space="preserve">riving </w:t>
            </w:r>
            <w:r w:rsidR="000650AC">
              <w:rPr>
                <w:sz w:val="20"/>
                <w:szCs w:val="20"/>
              </w:rPr>
              <w:t>f</w:t>
            </w:r>
            <w:r w:rsidR="00451017" w:rsidRPr="00651819">
              <w:rPr>
                <w:sz w:val="20"/>
                <w:szCs w:val="20"/>
              </w:rPr>
              <w:t xml:space="preserve">orces </w:t>
            </w:r>
            <w:r w:rsidR="00451017" w:rsidRPr="00602FAF">
              <w:rPr>
                <w:sz w:val="20"/>
                <w:szCs w:val="20"/>
              </w:rPr>
              <w:t xml:space="preserve">are </w:t>
            </w:r>
            <w:r w:rsidR="00451017">
              <w:rPr>
                <w:sz w:val="20"/>
                <w:szCs w:val="20"/>
              </w:rPr>
              <w:t>technical and societal forces that motivate human activities (</w:t>
            </w:r>
            <w:r w:rsidR="00451017" w:rsidRPr="00602FAF">
              <w:rPr>
                <w:sz w:val="20"/>
                <w:szCs w:val="20"/>
              </w:rPr>
              <w:t>population growth</w:t>
            </w:r>
            <w:r w:rsidR="00451017">
              <w:rPr>
                <w:sz w:val="20"/>
                <w:szCs w:val="20"/>
              </w:rPr>
              <w:t>, social structure, cultural attitudes, individual needs). P</w:t>
            </w:r>
            <w:r w:rsidR="00451017" w:rsidRPr="00651819">
              <w:rPr>
                <w:sz w:val="20"/>
                <w:szCs w:val="20"/>
              </w:rPr>
              <w:t xml:space="preserve">rimary </w:t>
            </w:r>
            <w:r w:rsidR="000650AC">
              <w:rPr>
                <w:sz w:val="20"/>
                <w:szCs w:val="20"/>
              </w:rPr>
              <w:t>d</w:t>
            </w:r>
            <w:r w:rsidR="00451017" w:rsidRPr="00651819">
              <w:rPr>
                <w:sz w:val="20"/>
                <w:szCs w:val="20"/>
              </w:rPr>
              <w:t xml:space="preserve">riving </w:t>
            </w:r>
            <w:r w:rsidR="000650AC">
              <w:rPr>
                <w:sz w:val="20"/>
                <w:szCs w:val="20"/>
              </w:rPr>
              <w:t>f</w:t>
            </w:r>
            <w:r w:rsidR="00451017" w:rsidRPr="00651819">
              <w:rPr>
                <w:sz w:val="20"/>
                <w:szCs w:val="20"/>
              </w:rPr>
              <w:t xml:space="preserve">orces provoke changes in the overall levels of production and consumption. Through changes in production and consumption, the driving forces exert </w:t>
            </w:r>
            <w:fldSimple w:instr=" REF DPSIRpressure \h  \* MERGEFORMAT ">
              <w:r w:rsidR="007734EC" w:rsidRPr="007734EC">
                <w:rPr>
                  <w:b/>
                  <w:color w:val="0000FF"/>
                  <w:sz w:val="20"/>
                  <w:szCs w:val="20"/>
                </w:rPr>
                <w:t>pressure</w:t>
              </w:r>
            </w:fldSimple>
            <w:r w:rsidR="000650AC" w:rsidRPr="000650AC">
              <w:rPr>
                <w:b/>
                <w:color w:val="0000FF"/>
                <w:sz w:val="20"/>
                <w:szCs w:val="20"/>
              </w:rPr>
              <w:t>s</w:t>
            </w:r>
            <w:r w:rsidR="00451017" w:rsidRPr="000650AC">
              <w:rPr>
                <w:b/>
                <w:sz w:val="20"/>
                <w:szCs w:val="20"/>
              </w:rPr>
              <w:t xml:space="preserve"> </w:t>
            </w:r>
            <w:r w:rsidR="00451017" w:rsidRPr="00651819">
              <w:rPr>
                <w:sz w:val="20"/>
                <w:szCs w:val="20"/>
              </w:rPr>
              <w:t>on the environment.</w:t>
            </w:r>
            <w:r w:rsidR="000650AC">
              <w:rPr>
                <w:sz w:val="20"/>
                <w:szCs w:val="20"/>
              </w:rPr>
              <w:t xml:space="preserve"> They induce developments in s</w:t>
            </w:r>
            <w:r w:rsidR="00451017">
              <w:rPr>
                <w:sz w:val="20"/>
                <w:szCs w:val="20"/>
              </w:rPr>
              <w:t xml:space="preserve">econdary </w:t>
            </w:r>
            <w:r w:rsidR="000650AC">
              <w:rPr>
                <w:sz w:val="20"/>
                <w:szCs w:val="20"/>
              </w:rPr>
              <w:t>d</w:t>
            </w:r>
            <w:r w:rsidR="00451017">
              <w:rPr>
                <w:sz w:val="20"/>
                <w:szCs w:val="20"/>
              </w:rPr>
              <w:t xml:space="preserve">riving </w:t>
            </w:r>
            <w:r w:rsidR="000650AC">
              <w:rPr>
                <w:sz w:val="20"/>
                <w:szCs w:val="20"/>
              </w:rPr>
              <w:t>f</w:t>
            </w:r>
            <w:r w:rsidR="00451017">
              <w:rPr>
                <w:sz w:val="20"/>
                <w:szCs w:val="20"/>
              </w:rPr>
              <w:t xml:space="preserve">orces, which are human </w:t>
            </w:r>
            <w:r w:rsidR="000650AC">
              <w:rPr>
                <w:sz w:val="20"/>
                <w:szCs w:val="20"/>
              </w:rPr>
              <w:t xml:space="preserve">activities triggering </w:t>
            </w:r>
            <w:fldSimple w:instr=" REF DPSIRpressure \h  \* MERGEFORMAT ">
              <w:r w:rsidR="007734EC" w:rsidRPr="007734EC">
                <w:rPr>
                  <w:b/>
                  <w:color w:val="0000FF"/>
                  <w:sz w:val="20"/>
                  <w:szCs w:val="20"/>
                </w:rPr>
                <w:t>pressure</w:t>
              </w:r>
            </w:fldSimple>
            <w:r w:rsidR="006E2D02" w:rsidRPr="000650AC">
              <w:rPr>
                <w:b/>
                <w:color w:val="0000FF"/>
                <w:sz w:val="20"/>
                <w:szCs w:val="20"/>
              </w:rPr>
              <w:t>s</w:t>
            </w:r>
            <w:r w:rsidR="00451017">
              <w:rPr>
                <w:sz w:val="20"/>
                <w:szCs w:val="20"/>
              </w:rPr>
              <w:t xml:space="preserve"> and </w:t>
            </w:r>
            <w:fldSimple w:instr=" REF DPSIRimpact \h  \* MERGEFORMAT ">
              <w:r w:rsidR="007734EC" w:rsidRPr="007734EC">
                <w:rPr>
                  <w:b/>
                  <w:color w:val="0000FF"/>
                  <w:sz w:val="20"/>
                  <w:szCs w:val="20"/>
                </w:rPr>
                <w:t>impact</w:t>
              </w:r>
            </w:fldSimple>
            <w:r w:rsidR="00451017" w:rsidRPr="000650AC">
              <w:rPr>
                <w:b/>
                <w:color w:val="0000FF"/>
                <w:sz w:val="20"/>
                <w:szCs w:val="20"/>
              </w:rPr>
              <w:t>s</w:t>
            </w:r>
            <w:r w:rsidR="00451017">
              <w:rPr>
                <w:sz w:val="20"/>
                <w:szCs w:val="20"/>
              </w:rPr>
              <w:t xml:space="preserve"> (e.g. land use changes, urban expansion, industry and agricultural developments).</w:t>
            </w:r>
            <w:r w:rsidR="00451017" w:rsidRPr="00602FAF">
              <w:rPr>
                <w:sz w:val="20"/>
                <w:szCs w:val="20"/>
              </w:rPr>
              <w:t xml:space="preserve"> Driving forces can originate and/or act globally, regionally or locally.  (adapted from: EEA-ETDS</w:t>
            </w:r>
            <w:r w:rsidR="000650AC">
              <w:rPr>
                <w:sz w:val="20"/>
                <w:szCs w:val="20"/>
              </w:rPr>
              <w:t>,</w:t>
            </w:r>
            <w:r w:rsidR="00451017">
              <w:rPr>
                <w:sz w:val="20"/>
                <w:szCs w:val="20"/>
              </w:rPr>
              <w:t xml:space="preserve"> Maxim et al. 2009)</w:t>
            </w:r>
          </w:p>
        </w:tc>
      </w:tr>
      <w:tr w:rsidR="00451017" w:rsidRPr="00602FAF" w:rsidTr="001803DF">
        <w:tc>
          <w:tcPr>
            <w:tcW w:w="2988" w:type="dxa"/>
            <w:tcMar>
              <w:top w:w="72" w:type="dxa"/>
              <w:left w:w="115" w:type="dxa"/>
              <w:bottom w:w="72" w:type="dxa"/>
              <w:right w:w="115" w:type="dxa"/>
            </w:tcMar>
          </w:tcPr>
          <w:p w:rsidR="00451017" w:rsidRPr="00602FAF" w:rsidRDefault="00451017" w:rsidP="00602FAF">
            <w:pPr>
              <w:jc w:val="right"/>
              <w:rPr>
                <w:b/>
                <w:sz w:val="20"/>
                <w:szCs w:val="20"/>
                <w:highlight w:val="green"/>
              </w:rPr>
            </w:pPr>
            <w:bookmarkStart w:id="56" w:name="DPSIRpressure"/>
            <w:r w:rsidRPr="000650AC">
              <w:rPr>
                <w:b/>
                <w:sz w:val="20"/>
                <w:szCs w:val="20"/>
              </w:rPr>
              <w:t>pressure</w:t>
            </w:r>
            <w:bookmarkEnd w:id="56"/>
          </w:p>
        </w:tc>
        <w:tc>
          <w:tcPr>
            <w:tcW w:w="6588" w:type="dxa"/>
            <w:tcMar>
              <w:top w:w="72" w:type="dxa"/>
              <w:left w:w="115" w:type="dxa"/>
              <w:bottom w:w="72" w:type="dxa"/>
              <w:right w:w="115" w:type="dxa"/>
            </w:tcMar>
          </w:tcPr>
          <w:p w:rsidR="00451017" w:rsidRPr="00602FAF" w:rsidRDefault="00F305E6" w:rsidP="00B32F41">
            <w:pPr>
              <w:rPr>
                <w:sz w:val="20"/>
                <w:szCs w:val="20"/>
              </w:rPr>
            </w:pPr>
            <w:r>
              <w:rPr>
                <w:sz w:val="20"/>
                <w:szCs w:val="20"/>
              </w:rPr>
              <w:t>In t</w:t>
            </w:r>
            <w:r w:rsidRPr="00602FAF">
              <w:rPr>
                <w:sz w:val="20"/>
                <w:szCs w:val="20"/>
              </w:rPr>
              <w:t xml:space="preserve">he </w:t>
            </w:r>
            <w:fldSimple w:instr=" REF DPSIR \h  \* MERGEFORMAT ">
              <w:r w:rsidR="007734EC" w:rsidRPr="007734EC">
                <w:rPr>
                  <w:b/>
                  <w:color w:val="0000FF"/>
                  <w:sz w:val="20"/>
                  <w:szCs w:val="20"/>
                </w:rPr>
                <w:t>DPSIR</w:t>
              </w:r>
            </w:fldSimple>
            <w:r>
              <w:rPr>
                <w:sz w:val="20"/>
                <w:szCs w:val="20"/>
              </w:rPr>
              <w:t xml:space="preserve"> </w:t>
            </w:r>
            <w:r w:rsidRPr="00602FAF">
              <w:rPr>
                <w:sz w:val="20"/>
                <w:szCs w:val="20"/>
              </w:rPr>
              <w:t>conceptual framework</w:t>
            </w:r>
            <w:r>
              <w:rPr>
                <w:sz w:val="20"/>
                <w:szCs w:val="20"/>
              </w:rPr>
              <w:t>,</w:t>
            </w:r>
            <w:r w:rsidRPr="00602FAF">
              <w:rPr>
                <w:sz w:val="20"/>
                <w:szCs w:val="20"/>
              </w:rPr>
              <w:t xml:space="preserve"> </w:t>
            </w:r>
            <w:r w:rsidR="00B73592">
              <w:rPr>
                <w:sz w:val="20"/>
                <w:szCs w:val="20"/>
              </w:rPr>
              <w:t xml:space="preserve">anthropogenic factors (e.g., the </w:t>
            </w:r>
            <w:r w:rsidR="00B73592" w:rsidRPr="00F305E6">
              <w:rPr>
                <w:sz w:val="20"/>
                <w:szCs w:val="20"/>
              </w:rPr>
              <w:t>release of substances, physical and biological agents</w:t>
            </w:r>
            <w:r w:rsidR="00B73592">
              <w:rPr>
                <w:sz w:val="20"/>
                <w:szCs w:val="20"/>
              </w:rPr>
              <w:t xml:space="preserve"> and other potential </w:t>
            </w:r>
            <w:fldSimple w:instr=" REF stressor \h  \* MERGEFORMAT ">
              <w:r w:rsidR="007734EC" w:rsidRPr="007734EC">
                <w:rPr>
                  <w:b/>
                  <w:color w:val="0000FF"/>
                  <w:sz w:val="20"/>
                  <w:szCs w:val="20"/>
                </w:rPr>
                <w:t>stressor</w:t>
              </w:r>
            </w:fldSimple>
            <w:r w:rsidR="00B73592" w:rsidRPr="00F305E6">
              <w:rPr>
                <w:b/>
                <w:color w:val="0000FF"/>
                <w:sz w:val="20"/>
                <w:szCs w:val="20"/>
              </w:rPr>
              <w:t>s</w:t>
            </w:r>
            <w:r w:rsidR="00B73592">
              <w:rPr>
                <w:sz w:val="20"/>
                <w:szCs w:val="20"/>
              </w:rPr>
              <w:t xml:space="preserve">; changes in </w:t>
            </w:r>
            <w:r w:rsidR="00B73592" w:rsidRPr="00F305E6">
              <w:rPr>
                <w:sz w:val="20"/>
                <w:szCs w:val="20"/>
              </w:rPr>
              <w:t>the use of resources</w:t>
            </w:r>
            <w:r w:rsidR="00B73592">
              <w:rPr>
                <w:sz w:val="20"/>
                <w:szCs w:val="20"/>
              </w:rPr>
              <w:t>;</w:t>
            </w:r>
            <w:r w:rsidR="00B73592" w:rsidRPr="00F305E6">
              <w:rPr>
                <w:sz w:val="20"/>
                <w:szCs w:val="20"/>
              </w:rPr>
              <w:t xml:space="preserve"> </w:t>
            </w:r>
            <w:r w:rsidR="00B73592">
              <w:rPr>
                <w:sz w:val="20"/>
                <w:szCs w:val="20"/>
              </w:rPr>
              <w:t xml:space="preserve">changes in </w:t>
            </w:r>
            <w:r w:rsidR="00B73592" w:rsidRPr="00F305E6">
              <w:rPr>
                <w:sz w:val="20"/>
                <w:szCs w:val="20"/>
              </w:rPr>
              <w:t>the use of land</w:t>
            </w:r>
            <w:r w:rsidR="00B73592">
              <w:rPr>
                <w:sz w:val="20"/>
                <w:szCs w:val="20"/>
              </w:rPr>
              <w:t>) that induce environmental change (</w:t>
            </w:r>
            <w:fldSimple w:instr=" REF DPSIRimpact \h  \* MERGEFORMAT ">
              <w:r w:rsidR="007734EC" w:rsidRPr="007734EC">
                <w:rPr>
                  <w:b/>
                  <w:color w:val="0000FF"/>
                  <w:sz w:val="20"/>
                  <w:szCs w:val="20"/>
                </w:rPr>
                <w:t>impact</w:t>
              </w:r>
            </w:fldSimple>
            <w:r w:rsidR="00B73592" w:rsidRPr="000650AC">
              <w:rPr>
                <w:b/>
                <w:color w:val="0000FF"/>
                <w:sz w:val="20"/>
                <w:szCs w:val="20"/>
              </w:rPr>
              <w:t>s</w:t>
            </w:r>
            <w:r w:rsidR="00B73592">
              <w:rPr>
                <w:sz w:val="20"/>
                <w:szCs w:val="20"/>
              </w:rPr>
              <w:t>).</w:t>
            </w:r>
            <w:r w:rsidR="00451017" w:rsidRPr="00F305E6">
              <w:rPr>
                <w:sz w:val="20"/>
                <w:szCs w:val="20"/>
              </w:rPr>
              <w:t xml:space="preserve"> The pressures exerted by </w:t>
            </w:r>
            <w:fldSimple w:instr=" REF society \h  \* MERGEFORMAT ">
              <w:r w:rsidR="007734EC" w:rsidRPr="007734EC">
                <w:rPr>
                  <w:b/>
                  <w:color w:val="0000FF"/>
                  <w:sz w:val="20"/>
                  <w:szCs w:val="20"/>
                </w:rPr>
                <w:t>society</w:t>
              </w:r>
            </w:fldSimple>
            <w:r w:rsidR="00451017" w:rsidRPr="00F305E6">
              <w:rPr>
                <w:sz w:val="20"/>
                <w:szCs w:val="20"/>
              </w:rPr>
              <w:t xml:space="preserve"> are transported and transformed in a variety of natural processes to manifest themselves in changes in environmental conditions</w:t>
            </w:r>
            <w:r w:rsidR="00B73592">
              <w:rPr>
                <w:sz w:val="20"/>
                <w:szCs w:val="20"/>
              </w:rPr>
              <w:t xml:space="preserve"> (</w:t>
            </w:r>
            <w:fldSimple w:instr=" REF DPSIRstate \h  \* MERGEFORMAT ">
              <w:r w:rsidR="007734EC" w:rsidRPr="007734EC">
                <w:rPr>
                  <w:b/>
                  <w:color w:val="0000FF"/>
                  <w:sz w:val="20"/>
                  <w:szCs w:val="20"/>
                </w:rPr>
                <w:t>state</w:t>
              </w:r>
            </w:fldSimple>
            <w:r w:rsidR="00B73592" w:rsidRPr="00F305E6">
              <w:rPr>
                <w:b/>
                <w:color w:val="0000FF"/>
                <w:sz w:val="20"/>
                <w:szCs w:val="20"/>
              </w:rPr>
              <w:t>s</w:t>
            </w:r>
            <w:r w:rsidR="00B73592" w:rsidRPr="00B73592">
              <w:rPr>
                <w:b/>
                <w:color w:val="000000"/>
                <w:sz w:val="20"/>
                <w:szCs w:val="20"/>
              </w:rPr>
              <w:t>)</w:t>
            </w:r>
            <w:r w:rsidR="00451017" w:rsidRPr="00F305E6">
              <w:rPr>
                <w:sz w:val="20"/>
                <w:szCs w:val="20"/>
              </w:rPr>
              <w:t>.</w:t>
            </w:r>
            <w:r>
              <w:rPr>
                <w:sz w:val="20"/>
                <w:szCs w:val="20"/>
              </w:rPr>
              <w:t xml:space="preserve"> </w:t>
            </w:r>
            <w:r w:rsidR="00451017">
              <w:rPr>
                <w:sz w:val="20"/>
                <w:szCs w:val="20"/>
              </w:rPr>
              <w:t xml:space="preserve">Usually these changes are unwanted and </w:t>
            </w:r>
            <w:r w:rsidR="00B73592">
              <w:rPr>
                <w:sz w:val="20"/>
                <w:szCs w:val="20"/>
              </w:rPr>
              <w:t xml:space="preserve">are </w:t>
            </w:r>
            <w:r w:rsidR="00451017">
              <w:rPr>
                <w:sz w:val="20"/>
                <w:szCs w:val="20"/>
              </w:rPr>
              <w:t>seen as negative (damage, degradation, etc.). Pressures depend on the kind, level and technology involved in source activities, which can vary across geographic regions and spatial scales</w:t>
            </w:r>
            <w:r>
              <w:rPr>
                <w:sz w:val="20"/>
                <w:szCs w:val="20"/>
              </w:rPr>
              <w:t>.</w:t>
            </w:r>
            <w:r w:rsidR="00451017">
              <w:rPr>
                <w:sz w:val="20"/>
                <w:szCs w:val="20"/>
              </w:rPr>
              <w:t xml:space="preserve"> </w:t>
            </w:r>
            <w:r w:rsidR="00B73592">
              <w:rPr>
                <w:sz w:val="20"/>
                <w:szCs w:val="20"/>
              </w:rPr>
              <w:t xml:space="preserve">Also see </w:t>
            </w:r>
            <w:fldSimple w:instr=" REF pressdist \h  \* MERGEFORMAT ">
              <w:r w:rsidR="007734EC" w:rsidRPr="007734EC">
                <w:rPr>
                  <w:b/>
                  <w:color w:val="0000FF"/>
                  <w:sz w:val="20"/>
                  <w:szCs w:val="20"/>
                </w:rPr>
                <w:t>press disturbance</w:t>
              </w:r>
            </w:fldSimple>
            <w:r>
              <w:rPr>
                <w:sz w:val="20"/>
                <w:szCs w:val="20"/>
              </w:rPr>
              <w:t xml:space="preserve"> </w:t>
            </w:r>
            <w:r w:rsidR="00B73592">
              <w:rPr>
                <w:sz w:val="20"/>
                <w:szCs w:val="20"/>
              </w:rPr>
              <w:t xml:space="preserve">and </w:t>
            </w:r>
            <w:fldSimple w:instr=" REF pulsedist \h  \* MERGEFORMAT ">
              <w:r w:rsidR="007734EC" w:rsidRPr="007734EC">
                <w:rPr>
                  <w:b/>
                  <w:color w:val="0000FF"/>
                  <w:sz w:val="20"/>
                  <w:szCs w:val="20"/>
                </w:rPr>
                <w:t>pulse disturbance</w:t>
              </w:r>
            </w:fldSimple>
            <w:r w:rsidR="00B73592">
              <w:rPr>
                <w:sz w:val="20"/>
                <w:szCs w:val="20"/>
              </w:rPr>
              <w:t xml:space="preserve">.  </w:t>
            </w:r>
            <w:r w:rsidRPr="00602FAF">
              <w:rPr>
                <w:sz w:val="20"/>
                <w:szCs w:val="20"/>
              </w:rPr>
              <w:t>(adapted from: EEA-ETDS</w:t>
            </w:r>
            <w:r>
              <w:rPr>
                <w:sz w:val="20"/>
                <w:szCs w:val="20"/>
              </w:rPr>
              <w:t>, Maxim et al. 2009)</w:t>
            </w:r>
          </w:p>
        </w:tc>
      </w:tr>
      <w:tr w:rsidR="00451017" w:rsidRPr="00602FAF" w:rsidTr="001803DF">
        <w:tc>
          <w:tcPr>
            <w:tcW w:w="2988" w:type="dxa"/>
            <w:tcMar>
              <w:top w:w="72" w:type="dxa"/>
              <w:left w:w="115" w:type="dxa"/>
              <w:bottom w:w="72" w:type="dxa"/>
              <w:right w:w="115" w:type="dxa"/>
            </w:tcMar>
          </w:tcPr>
          <w:p w:rsidR="00451017" w:rsidRPr="000650AC" w:rsidRDefault="00451017" w:rsidP="00602FAF">
            <w:pPr>
              <w:jc w:val="right"/>
              <w:rPr>
                <w:b/>
                <w:sz w:val="20"/>
                <w:szCs w:val="20"/>
              </w:rPr>
            </w:pPr>
            <w:bookmarkStart w:id="57" w:name="DPSIRstate"/>
            <w:r w:rsidRPr="000650AC">
              <w:rPr>
                <w:b/>
                <w:sz w:val="20"/>
                <w:szCs w:val="20"/>
              </w:rPr>
              <w:lastRenderedPageBreak/>
              <w:t>state</w:t>
            </w:r>
            <w:bookmarkEnd w:id="57"/>
          </w:p>
        </w:tc>
        <w:tc>
          <w:tcPr>
            <w:tcW w:w="6588" w:type="dxa"/>
            <w:tcMar>
              <w:top w:w="72" w:type="dxa"/>
              <w:left w:w="115" w:type="dxa"/>
              <w:bottom w:w="72" w:type="dxa"/>
              <w:right w:w="115" w:type="dxa"/>
            </w:tcMar>
          </w:tcPr>
          <w:p w:rsidR="00451017" w:rsidRPr="00602FAF" w:rsidRDefault="003F73AF" w:rsidP="00B32F41">
            <w:pPr>
              <w:rPr>
                <w:sz w:val="20"/>
                <w:szCs w:val="20"/>
              </w:rPr>
            </w:pPr>
            <w:r>
              <w:rPr>
                <w:sz w:val="20"/>
                <w:szCs w:val="20"/>
              </w:rPr>
              <w:t>In t</w:t>
            </w:r>
            <w:r w:rsidRPr="00602FAF">
              <w:rPr>
                <w:sz w:val="20"/>
                <w:szCs w:val="20"/>
              </w:rPr>
              <w:t xml:space="preserve">he </w:t>
            </w:r>
            <w:fldSimple w:instr=" REF DPSIR \h  \* MERGEFORMAT ">
              <w:r w:rsidR="007734EC" w:rsidRPr="007734EC">
                <w:rPr>
                  <w:b/>
                  <w:color w:val="0000FF"/>
                  <w:sz w:val="20"/>
                  <w:szCs w:val="20"/>
                </w:rPr>
                <w:t>DPSIR</w:t>
              </w:r>
            </w:fldSimple>
            <w:r>
              <w:rPr>
                <w:sz w:val="20"/>
                <w:szCs w:val="20"/>
              </w:rPr>
              <w:t xml:space="preserve"> </w:t>
            </w:r>
            <w:r w:rsidRPr="00602FAF">
              <w:rPr>
                <w:sz w:val="20"/>
                <w:szCs w:val="20"/>
              </w:rPr>
              <w:t>conceptual framework</w:t>
            </w:r>
            <w:r>
              <w:rPr>
                <w:sz w:val="20"/>
                <w:szCs w:val="20"/>
              </w:rPr>
              <w:t>,</w:t>
            </w:r>
            <w:r w:rsidRPr="00602FAF">
              <w:rPr>
                <w:sz w:val="20"/>
                <w:szCs w:val="20"/>
              </w:rPr>
              <w:t xml:space="preserve"> </w:t>
            </w:r>
            <w:r>
              <w:rPr>
                <w:sz w:val="20"/>
                <w:szCs w:val="20"/>
              </w:rPr>
              <w:t>t</w:t>
            </w:r>
            <w:r w:rsidR="00451017" w:rsidRPr="00602FAF">
              <w:rPr>
                <w:sz w:val="20"/>
                <w:szCs w:val="20"/>
              </w:rPr>
              <w:t xml:space="preserve">he condition of environmental </w:t>
            </w:r>
            <w:r>
              <w:rPr>
                <w:sz w:val="20"/>
                <w:szCs w:val="20"/>
              </w:rPr>
              <w:t xml:space="preserve">components </w:t>
            </w:r>
            <w:r w:rsidR="00451017" w:rsidRPr="00602FAF">
              <w:rPr>
                <w:sz w:val="20"/>
                <w:szCs w:val="20"/>
              </w:rPr>
              <w:t>and systems in</w:t>
            </w:r>
            <w:r>
              <w:rPr>
                <w:sz w:val="20"/>
                <w:szCs w:val="20"/>
              </w:rPr>
              <w:t xml:space="preserve"> terms of </w:t>
            </w:r>
            <w:fldSimple w:instr=" REF biophysical \h  \* MERGEFORMAT ">
              <w:r w:rsidR="007734EC" w:rsidRPr="007734EC">
                <w:rPr>
                  <w:b/>
                  <w:color w:val="0000FF"/>
                  <w:sz w:val="20"/>
                  <w:szCs w:val="20"/>
                </w:rPr>
                <w:t>biophysical</w:t>
              </w:r>
            </w:fldSimple>
            <w:r>
              <w:rPr>
                <w:sz w:val="20"/>
                <w:szCs w:val="20"/>
              </w:rPr>
              <w:t xml:space="preserve"> variables (e.g., the</w:t>
            </w:r>
            <w:r w:rsidR="00451017">
              <w:rPr>
                <w:sz w:val="20"/>
                <w:szCs w:val="20"/>
              </w:rPr>
              <w:t xml:space="preserve"> quantity and quality of physical phenomena such as temperature</w:t>
            </w:r>
            <w:r>
              <w:rPr>
                <w:sz w:val="20"/>
                <w:szCs w:val="20"/>
              </w:rPr>
              <w:t>;</w:t>
            </w:r>
            <w:r w:rsidR="00451017">
              <w:rPr>
                <w:sz w:val="20"/>
                <w:szCs w:val="20"/>
              </w:rPr>
              <w:t xml:space="preserve"> biological phenomena such as fish stocks</w:t>
            </w:r>
            <w:r>
              <w:rPr>
                <w:sz w:val="20"/>
                <w:szCs w:val="20"/>
              </w:rPr>
              <w:t>;</w:t>
            </w:r>
            <w:r w:rsidR="00451017">
              <w:rPr>
                <w:sz w:val="20"/>
                <w:szCs w:val="20"/>
              </w:rPr>
              <w:t xml:space="preserve"> and chemical phenomena such as atmospheric CO</w:t>
            </w:r>
            <w:r w:rsidR="00451017" w:rsidRPr="000E091B">
              <w:rPr>
                <w:sz w:val="20"/>
                <w:szCs w:val="20"/>
                <w:vertAlign w:val="subscript"/>
              </w:rPr>
              <w:t>2</w:t>
            </w:r>
            <w:r w:rsidR="00451017" w:rsidRPr="008E6A8B">
              <w:rPr>
                <w:sz w:val="20"/>
                <w:szCs w:val="20"/>
                <w:vertAlign w:val="superscript"/>
              </w:rPr>
              <w:t xml:space="preserve"> </w:t>
            </w:r>
            <w:r w:rsidR="00451017">
              <w:rPr>
                <w:sz w:val="20"/>
                <w:szCs w:val="20"/>
              </w:rPr>
              <w:t xml:space="preserve">concentrations) in a certain area. </w:t>
            </w:r>
            <w:r>
              <w:rPr>
                <w:sz w:val="20"/>
                <w:szCs w:val="20"/>
              </w:rPr>
              <w:t>Included are t</w:t>
            </w:r>
            <w:r w:rsidR="00451017">
              <w:rPr>
                <w:sz w:val="20"/>
                <w:szCs w:val="20"/>
              </w:rPr>
              <w:t>he abiotic condition</w:t>
            </w:r>
            <w:r>
              <w:rPr>
                <w:sz w:val="20"/>
                <w:szCs w:val="20"/>
              </w:rPr>
              <w:t>s</w:t>
            </w:r>
            <w:r w:rsidR="00451017">
              <w:rPr>
                <w:sz w:val="20"/>
                <w:szCs w:val="20"/>
              </w:rPr>
              <w:t xml:space="preserve"> of soil, air, and water, as well as biotic condition</w:t>
            </w:r>
            <w:r>
              <w:rPr>
                <w:sz w:val="20"/>
                <w:szCs w:val="20"/>
              </w:rPr>
              <w:t>s</w:t>
            </w:r>
            <w:r w:rsidR="00451017">
              <w:rPr>
                <w:sz w:val="20"/>
                <w:szCs w:val="20"/>
              </w:rPr>
              <w:t xml:space="preserve"> (</w:t>
            </w:r>
            <w:r>
              <w:rPr>
                <w:sz w:val="20"/>
                <w:szCs w:val="20"/>
              </w:rPr>
              <w:t xml:space="preserve">e.g., </w:t>
            </w:r>
            <w:r w:rsidRPr="003F73AF">
              <w:rPr>
                <w:b/>
                <w:color w:val="0000FF"/>
                <w:sz w:val="20"/>
                <w:szCs w:val="20"/>
              </w:rPr>
              <w:t>bio</w:t>
            </w:r>
            <w:fldSimple w:instr=" REF diversity \h  \* MERGEFORMAT ">
              <w:r w:rsidR="007734EC" w:rsidRPr="007734EC">
                <w:rPr>
                  <w:b/>
                  <w:color w:val="0000FF"/>
                  <w:sz w:val="20"/>
                  <w:szCs w:val="20"/>
                </w:rPr>
                <w:t>diversity</w:t>
              </w:r>
            </w:fldSimple>
            <w:r w:rsidR="00451017" w:rsidRPr="006E2D02">
              <w:rPr>
                <w:color w:val="000000"/>
                <w:sz w:val="20"/>
                <w:szCs w:val="20"/>
              </w:rPr>
              <w:t>)</w:t>
            </w:r>
            <w:r w:rsidR="00451017">
              <w:rPr>
                <w:sz w:val="20"/>
                <w:szCs w:val="20"/>
              </w:rPr>
              <w:t xml:space="preserve"> at </w:t>
            </w:r>
            <w:fldSimple w:instr=" REF ecosystem \h  \* MERGEFORMAT ">
              <w:r w:rsidR="007734EC" w:rsidRPr="007734EC">
                <w:rPr>
                  <w:b/>
                  <w:color w:val="0000FF"/>
                  <w:sz w:val="20"/>
                  <w:szCs w:val="20"/>
                </w:rPr>
                <w:t>ecosystem</w:t>
              </w:r>
            </w:fldSimple>
            <w:r w:rsidR="00451017">
              <w:rPr>
                <w:sz w:val="20"/>
                <w:szCs w:val="20"/>
              </w:rPr>
              <w:t>/</w:t>
            </w:r>
            <w:fldSimple w:instr=" REF habitat \h  \* MERGEFORMAT ">
              <w:r w:rsidR="007734EC" w:rsidRPr="007734EC">
                <w:rPr>
                  <w:b/>
                  <w:color w:val="0000FF"/>
                  <w:sz w:val="20"/>
                  <w:szCs w:val="20"/>
                </w:rPr>
                <w:t>habitat</w:t>
              </w:r>
            </w:fldSimple>
            <w:r w:rsidR="00451017">
              <w:rPr>
                <w:sz w:val="20"/>
                <w:szCs w:val="20"/>
              </w:rPr>
              <w:t>, species/community and genetic level</w:t>
            </w:r>
            <w:r>
              <w:rPr>
                <w:sz w:val="20"/>
                <w:szCs w:val="20"/>
              </w:rPr>
              <w:t>s</w:t>
            </w:r>
            <w:r w:rsidR="00451017">
              <w:rPr>
                <w:sz w:val="20"/>
                <w:szCs w:val="20"/>
              </w:rPr>
              <w:t>.</w:t>
            </w:r>
            <w:r>
              <w:rPr>
                <w:sz w:val="20"/>
                <w:szCs w:val="20"/>
              </w:rPr>
              <w:t xml:space="preserve"> </w:t>
            </w:r>
            <w:r w:rsidR="00451017">
              <w:rPr>
                <w:sz w:val="20"/>
                <w:szCs w:val="20"/>
              </w:rPr>
              <w:t xml:space="preserve"> (</w:t>
            </w:r>
            <w:r w:rsidRPr="00602FAF">
              <w:rPr>
                <w:sz w:val="20"/>
                <w:szCs w:val="20"/>
              </w:rPr>
              <w:t xml:space="preserve">adapted from: </w:t>
            </w:r>
            <w:r>
              <w:rPr>
                <w:sz w:val="20"/>
                <w:szCs w:val="20"/>
              </w:rPr>
              <w:t xml:space="preserve">Gabrielsen &amp; Bosch 2003, </w:t>
            </w:r>
            <w:r w:rsidR="00451017">
              <w:rPr>
                <w:sz w:val="20"/>
                <w:szCs w:val="20"/>
              </w:rPr>
              <w:t>EEA 2007</w:t>
            </w:r>
            <w:r>
              <w:rPr>
                <w:sz w:val="20"/>
                <w:szCs w:val="20"/>
              </w:rPr>
              <w:t>,</w:t>
            </w:r>
            <w:r w:rsidRPr="00602FAF">
              <w:rPr>
                <w:sz w:val="20"/>
                <w:szCs w:val="20"/>
              </w:rPr>
              <w:t xml:space="preserve"> EEA-ETDS)</w:t>
            </w:r>
          </w:p>
        </w:tc>
      </w:tr>
      <w:tr w:rsidR="00451017" w:rsidRPr="00602FAF" w:rsidTr="001803DF">
        <w:tc>
          <w:tcPr>
            <w:tcW w:w="2988" w:type="dxa"/>
            <w:tcMar>
              <w:top w:w="72" w:type="dxa"/>
              <w:left w:w="115" w:type="dxa"/>
              <w:bottom w:w="72" w:type="dxa"/>
              <w:right w:w="115" w:type="dxa"/>
            </w:tcMar>
          </w:tcPr>
          <w:p w:rsidR="00451017" w:rsidRPr="000650AC" w:rsidRDefault="00451017" w:rsidP="00602FAF">
            <w:pPr>
              <w:jc w:val="right"/>
              <w:rPr>
                <w:b/>
                <w:sz w:val="20"/>
                <w:szCs w:val="20"/>
              </w:rPr>
            </w:pPr>
            <w:bookmarkStart w:id="58" w:name="DPSIRimpact"/>
            <w:r w:rsidRPr="000650AC">
              <w:rPr>
                <w:b/>
                <w:sz w:val="20"/>
                <w:szCs w:val="20"/>
              </w:rPr>
              <w:t>impact</w:t>
            </w:r>
            <w:bookmarkEnd w:id="58"/>
          </w:p>
        </w:tc>
        <w:tc>
          <w:tcPr>
            <w:tcW w:w="6588" w:type="dxa"/>
            <w:tcMar>
              <w:top w:w="72" w:type="dxa"/>
              <w:left w:w="115" w:type="dxa"/>
              <w:bottom w:w="72" w:type="dxa"/>
              <w:right w:w="115" w:type="dxa"/>
            </w:tcMar>
          </w:tcPr>
          <w:p w:rsidR="00451017" w:rsidRPr="00602FAF" w:rsidRDefault="003F73AF" w:rsidP="00B32F41">
            <w:pPr>
              <w:rPr>
                <w:sz w:val="20"/>
                <w:szCs w:val="20"/>
              </w:rPr>
            </w:pPr>
            <w:r>
              <w:rPr>
                <w:sz w:val="20"/>
                <w:szCs w:val="20"/>
              </w:rPr>
              <w:t>In t</w:t>
            </w:r>
            <w:r w:rsidRPr="00602FAF">
              <w:rPr>
                <w:sz w:val="20"/>
                <w:szCs w:val="20"/>
              </w:rPr>
              <w:t xml:space="preserve">he </w:t>
            </w:r>
            <w:fldSimple w:instr=" REF DPSIR \h  \* MERGEFORMAT ">
              <w:r w:rsidR="007734EC" w:rsidRPr="007734EC">
                <w:rPr>
                  <w:b/>
                  <w:color w:val="0000FF"/>
                  <w:sz w:val="20"/>
                  <w:szCs w:val="20"/>
                </w:rPr>
                <w:t>DPSIR</w:t>
              </w:r>
            </w:fldSimple>
            <w:r>
              <w:rPr>
                <w:sz w:val="20"/>
                <w:szCs w:val="20"/>
              </w:rPr>
              <w:t xml:space="preserve"> </w:t>
            </w:r>
            <w:r w:rsidRPr="00602FAF">
              <w:rPr>
                <w:sz w:val="20"/>
                <w:szCs w:val="20"/>
              </w:rPr>
              <w:t>conceptual framework</w:t>
            </w:r>
            <w:r>
              <w:rPr>
                <w:sz w:val="20"/>
                <w:szCs w:val="20"/>
              </w:rPr>
              <w:t>,</w:t>
            </w:r>
            <w:r w:rsidRPr="00602FAF">
              <w:rPr>
                <w:sz w:val="20"/>
                <w:szCs w:val="20"/>
              </w:rPr>
              <w:t xml:space="preserve"> </w:t>
            </w:r>
            <w:r>
              <w:rPr>
                <w:sz w:val="20"/>
                <w:szCs w:val="20"/>
              </w:rPr>
              <w:t>c</w:t>
            </w:r>
            <w:r w:rsidR="00451017" w:rsidRPr="00602FAF">
              <w:rPr>
                <w:sz w:val="20"/>
                <w:szCs w:val="20"/>
              </w:rPr>
              <w:t xml:space="preserve">hanges in environmental functions, affecting (negatively) social, economic and environmental dimensions, </w:t>
            </w:r>
            <w:r>
              <w:rPr>
                <w:sz w:val="20"/>
                <w:szCs w:val="20"/>
              </w:rPr>
              <w:t xml:space="preserve">as </w:t>
            </w:r>
            <w:r w:rsidR="00451017" w:rsidRPr="00602FAF">
              <w:rPr>
                <w:sz w:val="20"/>
                <w:szCs w:val="20"/>
              </w:rPr>
              <w:t xml:space="preserve">caused by changes in </w:t>
            </w:r>
            <w:fldSimple w:instr=" REF DPSIRstate \h  \* MERGEFORMAT ">
              <w:r w:rsidR="007734EC" w:rsidRPr="007734EC">
                <w:rPr>
                  <w:b/>
                  <w:color w:val="0000FF"/>
                  <w:sz w:val="20"/>
                  <w:szCs w:val="20"/>
                </w:rPr>
                <w:t>state</w:t>
              </w:r>
            </w:fldSimple>
            <w:r w:rsidR="00451017" w:rsidRPr="00602FAF">
              <w:rPr>
                <w:sz w:val="20"/>
                <w:szCs w:val="20"/>
              </w:rPr>
              <w:t>.  (derived from: Maxim &amp; Spangenberg 2009)</w:t>
            </w:r>
          </w:p>
        </w:tc>
      </w:tr>
      <w:tr w:rsidR="00451017" w:rsidRPr="00602FAF" w:rsidTr="00451017">
        <w:tc>
          <w:tcPr>
            <w:tcW w:w="2988" w:type="dxa"/>
            <w:tcBorders>
              <w:bottom w:val="single" w:sz="4" w:space="0" w:color="auto"/>
            </w:tcBorders>
            <w:tcMar>
              <w:top w:w="72" w:type="dxa"/>
              <w:left w:w="115" w:type="dxa"/>
              <w:bottom w:w="72" w:type="dxa"/>
              <w:right w:w="115" w:type="dxa"/>
            </w:tcMar>
          </w:tcPr>
          <w:p w:rsidR="00451017" w:rsidRPr="000650AC" w:rsidRDefault="00451017" w:rsidP="00602FAF">
            <w:pPr>
              <w:jc w:val="right"/>
              <w:rPr>
                <w:b/>
                <w:sz w:val="20"/>
                <w:szCs w:val="20"/>
              </w:rPr>
            </w:pPr>
            <w:bookmarkStart w:id="59" w:name="DPSIRresponse"/>
            <w:r w:rsidRPr="000650AC">
              <w:rPr>
                <w:b/>
                <w:sz w:val="20"/>
                <w:szCs w:val="20"/>
              </w:rPr>
              <w:t>response</w:t>
            </w:r>
            <w:bookmarkEnd w:id="59"/>
          </w:p>
        </w:tc>
        <w:tc>
          <w:tcPr>
            <w:tcW w:w="6588" w:type="dxa"/>
            <w:tcBorders>
              <w:bottom w:val="single" w:sz="4" w:space="0" w:color="auto"/>
            </w:tcBorders>
            <w:tcMar>
              <w:top w:w="72" w:type="dxa"/>
              <w:left w:w="115" w:type="dxa"/>
              <w:bottom w:w="72" w:type="dxa"/>
              <w:right w:w="115" w:type="dxa"/>
            </w:tcMar>
          </w:tcPr>
          <w:p w:rsidR="00451017" w:rsidRPr="00602FAF" w:rsidRDefault="004B5713" w:rsidP="00B32F41">
            <w:pPr>
              <w:rPr>
                <w:sz w:val="20"/>
                <w:szCs w:val="20"/>
              </w:rPr>
            </w:pPr>
            <w:r>
              <w:rPr>
                <w:sz w:val="20"/>
                <w:szCs w:val="20"/>
              </w:rPr>
              <w:t>In t</w:t>
            </w:r>
            <w:r w:rsidRPr="00602FAF">
              <w:rPr>
                <w:sz w:val="20"/>
                <w:szCs w:val="20"/>
              </w:rPr>
              <w:t xml:space="preserve">he </w:t>
            </w:r>
            <w:fldSimple w:instr=" REF DPSIR \h  \* MERGEFORMAT ">
              <w:r w:rsidR="007734EC" w:rsidRPr="007734EC">
                <w:rPr>
                  <w:b/>
                  <w:color w:val="0000FF"/>
                  <w:sz w:val="20"/>
                  <w:szCs w:val="20"/>
                </w:rPr>
                <w:t>DPSIR</w:t>
              </w:r>
            </w:fldSimple>
            <w:r>
              <w:rPr>
                <w:sz w:val="20"/>
                <w:szCs w:val="20"/>
              </w:rPr>
              <w:t xml:space="preserve"> </w:t>
            </w:r>
            <w:r w:rsidRPr="00602FAF">
              <w:rPr>
                <w:sz w:val="20"/>
                <w:szCs w:val="20"/>
              </w:rPr>
              <w:t>conceptual framework</w:t>
            </w:r>
            <w:r>
              <w:rPr>
                <w:sz w:val="20"/>
                <w:szCs w:val="20"/>
              </w:rPr>
              <w:t>,</w:t>
            </w:r>
            <w:r w:rsidRPr="00602FAF">
              <w:rPr>
                <w:sz w:val="20"/>
                <w:szCs w:val="20"/>
              </w:rPr>
              <w:t xml:space="preserve"> </w:t>
            </w:r>
            <w:r>
              <w:rPr>
                <w:sz w:val="20"/>
                <w:szCs w:val="20"/>
              </w:rPr>
              <w:t>a</w:t>
            </w:r>
            <w:r w:rsidR="00451017" w:rsidRPr="00602FAF">
              <w:rPr>
                <w:sz w:val="20"/>
                <w:szCs w:val="20"/>
              </w:rPr>
              <w:t xml:space="preserve">ctions taken by groups (and individuals) in </w:t>
            </w:r>
            <w:fldSimple w:instr=" REF society \h  \* MERGEFORMAT ">
              <w:r w:rsidR="007734EC" w:rsidRPr="007734EC">
                <w:rPr>
                  <w:b/>
                  <w:color w:val="0000FF"/>
                  <w:sz w:val="20"/>
                  <w:szCs w:val="20"/>
                </w:rPr>
                <w:t>society</w:t>
              </w:r>
            </w:fldSimple>
            <w:r w:rsidR="00451017" w:rsidRPr="00602FAF">
              <w:rPr>
                <w:sz w:val="20"/>
                <w:szCs w:val="20"/>
              </w:rPr>
              <w:t xml:space="preserve"> and government to prevent, compensate, ameliorate or adapt to changes in the </w:t>
            </w:r>
            <w:fldSimple w:instr=" REF DPSIRstate \h  \* MERGEFORMAT ">
              <w:r w:rsidR="007734EC" w:rsidRPr="007734EC">
                <w:rPr>
                  <w:b/>
                  <w:color w:val="0000FF"/>
                  <w:sz w:val="20"/>
                  <w:szCs w:val="20"/>
                </w:rPr>
                <w:t>state</w:t>
              </w:r>
            </w:fldSimple>
            <w:r w:rsidR="00451017" w:rsidRPr="00602FAF">
              <w:rPr>
                <w:sz w:val="20"/>
                <w:szCs w:val="20"/>
              </w:rPr>
              <w:t xml:space="preserve"> of the environment. </w:t>
            </w:r>
            <w:r>
              <w:rPr>
                <w:sz w:val="20"/>
                <w:szCs w:val="20"/>
              </w:rPr>
              <w:t xml:space="preserve">Responses may seek to control </w:t>
            </w:r>
            <w:fldSimple w:instr=" REF DPSIRdriveforce \h  \* MERGEFORMAT ">
              <w:r w:rsidR="007734EC" w:rsidRPr="007734EC">
                <w:rPr>
                  <w:b/>
                  <w:color w:val="0000FF"/>
                  <w:sz w:val="20"/>
                  <w:szCs w:val="20"/>
                </w:rPr>
                <w:t>driving force</w:t>
              </w:r>
            </w:fldSimple>
            <w:r w:rsidR="009368A1" w:rsidRPr="00F305E6">
              <w:rPr>
                <w:b/>
                <w:color w:val="0000FF"/>
                <w:sz w:val="20"/>
                <w:szCs w:val="20"/>
              </w:rPr>
              <w:t>s</w:t>
            </w:r>
            <w:r>
              <w:rPr>
                <w:sz w:val="20"/>
                <w:szCs w:val="20"/>
              </w:rPr>
              <w:t xml:space="preserve"> or </w:t>
            </w:r>
            <w:fldSimple w:instr=" REF DPSIRpressure \h  \* MERGEFORMAT ">
              <w:r w:rsidR="007734EC" w:rsidRPr="007734EC">
                <w:rPr>
                  <w:b/>
                  <w:color w:val="0000FF"/>
                  <w:sz w:val="20"/>
                  <w:szCs w:val="20"/>
                </w:rPr>
                <w:t>pressure</w:t>
              </w:r>
            </w:fldSimple>
            <w:r w:rsidR="009368A1" w:rsidRPr="000650AC">
              <w:rPr>
                <w:b/>
                <w:color w:val="0000FF"/>
                <w:sz w:val="20"/>
                <w:szCs w:val="20"/>
              </w:rPr>
              <w:t>s</w:t>
            </w:r>
            <w:r>
              <w:rPr>
                <w:sz w:val="20"/>
                <w:szCs w:val="20"/>
              </w:rPr>
              <w:t xml:space="preserve"> (prevention, </w:t>
            </w:r>
            <w:fldSimple w:instr=" REF mitigation \h  \* MERGEFORMAT ">
              <w:r w:rsidR="007734EC" w:rsidRPr="007734EC">
                <w:rPr>
                  <w:b/>
                  <w:color w:val="0000FF"/>
                  <w:sz w:val="20"/>
                  <w:szCs w:val="20"/>
                </w:rPr>
                <w:t>mitigation</w:t>
              </w:r>
            </w:fldSimple>
            <w:r>
              <w:rPr>
                <w:sz w:val="20"/>
                <w:szCs w:val="20"/>
              </w:rPr>
              <w:t xml:space="preserve">), to maintain or restore the </w:t>
            </w:r>
            <w:r w:rsidR="006E2D02" w:rsidRPr="006E2D02">
              <w:rPr>
                <w:color w:val="000000"/>
                <w:sz w:val="20"/>
                <w:szCs w:val="20"/>
              </w:rPr>
              <w:t>state</w:t>
            </w:r>
            <w:r w:rsidRPr="006E2D02">
              <w:rPr>
                <w:color w:val="000000"/>
                <w:sz w:val="20"/>
                <w:szCs w:val="20"/>
              </w:rPr>
              <w:t xml:space="preserve"> </w:t>
            </w:r>
            <w:r>
              <w:rPr>
                <w:sz w:val="20"/>
                <w:szCs w:val="20"/>
              </w:rPr>
              <w:t xml:space="preserve">of the </w:t>
            </w:r>
            <w:r w:rsidR="009368A1">
              <w:rPr>
                <w:sz w:val="20"/>
                <w:szCs w:val="20"/>
              </w:rPr>
              <w:t>environment, to help adapt</w:t>
            </w:r>
            <w:r>
              <w:rPr>
                <w:sz w:val="20"/>
                <w:szCs w:val="20"/>
              </w:rPr>
              <w:t xml:space="preserve"> to </w:t>
            </w:r>
            <w:fldSimple w:instr=" REF DPSIRimpact \h  \* MERGEFORMAT ">
              <w:r w:rsidR="007734EC" w:rsidRPr="007734EC">
                <w:rPr>
                  <w:b/>
                  <w:color w:val="0000FF"/>
                  <w:sz w:val="20"/>
                  <w:szCs w:val="20"/>
                </w:rPr>
                <w:t>impact</w:t>
              </w:r>
            </w:fldSimple>
            <w:r w:rsidR="009368A1" w:rsidRPr="000650AC">
              <w:rPr>
                <w:b/>
                <w:color w:val="0000FF"/>
                <w:sz w:val="20"/>
                <w:szCs w:val="20"/>
              </w:rPr>
              <w:t>s</w:t>
            </w:r>
            <w:r w:rsidR="009368A1">
              <w:rPr>
                <w:sz w:val="20"/>
                <w:szCs w:val="20"/>
              </w:rPr>
              <w:t xml:space="preserve"> </w:t>
            </w:r>
            <w:r>
              <w:rPr>
                <w:sz w:val="20"/>
                <w:szCs w:val="20"/>
              </w:rPr>
              <w:t xml:space="preserve">or even </w:t>
            </w:r>
            <w:r w:rsidR="009368A1">
              <w:rPr>
                <w:sz w:val="20"/>
                <w:szCs w:val="20"/>
              </w:rPr>
              <w:t xml:space="preserve">to </w:t>
            </w:r>
            <w:r>
              <w:rPr>
                <w:sz w:val="20"/>
                <w:szCs w:val="20"/>
              </w:rPr>
              <w:t>deliberate “do nothing” strategies</w:t>
            </w:r>
            <w:r w:rsidR="009368A1">
              <w:rPr>
                <w:sz w:val="20"/>
                <w:szCs w:val="20"/>
              </w:rPr>
              <w:t xml:space="preserve">, as chosen through </w:t>
            </w:r>
            <w:fldSimple w:instr=" REF decisionmaking \h  \* MERGEFORMAT ">
              <w:r w:rsidR="007734EC" w:rsidRPr="007734EC">
                <w:rPr>
                  <w:b/>
                  <w:color w:val="0000FF"/>
                  <w:sz w:val="20"/>
                  <w:szCs w:val="20"/>
                </w:rPr>
                <w:t>decision making process</w:t>
              </w:r>
            </w:fldSimple>
            <w:r w:rsidR="009368A1" w:rsidRPr="009368A1">
              <w:rPr>
                <w:b/>
                <w:color w:val="0000FF"/>
                <w:sz w:val="20"/>
                <w:szCs w:val="20"/>
              </w:rPr>
              <w:t>es</w:t>
            </w:r>
            <w:r w:rsidR="009368A1">
              <w:rPr>
                <w:sz w:val="20"/>
                <w:szCs w:val="20"/>
              </w:rPr>
              <w:t xml:space="preserve"> at</w:t>
            </w:r>
            <w:r>
              <w:rPr>
                <w:sz w:val="20"/>
                <w:szCs w:val="20"/>
              </w:rPr>
              <w:t xml:space="preserve"> </w:t>
            </w:r>
            <w:r w:rsidR="005D70B5">
              <w:rPr>
                <w:sz w:val="20"/>
                <w:szCs w:val="20"/>
              </w:rPr>
              <w:t xml:space="preserve">a variety of scales. </w:t>
            </w:r>
            <w:r w:rsidR="00451017" w:rsidRPr="00602FAF">
              <w:rPr>
                <w:sz w:val="20"/>
                <w:szCs w:val="20"/>
              </w:rPr>
              <w:t xml:space="preserve">Some societal responses may be regarded </w:t>
            </w:r>
            <w:r w:rsidR="00451017" w:rsidRPr="00BB0690">
              <w:rPr>
                <w:sz w:val="20"/>
                <w:szCs w:val="20"/>
              </w:rPr>
              <w:t>as</w:t>
            </w:r>
            <w:r w:rsidR="00451017" w:rsidRPr="00602FAF">
              <w:rPr>
                <w:sz w:val="20"/>
                <w:szCs w:val="20"/>
              </w:rPr>
              <w:t xml:space="preserve"> </w:t>
            </w:r>
            <w:r w:rsidR="009368A1" w:rsidRPr="009368A1">
              <w:rPr>
                <w:color w:val="000000"/>
                <w:sz w:val="20"/>
                <w:szCs w:val="20"/>
              </w:rPr>
              <w:t>driving forces</w:t>
            </w:r>
            <w:r w:rsidR="00451017" w:rsidRPr="00602FAF">
              <w:rPr>
                <w:sz w:val="20"/>
                <w:szCs w:val="20"/>
              </w:rPr>
              <w:t>, since they aim at redirecting prevailing trends in consumption and production patterns.  (derived from: EEA-ETDS</w:t>
            </w:r>
            <w:r w:rsidR="005D70B5">
              <w:rPr>
                <w:sz w:val="20"/>
                <w:szCs w:val="20"/>
              </w:rPr>
              <w:t>, Maxim et al. 2009</w:t>
            </w:r>
            <w:r w:rsidR="00451017" w:rsidRPr="00602FAF">
              <w:rPr>
                <w:sz w:val="20"/>
                <w:szCs w:val="20"/>
              </w:rPr>
              <w:t>)</w:t>
            </w:r>
          </w:p>
        </w:tc>
      </w:tr>
      <w:tr w:rsidR="00451017" w:rsidRPr="00602FAF" w:rsidTr="00451017">
        <w:tc>
          <w:tcPr>
            <w:tcW w:w="29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$E</w:t>
            </w:r>
          </w:p>
        </w:tc>
        <w:tc>
          <w:tcPr>
            <w:tcW w:w="65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AE54CB">
            <w:pPr>
              <w:rPr>
                <w:sz w:val="20"/>
                <w:szCs w:val="20"/>
              </w:rPr>
            </w:pPr>
          </w:p>
        </w:tc>
      </w:tr>
      <w:tr w:rsidR="00451017" w:rsidRPr="00602FAF" w:rsidTr="007B0A1C">
        <w:tc>
          <w:tcPr>
            <w:tcW w:w="2988" w:type="dxa"/>
            <w:tcBorders>
              <w:top w:val="nil"/>
            </w:tcBorders>
            <w:tcMar>
              <w:top w:w="72" w:type="dxa"/>
              <w:left w:w="115" w:type="dxa"/>
              <w:bottom w:w="72" w:type="dxa"/>
              <w:right w:w="115" w:type="dxa"/>
            </w:tcMar>
          </w:tcPr>
          <w:p w:rsidR="00451017" w:rsidRPr="00602FAF" w:rsidRDefault="00451017" w:rsidP="002F0B33">
            <w:pPr>
              <w:rPr>
                <w:b/>
                <w:sz w:val="20"/>
                <w:szCs w:val="20"/>
              </w:rPr>
            </w:pPr>
            <w:bookmarkStart w:id="60" w:name="easement"/>
            <w:r w:rsidRPr="00602FAF">
              <w:rPr>
                <w:b/>
                <w:sz w:val="20"/>
                <w:szCs w:val="20"/>
              </w:rPr>
              <w:t>easement</w:t>
            </w:r>
            <w:bookmarkEnd w:id="60"/>
          </w:p>
        </w:tc>
        <w:tc>
          <w:tcPr>
            <w:tcW w:w="6588" w:type="dxa"/>
            <w:tcBorders>
              <w:top w:val="nil"/>
            </w:tcBorders>
            <w:tcMar>
              <w:top w:w="72" w:type="dxa"/>
              <w:left w:w="115" w:type="dxa"/>
              <w:bottom w:w="72" w:type="dxa"/>
              <w:right w:w="115" w:type="dxa"/>
            </w:tcMar>
          </w:tcPr>
          <w:p w:rsidR="00451017" w:rsidRPr="00602FAF" w:rsidRDefault="00451017" w:rsidP="00037F02">
            <w:pPr>
              <w:rPr>
                <w:sz w:val="20"/>
                <w:szCs w:val="20"/>
              </w:rPr>
            </w:pPr>
            <w:r w:rsidRPr="00602FAF">
              <w:rPr>
                <w:sz w:val="20"/>
                <w:szCs w:val="20"/>
              </w:rPr>
              <w:t>The acquisition from a landowner of rights and interest to a portion of the property for some purpose, usually in return for a payment or some other benefit. Easements can be permanent</w:t>
            </w:r>
            <w:r w:rsidR="006E2D02">
              <w:rPr>
                <w:sz w:val="20"/>
                <w:szCs w:val="20"/>
              </w:rPr>
              <w:t>,</w:t>
            </w:r>
            <w:r w:rsidRPr="00602FAF">
              <w:rPr>
                <w:sz w:val="20"/>
                <w:szCs w:val="20"/>
              </w:rPr>
              <w:t xml:space="preserve"> or temporary fo</w:t>
            </w:r>
            <w:r w:rsidR="006E2D02">
              <w:rPr>
                <w:sz w:val="20"/>
                <w:szCs w:val="20"/>
              </w:rPr>
              <w:t>r some specified period of time</w:t>
            </w:r>
            <w:r w:rsidRPr="00602FAF">
              <w:rPr>
                <w:sz w:val="20"/>
                <w:szCs w:val="20"/>
              </w:rPr>
              <w:t>.  (adapted from: CRS 2005)</w:t>
            </w:r>
          </w:p>
        </w:tc>
      </w:tr>
      <w:tr w:rsidR="00451017" w:rsidRPr="00602FAF" w:rsidTr="001803DF">
        <w:tc>
          <w:tcPr>
            <w:tcW w:w="2988" w:type="dxa"/>
            <w:tcMar>
              <w:top w:w="72" w:type="dxa"/>
              <w:left w:w="115" w:type="dxa"/>
              <w:bottom w:w="72" w:type="dxa"/>
              <w:right w:w="115" w:type="dxa"/>
            </w:tcMar>
          </w:tcPr>
          <w:p w:rsidR="00451017" w:rsidRPr="001C1284" w:rsidRDefault="00451017" w:rsidP="002F0B33">
            <w:pPr>
              <w:rPr>
                <w:b/>
                <w:sz w:val="20"/>
                <w:szCs w:val="20"/>
              </w:rPr>
            </w:pPr>
            <w:bookmarkStart w:id="61" w:name="ecolbenefit"/>
            <w:r w:rsidRPr="001C1284">
              <w:rPr>
                <w:b/>
                <w:sz w:val="20"/>
                <w:szCs w:val="20"/>
              </w:rPr>
              <w:t>ecological benefit</w:t>
            </w:r>
            <w:bookmarkEnd w:id="61"/>
            <w:r w:rsidR="007737B0">
              <w:rPr>
                <w:b/>
                <w:sz w:val="20"/>
                <w:szCs w:val="20"/>
              </w:rPr>
              <w:t>*</w:t>
            </w:r>
          </w:p>
        </w:tc>
        <w:tc>
          <w:tcPr>
            <w:tcW w:w="6588" w:type="dxa"/>
            <w:tcMar>
              <w:top w:w="72" w:type="dxa"/>
              <w:left w:w="115" w:type="dxa"/>
              <w:bottom w:w="72" w:type="dxa"/>
              <w:right w:w="115" w:type="dxa"/>
            </w:tcMar>
          </w:tcPr>
          <w:p w:rsidR="00451017" w:rsidRPr="00602FAF" w:rsidRDefault="00142D90" w:rsidP="00AE54CB">
            <w:pPr>
              <w:rPr>
                <w:sz w:val="20"/>
                <w:szCs w:val="20"/>
              </w:rPr>
            </w:pPr>
            <w:r w:rsidRPr="00602FAF">
              <w:rPr>
                <w:sz w:val="20"/>
                <w:szCs w:val="20"/>
              </w:rPr>
              <w:t xml:space="preserve">The contribution to </w:t>
            </w:r>
            <w:fldSimple w:instr=" REF socialwelfare \h  \* MERGEFORMAT ">
              <w:r w:rsidR="007734EC" w:rsidRPr="007734EC">
                <w:rPr>
                  <w:b/>
                  <w:color w:val="0000FF"/>
                  <w:sz w:val="20"/>
                  <w:szCs w:val="20"/>
                </w:rPr>
                <w:t>social welfare</w:t>
              </w:r>
            </w:fldSimple>
            <w:r w:rsidRPr="00602FAF">
              <w:rPr>
                <w:sz w:val="20"/>
                <w:szCs w:val="20"/>
              </w:rPr>
              <w:t xml:space="preserve"> of </w:t>
            </w:r>
            <w:fldSimple w:instr=" REF EGS \h  \* MERGEFORMAT ">
              <w:r w:rsidR="007734EC" w:rsidRPr="007734EC">
                <w:rPr>
                  <w:b/>
                  <w:color w:val="0000FF"/>
                  <w:sz w:val="20"/>
                  <w:szCs w:val="20"/>
                </w:rPr>
                <w:t>ecosystem goods and services</w:t>
              </w:r>
            </w:fldSimple>
            <w:r w:rsidRPr="00602FAF">
              <w:rPr>
                <w:sz w:val="20"/>
                <w:szCs w:val="20"/>
              </w:rPr>
              <w:t xml:space="preserve">. In the ESRP, the term applies specifically to net improvements in social welfare that result from changes in the quantity or quality of ecosystem goods and services attributable to </w:t>
            </w:r>
            <w:fldSimple w:instr=" REF policy \h  \* MERGEFORMAT ">
              <w:r w:rsidR="007734EC" w:rsidRPr="007734EC">
                <w:rPr>
                  <w:b/>
                  <w:color w:val="0000FF"/>
                  <w:sz w:val="20"/>
                  <w:szCs w:val="20"/>
                </w:rPr>
                <w:t>policy</w:t>
              </w:r>
            </w:fldSimple>
            <w:r w:rsidRPr="00EB4087">
              <w:rPr>
                <w:color w:val="0000FF"/>
                <w:sz w:val="20"/>
                <w:szCs w:val="20"/>
              </w:rPr>
              <w:t xml:space="preserve"> </w:t>
            </w:r>
            <w:r w:rsidRPr="00602FAF">
              <w:rPr>
                <w:sz w:val="20"/>
                <w:szCs w:val="20"/>
              </w:rPr>
              <w:t>or environmen</w:t>
            </w:r>
            <w:r>
              <w:rPr>
                <w:sz w:val="20"/>
                <w:szCs w:val="20"/>
              </w:rPr>
              <w:t xml:space="preserve">tal decisions. Synonymous with </w:t>
            </w:r>
            <w:fldSimple w:instr=" REF benefit \h  \* MERGEFORMAT ">
              <w:r w:rsidR="007734EC" w:rsidRPr="007734EC">
                <w:rPr>
                  <w:b/>
                  <w:color w:val="0000FF"/>
                  <w:sz w:val="20"/>
                  <w:szCs w:val="20"/>
                </w:rPr>
                <w:t>benefit</w:t>
              </w:r>
            </w:fldSimple>
            <w:r>
              <w:rPr>
                <w:sz w:val="20"/>
                <w:szCs w:val="20"/>
              </w:rPr>
              <w:t xml:space="preserve"> (as used in the ESRP), </w:t>
            </w:r>
            <w:fldSimple w:instr=" REF socialbenefit \h  \* MERGEFORMAT ">
              <w:r w:rsidR="007734EC" w:rsidRPr="007734EC">
                <w:rPr>
                  <w:b/>
                  <w:color w:val="0000FF"/>
                  <w:sz w:val="20"/>
                  <w:szCs w:val="20"/>
                </w:rPr>
                <w:t>social benefit</w:t>
              </w:r>
            </w:fldSimple>
            <w:r>
              <w:rPr>
                <w:sz w:val="20"/>
                <w:szCs w:val="20"/>
              </w:rPr>
              <w:t>, and “ecosystem-derived benefits”</w:t>
            </w:r>
            <w:r w:rsidRPr="00602FAF">
              <w:rPr>
                <w:sz w:val="20"/>
                <w:szCs w:val="20"/>
              </w:rPr>
              <w:t xml:space="preserve"> as used in Wainger &amp; Boyd (2009).  (modified from: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2006)</w:t>
            </w:r>
          </w:p>
        </w:tc>
      </w:tr>
      <w:tr w:rsidR="00451017" w:rsidRPr="00602FAF" w:rsidTr="001803DF">
        <w:tc>
          <w:tcPr>
            <w:tcW w:w="2988" w:type="dxa"/>
            <w:tcMar>
              <w:top w:w="72" w:type="dxa"/>
              <w:left w:w="115" w:type="dxa"/>
              <w:bottom w:w="72" w:type="dxa"/>
              <w:right w:w="115" w:type="dxa"/>
            </w:tcMar>
          </w:tcPr>
          <w:p w:rsidR="00451017" w:rsidRPr="001C1284" w:rsidRDefault="00451017" w:rsidP="00505962">
            <w:pPr>
              <w:rPr>
                <w:b/>
                <w:sz w:val="20"/>
                <w:szCs w:val="20"/>
              </w:rPr>
            </w:pPr>
            <w:r w:rsidRPr="001C1284">
              <w:rPr>
                <w:b/>
                <w:sz w:val="20"/>
                <w:szCs w:val="20"/>
              </w:rPr>
              <w:t>ecological benefits assessment</w:t>
            </w:r>
            <w:r w:rsidR="007737B0">
              <w:rPr>
                <w:b/>
                <w:sz w:val="20"/>
                <w:szCs w:val="20"/>
              </w:rPr>
              <w:t>*</w:t>
            </w:r>
          </w:p>
        </w:tc>
        <w:tc>
          <w:tcPr>
            <w:tcW w:w="6588" w:type="dxa"/>
            <w:tcMar>
              <w:top w:w="72" w:type="dxa"/>
              <w:left w:w="115" w:type="dxa"/>
              <w:bottom w:w="72" w:type="dxa"/>
              <w:right w:w="115" w:type="dxa"/>
            </w:tcMar>
          </w:tcPr>
          <w:p w:rsidR="00451017" w:rsidRPr="00602FAF" w:rsidRDefault="00065642" w:rsidP="00505962">
            <w:pPr>
              <w:rPr>
                <w:sz w:val="20"/>
                <w:szCs w:val="20"/>
              </w:rPr>
            </w:pPr>
            <w:r w:rsidRPr="00602FAF">
              <w:rPr>
                <w:sz w:val="20"/>
                <w:szCs w:val="20"/>
              </w:rPr>
              <w:t xml:space="preserve">A formal evaluation of the expected changes in </w:t>
            </w:r>
            <w:fldSimple w:instr=" REF socialwelfare \h  \* MERGEFORMAT ">
              <w:r w:rsidR="007734EC" w:rsidRPr="007734EC">
                <w:rPr>
                  <w:b/>
                  <w:color w:val="0000FF"/>
                  <w:sz w:val="20"/>
                  <w:szCs w:val="20"/>
                </w:rPr>
                <w:t>social welfare</w:t>
              </w:r>
            </w:fldSimple>
            <w:r w:rsidRPr="00602FAF">
              <w:rPr>
                <w:sz w:val="20"/>
                <w:szCs w:val="20"/>
              </w:rPr>
              <w:t xml:space="preserve"> resulting from </w:t>
            </w:r>
            <w:r w:rsidR="00823CE7">
              <w:t>policies</w:t>
            </w:r>
            <w:r w:rsidRPr="00602FAF">
              <w:rPr>
                <w:sz w:val="20"/>
                <w:szCs w:val="20"/>
              </w:rPr>
              <w:t xml:space="preserve"> and environmental decisions via changes in </w:t>
            </w:r>
            <w:fldSimple w:instr=" REF ecoprocess \h  \* MERGEFORMAT ">
              <w:r w:rsidR="007734EC" w:rsidRPr="007734EC">
                <w:rPr>
                  <w:b/>
                  <w:color w:val="0000FF"/>
                  <w:sz w:val="20"/>
                  <w:szCs w:val="20"/>
                </w:rPr>
                <w:t>ecological process</w:t>
              </w:r>
            </w:fldSimple>
            <w:r w:rsidRPr="008B6929">
              <w:rPr>
                <w:b/>
                <w:color w:val="0000FF"/>
                <w:sz w:val="20"/>
                <w:szCs w:val="20"/>
              </w:rPr>
              <w:t>es</w:t>
            </w:r>
            <w:r w:rsidRPr="00602FAF">
              <w:rPr>
                <w:sz w:val="20"/>
                <w:szCs w:val="20"/>
              </w:rPr>
              <w:t xml:space="preserve">; </w:t>
            </w:r>
            <w:fldSimple w:instr=" REF outcome \h  \* MERGEFORMAT ">
              <w:r w:rsidR="007734EC" w:rsidRPr="007734EC">
                <w:rPr>
                  <w:b/>
                  <w:color w:val="0000FF"/>
                  <w:sz w:val="20"/>
                  <w:szCs w:val="20"/>
                </w:rPr>
                <w:t>outcome</w:t>
              </w:r>
            </w:fldSimple>
            <w:r w:rsidRPr="00EB4087">
              <w:rPr>
                <w:b/>
                <w:color w:val="0000FF"/>
                <w:sz w:val="20"/>
                <w:szCs w:val="20"/>
              </w:rPr>
              <w:t>s</w:t>
            </w:r>
            <w:r w:rsidRPr="00602FAF">
              <w:rPr>
                <w:sz w:val="20"/>
                <w:szCs w:val="20"/>
              </w:rPr>
              <w:t xml:space="preserve"> are quantified in </w:t>
            </w:r>
            <w:fldSimple w:instr=" REF biophysical \h  \* MERGEFORMAT ">
              <w:r w:rsidR="007734EC" w:rsidRPr="007734EC">
                <w:rPr>
                  <w:b/>
                  <w:color w:val="0000FF"/>
                  <w:sz w:val="20"/>
                  <w:szCs w:val="20"/>
                </w:rPr>
                <w:t>biophysical</w:t>
              </w:r>
            </w:fldSimple>
            <w:r w:rsidRPr="00602FAF">
              <w:rPr>
                <w:sz w:val="20"/>
                <w:szCs w:val="20"/>
              </w:rPr>
              <w:t xml:space="preserve"> and monetary terms when possible</w:t>
            </w:r>
            <w:r>
              <w:rPr>
                <w:sz w:val="20"/>
                <w:szCs w:val="20"/>
              </w:rPr>
              <w:t xml:space="preserve">, </w:t>
            </w:r>
            <w:r w:rsidRPr="00065642">
              <w:rPr>
                <w:sz w:val="20"/>
                <w:szCs w:val="20"/>
              </w:rPr>
              <w:t>or described qualitatively whe</w:t>
            </w:r>
            <w:r>
              <w:rPr>
                <w:sz w:val="20"/>
                <w:szCs w:val="20"/>
              </w:rPr>
              <w:t>n</w:t>
            </w:r>
            <w:r w:rsidRPr="00065642">
              <w:rPr>
                <w:sz w:val="20"/>
                <w:szCs w:val="20"/>
              </w:rPr>
              <w:t xml:space="preserve"> quantification is not possible</w:t>
            </w:r>
            <w:r w:rsidRPr="00602FAF">
              <w:rPr>
                <w:sz w:val="20"/>
                <w:szCs w:val="20"/>
              </w:rPr>
              <w:t xml:space="preserve">.  (modified from: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2006)</w:t>
            </w:r>
          </w:p>
        </w:tc>
      </w:tr>
      <w:tr w:rsidR="00451017" w:rsidRPr="00602FAF" w:rsidTr="001803DF">
        <w:tc>
          <w:tcPr>
            <w:tcW w:w="2988" w:type="dxa"/>
            <w:tcMar>
              <w:top w:w="72" w:type="dxa"/>
              <w:left w:w="115" w:type="dxa"/>
              <w:bottom w:w="72" w:type="dxa"/>
              <w:right w:w="115" w:type="dxa"/>
            </w:tcMar>
          </w:tcPr>
          <w:p w:rsidR="00451017" w:rsidRPr="001C1284" w:rsidRDefault="00451017" w:rsidP="004224FA">
            <w:pPr>
              <w:rPr>
                <w:b/>
                <w:sz w:val="20"/>
                <w:szCs w:val="20"/>
              </w:rPr>
            </w:pPr>
            <w:bookmarkStart w:id="62" w:name="ecoecon"/>
            <w:r w:rsidRPr="001C1284">
              <w:rPr>
                <w:b/>
                <w:sz w:val="20"/>
                <w:szCs w:val="20"/>
              </w:rPr>
              <w:t>ecological economics</w:t>
            </w:r>
            <w:bookmarkEnd w:id="62"/>
            <w:r w:rsidR="007737B0">
              <w:rPr>
                <w:b/>
                <w:sz w:val="20"/>
                <w:szCs w:val="20"/>
              </w:rPr>
              <w:t>*</w:t>
            </w:r>
          </w:p>
        </w:tc>
        <w:tc>
          <w:tcPr>
            <w:tcW w:w="6588" w:type="dxa"/>
            <w:tcMar>
              <w:top w:w="72" w:type="dxa"/>
              <w:left w:w="115" w:type="dxa"/>
              <w:bottom w:w="72" w:type="dxa"/>
              <w:right w:w="115" w:type="dxa"/>
            </w:tcMar>
          </w:tcPr>
          <w:p w:rsidR="00451017" w:rsidRPr="00602FAF" w:rsidRDefault="00451017" w:rsidP="004224FA">
            <w:pPr>
              <w:rPr>
                <w:sz w:val="20"/>
                <w:szCs w:val="20"/>
                <w:highlight w:val="yellow"/>
              </w:rPr>
            </w:pPr>
            <w:r w:rsidRPr="00602FAF">
              <w:rPr>
                <w:sz w:val="20"/>
                <w:szCs w:val="20"/>
              </w:rPr>
              <w:t xml:space="preserve">The field of </w:t>
            </w:r>
            <w:r>
              <w:rPr>
                <w:sz w:val="20"/>
                <w:szCs w:val="20"/>
              </w:rPr>
              <w:t>r</w:t>
            </w:r>
            <w:r w:rsidRPr="002D6BCE">
              <w:rPr>
                <w:sz w:val="20"/>
                <w:szCs w:val="20"/>
              </w:rPr>
              <w:t>esearch</w:t>
            </w:r>
            <w:r>
              <w:rPr>
                <w:sz w:val="20"/>
                <w:szCs w:val="20"/>
              </w:rPr>
              <w:t xml:space="preserve"> and analysis </w:t>
            </w:r>
            <w:r w:rsidRPr="00602FAF">
              <w:rPr>
                <w:sz w:val="20"/>
                <w:szCs w:val="20"/>
              </w:rPr>
              <w:t xml:space="preserve">that aims to address the interdependence and co-evolution of human economies and natural </w:t>
            </w:r>
            <w:fldSimple w:instr=" REF ecosystem \h  \* MERGEFORMAT ">
              <w:r w:rsidR="007734EC" w:rsidRPr="007734EC">
                <w:rPr>
                  <w:b/>
                  <w:color w:val="0000FF"/>
                  <w:sz w:val="20"/>
                  <w:szCs w:val="20"/>
                </w:rPr>
                <w:t>ecosystem</w:t>
              </w:r>
            </w:fldSimple>
            <w:r w:rsidRPr="00672E2D">
              <w:rPr>
                <w:b/>
                <w:color w:val="0000FF"/>
                <w:sz w:val="20"/>
                <w:szCs w:val="20"/>
              </w:rPr>
              <w:t>s</w:t>
            </w:r>
            <w:r w:rsidRPr="00602FAF">
              <w:rPr>
                <w:sz w:val="20"/>
                <w:szCs w:val="20"/>
              </w:rPr>
              <w:t xml:space="preserve"> over time and space</w:t>
            </w:r>
            <w:r w:rsidR="00A90C82">
              <w:rPr>
                <w:sz w:val="20"/>
                <w:szCs w:val="20"/>
              </w:rPr>
              <w:t xml:space="preserve">. </w:t>
            </w:r>
            <w:r w:rsidRPr="00602FAF">
              <w:rPr>
                <w:sz w:val="20"/>
                <w:szCs w:val="20"/>
              </w:rPr>
              <w:t xml:space="preserve">Compare with </w:t>
            </w:r>
            <w:fldSimple w:instr=" REF envecon \h  \* MERGEFORMAT ">
              <w:r w:rsidR="007734EC" w:rsidRPr="007734EC">
                <w:rPr>
                  <w:b/>
                  <w:color w:val="0000FF"/>
                  <w:sz w:val="20"/>
                  <w:szCs w:val="20"/>
                </w:rPr>
                <w:t>environmental economics</w:t>
              </w:r>
            </w:fldSimple>
            <w:r w:rsidRPr="00602FAF">
              <w:rPr>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4224FA">
            <w:pPr>
              <w:rPr>
                <w:b/>
                <w:sz w:val="20"/>
                <w:szCs w:val="20"/>
              </w:rPr>
            </w:pPr>
            <w:bookmarkStart w:id="63" w:name="EEntity"/>
            <w:r w:rsidRPr="00602FAF">
              <w:rPr>
                <w:b/>
                <w:sz w:val="20"/>
                <w:szCs w:val="20"/>
              </w:rPr>
              <w:t>ecological entity</w:t>
            </w:r>
            <w:bookmarkEnd w:id="63"/>
          </w:p>
          <w:p w:rsidR="00451017" w:rsidRPr="00602FAF" w:rsidRDefault="00451017" w:rsidP="004224FA">
            <w:pPr>
              <w:rPr>
                <w:b/>
                <w:sz w:val="20"/>
                <w:szCs w:val="20"/>
              </w:rPr>
            </w:pPr>
          </w:p>
        </w:tc>
        <w:tc>
          <w:tcPr>
            <w:tcW w:w="6588" w:type="dxa"/>
            <w:tcMar>
              <w:top w:w="72" w:type="dxa"/>
              <w:left w:w="115" w:type="dxa"/>
              <w:bottom w:w="72" w:type="dxa"/>
              <w:right w:w="115" w:type="dxa"/>
            </w:tcMar>
          </w:tcPr>
          <w:p w:rsidR="00451017" w:rsidRPr="00602FAF" w:rsidRDefault="00451017" w:rsidP="004224FA">
            <w:pPr>
              <w:rPr>
                <w:sz w:val="20"/>
                <w:szCs w:val="20"/>
              </w:rPr>
            </w:pPr>
            <w:r w:rsidRPr="00602FAF">
              <w:rPr>
                <w:sz w:val="20"/>
                <w:szCs w:val="20"/>
              </w:rPr>
              <w:t xml:space="preserve">A general term referring to readily observable characteristics of natural systems, including a species, a group of species, an </w:t>
            </w:r>
            <w:fldSimple w:instr=" REF ecosystem \h  \* MERGEFORMAT ">
              <w:r w:rsidR="007734EC" w:rsidRPr="007734EC">
                <w:rPr>
                  <w:b/>
                  <w:color w:val="0000FF"/>
                  <w:sz w:val="20"/>
                  <w:szCs w:val="20"/>
                </w:rPr>
                <w:t>ecosystem</w:t>
              </w:r>
            </w:fldSimple>
            <w:r w:rsidRPr="00602FAF">
              <w:rPr>
                <w:sz w:val="20"/>
                <w:szCs w:val="20"/>
              </w:rPr>
              <w:t xml:space="preserve"> function or characteristic or a specific </w:t>
            </w:r>
            <w:fldSimple w:instr=" REF habitat \h  \* MERGEFORMAT ">
              <w:r w:rsidR="007734EC" w:rsidRPr="007734EC">
                <w:rPr>
                  <w:b/>
                  <w:color w:val="0000FF"/>
                  <w:sz w:val="20"/>
                  <w:szCs w:val="20"/>
                </w:rPr>
                <w:t>habitat</w:t>
              </w:r>
            </w:fldSimple>
            <w:r w:rsidRPr="00602FAF">
              <w:rPr>
                <w:sz w:val="20"/>
                <w:szCs w:val="20"/>
              </w:rPr>
              <w:t xml:space="preserve">. </w:t>
            </w:r>
            <w:r w:rsidR="006E2D02">
              <w:rPr>
                <w:sz w:val="20"/>
                <w:szCs w:val="20"/>
              </w:rPr>
              <w:t xml:space="preserve">For example, a “salmon population” could be an ecological entity. </w:t>
            </w:r>
            <w:r w:rsidRPr="00602FAF">
              <w:rPr>
                <w:sz w:val="20"/>
                <w:szCs w:val="20"/>
              </w:rPr>
              <w:t xml:space="preserve">In </w:t>
            </w:r>
            <w:fldSimple w:instr=" REF ERA \h  \* MERGEFORMAT ">
              <w:r w:rsidR="007734EC" w:rsidRPr="007734EC">
                <w:rPr>
                  <w:b/>
                  <w:color w:val="0000FF"/>
                  <w:sz w:val="20"/>
                  <w:szCs w:val="20"/>
                </w:rPr>
                <w:t>ecological risk assessment</w:t>
              </w:r>
            </w:fldSimple>
            <w:r w:rsidRPr="00602FAF">
              <w:rPr>
                <w:sz w:val="20"/>
                <w:szCs w:val="20"/>
              </w:rPr>
              <w:t xml:space="preserve">, an ecological entity is one component of an </w:t>
            </w:r>
            <w:fldSimple w:instr=" REF assessendpoint \h  \* MERGEFORMAT ">
              <w:r w:rsidR="007734EC" w:rsidRPr="007734EC">
                <w:rPr>
                  <w:b/>
                  <w:color w:val="0000FF"/>
                  <w:sz w:val="20"/>
                  <w:szCs w:val="20"/>
                </w:rPr>
                <w:t>assessment endpoint</w:t>
              </w:r>
            </w:fldSimple>
            <w:r w:rsidRPr="00602FAF">
              <w:rPr>
                <w:sz w:val="20"/>
                <w:szCs w:val="20"/>
              </w:rPr>
              <w:t xml:space="preserve">.  (modified from: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2006)</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64" w:name="EEndpt"/>
            <w:r w:rsidRPr="002F6C2A">
              <w:rPr>
                <w:b/>
                <w:sz w:val="20"/>
                <w:szCs w:val="20"/>
              </w:rPr>
              <w:t>ecological endpoint</w:t>
            </w:r>
            <w:bookmarkEnd w:id="64"/>
            <w:r w:rsidR="007737B0">
              <w:rPr>
                <w:b/>
                <w:sz w:val="20"/>
                <w:szCs w:val="20"/>
              </w:rPr>
              <w:t>*</w:t>
            </w:r>
          </w:p>
        </w:tc>
        <w:tc>
          <w:tcPr>
            <w:tcW w:w="6588" w:type="dxa"/>
            <w:tcMar>
              <w:top w:w="72" w:type="dxa"/>
              <w:left w:w="115" w:type="dxa"/>
              <w:bottom w:w="72" w:type="dxa"/>
              <w:right w:w="115" w:type="dxa"/>
            </w:tcMar>
          </w:tcPr>
          <w:p w:rsidR="00451017" w:rsidRPr="00602FAF" w:rsidRDefault="00EC7211" w:rsidP="00E10863">
            <w:pPr>
              <w:rPr>
                <w:sz w:val="20"/>
                <w:szCs w:val="20"/>
              </w:rPr>
            </w:pPr>
            <w:r w:rsidRPr="00602FAF">
              <w:rPr>
                <w:sz w:val="20"/>
                <w:szCs w:val="20"/>
              </w:rPr>
              <w:t xml:space="preserve">A </w:t>
            </w:r>
            <w:fldSimple w:instr=" REF biophysical \h  \* MERGEFORMAT ">
              <w:r w:rsidR="007734EC" w:rsidRPr="007734EC">
                <w:rPr>
                  <w:b/>
                  <w:color w:val="0000FF"/>
                  <w:sz w:val="20"/>
                  <w:szCs w:val="20"/>
                </w:rPr>
                <w:t>biophysical</w:t>
              </w:r>
            </w:fldSimple>
            <w:r w:rsidRPr="00602FAF">
              <w:rPr>
                <w:sz w:val="20"/>
                <w:szCs w:val="20"/>
              </w:rPr>
              <w:t xml:space="preserve"> feature, quantity or quality that requires little further translation to make clear its relevance to </w:t>
            </w:r>
            <w:fldSimple w:instr=" REF wellbeing \h  \* MERGEFORMAT ">
              <w:r w:rsidR="007734EC" w:rsidRPr="007734EC">
                <w:rPr>
                  <w:b/>
                  <w:color w:val="0000FF"/>
                  <w:sz w:val="20"/>
                  <w:szCs w:val="20"/>
                </w:rPr>
                <w:t>human well-being</w:t>
              </w:r>
            </w:fldSimple>
            <w:r>
              <w:rPr>
                <w:sz w:val="20"/>
                <w:szCs w:val="20"/>
              </w:rPr>
              <w:t xml:space="preserve"> (i.e., “public-friendly” </w:t>
            </w:r>
            <w:fldSimple w:instr=" REF measurement \h  \* MERGEFORMAT ">
              <w:r w:rsidR="007734EC" w:rsidRPr="007734EC">
                <w:rPr>
                  <w:b/>
                  <w:color w:val="0000FF"/>
                  <w:sz w:val="20"/>
                  <w:szCs w:val="20"/>
                </w:rPr>
                <w:t>measurement</w:t>
              </w:r>
            </w:fldSimple>
            <w:r w:rsidRPr="00EC7211">
              <w:rPr>
                <w:b/>
                <w:color w:val="0000FF"/>
                <w:sz w:val="20"/>
                <w:szCs w:val="20"/>
              </w:rPr>
              <w:t>s</w:t>
            </w:r>
            <w:r>
              <w:rPr>
                <w:sz w:val="20"/>
                <w:szCs w:val="20"/>
              </w:rPr>
              <w:t>).</w:t>
            </w:r>
            <w:r w:rsidRPr="00602FAF">
              <w:rPr>
                <w:sz w:val="20"/>
                <w:szCs w:val="20"/>
              </w:rPr>
              <w:t xml:space="preserve"> </w:t>
            </w:r>
            <w:r>
              <w:rPr>
                <w:sz w:val="20"/>
                <w:szCs w:val="20"/>
              </w:rPr>
              <w:t>Ecological endpoints</w:t>
            </w:r>
            <w:r w:rsidRPr="004B6983">
              <w:rPr>
                <w:sz w:val="20"/>
                <w:szCs w:val="20"/>
              </w:rPr>
              <w:t xml:space="preserve"> are the ecological inputs that, along with </w:t>
            </w:r>
            <w:fldSimple w:instr=" REF complement \h  \* MERGEFORMAT ">
              <w:r w:rsidR="007734EC" w:rsidRPr="007734EC">
                <w:rPr>
                  <w:b/>
                  <w:color w:val="0000FF"/>
                  <w:sz w:val="20"/>
                  <w:szCs w:val="20"/>
                </w:rPr>
                <w:t>complementary</w:t>
              </w:r>
              <w:r w:rsidR="007734EC" w:rsidRPr="00A41E64">
                <w:rPr>
                  <w:b/>
                  <w:sz w:val="20"/>
                  <w:szCs w:val="20"/>
                </w:rPr>
                <w:t xml:space="preserve"> </w:t>
              </w:r>
              <w:r w:rsidR="007734EC" w:rsidRPr="007734EC">
                <w:rPr>
                  <w:b/>
                  <w:color w:val="0000FF"/>
                  <w:sz w:val="20"/>
                  <w:szCs w:val="20"/>
                </w:rPr>
                <w:t>goods and services</w:t>
              </w:r>
            </w:fldSimple>
            <w:r w:rsidRPr="004B6983">
              <w:rPr>
                <w:sz w:val="20"/>
                <w:szCs w:val="20"/>
              </w:rPr>
              <w:t xml:space="preserve"> inputs and </w:t>
            </w:r>
            <w:fldSimple w:instr=" REF demand \h  \* MERGEFORMAT ">
              <w:r w:rsidR="007734EC" w:rsidRPr="007734EC">
                <w:rPr>
                  <w:b/>
                  <w:color w:val="0000FF"/>
                  <w:sz w:val="20"/>
                  <w:szCs w:val="20"/>
                </w:rPr>
                <w:t>demand</w:t>
              </w:r>
            </w:fldSimple>
            <w:r w:rsidRPr="004B6983">
              <w:rPr>
                <w:sz w:val="20"/>
                <w:szCs w:val="20"/>
              </w:rPr>
              <w:t xml:space="preserve"> by people, produce </w:t>
            </w:r>
            <w:fldSimple w:instr=" REF ES \h  \* MERGEFORMAT ">
              <w:r w:rsidR="007734EC" w:rsidRPr="007734EC">
                <w:rPr>
                  <w:b/>
                  <w:color w:val="0000FF"/>
                  <w:sz w:val="20"/>
                  <w:szCs w:val="20"/>
                </w:rPr>
                <w:t>ecosystem service</w:t>
              </w:r>
            </w:fldSimple>
            <w:r w:rsidRPr="004B6983">
              <w:rPr>
                <w:b/>
                <w:color w:val="0000FF"/>
                <w:sz w:val="20"/>
                <w:szCs w:val="20"/>
              </w:rPr>
              <w:t>s</w:t>
            </w:r>
            <w:r w:rsidR="00A90C82">
              <w:rPr>
                <w:sz w:val="20"/>
                <w:szCs w:val="20"/>
              </w:rPr>
              <w:t xml:space="preserve">. </w:t>
            </w:r>
            <w:r>
              <w:rPr>
                <w:sz w:val="20"/>
                <w:szCs w:val="20"/>
              </w:rPr>
              <w:t>For the ESRP, s</w:t>
            </w:r>
            <w:r w:rsidRPr="00602FAF">
              <w:rPr>
                <w:sz w:val="20"/>
                <w:szCs w:val="20"/>
              </w:rPr>
              <w:t xml:space="preserve">ynonymous with </w:t>
            </w:r>
            <w:fldSimple w:instr=" REF Boydendpt \h  \* MERGEFORMAT ">
              <w:r w:rsidR="007734EC" w:rsidRPr="007734EC">
                <w:rPr>
                  <w:b/>
                  <w:color w:val="0000FF"/>
                  <w:sz w:val="20"/>
                  <w:szCs w:val="20"/>
                </w:rPr>
                <w:t xml:space="preserve">“Boyd” </w:t>
              </w:r>
              <w:r w:rsidR="007734EC" w:rsidRPr="007734EC">
                <w:rPr>
                  <w:b/>
                  <w:color w:val="0000FF"/>
                  <w:sz w:val="20"/>
                  <w:szCs w:val="20"/>
                </w:rPr>
                <w:lastRenderedPageBreak/>
                <w:t>endpoint</w:t>
              </w:r>
            </w:fldSimple>
            <w:r>
              <w:rPr>
                <w:sz w:val="20"/>
                <w:szCs w:val="20"/>
              </w:rPr>
              <w:t>. For example, a population of watchable birds is an ecological endpoint, that when combined with complementary inputs such as transportation infrastructure and demand by birders, produce the ecosystem service of recreational bird watching.  (adapted from</w:t>
            </w:r>
            <w:r w:rsidRPr="00602FAF">
              <w:rPr>
                <w:sz w:val="20"/>
                <w:szCs w:val="20"/>
              </w:rPr>
              <w:t>: Boyd 2007, Boyd &amp; Banzhaf 2007</w:t>
            </w:r>
            <w:r>
              <w:rPr>
                <w:sz w:val="20"/>
                <w:szCs w:val="20"/>
              </w:rPr>
              <w:t xml:space="preserve">, Wainger &amp; Boyd 2009, </w:t>
            </w:r>
            <w:r w:rsidRPr="00F41D14">
              <w:rPr>
                <w:sz w:val="20"/>
                <w:szCs w:val="20"/>
              </w:rPr>
              <w:t>Wainger</w:t>
            </w:r>
            <w:r>
              <w:rPr>
                <w:sz w:val="20"/>
                <w:szCs w:val="20"/>
              </w:rPr>
              <w:t xml:space="preserve"> &amp;</w:t>
            </w:r>
            <w:r w:rsidRPr="00F41D14">
              <w:rPr>
                <w:sz w:val="20"/>
                <w:szCs w:val="20"/>
              </w:rPr>
              <w:t xml:space="preserve"> Mazzotta</w:t>
            </w:r>
            <w:r>
              <w:rPr>
                <w:sz w:val="20"/>
                <w:szCs w:val="20"/>
              </w:rPr>
              <w:t xml:space="preserve"> </w:t>
            </w:r>
            <w:r w:rsidRPr="00F41D14">
              <w:rPr>
                <w:sz w:val="20"/>
                <w:szCs w:val="20"/>
              </w:rPr>
              <w:t>2009</w:t>
            </w:r>
            <w:r w:rsidRPr="00602FAF">
              <w:rPr>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65" w:name="ecoprocess"/>
            <w:r w:rsidRPr="00602FAF">
              <w:rPr>
                <w:b/>
                <w:sz w:val="20"/>
                <w:szCs w:val="20"/>
              </w:rPr>
              <w:lastRenderedPageBreak/>
              <w:t>ecological process</w:t>
            </w:r>
            <w:bookmarkEnd w:id="65"/>
          </w:p>
        </w:tc>
        <w:tc>
          <w:tcPr>
            <w:tcW w:w="6588" w:type="dxa"/>
            <w:tcMar>
              <w:top w:w="72" w:type="dxa"/>
              <w:left w:w="115" w:type="dxa"/>
              <w:bottom w:w="72" w:type="dxa"/>
              <w:right w:w="115" w:type="dxa"/>
            </w:tcMar>
          </w:tcPr>
          <w:p w:rsidR="00451017" w:rsidRPr="00602FAF" w:rsidRDefault="00451017" w:rsidP="00AE54CB">
            <w:pPr>
              <w:rPr>
                <w:sz w:val="20"/>
                <w:szCs w:val="20"/>
              </w:rPr>
            </w:pPr>
            <w:r w:rsidRPr="00602FAF">
              <w:rPr>
                <w:sz w:val="20"/>
                <w:szCs w:val="20"/>
              </w:rPr>
              <w:t xml:space="preserve">A characteristic physical, chemical and/or biological activity that influences the flow, storage and/or transformation of materials and energy within and through </w:t>
            </w:r>
            <w:fldSimple w:instr=" REF ecosystem \h  \* MERGEFORMAT ">
              <w:r w:rsidR="007734EC" w:rsidRPr="007734EC">
                <w:rPr>
                  <w:b/>
                  <w:color w:val="0000FF"/>
                  <w:sz w:val="20"/>
                  <w:szCs w:val="20"/>
                </w:rPr>
                <w:t>ecosystem</w:t>
              </w:r>
            </w:fldSimple>
            <w:r w:rsidRPr="00672E2D">
              <w:rPr>
                <w:b/>
                <w:color w:val="0000FF"/>
                <w:sz w:val="20"/>
                <w:szCs w:val="20"/>
              </w:rPr>
              <w:t>s</w:t>
            </w:r>
            <w:r w:rsidRPr="00602FAF">
              <w:rPr>
                <w:sz w:val="20"/>
                <w:szCs w:val="20"/>
              </w:rPr>
              <w:t xml:space="preserve">, such as the uptake of nitrogen from soil by vegetation.  (modified from: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2006)</w:t>
            </w:r>
          </w:p>
        </w:tc>
      </w:tr>
      <w:tr w:rsidR="00451017" w:rsidRPr="00602FAF" w:rsidTr="001803DF">
        <w:tc>
          <w:tcPr>
            <w:tcW w:w="2988" w:type="dxa"/>
            <w:tcMar>
              <w:top w:w="72" w:type="dxa"/>
              <w:left w:w="115" w:type="dxa"/>
              <w:bottom w:w="72" w:type="dxa"/>
              <w:right w:w="115" w:type="dxa"/>
            </w:tcMar>
          </w:tcPr>
          <w:p w:rsidR="00451017" w:rsidRDefault="00451017" w:rsidP="002F0B33">
            <w:pPr>
              <w:rPr>
                <w:b/>
                <w:sz w:val="20"/>
                <w:szCs w:val="20"/>
              </w:rPr>
            </w:pPr>
            <w:bookmarkStart w:id="66" w:name="EPF"/>
            <w:r w:rsidRPr="00BF0D20">
              <w:rPr>
                <w:b/>
                <w:sz w:val="20"/>
                <w:szCs w:val="20"/>
              </w:rPr>
              <w:t>ecological production function</w:t>
            </w:r>
            <w:bookmarkEnd w:id="66"/>
            <w:r w:rsidR="007737B0">
              <w:rPr>
                <w:b/>
                <w:sz w:val="20"/>
                <w:szCs w:val="20"/>
              </w:rPr>
              <w:t>*</w:t>
            </w:r>
          </w:p>
          <w:p w:rsidR="00BF0D20" w:rsidRPr="00602FAF" w:rsidRDefault="00BF0D20" w:rsidP="002F0B33">
            <w:pPr>
              <w:rPr>
                <w:b/>
                <w:sz w:val="20"/>
                <w:szCs w:val="20"/>
              </w:rPr>
            </w:pPr>
            <w:r>
              <w:rPr>
                <w:b/>
                <w:sz w:val="20"/>
                <w:szCs w:val="20"/>
              </w:rPr>
              <w:t>(EPF)</w:t>
            </w:r>
          </w:p>
        </w:tc>
        <w:tc>
          <w:tcPr>
            <w:tcW w:w="6588" w:type="dxa"/>
            <w:tcMar>
              <w:top w:w="72" w:type="dxa"/>
              <w:left w:w="115" w:type="dxa"/>
              <w:bottom w:w="72" w:type="dxa"/>
              <w:right w:w="115" w:type="dxa"/>
            </w:tcMar>
          </w:tcPr>
          <w:p w:rsidR="00451017" w:rsidRPr="00602FAF" w:rsidRDefault="00636729" w:rsidP="002F0B33">
            <w:pPr>
              <w:rPr>
                <w:sz w:val="20"/>
                <w:szCs w:val="20"/>
              </w:rPr>
            </w:pPr>
            <w:r>
              <w:rPr>
                <w:sz w:val="20"/>
                <w:szCs w:val="20"/>
              </w:rPr>
              <w:t>A description of t</w:t>
            </w:r>
            <w:r w:rsidRPr="00602FAF">
              <w:rPr>
                <w:sz w:val="20"/>
                <w:szCs w:val="20"/>
              </w:rPr>
              <w:t xml:space="preserve">he type, quantity and interactions of </w:t>
            </w:r>
            <w:fldSimple w:instr=" REF naturalfeature \h  \* MERGEFORMAT ">
              <w:r w:rsidR="007734EC" w:rsidRPr="007734EC">
                <w:rPr>
                  <w:b/>
                  <w:color w:val="0000FF"/>
                  <w:sz w:val="20"/>
                  <w:szCs w:val="20"/>
                </w:rPr>
                <w:t>natural feature</w:t>
              </w:r>
            </w:fldSimple>
            <w:r w:rsidRPr="00225F22">
              <w:rPr>
                <w:b/>
                <w:color w:val="0000FF"/>
                <w:sz w:val="20"/>
                <w:szCs w:val="20"/>
              </w:rPr>
              <w:t>s</w:t>
            </w:r>
            <w:r w:rsidRPr="00602FAF">
              <w:rPr>
                <w:sz w:val="20"/>
                <w:szCs w:val="20"/>
              </w:rPr>
              <w:t xml:space="preserve"> required to generate outputs of functional </w:t>
            </w:r>
            <w:fldSimple w:instr=" REF EEndpt \h  \* MERGEFORMAT ">
              <w:r w:rsidR="007734EC" w:rsidRPr="007734EC">
                <w:rPr>
                  <w:b/>
                  <w:color w:val="0000FF"/>
                  <w:sz w:val="20"/>
                  <w:szCs w:val="20"/>
                </w:rPr>
                <w:t>ecological endpoint</w:t>
              </w:r>
            </w:fldSimple>
            <w:r w:rsidRPr="00225F22">
              <w:rPr>
                <w:b/>
                <w:color w:val="0000FF"/>
                <w:sz w:val="20"/>
                <w:szCs w:val="20"/>
              </w:rPr>
              <w:t>s</w:t>
            </w:r>
            <w:r>
              <w:rPr>
                <w:sz w:val="20"/>
                <w:szCs w:val="20"/>
              </w:rPr>
              <w:t>.</w:t>
            </w:r>
            <w:r w:rsidRPr="00602FAF">
              <w:rPr>
                <w:sz w:val="20"/>
                <w:szCs w:val="20"/>
              </w:rPr>
              <w:t xml:space="preserve"> </w:t>
            </w:r>
            <w:r>
              <w:rPr>
                <w:sz w:val="20"/>
                <w:szCs w:val="20"/>
              </w:rPr>
              <w:t xml:space="preserve">For a simple example, the </w:t>
            </w:r>
            <w:fldSimple w:instr=" REF biophysical \h  \* MERGEFORMAT ">
              <w:r w:rsidR="007734EC" w:rsidRPr="007734EC">
                <w:rPr>
                  <w:b/>
                  <w:color w:val="0000FF"/>
                  <w:sz w:val="20"/>
                  <w:szCs w:val="20"/>
                </w:rPr>
                <w:t>biophysical</w:t>
              </w:r>
            </w:fldSimple>
            <w:r>
              <w:rPr>
                <w:sz w:val="20"/>
                <w:szCs w:val="20"/>
              </w:rPr>
              <w:t xml:space="preserve"> characteristics of a coastal </w:t>
            </w:r>
            <w:fldSimple w:instr=" REF wetland \h  \* MERGEFORMAT ">
              <w:r w:rsidR="007734EC" w:rsidRPr="007734EC">
                <w:rPr>
                  <w:b/>
                  <w:color w:val="0000FF"/>
                  <w:sz w:val="20"/>
                  <w:szCs w:val="20"/>
                </w:rPr>
                <w:t>wetland</w:t>
              </w:r>
            </w:fldSimple>
            <w:r>
              <w:rPr>
                <w:sz w:val="20"/>
                <w:szCs w:val="20"/>
              </w:rPr>
              <w:t xml:space="preserve"> (flooding regimes, salinity, nutrient concentrations, plant species abundance, prey and predator abundances, etc.) can influence the abundance of a population of watchable wading shorebirds (the ecological endpoint). The outputs of ecological production functions, when combined with </w:t>
            </w:r>
            <w:fldSimple w:instr=" REF complement \h  \* MERGEFORMAT ">
              <w:r w:rsidR="007734EC" w:rsidRPr="007734EC">
                <w:rPr>
                  <w:b/>
                  <w:color w:val="0000FF"/>
                  <w:sz w:val="20"/>
                  <w:szCs w:val="20"/>
                </w:rPr>
                <w:t>complementary goods and services</w:t>
              </w:r>
            </w:fldSimple>
            <w:r>
              <w:rPr>
                <w:sz w:val="20"/>
                <w:szCs w:val="20"/>
              </w:rPr>
              <w:t xml:space="preserve"> and </w:t>
            </w:r>
            <w:fldSimple w:instr=" REF demand \h  \* MERGEFORMAT ">
              <w:r w:rsidR="007734EC" w:rsidRPr="007734EC">
                <w:rPr>
                  <w:b/>
                  <w:color w:val="0000FF"/>
                  <w:sz w:val="20"/>
                  <w:szCs w:val="20"/>
                </w:rPr>
                <w:t>demand</w:t>
              </w:r>
            </w:fldSimple>
            <w:r>
              <w:rPr>
                <w:sz w:val="20"/>
                <w:szCs w:val="20"/>
              </w:rPr>
              <w:t xml:space="preserve"> by humans, produce </w:t>
            </w:r>
            <w:fldSimple w:instr=" REF EGS \h  \* MERGEFORMAT ">
              <w:r w:rsidR="007734EC" w:rsidRPr="007734EC">
                <w:rPr>
                  <w:b/>
                  <w:color w:val="0000FF"/>
                  <w:sz w:val="20"/>
                  <w:szCs w:val="20"/>
                </w:rPr>
                <w:t>ecosystem goods and services</w:t>
              </w:r>
            </w:fldSimple>
            <w:r>
              <w:rPr>
                <w:sz w:val="20"/>
                <w:szCs w:val="20"/>
              </w:rPr>
              <w:t xml:space="preserve">. Also see </w:t>
            </w:r>
            <w:fldSimple w:instr=" REF ESPF \h  \* MERGEFORMAT ">
              <w:r w:rsidR="007734EC" w:rsidRPr="007734EC">
                <w:rPr>
                  <w:b/>
                  <w:color w:val="0000FF"/>
                  <w:sz w:val="20"/>
                  <w:szCs w:val="20"/>
                </w:rPr>
                <w:t>ecosystem service production function</w:t>
              </w:r>
            </w:fldSimple>
            <w:r>
              <w:rPr>
                <w:sz w:val="20"/>
                <w:szCs w:val="20"/>
              </w:rPr>
              <w:t>.</w:t>
            </w:r>
            <w:r w:rsidRPr="00602FAF">
              <w:rPr>
                <w:sz w:val="20"/>
                <w:szCs w:val="20"/>
              </w:rPr>
              <w:t xml:space="preserve"> (adapted from: Wainger &amp; Boyd 2009</w:t>
            </w:r>
            <w:r>
              <w:rPr>
                <w:sz w:val="20"/>
                <w:szCs w:val="20"/>
              </w:rPr>
              <w:t xml:space="preserve">, </w:t>
            </w:r>
            <w:r w:rsidRPr="00F41D14">
              <w:rPr>
                <w:sz w:val="20"/>
                <w:szCs w:val="20"/>
              </w:rPr>
              <w:t>Wainger</w:t>
            </w:r>
            <w:r>
              <w:rPr>
                <w:sz w:val="20"/>
                <w:szCs w:val="20"/>
              </w:rPr>
              <w:t xml:space="preserve"> &amp;</w:t>
            </w:r>
            <w:r w:rsidRPr="00F41D14">
              <w:rPr>
                <w:sz w:val="20"/>
                <w:szCs w:val="20"/>
              </w:rPr>
              <w:t xml:space="preserve"> Mazzotta</w:t>
            </w:r>
            <w:r>
              <w:rPr>
                <w:sz w:val="20"/>
                <w:szCs w:val="20"/>
              </w:rPr>
              <w:t xml:space="preserve"> </w:t>
            </w:r>
            <w:r w:rsidRPr="00F41D14">
              <w:rPr>
                <w:sz w:val="20"/>
                <w:szCs w:val="20"/>
              </w:rPr>
              <w:t>2009</w:t>
            </w:r>
            <w:r w:rsidRPr="00602FAF">
              <w:rPr>
                <w:sz w:val="20"/>
                <w:szCs w:val="20"/>
              </w:rPr>
              <w:t>)</w:t>
            </w:r>
            <w:r>
              <w:rPr>
                <w:sz w:val="20"/>
                <w:szCs w:val="20"/>
              </w:rPr>
              <w:t>.</w:t>
            </w:r>
          </w:p>
        </w:tc>
      </w:tr>
      <w:tr w:rsidR="00451017" w:rsidRPr="00602FAF" w:rsidTr="001803DF">
        <w:tc>
          <w:tcPr>
            <w:tcW w:w="2988" w:type="dxa"/>
            <w:tcMar>
              <w:top w:w="72" w:type="dxa"/>
              <w:left w:w="115" w:type="dxa"/>
              <w:bottom w:w="72" w:type="dxa"/>
              <w:right w:w="115" w:type="dxa"/>
            </w:tcMar>
          </w:tcPr>
          <w:p w:rsidR="00451017" w:rsidRDefault="00451017" w:rsidP="002F0B33">
            <w:pPr>
              <w:rPr>
                <w:b/>
                <w:sz w:val="20"/>
                <w:szCs w:val="20"/>
              </w:rPr>
            </w:pPr>
            <w:r w:rsidRPr="00602FAF">
              <w:rPr>
                <w:b/>
                <w:sz w:val="20"/>
                <w:szCs w:val="20"/>
              </w:rPr>
              <w:t>ecological response function</w:t>
            </w:r>
            <w:r w:rsidR="007737B0">
              <w:rPr>
                <w:b/>
                <w:sz w:val="20"/>
                <w:szCs w:val="20"/>
              </w:rPr>
              <w:t>*</w:t>
            </w:r>
          </w:p>
          <w:p w:rsidR="00AD2A54" w:rsidRPr="00602FAF" w:rsidRDefault="00AD2A54" w:rsidP="002F0B33">
            <w:pPr>
              <w:rPr>
                <w:b/>
                <w:sz w:val="20"/>
                <w:szCs w:val="20"/>
              </w:rPr>
            </w:pPr>
            <w:r>
              <w:rPr>
                <w:b/>
                <w:sz w:val="20"/>
                <w:szCs w:val="20"/>
              </w:rPr>
              <w:t>(ERF)</w:t>
            </w:r>
          </w:p>
        </w:tc>
        <w:tc>
          <w:tcPr>
            <w:tcW w:w="6588" w:type="dxa"/>
            <w:tcMar>
              <w:top w:w="72" w:type="dxa"/>
              <w:left w:w="115" w:type="dxa"/>
              <w:bottom w:w="72" w:type="dxa"/>
              <w:right w:w="115" w:type="dxa"/>
            </w:tcMar>
          </w:tcPr>
          <w:p w:rsidR="00451017" w:rsidRPr="00AD2A54" w:rsidRDefault="00AD2A54" w:rsidP="00AD2A54">
            <w:pPr>
              <w:rPr>
                <w:sz w:val="20"/>
                <w:szCs w:val="20"/>
              </w:rPr>
            </w:pPr>
            <w:r>
              <w:rPr>
                <w:sz w:val="20"/>
                <w:szCs w:val="20"/>
              </w:rPr>
              <w:t xml:space="preserve">A term coined early in development of the </w:t>
            </w:r>
            <w:r w:rsidR="00452ECE">
              <w:rPr>
                <w:sz w:val="20"/>
                <w:szCs w:val="20"/>
              </w:rPr>
              <w:t xml:space="preserve">ESRP </w:t>
            </w:r>
            <w:r>
              <w:rPr>
                <w:sz w:val="20"/>
                <w:szCs w:val="20"/>
              </w:rPr>
              <w:t>Willamette Ecosystem Services Project to be a description of t</w:t>
            </w:r>
            <w:r w:rsidRPr="00E96CD8">
              <w:rPr>
                <w:sz w:val="20"/>
                <w:szCs w:val="20"/>
              </w:rPr>
              <w:t xml:space="preserve">he </w:t>
            </w:r>
            <w:r>
              <w:rPr>
                <w:sz w:val="20"/>
                <w:szCs w:val="20"/>
              </w:rPr>
              <w:t>response of an</w:t>
            </w:r>
            <w:r w:rsidRPr="00AD2A54">
              <w:rPr>
                <w:sz w:val="20"/>
                <w:szCs w:val="20"/>
              </w:rPr>
              <w:t xml:space="preserve"> </w:t>
            </w:r>
            <w:fldSimple w:instr=" REF ES \h  \* MERGEFORMAT ">
              <w:r w:rsidR="007734EC" w:rsidRPr="007734EC">
                <w:rPr>
                  <w:b/>
                  <w:color w:val="0000FF"/>
                  <w:sz w:val="20"/>
                  <w:szCs w:val="20"/>
                </w:rPr>
                <w:t>ecosystem service</w:t>
              </w:r>
            </w:fldSimple>
            <w:r w:rsidRPr="00AD2A54">
              <w:rPr>
                <w:sz w:val="20"/>
                <w:szCs w:val="20"/>
              </w:rPr>
              <w:t xml:space="preserve"> to various forcing variables</w:t>
            </w:r>
            <w:r>
              <w:rPr>
                <w:sz w:val="20"/>
                <w:szCs w:val="20"/>
              </w:rPr>
              <w:t xml:space="preserve">. </w:t>
            </w:r>
            <w:r w:rsidR="00452ECE">
              <w:rPr>
                <w:sz w:val="20"/>
                <w:szCs w:val="20"/>
              </w:rPr>
              <w:t>Due to vagueness in its definition, t</w:t>
            </w:r>
            <w:r>
              <w:rPr>
                <w:sz w:val="20"/>
                <w:szCs w:val="20"/>
              </w:rPr>
              <w:t xml:space="preserve">his term is no longer in favor in the ESRP. See </w:t>
            </w:r>
            <w:fldSimple w:instr=" REF EPF \h  \* MERGEFORMAT ">
              <w:r w:rsidR="007734EC" w:rsidRPr="007734EC">
                <w:rPr>
                  <w:b/>
                  <w:color w:val="0000FF"/>
                  <w:sz w:val="20"/>
                  <w:szCs w:val="20"/>
                </w:rPr>
                <w:t>ecological production function</w:t>
              </w:r>
            </w:fldSimple>
            <w:r w:rsidR="00452ECE" w:rsidRPr="00452ECE">
              <w:rPr>
                <w:color w:val="000000"/>
                <w:sz w:val="20"/>
                <w:szCs w:val="20"/>
              </w:rPr>
              <w:t xml:space="preserve"> and</w:t>
            </w:r>
            <w:r w:rsidR="00452ECE">
              <w:rPr>
                <w:color w:val="0000FF"/>
                <w:sz w:val="20"/>
                <w:szCs w:val="20"/>
              </w:rPr>
              <w:t xml:space="preserve"> </w:t>
            </w:r>
            <w:fldSimple w:instr=" REF ESPF \h  \* MERGEFORMAT ">
              <w:r w:rsidR="007734EC" w:rsidRPr="007734EC">
                <w:rPr>
                  <w:b/>
                  <w:color w:val="0000FF"/>
                  <w:sz w:val="20"/>
                  <w:szCs w:val="20"/>
                </w:rPr>
                <w:t>ecosystem service production function</w:t>
              </w:r>
            </w:fldSimple>
            <w:r w:rsidR="00452ECE" w:rsidRPr="00452ECE">
              <w:rPr>
                <w:color w:val="000000"/>
                <w:sz w:val="20"/>
                <w:szCs w:val="20"/>
              </w:rPr>
              <w:t xml:space="preserve"> as preferred terms.</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67" w:name="ERA"/>
            <w:r w:rsidRPr="00602FAF">
              <w:rPr>
                <w:b/>
                <w:sz w:val="20"/>
                <w:szCs w:val="20"/>
              </w:rPr>
              <w:t>ecological risk assessment</w:t>
            </w:r>
            <w:bookmarkEnd w:id="67"/>
            <w:r w:rsidR="007737B0">
              <w:rPr>
                <w:b/>
                <w:sz w:val="20"/>
                <w:szCs w:val="20"/>
              </w:rPr>
              <w:t>*</w:t>
            </w:r>
          </w:p>
        </w:tc>
        <w:tc>
          <w:tcPr>
            <w:tcW w:w="6588" w:type="dxa"/>
            <w:tcMar>
              <w:top w:w="72" w:type="dxa"/>
              <w:left w:w="115" w:type="dxa"/>
              <w:bottom w:w="72" w:type="dxa"/>
              <w:right w:w="115" w:type="dxa"/>
            </w:tcMar>
          </w:tcPr>
          <w:p w:rsidR="00451017" w:rsidRPr="00602FAF" w:rsidRDefault="00451017" w:rsidP="006379BB">
            <w:pPr>
              <w:rPr>
                <w:sz w:val="20"/>
                <w:szCs w:val="20"/>
              </w:rPr>
            </w:pPr>
            <w:r w:rsidRPr="00602FAF">
              <w:rPr>
                <w:sz w:val="20"/>
                <w:szCs w:val="20"/>
              </w:rPr>
              <w:t xml:space="preserve">A formal evaluation of the likelihood that </w:t>
            </w:r>
            <w:fldSimple w:instr=" REF adverseecoeff \h  \* MERGEFORMAT ">
              <w:r w:rsidR="007734EC" w:rsidRPr="007734EC">
                <w:rPr>
                  <w:b/>
                  <w:color w:val="0000FF"/>
                  <w:sz w:val="20"/>
                  <w:szCs w:val="20"/>
                </w:rPr>
                <w:t>adverse ecological effect</w:t>
              </w:r>
            </w:fldSimple>
            <w:r w:rsidRPr="008B6929">
              <w:rPr>
                <w:b/>
                <w:color w:val="0000FF"/>
                <w:sz w:val="20"/>
                <w:szCs w:val="20"/>
              </w:rPr>
              <w:t>s</w:t>
            </w:r>
            <w:r w:rsidRPr="00602FAF">
              <w:rPr>
                <w:sz w:val="20"/>
                <w:szCs w:val="20"/>
              </w:rPr>
              <w:t xml:space="preserve"> may occur or are occurring as a result of exposure to one or more </w:t>
            </w:r>
            <w:fldSimple w:instr=" REF stressor \h  \* MERGEFORMAT ">
              <w:r w:rsidR="007734EC" w:rsidRPr="007734EC">
                <w:rPr>
                  <w:b/>
                  <w:color w:val="0000FF"/>
                  <w:sz w:val="20"/>
                  <w:szCs w:val="20"/>
                </w:rPr>
                <w:t>stressor</w:t>
              </w:r>
            </w:fldSimple>
            <w:r w:rsidRPr="008B6929">
              <w:rPr>
                <w:b/>
                <w:color w:val="0000FF"/>
                <w:sz w:val="20"/>
                <w:szCs w:val="20"/>
              </w:rPr>
              <w:t>s</w:t>
            </w:r>
            <w:r w:rsidRPr="00602FAF">
              <w:rPr>
                <w:sz w:val="20"/>
                <w:szCs w:val="20"/>
              </w:rPr>
              <w:t xml:space="preserve">.  (source: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1998)</w:t>
            </w:r>
          </w:p>
        </w:tc>
      </w:tr>
      <w:tr w:rsidR="00916E19" w:rsidRPr="00602FAF" w:rsidTr="001803DF">
        <w:tc>
          <w:tcPr>
            <w:tcW w:w="2988" w:type="dxa"/>
            <w:tcMar>
              <w:top w:w="72" w:type="dxa"/>
              <w:left w:w="115" w:type="dxa"/>
              <w:bottom w:w="72" w:type="dxa"/>
              <w:right w:w="115" w:type="dxa"/>
            </w:tcMar>
          </w:tcPr>
          <w:p w:rsidR="00916E19" w:rsidRDefault="00916E19" w:rsidP="002F0B33">
            <w:pPr>
              <w:rPr>
                <w:b/>
                <w:sz w:val="20"/>
                <w:szCs w:val="20"/>
              </w:rPr>
            </w:pPr>
            <w:r>
              <w:rPr>
                <w:b/>
                <w:sz w:val="20"/>
                <w:szCs w:val="20"/>
              </w:rPr>
              <w:t>ecological tradeoff function</w:t>
            </w:r>
          </w:p>
          <w:p w:rsidR="00916E19" w:rsidRPr="00602FAF" w:rsidRDefault="00916E19" w:rsidP="002F0B33">
            <w:pPr>
              <w:rPr>
                <w:b/>
                <w:sz w:val="20"/>
                <w:szCs w:val="20"/>
              </w:rPr>
            </w:pPr>
            <w:r>
              <w:rPr>
                <w:b/>
                <w:sz w:val="20"/>
                <w:szCs w:val="20"/>
              </w:rPr>
              <w:t>(ETF)</w:t>
            </w:r>
          </w:p>
        </w:tc>
        <w:tc>
          <w:tcPr>
            <w:tcW w:w="6588" w:type="dxa"/>
            <w:tcMar>
              <w:top w:w="72" w:type="dxa"/>
              <w:left w:w="115" w:type="dxa"/>
              <w:bottom w:w="72" w:type="dxa"/>
              <w:right w:w="115" w:type="dxa"/>
            </w:tcMar>
          </w:tcPr>
          <w:p w:rsidR="00916E19" w:rsidRDefault="00916E19" w:rsidP="002F0B33">
            <w:pPr>
              <w:rPr>
                <w:sz w:val="20"/>
                <w:szCs w:val="20"/>
              </w:rPr>
            </w:pPr>
            <w:r>
              <w:rPr>
                <w:sz w:val="20"/>
                <w:szCs w:val="20"/>
              </w:rPr>
              <w:t>A term coined early in development of the ESRP Willamette Ecosystem Services Project with unclear definition. Due to vagueness in its definition, this term is no longer in favor in the ESRP.</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econometrics</w:t>
            </w:r>
          </w:p>
        </w:tc>
        <w:tc>
          <w:tcPr>
            <w:tcW w:w="6588" w:type="dxa"/>
            <w:tcMar>
              <w:top w:w="72" w:type="dxa"/>
              <w:left w:w="115" w:type="dxa"/>
              <w:bottom w:w="72" w:type="dxa"/>
              <w:right w:w="115" w:type="dxa"/>
            </w:tcMar>
          </w:tcPr>
          <w:p w:rsidR="00451017" w:rsidRPr="00602FAF" w:rsidRDefault="00451017" w:rsidP="002F0B33">
            <w:pPr>
              <w:rPr>
                <w:sz w:val="20"/>
                <w:szCs w:val="20"/>
              </w:rPr>
            </w:pPr>
            <w:r>
              <w:rPr>
                <w:sz w:val="20"/>
                <w:szCs w:val="20"/>
              </w:rPr>
              <w:t>The c</w:t>
            </w:r>
            <w:r w:rsidRPr="00602FAF">
              <w:rPr>
                <w:sz w:val="20"/>
                <w:szCs w:val="20"/>
              </w:rPr>
              <w:t>ombin</w:t>
            </w:r>
            <w:r>
              <w:rPr>
                <w:sz w:val="20"/>
                <w:szCs w:val="20"/>
              </w:rPr>
              <w:t>ation of</w:t>
            </w:r>
            <w:r w:rsidRPr="00602FAF">
              <w:rPr>
                <w:sz w:val="20"/>
                <w:szCs w:val="20"/>
              </w:rPr>
              <w:t xml:space="preserve"> economic theory with statistics to analyze and test economic relationships. Theoretical econometrics considers questions about the statistical properties of estimators and tests, while applied econometrics is concerned with the application of econometric methods to assess economic theories</w:t>
            </w:r>
            <w:r>
              <w:rPr>
                <w:sz w:val="20"/>
                <w:szCs w:val="20"/>
              </w:rPr>
              <w:t xml:space="preserve"> and test empirical hypotheses</w:t>
            </w:r>
            <w:r w:rsidRPr="00602FAF">
              <w:rPr>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economic demand function</w:t>
            </w:r>
          </w:p>
        </w:tc>
        <w:tc>
          <w:tcPr>
            <w:tcW w:w="6588" w:type="dxa"/>
            <w:tcMar>
              <w:top w:w="72" w:type="dxa"/>
              <w:left w:w="115" w:type="dxa"/>
              <w:bottom w:w="72" w:type="dxa"/>
              <w:right w:w="115" w:type="dxa"/>
            </w:tcMar>
          </w:tcPr>
          <w:p w:rsidR="00451017" w:rsidRPr="00602FAF" w:rsidRDefault="00451017" w:rsidP="002E3E3C">
            <w:pPr>
              <w:rPr>
                <w:sz w:val="20"/>
                <w:szCs w:val="20"/>
              </w:rPr>
            </w:pPr>
            <w:r w:rsidRPr="00A73AB6">
              <w:rPr>
                <w:sz w:val="20"/>
                <w:szCs w:val="20"/>
              </w:rPr>
              <w:t xml:space="preserve">The relationship between the quantity of a good or service </w:t>
            </w:r>
            <w:fldSimple w:instr=" REF demand \h  \* MERGEFORMAT ">
              <w:r w:rsidR="007734EC" w:rsidRPr="007734EC">
                <w:rPr>
                  <w:b/>
                  <w:color w:val="0000FF"/>
                  <w:sz w:val="20"/>
                  <w:szCs w:val="20"/>
                </w:rPr>
                <w:t>demand</w:t>
              </w:r>
            </w:fldSimple>
            <w:r w:rsidRPr="00A73AB6">
              <w:rPr>
                <w:b/>
                <w:color w:val="0000FF"/>
                <w:sz w:val="20"/>
                <w:szCs w:val="20"/>
              </w:rPr>
              <w:t>ed</w:t>
            </w:r>
            <w:r w:rsidRPr="00A73AB6">
              <w:rPr>
                <w:sz w:val="20"/>
                <w:szCs w:val="20"/>
              </w:rPr>
              <w:t xml:space="preserve"> and </w:t>
            </w:r>
            <w:fldSimple w:instr=" REF price \h  \* MERGEFORMAT ">
              <w:r w:rsidR="007734EC" w:rsidRPr="007734EC">
                <w:rPr>
                  <w:b/>
                  <w:color w:val="0000FF"/>
                  <w:sz w:val="20"/>
                  <w:szCs w:val="20"/>
                </w:rPr>
                <w:t>price</w:t>
              </w:r>
            </w:fldSimple>
            <w:r w:rsidRPr="00A73AB6">
              <w:rPr>
                <w:sz w:val="20"/>
                <w:szCs w:val="20"/>
              </w:rPr>
              <w:t xml:space="preserve"> of the good or service, described at either the individual or aggregate (market) level.</w:t>
            </w:r>
            <w:r>
              <w:rPr>
                <w:sz w:val="20"/>
                <w:szCs w:val="20"/>
              </w:rPr>
              <w:t xml:space="preserve"> The quantity demanded also </w:t>
            </w:r>
            <w:r w:rsidR="00A73AB6">
              <w:rPr>
                <w:sz w:val="20"/>
                <w:szCs w:val="20"/>
              </w:rPr>
              <w:t>can</w:t>
            </w:r>
            <w:r>
              <w:rPr>
                <w:sz w:val="20"/>
                <w:szCs w:val="20"/>
              </w:rPr>
              <w:t xml:space="preserve"> depend on characteristics of the good (quality and distinctiveness), characteristics of the individual (preferences), prices of substitute and </w:t>
            </w:r>
            <w:fldSimple w:instr=" REF complement \h  \* MERGEFORMAT ">
              <w:r w:rsidR="007734EC" w:rsidRPr="007734EC">
                <w:rPr>
                  <w:b/>
                  <w:color w:val="0000FF"/>
                  <w:sz w:val="20"/>
                  <w:szCs w:val="20"/>
                </w:rPr>
                <w:t>complementary goods and services</w:t>
              </w:r>
            </w:fldSimple>
            <w:r>
              <w:rPr>
                <w:sz w:val="20"/>
                <w:szCs w:val="20"/>
              </w:rPr>
              <w:t>, and income.</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68" w:name="ecosystem"/>
            <w:r w:rsidRPr="00602FAF">
              <w:rPr>
                <w:b/>
                <w:sz w:val="20"/>
                <w:szCs w:val="20"/>
              </w:rPr>
              <w:t>ecosystem</w:t>
            </w:r>
            <w:bookmarkEnd w:id="68"/>
          </w:p>
        </w:tc>
        <w:tc>
          <w:tcPr>
            <w:tcW w:w="6588" w:type="dxa"/>
            <w:tcMar>
              <w:top w:w="72" w:type="dxa"/>
              <w:left w:w="115" w:type="dxa"/>
              <w:bottom w:w="72" w:type="dxa"/>
              <w:right w:w="115" w:type="dxa"/>
            </w:tcMar>
          </w:tcPr>
          <w:p w:rsidR="00451017" w:rsidRPr="00602FAF" w:rsidRDefault="00451017" w:rsidP="00505962">
            <w:pPr>
              <w:rPr>
                <w:sz w:val="20"/>
                <w:szCs w:val="20"/>
              </w:rPr>
            </w:pPr>
            <w:r w:rsidRPr="00602FAF">
              <w:rPr>
                <w:sz w:val="20"/>
                <w:szCs w:val="20"/>
              </w:rPr>
              <w:t xml:space="preserve">The biotic community (including humans) and abiotic environment within a specified location in space and time.  (modified from: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1998)</w:t>
            </w:r>
          </w:p>
        </w:tc>
      </w:tr>
      <w:tr w:rsidR="00451017" w:rsidRPr="00602FAF" w:rsidTr="001803DF">
        <w:tc>
          <w:tcPr>
            <w:tcW w:w="2988" w:type="dxa"/>
            <w:tcMar>
              <w:top w:w="72" w:type="dxa"/>
              <w:left w:w="115" w:type="dxa"/>
              <w:bottom w:w="72" w:type="dxa"/>
              <w:right w:w="115" w:type="dxa"/>
            </w:tcMar>
          </w:tcPr>
          <w:p w:rsidR="00451017" w:rsidRPr="007F713C" w:rsidRDefault="00451017" w:rsidP="002F0B33">
            <w:pPr>
              <w:rPr>
                <w:b/>
                <w:sz w:val="20"/>
                <w:szCs w:val="20"/>
              </w:rPr>
            </w:pPr>
            <w:bookmarkStart w:id="69" w:name="EGS"/>
            <w:r w:rsidRPr="007F713C">
              <w:rPr>
                <w:b/>
                <w:sz w:val="20"/>
                <w:szCs w:val="20"/>
              </w:rPr>
              <w:t>ecosystem goods and services</w:t>
            </w:r>
            <w:bookmarkEnd w:id="69"/>
            <w:r w:rsidR="002D07F4">
              <w:rPr>
                <w:b/>
                <w:sz w:val="20"/>
                <w:szCs w:val="20"/>
              </w:rPr>
              <w:t>*</w:t>
            </w:r>
          </w:p>
        </w:tc>
        <w:tc>
          <w:tcPr>
            <w:tcW w:w="6588" w:type="dxa"/>
            <w:tcMar>
              <w:top w:w="72" w:type="dxa"/>
              <w:left w:w="115" w:type="dxa"/>
              <w:bottom w:w="72" w:type="dxa"/>
              <w:right w:w="115" w:type="dxa"/>
            </w:tcMar>
          </w:tcPr>
          <w:p w:rsidR="00451017" w:rsidRPr="00602FAF" w:rsidRDefault="00E63CDF" w:rsidP="00386A55">
            <w:pPr>
              <w:rPr>
                <w:sz w:val="20"/>
                <w:szCs w:val="20"/>
              </w:rPr>
            </w:pPr>
            <w:r w:rsidRPr="00602FAF">
              <w:rPr>
                <w:sz w:val="20"/>
                <w:szCs w:val="20"/>
              </w:rPr>
              <w:t>Outputs of ecological functions or processes that directly (“</w:t>
            </w:r>
            <w:fldSimple w:instr=" REF finalES \h  \* MERGEFORMAT ">
              <w:r w:rsidR="007734EC" w:rsidRPr="007734EC">
                <w:rPr>
                  <w:b/>
                  <w:color w:val="0000FF"/>
                  <w:sz w:val="20"/>
                  <w:szCs w:val="20"/>
                </w:rPr>
                <w:t>final</w:t>
              </w:r>
              <w:r w:rsidR="007734EC">
                <w:rPr>
                  <w:b/>
                  <w:sz w:val="20"/>
                  <w:szCs w:val="20"/>
                </w:rPr>
                <w:t xml:space="preserve"> ecosystem service</w:t>
              </w:r>
            </w:fldSimple>
            <w:r w:rsidRPr="00602FAF">
              <w:rPr>
                <w:sz w:val="20"/>
                <w:szCs w:val="20"/>
              </w:rPr>
              <w:t>”</w:t>
            </w:r>
            <w:r>
              <w:t xml:space="preserve"> </w:t>
            </w:r>
            <w:r>
              <w:rPr>
                <w:sz w:val="20"/>
                <w:szCs w:val="20"/>
              </w:rPr>
              <w:t>sensu Boyd &amp;</w:t>
            </w:r>
            <w:r w:rsidRPr="00636729">
              <w:rPr>
                <w:sz w:val="20"/>
                <w:szCs w:val="20"/>
              </w:rPr>
              <w:t xml:space="preserve"> Banzhaff 2007</w:t>
            </w:r>
            <w:r w:rsidRPr="00602FAF">
              <w:rPr>
                <w:sz w:val="20"/>
                <w:szCs w:val="20"/>
              </w:rPr>
              <w:t>) or indirectly (“</w:t>
            </w:r>
            <w:fldSimple w:instr=" REF intermediateES \h  \* MERGEFORMAT ">
              <w:r w:rsidR="007734EC" w:rsidRPr="007734EC">
                <w:rPr>
                  <w:b/>
                  <w:color w:val="0000FF"/>
                  <w:sz w:val="20"/>
                  <w:szCs w:val="20"/>
                </w:rPr>
                <w:t>intermediate</w:t>
              </w:r>
              <w:r w:rsidR="007734EC">
                <w:rPr>
                  <w:b/>
                  <w:sz w:val="20"/>
                  <w:szCs w:val="20"/>
                </w:rPr>
                <w:t xml:space="preserve"> ecosystem service</w:t>
              </w:r>
            </w:fldSimple>
            <w:r w:rsidRPr="00602FAF">
              <w:rPr>
                <w:sz w:val="20"/>
                <w:szCs w:val="20"/>
              </w:rPr>
              <w:t xml:space="preserve">”) contribute to </w:t>
            </w:r>
            <w:fldSimple w:instr=" REF socialwelfare \h  \* MERGEFORMAT ">
              <w:r w:rsidR="007734EC" w:rsidRPr="007734EC">
                <w:rPr>
                  <w:b/>
                  <w:color w:val="0000FF"/>
                  <w:sz w:val="20"/>
                  <w:szCs w:val="20"/>
                </w:rPr>
                <w:t>social welfare</w:t>
              </w:r>
            </w:fldSimple>
            <w:r w:rsidRPr="00602FAF">
              <w:rPr>
                <w:sz w:val="20"/>
                <w:szCs w:val="20"/>
              </w:rPr>
              <w:t xml:space="preserve"> or have the potential to do so in the future. Some outputs may be bought and sold, but most are not </w:t>
            </w:r>
            <w:fldSimple w:instr=" REF market \h  \* MERGEFORMAT ">
              <w:r w:rsidR="007734EC" w:rsidRPr="007734EC">
                <w:rPr>
                  <w:b/>
                  <w:color w:val="0000FF"/>
                  <w:sz w:val="20"/>
                  <w:szCs w:val="20"/>
                </w:rPr>
                <w:t>market</w:t>
              </w:r>
            </w:fldSimple>
            <w:r w:rsidRPr="009A780F">
              <w:rPr>
                <w:b/>
                <w:color w:val="0000FF"/>
                <w:sz w:val="20"/>
                <w:szCs w:val="20"/>
              </w:rPr>
              <w:t>ed</w:t>
            </w:r>
            <w:r>
              <w:rPr>
                <w:sz w:val="20"/>
                <w:szCs w:val="20"/>
              </w:rPr>
              <w:t xml:space="preserve">. </w:t>
            </w:r>
            <w:r w:rsidRPr="00602FAF">
              <w:rPr>
                <w:sz w:val="20"/>
                <w:szCs w:val="20"/>
              </w:rPr>
              <w:t xml:space="preserve">Often abbreviated as </w:t>
            </w:r>
            <w:fldSimple w:instr=" REF ES \h  \* MERGEFORMAT ">
              <w:r w:rsidR="007734EC" w:rsidRPr="007734EC">
                <w:rPr>
                  <w:b/>
                  <w:color w:val="0000FF"/>
                  <w:sz w:val="20"/>
                  <w:szCs w:val="20"/>
                </w:rPr>
                <w:t>ecosystem service</w:t>
              </w:r>
            </w:fldSimple>
            <w:r w:rsidRPr="00162DF4">
              <w:rPr>
                <w:b/>
                <w:color w:val="0000FF"/>
                <w:sz w:val="20"/>
                <w:szCs w:val="20"/>
              </w:rPr>
              <w:t>s</w:t>
            </w:r>
            <w:r w:rsidRPr="00602FAF">
              <w:rPr>
                <w:sz w:val="20"/>
                <w:szCs w:val="20"/>
              </w:rPr>
              <w:t xml:space="preserve">.  (modified from: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2006)</w:t>
            </w:r>
          </w:p>
        </w:tc>
      </w:tr>
      <w:tr w:rsidR="00451017" w:rsidRPr="00602FAF" w:rsidTr="001803DF">
        <w:tc>
          <w:tcPr>
            <w:tcW w:w="2988" w:type="dxa"/>
            <w:tcMar>
              <w:top w:w="72" w:type="dxa"/>
              <w:left w:w="115" w:type="dxa"/>
              <w:bottom w:w="72" w:type="dxa"/>
              <w:right w:w="115" w:type="dxa"/>
            </w:tcMar>
          </w:tcPr>
          <w:p w:rsidR="00451017" w:rsidRPr="007F713C" w:rsidRDefault="00451017" w:rsidP="002F0B33">
            <w:pPr>
              <w:rPr>
                <w:b/>
                <w:sz w:val="20"/>
                <w:szCs w:val="20"/>
              </w:rPr>
            </w:pPr>
            <w:bookmarkStart w:id="70" w:name="ES"/>
            <w:r w:rsidRPr="007F713C">
              <w:rPr>
                <w:b/>
                <w:sz w:val="20"/>
                <w:szCs w:val="20"/>
              </w:rPr>
              <w:lastRenderedPageBreak/>
              <w:t>ecosystem service</w:t>
            </w:r>
            <w:bookmarkEnd w:id="70"/>
            <w:r w:rsidR="002D07F4">
              <w:rPr>
                <w:b/>
                <w:sz w:val="20"/>
                <w:szCs w:val="20"/>
              </w:rPr>
              <w:t>*</w:t>
            </w:r>
          </w:p>
        </w:tc>
        <w:tc>
          <w:tcPr>
            <w:tcW w:w="6588" w:type="dxa"/>
            <w:tcMar>
              <w:top w:w="72" w:type="dxa"/>
              <w:left w:w="115" w:type="dxa"/>
              <w:bottom w:w="72" w:type="dxa"/>
              <w:right w:w="115" w:type="dxa"/>
            </w:tcMar>
          </w:tcPr>
          <w:p w:rsidR="00451017" w:rsidRPr="00602FAF" w:rsidRDefault="00451017" w:rsidP="002F0B33">
            <w:pPr>
              <w:rPr>
                <w:sz w:val="20"/>
                <w:szCs w:val="20"/>
              </w:rPr>
            </w:pPr>
            <w:r w:rsidRPr="00602FAF">
              <w:rPr>
                <w:sz w:val="20"/>
                <w:szCs w:val="20"/>
              </w:rPr>
              <w:t xml:space="preserve">Shorthand notation for </w:t>
            </w:r>
            <w:fldSimple w:instr=" REF EGS \h  \* MERGEFORMAT ">
              <w:r w:rsidR="007734EC" w:rsidRPr="007734EC">
                <w:rPr>
                  <w:b/>
                  <w:color w:val="0000FF"/>
                  <w:sz w:val="20"/>
                  <w:szCs w:val="20"/>
                </w:rPr>
                <w:t>ecosystem goods and services</w:t>
              </w:r>
            </w:fldSimple>
            <w:r>
              <w:rPr>
                <w:sz w:val="20"/>
                <w:szCs w:val="20"/>
              </w:rPr>
              <w:t>.</w:t>
            </w:r>
          </w:p>
        </w:tc>
      </w:tr>
      <w:tr w:rsidR="00451017" w:rsidRPr="00602FAF" w:rsidTr="001803DF">
        <w:tc>
          <w:tcPr>
            <w:tcW w:w="2988" w:type="dxa"/>
            <w:tcMar>
              <w:top w:w="72" w:type="dxa"/>
              <w:left w:w="115" w:type="dxa"/>
              <w:bottom w:w="72" w:type="dxa"/>
              <w:right w:w="115" w:type="dxa"/>
            </w:tcMar>
          </w:tcPr>
          <w:p w:rsidR="00451017" w:rsidRPr="007F713C" w:rsidRDefault="00451017" w:rsidP="002F0B33">
            <w:pPr>
              <w:rPr>
                <w:b/>
                <w:sz w:val="20"/>
                <w:szCs w:val="20"/>
              </w:rPr>
            </w:pPr>
            <w:bookmarkStart w:id="71" w:name="ESMark"/>
            <w:r w:rsidRPr="007F713C">
              <w:rPr>
                <w:b/>
                <w:sz w:val="20"/>
                <w:szCs w:val="20"/>
              </w:rPr>
              <w:t>ecosystem service market</w:t>
            </w:r>
            <w:bookmarkEnd w:id="71"/>
            <w:r w:rsidR="002D07F4">
              <w:rPr>
                <w:b/>
                <w:sz w:val="20"/>
                <w:szCs w:val="20"/>
              </w:rPr>
              <w:t>*</w:t>
            </w:r>
          </w:p>
        </w:tc>
        <w:tc>
          <w:tcPr>
            <w:tcW w:w="6588" w:type="dxa"/>
            <w:tcMar>
              <w:top w:w="72" w:type="dxa"/>
              <w:left w:w="115" w:type="dxa"/>
              <w:bottom w:w="72" w:type="dxa"/>
              <w:right w:w="115" w:type="dxa"/>
            </w:tcMar>
          </w:tcPr>
          <w:p w:rsidR="00451017" w:rsidRPr="00602FAF" w:rsidRDefault="00451017" w:rsidP="002F0B33">
            <w:pPr>
              <w:rPr>
                <w:sz w:val="20"/>
                <w:szCs w:val="20"/>
              </w:rPr>
            </w:pPr>
            <w:r w:rsidRPr="00602FAF">
              <w:rPr>
                <w:sz w:val="20"/>
                <w:szCs w:val="20"/>
              </w:rPr>
              <w:t>Any of the full spectrum of regulatory (</w:t>
            </w:r>
            <w:r>
              <w:rPr>
                <w:sz w:val="20"/>
                <w:szCs w:val="20"/>
              </w:rPr>
              <w:t xml:space="preserve">e.g., </w:t>
            </w:r>
            <w:fldSimple w:instr=" REF capandtrade \h  \* MERGEFORMAT ">
              <w:r w:rsidR="007734EC" w:rsidRPr="007734EC">
                <w:rPr>
                  <w:b/>
                  <w:color w:val="0000FF"/>
                  <w:sz w:val="20"/>
                  <w:szCs w:val="20"/>
                </w:rPr>
                <w:t>cap-and-trade system</w:t>
              </w:r>
            </w:fldSimple>
            <w:r w:rsidRPr="00602FAF">
              <w:rPr>
                <w:sz w:val="20"/>
                <w:szCs w:val="20"/>
              </w:rPr>
              <w:t xml:space="preserve">) and voluntary mitigation </w:t>
            </w:r>
            <w:fldSimple w:instr=" REF market \h  \* MERGEFORMAT ">
              <w:r w:rsidR="007734EC" w:rsidRPr="007734EC">
                <w:rPr>
                  <w:b/>
                  <w:color w:val="0000FF"/>
                  <w:sz w:val="20"/>
                  <w:szCs w:val="20"/>
                </w:rPr>
                <w:t>market</w:t>
              </w:r>
            </w:fldSimple>
            <w:r w:rsidRPr="008B6929">
              <w:rPr>
                <w:b/>
                <w:color w:val="0000FF"/>
                <w:sz w:val="20"/>
                <w:szCs w:val="20"/>
              </w:rPr>
              <w:t>s</w:t>
            </w:r>
            <w:r w:rsidRPr="00602FAF">
              <w:rPr>
                <w:sz w:val="20"/>
                <w:szCs w:val="20"/>
              </w:rPr>
              <w:t xml:space="preserve">, such as </w:t>
            </w:r>
            <w:fldSimple w:instr=" REF wetmitbank \h  \* MERGEFORMAT ">
              <w:r w:rsidR="007734EC" w:rsidRPr="007734EC">
                <w:rPr>
                  <w:b/>
                  <w:color w:val="0000FF"/>
                  <w:sz w:val="20"/>
                  <w:szCs w:val="20"/>
                </w:rPr>
                <w:t>wetland mitigation banking</w:t>
              </w:r>
            </w:fldSimple>
            <w:r w:rsidRPr="00602FAF">
              <w:rPr>
                <w:sz w:val="20"/>
                <w:szCs w:val="20"/>
              </w:rPr>
              <w:t xml:space="preserve">, </w:t>
            </w:r>
            <w:r w:rsidR="00395819" w:rsidRPr="00395819">
              <w:rPr>
                <w:color w:val="000000"/>
                <w:sz w:val="20"/>
                <w:szCs w:val="20"/>
              </w:rPr>
              <w:t>habitat</w:t>
            </w:r>
            <w:r w:rsidRPr="00602FAF">
              <w:rPr>
                <w:sz w:val="20"/>
                <w:szCs w:val="20"/>
              </w:rPr>
              <w:t>/</w:t>
            </w:r>
            <w:fldSimple w:instr=" REF consbank \h  \* MERGEFORMAT ">
              <w:r w:rsidR="007734EC" w:rsidRPr="007734EC">
                <w:rPr>
                  <w:b/>
                  <w:color w:val="0000FF"/>
                  <w:sz w:val="20"/>
                  <w:szCs w:val="20"/>
                </w:rPr>
                <w:t>conservation bank</w:t>
              </w:r>
            </w:fldSimple>
            <w:r w:rsidRPr="00C97202">
              <w:rPr>
                <w:b/>
                <w:color w:val="0000FF"/>
                <w:sz w:val="20"/>
                <w:szCs w:val="20"/>
              </w:rPr>
              <w:t>ing</w:t>
            </w:r>
            <w:r w:rsidRPr="00602FAF">
              <w:rPr>
                <w:sz w:val="20"/>
                <w:szCs w:val="20"/>
              </w:rPr>
              <w:t xml:space="preserve">, water quality trading, environmental water transactions and carbon markets.  (source: </w:t>
            </w:r>
            <w:smartTag w:uri="urn:schemas-microsoft-com:office:smarttags" w:element="place">
              <w:r w:rsidRPr="00602FAF">
                <w:rPr>
                  <w:sz w:val="20"/>
                  <w:szCs w:val="20"/>
                </w:rPr>
                <w:t>Willamette</w:t>
              </w:r>
            </w:smartTag>
            <w:r w:rsidRPr="00602FAF">
              <w:rPr>
                <w:sz w:val="20"/>
                <w:szCs w:val="20"/>
              </w:rPr>
              <w:t xml:space="preserve"> Partnership)</w:t>
            </w:r>
          </w:p>
        </w:tc>
      </w:tr>
      <w:tr w:rsidR="00451017" w:rsidRPr="00602FAF" w:rsidTr="001803DF">
        <w:tc>
          <w:tcPr>
            <w:tcW w:w="2988" w:type="dxa"/>
            <w:tcMar>
              <w:top w:w="72" w:type="dxa"/>
              <w:left w:w="115" w:type="dxa"/>
              <w:bottom w:w="72" w:type="dxa"/>
              <w:right w:w="115" w:type="dxa"/>
            </w:tcMar>
          </w:tcPr>
          <w:p w:rsidR="00451017" w:rsidRDefault="00451017" w:rsidP="002F0B33">
            <w:pPr>
              <w:rPr>
                <w:b/>
                <w:sz w:val="20"/>
                <w:szCs w:val="20"/>
              </w:rPr>
            </w:pPr>
            <w:bookmarkStart w:id="72" w:name="ESPF"/>
            <w:r w:rsidRPr="00A41E64">
              <w:rPr>
                <w:b/>
                <w:sz w:val="20"/>
                <w:szCs w:val="20"/>
              </w:rPr>
              <w:t>ecosystem service production function</w:t>
            </w:r>
            <w:bookmarkEnd w:id="72"/>
            <w:r w:rsidR="002D07F4">
              <w:rPr>
                <w:b/>
                <w:sz w:val="20"/>
                <w:szCs w:val="20"/>
              </w:rPr>
              <w:t>*</w:t>
            </w:r>
          </w:p>
          <w:p w:rsidR="00BF0D20" w:rsidRPr="00602FAF" w:rsidRDefault="00BF0D20" w:rsidP="002F0B33">
            <w:pPr>
              <w:rPr>
                <w:b/>
                <w:sz w:val="20"/>
                <w:szCs w:val="20"/>
                <w:highlight w:val="green"/>
              </w:rPr>
            </w:pPr>
            <w:r>
              <w:rPr>
                <w:b/>
                <w:sz w:val="20"/>
                <w:szCs w:val="20"/>
              </w:rPr>
              <w:t>(ESPF)</w:t>
            </w:r>
          </w:p>
        </w:tc>
        <w:tc>
          <w:tcPr>
            <w:tcW w:w="6588" w:type="dxa"/>
            <w:tcMar>
              <w:top w:w="72" w:type="dxa"/>
              <w:left w:w="115" w:type="dxa"/>
              <w:bottom w:w="72" w:type="dxa"/>
              <w:right w:w="115" w:type="dxa"/>
            </w:tcMar>
          </w:tcPr>
          <w:p w:rsidR="00451017" w:rsidRPr="00E96CD8" w:rsidRDefault="00BF7A25" w:rsidP="002F315F">
            <w:pPr>
              <w:rPr>
                <w:sz w:val="20"/>
                <w:szCs w:val="20"/>
              </w:rPr>
            </w:pPr>
            <w:r>
              <w:rPr>
                <w:sz w:val="20"/>
                <w:szCs w:val="20"/>
              </w:rPr>
              <w:t>A description of t</w:t>
            </w:r>
            <w:r w:rsidRPr="00E96CD8">
              <w:rPr>
                <w:sz w:val="20"/>
                <w:szCs w:val="20"/>
              </w:rPr>
              <w:t xml:space="preserve">he relationship between quality-adjusted </w:t>
            </w:r>
            <w:fldSimple w:instr=" REF EEndpt \h  \* MERGEFORMAT ">
              <w:r w:rsidR="007734EC" w:rsidRPr="007734EC">
                <w:rPr>
                  <w:b/>
                  <w:color w:val="0000FF"/>
                  <w:sz w:val="20"/>
                  <w:szCs w:val="20"/>
                </w:rPr>
                <w:t>ecological endpoint</w:t>
              </w:r>
            </w:fldSimple>
            <w:r w:rsidRPr="00E96CD8">
              <w:rPr>
                <w:b/>
                <w:color w:val="0000FF"/>
                <w:sz w:val="20"/>
                <w:szCs w:val="20"/>
              </w:rPr>
              <w:t>s</w:t>
            </w:r>
            <w:r w:rsidRPr="00E96CD8">
              <w:rPr>
                <w:sz w:val="20"/>
                <w:szCs w:val="20"/>
              </w:rPr>
              <w:t xml:space="preserve"> and the provision of </w:t>
            </w:r>
            <w:fldSimple w:instr=" REF EGS \h  \* MERGEFORMAT ">
              <w:r w:rsidR="007734EC" w:rsidRPr="007734EC">
                <w:rPr>
                  <w:b/>
                  <w:color w:val="0000FF"/>
                  <w:sz w:val="20"/>
                  <w:szCs w:val="20"/>
                </w:rPr>
                <w:t>ecosystem goods and services</w:t>
              </w:r>
            </w:fldSimple>
            <w:r>
              <w:rPr>
                <w:sz w:val="20"/>
                <w:szCs w:val="20"/>
              </w:rPr>
              <w:t xml:space="preserve">. </w:t>
            </w:r>
            <w:r w:rsidRPr="006F7950">
              <w:rPr>
                <w:sz w:val="20"/>
                <w:szCs w:val="20"/>
              </w:rPr>
              <w:t xml:space="preserve">This term differs from </w:t>
            </w:r>
            <w:fldSimple w:instr=" REF EPF \h  \* MERGEFORMAT ">
              <w:r w:rsidR="007734EC" w:rsidRPr="007734EC">
                <w:rPr>
                  <w:b/>
                  <w:color w:val="0000FF"/>
                  <w:sz w:val="20"/>
                  <w:szCs w:val="20"/>
                </w:rPr>
                <w:t>ecological production function</w:t>
              </w:r>
            </w:fldSimple>
            <w:r w:rsidRPr="006F7950">
              <w:rPr>
                <w:sz w:val="20"/>
                <w:szCs w:val="20"/>
              </w:rPr>
              <w:t xml:space="preserve"> because it includes both the </w:t>
            </w:r>
            <w:fldSimple w:instr=" REF biophysical \h  \* MERGEFORMAT ">
              <w:r w:rsidR="007734EC" w:rsidRPr="007734EC">
                <w:rPr>
                  <w:b/>
                  <w:color w:val="0000FF"/>
                  <w:sz w:val="20"/>
                  <w:szCs w:val="20"/>
                </w:rPr>
                <w:t>biophysical</w:t>
              </w:r>
            </w:fldSimple>
            <w:r w:rsidRPr="006F7950">
              <w:rPr>
                <w:sz w:val="20"/>
                <w:szCs w:val="20"/>
              </w:rPr>
              <w:t xml:space="preserve"> functions and the non-ecological assessments that are needed to demonstrate a service. </w:t>
            </w:r>
            <w:r>
              <w:rPr>
                <w:sz w:val="20"/>
                <w:szCs w:val="20"/>
              </w:rPr>
              <w:t>ESPFs</w:t>
            </w:r>
            <w:r w:rsidRPr="00E96CD8">
              <w:rPr>
                <w:sz w:val="20"/>
                <w:szCs w:val="20"/>
              </w:rPr>
              <w:t xml:space="preserve"> evaluate four things: 1) how ecological endpoints combine</w:t>
            </w:r>
            <w:r w:rsidRPr="00353447">
              <w:rPr>
                <w:sz w:val="20"/>
                <w:szCs w:val="20"/>
              </w:rPr>
              <w:t xml:space="preserve"> </w:t>
            </w:r>
            <w:r w:rsidRPr="00353447">
              <w:rPr>
                <w:color w:val="000000"/>
                <w:sz w:val="20"/>
                <w:szCs w:val="20"/>
              </w:rPr>
              <w:t xml:space="preserve">with complementary (non-ecological) inputs </w:t>
            </w:r>
            <w:r w:rsidRPr="00E96CD8">
              <w:rPr>
                <w:sz w:val="20"/>
                <w:szCs w:val="20"/>
              </w:rPr>
              <w:t>to generate goods and services</w:t>
            </w:r>
            <w:r>
              <w:rPr>
                <w:sz w:val="20"/>
                <w:szCs w:val="20"/>
              </w:rPr>
              <w:t>;</w:t>
            </w:r>
            <w:r w:rsidRPr="00E96CD8">
              <w:rPr>
                <w:sz w:val="20"/>
                <w:szCs w:val="20"/>
              </w:rPr>
              <w:t xml:space="preserve"> 2) whether the quality of ecological endpoints is suf</w:t>
            </w:r>
            <w:r>
              <w:rPr>
                <w:sz w:val="20"/>
                <w:szCs w:val="20"/>
              </w:rPr>
              <w:t>ficient to generate the service;</w:t>
            </w:r>
            <w:r w:rsidRPr="00E96CD8">
              <w:rPr>
                <w:sz w:val="20"/>
                <w:szCs w:val="20"/>
              </w:rPr>
              <w:t xml:space="preserve"> 3) whether required </w:t>
            </w:r>
            <w:fldSimple w:instr=" REF complement \h  \* MERGEFORMAT ">
              <w:r w:rsidR="007734EC" w:rsidRPr="007734EC">
                <w:rPr>
                  <w:b/>
                  <w:color w:val="0000FF"/>
                  <w:sz w:val="20"/>
                  <w:szCs w:val="20"/>
                </w:rPr>
                <w:t>complementary goods and services</w:t>
              </w:r>
            </w:fldSimple>
            <w:r w:rsidRPr="00E96CD8">
              <w:rPr>
                <w:sz w:val="20"/>
                <w:szCs w:val="20"/>
              </w:rPr>
              <w:t xml:space="preserve"> (trails, roads, homes)</w:t>
            </w:r>
            <w:r>
              <w:rPr>
                <w:sz w:val="20"/>
                <w:szCs w:val="20"/>
              </w:rPr>
              <w:t xml:space="preserve"> </w:t>
            </w:r>
            <w:r w:rsidRPr="00E96CD8">
              <w:rPr>
                <w:sz w:val="20"/>
                <w:szCs w:val="20"/>
              </w:rPr>
              <w:t>are available</w:t>
            </w:r>
            <w:r>
              <w:rPr>
                <w:sz w:val="20"/>
                <w:szCs w:val="20"/>
              </w:rPr>
              <w:t>;</w:t>
            </w:r>
            <w:r w:rsidRPr="00E96CD8">
              <w:rPr>
                <w:sz w:val="20"/>
                <w:szCs w:val="20"/>
              </w:rPr>
              <w:t xml:space="preserve"> and 4) whether </w:t>
            </w:r>
            <w:fldSimple w:instr=" REF demand \h  \* MERGEFORMAT ">
              <w:r w:rsidR="007734EC" w:rsidRPr="007734EC">
                <w:rPr>
                  <w:b/>
                  <w:color w:val="0000FF"/>
                  <w:sz w:val="20"/>
                  <w:szCs w:val="20"/>
                </w:rPr>
                <w:t>demand</w:t>
              </w:r>
            </w:fldSimple>
            <w:r w:rsidRPr="00E96CD8">
              <w:rPr>
                <w:sz w:val="20"/>
                <w:szCs w:val="20"/>
              </w:rPr>
              <w:t xml:space="preserve"> exists for the service by location.</w:t>
            </w:r>
            <w:r>
              <w:rPr>
                <w:sz w:val="20"/>
                <w:szCs w:val="20"/>
              </w:rPr>
              <w:t xml:space="preserve"> For example, a quantitative or qualitative description of how a population of watchable birds (the ecological endpoint), when combined with complementary inputs such as transportation infrastructure and demand by birders, produces the ecosystem service of recreational bird watching, is an ecosystem service production function. Also see </w:t>
            </w:r>
            <w:fldSimple w:instr=" REF EPF \h  \* MERGEFORMAT ">
              <w:r w:rsidR="007734EC" w:rsidRPr="007734EC">
                <w:rPr>
                  <w:b/>
                  <w:color w:val="0000FF"/>
                  <w:sz w:val="20"/>
                  <w:szCs w:val="20"/>
                </w:rPr>
                <w:t>ecological production function</w:t>
              </w:r>
            </w:fldSimple>
            <w:r>
              <w:rPr>
                <w:sz w:val="20"/>
                <w:szCs w:val="20"/>
              </w:rPr>
              <w:t xml:space="preserve">.  </w:t>
            </w:r>
            <w:r w:rsidRPr="009D3B51">
              <w:rPr>
                <w:sz w:val="20"/>
                <w:szCs w:val="20"/>
              </w:rPr>
              <w:t>(source: Wainger &amp; Mazzotta 2009</w:t>
            </w:r>
            <w:r>
              <w:rPr>
                <w:sz w:val="20"/>
                <w:szCs w:val="20"/>
              </w:rPr>
              <w:t>, with input from J. Boyd)</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effluent</w:t>
            </w:r>
          </w:p>
        </w:tc>
        <w:tc>
          <w:tcPr>
            <w:tcW w:w="6588" w:type="dxa"/>
            <w:tcMar>
              <w:top w:w="72" w:type="dxa"/>
              <w:left w:w="115" w:type="dxa"/>
              <w:bottom w:w="72" w:type="dxa"/>
              <w:right w:w="115" w:type="dxa"/>
            </w:tcMar>
          </w:tcPr>
          <w:p w:rsidR="00451017" w:rsidRPr="00602FAF" w:rsidRDefault="00451017" w:rsidP="002F315F">
            <w:pPr>
              <w:rPr>
                <w:sz w:val="20"/>
                <w:szCs w:val="20"/>
              </w:rPr>
            </w:pPr>
            <w:r w:rsidRPr="00602FAF">
              <w:rPr>
                <w:sz w:val="20"/>
                <w:szCs w:val="20"/>
              </w:rPr>
              <w:t xml:space="preserve">Waste, usually liquid, released or </w:t>
            </w:r>
            <w:fldSimple w:instr=" REF discharge \h  \* MERGEFORMAT ">
              <w:r w:rsidR="007734EC" w:rsidRPr="007734EC">
                <w:rPr>
                  <w:b/>
                  <w:color w:val="0000FF"/>
                  <w:sz w:val="20"/>
                  <w:szCs w:val="20"/>
                </w:rPr>
                <w:t>discharge</w:t>
              </w:r>
            </w:fldSimple>
            <w:r w:rsidRPr="00B80EC2">
              <w:rPr>
                <w:b/>
                <w:color w:val="0000FF"/>
                <w:sz w:val="20"/>
                <w:szCs w:val="20"/>
              </w:rPr>
              <w:t>d</w:t>
            </w:r>
            <w:r w:rsidRPr="00602FAF">
              <w:rPr>
                <w:sz w:val="20"/>
                <w:szCs w:val="20"/>
              </w:rPr>
              <w:t xml:space="preserve"> to the environment. Generally the term refers to </w:t>
            </w:r>
            <w:fldSimple w:instr=" REF pointsource \h  \* MERGEFORMAT ">
              <w:r w:rsidR="007734EC" w:rsidRPr="007734EC">
                <w:rPr>
                  <w:b/>
                  <w:color w:val="0000FF"/>
                  <w:sz w:val="20"/>
                  <w:szCs w:val="20"/>
                </w:rPr>
                <w:t>point source pollution</w:t>
              </w:r>
            </w:fldSimple>
            <w:r w:rsidRPr="00087FDC">
              <w:rPr>
                <w:color w:val="0000FF"/>
                <w:sz w:val="20"/>
                <w:szCs w:val="20"/>
              </w:rPr>
              <w:t xml:space="preserve"> </w:t>
            </w:r>
            <w:r w:rsidRPr="00602FAF">
              <w:rPr>
                <w:sz w:val="20"/>
                <w:szCs w:val="20"/>
              </w:rPr>
              <w:t>discharges of sewage or contaminated waste waters into surface waters.  (adapted from CRS 2005)</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73" w:name="emergy"/>
            <w:r w:rsidRPr="00602FAF">
              <w:rPr>
                <w:b/>
                <w:sz w:val="20"/>
                <w:szCs w:val="20"/>
              </w:rPr>
              <w:t>emergy</w:t>
            </w:r>
            <w:bookmarkEnd w:id="73"/>
          </w:p>
        </w:tc>
        <w:tc>
          <w:tcPr>
            <w:tcW w:w="6588" w:type="dxa"/>
            <w:tcMar>
              <w:top w:w="72" w:type="dxa"/>
              <w:left w:w="115" w:type="dxa"/>
              <w:bottom w:w="72" w:type="dxa"/>
              <w:right w:w="115" w:type="dxa"/>
            </w:tcMar>
          </w:tcPr>
          <w:p w:rsidR="00451017" w:rsidRPr="00602FAF" w:rsidRDefault="00451017" w:rsidP="002F0B33">
            <w:pPr>
              <w:rPr>
                <w:sz w:val="20"/>
                <w:szCs w:val="20"/>
              </w:rPr>
            </w:pPr>
            <w:r w:rsidRPr="00602FAF">
              <w:rPr>
                <w:sz w:val="20"/>
                <w:szCs w:val="20"/>
              </w:rPr>
              <w:t>The available energy of one kind previously used-up directly and indirectly to make a product or service</w:t>
            </w:r>
            <w:r w:rsidR="00A90C82">
              <w:rPr>
                <w:sz w:val="20"/>
                <w:szCs w:val="20"/>
              </w:rPr>
              <w:t xml:space="preserve">. </w:t>
            </w:r>
            <w:r w:rsidRPr="00602FAF">
              <w:rPr>
                <w:sz w:val="20"/>
                <w:szCs w:val="20"/>
              </w:rPr>
              <w:t>Emergy is expressed in its own unit, the emjoule, which connotes the energy of equivalent quality (e.g., solar emjoules) used in the past to make a product or service</w:t>
            </w:r>
            <w:r>
              <w:rPr>
                <w:sz w:val="20"/>
                <w:szCs w:val="20"/>
              </w:rPr>
              <w:t xml:space="preserve"> (e.g., a </w:t>
            </w:r>
            <w:fldSimple w:instr=" REF wetland \h  \* MERGEFORMAT ">
              <w:r w:rsidR="007734EC" w:rsidRPr="007734EC">
                <w:rPr>
                  <w:b/>
                  <w:color w:val="0000FF"/>
                  <w:sz w:val="20"/>
                  <w:szCs w:val="20"/>
                </w:rPr>
                <w:t>wetland</w:t>
              </w:r>
            </w:fldSimple>
            <w:r>
              <w:rPr>
                <w:sz w:val="20"/>
                <w:szCs w:val="20"/>
              </w:rPr>
              <w:t>)</w:t>
            </w:r>
            <w:r w:rsidRPr="00602FAF">
              <w:rPr>
                <w:sz w:val="20"/>
                <w:szCs w:val="20"/>
              </w:rPr>
              <w:t xml:space="preserve">, as compared with the energy (J) </w:t>
            </w:r>
            <w:r>
              <w:rPr>
                <w:sz w:val="20"/>
                <w:szCs w:val="20"/>
              </w:rPr>
              <w:t>content of</w:t>
            </w:r>
            <w:r w:rsidRPr="00602FAF">
              <w:rPr>
                <w:sz w:val="20"/>
                <w:szCs w:val="20"/>
              </w:rPr>
              <w:t xml:space="preserve"> th</w:t>
            </w:r>
            <w:r>
              <w:rPr>
                <w:sz w:val="20"/>
                <w:szCs w:val="20"/>
              </w:rPr>
              <w:t>e</w:t>
            </w:r>
            <w:r w:rsidRPr="00602FAF">
              <w:rPr>
                <w:sz w:val="20"/>
                <w:szCs w:val="20"/>
              </w:rPr>
              <w:t xml:space="preserve"> product </w:t>
            </w:r>
            <w:r>
              <w:rPr>
                <w:sz w:val="20"/>
                <w:szCs w:val="20"/>
              </w:rPr>
              <w:t xml:space="preserve">or </w:t>
            </w:r>
            <w:r w:rsidRPr="00602FAF">
              <w:rPr>
                <w:sz w:val="20"/>
                <w:szCs w:val="20"/>
              </w:rPr>
              <w:t>service.  (source: D.E. Campbell)</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emergy accounting</w:t>
            </w:r>
          </w:p>
        </w:tc>
        <w:tc>
          <w:tcPr>
            <w:tcW w:w="6588" w:type="dxa"/>
            <w:tcMar>
              <w:top w:w="72" w:type="dxa"/>
              <w:left w:w="115" w:type="dxa"/>
              <w:bottom w:w="72" w:type="dxa"/>
              <w:right w:w="115" w:type="dxa"/>
            </w:tcMar>
          </w:tcPr>
          <w:p w:rsidR="00451017" w:rsidRPr="00602FAF" w:rsidRDefault="00451017" w:rsidP="002F0B33">
            <w:pPr>
              <w:rPr>
                <w:sz w:val="20"/>
                <w:szCs w:val="20"/>
              </w:rPr>
            </w:pPr>
            <w:r w:rsidRPr="00602FAF">
              <w:rPr>
                <w:sz w:val="20"/>
                <w:szCs w:val="20"/>
              </w:rPr>
              <w:t xml:space="preserve">Shorthand </w:t>
            </w:r>
            <w:r w:rsidR="004375E4" w:rsidRPr="00602FAF">
              <w:rPr>
                <w:sz w:val="20"/>
                <w:szCs w:val="20"/>
              </w:rPr>
              <w:t xml:space="preserve">notation </w:t>
            </w:r>
            <w:r w:rsidRPr="00602FAF">
              <w:rPr>
                <w:sz w:val="20"/>
                <w:szCs w:val="20"/>
              </w:rPr>
              <w:t xml:space="preserve">for </w:t>
            </w:r>
            <w:fldSimple w:instr=" REF envaccountemergy \h  \* MERGEFORMAT ">
              <w:r w:rsidR="007734EC" w:rsidRPr="007734EC">
                <w:rPr>
                  <w:b/>
                  <w:color w:val="0000FF"/>
                  <w:sz w:val="20"/>
                  <w:szCs w:val="20"/>
                </w:rPr>
                <w:t>environmental accounting using emergy</w:t>
              </w:r>
            </w:fldSimple>
            <w:r w:rsidRPr="00602FAF">
              <w:rPr>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7F713C">
              <w:rPr>
                <w:b/>
                <w:sz w:val="20"/>
                <w:szCs w:val="20"/>
              </w:rPr>
              <w:t>end user</w:t>
            </w:r>
            <w:r w:rsidR="002D07F4">
              <w:rPr>
                <w:b/>
                <w:sz w:val="20"/>
                <w:szCs w:val="20"/>
              </w:rPr>
              <w:t>*</w:t>
            </w:r>
          </w:p>
        </w:tc>
        <w:tc>
          <w:tcPr>
            <w:tcW w:w="6588" w:type="dxa"/>
            <w:tcMar>
              <w:top w:w="72" w:type="dxa"/>
              <w:left w:w="115" w:type="dxa"/>
              <w:bottom w:w="72" w:type="dxa"/>
              <w:right w:w="115" w:type="dxa"/>
            </w:tcMar>
          </w:tcPr>
          <w:p w:rsidR="00451017" w:rsidRPr="00602FAF" w:rsidRDefault="00451017" w:rsidP="002F0B33">
            <w:pPr>
              <w:rPr>
                <w:sz w:val="20"/>
                <w:szCs w:val="20"/>
              </w:rPr>
            </w:pPr>
            <w:r w:rsidRPr="00602FAF">
              <w:rPr>
                <w:sz w:val="20"/>
                <w:szCs w:val="20"/>
              </w:rPr>
              <w:t xml:space="preserve">The person or group that </w:t>
            </w:r>
            <w:r>
              <w:rPr>
                <w:sz w:val="20"/>
                <w:szCs w:val="20"/>
              </w:rPr>
              <w:t xml:space="preserve">uses </w:t>
            </w:r>
            <w:r w:rsidRPr="00602FAF">
              <w:rPr>
                <w:sz w:val="20"/>
                <w:szCs w:val="20"/>
              </w:rPr>
              <w:t>data, information, tools, methods, models or systems developed by the ESRP.</w:t>
            </w:r>
            <w:r>
              <w:rPr>
                <w:sz w:val="20"/>
                <w:szCs w:val="20"/>
              </w:rPr>
              <w:t xml:space="preserve"> Under certain circumstances, can be synonymous with </w:t>
            </w:r>
            <w:fldSimple w:instr=" REF stakehold \h  \* MERGEFORMAT ">
              <w:r w:rsidR="007734EC" w:rsidRPr="007734EC">
                <w:rPr>
                  <w:b/>
                  <w:color w:val="0000FF"/>
                  <w:sz w:val="20"/>
                  <w:szCs w:val="20"/>
                </w:rPr>
                <w:t>stakeholder</w:t>
              </w:r>
            </w:fldSimple>
            <w:r>
              <w:rPr>
                <w:sz w:val="20"/>
                <w:szCs w:val="20"/>
              </w:rPr>
              <w:t xml:space="preserve"> and </w:t>
            </w:r>
            <w:fldSimple w:instr=" REF decisionmaker \h  \* MERGEFORMAT ">
              <w:r w:rsidR="007734EC" w:rsidRPr="007734EC">
                <w:rPr>
                  <w:b/>
                  <w:color w:val="0000FF"/>
                  <w:sz w:val="20"/>
                  <w:szCs w:val="20"/>
                </w:rPr>
                <w:t>decision maker</w:t>
              </w:r>
            </w:fldSimple>
            <w:r>
              <w:rPr>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74" w:name="envaccountemergy"/>
            <w:r w:rsidRPr="00602FAF">
              <w:rPr>
                <w:b/>
                <w:sz w:val="20"/>
                <w:szCs w:val="20"/>
              </w:rPr>
              <w:t>environmental accounting using emergy</w:t>
            </w:r>
            <w:bookmarkEnd w:id="74"/>
          </w:p>
        </w:tc>
        <w:tc>
          <w:tcPr>
            <w:tcW w:w="6588" w:type="dxa"/>
            <w:tcMar>
              <w:top w:w="72" w:type="dxa"/>
              <w:left w:w="115" w:type="dxa"/>
              <w:bottom w:w="72" w:type="dxa"/>
              <w:right w:w="115" w:type="dxa"/>
            </w:tcMar>
          </w:tcPr>
          <w:p w:rsidR="00451017" w:rsidRPr="00602FAF" w:rsidRDefault="00451017" w:rsidP="001D7D50">
            <w:pPr>
              <w:rPr>
                <w:sz w:val="20"/>
                <w:szCs w:val="20"/>
              </w:rPr>
            </w:pPr>
            <w:r w:rsidRPr="00602FAF">
              <w:rPr>
                <w:sz w:val="20"/>
                <w:szCs w:val="20"/>
              </w:rPr>
              <w:t xml:space="preserve">The application of the standard methods of accounting using </w:t>
            </w:r>
            <w:fldSimple w:instr=" REF emergy \h  \* MERGEFORMAT ">
              <w:r w:rsidR="007734EC" w:rsidRPr="007734EC">
                <w:rPr>
                  <w:b/>
                  <w:color w:val="0000FF"/>
                  <w:sz w:val="20"/>
                  <w:szCs w:val="20"/>
                </w:rPr>
                <w:t>emergy</w:t>
              </w:r>
            </w:fldSimple>
            <w:r w:rsidRPr="00602FAF">
              <w:rPr>
                <w:sz w:val="20"/>
                <w:szCs w:val="20"/>
              </w:rPr>
              <w:t xml:space="preserve"> as the measure of </w:t>
            </w:r>
            <w:fldSimple w:instr=" REF value \h  \* MERGEFORMAT ">
              <w:r w:rsidR="007734EC" w:rsidRPr="007734EC">
                <w:rPr>
                  <w:b/>
                  <w:color w:val="0000FF"/>
                  <w:sz w:val="20"/>
                  <w:szCs w:val="20"/>
                </w:rPr>
                <w:t>value</w:t>
              </w:r>
            </w:fldSimple>
            <w:r w:rsidR="00A90C82">
              <w:rPr>
                <w:sz w:val="20"/>
                <w:szCs w:val="20"/>
              </w:rPr>
              <w:t xml:space="preserve">. </w:t>
            </w:r>
            <w:r w:rsidRPr="00602FAF">
              <w:rPr>
                <w:sz w:val="20"/>
                <w:szCs w:val="20"/>
              </w:rPr>
              <w:t>In this approach, an income statement and balance s</w:t>
            </w:r>
            <w:r>
              <w:rPr>
                <w:sz w:val="20"/>
                <w:szCs w:val="20"/>
              </w:rPr>
              <w:t xml:space="preserve">heet are created for a system. </w:t>
            </w:r>
            <w:r w:rsidRPr="00602FAF">
              <w:rPr>
                <w:sz w:val="20"/>
                <w:szCs w:val="20"/>
              </w:rPr>
              <w:t xml:space="preserve">When fully documented, the balance sheet contains a </w:t>
            </w:r>
            <w:fldSimple w:instr=" REF triplebottomline \h  \* MERGEFORMAT ">
              <w:r w:rsidR="007734EC" w:rsidRPr="007734EC">
                <w:rPr>
                  <w:b/>
                  <w:color w:val="0000FF"/>
                  <w:sz w:val="20"/>
                  <w:szCs w:val="20"/>
                </w:rPr>
                <w:t>triple bottom line</w:t>
              </w:r>
            </w:fldSimple>
            <w:r w:rsidRPr="00602FAF">
              <w:rPr>
                <w:sz w:val="20"/>
                <w:szCs w:val="20"/>
              </w:rPr>
              <w:t xml:space="preserve"> with environmental, economic, and social liabilities and assets documented with the same set of </w:t>
            </w:r>
            <w:r>
              <w:rPr>
                <w:sz w:val="20"/>
                <w:szCs w:val="20"/>
              </w:rPr>
              <w:t xml:space="preserve">accounting </w:t>
            </w:r>
            <w:r w:rsidRPr="00602FAF">
              <w:rPr>
                <w:sz w:val="20"/>
                <w:szCs w:val="20"/>
              </w:rPr>
              <w:t>books.  (source: D.E. Campbell)</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environmental benefits index</w:t>
            </w:r>
          </w:p>
        </w:tc>
        <w:tc>
          <w:tcPr>
            <w:tcW w:w="6588" w:type="dxa"/>
            <w:tcMar>
              <w:top w:w="72" w:type="dxa"/>
              <w:left w:w="115" w:type="dxa"/>
              <w:bottom w:w="72" w:type="dxa"/>
              <w:right w:w="115" w:type="dxa"/>
            </w:tcMar>
          </w:tcPr>
          <w:p w:rsidR="00451017" w:rsidRPr="00602FAF" w:rsidRDefault="00451017" w:rsidP="001D748D">
            <w:pPr>
              <w:rPr>
                <w:sz w:val="20"/>
                <w:szCs w:val="20"/>
              </w:rPr>
            </w:pPr>
            <w:r w:rsidRPr="00602FAF">
              <w:rPr>
                <w:sz w:val="20"/>
                <w:szCs w:val="20"/>
              </w:rPr>
              <w:t xml:space="preserve">An index that has been used by the </w:t>
            </w:r>
            <w:r w:rsidR="004375E4" w:rsidRPr="004375E4">
              <w:rPr>
                <w:sz w:val="20"/>
                <w:szCs w:val="20"/>
              </w:rPr>
              <w:t xml:space="preserve">USDA Farm Service Agency </w:t>
            </w:r>
            <w:r w:rsidR="004375E4">
              <w:rPr>
                <w:sz w:val="20"/>
                <w:szCs w:val="20"/>
              </w:rPr>
              <w:t>(</w:t>
            </w:r>
            <w:r w:rsidRPr="00602FAF">
              <w:rPr>
                <w:sz w:val="20"/>
                <w:szCs w:val="20"/>
              </w:rPr>
              <w:t>FSA</w:t>
            </w:r>
            <w:r w:rsidR="004375E4">
              <w:rPr>
                <w:sz w:val="20"/>
                <w:szCs w:val="20"/>
              </w:rPr>
              <w:t>)</w:t>
            </w:r>
            <w:r w:rsidRPr="00602FAF">
              <w:rPr>
                <w:sz w:val="20"/>
                <w:szCs w:val="20"/>
              </w:rPr>
              <w:t xml:space="preserve"> since 1990 to rank farmers’ requests to enroll land into the </w:t>
            </w:r>
            <w:fldSimple w:instr=" REF CRP \h  \* MERGEFORMAT ">
              <w:r w:rsidR="007734EC" w:rsidRPr="007734EC">
                <w:rPr>
                  <w:b/>
                  <w:color w:val="0000FF"/>
                  <w:sz w:val="20"/>
                  <w:szCs w:val="20"/>
                </w:rPr>
                <w:t>Conservation Reserve Program</w:t>
              </w:r>
            </w:fldSimple>
            <w:r w:rsidRPr="00602FAF">
              <w:rPr>
                <w:sz w:val="20"/>
                <w:szCs w:val="20"/>
              </w:rPr>
              <w:t xml:space="preserve"> during each general sign-up period. As currently structured, the index assigns points for cost to the government and 6 other factors; 1) wildlife benefits; 2) water quality benefits; 3) on-farm erosion control; 4) enduring benefits; 5) air quality benefits; and 6) </w:t>
            </w:r>
            <w:r w:rsidR="002D4899">
              <w:rPr>
                <w:sz w:val="20"/>
                <w:szCs w:val="20"/>
              </w:rPr>
              <w:t xml:space="preserve">whether the land </w:t>
            </w:r>
            <w:r w:rsidRPr="00602FAF">
              <w:rPr>
                <w:sz w:val="20"/>
                <w:szCs w:val="20"/>
              </w:rPr>
              <w:t xml:space="preserve">in a state or national priority area. Bids only are accepted if they exceed a threshold level that is determined after the total </w:t>
            </w:r>
            <w:fldSimple w:instr=" REF value \h  \* MERGEFORMAT ">
              <w:r w:rsidR="007734EC" w:rsidRPr="007734EC">
                <w:rPr>
                  <w:b/>
                  <w:color w:val="0000FF"/>
                  <w:sz w:val="20"/>
                  <w:szCs w:val="20"/>
                </w:rPr>
                <w:t>value</w:t>
              </w:r>
            </w:fldSimple>
            <w:r w:rsidRPr="00602FAF">
              <w:rPr>
                <w:sz w:val="20"/>
                <w:szCs w:val="20"/>
              </w:rPr>
              <w:t xml:space="preserve"> of the </w:t>
            </w:r>
            <w:fldSimple w:instr=" REF benefit \h  \* MERGEFORMAT ">
              <w:r w:rsidR="007734EC" w:rsidRPr="007734EC">
                <w:rPr>
                  <w:b/>
                  <w:color w:val="0000FF"/>
                  <w:sz w:val="20"/>
                  <w:szCs w:val="20"/>
                </w:rPr>
                <w:t>benefit</w:t>
              </w:r>
            </w:fldSimple>
            <w:r w:rsidRPr="00C97202">
              <w:rPr>
                <w:b/>
                <w:color w:val="0000FF"/>
                <w:sz w:val="20"/>
                <w:szCs w:val="20"/>
              </w:rPr>
              <w:t>s</w:t>
            </w:r>
            <w:r w:rsidRPr="00602FAF">
              <w:rPr>
                <w:sz w:val="20"/>
                <w:szCs w:val="20"/>
              </w:rPr>
              <w:t xml:space="preserve"> that each bid would provide are compared. Also see </w:t>
            </w:r>
            <w:fldSimple w:instr=" REF benefitind \h  \* MERGEFORMAT ">
              <w:r w:rsidR="007734EC" w:rsidRPr="007734EC">
                <w:rPr>
                  <w:b/>
                  <w:color w:val="0000FF"/>
                  <w:sz w:val="20"/>
                  <w:szCs w:val="20"/>
                </w:rPr>
                <w:t>benefit indicator</w:t>
              </w:r>
            </w:fldSimple>
            <w:r w:rsidRPr="00602FAF">
              <w:rPr>
                <w:sz w:val="20"/>
                <w:szCs w:val="20"/>
              </w:rPr>
              <w:t>.  (source: CRS 2005)</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75" w:name="envecon"/>
            <w:r w:rsidRPr="007F713C">
              <w:rPr>
                <w:b/>
                <w:sz w:val="20"/>
                <w:szCs w:val="20"/>
              </w:rPr>
              <w:t>environmental economics</w:t>
            </w:r>
            <w:bookmarkEnd w:id="75"/>
            <w:r w:rsidR="002D07F4">
              <w:rPr>
                <w:b/>
                <w:sz w:val="20"/>
                <w:szCs w:val="20"/>
              </w:rPr>
              <w:t>*</w:t>
            </w:r>
          </w:p>
        </w:tc>
        <w:tc>
          <w:tcPr>
            <w:tcW w:w="6588" w:type="dxa"/>
            <w:tcMar>
              <w:top w:w="72" w:type="dxa"/>
              <w:left w:w="115" w:type="dxa"/>
              <w:bottom w:w="72" w:type="dxa"/>
              <w:right w:w="115" w:type="dxa"/>
            </w:tcMar>
          </w:tcPr>
          <w:p w:rsidR="00451017" w:rsidRPr="00602FAF" w:rsidRDefault="00451017" w:rsidP="003A7472">
            <w:pPr>
              <w:rPr>
                <w:sz w:val="20"/>
                <w:szCs w:val="20"/>
              </w:rPr>
            </w:pPr>
            <w:r w:rsidRPr="00EB5E60">
              <w:rPr>
                <w:sz w:val="20"/>
                <w:szCs w:val="20"/>
              </w:rPr>
              <w:t xml:space="preserve">A subfield of economics that undertakes theoretical or empirical studies of the </w:t>
            </w:r>
            <w:r w:rsidRPr="00EB5E60">
              <w:rPr>
                <w:sz w:val="20"/>
                <w:szCs w:val="20"/>
              </w:rPr>
              <w:lastRenderedPageBreak/>
              <w:t xml:space="preserve">economic effects of national or local environmental </w:t>
            </w:r>
            <w:fldSimple w:instr=" REF policy \h  \* MERGEFORMAT ">
              <w:r w:rsidR="007734EC" w:rsidRPr="007734EC">
                <w:rPr>
                  <w:b/>
                  <w:color w:val="0000FF"/>
                  <w:sz w:val="20"/>
                  <w:szCs w:val="20"/>
                </w:rPr>
                <w:t>policy</w:t>
              </w:r>
            </w:fldSimple>
            <w:r w:rsidRPr="00EB5E60">
              <w:rPr>
                <w:sz w:val="20"/>
                <w:szCs w:val="20"/>
              </w:rPr>
              <w:t xml:space="preserve">. Particular issues addressed include the </w:t>
            </w:r>
            <w:fldSimple w:instr=" REF benefit \h  \* MERGEFORMAT ">
              <w:r w:rsidR="007734EC" w:rsidRPr="007734EC">
                <w:rPr>
                  <w:b/>
                  <w:color w:val="0000FF"/>
                  <w:sz w:val="20"/>
                  <w:szCs w:val="20"/>
                </w:rPr>
                <w:t>benefit</w:t>
              </w:r>
            </w:fldSimple>
            <w:r w:rsidRPr="00EB5E60">
              <w:rPr>
                <w:b/>
                <w:color w:val="0000FF"/>
                <w:sz w:val="20"/>
                <w:szCs w:val="20"/>
              </w:rPr>
              <w:t>s</w:t>
            </w:r>
            <w:r w:rsidRPr="00EB5E60">
              <w:rPr>
                <w:sz w:val="20"/>
                <w:szCs w:val="20"/>
              </w:rPr>
              <w:t xml:space="preserve"> and </w:t>
            </w:r>
            <w:fldSimple w:instr=" REF cost \h  \* MERGEFORMAT ">
              <w:r w:rsidR="007734EC" w:rsidRPr="007734EC">
                <w:rPr>
                  <w:b/>
                  <w:color w:val="0000FF"/>
                  <w:sz w:val="20"/>
                  <w:szCs w:val="20"/>
                </w:rPr>
                <w:t>cost</w:t>
              </w:r>
            </w:fldSimple>
            <w:r w:rsidRPr="00EB5E60">
              <w:rPr>
                <w:b/>
                <w:color w:val="0000FF"/>
                <w:sz w:val="20"/>
                <w:szCs w:val="20"/>
              </w:rPr>
              <w:t>s</w:t>
            </w:r>
            <w:r w:rsidRPr="00EB5E60">
              <w:rPr>
                <w:sz w:val="20"/>
                <w:szCs w:val="20"/>
              </w:rPr>
              <w:t xml:space="preserve"> of alternative environmental policies to deal with </w:t>
            </w:r>
            <w:fldSimple w:instr=" REF airpollution \h  \* MERGEFORMAT ">
              <w:r w:rsidR="007734EC" w:rsidRPr="007734EC">
                <w:rPr>
                  <w:b/>
                  <w:color w:val="0000FF"/>
                  <w:sz w:val="20"/>
                  <w:szCs w:val="20"/>
                </w:rPr>
                <w:t>air pollution</w:t>
              </w:r>
            </w:fldSimple>
            <w:r w:rsidRPr="00EB5E60">
              <w:rPr>
                <w:sz w:val="20"/>
                <w:szCs w:val="20"/>
              </w:rPr>
              <w:t xml:space="preserve">, water quality, toxic substances, solid waste and global warming. </w:t>
            </w:r>
            <w:r>
              <w:rPr>
                <w:sz w:val="20"/>
                <w:szCs w:val="20"/>
              </w:rPr>
              <w:t xml:space="preserve">Compare with </w:t>
            </w:r>
            <w:fldSimple w:instr=" REF ecoecon \h  \* MERGEFORMAT ">
              <w:r w:rsidR="007734EC" w:rsidRPr="007734EC">
                <w:rPr>
                  <w:b/>
                  <w:color w:val="0000FF"/>
                  <w:sz w:val="20"/>
                  <w:szCs w:val="20"/>
                </w:rPr>
                <w:t>ecological economics</w:t>
              </w:r>
            </w:fldSimple>
            <w:r w:rsidRPr="00EB5E60">
              <w:rPr>
                <w:sz w:val="20"/>
                <w:szCs w:val="20"/>
              </w:rPr>
              <w:t xml:space="preserve"> (adapted from: National Bureau of Economic Research)</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76" w:name="envequity"/>
            <w:bookmarkStart w:id="77" w:name="_Hlk245012406"/>
            <w:r w:rsidRPr="00602FAF">
              <w:rPr>
                <w:b/>
                <w:sz w:val="20"/>
                <w:szCs w:val="20"/>
              </w:rPr>
              <w:lastRenderedPageBreak/>
              <w:t>environmental equity</w:t>
            </w:r>
            <w:bookmarkEnd w:id="76"/>
          </w:p>
        </w:tc>
        <w:tc>
          <w:tcPr>
            <w:tcW w:w="6588" w:type="dxa"/>
            <w:tcMar>
              <w:top w:w="72" w:type="dxa"/>
              <w:left w:w="115" w:type="dxa"/>
              <w:bottom w:w="72" w:type="dxa"/>
              <w:right w:w="115" w:type="dxa"/>
            </w:tcMar>
          </w:tcPr>
          <w:p w:rsidR="00451017" w:rsidRPr="00602FAF" w:rsidRDefault="00451017" w:rsidP="003A7472">
            <w:pPr>
              <w:rPr>
                <w:sz w:val="20"/>
                <w:szCs w:val="20"/>
              </w:rPr>
            </w:pPr>
            <w:r w:rsidRPr="00602FAF">
              <w:rPr>
                <w:sz w:val="20"/>
                <w:szCs w:val="20"/>
              </w:rPr>
              <w:t xml:space="preserve">Equal protection from environmental hazards for individuals, groups or communities regardless of race, </w:t>
            </w:r>
            <w:r>
              <w:rPr>
                <w:sz w:val="20"/>
                <w:szCs w:val="20"/>
              </w:rPr>
              <w:t xml:space="preserve">age, </w:t>
            </w:r>
            <w:r w:rsidRPr="00602FAF">
              <w:rPr>
                <w:sz w:val="20"/>
                <w:szCs w:val="20"/>
              </w:rPr>
              <w:t>ethnicity or economic status. This applies to the development, implementation and enforcement of environmental laws, regulations and policies, and implies that no population of people should be forced to shoulder a disproportionate share of adverse impacts of pollution</w:t>
            </w:r>
            <w:r w:rsidR="00A90C82">
              <w:rPr>
                <w:sz w:val="20"/>
                <w:szCs w:val="20"/>
              </w:rPr>
              <w:t xml:space="preserve">. </w:t>
            </w:r>
            <w:r w:rsidRPr="00602FAF">
              <w:rPr>
                <w:sz w:val="20"/>
                <w:szCs w:val="20"/>
              </w:rPr>
              <w:t xml:space="preserve">Synonymous with </w:t>
            </w:r>
            <w:fldSimple w:instr=" REF envjustice \h  \* MERGEFORMAT ">
              <w:r w:rsidR="007734EC" w:rsidRPr="007734EC">
                <w:rPr>
                  <w:b/>
                  <w:color w:val="0000FF"/>
                  <w:sz w:val="20"/>
                  <w:szCs w:val="20"/>
                </w:rPr>
                <w:t>environmental justice</w:t>
              </w:r>
            </w:fldSimple>
            <w:r>
              <w:rPr>
                <w:sz w:val="20"/>
                <w:szCs w:val="20"/>
              </w:rPr>
              <w:t>.</w:t>
            </w:r>
            <w:r w:rsidRPr="00602FAF">
              <w:rPr>
                <w:sz w:val="20"/>
                <w:szCs w:val="20"/>
              </w:rPr>
              <w:t xml:space="preserve">  (source: CRS 2005)</w:t>
            </w:r>
          </w:p>
        </w:tc>
      </w:tr>
      <w:bookmarkEnd w:id="77"/>
      <w:tr w:rsidR="00451017" w:rsidRPr="00602FAF" w:rsidTr="001803DF">
        <w:tc>
          <w:tcPr>
            <w:tcW w:w="2988" w:type="dxa"/>
            <w:tcMar>
              <w:top w:w="72" w:type="dxa"/>
              <w:left w:w="115" w:type="dxa"/>
              <w:bottom w:w="72" w:type="dxa"/>
              <w:right w:w="115" w:type="dxa"/>
            </w:tcMar>
          </w:tcPr>
          <w:p w:rsidR="00451017" w:rsidRPr="00602FAF" w:rsidRDefault="00451017" w:rsidP="00C00A1C">
            <w:pPr>
              <w:rPr>
                <w:b/>
                <w:sz w:val="20"/>
                <w:szCs w:val="20"/>
              </w:rPr>
            </w:pPr>
            <w:r>
              <w:rPr>
                <w:b/>
                <w:sz w:val="20"/>
                <w:szCs w:val="20"/>
              </w:rPr>
              <w:t xml:space="preserve">environmental </w:t>
            </w:r>
            <w:r w:rsidRPr="00602FAF">
              <w:rPr>
                <w:b/>
                <w:sz w:val="20"/>
                <w:szCs w:val="20"/>
              </w:rPr>
              <w:t>indicator</w:t>
            </w:r>
          </w:p>
        </w:tc>
        <w:tc>
          <w:tcPr>
            <w:tcW w:w="6588" w:type="dxa"/>
            <w:tcMar>
              <w:top w:w="72" w:type="dxa"/>
              <w:left w:w="115" w:type="dxa"/>
              <w:bottom w:w="72" w:type="dxa"/>
              <w:right w:w="115" w:type="dxa"/>
            </w:tcMar>
          </w:tcPr>
          <w:p w:rsidR="00451017" w:rsidRPr="00602FAF" w:rsidRDefault="00451017" w:rsidP="00C00A1C">
            <w:pPr>
              <w:rPr>
                <w:sz w:val="20"/>
                <w:szCs w:val="20"/>
              </w:rPr>
            </w:pPr>
            <w:r w:rsidRPr="00602FAF">
              <w:rPr>
                <w:sz w:val="20"/>
                <w:szCs w:val="20"/>
              </w:rPr>
              <w:t xml:space="preserve">A numerical value derived from actual measurements of a pressure, state or ambient condition, exposure, or human health or ecological condition over a specified geographic domain, whose trends over time represent or draw attention to underlying trends in the condition of the environment.  (source: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2008)</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bookmarkStart w:id="78" w:name="envjustice"/>
            <w:r w:rsidRPr="00602FAF">
              <w:rPr>
                <w:b/>
                <w:sz w:val="20"/>
                <w:szCs w:val="20"/>
              </w:rPr>
              <w:t>environmental justice</w:t>
            </w:r>
            <w:bookmarkEnd w:id="78"/>
          </w:p>
        </w:tc>
        <w:tc>
          <w:tcPr>
            <w:tcW w:w="6588" w:type="dxa"/>
            <w:tcMar>
              <w:top w:w="72" w:type="dxa"/>
              <w:left w:w="115" w:type="dxa"/>
              <w:bottom w:w="72" w:type="dxa"/>
              <w:right w:w="115" w:type="dxa"/>
            </w:tcMar>
          </w:tcPr>
          <w:p w:rsidR="00451017" w:rsidRPr="00602FAF" w:rsidRDefault="00451017" w:rsidP="007F449E">
            <w:pPr>
              <w:rPr>
                <w:sz w:val="20"/>
                <w:szCs w:val="20"/>
              </w:rPr>
            </w:pPr>
            <w:r w:rsidRPr="00602FAF">
              <w:rPr>
                <w:sz w:val="20"/>
                <w:szCs w:val="20"/>
              </w:rPr>
              <w:t xml:space="preserve">Synonymous with </w:t>
            </w:r>
            <w:fldSimple w:instr=" REF envequity \h  \* MERGEFORMAT ">
              <w:r w:rsidR="007734EC" w:rsidRPr="007734EC">
                <w:rPr>
                  <w:b/>
                  <w:color w:val="0000FF"/>
                  <w:sz w:val="20"/>
                  <w:szCs w:val="20"/>
                </w:rPr>
                <w:t>environmental equity</w:t>
              </w:r>
            </w:fldSimple>
            <w:r w:rsidRPr="00602FAF">
              <w:rPr>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bookmarkStart w:id="79" w:name="erosion"/>
            <w:r w:rsidRPr="00602FAF">
              <w:rPr>
                <w:b/>
                <w:sz w:val="20"/>
                <w:szCs w:val="20"/>
              </w:rPr>
              <w:t>erosion</w:t>
            </w:r>
            <w:bookmarkEnd w:id="79"/>
          </w:p>
        </w:tc>
        <w:tc>
          <w:tcPr>
            <w:tcW w:w="6588" w:type="dxa"/>
            <w:tcMar>
              <w:top w:w="72" w:type="dxa"/>
              <w:left w:w="115" w:type="dxa"/>
              <w:bottom w:w="72" w:type="dxa"/>
              <w:right w:w="115" w:type="dxa"/>
            </w:tcMar>
          </w:tcPr>
          <w:p w:rsidR="00451017" w:rsidRPr="00602FAF" w:rsidRDefault="00451017" w:rsidP="003A7472">
            <w:pPr>
              <w:rPr>
                <w:sz w:val="20"/>
                <w:szCs w:val="20"/>
              </w:rPr>
            </w:pPr>
            <w:r w:rsidRPr="00602FAF">
              <w:rPr>
                <w:sz w:val="20"/>
                <w:szCs w:val="20"/>
              </w:rPr>
              <w:t>The wearing away of the land surface. Unconsolidated materials, such as soil, erode more rapidly than consolidated materials, such as rock. Rates of erosion vary widely across the landscape, depending on numerous physical factors. (source: CRS 2005)</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bookmarkStart w:id="80" w:name="error"/>
            <w:r w:rsidRPr="00602FAF">
              <w:rPr>
                <w:b/>
                <w:sz w:val="20"/>
                <w:szCs w:val="20"/>
              </w:rPr>
              <w:t>error</w:t>
            </w:r>
            <w:bookmarkEnd w:id="80"/>
          </w:p>
        </w:tc>
        <w:tc>
          <w:tcPr>
            <w:tcW w:w="6588" w:type="dxa"/>
            <w:tcMar>
              <w:top w:w="72" w:type="dxa"/>
              <w:left w:w="115" w:type="dxa"/>
              <w:bottom w:w="72" w:type="dxa"/>
              <w:right w:w="115" w:type="dxa"/>
            </w:tcMar>
          </w:tcPr>
          <w:p w:rsidR="00451017" w:rsidRPr="00602FAF" w:rsidRDefault="00451017" w:rsidP="003A7472">
            <w:pPr>
              <w:rPr>
                <w:sz w:val="20"/>
                <w:szCs w:val="20"/>
              </w:rPr>
            </w:pPr>
            <w:r w:rsidRPr="00602FAF">
              <w:rPr>
                <w:sz w:val="20"/>
                <w:szCs w:val="20"/>
              </w:rPr>
              <w:t xml:space="preserve">A component of </w:t>
            </w:r>
            <w:fldSimple w:instr=" REF uncertainty \h  \* MERGEFORMAT ">
              <w:r w:rsidR="007734EC" w:rsidRPr="007734EC">
                <w:rPr>
                  <w:b/>
                  <w:color w:val="0000FF"/>
                  <w:sz w:val="20"/>
                  <w:szCs w:val="20"/>
                </w:rPr>
                <w:t>uncertainty</w:t>
              </w:r>
            </w:fldSimple>
            <w:r w:rsidRPr="00602FAF">
              <w:rPr>
                <w:sz w:val="20"/>
                <w:szCs w:val="20"/>
              </w:rPr>
              <w:t>, which results from the use of the wrong methods, models or data in analysis activities. Error can be corrected or minimized by rigorous attention to assessment quality</w:t>
            </w:r>
            <w:r w:rsidR="00A90C82">
              <w:rPr>
                <w:sz w:val="20"/>
                <w:szCs w:val="20"/>
              </w:rPr>
              <w:t xml:space="preserve">. </w:t>
            </w:r>
            <w:r w:rsidRPr="00602FAF">
              <w:rPr>
                <w:sz w:val="20"/>
                <w:szCs w:val="20"/>
              </w:rPr>
              <w:t xml:space="preserve">Also see </w:t>
            </w:r>
            <w:fldSimple w:instr=" REF ignore \h  \* MERGEFORMAT ">
              <w:r w:rsidR="007734EC" w:rsidRPr="007734EC">
                <w:rPr>
                  <w:b/>
                  <w:color w:val="0000FF"/>
                  <w:sz w:val="20"/>
                  <w:szCs w:val="20"/>
                </w:rPr>
                <w:t>ignorance</w:t>
              </w:r>
            </w:fldSimple>
            <w:r>
              <w:rPr>
                <w:sz w:val="20"/>
                <w:szCs w:val="20"/>
              </w:rPr>
              <w:t xml:space="preserve"> </w:t>
            </w:r>
            <w:r w:rsidRPr="00602FAF">
              <w:rPr>
                <w:sz w:val="20"/>
                <w:szCs w:val="20"/>
              </w:rPr>
              <w:t xml:space="preserve">and </w:t>
            </w:r>
            <w:fldSimple w:instr=" REF variability \h  \* MERGEFORMAT ">
              <w:r w:rsidR="007734EC" w:rsidRPr="007734EC">
                <w:rPr>
                  <w:b/>
                  <w:color w:val="0000FF"/>
                  <w:sz w:val="20"/>
                  <w:szCs w:val="20"/>
                </w:rPr>
                <w:t>variability</w:t>
              </w:r>
            </w:fldSimple>
            <w:r w:rsidRPr="00602FAF">
              <w:rPr>
                <w:sz w:val="20"/>
                <w:szCs w:val="20"/>
              </w:rPr>
              <w:t>.</w:t>
            </w:r>
            <w:r>
              <w:rPr>
                <w:sz w:val="20"/>
                <w:szCs w:val="20"/>
              </w:rPr>
              <w:t xml:space="preserve"> </w:t>
            </w:r>
            <w:r w:rsidRPr="00602FAF">
              <w:rPr>
                <w:sz w:val="20"/>
                <w:szCs w:val="20"/>
              </w:rPr>
              <w:t xml:space="preserve"> (derived from: Munns 2002)</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bookmarkStart w:id="81" w:name="estuary"/>
            <w:r w:rsidRPr="00602FAF">
              <w:rPr>
                <w:b/>
                <w:sz w:val="20"/>
                <w:szCs w:val="20"/>
              </w:rPr>
              <w:t>estuary</w:t>
            </w:r>
            <w:bookmarkEnd w:id="81"/>
          </w:p>
        </w:tc>
        <w:tc>
          <w:tcPr>
            <w:tcW w:w="6588" w:type="dxa"/>
            <w:tcMar>
              <w:top w:w="72" w:type="dxa"/>
              <w:left w:w="115" w:type="dxa"/>
              <w:bottom w:w="72" w:type="dxa"/>
              <w:right w:w="115" w:type="dxa"/>
            </w:tcMar>
          </w:tcPr>
          <w:p w:rsidR="00451017" w:rsidRPr="00602FAF" w:rsidRDefault="00451017" w:rsidP="003A7472">
            <w:pPr>
              <w:rPr>
                <w:sz w:val="20"/>
                <w:szCs w:val="20"/>
              </w:rPr>
            </w:pPr>
            <w:r w:rsidRPr="00602FAF">
              <w:rPr>
                <w:sz w:val="20"/>
                <w:szCs w:val="20"/>
              </w:rPr>
              <w:t xml:space="preserve">Regions of interaction between rivers and near-shore ocean waters, where tidal action and river flow mix fresh and salt water. Such areas include bays, mouths of rivers, salt marshes and lagoons. These brackish water </w:t>
            </w:r>
            <w:fldSimple w:instr=" REF ecosystem \h  \* MERGEFORMAT ">
              <w:r w:rsidR="007734EC" w:rsidRPr="007734EC">
                <w:rPr>
                  <w:b/>
                  <w:color w:val="0000FF"/>
                  <w:sz w:val="20"/>
                  <w:szCs w:val="20"/>
                </w:rPr>
                <w:t>ecosystem</w:t>
              </w:r>
            </w:fldSimple>
            <w:r w:rsidRPr="006E09B8">
              <w:rPr>
                <w:b/>
                <w:color w:val="0000FF"/>
                <w:sz w:val="20"/>
                <w:szCs w:val="20"/>
              </w:rPr>
              <w:t>s</w:t>
            </w:r>
            <w:r w:rsidRPr="00602FAF">
              <w:rPr>
                <w:sz w:val="20"/>
                <w:szCs w:val="20"/>
              </w:rPr>
              <w:t xml:space="preserve"> shelter and feed marine life, birds, and wildlife, but also are sites where commerce and industry are concentrated.</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bookmarkStart w:id="82" w:name="eutrophication"/>
            <w:r w:rsidRPr="00602FAF">
              <w:rPr>
                <w:b/>
                <w:sz w:val="20"/>
                <w:szCs w:val="20"/>
              </w:rPr>
              <w:t>eutrophication</w:t>
            </w:r>
            <w:bookmarkEnd w:id="82"/>
          </w:p>
        </w:tc>
        <w:tc>
          <w:tcPr>
            <w:tcW w:w="6588" w:type="dxa"/>
            <w:tcMar>
              <w:top w:w="72" w:type="dxa"/>
              <w:left w:w="115" w:type="dxa"/>
              <w:bottom w:w="72" w:type="dxa"/>
              <w:right w:w="115" w:type="dxa"/>
            </w:tcMar>
          </w:tcPr>
          <w:p w:rsidR="00451017" w:rsidRPr="00602FAF" w:rsidRDefault="00451017" w:rsidP="003A7472">
            <w:pPr>
              <w:rPr>
                <w:sz w:val="20"/>
                <w:szCs w:val="20"/>
              </w:rPr>
            </w:pPr>
            <w:r w:rsidRPr="00602FAF">
              <w:rPr>
                <w:sz w:val="20"/>
                <w:szCs w:val="20"/>
              </w:rPr>
              <w:t xml:space="preserve">The process by which a body of water acquires a high concentration of plant nutrients, especially nitrates or phosphates. This </w:t>
            </w:r>
            <w:r>
              <w:rPr>
                <w:sz w:val="20"/>
                <w:szCs w:val="20"/>
              </w:rPr>
              <w:t>nutrient enrichment</w:t>
            </w:r>
            <w:r w:rsidRPr="003A7472">
              <w:rPr>
                <w:sz w:val="20"/>
                <w:szCs w:val="20"/>
              </w:rPr>
              <w:t xml:space="preserve"> </w:t>
            </w:r>
            <w:r w:rsidRPr="00602FAF">
              <w:rPr>
                <w:sz w:val="20"/>
                <w:szCs w:val="20"/>
              </w:rPr>
              <w:t>promotes algae growth that, when it dies, can lead to the depletion of dissolved oxygen, killing fish and other aquatic organisms.  (source: CRS 2005)</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bookmarkStart w:id="83" w:name="existenceval"/>
            <w:r w:rsidRPr="00602FAF">
              <w:rPr>
                <w:b/>
                <w:sz w:val="20"/>
                <w:szCs w:val="20"/>
              </w:rPr>
              <w:t>existence value</w:t>
            </w:r>
            <w:bookmarkEnd w:id="83"/>
          </w:p>
        </w:tc>
        <w:tc>
          <w:tcPr>
            <w:tcW w:w="6588" w:type="dxa"/>
            <w:tcMar>
              <w:top w:w="72" w:type="dxa"/>
              <w:left w:w="115" w:type="dxa"/>
              <w:bottom w:w="72" w:type="dxa"/>
              <w:right w:w="115" w:type="dxa"/>
            </w:tcMar>
          </w:tcPr>
          <w:p w:rsidR="00451017" w:rsidRPr="002C2552" w:rsidRDefault="00451017" w:rsidP="00990511">
            <w:pPr>
              <w:rPr>
                <w:color w:val="993300"/>
                <w:sz w:val="20"/>
                <w:szCs w:val="20"/>
              </w:rPr>
            </w:pPr>
            <w:r w:rsidRPr="00815BBE">
              <w:rPr>
                <w:sz w:val="20"/>
                <w:szCs w:val="20"/>
              </w:rPr>
              <w:t xml:space="preserve">A </w:t>
            </w:r>
            <w:fldSimple w:instr=" REF nonuse \h  \* MERGEFORMAT ">
              <w:r w:rsidR="007734EC" w:rsidRPr="007734EC">
                <w:rPr>
                  <w:b/>
                  <w:color w:val="0000FF"/>
                  <w:sz w:val="20"/>
                  <w:szCs w:val="20"/>
                </w:rPr>
                <w:t>nonuse value</w:t>
              </w:r>
            </w:fldSimple>
            <w:r w:rsidRPr="00815BBE">
              <w:rPr>
                <w:sz w:val="20"/>
                <w:szCs w:val="20"/>
              </w:rPr>
              <w:t xml:space="preserve"> </w:t>
            </w:r>
            <w:r>
              <w:rPr>
                <w:sz w:val="20"/>
                <w:szCs w:val="20"/>
              </w:rPr>
              <w:t xml:space="preserve">(increase in individual </w:t>
            </w:r>
            <w:fldSimple w:instr=" REF utility \h  \* MERGEFORMAT ">
              <w:r w:rsidR="007734EC" w:rsidRPr="007734EC">
                <w:rPr>
                  <w:b/>
                  <w:color w:val="0000FF"/>
                  <w:sz w:val="20"/>
                  <w:szCs w:val="20"/>
                </w:rPr>
                <w:t>utility</w:t>
              </w:r>
            </w:fldSimple>
            <w:r>
              <w:rPr>
                <w:sz w:val="20"/>
                <w:szCs w:val="20"/>
              </w:rPr>
              <w:t xml:space="preserve"> or “welfare”) </w:t>
            </w:r>
            <w:r w:rsidRPr="00815BBE">
              <w:rPr>
                <w:sz w:val="20"/>
                <w:szCs w:val="20"/>
              </w:rPr>
              <w:t xml:space="preserve">that stems </w:t>
            </w:r>
            <w:r>
              <w:rPr>
                <w:sz w:val="20"/>
                <w:szCs w:val="20"/>
              </w:rPr>
              <w:t xml:space="preserve">from simply knowing that a </w:t>
            </w:r>
            <w:r w:rsidRPr="00815BBE">
              <w:rPr>
                <w:sz w:val="20"/>
                <w:szCs w:val="20"/>
              </w:rPr>
              <w:t xml:space="preserve">good </w:t>
            </w:r>
            <w:r>
              <w:rPr>
                <w:sz w:val="20"/>
                <w:szCs w:val="20"/>
              </w:rPr>
              <w:t>or service exis</w:t>
            </w:r>
            <w:r w:rsidRPr="002C2552">
              <w:rPr>
                <w:color w:val="000000"/>
                <w:sz w:val="20"/>
                <w:szCs w:val="20"/>
              </w:rPr>
              <w:t>ts, despite having no expected direct interaction with th</w:t>
            </w:r>
            <w:r>
              <w:rPr>
                <w:sz w:val="20"/>
                <w:szCs w:val="20"/>
              </w:rPr>
              <w:t xml:space="preserve">at </w:t>
            </w:r>
            <w:r w:rsidRPr="00815BBE">
              <w:rPr>
                <w:sz w:val="20"/>
                <w:szCs w:val="20"/>
              </w:rPr>
              <w:t xml:space="preserve">good </w:t>
            </w:r>
            <w:r>
              <w:rPr>
                <w:sz w:val="20"/>
                <w:szCs w:val="20"/>
              </w:rPr>
              <w:t>or service</w:t>
            </w:r>
            <w:r w:rsidRPr="002C2552">
              <w:rPr>
                <w:color w:val="000000"/>
                <w:sz w:val="20"/>
                <w:szCs w:val="20"/>
              </w:rPr>
              <w:t xml:space="preserve">. </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r w:rsidRPr="00602FAF">
              <w:rPr>
                <w:b/>
                <w:sz w:val="20"/>
                <w:szCs w:val="20"/>
              </w:rPr>
              <w:t>external variable</w:t>
            </w:r>
          </w:p>
        </w:tc>
        <w:tc>
          <w:tcPr>
            <w:tcW w:w="6588" w:type="dxa"/>
            <w:tcMar>
              <w:top w:w="72" w:type="dxa"/>
              <w:left w:w="115" w:type="dxa"/>
              <w:bottom w:w="72" w:type="dxa"/>
              <w:right w:w="115" w:type="dxa"/>
            </w:tcMar>
          </w:tcPr>
          <w:p w:rsidR="00451017" w:rsidRPr="00602FAF" w:rsidRDefault="00451017" w:rsidP="007F449E">
            <w:pPr>
              <w:rPr>
                <w:sz w:val="20"/>
                <w:szCs w:val="20"/>
              </w:rPr>
            </w:pPr>
            <w:r w:rsidRPr="00602FAF">
              <w:rPr>
                <w:sz w:val="20"/>
                <w:szCs w:val="20"/>
              </w:rPr>
              <w:t xml:space="preserve">A </w:t>
            </w:r>
            <w:r w:rsidR="00915296">
              <w:rPr>
                <w:sz w:val="20"/>
                <w:szCs w:val="20"/>
              </w:rPr>
              <w:t xml:space="preserve">factor (such as climate change or </w:t>
            </w:r>
            <w:r w:rsidR="00093312">
              <w:rPr>
                <w:sz w:val="20"/>
                <w:szCs w:val="20"/>
              </w:rPr>
              <w:t xml:space="preserve">market </w:t>
            </w:r>
            <w:fldSimple w:instr=" REF price \h  \* MERGEFORMAT ">
              <w:r w:rsidR="007734EC" w:rsidRPr="007734EC">
                <w:rPr>
                  <w:b/>
                  <w:color w:val="0000FF"/>
                  <w:sz w:val="20"/>
                  <w:szCs w:val="20"/>
                </w:rPr>
                <w:t>price</w:t>
              </w:r>
            </w:fldSimple>
            <w:r w:rsidR="00093312">
              <w:rPr>
                <w:sz w:val="20"/>
                <w:szCs w:val="20"/>
              </w:rPr>
              <w:t xml:space="preserve">) </w:t>
            </w:r>
            <w:r w:rsidRPr="00602FAF">
              <w:rPr>
                <w:sz w:val="20"/>
                <w:szCs w:val="20"/>
              </w:rPr>
              <w:t xml:space="preserve">that affects the </w:t>
            </w:r>
            <w:fldSimple w:instr=" REF decisionmaking \h  \* MERGEFORMAT ">
              <w:r w:rsidR="007734EC" w:rsidRPr="007734EC">
                <w:rPr>
                  <w:b/>
                  <w:color w:val="0000FF"/>
                  <w:sz w:val="20"/>
                  <w:szCs w:val="20"/>
                </w:rPr>
                <w:t>decision making process</w:t>
              </w:r>
            </w:fldSimple>
            <w:r w:rsidRPr="00602FAF">
              <w:rPr>
                <w:sz w:val="20"/>
                <w:szCs w:val="20"/>
              </w:rPr>
              <w:t xml:space="preserve"> that is beyond the control of </w:t>
            </w:r>
            <w:fldSimple w:instr=" REF decisionmaker \h  \* MERGEFORMAT ">
              <w:r w:rsidR="007734EC" w:rsidRPr="007734EC">
                <w:rPr>
                  <w:b/>
                  <w:color w:val="0000FF"/>
                  <w:sz w:val="20"/>
                  <w:szCs w:val="20"/>
                </w:rPr>
                <w:t>decision maker</w:t>
              </w:r>
            </w:fldSimple>
            <w:r w:rsidRPr="00C97202">
              <w:rPr>
                <w:b/>
                <w:color w:val="0000FF"/>
                <w:sz w:val="20"/>
                <w:szCs w:val="20"/>
              </w:rPr>
              <w:t>s</w:t>
            </w:r>
            <w:r w:rsidRPr="00602FAF">
              <w:rPr>
                <w:sz w:val="20"/>
                <w:szCs w:val="20"/>
              </w:rPr>
              <w:t xml:space="preserve"> and which provides the basis for uncertainty analysis (see </w:t>
            </w:r>
            <w:fldSimple w:instr=" REF uncertainty \h  \* MERGEFORMAT ">
              <w:r w:rsidR="007734EC" w:rsidRPr="007734EC">
                <w:rPr>
                  <w:b/>
                  <w:color w:val="0000FF"/>
                  <w:sz w:val="20"/>
                  <w:szCs w:val="20"/>
                </w:rPr>
                <w:t>uncertainty</w:t>
              </w:r>
            </w:fldSimple>
            <w:r w:rsidRPr="00602FAF">
              <w:rPr>
                <w:sz w:val="20"/>
                <w:szCs w:val="20"/>
              </w:rPr>
              <w:t>).</w:t>
            </w:r>
            <w:r>
              <w:rPr>
                <w:sz w:val="20"/>
                <w:szCs w:val="20"/>
              </w:rPr>
              <w:t xml:space="preserve"> Also referred to as an “exogenous variable.”</w:t>
            </w:r>
          </w:p>
        </w:tc>
      </w:tr>
      <w:tr w:rsidR="00451017" w:rsidRPr="00602FAF" w:rsidTr="007B0A1C">
        <w:tc>
          <w:tcPr>
            <w:tcW w:w="2988" w:type="dxa"/>
            <w:tcBorders>
              <w:bottom w:val="single" w:sz="4" w:space="0" w:color="auto"/>
            </w:tcBorders>
            <w:tcMar>
              <w:top w:w="72" w:type="dxa"/>
              <w:left w:w="115" w:type="dxa"/>
              <w:bottom w:w="72" w:type="dxa"/>
              <w:right w:w="115" w:type="dxa"/>
            </w:tcMar>
          </w:tcPr>
          <w:p w:rsidR="00451017" w:rsidRPr="00602FAF" w:rsidRDefault="00451017" w:rsidP="007F449E">
            <w:pPr>
              <w:rPr>
                <w:b/>
                <w:sz w:val="20"/>
                <w:szCs w:val="20"/>
              </w:rPr>
            </w:pPr>
            <w:r w:rsidRPr="00C5050E">
              <w:rPr>
                <w:b/>
                <w:sz w:val="20"/>
                <w:szCs w:val="20"/>
              </w:rPr>
              <w:t>externality</w:t>
            </w:r>
            <w:r w:rsidR="002D07F4">
              <w:rPr>
                <w:b/>
                <w:sz w:val="20"/>
                <w:szCs w:val="20"/>
              </w:rPr>
              <w:t>*</w:t>
            </w:r>
          </w:p>
        </w:tc>
        <w:tc>
          <w:tcPr>
            <w:tcW w:w="6588" w:type="dxa"/>
            <w:tcBorders>
              <w:bottom w:val="single" w:sz="4" w:space="0" w:color="auto"/>
            </w:tcBorders>
            <w:tcMar>
              <w:top w:w="72" w:type="dxa"/>
              <w:left w:w="115" w:type="dxa"/>
              <w:bottom w:w="72" w:type="dxa"/>
              <w:right w:w="115" w:type="dxa"/>
            </w:tcMar>
          </w:tcPr>
          <w:p w:rsidR="00451017" w:rsidRPr="00602FAF" w:rsidRDefault="00451017" w:rsidP="007F449E">
            <w:pPr>
              <w:rPr>
                <w:sz w:val="20"/>
                <w:szCs w:val="20"/>
              </w:rPr>
            </w:pPr>
            <w:r w:rsidRPr="00602FAF">
              <w:rPr>
                <w:sz w:val="20"/>
                <w:szCs w:val="20"/>
              </w:rPr>
              <w:t xml:space="preserve">A consequence of an economic activity that is experienced by unrelated third parties. An externality can be either positive </w:t>
            </w:r>
            <w:r>
              <w:rPr>
                <w:sz w:val="20"/>
                <w:szCs w:val="20"/>
              </w:rPr>
              <w:t xml:space="preserve">(such as a scenic view) </w:t>
            </w:r>
            <w:r w:rsidRPr="00602FAF">
              <w:rPr>
                <w:sz w:val="20"/>
                <w:szCs w:val="20"/>
              </w:rPr>
              <w:t>or negative (such as pollution).</w:t>
            </w:r>
          </w:p>
        </w:tc>
      </w:tr>
      <w:tr w:rsidR="00451017" w:rsidRPr="00602FAF" w:rsidTr="007B0A1C">
        <w:tc>
          <w:tcPr>
            <w:tcW w:w="29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1214A8">
            <w:pPr>
              <w:rPr>
                <w:b/>
                <w:sz w:val="20"/>
                <w:szCs w:val="20"/>
              </w:rPr>
            </w:pPr>
            <w:r w:rsidRPr="00602FAF">
              <w:rPr>
                <w:b/>
                <w:sz w:val="20"/>
                <w:szCs w:val="20"/>
              </w:rPr>
              <w:t>$F</w:t>
            </w:r>
          </w:p>
        </w:tc>
        <w:tc>
          <w:tcPr>
            <w:tcW w:w="65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2F0B33">
            <w:pPr>
              <w:rPr>
                <w:sz w:val="20"/>
                <w:szCs w:val="20"/>
              </w:rPr>
            </w:pPr>
          </w:p>
        </w:tc>
      </w:tr>
      <w:tr w:rsidR="00451017" w:rsidRPr="00602FAF" w:rsidTr="007B0A1C">
        <w:tc>
          <w:tcPr>
            <w:tcW w:w="2988" w:type="dxa"/>
            <w:tcBorders>
              <w:top w:val="nil"/>
            </w:tcBorders>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farmed wetlands</w:t>
            </w:r>
          </w:p>
        </w:tc>
        <w:tc>
          <w:tcPr>
            <w:tcW w:w="6588" w:type="dxa"/>
            <w:tcBorders>
              <w:top w:val="nil"/>
            </w:tcBorders>
            <w:tcMar>
              <w:top w:w="72" w:type="dxa"/>
              <w:left w:w="115" w:type="dxa"/>
              <w:bottom w:w="72" w:type="dxa"/>
              <w:right w:w="115" w:type="dxa"/>
            </w:tcMar>
          </w:tcPr>
          <w:p w:rsidR="00451017" w:rsidRPr="00602FAF" w:rsidRDefault="00451017" w:rsidP="003A7472">
            <w:pPr>
              <w:rPr>
                <w:sz w:val="20"/>
                <w:szCs w:val="20"/>
              </w:rPr>
            </w:pPr>
            <w:r w:rsidRPr="00602FAF">
              <w:rPr>
                <w:sz w:val="20"/>
                <w:szCs w:val="20"/>
              </w:rPr>
              <w:t xml:space="preserve">Under the </w:t>
            </w:r>
            <w:r>
              <w:rPr>
                <w:sz w:val="20"/>
                <w:szCs w:val="20"/>
              </w:rPr>
              <w:t xml:space="preserve">USDA </w:t>
            </w:r>
            <w:fldSimple w:instr=" REF swampbust \h  \* MERGEFORMAT ">
              <w:r w:rsidR="007734EC" w:rsidRPr="007734EC">
                <w:rPr>
                  <w:b/>
                  <w:color w:val="0000FF"/>
                  <w:sz w:val="20"/>
                  <w:szCs w:val="20"/>
                </w:rPr>
                <w:t>swampbuster program</w:t>
              </w:r>
            </w:fldSimple>
            <w:r>
              <w:rPr>
                <w:sz w:val="20"/>
                <w:szCs w:val="20"/>
              </w:rPr>
              <w:t xml:space="preserve">, </w:t>
            </w:r>
            <w:fldSimple w:instr=" REF wetland \h  \* MERGEFORMAT ">
              <w:r w:rsidR="007734EC" w:rsidRPr="007734EC">
                <w:rPr>
                  <w:b/>
                  <w:color w:val="0000FF"/>
                  <w:sz w:val="20"/>
                  <w:szCs w:val="20"/>
                </w:rPr>
                <w:t>wetland</w:t>
              </w:r>
            </w:fldSimple>
            <w:r w:rsidRPr="00EA1613">
              <w:rPr>
                <w:b/>
                <w:color w:val="0000FF"/>
                <w:sz w:val="20"/>
                <w:szCs w:val="20"/>
              </w:rPr>
              <w:t>s</w:t>
            </w:r>
            <w:r w:rsidRPr="00602FAF">
              <w:rPr>
                <w:sz w:val="20"/>
                <w:szCs w:val="20"/>
              </w:rPr>
              <w:t xml:space="preserve"> that were partially drained or altered to improve crop production before swampbuster was enacted </w:t>
            </w:r>
            <w:r w:rsidRPr="00602FAF">
              <w:rPr>
                <w:sz w:val="20"/>
                <w:szCs w:val="20"/>
              </w:rPr>
              <w:lastRenderedPageBreak/>
              <w:t xml:space="preserve">on December 23, 1985. Farmed wetlands have undergone less alteration than </w:t>
            </w:r>
            <w:fldSimple w:instr=" REF priorconvwetland \h  \* MERGEFORMAT ">
              <w:r w:rsidR="007734EC" w:rsidRPr="007734EC">
                <w:rPr>
                  <w:b/>
                  <w:color w:val="0000FF"/>
                  <w:sz w:val="20"/>
                  <w:szCs w:val="20"/>
                </w:rPr>
                <w:t>prior converted wetland</w:t>
              </w:r>
            </w:fldSimple>
            <w:r>
              <w:rPr>
                <w:sz w:val="20"/>
                <w:szCs w:val="20"/>
              </w:rPr>
              <w:t>,</w:t>
            </w:r>
            <w:r w:rsidRPr="00602FAF">
              <w:rPr>
                <w:sz w:val="20"/>
                <w:szCs w:val="20"/>
              </w:rPr>
              <w:t xml:space="preserve"> and are therefore subject to more stringent rules about further change. Farmed wetlands may be farmed as they were before the 1985 date, and the drainage that was in place before that date can be maintained, but no additional drainage is allowed.  (source: CRS 2005)</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84" w:name="filterstrip"/>
            <w:r w:rsidRPr="00602FAF">
              <w:rPr>
                <w:b/>
                <w:sz w:val="20"/>
                <w:szCs w:val="20"/>
              </w:rPr>
              <w:lastRenderedPageBreak/>
              <w:t>filter strip</w:t>
            </w:r>
            <w:bookmarkEnd w:id="84"/>
          </w:p>
        </w:tc>
        <w:tc>
          <w:tcPr>
            <w:tcW w:w="6588" w:type="dxa"/>
            <w:tcMar>
              <w:top w:w="72" w:type="dxa"/>
              <w:left w:w="115" w:type="dxa"/>
              <w:bottom w:w="72" w:type="dxa"/>
              <w:right w:w="115" w:type="dxa"/>
            </w:tcMar>
          </w:tcPr>
          <w:p w:rsidR="00451017" w:rsidRPr="00602FAF" w:rsidRDefault="00451017" w:rsidP="00C2021B">
            <w:pPr>
              <w:rPr>
                <w:sz w:val="20"/>
                <w:szCs w:val="20"/>
              </w:rPr>
            </w:pPr>
            <w:r w:rsidRPr="00602FAF">
              <w:rPr>
                <w:sz w:val="20"/>
                <w:szCs w:val="20"/>
              </w:rPr>
              <w:t xml:space="preserve">A type of </w:t>
            </w:r>
            <w:fldSimple w:instr=" REF buffstrip \h  \* MERGEFORMAT ">
              <w:r w:rsidR="007734EC" w:rsidRPr="007734EC">
                <w:rPr>
                  <w:b/>
                  <w:color w:val="0000FF"/>
                  <w:sz w:val="20"/>
                  <w:szCs w:val="20"/>
                </w:rPr>
                <w:t>buffer strip</w:t>
              </w:r>
            </w:fldSimple>
            <w:r>
              <w:rPr>
                <w:sz w:val="20"/>
                <w:szCs w:val="20"/>
              </w:rPr>
              <w:t xml:space="preserve"> </w:t>
            </w:r>
            <w:r w:rsidRPr="00602FAF">
              <w:rPr>
                <w:sz w:val="20"/>
                <w:szCs w:val="20"/>
              </w:rPr>
              <w:t xml:space="preserve">that is an area of vegetation, generally narrow and long, that slows the rate of runoff, allowing sediments, organic matter and other pollutants that are being conveyed by the water to be removed by settling out. Filter strips reduce </w:t>
            </w:r>
            <w:fldSimple w:instr=" REF erosion \h  \* MERGEFORMAT ">
              <w:r w:rsidR="007734EC" w:rsidRPr="007734EC">
                <w:rPr>
                  <w:b/>
                  <w:color w:val="0000FF"/>
                  <w:sz w:val="20"/>
                  <w:szCs w:val="20"/>
                </w:rPr>
                <w:t>erosion</w:t>
              </w:r>
            </w:fldSimple>
            <w:r w:rsidRPr="00602FAF">
              <w:rPr>
                <w:sz w:val="20"/>
                <w:szCs w:val="20"/>
              </w:rPr>
              <w:t xml:space="preserve"> and the accompanying stream </w:t>
            </w:r>
            <w:fldSimple w:instr=" REF pollution \h  \* MERGEFORMAT ">
              <w:r w:rsidR="007734EC" w:rsidRPr="007734EC">
                <w:rPr>
                  <w:b/>
                  <w:color w:val="0000FF"/>
                  <w:sz w:val="20"/>
                  <w:szCs w:val="20"/>
                </w:rPr>
                <w:t>pollution</w:t>
              </w:r>
            </w:fldSimple>
            <w:r w:rsidRPr="00602FAF">
              <w:rPr>
                <w:sz w:val="20"/>
                <w:szCs w:val="20"/>
              </w:rPr>
              <w:t xml:space="preserve">, and can be a </w:t>
            </w:r>
            <w:fldSimple w:instr=" REF bestmanpract \h  \* MERGEFORMAT ">
              <w:r w:rsidR="007734EC" w:rsidRPr="007734EC">
                <w:rPr>
                  <w:b/>
                  <w:color w:val="0000FF"/>
                  <w:sz w:val="20"/>
                  <w:szCs w:val="20"/>
                </w:rPr>
                <w:t>best management practice</w:t>
              </w:r>
            </w:fldSimple>
            <w:r>
              <w:rPr>
                <w:sz w:val="20"/>
                <w:szCs w:val="20"/>
              </w:rPr>
              <w:t>.</w:t>
            </w:r>
            <w:r w:rsidRPr="00602FAF">
              <w:rPr>
                <w:sz w:val="20"/>
                <w:szCs w:val="20"/>
              </w:rPr>
              <w:t xml:space="preserve">  (source: CRS 2005)</w:t>
            </w:r>
          </w:p>
        </w:tc>
      </w:tr>
      <w:tr w:rsidR="00E63CDF" w:rsidRPr="00602FAF" w:rsidTr="001803DF">
        <w:tc>
          <w:tcPr>
            <w:tcW w:w="2988" w:type="dxa"/>
            <w:tcMar>
              <w:top w:w="72" w:type="dxa"/>
              <w:left w:w="115" w:type="dxa"/>
              <w:bottom w:w="72" w:type="dxa"/>
              <w:right w:w="115" w:type="dxa"/>
            </w:tcMar>
          </w:tcPr>
          <w:p w:rsidR="00E63CDF" w:rsidRPr="00A63F38" w:rsidRDefault="00E63CDF" w:rsidP="00BF352F">
            <w:pPr>
              <w:rPr>
                <w:b/>
                <w:sz w:val="20"/>
                <w:szCs w:val="20"/>
              </w:rPr>
            </w:pPr>
            <w:bookmarkStart w:id="85" w:name="finalES"/>
            <w:r>
              <w:rPr>
                <w:b/>
                <w:sz w:val="20"/>
                <w:szCs w:val="20"/>
              </w:rPr>
              <w:t>final ecosystem service</w:t>
            </w:r>
            <w:bookmarkEnd w:id="85"/>
          </w:p>
        </w:tc>
        <w:tc>
          <w:tcPr>
            <w:tcW w:w="6588" w:type="dxa"/>
            <w:tcMar>
              <w:top w:w="72" w:type="dxa"/>
              <w:left w:w="115" w:type="dxa"/>
              <w:bottom w:w="72" w:type="dxa"/>
              <w:right w:w="115" w:type="dxa"/>
            </w:tcMar>
          </w:tcPr>
          <w:p w:rsidR="00E63CDF" w:rsidRPr="00602FAF" w:rsidRDefault="00E63CDF" w:rsidP="00BF352F">
            <w:pPr>
              <w:autoSpaceDE w:val="0"/>
              <w:autoSpaceDN w:val="0"/>
              <w:adjustRightInd w:val="0"/>
              <w:rPr>
                <w:sz w:val="20"/>
                <w:szCs w:val="20"/>
              </w:rPr>
            </w:pPr>
            <w:r>
              <w:rPr>
                <w:sz w:val="20"/>
                <w:szCs w:val="20"/>
              </w:rPr>
              <w:t>C</w:t>
            </w:r>
            <w:r w:rsidRPr="006E6749">
              <w:rPr>
                <w:sz w:val="20"/>
                <w:szCs w:val="20"/>
              </w:rPr>
              <w:t>omponents of nature, directly</w:t>
            </w:r>
            <w:r>
              <w:rPr>
                <w:sz w:val="20"/>
                <w:szCs w:val="20"/>
              </w:rPr>
              <w:t xml:space="preserve"> </w:t>
            </w:r>
            <w:r w:rsidRPr="006E6749">
              <w:rPr>
                <w:sz w:val="20"/>
                <w:szCs w:val="20"/>
              </w:rPr>
              <w:t xml:space="preserve">enjoyed, consumed, or used to yield </w:t>
            </w:r>
            <w:fldSimple w:instr=" REF wellbeing \h  \* MERGEFORMAT ">
              <w:r w:rsidR="007734EC" w:rsidRPr="007734EC">
                <w:rPr>
                  <w:b/>
                  <w:color w:val="0000FF"/>
                  <w:sz w:val="20"/>
                  <w:szCs w:val="20"/>
                </w:rPr>
                <w:t>human well-being</w:t>
              </w:r>
            </w:fldSimple>
            <w:r>
              <w:rPr>
                <w:sz w:val="20"/>
                <w:szCs w:val="20"/>
              </w:rPr>
              <w:t>.</w:t>
            </w:r>
            <w:r w:rsidRPr="006E6749">
              <w:rPr>
                <w:sz w:val="20"/>
                <w:szCs w:val="20"/>
              </w:rPr>
              <w:t xml:space="preserve"> </w:t>
            </w:r>
            <w:r>
              <w:rPr>
                <w:sz w:val="20"/>
                <w:szCs w:val="20"/>
              </w:rPr>
              <w:t xml:space="preserve">Also see </w:t>
            </w:r>
            <w:fldSimple w:instr=" REF intermediateES \h  \* MERGEFORMAT ">
              <w:r w:rsidR="007734EC" w:rsidRPr="007734EC">
                <w:rPr>
                  <w:b/>
                  <w:color w:val="0000FF"/>
                  <w:sz w:val="20"/>
                  <w:szCs w:val="20"/>
                </w:rPr>
                <w:t>intermediate ecosystem service</w:t>
              </w:r>
            </w:fldSimple>
            <w:r>
              <w:rPr>
                <w:sz w:val="20"/>
                <w:szCs w:val="20"/>
              </w:rPr>
              <w:t xml:space="preserve">.  </w:t>
            </w:r>
            <w:r w:rsidRPr="006E6749">
              <w:rPr>
                <w:sz w:val="20"/>
                <w:szCs w:val="20"/>
              </w:rPr>
              <w:t>(</w:t>
            </w:r>
            <w:r>
              <w:rPr>
                <w:sz w:val="20"/>
                <w:szCs w:val="20"/>
              </w:rPr>
              <w:t xml:space="preserve">source: </w:t>
            </w:r>
            <w:r w:rsidRPr="006E6749">
              <w:rPr>
                <w:sz w:val="20"/>
                <w:szCs w:val="20"/>
              </w:rPr>
              <w:t xml:space="preserve">Boyd </w:t>
            </w:r>
            <w:r>
              <w:rPr>
                <w:sz w:val="20"/>
                <w:szCs w:val="20"/>
              </w:rPr>
              <w:t>&amp;</w:t>
            </w:r>
            <w:r w:rsidRPr="006E6749">
              <w:rPr>
                <w:sz w:val="20"/>
                <w:szCs w:val="20"/>
              </w:rPr>
              <w:t xml:space="preserve"> Banzhaf 2007)</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86" w:name="forecast"/>
            <w:r w:rsidRPr="00602FAF">
              <w:rPr>
                <w:b/>
                <w:sz w:val="20"/>
                <w:szCs w:val="20"/>
              </w:rPr>
              <w:t>forecast</w:t>
            </w:r>
            <w:bookmarkEnd w:id="86"/>
          </w:p>
        </w:tc>
        <w:tc>
          <w:tcPr>
            <w:tcW w:w="6588" w:type="dxa"/>
            <w:tcMar>
              <w:top w:w="72" w:type="dxa"/>
              <w:left w:w="115" w:type="dxa"/>
              <w:bottom w:w="72" w:type="dxa"/>
              <w:right w:w="115" w:type="dxa"/>
            </w:tcMar>
          </w:tcPr>
          <w:p w:rsidR="00451017" w:rsidRPr="00602FAF" w:rsidRDefault="00451017" w:rsidP="002F0B33">
            <w:pPr>
              <w:rPr>
                <w:sz w:val="20"/>
                <w:szCs w:val="20"/>
              </w:rPr>
            </w:pPr>
            <w:r w:rsidRPr="00602FAF">
              <w:rPr>
                <w:sz w:val="20"/>
                <w:szCs w:val="20"/>
              </w:rPr>
              <w:t xml:space="preserve">(v) To describe the </w:t>
            </w:r>
            <w:fldSimple w:instr=" REF outcome \h  \* MERGEFORMAT ">
              <w:r w:rsidR="007734EC" w:rsidRPr="007734EC">
                <w:rPr>
                  <w:b/>
                  <w:color w:val="0000FF"/>
                  <w:sz w:val="20"/>
                  <w:szCs w:val="20"/>
                </w:rPr>
                <w:t>outcome</w:t>
              </w:r>
            </w:fldSimple>
            <w:r w:rsidRPr="005B59F7">
              <w:rPr>
                <w:b/>
                <w:color w:val="0000FF"/>
                <w:sz w:val="20"/>
                <w:szCs w:val="20"/>
              </w:rPr>
              <w:t>s</w:t>
            </w:r>
            <w:r w:rsidRPr="00602FAF">
              <w:rPr>
                <w:sz w:val="20"/>
                <w:szCs w:val="20"/>
              </w:rPr>
              <w:t xml:space="preserve">, trends or expected future behavior of a system, typically through the use of models. (n) A description of the </w:t>
            </w:r>
            <w:fldSimple w:instr=" REF outcome \h  \* MERGEFORMAT ">
              <w:r w:rsidR="007734EC" w:rsidRPr="007734EC">
                <w:rPr>
                  <w:b/>
                  <w:color w:val="0000FF"/>
                  <w:sz w:val="20"/>
                  <w:szCs w:val="20"/>
                </w:rPr>
                <w:t>outcome</w:t>
              </w:r>
            </w:fldSimple>
            <w:r w:rsidRPr="005B59F7">
              <w:rPr>
                <w:b/>
                <w:color w:val="0000FF"/>
                <w:sz w:val="20"/>
                <w:szCs w:val="20"/>
              </w:rPr>
              <w:t>s</w:t>
            </w:r>
            <w:r w:rsidRPr="00602FAF">
              <w:rPr>
                <w:sz w:val="20"/>
                <w:szCs w:val="20"/>
              </w:rPr>
              <w:t xml:space="preserve">, trends or expected future behavior of a system. </w:t>
            </w:r>
            <w:r>
              <w:rPr>
                <w:sz w:val="20"/>
                <w:szCs w:val="20"/>
              </w:rPr>
              <w:t xml:space="preserve">Also see </w:t>
            </w:r>
            <w:fldSimple w:instr=" REF prediction \h  \* MERGEFORMAT ">
              <w:r w:rsidR="007734EC" w:rsidRPr="007734EC">
                <w:rPr>
                  <w:b/>
                  <w:color w:val="0000FF"/>
                  <w:sz w:val="20"/>
                  <w:szCs w:val="20"/>
                </w:rPr>
                <w:t>prediction</w:t>
              </w:r>
            </w:fldSimple>
            <w:r w:rsidRPr="002B6D2E">
              <w:rPr>
                <w:color w:val="000000"/>
                <w:sz w:val="20"/>
                <w:szCs w:val="20"/>
              </w:rPr>
              <w:t xml:space="preserve"> and </w:t>
            </w:r>
            <w:fldSimple w:instr=" REF projection \h  \* MERGEFORMAT ">
              <w:r w:rsidR="007734EC" w:rsidRPr="007734EC">
                <w:rPr>
                  <w:b/>
                  <w:color w:val="0000FF"/>
                  <w:sz w:val="20"/>
                  <w:szCs w:val="20"/>
                </w:rPr>
                <w:t>projection</w:t>
              </w:r>
            </w:fldSimple>
            <w:r>
              <w:rPr>
                <w:color w:val="0000FF"/>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forest health</w:t>
            </w:r>
          </w:p>
        </w:tc>
        <w:tc>
          <w:tcPr>
            <w:tcW w:w="6588" w:type="dxa"/>
            <w:tcMar>
              <w:top w:w="72" w:type="dxa"/>
              <w:left w:w="115" w:type="dxa"/>
              <w:bottom w:w="72" w:type="dxa"/>
              <w:right w:w="115" w:type="dxa"/>
            </w:tcMar>
          </w:tcPr>
          <w:p w:rsidR="00451017" w:rsidRPr="00602FAF" w:rsidRDefault="00451017" w:rsidP="00C2021B">
            <w:pPr>
              <w:rPr>
                <w:sz w:val="20"/>
                <w:szCs w:val="20"/>
              </w:rPr>
            </w:pPr>
            <w:smartTag w:uri="urn:schemas-microsoft-com:office:smarttags" w:element="place">
              <w:r w:rsidRPr="00602FAF">
                <w:rPr>
                  <w:sz w:val="20"/>
                  <w:szCs w:val="20"/>
                </w:rPr>
                <w:t>Forest</w:t>
              </w:r>
            </w:smartTag>
            <w:r w:rsidRPr="00602FAF">
              <w:rPr>
                <w:sz w:val="20"/>
                <w:szCs w:val="20"/>
              </w:rPr>
              <w:t xml:space="preserve"> condition, characterized by attributes (e.g., insect and disease infestations, wildfires and related tree mortality) and </w:t>
            </w:r>
            <w:fldSimple w:instr=" REF risk \h  \* MERGEFORMAT ">
              <w:r w:rsidR="007734EC" w:rsidRPr="007734EC">
                <w:rPr>
                  <w:b/>
                  <w:color w:val="0000FF"/>
                  <w:sz w:val="20"/>
                  <w:szCs w:val="20"/>
                </w:rPr>
                <w:t>risk</w:t>
              </w:r>
            </w:fldSimple>
            <w:r w:rsidRPr="007B0A1C">
              <w:rPr>
                <w:b/>
                <w:color w:val="0000FF"/>
                <w:sz w:val="20"/>
                <w:szCs w:val="20"/>
              </w:rPr>
              <w:t>s</w:t>
            </w:r>
            <w:r w:rsidRPr="00602FAF">
              <w:rPr>
                <w:sz w:val="20"/>
                <w:szCs w:val="20"/>
              </w:rPr>
              <w:t xml:space="preserve"> of future problems (e.g.,</w:t>
            </w:r>
            <w:r>
              <w:rPr>
                <w:sz w:val="20"/>
                <w:szCs w:val="20"/>
              </w:rPr>
              <w:t xml:space="preserve"> too many small-diameter trees due to </w:t>
            </w:r>
            <w:r w:rsidRPr="00602FAF">
              <w:rPr>
                <w:sz w:val="20"/>
                <w:szCs w:val="20"/>
              </w:rPr>
              <w:t>overstocking, excessive biomass, an unnatural combination of tree species in mixed stands).</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forest plan</w:t>
            </w:r>
          </w:p>
        </w:tc>
        <w:tc>
          <w:tcPr>
            <w:tcW w:w="6588" w:type="dxa"/>
            <w:tcMar>
              <w:top w:w="72" w:type="dxa"/>
              <w:left w:w="115" w:type="dxa"/>
              <w:bottom w:w="72" w:type="dxa"/>
              <w:right w:w="115" w:type="dxa"/>
            </w:tcMar>
          </w:tcPr>
          <w:p w:rsidR="00451017" w:rsidRPr="00602FAF" w:rsidRDefault="00451017" w:rsidP="00C2021B">
            <w:pPr>
              <w:rPr>
                <w:sz w:val="20"/>
                <w:szCs w:val="20"/>
              </w:rPr>
            </w:pPr>
            <w:r w:rsidRPr="00602FAF">
              <w:rPr>
                <w:sz w:val="20"/>
                <w:szCs w:val="20"/>
              </w:rPr>
              <w:t xml:space="preserve">Land and resource management plans for units of the National Forest System under the </w:t>
            </w:r>
            <w:smartTag w:uri="urn:schemas-microsoft-com:office:smarttags" w:element="place">
              <w:r w:rsidRPr="00602FAF">
                <w:rPr>
                  <w:sz w:val="20"/>
                  <w:szCs w:val="20"/>
                </w:rPr>
                <w:t>Forest</w:t>
              </w:r>
            </w:smartTag>
            <w:r w:rsidRPr="00602FAF">
              <w:rPr>
                <w:sz w:val="20"/>
                <w:szCs w:val="20"/>
              </w:rPr>
              <w:t xml:space="preserve"> and Rangeland Renewable Resources Planning Act (P.L. 93-378) and the National Forest Management Act (P.L. 94-588).  (source: CRS 2005)</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free market</w:t>
            </w:r>
          </w:p>
        </w:tc>
        <w:tc>
          <w:tcPr>
            <w:tcW w:w="6588" w:type="dxa"/>
            <w:tcMar>
              <w:top w:w="72" w:type="dxa"/>
              <w:left w:w="115" w:type="dxa"/>
              <w:bottom w:w="72" w:type="dxa"/>
              <w:right w:w="115" w:type="dxa"/>
            </w:tcMar>
          </w:tcPr>
          <w:p w:rsidR="00451017" w:rsidRPr="00602FAF" w:rsidRDefault="00451017" w:rsidP="00C2021B">
            <w:pPr>
              <w:rPr>
                <w:sz w:val="20"/>
                <w:szCs w:val="20"/>
              </w:rPr>
            </w:pPr>
            <w:r w:rsidRPr="00602FAF">
              <w:rPr>
                <w:sz w:val="20"/>
                <w:szCs w:val="20"/>
              </w:rPr>
              <w:t xml:space="preserve">An economic system in which the </w:t>
            </w:r>
            <w:fldSimple w:instr=" REF market \h  \* MERGEFORMAT ">
              <w:r w:rsidR="007734EC" w:rsidRPr="007734EC">
                <w:rPr>
                  <w:b/>
                  <w:color w:val="0000FF"/>
                  <w:sz w:val="20"/>
                  <w:szCs w:val="20"/>
                </w:rPr>
                <w:t>market</w:t>
              </w:r>
            </w:fldSimple>
            <w:r w:rsidRPr="00602FAF">
              <w:rPr>
                <w:sz w:val="20"/>
                <w:szCs w:val="20"/>
              </w:rPr>
              <w:t xml:space="preserve"> forces of </w:t>
            </w:r>
            <w:fldSimple w:instr=" REF supply \h  \* MERGEFORMAT ">
              <w:r w:rsidR="007734EC" w:rsidRPr="007734EC">
                <w:rPr>
                  <w:b/>
                  <w:color w:val="0000FF"/>
                  <w:sz w:val="20"/>
                  <w:szCs w:val="20"/>
                </w:rPr>
                <w:t>supply</w:t>
              </w:r>
            </w:fldSimple>
            <w:r w:rsidRPr="00602FAF">
              <w:rPr>
                <w:sz w:val="20"/>
                <w:szCs w:val="20"/>
              </w:rPr>
              <w:t xml:space="preserve"> and </w:t>
            </w:r>
            <w:fldSimple w:instr=" REF demand \h  \* MERGEFORMAT ">
              <w:r w:rsidR="007734EC" w:rsidRPr="007734EC">
                <w:rPr>
                  <w:b/>
                  <w:color w:val="0000FF"/>
                  <w:sz w:val="20"/>
                  <w:szCs w:val="20"/>
                </w:rPr>
                <w:t>demand</w:t>
              </w:r>
            </w:fldSimple>
            <w:r w:rsidRPr="00602FAF">
              <w:rPr>
                <w:sz w:val="20"/>
                <w:szCs w:val="20"/>
              </w:rPr>
              <w:t xml:space="preserve"> determine </w:t>
            </w:r>
            <w:fldSimple w:instr=" REF price \h  \* MERGEFORMAT ">
              <w:r w:rsidR="007734EC" w:rsidRPr="007734EC">
                <w:rPr>
                  <w:b/>
                  <w:color w:val="0000FF"/>
                  <w:sz w:val="20"/>
                  <w:szCs w:val="20"/>
                </w:rPr>
                <w:t>price</w:t>
              </w:r>
            </w:fldSimple>
            <w:r w:rsidRPr="005B59F7">
              <w:rPr>
                <w:b/>
                <w:color w:val="0000FF"/>
                <w:sz w:val="20"/>
                <w:szCs w:val="20"/>
              </w:rPr>
              <w:t>s</w:t>
            </w:r>
            <w:r w:rsidRPr="00602FAF">
              <w:rPr>
                <w:sz w:val="20"/>
                <w:szCs w:val="20"/>
              </w:rPr>
              <w:t xml:space="preserve"> and allocate available supplies, without government intervention.  (source: CRS 2005)</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fungibility</w:t>
            </w:r>
          </w:p>
        </w:tc>
        <w:tc>
          <w:tcPr>
            <w:tcW w:w="6588" w:type="dxa"/>
            <w:tcMar>
              <w:top w:w="72" w:type="dxa"/>
              <w:left w:w="115" w:type="dxa"/>
              <w:bottom w:w="72" w:type="dxa"/>
              <w:right w:w="115" w:type="dxa"/>
            </w:tcMar>
          </w:tcPr>
          <w:p w:rsidR="00451017" w:rsidRPr="00602FAF" w:rsidRDefault="00451017" w:rsidP="00406FA9">
            <w:pPr>
              <w:rPr>
                <w:sz w:val="20"/>
                <w:szCs w:val="20"/>
              </w:rPr>
            </w:pPr>
            <w:r w:rsidRPr="00602FAF">
              <w:rPr>
                <w:sz w:val="20"/>
                <w:szCs w:val="20"/>
              </w:rPr>
              <w:t>The characteristic of interchangeability.  (source: CRS 2005)</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furrow irrigation</w:t>
            </w:r>
          </w:p>
        </w:tc>
        <w:tc>
          <w:tcPr>
            <w:tcW w:w="6588" w:type="dxa"/>
            <w:tcMar>
              <w:top w:w="72" w:type="dxa"/>
              <w:left w:w="115" w:type="dxa"/>
              <w:bottom w:w="72" w:type="dxa"/>
              <w:right w:w="115" w:type="dxa"/>
            </w:tcMar>
          </w:tcPr>
          <w:p w:rsidR="00451017" w:rsidRPr="00602FAF" w:rsidRDefault="00451017" w:rsidP="002A7731">
            <w:pPr>
              <w:rPr>
                <w:sz w:val="20"/>
                <w:szCs w:val="20"/>
              </w:rPr>
            </w:pPr>
            <w:r w:rsidRPr="00602FAF">
              <w:rPr>
                <w:sz w:val="20"/>
                <w:szCs w:val="20"/>
              </w:rPr>
              <w:t>An irrigation system of small, shallow channels guide water across the surface of a leveled field. Crops are typically grown on a ridge or raised bed between the furrows. This is the major irrigation system that is based on gravity flow.  (source: CRS 2005)</w:t>
            </w:r>
          </w:p>
        </w:tc>
      </w:tr>
      <w:tr w:rsidR="00451017" w:rsidRPr="00602FAF" w:rsidTr="007B0A1C">
        <w:tc>
          <w:tcPr>
            <w:tcW w:w="2988" w:type="dxa"/>
            <w:tcBorders>
              <w:bottom w:val="single" w:sz="4" w:space="0" w:color="auto"/>
            </w:tcBorders>
            <w:tcMar>
              <w:top w:w="72" w:type="dxa"/>
              <w:left w:w="115" w:type="dxa"/>
              <w:bottom w:w="72" w:type="dxa"/>
              <w:right w:w="115" w:type="dxa"/>
            </w:tcMar>
          </w:tcPr>
          <w:p w:rsidR="00451017" w:rsidRPr="00602FAF" w:rsidRDefault="00451017" w:rsidP="002F0B33">
            <w:pPr>
              <w:rPr>
                <w:b/>
                <w:sz w:val="20"/>
                <w:szCs w:val="20"/>
              </w:rPr>
            </w:pPr>
            <w:bookmarkStart w:id="87" w:name="futureval"/>
            <w:r w:rsidRPr="00602FAF">
              <w:rPr>
                <w:b/>
                <w:sz w:val="20"/>
                <w:szCs w:val="20"/>
              </w:rPr>
              <w:t>future value</w:t>
            </w:r>
            <w:bookmarkEnd w:id="87"/>
          </w:p>
        </w:tc>
        <w:tc>
          <w:tcPr>
            <w:tcW w:w="6588" w:type="dxa"/>
            <w:tcBorders>
              <w:bottom w:val="single" w:sz="4" w:space="0" w:color="auto"/>
            </w:tcBorders>
            <w:tcMar>
              <w:top w:w="72" w:type="dxa"/>
              <w:left w:w="115" w:type="dxa"/>
              <w:bottom w:w="72" w:type="dxa"/>
              <w:right w:w="115" w:type="dxa"/>
            </w:tcMar>
          </w:tcPr>
          <w:p w:rsidR="00451017" w:rsidRPr="00602FAF" w:rsidRDefault="00451017" w:rsidP="001D656C">
            <w:pPr>
              <w:rPr>
                <w:sz w:val="20"/>
                <w:szCs w:val="20"/>
              </w:rPr>
            </w:pPr>
            <w:r w:rsidRPr="00602FAF">
              <w:rPr>
                <w:sz w:val="20"/>
                <w:szCs w:val="20"/>
              </w:rPr>
              <w:t xml:space="preserve">The </w:t>
            </w:r>
            <w:fldSimple w:instr=" REF value \h  \* MERGEFORMAT ">
              <w:r w:rsidR="007734EC" w:rsidRPr="007734EC">
                <w:rPr>
                  <w:b/>
                  <w:color w:val="0000FF"/>
                  <w:sz w:val="20"/>
                  <w:szCs w:val="20"/>
                </w:rPr>
                <w:t>value</w:t>
              </w:r>
            </w:fldSimple>
            <w:r w:rsidRPr="00D36D3D">
              <w:rPr>
                <w:color w:val="0000FF"/>
                <w:sz w:val="20"/>
                <w:szCs w:val="20"/>
              </w:rPr>
              <w:t xml:space="preserve"> </w:t>
            </w:r>
            <w:r w:rsidRPr="00602FAF">
              <w:rPr>
                <w:sz w:val="20"/>
                <w:szCs w:val="20"/>
              </w:rPr>
              <w:t xml:space="preserve">of a </w:t>
            </w:r>
            <w:fldSimple w:instr=" REF benefit \h  \* MERGEFORMAT ">
              <w:r w:rsidR="007734EC" w:rsidRPr="007734EC">
                <w:rPr>
                  <w:b/>
                  <w:color w:val="0000FF"/>
                  <w:sz w:val="20"/>
                  <w:szCs w:val="20"/>
                </w:rPr>
                <w:t>benefit</w:t>
              </w:r>
            </w:fldSimple>
            <w:r w:rsidRPr="00602FAF">
              <w:rPr>
                <w:sz w:val="20"/>
                <w:szCs w:val="20"/>
              </w:rPr>
              <w:t xml:space="preserve"> or </w:t>
            </w:r>
            <w:fldSimple w:instr=" REF cost \h  \* MERGEFORMAT ">
              <w:r w:rsidR="007734EC" w:rsidRPr="007734EC">
                <w:rPr>
                  <w:b/>
                  <w:color w:val="0000FF"/>
                  <w:sz w:val="20"/>
                  <w:szCs w:val="20"/>
                </w:rPr>
                <w:t>cost</w:t>
              </w:r>
            </w:fldSimple>
            <w:r w:rsidRPr="00602FAF">
              <w:rPr>
                <w:sz w:val="20"/>
                <w:szCs w:val="20"/>
              </w:rPr>
              <w:t xml:space="preserve"> calculated for a specified date in the future. A </w:t>
            </w:r>
            <w:fldSimple w:instr=" REF discountrate \h  \* MERGEFORMAT ">
              <w:r w:rsidR="007734EC" w:rsidRPr="007734EC">
                <w:rPr>
                  <w:b/>
                  <w:color w:val="0000FF"/>
                  <w:sz w:val="20"/>
                  <w:szCs w:val="20"/>
                </w:rPr>
                <w:t>discount rate</w:t>
              </w:r>
            </w:fldSimple>
            <w:r>
              <w:rPr>
                <w:sz w:val="20"/>
                <w:szCs w:val="20"/>
              </w:rPr>
              <w:t xml:space="preserve"> </w:t>
            </w:r>
            <w:r w:rsidRPr="00602FAF">
              <w:rPr>
                <w:sz w:val="20"/>
                <w:szCs w:val="20"/>
              </w:rPr>
              <w:t xml:space="preserve">is used to translate </w:t>
            </w:r>
            <w:fldSimple w:instr=" REF presentval \h  \* MERGEFORMAT ">
              <w:r w:rsidR="007734EC" w:rsidRPr="007734EC">
                <w:rPr>
                  <w:b/>
                  <w:color w:val="0000FF"/>
                  <w:sz w:val="20"/>
                  <w:szCs w:val="20"/>
                </w:rPr>
                <w:t>present value</w:t>
              </w:r>
            </w:fldSimple>
            <w:r w:rsidRPr="00602FAF">
              <w:rPr>
                <w:sz w:val="20"/>
                <w:szCs w:val="20"/>
              </w:rPr>
              <w:t xml:space="preserve"> into the future. Empirical evidence suggests that people value a benefit received today as </w:t>
            </w:r>
            <w:r w:rsidR="00600448">
              <w:rPr>
                <w:sz w:val="20"/>
                <w:szCs w:val="20"/>
              </w:rPr>
              <w:t xml:space="preserve">being </w:t>
            </w:r>
            <w:r w:rsidRPr="00602FAF">
              <w:rPr>
                <w:sz w:val="20"/>
                <w:szCs w:val="20"/>
              </w:rPr>
              <w:t xml:space="preserve">more valuable than one received in the future. </w:t>
            </w:r>
            <w:r>
              <w:rPr>
                <w:sz w:val="20"/>
                <w:szCs w:val="20"/>
              </w:rPr>
              <w:t xml:space="preserve"> </w:t>
            </w:r>
            <w:r w:rsidRPr="00602FAF">
              <w:rPr>
                <w:sz w:val="20"/>
                <w:szCs w:val="20"/>
              </w:rPr>
              <w:t>(derived from NOAA 1999)</w:t>
            </w:r>
          </w:p>
        </w:tc>
      </w:tr>
      <w:tr w:rsidR="00451017" w:rsidRPr="00602FAF" w:rsidTr="007B0A1C">
        <w:tc>
          <w:tcPr>
            <w:tcW w:w="29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$G</w:t>
            </w:r>
          </w:p>
        </w:tc>
        <w:tc>
          <w:tcPr>
            <w:tcW w:w="65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5F63D3">
            <w:pPr>
              <w:rPr>
                <w:sz w:val="20"/>
                <w:szCs w:val="20"/>
              </w:rPr>
            </w:pPr>
          </w:p>
        </w:tc>
      </w:tr>
      <w:tr w:rsidR="00451017" w:rsidRPr="00602FAF" w:rsidTr="007B0A1C">
        <w:tc>
          <w:tcPr>
            <w:tcW w:w="2988" w:type="dxa"/>
            <w:tcBorders>
              <w:top w:val="nil"/>
            </w:tcBorders>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green payments</w:t>
            </w:r>
          </w:p>
        </w:tc>
        <w:tc>
          <w:tcPr>
            <w:tcW w:w="6588" w:type="dxa"/>
            <w:tcBorders>
              <w:top w:val="nil"/>
            </w:tcBorders>
            <w:tcMar>
              <w:top w:w="72" w:type="dxa"/>
              <w:left w:w="115" w:type="dxa"/>
              <w:bottom w:w="72" w:type="dxa"/>
              <w:right w:w="115" w:type="dxa"/>
            </w:tcMar>
          </w:tcPr>
          <w:p w:rsidR="00451017" w:rsidRPr="00602FAF" w:rsidRDefault="00451017" w:rsidP="002A7731">
            <w:pPr>
              <w:rPr>
                <w:sz w:val="20"/>
                <w:szCs w:val="20"/>
              </w:rPr>
            </w:pPr>
            <w:r w:rsidRPr="00602FAF">
              <w:rPr>
                <w:sz w:val="20"/>
                <w:szCs w:val="20"/>
              </w:rPr>
              <w:t xml:space="preserve">In agriculture, payments made to producers as compensation for </w:t>
            </w:r>
            <w:fldSimple w:instr=" REF ecolbenefit \h  \* MERGEFORMAT ">
              <w:r w:rsidR="007734EC" w:rsidRPr="007734EC">
                <w:rPr>
                  <w:b/>
                  <w:color w:val="0000FF"/>
                  <w:sz w:val="20"/>
                  <w:szCs w:val="20"/>
                </w:rPr>
                <w:t>ecological benefit</w:t>
              </w:r>
            </w:fldSimple>
            <w:r w:rsidRPr="00F217BD">
              <w:rPr>
                <w:b/>
                <w:color w:val="0000FF"/>
                <w:sz w:val="20"/>
                <w:szCs w:val="20"/>
              </w:rPr>
              <w:t>s</w:t>
            </w:r>
            <w:r w:rsidRPr="00602FAF">
              <w:rPr>
                <w:sz w:val="20"/>
                <w:szCs w:val="20"/>
              </w:rPr>
              <w:t xml:space="preserve"> that accrue as a result of or in conjunction with their farming activities.  (source: CRS 2005)</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green GDP</w:t>
            </w:r>
          </w:p>
        </w:tc>
        <w:tc>
          <w:tcPr>
            <w:tcW w:w="6588" w:type="dxa"/>
            <w:tcMar>
              <w:top w:w="72" w:type="dxa"/>
              <w:left w:w="115" w:type="dxa"/>
              <w:bottom w:w="72" w:type="dxa"/>
              <w:right w:w="115" w:type="dxa"/>
            </w:tcMar>
          </w:tcPr>
          <w:p w:rsidR="00451017" w:rsidRPr="00602FAF" w:rsidRDefault="00451017" w:rsidP="005F63D3">
            <w:pPr>
              <w:rPr>
                <w:sz w:val="20"/>
                <w:szCs w:val="20"/>
              </w:rPr>
            </w:pPr>
            <w:r w:rsidRPr="00602FAF">
              <w:rPr>
                <w:sz w:val="20"/>
                <w:szCs w:val="20"/>
              </w:rPr>
              <w:t>An index of economic growth with the environmental consequences of that growth factored in.</w:t>
            </w:r>
          </w:p>
        </w:tc>
      </w:tr>
      <w:tr w:rsidR="00451017" w:rsidRPr="00602FAF" w:rsidTr="007B0A1C">
        <w:tc>
          <w:tcPr>
            <w:tcW w:w="2988" w:type="dxa"/>
            <w:tcBorders>
              <w:bottom w:val="single" w:sz="4" w:space="0" w:color="auto"/>
            </w:tcBorders>
            <w:tcMar>
              <w:top w:w="72" w:type="dxa"/>
              <w:left w:w="115" w:type="dxa"/>
              <w:bottom w:w="72" w:type="dxa"/>
              <w:right w:w="115" w:type="dxa"/>
            </w:tcMar>
          </w:tcPr>
          <w:p w:rsidR="00451017" w:rsidRPr="00602FAF" w:rsidRDefault="00451017" w:rsidP="002F0B33">
            <w:pPr>
              <w:rPr>
                <w:b/>
                <w:sz w:val="20"/>
                <w:szCs w:val="20"/>
              </w:rPr>
            </w:pPr>
            <w:bookmarkStart w:id="88" w:name="greeninfra"/>
            <w:r w:rsidRPr="00602FAF">
              <w:rPr>
                <w:b/>
                <w:sz w:val="20"/>
                <w:szCs w:val="20"/>
              </w:rPr>
              <w:t>green infrastructure</w:t>
            </w:r>
            <w:bookmarkEnd w:id="88"/>
          </w:p>
        </w:tc>
        <w:tc>
          <w:tcPr>
            <w:tcW w:w="6588" w:type="dxa"/>
            <w:tcBorders>
              <w:bottom w:val="single" w:sz="4" w:space="0" w:color="auto"/>
            </w:tcBorders>
            <w:tcMar>
              <w:top w:w="72" w:type="dxa"/>
              <w:left w:w="115" w:type="dxa"/>
              <w:bottom w:w="72" w:type="dxa"/>
              <w:right w:w="115" w:type="dxa"/>
            </w:tcMar>
          </w:tcPr>
          <w:p w:rsidR="00451017" w:rsidRPr="00602FAF" w:rsidRDefault="00451017" w:rsidP="00620E6E">
            <w:pPr>
              <w:rPr>
                <w:sz w:val="20"/>
                <w:szCs w:val="20"/>
              </w:rPr>
            </w:pPr>
            <w:r w:rsidRPr="00602FAF">
              <w:rPr>
                <w:sz w:val="20"/>
                <w:szCs w:val="20"/>
              </w:rPr>
              <w:t xml:space="preserve">Generally, a concept that highlights the importance of the natural environment in decisions about land use planning, with emphasis on the life support functions provided by interconnectivity of natural </w:t>
            </w:r>
            <w:fldSimple w:instr=" REF ecosystem \h  \* MERGEFORMAT ">
              <w:r w:rsidR="007734EC" w:rsidRPr="007734EC">
                <w:rPr>
                  <w:b/>
                  <w:color w:val="0000FF"/>
                  <w:sz w:val="20"/>
                  <w:szCs w:val="20"/>
                </w:rPr>
                <w:t>ecosystem</w:t>
              </w:r>
            </w:fldSimple>
            <w:r w:rsidRPr="00F217BD">
              <w:rPr>
                <w:b/>
                <w:color w:val="0000FF"/>
                <w:sz w:val="20"/>
                <w:szCs w:val="20"/>
              </w:rPr>
              <w:t>s</w:t>
            </w:r>
            <w:r w:rsidRPr="00602FAF">
              <w:rPr>
                <w:sz w:val="20"/>
                <w:szCs w:val="20"/>
              </w:rPr>
              <w:t xml:space="preserve"> that supports long term sustainability. EPA has extended the concept to apply to the management of stormwater runoff at the local level through the use of natural </w:t>
            </w:r>
            <w:r w:rsidRPr="00602FAF">
              <w:rPr>
                <w:sz w:val="20"/>
                <w:szCs w:val="20"/>
              </w:rPr>
              <w:lastRenderedPageBreak/>
              <w:t xml:space="preserve">systems, or engineered systems that mimic natural systems, to treat polluted runoff. This use of the term to refer to urban green </w:t>
            </w:r>
            <w:fldSimple w:instr=" REF bestmanpract \h  \* MERGEFORMAT ">
              <w:r w:rsidR="007734EC" w:rsidRPr="007734EC">
                <w:rPr>
                  <w:b/>
                  <w:color w:val="0000FF"/>
                  <w:sz w:val="20"/>
                  <w:szCs w:val="20"/>
                </w:rPr>
                <w:t>best management practice</w:t>
              </w:r>
            </w:fldSimple>
            <w:r w:rsidRPr="00602FAF">
              <w:rPr>
                <w:sz w:val="20"/>
                <w:szCs w:val="20"/>
              </w:rPr>
              <w:t xml:space="preserve"> (BMPs), although not central to the larger concept, does contribute to the over health of natural ecosystems.</w:t>
            </w:r>
            <w:r>
              <w:rPr>
                <w:sz w:val="20"/>
                <w:szCs w:val="20"/>
              </w:rPr>
              <w:t xml:space="preserve"> Also see </w:t>
            </w:r>
            <w:fldSimple w:instr=" REF builtinfra \h  \* MERGEFORMAT ">
              <w:r w:rsidR="007734EC" w:rsidRPr="007734EC">
                <w:rPr>
                  <w:b/>
                  <w:color w:val="0000FF"/>
                  <w:sz w:val="20"/>
                  <w:szCs w:val="20"/>
                </w:rPr>
                <w:t>built infrastructure</w:t>
              </w:r>
            </w:fldSimple>
            <w:r w:rsidRPr="00F217BD">
              <w:rPr>
                <w:color w:val="000000"/>
                <w:sz w:val="20"/>
                <w:szCs w:val="20"/>
              </w:rPr>
              <w:t>.</w:t>
            </w:r>
          </w:p>
        </w:tc>
      </w:tr>
      <w:tr w:rsidR="00451017" w:rsidRPr="00602FAF" w:rsidTr="007B0A1C">
        <w:tc>
          <w:tcPr>
            <w:tcW w:w="29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lastRenderedPageBreak/>
              <w:t>$H</w:t>
            </w:r>
          </w:p>
        </w:tc>
        <w:tc>
          <w:tcPr>
            <w:tcW w:w="65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5F63D3">
            <w:pPr>
              <w:rPr>
                <w:sz w:val="20"/>
                <w:szCs w:val="20"/>
              </w:rPr>
            </w:pPr>
          </w:p>
        </w:tc>
      </w:tr>
      <w:tr w:rsidR="00451017" w:rsidRPr="00602FAF" w:rsidTr="007B0A1C">
        <w:tc>
          <w:tcPr>
            <w:tcW w:w="2988" w:type="dxa"/>
            <w:tcBorders>
              <w:top w:val="nil"/>
            </w:tcBorders>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habitat suitability index</w:t>
            </w:r>
          </w:p>
          <w:p w:rsidR="00451017" w:rsidRPr="00602FAF" w:rsidRDefault="00451017" w:rsidP="002F0B33">
            <w:pPr>
              <w:rPr>
                <w:b/>
                <w:sz w:val="20"/>
                <w:szCs w:val="20"/>
              </w:rPr>
            </w:pPr>
            <w:r w:rsidRPr="00602FAF">
              <w:rPr>
                <w:b/>
                <w:sz w:val="20"/>
                <w:szCs w:val="20"/>
              </w:rPr>
              <w:t>(HSI)</w:t>
            </w:r>
          </w:p>
        </w:tc>
        <w:tc>
          <w:tcPr>
            <w:tcW w:w="6588" w:type="dxa"/>
            <w:tcBorders>
              <w:top w:val="nil"/>
            </w:tcBorders>
            <w:tcMar>
              <w:top w:w="72" w:type="dxa"/>
              <w:left w:w="115" w:type="dxa"/>
              <w:bottom w:w="72" w:type="dxa"/>
              <w:right w:w="115" w:type="dxa"/>
            </w:tcMar>
          </w:tcPr>
          <w:p w:rsidR="00451017" w:rsidRPr="00602FAF" w:rsidRDefault="00451017" w:rsidP="002A7731">
            <w:pPr>
              <w:rPr>
                <w:sz w:val="20"/>
                <w:szCs w:val="20"/>
              </w:rPr>
            </w:pPr>
            <w:r w:rsidRPr="00602FAF">
              <w:rPr>
                <w:sz w:val="20"/>
                <w:szCs w:val="20"/>
              </w:rPr>
              <w:t xml:space="preserve">A wildlife habitat suitability model providing </w:t>
            </w:r>
            <w:fldSimple w:instr=" REF habitat \h  \* MERGEFORMAT ">
              <w:r w:rsidR="007734EC" w:rsidRPr="007734EC">
                <w:rPr>
                  <w:b/>
                  <w:color w:val="0000FF"/>
                  <w:sz w:val="20"/>
                  <w:szCs w:val="20"/>
                </w:rPr>
                <w:t>habitat</w:t>
              </w:r>
            </w:fldSimple>
            <w:r w:rsidRPr="00602FAF">
              <w:rPr>
                <w:sz w:val="20"/>
                <w:szCs w:val="20"/>
              </w:rPr>
              <w:t xml:space="preserve"> information for evaluating impacts on biota resulting from water or land use</w:t>
            </w:r>
            <w:r>
              <w:rPr>
                <w:sz w:val="20"/>
                <w:szCs w:val="20"/>
              </w:rPr>
              <w:t xml:space="preserve"> </w:t>
            </w:r>
            <w:r w:rsidRPr="00602FAF">
              <w:rPr>
                <w:sz w:val="20"/>
                <w:szCs w:val="20"/>
              </w:rPr>
              <w:t>changes.  (source: CRS 2005)</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89" w:name="habitat"/>
            <w:r w:rsidRPr="00602FAF">
              <w:rPr>
                <w:b/>
                <w:sz w:val="20"/>
                <w:szCs w:val="20"/>
              </w:rPr>
              <w:t>habitat</w:t>
            </w:r>
            <w:bookmarkEnd w:id="89"/>
          </w:p>
        </w:tc>
        <w:tc>
          <w:tcPr>
            <w:tcW w:w="6588" w:type="dxa"/>
            <w:tcMar>
              <w:top w:w="72" w:type="dxa"/>
              <w:left w:w="115" w:type="dxa"/>
              <w:bottom w:w="72" w:type="dxa"/>
              <w:right w:w="115" w:type="dxa"/>
            </w:tcMar>
          </w:tcPr>
          <w:p w:rsidR="00451017" w:rsidRPr="00602FAF" w:rsidRDefault="00451017" w:rsidP="002A7731">
            <w:pPr>
              <w:rPr>
                <w:sz w:val="20"/>
                <w:szCs w:val="20"/>
              </w:rPr>
            </w:pPr>
            <w:r w:rsidRPr="00602FAF">
              <w:rPr>
                <w:sz w:val="20"/>
                <w:szCs w:val="20"/>
              </w:rPr>
              <w:t xml:space="preserve">The place where a population (e.g., human, </w:t>
            </w:r>
            <w:r w:rsidR="00120AE6">
              <w:rPr>
                <w:sz w:val="20"/>
                <w:szCs w:val="20"/>
              </w:rPr>
              <w:t xml:space="preserve">other </w:t>
            </w:r>
            <w:r w:rsidRPr="00602FAF">
              <w:rPr>
                <w:sz w:val="20"/>
                <w:szCs w:val="20"/>
              </w:rPr>
              <w:t xml:space="preserve">animal, plant, microorganism) lives, characterized by physical features, dominant plants and other </w:t>
            </w:r>
            <w:fldSimple w:instr=" REF biophysical \h  \* MERGEFORMAT ">
              <w:r w:rsidR="007734EC" w:rsidRPr="007734EC">
                <w:rPr>
                  <w:b/>
                  <w:color w:val="0000FF"/>
                  <w:sz w:val="20"/>
                  <w:szCs w:val="20"/>
                </w:rPr>
                <w:t>biophysical</w:t>
              </w:r>
            </w:fldSimple>
            <w:r>
              <w:rPr>
                <w:sz w:val="20"/>
                <w:szCs w:val="20"/>
              </w:rPr>
              <w:t xml:space="preserve"> </w:t>
            </w:r>
            <w:r w:rsidRPr="00602FAF">
              <w:rPr>
                <w:sz w:val="20"/>
                <w:szCs w:val="20"/>
              </w:rPr>
              <w:t>attributes.</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hedonic pricing</w:t>
            </w:r>
          </w:p>
        </w:tc>
        <w:tc>
          <w:tcPr>
            <w:tcW w:w="6588" w:type="dxa"/>
            <w:tcMar>
              <w:top w:w="72" w:type="dxa"/>
              <w:left w:w="115" w:type="dxa"/>
              <w:bottom w:w="72" w:type="dxa"/>
              <w:right w:w="115" w:type="dxa"/>
            </w:tcMar>
          </w:tcPr>
          <w:p w:rsidR="00451017" w:rsidRPr="00602FAF" w:rsidRDefault="00451017" w:rsidP="00503B2F">
            <w:pPr>
              <w:pStyle w:val="NormalWeb"/>
              <w:rPr>
                <w:sz w:val="20"/>
                <w:szCs w:val="20"/>
              </w:rPr>
            </w:pPr>
            <w:r>
              <w:rPr>
                <w:sz w:val="20"/>
                <w:szCs w:val="20"/>
              </w:rPr>
              <w:t xml:space="preserve">A </w:t>
            </w:r>
            <w:r w:rsidRPr="00503B2F">
              <w:rPr>
                <w:sz w:val="20"/>
                <w:szCs w:val="20"/>
              </w:rPr>
              <w:t xml:space="preserve">method used to estimate economic </w:t>
            </w:r>
            <w:fldSimple w:instr=" REF value \h  \* MERGEFORMAT ">
              <w:r w:rsidR="007734EC" w:rsidRPr="007734EC">
                <w:rPr>
                  <w:b/>
                  <w:color w:val="0000FF"/>
                  <w:sz w:val="20"/>
                  <w:szCs w:val="20"/>
                </w:rPr>
                <w:t>value</w:t>
              </w:r>
            </w:fldSimple>
            <w:r w:rsidRPr="00857001">
              <w:rPr>
                <w:b/>
                <w:color w:val="0000FF"/>
                <w:sz w:val="20"/>
                <w:szCs w:val="20"/>
              </w:rPr>
              <w:t>s</w:t>
            </w:r>
            <w:r w:rsidRPr="00503B2F">
              <w:rPr>
                <w:sz w:val="20"/>
                <w:szCs w:val="20"/>
              </w:rPr>
              <w:t xml:space="preserve"> for </w:t>
            </w:r>
            <w:fldSimple w:instr=" REF ES \h  \* MERGEFORMAT ">
              <w:r w:rsidR="007734EC" w:rsidRPr="007734EC">
                <w:rPr>
                  <w:b/>
                  <w:color w:val="0000FF"/>
                  <w:sz w:val="20"/>
                  <w:szCs w:val="20"/>
                </w:rPr>
                <w:t>ecosystem service</w:t>
              </w:r>
            </w:fldSimple>
            <w:r w:rsidRPr="00F217BD">
              <w:rPr>
                <w:b/>
                <w:color w:val="0000FF"/>
                <w:sz w:val="20"/>
                <w:szCs w:val="20"/>
              </w:rPr>
              <w:t>s</w:t>
            </w:r>
            <w:r w:rsidRPr="00503B2F">
              <w:rPr>
                <w:sz w:val="20"/>
                <w:szCs w:val="20"/>
              </w:rPr>
              <w:t xml:space="preserve"> that directly affect </w:t>
            </w:r>
            <w:fldSimple w:instr=" REF market \h  \* MERGEFORMAT ">
              <w:r w:rsidR="007734EC" w:rsidRPr="007734EC">
                <w:rPr>
                  <w:b/>
                  <w:color w:val="0000FF"/>
                  <w:sz w:val="20"/>
                  <w:szCs w:val="20"/>
                </w:rPr>
                <w:t>market</w:t>
              </w:r>
            </w:fldSimple>
            <w:r w:rsidRPr="00503B2F">
              <w:rPr>
                <w:sz w:val="20"/>
                <w:szCs w:val="20"/>
              </w:rPr>
              <w:t xml:space="preserve"> </w:t>
            </w:r>
            <w:fldSimple w:instr=" REF price \h  \* MERGEFORMAT ">
              <w:r w:rsidR="007734EC" w:rsidRPr="007734EC">
                <w:rPr>
                  <w:b/>
                  <w:color w:val="0000FF"/>
                  <w:sz w:val="20"/>
                  <w:szCs w:val="20"/>
                </w:rPr>
                <w:t>price</w:t>
              </w:r>
            </w:fldSimple>
            <w:r w:rsidRPr="005B59F7">
              <w:rPr>
                <w:b/>
                <w:color w:val="0000FF"/>
                <w:sz w:val="20"/>
                <w:szCs w:val="20"/>
              </w:rPr>
              <w:t>s</w:t>
            </w:r>
            <w:r w:rsidR="00A90C82">
              <w:rPr>
                <w:sz w:val="20"/>
                <w:szCs w:val="20"/>
              </w:rPr>
              <w:t xml:space="preserve">. </w:t>
            </w:r>
            <w:r w:rsidRPr="00503B2F">
              <w:rPr>
                <w:sz w:val="20"/>
                <w:szCs w:val="20"/>
              </w:rPr>
              <w:t xml:space="preserve">It is most commonly applied to variations in housing prices that reflect the value of local environmental attributes. </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90" w:name="hypoxic"/>
            <w:r w:rsidRPr="00602FAF">
              <w:rPr>
                <w:b/>
                <w:sz w:val="20"/>
                <w:szCs w:val="20"/>
              </w:rPr>
              <w:t>hypoxic zone</w:t>
            </w:r>
            <w:bookmarkEnd w:id="90"/>
          </w:p>
        </w:tc>
        <w:tc>
          <w:tcPr>
            <w:tcW w:w="6588" w:type="dxa"/>
            <w:tcMar>
              <w:top w:w="72" w:type="dxa"/>
              <w:left w:w="115" w:type="dxa"/>
              <w:bottom w:w="72" w:type="dxa"/>
              <w:right w:w="115" w:type="dxa"/>
            </w:tcMar>
          </w:tcPr>
          <w:p w:rsidR="00451017" w:rsidRPr="00602FAF" w:rsidRDefault="00451017" w:rsidP="005F63D3">
            <w:pPr>
              <w:rPr>
                <w:sz w:val="20"/>
                <w:szCs w:val="20"/>
              </w:rPr>
            </w:pPr>
            <w:r w:rsidRPr="00602FAF">
              <w:rPr>
                <w:sz w:val="20"/>
                <w:szCs w:val="20"/>
              </w:rPr>
              <w:t xml:space="preserve">An area of aquatic resource (ocean, </w:t>
            </w:r>
            <w:fldSimple w:instr=" REF estuary \h  \* MERGEFORMAT ">
              <w:r w:rsidR="007734EC" w:rsidRPr="007734EC">
                <w:rPr>
                  <w:b/>
                  <w:color w:val="0000FF"/>
                  <w:sz w:val="20"/>
                  <w:szCs w:val="20"/>
                </w:rPr>
                <w:t>estuary</w:t>
              </w:r>
            </w:fldSimple>
            <w:r w:rsidRPr="00602FAF">
              <w:rPr>
                <w:sz w:val="20"/>
                <w:szCs w:val="20"/>
              </w:rPr>
              <w:t>, lake, reservoir or river) where there is insufficient oxygen to support aerobic organisms such as fish and shellfish. Oxygen depletion can be caused by an excessive amount of nutrients that are washed downstream from inland sources.</w:t>
            </w:r>
          </w:p>
        </w:tc>
      </w:tr>
      <w:tr w:rsidR="00451017" w:rsidRPr="00602FAF" w:rsidTr="007B0A1C">
        <w:tc>
          <w:tcPr>
            <w:tcW w:w="2988" w:type="dxa"/>
            <w:tcBorders>
              <w:bottom w:val="single" w:sz="4" w:space="0" w:color="auto"/>
            </w:tcBorders>
            <w:tcMar>
              <w:top w:w="72" w:type="dxa"/>
              <w:left w:w="115" w:type="dxa"/>
              <w:bottom w:w="72" w:type="dxa"/>
              <w:right w:w="115" w:type="dxa"/>
            </w:tcMar>
          </w:tcPr>
          <w:p w:rsidR="00451017" w:rsidRPr="00602FAF" w:rsidRDefault="00451017" w:rsidP="002F0B33">
            <w:pPr>
              <w:rPr>
                <w:b/>
                <w:sz w:val="20"/>
                <w:szCs w:val="20"/>
                <w:highlight w:val="green"/>
              </w:rPr>
            </w:pPr>
            <w:bookmarkStart w:id="91" w:name="wellbeing"/>
            <w:r w:rsidRPr="00C5050E">
              <w:rPr>
                <w:b/>
                <w:sz w:val="20"/>
                <w:szCs w:val="20"/>
              </w:rPr>
              <w:t>human well-being</w:t>
            </w:r>
            <w:bookmarkEnd w:id="91"/>
            <w:r w:rsidR="002D07F4">
              <w:rPr>
                <w:b/>
                <w:sz w:val="20"/>
                <w:szCs w:val="20"/>
              </w:rPr>
              <w:t>*</w:t>
            </w:r>
          </w:p>
        </w:tc>
        <w:tc>
          <w:tcPr>
            <w:tcW w:w="6588" w:type="dxa"/>
            <w:tcBorders>
              <w:bottom w:val="single" w:sz="4" w:space="0" w:color="auto"/>
            </w:tcBorders>
            <w:tcMar>
              <w:top w:w="72" w:type="dxa"/>
              <w:left w:w="115" w:type="dxa"/>
              <w:bottom w:w="72" w:type="dxa"/>
              <w:right w:w="115" w:type="dxa"/>
            </w:tcMar>
          </w:tcPr>
          <w:p w:rsidR="00451017" w:rsidRPr="00602FAF" w:rsidRDefault="00451017" w:rsidP="005F63D3">
            <w:pPr>
              <w:rPr>
                <w:sz w:val="20"/>
                <w:szCs w:val="20"/>
              </w:rPr>
            </w:pPr>
            <w:r>
              <w:rPr>
                <w:sz w:val="20"/>
                <w:szCs w:val="20"/>
              </w:rPr>
              <w:t>Broadly, t</w:t>
            </w:r>
            <w:r w:rsidRPr="00503B2F">
              <w:rPr>
                <w:sz w:val="20"/>
                <w:szCs w:val="20"/>
              </w:rPr>
              <w:t xml:space="preserve">he condition of humans and </w:t>
            </w:r>
            <w:fldSimple w:instr=" REF society \h  \* MERGEFORMAT ">
              <w:r w:rsidR="007734EC" w:rsidRPr="007734EC">
                <w:rPr>
                  <w:b/>
                  <w:color w:val="0000FF"/>
                  <w:sz w:val="20"/>
                  <w:szCs w:val="20"/>
                </w:rPr>
                <w:t>society</w:t>
              </w:r>
            </w:fldSimple>
            <w:r w:rsidRPr="00503B2F">
              <w:rPr>
                <w:sz w:val="20"/>
                <w:szCs w:val="20"/>
              </w:rPr>
              <w:t>, defined in terms of the basic material needs for a good life, freedom and choice, health, wealth, social relations and personal security.</w:t>
            </w:r>
            <w:r w:rsidRPr="00602FAF">
              <w:rPr>
                <w:sz w:val="20"/>
                <w:szCs w:val="20"/>
              </w:rPr>
              <w:t xml:space="preserve"> </w:t>
            </w:r>
            <w:r>
              <w:rPr>
                <w:sz w:val="20"/>
                <w:szCs w:val="20"/>
              </w:rPr>
              <w:t xml:space="preserve">In economics, the term is often used interchangeably with </w:t>
            </w:r>
            <w:fldSimple w:instr=" REF socialwelfare \h  \* MERGEFORMAT ">
              <w:r w:rsidR="007734EC" w:rsidRPr="007734EC">
                <w:rPr>
                  <w:b/>
                  <w:color w:val="0000FF"/>
                  <w:sz w:val="20"/>
                  <w:szCs w:val="20"/>
                </w:rPr>
                <w:t>social welfare</w:t>
              </w:r>
            </w:fldSimple>
            <w:r>
              <w:rPr>
                <w:sz w:val="20"/>
                <w:szCs w:val="20"/>
              </w:rPr>
              <w:t xml:space="preserve"> [although the definition provided here is broader than the standard economic definition].</w:t>
            </w:r>
            <w:r w:rsidRPr="00602FAF">
              <w:rPr>
                <w:sz w:val="20"/>
                <w:szCs w:val="20"/>
              </w:rPr>
              <w:t xml:space="preserve"> </w:t>
            </w:r>
            <w:r>
              <w:rPr>
                <w:sz w:val="20"/>
                <w:szCs w:val="20"/>
              </w:rPr>
              <w:t xml:space="preserve"> </w:t>
            </w:r>
            <w:r w:rsidRPr="00602FAF">
              <w:rPr>
                <w:sz w:val="20"/>
                <w:szCs w:val="20"/>
              </w:rPr>
              <w:t>(derived from MEA)</w:t>
            </w:r>
            <w:r>
              <w:rPr>
                <w:sz w:val="20"/>
                <w:szCs w:val="20"/>
              </w:rPr>
              <w:t xml:space="preserve"> </w:t>
            </w:r>
          </w:p>
        </w:tc>
      </w:tr>
      <w:tr w:rsidR="00451017" w:rsidRPr="00602FAF" w:rsidTr="007B0A1C">
        <w:tc>
          <w:tcPr>
            <w:tcW w:w="29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$I</w:t>
            </w:r>
          </w:p>
        </w:tc>
        <w:tc>
          <w:tcPr>
            <w:tcW w:w="65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2F0B33">
            <w:pPr>
              <w:rPr>
                <w:sz w:val="20"/>
                <w:szCs w:val="20"/>
              </w:rPr>
            </w:pPr>
          </w:p>
        </w:tc>
      </w:tr>
      <w:tr w:rsidR="00451017" w:rsidRPr="00602FAF" w:rsidTr="007B0A1C">
        <w:tc>
          <w:tcPr>
            <w:tcW w:w="2988" w:type="dxa"/>
            <w:tcBorders>
              <w:top w:val="nil"/>
            </w:tcBorders>
            <w:tcMar>
              <w:top w:w="72" w:type="dxa"/>
              <w:left w:w="115" w:type="dxa"/>
              <w:bottom w:w="72" w:type="dxa"/>
              <w:right w:w="115" w:type="dxa"/>
            </w:tcMar>
          </w:tcPr>
          <w:p w:rsidR="00451017" w:rsidRPr="00602FAF" w:rsidRDefault="00451017" w:rsidP="002F0B33">
            <w:pPr>
              <w:rPr>
                <w:b/>
                <w:sz w:val="20"/>
                <w:szCs w:val="20"/>
              </w:rPr>
            </w:pPr>
            <w:bookmarkStart w:id="92" w:name="ignore"/>
            <w:r w:rsidRPr="00602FAF">
              <w:rPr>
                <w:b/>
                <w:sz w:val="20"/>
                <w:szCs w:val="20"/>
              </w:rPr>
              <w:t>ignorance</w:t>
            </w:r>
            <w:bookmarkEnd w:id="92"/>
          </w:p>
        </w:tc>
        <w:tc>
          <w:tcPr>
            <w:tcW w:w="6588" w:type="dxa"/>
            <w:tcBorders>
              <w:top w:val="nil"/>
            </w:tcBorders>
            <w:tcMar>
              <w:top w:w="72" w:type="dxa"/>
              <w:left w:w="115" w:type="dxa"/>
              <w:bottom w:w="72" w:type="dxa"/>
              <w:right w:w="115" w:type="dxa"/>
            </w:tcMar>
          </w:tcPr>
          <w:p w:rsidR="00451017" w:rsidRPr="00602FAF" w:rsidRDefault="00451017" w:rsidP="00713BFD">
            <w:pPr>
              <w:rPr>
                <w:sz w:val="20"/>
                <w:szCs w:val="20"/>
              </w:rPr>
            </w:pPr>
            <w:r w:rsidRPr="00602FAF">
              <w:rPr>
                <w:sz w:val="20"/>
                <w:szCs w:val="20"/>
              </w:rPr>
              <w:t xml:space="preserve">A component of </w:t>
            </w:r>
            <w:fldSimple w:instr=" REF uncertainty \h  \* MERGEFORMAT ">
              <w:r w:rsidR="007734EC" w:rsidRPr="007734EC">
                <w:rPr>
                  <w:b/>
                  <w:color w:val="0000FF"/>
                  <w:sz w:val="20"/>
                  <w:szCs w:val="20"/>
                </w:rPr>
                <w:t>uncertainty</w:t>
              </w:r>
            </w:fldSimple>
            <w:r w:rsidRPr="00602FAF">
              <w:rPr>
                <w:sz w:val="20"/>
                <w:szCs w:val="20"/>
              </w:rPr>
              <w:t xml:space="preserve"> which represents a lack of</w:t>
            </w:r>
            <w:r w:rsidR="00AF37AE">
              <w:rPr>
                <w:sz w:val="20"/>
                <w:szCs w:val="20"/>
              </w:rPr>
              <w:t xml:space="preserve"> </w:t>
            </w:r>
            <w:r w:rsidRPr="00602FAF">
              <w:rPr>
                <w:sz w:val="20"/>
                <w:szCs w:val="20"/>
              </w:rPr>
              <w:t xml:space="preserve">knowledge about the true value of a parameter that can result from inadequate or imperfect measurement. Ignorance can be reduced with the collection of additional data and information. Also see </w:t>
            </w:r>
            <w:fldSimple w:instr=" REF error \h  \* MERGEFORMAT ">
              <w:r w:rsidR="007734EC" w:rsidRPr="007734EC">
                <w:rPr>
                  <w:b/>
                  <w:color w:val="0000FF"/>
                  <w:sz w:val="20"/>
                  <w:szCs w:val="20"/>
                </w:rPr>
                <w:t>error</w:t>
              </w:r>
            </w:fldSimple>
            <w:r w:rsidRPr="00602FAF">
              <w:rPr>
                <w:sz w:val="20"/>
                <w:szCs w:val="20"/>
              </w:rPr>
              <w:t xml:space="preserve"> and </w:t>
            </w:r>
            <w:fldSimple w:instr=" REF variability \h  \* MERGEFORMAT ">
              <w:r w:rsidR="007734EC" w:rsidRPr="007734EC">
                <w:rPr>
                  <w:b/>
                  <w:color w:val="0000FF"/>
                  <w:sz w:val="20"/>
                  <w:szCs w:val="20"/>
                </w:rPr>
                <w:t>variability</w:t>
              </w:r>
            </w:fldSimple>
            <w:r w:rsidRPr="00602FAF">
              <w:rPr>
                <w:sz w:val="20"/>
                <w:szCs w:val="20"/>
              </w:rPr>
              <w:t>.  (derived from: Munns 2002)</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93" w:name="incentive"/>
            <w:r w:rsidRPr="00602FAF">
              <w:rPr>
                <w:b/>
                <w:sz w:val="20"/>
                <w:szCs w:val="20"/>
              </w:rPr>
              <w:t>incentive</w:t>
            </w:r>
            <w:bookmarkEnd w:id="93"/>
          </w:p>
        </w:tc>
        <w:tc>
          <w:tcPr>
            <w:tcW w:w="6588" w:type="dxa"/>
            <w:tcMar>
              <w:top w:w="72" w:type="dxa"/>
              <w:left w:w="115" w:type="dxa"/>
              <w:bottom w:w="72" w:type="dxa"/>
              <w:right w:w="115" w:type="dxa"/>
            </w:tcMar>
          </w:tcPr>
          <w:p w:rsidR="00451017" w:rsidRPr="00602FAF" w:rsidRDefault="00451017" w:rsidP="004A0DFA">
            <w:pPr>
              <w:rPr>
                <w:sz w:val="20"/>
                <w:szCs w:val="20"/>
              </w:rPr>
            </w:pPr>
            <w:r>
              <w:rPr>
                <w:sz w:val="20"/>
                <w:szCs w:val="20"/>
              </w:rPr>
              <w:t>As applied to pollution control, a</w:t>
            </w:r>
            <w:r w:rsidRPr="00602FAF">
              <w:rPr>
                <w:sz w:val="20"/>
                <w:szCs w:val="20"/>
              </w:rPr>
              <w:t xml:space="preserve">n instrument that uses financial means to motivate polluters to reduce the </w:t>
            </w:r>
            <w:fldSimple w:instr=" REF risk \h  \* MERGEFORMAT ">
              <w:r w:rsidR="007734EC" w:rsidRPr="007734EC">
                <w:rPr>
                  <w:b/>
                  <w:color w:val="0000FF"/>
                  <w:sz w:val="20"/>
                  <w:szCs w:val="20"/>
                </w:rPr>
                <w:t>risk</w:t>
              </w:r>
            </w:fldSimple>
            <w:r w:rsidRPr="00206C33">
              <w:rPr>
                <w:b/>
                <w:color w:val="0000FF"/>
                <w:sz w:val="20"/>
                <w:szCs w:val="20"/>
              </w:rPr>
              <w:t>s</w:t>
            </w:r>
            <w:r w:rsidRPr="00602FAF">
              <w:rPr>
                <w:sz w:val="20"/>
                <w:szCs w:val="20"/>
              </w:rPr>
              <w:t xml:space="preserve"> posed by their facilities, processes or products. Incentives provide monetary and near-monetary rewards for polluting less and impose costs of various types for polluting more, thus supplying the necessary motivation to polluters. </w:t>
            </w:r>
            <w:r w:rsidR="00206C33">
              <w:rPr>
                <w:sz w:val="20"/>
                <w:szCs w:val="20"/>
              </w:rPr>
              <w:t>Specifically for the ESRP, a</w:t>
            </w:r>
            <w:r w:rsidR="00206C33" w:rsidRPr="00602FAF">
              <w:rPr>
                <w:sz w:val="20"/>
                <w:szCs w:val="20"/>
              </w:rPr>
              <w:t>n instrument that uses financial means to motivate</w:t>
            </w:r>
            <w:r w:rsidR="00206C33">
              <w:rPr>
                <w:sz w:val="20"/>
                <w:szCs w:val="20"/>
              </w:rPr>
              <w:t xml:space="preserve"> individuals and groups to preserve and enhance the </w:t>
            </w:r>
            <w:fldSimple w:instr=" REF naturalfeature \h  \* MERGEFORMAT ">
              <w:r w:rsidR="007734EC" w:rsidRPr="007734EC">
                <w:rPr>
                  <w:b/>
                  <w:color w:val="0000FF"/>
                  <w:sz w:val="20"/>
                  <w:szCs w:val="20"/>
                </w:rPr>
                <w:t>natural feature</w:t>
              </w:r>
            </w:fldSimple>
            <w:r w:rsidR="00206C33" w:rsidRPr="00206C33">
              <w:rPr>
                <w:b/>
                <w:color w:val="0000FF"/>
                <w:sz w:val="20"/>
                <w:szCs w:val="20"/>
              </w:rPr>
              <w:t>s</w:t>
            </w:r>
            <w:r w:rsidR="00206C33">
              <w:rPr>
                <w:sz w:val="20"/>
                <w:szCs w:val="20"/>
              </w:rPr>
              <w:t xml:space="preserve"> and </w:t>
            </w:r>
            <w:fldSimple w:instr=" REF ecoprocess \h  \* MERGEFORMAT ">
              <w:r w:rsidR="007734EC" w:rsidRPr="007734EC">
                <w:rPr>
                  <w:b/>
                  <w:color w:val="0000FF"/>
                  <w:sz w:val="20"/>
                  <w:szCs w:val="20"/>
                </w:rPr>
                <w:t>ecological process</w:t>
              </w:r>
            </w:fldSimple>
            <w:r w:rsidR="00206C33" w:rsidRPr="00206C33">
              <w:rPr>
                <w:b/>
                <w:color w:val="0000FF"/>
                <w:sz w:val="20"/>
                <w:szCs w:val="20"/>
              </w:rPr>
              <w:t>es</w:t>
            </w:r>
            <w:r w:rsidR="00206C33">
              <w:rPr>
                <w:sz w:val="20"/>
                <w:szCs w:val="20"/>
              </w:rPr>
              <w:t xml:space="preserve"> that produce </w:t>
            </w:r>
            <w:fldSimple w:instr=" REF EGS \h  \* MERGEFORMAT ">
              <w:r w:rsidR="007734EC" w:rsidRPr="007734EC">
                <w:rPr>
                  <w:b/>
                  <w:color w:val="0000FF"/>
                  <w:sz w:val="20"/>
                  <w:szCs w:val="20"/>
                </w:rPr>
                <w:t>ecosystem goods and services</w:t>
              </w:r>
            </w:fldSimple>
            <w:r w:rsidR="00206C33">
              <w:rPr>
                <w:sz w:val="20"/>
                <w:szCs w:val="20"/>
              </w:rPr>
              <w:t xml:space="preserve">.  </w:t>
            </w:r>
            <w:r w:rsidRPr="00602FAF">
              <w:rPr>
                <w:sz w:val="20"/>
                <w:szCs w:val="20"/>
              </w:rPr>
              <w:t xml:space="preserve">(modified from: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2001)</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index</w:t>
            </w:r>
          </w:p>
        </w:tc>
        <w:tc>
          <w:tcPr>
            <w:tcW w:w="6588" w:type="dxa"/>
            <w:tcMar>
              <w:top w:w="72" w:type="dxa"/>
              <w:left w:w="115" w:type="dxa"/>
              <w:bottom w:w="72" w:type="dxa"/>
              <w:right w:w="115" w:type="dxa"/>
            </w:tcMar>
          </w:tcPr>
          <w:p w:rsidR="00451017" w:rsidRPr="00602FAF" w:rsidRDefault="00451017" w:rsidP="002F0B33">
            <w:pPr>
              <w:rPr>
                <w:sz w:val="20"/>
                <w:szCs w:val="20"/>
              </w:rPr>
            </w:pPr>
            <w:r w:rsidRPr="00602FAF">
              <w:rPr>
                <w:sz w:val="20"/>
                <w:szCs w:val="20"/>
              </w:rPr>
              <w:t xml:space="preserve">A single number, mathematically derived by combining two or more variables, that is intended to simplify complex information.  (source: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2008)</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r w:rsidRPr="00602FAF">
              <w:rPr>
                <w:b/>
                <w:sz w:val="20"/>
                <w:szCs w:val="20"/>
              </w:rPr>
              <w:t>information</w:t>
            </w:r>
          </w:p>
        </w:tc>
        <w:tc>
          <w:tcPr>
            <w:tcW w:w="6588" w:type="dxa"/>
            <w:tcMar>
              <w:top w:w="72" w:type="dxa"/>
              <w:left w:w="115" w:type="dxa"/>
              <w:bottom w:w="72" w:type="dxa"/>
              <w:right w:w="115" w:type="dxa"/>
            </w:tcMar>
          </w:tcPr>
          <w:p w:rsidR="00451017" w:rsidRPr="00602FAF" w:rsidRDefault="00451017" w:rsidP="007F449E">
            <w:pPr>
              <w:rPr>
                <w:sz w:val="20"/>
                <w:szCs w:val="20"/>
              </w:rPr>
            </w:pPr>
            <w:r w:rsidRPr="00602FAF">
              <w:rPr>
                <w:sz w:val="20"/>
                <w:szCs w:val="20"/>
              </w:rPr>
              <w:t>A collection of data from which conclusions may be drawn.  (source: ESRP Decision Support Theme)</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bookmarkStart w:id="94" w:name="infocollector"/>
            <w:r w:rsidRPr="00602FAF">
              <w:rPr>
                <w:b/>
                <w:sz w:val="20"/>
                <w:szCs w:val="20"/>
              </w:rPr>
              <w:t>information collector</w:t>
            </w:r>
            <w:bookmarkEnd w:id="94"/>
          </w:p>
        </w:tc>
        <w:tc>
          <w:tcPr>
            <w:tcW w:w="6588" w:type="dxa"/>
            <w:tcMar>
              <w:top w:w="72" w:type="dxa"/>
              <w:left w:w="115" w:type="dxa"/>
              <w:bottom w:w="72" w:type="dxa"/>
              <w:right w:w="115" w:type="dxa"/>
            </w:tcMar>
          </w:tcPr>
          <w:p w:rsidR="00451017" w:rsidRPr="00602FAF" w:rsidRDefault="00451017" w:rsidP="007F449E">
            <w:pPr>
              <w:rPr>
                <w:sz w:val="20"/>
                <w:szCs w:val="20"/>
              </w:rPr>
            </w:pPr>
            <w:r w:rsidRPr="00602FAF">
              <w:rPr>
                <w:sz w:val="20"/>
                <w:szCs w:val="20"/>
              </w:rPr>
              <w:t>A scientist or research organization that collects data and information.  (source: ESRP Decision Support Theme)</w:t>
            </w:r>
          </w:p>
        </w:tc>
      </w:tr>
      <w:tr w:rsidR="00E63CDF" w:rsidRPr="00602FAF" w:rsidTr="001803DF">
        <w:tc>
          <w:tcPr>
            <w:tcW w:w="2988" w:type="dxa"/>
            <w:tcMar>
              <w:top w:w="72" w:type="dxa"/>
              <w:left w:w="115" w:type="dxa"/>
              <w:bottom w:w="72" w:type="dxa"/>
              <w:right w:w="115" w:type="dxa"/>
            </w:tcMar>
          </w:tcPr>
          <w:p w:rsidR="00E63CDF" w:rsidRPr="00A63F38" w:rsidRDefault="00E63CDF" w:rsidP="00BF352F">
            <w:pPr>
              <w:rPr>
                <w:b/>
                <w:sz w:val="20"/>
                <w:szCs w:val="20"/>
              </w:rPr>
            </w:pPr>
            <w:bookmarkStart w:id="95" w:name="intermediateES"/>
            <w:r>
              <w:rPr>
                <w:b/>
                <w:sz w:val="20"/>
                <w:szCs w:val="20"/>
              </w:rPr>
              <w:t>intermediate ecosystem service</w:t>
            </w:r>
            <w:bookmarkEnd w:id="95"/>
          </w:p>
        </w:tc>
        <w:tc>
          <w:tcPr>
            <w:tcW w:w="6588" w:type="dxa"/>
            <w:tcMar>
              <w:top w:w="72" w:type="dxa"/>
              <w:left w:w="115" w:type="dxa"/>
              <w:bottom w:w="72" w:type="dxa"/>
              <w:right w:w="115" w:type="dxa"/>
            </w:tcMar>
          </w:tcPr>
          <w:p w:rsidR="00E63CDF" w:rsidRDefault="00E63CDF" w:rsidP="00BF352F">
            <w:pPr>
              <w:rPr>
                <w:sz w:val="20"/>
                <w:szCs w:val="20"/>
              </w:rPr>
            </w:pPr>
            <w:r>
              <w:rPr>
                <w:sz w:val="20"/>
                <w:szCs w:val="20"/>
              </w:rPr>
              <w:t xml:space="preserve">Components of nature that are not directly enjoyed, consumed or used to yield </w:t>
            </w:r>
            <w:fldSimple w:instr=" REF wellbeing \h  \* MERGEFORMAT ">
              <w:r w:rsidR="007734EC" w:rsidRPr="007734EC">
                <w:rPr>
                  <w:b/>
                  <w:color w:val="0000FF"/>
                  <w:sz w:val="20"/>
                  <w:szCs w:val="20"/>
                </w:rPr>
                <w:t>human well-being</w:t>
              </w:r>
            </w:fldSimple>
            <w:r>
              <w:rPr>
                <w:sz w:val="20"/>
                <w:szCs w:val="20"/>
              </w:rPr>
              <w:t xml:space="preserve">, but which are important for the production of </w:t>
            </w:r>
            <w:fldSimple w:instr=" REF finalES \h  \* MERGEFORMAT ">
              <w:r w:rsidR="007734EC" w:rsidRPr="007734EC">
                <w:rPr>
                  <w:b/>
                  <w:color w:val="0000FF"/>
                  <w:sz w:val="20"/>
                  <w:szCs w:val="20"/>
                </w:rPr>
                <w:t>final ecosystem service</w:t>
              </w:r>
            </w:fldSimple>
            <w:r w:rsidRPr="00E63CDF">
              <w:rPr>
                <w:b/>
                <w:color w:val="0000FF"/>
                <w:sz w:val="20"/>
                <w:szCs w:val="20"/>
              </w:rPr>
              <w:t>s</w:t>
            </w:r>
            <w:r>
              <w:rPr>
                <w:sz w:val="20"/>
                <w:szCs w:val="20"/>
              </w:rPr>
              <w:t xml:space="preserve">. </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Pr>
                <w:b/>
                <w:sz w:val="20"/>
                <w:szCs w:val="20"/>
              </w:rPr>
              <w:t>intrinsic value</w:t>
            </w:r>
          </w:p>
        </w:tc>
        <w:tc>
          <w:tcPr>
            <w:tcW w:w="6588" w:type="dxa"/>
            <w:tcMar>
              <w:top w:w="72" w:type="dxa"/>
              <w:left w:w="115" w:type="dxa"/>
              <w:bottom w:w="72" w:type="dxa"/>
              <w:right w:w="115" w:type="dxa"/>
            </w:tcMar>
          </w:tcPr>
          <w:p w:rsidR="00451017" w:rsidRPr="00194031" w:rsidRDefault="00451017" w:rsidP="002F0B33">
            <w:pPr>
              <w:rPr>
                <w:sz w:val="20"/>
                <w:szCs w:val="20"/>
              </w:rPr>
            </w:pPr>
            <w:r>
              <w:rPr>
                <w:sz w:val="20"/>
                <w:szCs w:val="20"/>
              </w:rPr>
              <w:t>The u</w:t>
            </w:r>
            <w:r w:rsidRPr="00194031">
              <w:rPr>
                <w:sz w:val="20"/>
                <w:szCs w:val="20"/>
              </w:rPr>
              <w:t xml:space="preserve">nderlying, essential, inherent </w:t>
            </w:r>
            <w:fldSimple w:instr=" REF value \h  \* MERGEFORMAT ">
              <w:r w:rsidR="007734EC" w:rsidRPr="007734EC">
                <w:rPr>
                  <w:b/>
                  <w:color w:val="0000FF"/>
                  <w:sz w:val="20"/>
                  <w:szCs w:val="20"/>
                </w:rPr>
                <w:t>value</w:t>
              </w:r>
            </w:fldSimple>
            <w:r w:rsidRPr="00857001">
              <w:rPr>
                <w:sz w:val="20"/>
                <w:szCs w:val="20"/>
              </w:rPr>
              <w:t xml:space="preserve"> that the environment and life forms </w:t>
            </w:r>
            <w:r w:rsidRPr="00857001">
              <w:rPr>
                <w:sz w:val="20"/>
                <w:szCs w:val="20"/>
              </w:rPr>
              <w:lastRenderedPageBreak/>
              <w:t>have in their own right, and which is not derived from the human use they can or cannot be put to.</w:t>
            </w:r>
          </w:p>
        </w:tc>
      </w:tr>
      <w:tr w:rsidR="00451017" w:rsidRPr="00602FAF" w:rsidTr="007B0A1C">
        <w:tc>
          <w:tcPr>
            <w:tcW w:w="2988" w:type="dxa"/>
            <w:tcBorders>
              <w:bottom w:val="single" w:sz="4" w:space="0" w:color="auto"/>
            </w:tcBorders>
            <w:tcMar>
              <w:top w:w="72" w:type="dxa"/>
              <w:left w:w="115" w:type="dxa"/>
              <w:bottom w:w="72" w:type="dxa"/>
              <w:right w:w="115" w:type="dxa"/>
            </w:tcMar>
          </w:tcPr>
          <w:p w:rsidR="00451017" w:rsidRPr="00602FAF" w:rsidRDefault="00451017" w:rsidP="002F0B33">
            <w:pPr>
              <w:rPr>
                <w:b/>
                <w:sz w:val="20"/>
                <w:szCs w:val="20"/>
              </w:rPr>
            </w:pPr>
            <w:bookmarkStart w:id="96" w:name="involprogram"/>
            <w:r w:rsidRPr="00602FAF">
              <w:rPr>
                <w:b/>
                <w:sz w:val="20"/>
                <w:szCs w:val="20"/>
              </w:rPr>
              <w:lastRenderedPageBreak/>
              <w:t>involuntary program</w:t>
            </w:r>
            <w:bookmarkEnd w:id="96"/>
          </w:p>
        </w:tc>
        <w:tc>
          <w:tcPr>
            <w:tcW w:w="6588" w:type="dxa"/>
            <w:tcBorders>
              <w:bottom w:val="single" w:sz="4" w:space="0" w:color="auto"/>
            </w:tcBorders>
            <w:tcMar>
              <w:top w:w="72" w:type="dxa"/>
              <w:left w:w="115" w:type="dxa"/>
              <w:bottom w:w="72" w:type="dxa"/>
              <w:right w:w="115" w:type="dxa"/>
            </w:tcMar>
          </w:tcPr>
          <w:p w:rsidR="00451017" w:rsidRPr="00602FAF" w:rsidRDefault="00451017" w:rsidP="002F0B33">
            <w:pPr>
              <w:rPr>
                <w:sz w:val="20"/>
                <w:szCs w:val="20"/>
              </w:rPr>
            </w:pPr>
            <w:r w:rsidRPr="00602FAF">
              <w:rPr>
                <w:sz w:val="20"/>
                <w:szCs w:val="20"/>
              </w:rPr>
              <w:t>A system in which transactions between buyers and sellers are mandated by government taxes, l</w:t>
            </w:r>
            <w:r w:rsidR="00A90C82">
              <w:rPr>
                <w:sz w:val="20"/>
                <w:szCs w:val="20"/>
              </w:rPr>
              <w:t xml:space="preserve">aws and regulations. </w:t>
            </w:r>
            <w:r w:rsidRPr="00602FAF">
              <w:rPr>
                <w:sz w:val="20"/>
                <w:szCs w:val="20"/>
              </w:rPr>
              <w:t xml:space="preserve">Contrast with </w:t>
            </w:r>
            <w:fldSimple w:instr=" REF volprogram \h  \* MERGEFORMAT ">
              <w:r w:rsidR="007734EC" w:rsidRPr="007734EC">
                <w:rPr>
                  <w:b/>
                  <w:color w:val="0000FF"/>
                  <w:sz w:val="20"/>
                  <w:szCs w:val="20"/>
                </w:rPr>
                <w:t>voluntary program</w:t>
              </w:r>
            </w:fldSimple>
            <w:r w:rsidRPr="00602FAF">
              <w:rPr>
                <w:sz w:val="20"/>
                <w:szCs w:val="20"/>
              </w:rPr>
              <w:t>.</w:t>
            </w:r>
          </w:p>
        </w:tc>
      </w:tr>
      <w:tr w:rsidR="00451017" w:rsidRPr="00602FAF" w:rsidTr="007B0A1C">
        <w:tc>
          <w:tcPr>
            <w:tcW w:w="29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7F449E">
            <w:pPr>
              <w:rPr>
                <w:b/>
                <w:sz w:val="20"/>
                <w:szCs w:val="20"/>
              </w:rPr>
            </w:pPr>
            <w:r w:rsidRPr="00602FAF">
              <w:rPr>
                <w:b/>
                <w:sz w:val="20"/>
                <w:szCs w:val="20"/>
              </w:rPr>
              <w:t>$J</w:t>
            </w:r>
          </w:p>
        </w:tc>
        <w:tc>
          <w:tcPr>
            <w:tcW w:w="65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7F449E">
            <w:pPr>
              <w:rPr>
                <w:sz w:val="20"/>
                <w:szCs w:val="20"/>
              </w:rPr>
            </w:pPr>
          </w:p>
        </w:tc>
      </w:tr>
      <w:tr w:rsidR="00451017" w:rsidRPr="00602FAF" w:rsidTr="007B0A1C">
        <w:tc>
          <w:tcPr>
            <w:tcW w:w="2988" w:type="dxa"/>
            <w:tcBorders>
              <w:top w:val="nil"/>
              <w:bottom w:val="single" w:sz="4" w:space="0" w:color="auto"/>
            </w:tcBorders>
            <w:tcMar>
              <w:top w:w="72" w:type="dxa"/>
              <w:left w:w="115" w:type="dxa"/>
              <w:bottom w:w="72" w:type="dxa"/>
              <w:right w:w="115" w:type="dxa"/>
            </w:tcMar>
          </w:tcPr>
          <w:p w:rsidR="00451017" w:rsidRPr="00602FAF" w:rsidRDefault="00451017" w:rsidP="007F449E">
            <w:pPr>
              <w:rPr>
                <w:b/>
                <w:sz w:val="20"/>
                <w:szCs w:val="20"/>
                <w:highlight w:val="green"/>
              </w:rPr>
            </w:pPr>
            <w:bookmarkStart w:id="97" w:name="jointproduction"/>
            <w:r w:rsidRPr="00093312">
              <w:rPr>
                <w:b/>
                <w:sz w:val="20"/>
                <w:szCs w:val="20"/>
              </w:rPr>
              <w:t>joint production</w:t>
            </w:r>
            <w:bookmarkEnd w:id="97"/>
            <w:r w:rsidRPr="00093312">
              <w:rPr>
                <w:b/>
                <w:sz w:val="20"/>
                <w:szCs w:val="20"/>
              </w:rPr>
              <w:t xml:space="preserve"> of ecosystem services</w:t>
            </w:r>
            <w:r w:rsidR="002D07F4">
              <w:rPr>
                <w:b/>
                <w:sz w:val="20"/>
                <w:szCs w:val="20"/>
              </w:rPr>
              <w:t>*</w:t>
            </w:r>
          </w:p>
        </w:tc>
        <w:tc>
          <w:tcPr>
            <w:tcW w:w="6588" w:type="dxa"/>
            <w:tcBorders>
              <w:top w:val="nil"/>
              <w:bottom w:val="single" w:sz="4" w:space="0" w:color="auto"/>
            </w:tcBorders>
            <w:tcMar>
              <w:top w:w="72" w:type="dxa"/>
              <w:left w:w="115" w:type="dxa"/>
              <w:bottom w:w="72" w:type="dxa"/>
              <w:right w:w="115" w:type="dxa"/>
            </w:tcMar>
          </w:tcPr>
          <w:p w:rsidR="00451017" w:rsidRPr="00602FAF" w:rsidRDefault="00BF7A25" w:rsidP="007345A7">
            <w:pPr>
              <w:rPr>
                <w:sz w:val="20"/>
                <w:szCs w:val="20"/>
              </w:rPr>
            </w:pPr>
            <w:r w:rsidRPr="00602FAF">
              <w:rPr>
                <w:sz w:val="20"/>
                <w:szCs w:val="20"/>
              </w:rPr>
              <w:t xml:space="preserve">The simultaneous production of several </w:t>
            </w:r>
            <w:r>
              <w:rPr>
                <w:sz w:val="20"/>
                <w:szCs w:val="20"/>
              </w:rPr>
              <w:t>distinct</w:t>
            </w:r>
            <w:r w:rsidRPr="00602FAF">
              <w:rPr>
                <w:sz w:val="20"/>
                <w:szCs w:val="20"/>
              </w:rPr>
              <w:t xml:space="preserve"> </w:t>
            </w:r>
            <w:fldSimple w:instr=" REF ES \h  \* MERGEFORMAT ">
              <w:r w:rsidR="007734EC" w:rsidRPr="007734EC">
                <w:rPr>
                  <w:b/>
                  <w:color w:val="0000FF"/>
                  <w:sz w:val="20"/>
                  <w:szCs w:val="20"/>
                </w:rPr>
                <w:t>ecosystem service</w:t>
              </w:r>
            </w:fldSimple>
            <w:r w:rsidRPr="00093312">
              <w:rPr>
                <w:b/>
                <w:color w:val="0000FF"/>
                <w:sz w:val="20"/>
                <w:szCs w:val="20"/>
              </w:rPr>
              <w:t>s</w:t>
            </w:r>
            <w:r w:rsidRPr="00602FAF">
              <w:rPr>
                <w:sz w:val="20"/>
                <w:szCs w:val="20"/>
              </w:rPr>
              <w:t xml:space="preserve"> through land management practices or other policies</w:t>
            </w:r>
            <w:r>
              <w:rPr>
                <w:sz w:val="20"/>
                <w:szCs w:val="20"/>
              </w:rPr>
              <w:t xml:space="preserve"> (including no intervention)</w:t>
            </w:r>
            <w:r w:rsidR="00E63CDF">
              <w:rPr>
                <w:sz w:val="20"/>
                <w:szCs w:val="20"/>
              </w:rPr>
              <w:t xml:space="preserve">. </w:t>
            </w:r>
            <w:r>
              <w:rPr>
                <w:sz w:val="20"/>
                <w:szCs w:val="20"/>
              </w:rPr>
              <w:t>Also s</w:t>
            </w:r>
            <w:r w:rsidRPr="00602FAF">
              <w:rPr>
                <w:sz w:val="20"/>
                <w:szCs w:val="20"/>
              </w:rPr>
              <w:t>ee</w:t>
            </w:r>
            <w:r>
              <w:rPr>
                <w:sz w:val="20"/>
                <w:szCs w:val="20"/>
              </w:rPr>
              <w:t xml:space="preserve"> </w:t>
            </w:r>
            <w:fldSimple w:instr=" REF bundeledservices \h  \* MERGEFORMAT ">
              <w:r w:rsidR="007734EC" w:rsidRPr="007734EC">
                <w:rPr>
                  <w:b/>
                  <w:color w:val="0000FF"/>
                  <w:sz w:val="20"/>
                  <w:szCs w:val="20"/>
                </w:rPr>
                <w:t>bundled services</w:t>
              </w:r>
            </w:fldSimple>
            <w:r>
              <w:rPr>
                <w:sz w:val="20"/>
                <w:szCs w:val="20"/>
              </w:rPr>
              <w:t>.</w:t>
            </w:r>
            <w:r w:rsidRPr="00602FAF">
              <w:rPr>
                <w:sz w:val="20"/>
                <w:szCs w:val="20"/>
              </w:rPr>
              <w:t xml:space="preserve">  (derived from: Kline et al. 2009)</w:t>
            </w:r>
          </w:p>
        </w:tc>
      </w:tr>
      <w:tr w:rsidR="00451017" w:rsidRPr="00602FAF" w:rsidTr="007B0A1C">
        <w:tc>
          <w:tcPr>
            <w:tcW w:w="29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7F449E">
            <w:pPr>
              <w:rPr>
                <w:b/>
                <w:sz w:val="20"/>
                <w:szCs w:val="20"/>
              </w:rPr>
            </w:pPr>
            <w:r w:rsidRPr="00602FAF">
              <w:rPr>
                <w:b/>
                <w:sz w:val="20"/>
                <w:szCs w:val="20"/>
              </w:rPr>
              <w:t>$L</w:t>
            </w:r>
          </w:p>
        </w:tc>
        <w:tc>
          <w:tcPr>
            <w:tcW w:w="65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7F449E">
            <w:pPr>
              <w:rPr>
                <w:sz w:val="20"/>
                <w:szCs w:val="20"/>
              </w:rPr>
            </w:pPr>
          </w:p>
        </w:tc>
      </w:tr>
      <w:tr w:rsidR="00451017" w:rsidRPr="00602FAF" w:rsidTr="007B0A1C">
        <w:tc>
          <w:tcPr>
            <w:tcW w:w="2988" w:type="dxa"/>
            <w:tcBorders>
              <w:top w:val="nil"/>
            </w:tcBorders>
            <w:tcMar>
              <w:top w:w="72" w:type="dxa"/>
              <w:left w:w="115" w:type="dxa"/>
              <w:bottom w:w="72" w:type="dxa"/>
              <w:right w:w="115" w:type="dxa"/>
            </w:tcMar>
          </w:tcPr>
          <w:p w:rsidR="00451017" w:rsidRPr="00602FAF" w:rsidRDefault="00451017" w:rsidP="007F449E">
            <w:pPr>
              <w:rPr>
                <w:b/>
                <w:sz w:val="20"/>
                <w:szCs w:val="20"/>
              </w:rPr>
            </w:pPr>
            <w:r w:rsidRPr="00602FAF">
              <w:rPr>
                <w:b/>
                <w:sz w:val="20"/>
                <w:szCs w:val="20"/>
              </w:rPr>
              <w:t>land trust</w:t>
            </w:r>
          </w:p>
        </w:tc>
        <w:tc>
          <w:tcPr>
            <w:tcW w:w="6588" w:type="dxa"/>
            <w:tcBorders>
              <w:top w:val="nil"/>
            </w:tcBorders>
            <w:tcMar>
              <w:top w:w="72" w:type="dxa"/>
              <w:left w:w="115" w:type="dxa"/>
              <w:bottom w:w="72" w:type="dxa"/>
              <w:right w:w="115" w:type="dxa"/>
            </w:tcMar>
          </w:tcPr>
          <w:p w:rsidR="00451017" w:rsidRPr="00602FAF" w:rsidRDefault="00451017" w:rsidP="00C717DB">
            <w:pPr>
              <w:rPr>
                <w:sz w:val="20"/>
                <w:szCs w:val="20"/>
              </w:rPr>
            </w:pPr>
            <w:r w:rsidRPr="00602FAF">
              <w:rPr>
                <w:sz w:val="20"/>
                <w:szCs w:val="20"/>
              </w:rPr>
              <w:t>A private nonprofit organization exempted from federal taxes, if it conforms</w:t>
            </w:r>
          </w:p>
          <w:p w:rsidR="00451017" w:rsidRPr="00602FAF" w:rsidRDefault="00451017" w:rsidP="00C717DB">
            <w:pPr>
              <w:rPr>
                <w:sz w:val="20"/>
                <w:szCs w:val="20"/>
              </w:rPr>
            </w:pPr>
            <w:r w:rsidRPr="00602FAF">
              <w:rPr>
                <w:sz w:val="20"/>
                <w:szCs w:val="20"/>
              </w:rPr>
              <w:t>to Section 501 (c)(3) of the federal tax code, that may receive donations of money, property or development rights, and may use its assets to purchase property or development rights</w:t>
            </w:r>
            <w:r w:rsidR="003B2741">
              <w:rPr>
                <w:sz w:val="20"/>
                <w:szCs w:val="20"/>
              </w:rPr>
              <w:t xml:space="preserve">, typically through </w:t>
            </w:r>
            <w:fldSimple w:instr=" REF conseasement \h  \* MERGEFORMAT ">
              <w:r w:rsidR="007734EC" w:rsidRPr="007734EC">
                <w:rPr>
                  <w:b/>
                  <w:color w:val="0000FF"/>
                  <w:sz w:val="20"/>
                  <w:szCs w:val="20"/>
                </w:rPr>
                <w:t>conservation easement</w:t>
              </w:r>
            </w:fldSimple>
            <w:r w:rsidRPr="003B2741">
              <w:rPr>
                <w:b/>
                <w:color w:val="0000FF"/>
                <w:sz w:val="20"/>
                <w:szCs w:val="20"/>
              </w:rPr>
              <w:t>s</w:t>
            </w:r>
            <w:r w:rsidRPr="00602FAF">
              <w:rPr>
                <w:sz w:val="20"/>
                <w:szCs w:val="20"/>
              </w:rPr>
              <w:t>.  (source: CRS 2005)</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bookmarkStart w:id="98" w:name="landuseplan"/>
            <w:r w:rsidRPr="00602FAF">
              <w:rPr>
                <w:b/>
                <w:sz w:val="20"/>
                <w:szCs w:val="20"/>
              </w:rPr>
              <w:t>land use plan</w:t>
            </w:r>
            <w:bookmarkEnd w:id="98"/>
          </w:p>
        </w:tc>
        <w:tc>
          <w:tcPr>
            <w:tcW w:w="6588" w:type="dxa"/>
            <w:tcMar>
              <w:top w:w="72" w:type="dxa"/>
              <w:left w:w="115" w:type="dxa"/>
              <w:bottom w:w="72" w:type="dxa"/>
              <w:right w:w="115" w:type="dxa"/>
            </w:tcMar>
          </w:tcPr>
          <w:p w:rsidR="00451017" w:rsidRPr="00602FAF" w:rsidRDefault="00451017" w:rsidP="00C717DB">
            <w:pPr>
              <w:rPr>
                <w:sz w:val="20"/>
                <w:szCs w:val="20"/>
              </w:rPr>
            </w:pPr>
            <w:r w:rsidRPr="00602FAF">
              <w:rPr>
                <w:sz w:val="20"/>
                <w:szCs w:val="20"/>
              </w:rPr>
              <w:t>A coordinated collection of data, programs and activities related to existing and potential uses of land and resources within a defined area. Commonly</w:t>
            </w:r>
            <w:r>
              <w:rPr>
                <w:sz w:val="20"/>
                <w:szCs w:val="20"/>
              </w:rPr>
              <w:t xml:space="preserve"> </w:t>
            </w:r>
            <w:r w:rsidRPr="00602FAF">
              <w:rPr>
                <w:sz w:val="20"/>
                <w:szCs w:val="20"/>
              </w:rPr>
              <w:t xml:space="preserve">associated with local units of government trying to anticipate and organize uses of space so as to meet defined goals. For producers, </w:t>
            </w:r>
            <w:fldSimple w:instr=" REF conserveplan \h  \* MERGEFORMAT ">
              <w:r w:rsidR="007734EC" w:rsidRPr="007734EC">
                <w:rPr>
                  <w:b/>
                  <w:color w:val="0000FF"/>
                  <w:sz w:val="20"/>
                  <w:szCs w:val="20"/>
                </w:rPr>
                <w:t>conservation plan</w:t>
              </w:r>
            </w:fldSimple>
            <w:r w:rsidRPr="00602FAF">
              <w:rPr>
                <w:sz w:val="20"/>
                <w:szCs w:val="20"/>
              </w:rPr>
              <w:t xml:space="preserve"> are a type of land use plan.  (source: CRS 2005)</w:t>
            </w:r>
          </w:p>
        </w:tc>
      </w:tr>
      <w:tr w:rsidR="00451017" w:rsidRPr="00602FAF" w:rsidTr="00D272EE">
        <w:tc>
          <w:tcPr>
            <w:tcW w:w="2988" w:type="dxa"/>
            <w:tcBorders>
              <w:bottom w:val="single" w:sz="4" w:space="0" w:color="auto"/>
            </w:tcBorders>
            <w:tcMar>
              <w:top w:w="72" w:type="dxa"/>
              <w:left w:w="115" w:type="dxa"/>
              <w:bottom w:w="72" w:type="dxa"/>
              <w:right w:w="115" w:type="dxa"/>
            </w:tcMar>
          </w:tcPr>
          <w:p w:rsidR="00451017" w:rsidRPr="00602FAF" w:rsidRDefault="00451017" w:rsidP="007F449E">
            <w:pPr>
              <w:rPr>
                <w:b/>
                <w:sz w:val="20"/>
                <w:szCs w:val="20"/>
              </w:rPr>
            </w:pPr>
            <w:r w:rsidRPr="00602FAF">
              <w:rPr>
                <w:b/>
                <w:sz w:val="20"/>
                <w:szCs w:val="20"/>
              </w:rPr>
              <w:t>leakage</w:t>
            </w:r>
          </w:p>
        </w:tc>
        <w:tc>
          <w:tcPr>
            <w:tcW w:w="6588" w:type="dxa"/>
            <w:tcBorders>
              <w:bottom w:val="single" w:sz="4" w:space="0" w:color="auto"/>
            </w:tcBorders>
            <w:tcMar>
              <w:top w:w="72" w:type="dxa"/>
              <w:left w:w="115" w:type="dxa"/>
              <w:bottom w:w="72" w:type="dxa"/>
              <w:right w:w="115" w:type="dxa"/>
            </w:tcMar>
          </w:tcPr>
          <w:p w:rsidR="00451017" w:rsidRPr="00602FAF" w:rsidRDefault="00161C66" w:rsidP="007F449E">
            <w:pPr>
              <w:rPr>
                <w:sz w:val="20"/>
                <w:szCs w:val="20"/>
              </w:rPr>
            </w:pPr>
            <w:r>
              <w:rPr>
                <w:sz w:val="20"/>
                <w:szCs w:val="20"/>
              </w:rPr>
              <w:t>A situation within which</w:t>
            </w:r>
            <w:r w:rsidR="00D752EF" w:rsidRPr="00D752EF">
              <w:rPr>
                <w:sz w:val="20"/>
                <w:szCs w:val="20"/>
              </w:rPr>
              <w:t xml:space="preserve"> the actions of </w:t>
            </w:r>
            <w:r>
              <w:rPr>
                <w:sz w:val="20"/>
                <w:szCs w:val="20"/>
              </w:rPr>
              <w:t>an individual or</w:t>
            </w:r>
            <w:r w:rsidR="00D752EF" w:rsidRPr="00D752EF">
              <w:rPr>
                <w:sz w:val="20"/>
                <w:szCs w:val="20"/>
              </w:rPr>
              <w:t xml:space="preserve"> group to reduce pollution loads creates perverse </w:t>
            </w:r>
            <w:fldSimple w:instr=" REF incentive \h  \* MERGEFORMAT ">
              <w:r w:rsidR="007734EC" w:rsidRPr="007734EC">
                <w:rPr>
                  <w:b/>
                  <w:color w:val="0000FF"/>
                  <w:sz w:val="20"/>
                  <w:szCs w:val="20"/>
                </w:rPr>
                <w:t>incentive</w:t>
              </w:r>
            </w:fldSimple>
            <w:r w:rsidR="00D752EF" w:rsidRPr="00161C66">
              <w:rPr>
                <w:b/>
                <w:color w:val="0000FF"/>
                <w:sz w:val="20"/>
                <w:szCs w:val="20"/>
              </w:rPr>
              <w:t>s</w:t>
            </w:r>
            <w:r w:rsidR="00D752EF" w:rsidRPr="00D752EF">
              <w:rPr>
                <w:sz w:val="20"/>
                <w:szCs w:val="20"/>
              </w:rPr>
              <w:t xml:space="preserve"> for others to increase loads. For example, leakage can occur when a p</w:t>
            </w:r>
            <w:r>
              <w:rPr>
                <w:sz w:val="20"/>
                <w:szCs w:val="20"/>
              </w:rPr>
              <w:t>arcel</w:t>
            </w:r>
            <w:r w:rsidR="00D752EF" w:rsidRPr="00D752EF">
              <w:rPr>
                <w:sz w:val="20"/>
                <w:szCs w:val="20"/>
              </w:rPr>
              <w:t xml:space="preserve"> of land or </w:t>
            </w:r>
            <w:fldSimple w:instr=" REF wetland \h  \* MERGEFORMAT ">
              <w:r w:rsidR="007734EC" w:rsidRPr="007734EC">
                <w:rPr>
                  <w:b/>
                  <w:color w:val="0000FF"/>
                  <w:sz w:val="20"/>
                  <w:szCs w:val="20"/>
                </w:rPr>
                <w:t>wetland</w:t>
              </w:r>
            </w:fldSimple>
            <w:r w:rsidR="00D752EF" w:rsidRPr="00D752EF">
              <w:rPr>
                <w:sz w:val="20"/>
                <w:szCs w:val="20"/>
              </w:rPr>
              <w:t xml:space="preserve"> set aside for preservation results in a different </w:t>
            </w:r>
            <w:r w:rsidR="003B2741" w:rsidRPr="00D752EF">
              <w:rPr>
                <w:sz w:val="20"/>
                <w:szCs w:val="20"/>
              </w:rPr>
              <w:t>p</w:t>
            </w:r>
            <w:r w:rsidR="003B2741">
              <w:rPr>
                <w:sz w:val="20"/>
                <w:szCs w:val="20"/>
              </w:rPr>
              <w:t>arcel</w:t>
            </w:r>
            <w:r w:rsidR="00D752EF" w:rsidRPr="00D752EF">
              <w:rPr>
                <w:sz w:val="20"/>
                <w:szCs w:val="20"/>
              </w:rPr>
              <w:t xml:space="preserve"> of land being cleared instead. </w:t>
            </w:r>
            <w:r>
              <w:rPr>
                <w:sz w:val="20"/>
                <w:szCs w:val="20"/>
              </w:rPr>
              <w:t>Leakage can result in net degradation of environmental quality.</w:t>
            </w:r>
          </w:p>
        </w:tc>
      </w:tr>
      <w:tr w:rsidR="00451017" w:rsidRPr="00602FAF" w:rsidTr="00D272EE">
        <w:tc>
          <w:tcPr>
            <w:tcW w:w="29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7F449E">
            <w:pPr>
              <w:rPr>
                <w:b/>
                <w:sz w:val="20"/>
                <w:szCs w:val="20"/>
              </w:rPr>
            </w:pPr>
            <w:r w:rsidRPr="00602FAF">
              <w:rPr>
                <w:b/>
                <w:sz w:val="20"/>
                <w:szCs w:val="20"/>
              </w:rPr>
              <w:t>$M</w:t>
            </w:r>
          </w:p>
        </w:tc>
        <w:tc>
          <w:tcPr>
            <w:tcW w:w="65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7F449E">
            <w:pPr>
              <w:rPr>
                <w:sz w:val="20"/>
                <w:szCs w:val="20"/>
              </w:rPr>
            </w:pPr>
          </w:p>
        </w:tc>
      </w:tr>
      <w:tr w:rsidR="00451017" w:rsidRPr="00602FAF" w:rsidTr="00D272EE">
        <w:tc>
          <w:tcPr>
            <w:tcW w:w="2988" w:type="dxa"/>
            <w:tcBorders>
              <w:top w:val="nil"/>
            </w:tcBorders>
            <w:tcMar>
              <w:top w:w="72" w:type="dxa"/>
              <w:left w:w="115" w:type="dxa"/>
              <w:bottom w:w="72" w:type="dxa"/>
              <w:right w:w="115" w:type="dxa"/>
            </w:tcMar>
          </w:tcPr>
          <w:p w:rsidR="00451017" w:rsidRPr="00C5050E" w:rsidRDefault="00451017" w:rsidP="007F449E">
            <w:pPr>
              <w:rPr>
                <w:b/>
                <w:sz w:val="20"/>
                <w:szCs w:val="20"/>
              </w:rPr>
            </w:pPr>
            <w:bookmarkStart w:id="99" w:name="manchoice"/>
            <w:r w:rsidRPr="00C5050E">
              <w:rPr>
                <w:b/>
                <w:sz w:val="20"/>
                <w:szCs w:val="20"/>
              </w:rPr>
              <w:t>management choice</w:t>
            </w:r>
            <w:bookmarkEnd w:id="99"/>
            <w:r w:rsidR="002D07F4">
              <w:rPr>
                <w:b/>
                <w:sz w:val="20"/>
                <w:szCs w:val="20"/>
              </w:rPr>
              <w:t>*</w:t>
            </w:r>
          </w:p>
        </w:tc>
        <w:tc>
          <w:tcPr>
            <w:tcW w:w="6588" w:type="dxa"/>
            <w:tcBorders>
              <w:top w:val="nil"/>
            </w:tcBorders>
            <w:tcMar>
              <w:top w:w="72" w:type="dxa"/>
              <w:left w:w="115" w:type="dxa"/>
              <w:bottom w:w="72" w:type="dxa"/>
              <w:right w:w="115" w:type="dxa"/>
            </w:tcMar>
          </w:tcPr>
          <w:p w:rsidR="00451017" w:rsidRPr="00602FAF" w:rsidRDefault="00451017" w:rsidP="007F449E">
            <w:pPr>
              <w:rPr>
                <w:sz w:val="20"/>
                <w:szCs w:val="20"/>
              </w:rPr>
            </w:pPr>
            <w:r w:rsidRPr="00602FAF">
              <w:rPr>
                <w:sz w:val="20"/>
                <w:szCs w:val="20"/>
              </w:rPr>
              <w:t xml:space="preserve">The </w:t>
            </w:r>
            <w:fldSimple w:instr=" REF decisionalt \h  \* MERGEFORMAT ">
              <w:r w:rsidR="007734EC" w:rsidRPr="007734EC">
                <w:rPr>
                  <w:b/>
                  <w:color w:val="0000FF"/>
                  <w:sz w:val="20"/>
                  <w:szCs w:val="20"/>
                </w:rPr>
                <w:t>decision/management alternative</w:t>
              </w:r>
            </w:fldSimple>
            <w:r w:rsidRPr="00602FAF">
              <w:rPr>
                <w:sz w:val="20"/>
                <w:szCs w:val="20"/>
              </w:rPr>
              <w:t xml:space="preserve"> that is chosen or selected as a result of a </w:t>
            </w:r>
            <w:fldSimple w:instr=" REF decisionmaking \h  \* MERGEFORMAT ">
              <w:r w:rsidR="007734EC" w:rsidRPr="007734EC">
                <w:rPr>
                  <w:b/>
                  <w:color w:val="0000FF"/>
                  <w:sz w:val="20"/>
                  <w:szCs w:val="20"/>
                </w:rPr>
                <w:t>decision making process</w:t>
              </w:r>
            </w:fldSimple>
            <w:r w:rsidRPr="00602FAF">
              <w:rPr>
                <w:sz w:val="20"/>
                <w:szCs w:val="20"/>
              </w:rPr>
              <w:t>.  (modified from: ESRP Decision Support Theme)</w:t>
            </w:r>
          </w:p>
        </w:tc>
      </w:tr>
      <w:tr w:rsidR="00451017" w:rsidRPr="00602FAF" w:rsidTr="001803DF">
        <w:tc>
          <w:tcPr>
            <w:tcW w:w="2988" w:type="dxa"/>
            <w:tcMar>
              <w:top w:w="72" w:type="dxa"/>
              <w:left w:w="115" w:type="dxa"/>
              <w:bottom w:w="72" w:type="dxa"/>
              <w:right w:w="115" w:type="dxa"/>
            </w:tcMar>
          </w:tcPr>
          <w:p w:rsidR="00451017" w:rsidRPr="00C5050E" w:rsidRDefault="00451017" w:rsidP="002F0B33">
            <w:pPr>
              <w:rPr>
                <w:b/>
                <w:sz w:val="20"/>
                <w:szCs w:val="20"/>
              </w:rPr>
            </w:pPr>
            <w:r w:rsidRPr="00C5050E">
              <w:rPr>
                <w:b/>
                <w:sz w:val="20"/>
                <w:szCs w:val="20"/>
              </w:rPr>
              <w:t>marginal</w:t>
            </w:r>
          </w:p>
        </w:tc>
        <w:tc>
          <w:tcPr>
            <w:tcW w:w="6588" w:type="dxa"/>
            <w:tcMar>
              <w:top w:w="72" w:type="dxa"/>
              <w:left w:w="115" w:type="dxa"/>
              <w:bottom w:w="72" w:type="dxa"/>
              <w:right w:w="115" w:type="dxa"/>
            </w:tcMar>
          </w:tcPr>
          <w:p w:rsidR="00451017" w:rsidRPr="00602FAF" w:rsidRDefault="00451017" w:rsidP="00EB263D">
            <w:pPr>
              <w:rPr>
                <w:sz w:val="20"/>
                <w:szCs w:val="20"/>
              </w:rPr>
            </w:pPr>
            <w:r w:rsidRPr="00812B97">
              <w:rPr>
                <w:sz w:val="20"/>
                <w:szCs w:val="20"/>
              </w:rPr>
              <w:t xml:space="preserve">The difference made by one extra unit of something. </w:t>
            </w:r>
          </w:p>
        </w:tc>
      </w:tr>
      <w:tr w:rsidR="00451017" w:rsidRPr="00602FAF" w:rsidTr="001803DF">
        <w:tc>
          <w:tcPr>
            <w:tcW w:w="2988" w:type="dxa"/>
            <w:tcMar>
              <w:top w:w="72" w:type="dxa"/>
              <w:left w:w="115" w:type="dxa"/>
              <w:bottom w:w="72" w:type="dxa"/>
              <w:right w:w="115" w:type="dxa"/>
            </w:tcMar>
          </w:tcPr>
          <w:p w:rsidR="00451017" w:rsidRPr="00C5050E" w:rsidRDefault="00451017" w:rsidP="002F0B33">
            <w:pPr>
              <w:rPr>
                <w:b/>
                <w:sz w:val="20"/>
                <w:szCs w:val="20"/>
              </w:rPr>
            </w:pPr>
            <w:bookmarkStart w:id="100" w:name="marginalchange"/>
            <w:r w:rsidRPr="00C5050E">
              <w:rPr>
                <w:b/>
                <w:sz w:val="20"/>
                <w:szCs w:val="20"/>
              </w:rPr>
              <w:t>marginal change</w:t>
            </w:r>
            <w:bookmarkEnd w:id="100"/>
            <w:r w:rsidR="002D07F4">
              <w:rPr>
                <w:b/>
                <w:sz w:val="20"/>
                <w:szCs w:val="20"/>
              </w:rPr>
              <w:t>*</w:t>
            </w:r>
          </w:p>
        </w:tc>
        <w:tc>
          <w:tcPr>
            <w:tcW w:w="6588" w:type="dxa"/>
            <w:tcMar>
              <w:top w:w="72" w:type="dxa"/>
              <w:left w:w="115" w:type="dxa"/>
              <w:bottom w:w="72" w:type="dxa"/>
              <w:right w:w="115" w:type="dxa"/>
            </w:tcMar>
          </w:tcPr>
          <w:p w:rsidR="00451017" w:rsidRPr="00602FAF" w:rsidRDefault="0050778E" w:rsidP="002F0B33">
            <w:pPr>
              <w:rPr>
                <w:sz w:val="20"/>
                <w:szCs w:val="20"/>
              </w:rPr>
            </w:pPr>
            <w:r w:rsidRPr="00602FAF">
              <w:rPr>
                <w:sz w:val="20"/>
                <w:szCs w:val="20"/>
              </w:rPr>
              <w:t xml:space="preserve">A proportionally very small addition or subtraction to the total quantity </w:t>
            </w:r>
            <w:r>
              <w:rPr>
                <w:sz w:val="20"/>
                <w:szCs w:val="20"/>
              </w:rPr>
              <w:t xml:space="preserve">or quality </w:t>
            </w:r>
            <w:r w:rsidRPr="00602FAF">
              <w:rPr>
                <w:sz w:val="20"/>
                <w:szCs w:val="20"/>
              </w:rPr>
              <w:t xml:space="preserve">of some variable, such as an </w:t>
            </w:r>
            <w:fldSimple w:instr=" REF EEndpt \h  \* MERGEFORMAT ">
              <w:r w:rsidR="007734EC" w:rsidRPr="007734EC">
                <w:rPr>
                  <w:b/>
                  <w:color w:val="0000FF"/>
                  <w:sz w:val="20"/>
                  <w:szCs w:val="20"/>
                </w:rPr>
                <w:t>ecological endpoint</w:t>
              </w:r>
            </w:fldSimple>
            <w:r>
              <w:rPr>
                <w:sz w:val="20"/>
                <w:szCs w:val="20"/>
              </w:rPr>
              <w:t xml:space="preserve"> or </w:t>
            </w:r>
            <w:fldSimple w:instr=" REF ES \h  \* MERGEFORMAT ">
              <w:r w:rsidR="007734EC" w:rsidRPr="007734EC">
                <w:rPr>
                  <w:b/>
                  <w:color w:val="0000FF"/>
                  <w:sz w:val="20"/>
                  <w:szCs w:val="20"/>
                </w:rPr>
                <w:t>ecosystem service</w:t>
              </w:r>
            </w:fldSimple>
            <w:r w:rsidRPr="00602FAF">
              <w:rPr>
                <w:sz w:val="20"/>
                <w:szCs w:val="20"/>
              </w:rPr>
              <w:t xml:space="preserve">. The </w:t>
            </w:r>
            <w:fldSimple w:instr=" REF benefit \h  \* MERGEFORMAT ">
              <w:r w:rsidR="007734EC" w:rsidRPr="007734EC">
                <w:rPr>
                  <w:b/>
                  <w:color w:val="0000FF"/>
                  <w:sz w:val="20"/>
                  <w:szCs w:val="20"/>
                </w:rPr>
                <w:t>benefit</w:t>
              </w:r>
            </w:fldSimple>
            <w:r w:rsidRPr="00587F12">
              <w:rPr>
                <w:b/>
                <w:color w:val="0000FF"/>
                <w:sz w:val="20"/>
                <w:szCs w:val="20"/>
              </w:rPr>
              <w:t>s</w:t>
            </w:r>
            <w:r>
              <w:rPr>
                <w:sz w:val="20"/>
                <w:szCs w:val="20"/>
              </w:rPr>
              <w:t xml:space="preserve"> and </w:t>
            </w:r>
            <w:fldSimple w:instr=" REF cost \h  \* MERGEFORMAT ">
              <w:r w:rsidR="007734EC" w:rsidRPr="007734EC">
                <w:rPr>
                  <w:b/>
                  <w:color w:val="0000FF"/>
                  <w:sz w:val="20"/>
                  <w:szCs w:val="20"/>
                </w:rPr>
                <w:t>cost</w:t>
              </w:r>
            </w:fldSimple>
            <w:r w:rsidRPr="00587F12">
              <w:rPr>
                <w:b/>
                <w:color w:val="0000FF"/>
                <w:sz w:val="20"/>
                <w:szCs w:val="20"/>
              </w:rPr>
              <w:t>s</w:t>
            </w:r>
            <w:r>
              <w:rPr>
                <w:sz w:val="20"/>
                <w:szCs w:val="20"/>
              </w:rPr>
              <w:t xml:space="preserve"> of any good or service are determined “</w:t>
            </w:r>
            <w:r w:rsidRPr="00602FAF">
              <w:rPr>
                <w:sz w:val="20"/>
                <w:szCs w:val="20"/>
              </w:rPr>
              <w:t>at the margin</w:t>
            </w:r>
            <w:r>
              <w:rPr>
                <w:sz w:val="20"/>
                <w:szCs w:val="20"/>
              </w:rPr>
              <w:t>,</w:t>
            </w:r>
            <w:r w:rsidRPr="0050778E">
              <w:rPr>
                <w:sz w:val="20"/>
                <w:szCs w:val="20"/>
              </w:rPr>
              <w:t xml:space="preserve">” meaning that the cost and benefit of adding one more unit (the </w:t>
            </w:r>
            <w:r>
              <w:rPr>
                <w:sz w:val="20"/>
                <w:szCs w:val="20"/>
              </w:rPr>
              <w:t>“</w:t>
            </w:r>
            <w:r w:rsidRPr="0050778E">
              <w:rPr>
                <w:sz w:val="20"/>
                <w:szCs w:val="20"/>
              </w:rPr>
              <w:t>marginal unit</w:t>
            </w:r>
            <w:r>
              <w:rPr>
                <w:sz w:val="20"/>
                <w:szCs w:val="20"/>
              </w:rPr>
              <w:t>”</w:t>
            </w:r>
            <w:r w:rsidRPr="0050778E">
              <w:rPr>
                <w:sz w:val="20"/>
                <w:szCs w:val="20"/>
              </w:rPr>
              <w:t>) is used to evaluate efficiency.</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marginal cost</w:t>
            </w:r>
          </w:p>
        </w:tc>
        <w:tc>
          <w:tcPr>
            <w:tcW w:w="6588" w:type="dxa"/>
            <w:tcMar>
              <w:top w:w="72" w:type="dxa"/>
              <w:left w:w="115" w:type="dxa"/>
              <w:bottom w:w="72" w:type="dxa"/>
              <w:right w:w="115" w:type="dxa"/>
            </w:tcMar>
          </w:tcPr>
          <w:p w:rsidR="00451017" w:rsidRPr="00602FAF" w:rsidRDefault="00451017" w:rsidP="002F0B33">
            <w:pPr>
              <w:rPr>
                <w:sz w:val="20"/>
                <w:szCs w:val="20"/>
              </w:rPr>
            </w:pPr>
            <w:r w:rsidRPr="00602FAF">
              <w:rPr>
                <w:sz w:val="20"/>
                <w:szCs w:val="20"/>
              </w:rPr>
              <w:t xml:space="preserve">Generally, the change in total </w:t>
            </w:r>
            <w:fldSimple w:instr=" REF cost \h  \* MERGEFORMAT ">
              <w:r w:rsidR="007734EC" w:rsidRPr="007734EC">
                <w:rPr>
                  <w:b/>
                  <w:color w:val="0000FF"/>
                  <w:sz w:val="20"/>
                  <w:szCs w:val="20"/>
                </w:rPr>
                <w:t>cost</w:t>
              </w:r>
            </w:fldSimple>
            <w:r w:rsidRPr="00602FAF">
              <w:rPr>
                <w:sz w:val="20"/>
                <w:szCs w:val="20"/>
              </w:rPr>
              <w:t xml:space="preserve"> that arises when the quantity produced changes by one unit.</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marginal demand</w:t>
            </w:r>
          </w:p>
        </w:tc>
        <w:tc>
          <w:tcPr>
            <w:tcW w:w="6588" w:type="dxa"/>
            <w:tcMar>
              <w:top w:w="72" w:type="dxa"/>
              <w:left w:w="115" w:type="dxa"/>
              <w:bottom w:w="72" w:type="dxa"/>
              <w:right w:w="115" w:type="dxa"/>
            </w:tcMar>
          </w:tcPr>
          <w:p w:rsidR="00451017" w:rsidRPr="00602FAF" w:rsidRDefault="00451017" w:rsidP="002F0B33">
            <w:pPr>
              <w:rPr>
                <w:sz w:val="20"/>
                <w:szCs w:val="20"/>
              </w:rPr>
            </w:pPr>
            <w:r w:rsidRPr="00602FAF">
              <w:rPr>
                <w:sz w:val="20"/>
                <w:szCs w:val="20"/>
              </w:rPr>
              <w:t xml:space="preserve">Generally, the change in consumer </w:t>
            </w:r>
            <w:fldSimple w:instr=" REF demand \h  \* MERGEFORMAT ">
              <w:r w:rsidR="007734EC" w:rsidRPr="007734EC">
                <w:rPr>
                  <w:b/>
                  <w:color w:val="0000FF"/>
                  <w:sz w:val="20"/>
                  <w:szCs w:val="20"/>
                </w:rPr>
                <w:t>demand</w:t>
              </w:r>
            </w:fldSimple>
            <w:r w:rsidRPr="00602FAF">
              <w:rPr>
                <w:sz w:val="20"/>
                <w:szCs w:val="20"/>
              </w:rPr>
              <w:t xml:space="preserve"> for a product or service in response to a specific change in its </w:t>
            </w:r>
            <w:fldSimple w:instr=" REF price \h  \* MERGEFORMAT ">
              <w:r w:rsidR="007734EC" w:rsidRPr="007734EC">
                <w:rPr>
                  <w:b/>
                  <w:color w:val="0000FF"/>
                  <w:sz w:val="20"/>
                  <w:szCs w:val="20"/>
                </w:rPr>
                <w:t>price</w:t>
              </w:r>
            </w:fldSimple>
            <w:r w:rsidRPr="00602FAF">
              <w:rPr>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marginal utility</w:t>
            </w:r>
          </w:p>
        </w:tc>
        <w:tc>
          <w:tcPr>
            <w:tcW w:w="6588" w:type="dxa"/>
            <w:tcMar>
              <w:top w:w="72" w:type="dxa"/>
              <w:left w:w="115" w:type="dxa"/>
              <w:bottom w:w="72" w:type="dxa"/>
              <w:right w:w="115" w:type="dxa"/>
            </w:tcMar>
          </w:tcPr>
          <w:p w:rsidR="00451017" w:rsidRPr="00602FAF" w:rsidRDefault="00451017" w:rsidP="00EB263D">
            <w:pPr>
              <w:rPr>
                <w:sz w:val="20"/>
                <w:szCs w:val="20"/>
              </w:rPr>
            </w:pPr>
            <w:r>
              <w:rPr>
                <w:sz w:val="20"/>
                <w:szCs w:val="20"/>
              </w:rPr>
              <w:t xml:space="preserve">The additional </w:t>
            </w:r>
            <w:fldSimple w:instr=" REF utility \h  \* MERGEFORMAT ">
              <w:r w:rsidR="007734EC" w:rsidRPr="007734EC">
                <w:rPr>
                  <w:b/>
                  <w:color w:val="0000FF"/>
                  <w:sz w:val="20"/>
                  <w:szCs w:val="20"/>
                </w:rPr>
                <w:t>utility</w:t>
              </w:r>
            </w:fldSimple>
            <w:r>
              <w:rPr>
                <w:sz w:val="20"/>
                <w:szCs w:val="20"/>
              </w:rPr>
              <w:t xml:space="preserve"> derived from consumption of an additional unit of a good or service</w:t>
            </w:r>
            <w:r w:rsidRPr="00602FAF">
              <w:rPr>
                <w:sz w:val="20"/>
                <w:szCs w:val="20"/>
              </w:rPr>
              <w:t>.</w:t>
            </w:r>
            <w:r>
              <w:rPr>
                <w:sz w:val="20"/>
                <w:szCs w:val="20"/>
              </w:rPr>
              <w:t xml:space="preserve"> The </w:t>
            </w:r>
            <w:fldSimple w:instr=" REF value \h  \* MERGEFORMAT ">
              <w:r w:rsidR="007734EC" w:rsidRPr="007734EC">
                <w:rPr>
                  <w:b/>
                  <w:color w:val="0000FF"/>
                  <w:sz w:val="20"/>
                  <w:szCs w:val="20"/>
                </w:rPr>
                <w:t>value</w:t>
              </w:r>
            </w:fldSimple>
            <w:r>
              <w:rPr>
                <w:sz w:val="20"/>
                <w:szCs w:val="20"/>
              </w:rPr>
              <w:t xml:space="preserve"> of an additional unit of a good or service.</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01" w:name="market"/>
            <w:r w:rsidRPr="00602FAF">
              <w:rPr>
                <w:b/>
                <w:sz w:val="20"/>
                <w:szCs w:val="20"/>
              </w:rPr>
              <w:t>market</w:t>
            </w:r>
            <w:bookmarkEnd w:id="101"/>
          </w:p>
        </w:tc>
        <w:tc>
          <w:tcPr>
            <w:tcW w:w="6588" w:type="dxa"/>
            <w:tcMar>
              <w:top w:w="72" w:type="dxa"/>
              <w:left w:w="115" w:type="dxa"/>
              <w:bottom w:w="72" w:type="dxa"/>
              <w:right w:w="115" w:type="dxa"/>
            </w:tcMar>
          </w:tcPr>
          <w:p w:rsidR="00451017" w:rsidRPr="00602FAF" w:rsidRDefault="00451017" w:rsidP="002F0B33">
            <w:pPr>
              <w:rPr>
                <w:sz w:val="20"/>
                <w:szCs w:val="20"/>
              </w:rPr>
            </w:pPr>
            <w:r w:rsidRPr="00602FAF">
              <w:rPr>
                <w:sz w:val="20"/>
                <w:szCs w:val="20"/>
              </w:rPr>
              <w:t>The organized exchange of goods, services or resources between buyers and sellers.</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02" w:name="marketvalue"/>
            <w:r w:rsidRPr="00CD4E6E">
              <w:rPr>
                <w:b/>
                <w:sz w:val="20"/>
                <w:szCs w:val="20"/>
              </w:rPr>
              <w:t>market value</w:t>
            </w:r>
            <w:bookmarkEnd w:id="102"/>
          </w:p>
        </w:tc>
        <w:tc>
          <w:tcPr>
            <w:tcW w:w="6588" w:type="dxa"/>
            <w:tcMar>
              <w:top w:w="72" w:type="dxa"/>
              <w:left w:w="115" w:type="dxa"/>
              <w:bottom w:w="72" w:type="dxa"/>
              <w:right w:w="115" w:type="dxa"/>
            </w:tcMar>
          </w:tcPr>
          <w:p w:rsidR="00451017" w:rsidRPr="00602FAF" w:rsidRDefault="00CD4E6E" w:rsidP="002F0B33">
            <w:pPr>
              <w:rPr>
                <w:sz w:val="20"/>
                <w:szCs w:val="20"/>
              </w:rPr>
            </w:pPr>
            <w:r>
              <w:rPr>
                <w:sz w:val="20"/>
                <w:szCs w:val="20"/>
              </w:rPr>
              <w:t xml:space="preserve">The </w:t>
            </w:r>
            <w:fldSimple w:instr=" REF value \h  \* MERGEFORMAT ">
              <w:r w:rsidR="007734EC" w:rsidRPr="007734EC">
                <w:rPr>
                  <w:b/>
                  <w:color w:val="0000FF"/>
                  <w:sz w:val="20"/>
                  <w:szCs w:val="20"/>
                </w:rPr>
                <w:t>value</w:t>
              </w:r>
            </w:fldSimple>
            <w:r>
              <w:rPr>
                <w:sz w:val="20"/>
                <w:szCs w:val="20"/>
              </w:rPr>
              <w:t xml:space="preserve"> (often in monetary terms) of a good or service as determined by </w:t>
            </w:r>
            <w:fldSimple w:instr=" REF market \h  \* MERGEFORMAT ">
              <w:r w:rsidR="007734EC" w:rsidRPr="007734EC">
                <w:rPr>
                  <w:b/>
                  <w:color w:val="0000FF"/>
                  <w:sz w:val="20"/>
                  <w:szCs w:val="20"/>
                </w:rPr>
                <w:t>market</w:t>
              </w:r>
            </w:fldSimple>
            <w:r w:rsidRPr="00CD4E6E">
              <w:rPr>
                <w:b/>
                <w:color w:val="0000FF"/>
                <w:sz w:val="20"/>
                <w:szCs w:val="20"/>
              </w:rPr>
              <w:t>s</w:t>
            </w:r>
            <w:r>
              <w:rPr>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03" w:name="measurement"/>
            <w:r w:rsidRPr="00602FAF">
              <w:rPr>
                <w:b/>
                <w:sz w:val="20"/>
                <w:szCs w:val="20"/>
              </w:rPr>
              <w:t>measurement</w:t>
            </w:r>
            <w:bookmarkEnd w:id="103"/>
          </w:p>
        </w:tc>
        <w:tc>
          <w:tcPr>
            <w:tcW w:w="6588" w:type="dxa"/>
            <w:tcMar>
              <w:top w:w="72" w:type="dxa"/>
              <w:left w:w="115" w:type="dxa"/>
              <w:bottom w:w="72" w:type="dxa"/>
              <w:right w:w="115" w:type="dxa"/>
            </w:tcMar>
          </w:tcPr>
          <w:p w:rsidR="00451017" w:rsidRPr="00602FAF" w:rsidRDefault="00451017" w:rsidP="002F0B33">
            <w:pPr>
              <w:rPr>
                <w:sz w:val="20"/>
                <w:szCs w:val="20"/>
              </w:rPr>
            </w:pPr>
            <w:r w:rsidRPr="00602FAF">
              <w:rPr>
                <w:sz w:val="20"/>
                <w:szCs w:val="20"/>
              </w:rPr>
              <w:t>The quantified value of an entity or its attribute</w:t>
            </w:r>
            <w:r>
              <w:rPr>
                <w:sz w:val="20"/>
                <w:szCs w:val="20"/>
              </w:rPr>
              <w:t>s</w:t>
            </w:r>
            <w:r w:rsidRPr="00602FAF">
              <w:rPr>
                <w:sz w:val="20"/>
                <w:szCs w:val="20"/>
              </w:rPr>
              <w:t xml:space="preserve">.  </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bookmarkStart w:id="104" w:name="methodofassess"/>
            <w:r w:rsidRPr="00602FAF">
              <w:rPr>
                <w:b/>
                <w:sz w:val="20"/>
                <w:szCs w:val="20"/>
              </w:rPr>
              <w:lastRenderedPageBreak/>
              <w:t>method of assessment</w:t>
            </w:r>
            <w:bookmarkEnd w:id="104"/>
          </w:p>
        </w:tc>
        <w:tc>
          <w:tcPr>
            <w:tcW w:w="6588" w:type="dxa"/>
            <w:tcMar>
              <w:top w:w="72" w:type="dxa"/>
              <w:left w:w="115" w:type="dxa"/>
              <w:bottom w:w="72" w:type="dxa"/>
              <w:right w:w="115" w:type="dxa"/>
            </w:tcMar>
          </w:tcPr>
          <w:p w:rsidR="00451017" w:rsidRPr="00602FAF" w:rsidRDefault="00451017" w:rsidP="007F449E">
            <w:pPr>
              <w:rPr>
                <w:sz w:val="20"/>
                <w:szCs w:val="20"/>
              </w:rPr>
            </w:pPr>
            <w:r w:rsidRPr="00602FAF">
              <w:rPr>
                <w:sz w:val="20"/>
                <w:szCs w:val="20"/>
              </w:rPr>
              <w:t xml:space="preserve">A systematic way of evaluating or estimating the nature, quality, ability, extent or significance of an </w:t>
            </w:r>
            <w:fldSimple w:instr=" REF outcome \h  \* MERGEFORMAT ">
              <w:r w:rsidR="007734EC" w:rsidRPr="007734EC">
                <w:rPr>
                  <w:b/>
                  <w:color w:val="0000FF"/>
                  <w:sz w:val="20"/>
                  <w:szCs w:val="20"/>
                </w:rPr>
                <w:t>outcome</w:t>
              </w:r>
            </w:fldSimple>
            <w:r>
              <w:rPr>
                <w:sz w:val="20"/>
                <w:szCs w:val="20"/>
              </w:rPr>
              <w:t>.</w:t>
            </w:r>
            <w:r w:rsidRPr="00602FAF">
              <w:rPr>
                <w:sz w:val="20"/>
                <w:szCs w:val="20"/>
              </w:rPr>
              <w:t xml:space="preserve">  (source: ESRP Decision Support Theme)</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05" w:name="metric"/>
            <w:r w:rsidRPr="00602FAF">
              <w:rPr>
                <w:b/>
                <w:sz w:val="20"/>
                <w:szCs w:val="20"/>
              </w:rPr>
              <w:t>metric</w:t>
            </w:r>
            <w:bookmarkEnd w:id="105"/>
          </w:p>
        </w:tc>
        <w:tc>
          <w:tcPr>
            <w:tcW w:w="6588" w:type="dxa"/>
            <w:tcMar>
              <w:top w:w="72" w:type="dxa"/>
              <w:left w:w="115" w:type="dxa"/>
              <w:bottom w:w="72" w:type="dxa"/>
              <w:right w:w="115" w:type="dxa"/>
            </w:tcMar>
          </w:tcPr>
          <w:p w:rsidR="00451017" w:rsidRPr="00602FAF" w:rsidRDefault="00451017" w:rsidP="002F0B33">
            <w:pPr>
              <w:rPr>
                <w:sz w:val="20"/>
                <w:szCs w:val="20"/>
              </w:rPr>
            </w:pPr>
            <w:r w:rsidRPr="00602FAF">
              <w:rPr>
                <w:sz w:val="20"/>
                <w:szCs w:val="20"/>
              </w:rPr>
              <w:t xml:space="preserve">A standard unit of </w:t>
            </w:r>
            <w:fldSimple w:instr=" REF measurement \h  \* MERGEFORMAT ">
              <w:r w:rsidR="007734EC" w:rsidRPr="007734EC">
                <w:rPr>
                  <w:b/>
                  <w:color w:val="0000FF"/>
                  <w:sz w:val="20"/>
                  <w:szCs w:val="20"/>
                </w:rPr>
                <w:t>measurement</w:t>
              </w:r>
            </w:fldSimple>
            <w:r w:rsidRPr="00602FAF">
              <w:rPr>
                <w:sz w:val="20"/>
                <w:szCs w:val="20"/>
              </w:rPr>
              <w:t xml:space="preserve">, such as </w:t>
            </w:r>
            <w:r w:rsidR="00CD4E6E">
              <w:rPr>
                <w:sz w:val="20"/>
                <w:szCs w:val="20"/>
              </w:rPr>
              <w:t>“</w:t>
            </w:r>
            <w:r w:rsidRPr="00602FAF">
              <w:rPr>
                <w:sz w:val="20"/>
                <w:szCs w:val="20"/>
              </w:rPr>
              <w:t>meter</w:t>
            </w:r>
            <w:r w:rsidR="00CD4E6E">
              <w:rPr>
                <w:sz w:val="20"/>
                <w:szCs w:val="20"/>
              </w:rPr>
              <w:t>”</w:t>
            </w:r>
            <w:r w:rsidRPr="00602FAF">
              <w:rPr>
                <w:sz w:val="20"/>
                <w:szCs w:val="20"/>
              </w:rPr>
              <w:t xml:space="preserve"> or </w:t>
            </w:r>
            <w:r w:rsidR="00CD4E6E">
              <w:rPr>
                <w:sz w:val="20"/>
                <w:szCs w:val="20"/>
              </w:rPr>
              <w:t>“foot”</w:t>
            </w:r>
            <w:r w:rsidRPr="00602FAF">
              <w:rPr>
                <w:sz w:val="20"/>
                <w:szCs w:val="20"/>
              </w:rPr>
              <w:t xml:space="preserve"> for length.</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06" w:name="mitigation"/>
            <w:r w:rsidRPr="00602FAF">
              <w:rPr>
                <w:b/>
                <w:sz w:val="20"/>
                <w:szCs w:val="20"/>
              </w:rPr>
              <w:t>mitigation</w:t>
            </w:r>
            <w:bookmarkEnd w:id="106"/>
            <w:r w:rsidRPr="00602FAF">
              <w:rPr>
                <w:b/>
                <w:sz w:val="20"/>
                <w:szCs w:val="20"/>
              </w:rPr>
              <w:t xml:space="preserve"> </w:t>
            </w:r>
          </w:p>
        </w:tc>
        <w:tc>
          <w:tcPr>
            <w:tcW w:w="6588" w:type="dxa"/>
            <w:tcMar>
              <w:top w:w="72" w:type="dxa"/>
              <w:left w:w="115" w:type="dxa"/>
              <w:bottom w:w="72" w:type="dxa"/>
              <w:right w:w="115" w:type="dxa"/>
            </w:tcMar>
          </w:tcPr>
          <w:p w:rsidR="00451017" w:rsidRPr="00602FAF" w:rsidRDefault="00451017" w:rsidP="002F0B33">
            <w:pPr>
              <w:rPr>
                <w:sz w:val="20"/>
                <w:szCs w:val="20"/>
              </w:rPr>
            </w:pPr>
            <w:r w:rsidRPr="00602FAF">
              <w:rPr>
                <w:sz w:val="20"/>
                <w:szCs w:val="20"/>
              </w:rPr>
              <w:t xml:space="preserve">Generally, a reduction in impacts. While used generically to refer to actions taken to reduce impacts, a more precise term is offset, if the objective is no net loss as in regulatory programs that call for mitigation or offset of impacts.  (source: </w:t>
            </w:r>
            <w:smartTag w:uri="urn:schemas-microsoft-com:office:smarttags" w:element="place">
              <w:r w:rsidRPr="00602FAF">
                <w:rPr>
                  <w:sz w:val="20"/>
                  <w:szCs w:val="20"/>
                </w:rPr>
                <w:t>Willamette</w:t>
              </w:r>
            </w:smartTag>
            <w:r w:rsidRPr="00602FAF">
              <w:rPr>
                <w:sz w:val="20"/>
                <w:szCs w:val="20"/>
              </w:rPr>
              <w:t xml:space="preserve"> Partnership)</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07" w:name="mitbank"/>
            <w:r w:rsidRPr="00602FAF">
              <w:rPr>
                <w:b/>
                <w:sz w:val="20"/>
                <w:szCs w:val="20"/>
              </w:rPr>
              <w:t>mitigation bank</w:t>
            </w:r>
            <w:bookmarkEnd w:id="107"/>
          </w:p>
        </w:tc>
        <w:tc>
          <w:tcPr>
            <w:tcW w:w="6588" w:type="dxa"/>
            <w:tcMar>
              <w:top w:w="72" w:type="dxa"/>
              <w:left w:w="115" w:type="dxa"/>
              <w:bottom w:w="72" w:type="dxa"/>
              <w:right w:w="115" w:type="dxa"/>
            </w:tcMar>
          </w:tcPr>
          <w:p w:rsidR="00451017" w:rsidRPr="00602FAF" w:rsidRDefault="00451017" w:rsidP="002F0B33">
            <w:pPr>
              <w:rPr>
                <w:sz w:val="20"/>
                <w:szCs w:val="20"/>
              </w:rPr>
            </w:pPr>
            <w:r w:rsidRPr="00602FAF">
              <w:rPr>
                <w:sz w:val="20"/>
                <w:szCs w:val="20"/>
              </w:rPr>
              <w:t xml:space="preserve">An area of land conserved or restored to provide additional </w:t>
            </w:r>
            <w:fldSimple w:instr=" REF ES \h  \* MERGEFORMAT ">
              <w:r w:rsidR="007734EC" w:rsidRPr="007734EC">
                <w:rPr>
                  <w:b/>
                  <w:color w:val="0000FF"/>
                  <w:sz w:val="20"/>
                  <w:szCs w:val="20"/>
                </w:rPr>
                <w:t>ecosystem service</w:t>
              </w:r>
            </w:fldSimple>
            <w:r w:rsidRPr="00587F12">
              <w:rPr>
                <w:b/>
                <w:color w:val="0000FF"/>
                <w:sz w:val="20"/>
                <w:szCs w:val="20"/>
              </w:rPr>
              <w:t>s</w:t>
            </w:r>
            <w:r w:rsidRPr="00602FAF">
              <w:rPr>
                <w:sz w:val="20"/>
                <w:szCs w:val="20"/>
              </w:rPr>
              <w:t xml:space="preserve"> that is drawn on to compensate for adverse environmental impacts elsewhere. Synonymous with </w:t>
            </w:r>
            <w:fldSimple w:instr=" REF consbank \h  \* MERGEFORMAT ">
              <w:r w:rsidR="007734EC" w:rsidRPr="007734EC">
                <w:rPr>
                  <w:b/>
                  <w:color w:val="0000FF"/>
                  <w:sz w:val="20"/>
                  <w:szCs w:val="20"/>
                </w:rPr>
                <w:t>conservation bank</w:t>
              </w:r>
            </w:fldSimple>
            <w:r>
              <w:rPr>
                <w:sz w:val="20"/>
                <w:szCs w:val="20"/>
              </w:rPr>
              <w:t>.</w:t>
            </w:r>
            <w:r w:rsidRPr="00602FAF">
              <w:rPr>
                <w:sz w:val="20"/>
                <w:szCs w:val="20"/>
              </w:rPr>
              <w:t xml:space="preserve">  (source: </w:t>
            </w:r>
            <w:smartTag w:uri="urn:schemas-microsoft-com:office:smarttags" w:element="place">
              <w:r w:rsidRPr="00602FAF">
                <w:rPr>
                  <w:sz w:val="20"/>
                  <w:szCs w:val="20"/>
                </w:rPr>
                <w:t>Willamette</w:t>
              </w:r>
            </w:smartTag>
            <w:r w:rsidRPr="00602FAF">
              <w:rPr>
                <w:sz w:val="20"/>
                <w:szCs w:val="20"/>
              </w:rPr>
              <w:t xml:space="preserve"> Partnership)</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08" w:name="mitcredit"/>
            <w:r w:rsidRPr="00602FAF">
              <w:rPr>
                <w:b/>
                <w:sz w:val="20"/>
                <w:szCs w:val="20"/>
              </w:rPr>
              <w:t>mitigation credit</w:t>
            </w:r>
            <w:bookmarkEnd w:id="108"/>
          </w:p>
        </w:tc>
        <w:tc>
          <w:tcPr>
            <w:tcW w:w="6588" w:type="dxa"/>
            <w:tcMar>
              <w:top w:w="72" w:type="dxa"/>
              <w:left w:w="115" w:type="dxa"/>
              <w:bottom w:w="72" w:type="dxa"/>
              <w:right w:w="115" w:type="dxa"/>
            </w:tcMar>
          </w:tcPr>
          <w:p w:rsidR="00451017" w:rsidRPr="00602FAF" w:rsidRDefault="00451017" w:rsidP="002F0B33">
            <w:pPr>
              <w:rPr>
                <w:sz w:val="20"/>
                <w:szCs w:val="20"/>
              </w:rPr>
            </w:pPr>
            <w:r>
              <w:rPr>
                <w:sz w:val="20"/>
                <w:szCs w:val="20"/>
              </w:rPr>
              <w:t xml:space="preserve">Synonymous with </w:t>
            </w:r>
            <w:fldSimple w:instr=" REF offset \h  \* MERGEFORMAT ">
              <w:r w:rsidR="007734EC" w:rsidRPr="007734EC">
                <w:rPr>
                  <w:b/>
                  <w:color w:val="0000FF"/>
                  <w:sz w:val="20"/>
                  <w:szCs w:val="20"/>
                </w:rPr>
                <w:t>offset</w:t>
              </w:r>
            </w:fldSimple>
            <w:r w:rsidRPr="00602FAF">
              <w:rPr>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model</w:t>
            </w:r>
          </w:p>
        </w:tc>
        <w:tc>
          <w:tcPr>
            <w:tcW w:w="6588" w:type="dxa"/>
            <w:tcMar>
              <w:top w:w="72" w:type="dxa"/>
              <w:left w:w="115" w:type="dxa"/>
              <w:bottom w:w="72" w:type="dxa"/>
              <w:right w:w="115" w:type="dxa"/>
            </w:tcMar>
          </w:tcPr>
          <w:p w:rsidR="00451017" w:rsidRPr="00602FAF" w:rsidRDefault="00366BB6" w:rsidP="002F0B33">
            <w:pPr>
              <w:rPr>
                <w:sz w:val="20"/>
                <w:szCs w:val="20"/>
              </w:rPr>
            </w:pPr>
            <w:r>
              <w:rPr>
                <w:sz w:val="20"/>
                <w:szCs w:val="20"/>
              </w:rPr>
              <w:t>A physical, mathematical</w:t>
            </w:r>
            <w:r w:rsidR="00451017" w:rsidRPr="00602FAF">
              <w:rPr>
                <w:sz w:val="20"/>
                <w:szCs w:val="20"/>
              </w:rPr>
              <w:t xml:space="preserve"> or logical representation of a system of entities, phenomena or processes; an abstracted view of a complex reality. Also see </w:t>
            </w:r>
            <w:fldSimple w:instr=" REF Table3 \h  \* MERGEFORMAT ">
              <w:r w:rsidR="007734EC" w:rsidRPr="007734EC">
                <w:rPr>
                  <w:b/>
                  <w:color w:val="0000FF"/>
                  <w:sz w:val="20"/>
                  <w:szCs w:val="20"/>
                </w:rPr>
                <w:t>Table 3.  Modeling Supplement</w:t>
              </w:r>
            </w:fldSimple>
            <w:r w:rsidR="00451017" w:rsidRPr="00602FAF">
              <w:rPr>
                <w:sz w:val="20"/>
                <w:szCs w:val="20"/>
              </w:rPr>
              <w:t xml:space="preserve">.  (modified from: ESRP Decision Support Theme)  </w:t>
            </w:r>
          </w:p>
        </w:tc>
      </w:tr>
      <w:tr w:rsidR="00451017" w:rsidRPr="00602FAF" w:rsidTr="00D272EE">
        <w:tc>
          <w:tcPr>
            <w:tcW w:w="2988" w:type="dxa"/>
            <w:tcBorders>
              <w:bottom w:val="single" w:sz="4" w:space="0" w:color="auto"/>
            </w:tcBorders>
            <w:tcMar>
              <w:top w:w="72" w:type="dxa"/>
              <w:left w:w="115" w:type="dxa"/>
              <w:bottom w:w="72" w:type="dxa"/>
              <w:right w:w="115" w:type="dxa"/>
            </w:tcMar>
          </w:tcPr>
          <w:p w:rsidR="00451017" w:rsidRPr="00602FAF" w:rsidRDefault="00451017" w:rsidP="002F0B33">
            <w:pPr>
              <w:rPr>
                <w:b/>
                <w:sz w:val="20"/>
                <w:szCs w:val="20"/>
              </w:rPr>
            </w:pPr>
            <w:r w:rsidRPr="00C5050E">
              <w:rPr>
                <w:b/>
                <w:sz w:val="20"/>
                <w:szCs w:val="20"/>
              </w:rPr>
              <w:t>monetization</w:t>
            </w:r>
            <w:r w:rsidR="002D07F4">
              <w:rPr>
                <w:b/>
                <w:sz w:val="20"/>
                <w:szCs w:val="20"/>
              </w:rPr>
              <w:t>*</w:t>
            </w:r>
          </w:p>
        </w:tc>
        <w:tc>
          <w:tcPr>
            <w:tcW w:w="6588" w:type="dxa"/>
            <w:tcBorders>
              <w:bottom w:val="single" w:sz="4" w:space="0" w:color="auto"/>
            </w:tcBorders>
            <w:tcMar>
              <w:top w:w="72" w:type="dxa"/>
              <w:left w:w="115" w:type="dxa"/>
              <w:bottom w:w="72" w:type="dxa"/>
              <w:right w:w="115" w:type="dxa"/>
            </w:tcMar>
          </w:tcPr>
          <w:p w:rsidR="00451017" w:rsidRPr="00602FAF" w:rsidRDefault="00B330A5" w:rsidP="002F0B33">
            <w:pPr>
              <w:rPr>
                <w:sz w:val="20"/>
                <w:szCs w:val="20"/>
              </w:rPr>
            </w:pPr>
            <w:fldSimple w:instr=" REF valuation \h  \* MERGEFORMAT ">
              <w:r w:rsidR="007734EC" w:rsidRPr="007734EC">
                <w:rPr>
                  <w:b/>
                  <w:color w:val="0000FF"/>
                  <w:sz w:val="20"/>
                  <w:szCs w:val="20"/>
                </w:rPr>
                <w:t>valuation</w:t>
              </w:r>
            </w:fldSimple>
            <w:r w:rsidR="00451017" w:rsidRPr="00602FAF">
              <w:rPr>
                <w:sz w:val="20"/>
                <w:szCs w:val="20"/>
              </w:rPr>
              <w:t xml:space="preserve"> in monetary (dollar</w:t>
            </w:r>
            <w:r w:rsidR="00366BB6">
              <w:rPr>
                <w:sz w:val="20"/>
                <w:szCs w:val="20"/>
              </w:rPr>
              <w:t xml:space="preserve">, if in the </w:t>
            </w:r>
            <w:smartTag w:uri="urn:schemas-microsoft-com:office:smarttags" w:element="country-region">
              <w:r w:rsidR="00366BB6">
                <w:rPr>
                  <w:sz w:val="20"/>
                  <w:szCs w:val="20"/>
                </w:rPr>
                <w:t>US</w:t>
              </w:r>
            </w:smartTag>
            <w:r w:rsidR="00366BB6">
              <w:rPr>
                <w:sz w:val="20"/>
                <w:szCs w:val="20"/>
              </w:rPr>
              <w:t xml:space="preserve"> or </w:t>
            </w:r>
            <w:smartTag w:uri="urn:schemas-microsoft-com:office:smarttags" w:element="place">
              <w:smartTag w:uri="urn:schemas-microsoft-com:office:smarttags" w:element="country-region">
                <w:r w:rsidR="00366BB6">
                  <w:rPr>
                    <w:sz w:val="20"/>
                    <w:szCs w:val="20"/>
                  </w:rPr>
                  <w:t>Canada</w:t>
                </w:r>
              </w:smartTag>
            </w:smartTag>
            <w:r w:rsidR="00451017" w:rsidRPr="00602FAF">
              <w:rPr>
                <w:sz w:val="20"/>
                <w:szCs w:val="20"/>
              </w:rPr>
              <w:t xml:space="preserve">) terms. Also referred to as “economic valuation” or “monetary valuation.”  (source: </w:t>
            </w:r>
            <w:smartTag w:uri="urn:schemas-microsoft-com:office:smarttags" w:element="place">
              <w:smartTag w:uri="urn:schemas-microsoft-com:office:smarttags" w:element="country-region">
                <w:r w:rsidR="00451017" w:rsidRPr="00602FAF">
                  <w:rPr>
                    <w:sz w:val="20"/>
                    <w:szCs w:val="20"/>
                  </w:rPr>
                  <w:t>U.S.</w:t>
                </w:r>
              </w:smartTag>
            </w:smartTag>
            <w:r w:rsidR="00451017" w:rsidRPr="00602FAF">
              <w:rPr>
                <w:sz w:val="20"/>
                <w:szCs w:val="20"/>
              </w:rPr>
              <w:t xml:space="preserve"> EPA 2006)</w:t>
            </w:r>
          </w:p>
        </w:tc>
      </w:tr>
      <w:tr w:rsidR="00451017" w:rsidRPr="00602FAF" w:rsidTr="00D272EE">
        <w:tc>
          <w:tcPr>
            <w:tcW w:w="29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$N</w:t>
            </w:r>
          </w:p>
        </w:tc>
        <w:tc>
          <w:tcPr>
            <w:tcW w:w="65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2F0B33">
            <w:pPr>
              <w:rPr>
                <w:sz w:val="20"/>
                <w:szCs w:val="20"/>
              </w:rPr>
            </w:pPr>
          </w:p>
        </w:tc>
      </w:tr>
      <w:tr w:rsidR="00451017" w:rsidRPr="00602FAF" w:rsidTr="00D272EE">
        <w:tc>
          <w:tcPr>
            <w:tcW w:w="2988" w:type="dxa"/>
            <w:tcBorders>
              <w:top w:val="nil"/>
            </w:tcBorders>
            <w:tcMar>
              <w:top w:w="72" w:type="dxa"/>
              <w:left w:w="115" w:type="dxa"/>
              <w:bottom w:w="72" w:type="dxa"/>
              <w:right w:w="115" w:type="dxa"/>
            </w:tcMar>
          </w:tcPr>
          <w:p w:rsidR="00451017" w:rsidRPr="00602FAF" w:rsidRDefault="00451017" w:rsidP="002F0B33">
            <w:pPr>
              <w:rPr>
                <w:b/>
                <w:sz w:val="20"/>
                <w:szCs w:val="20"/>
              </w:rPr>
            </w:pPr>
            <w:bookmarkStart w:id="109" w:name="naturalcap"/>
            <w:r w:rsidRPr="00C5050E">
              <w:rPr>
                <w:b/>
                <w:sz w:val="20"/>
                <w:szCs w:val="20"/>
              </w:rPr>
              <w:t>natural capital</w:t>
            </w:r>
            <w:bookmarkEnd w:id="109"/>
            <w:r w:rsidR="002D07F4">
              <w:rPr>
                <w:b/>
                <w:sz w:val="20"/>
                <w:szCs w:val="20"/>
              </w:rPr>
              <w:t>*</w:t>
            </w:r>
          </w:p>
        </w:tc>
        <w:tc>
          <w:tcPr>
            <w:tcW w:w="6588" w:type="dxa"/>
            <w:tcBorders>
              <w:top w:val="nil"/>
            </w:tcBorders>
            <w:tcMar>
              <w:top w:w="72" w:type="dxa"/>
              <w:left w:w="115" w:type="dxa"/>
              <w:bottom w:w="72" w:type="dxa"/>
              <w:right w:w="115" w:type="dxa"/>
            </w:tcMar>
          </w:tcPr>
          <w:p w:rsidR="00451017" w:rsidRPr="00602FAF" w:rsidRDefault="00451017" w:rsidP="002F0B33">
            <w:pPr>
              <w:rPr>
                <w:sz w:val="20"/>
                <w:szCs w:val="20"/>
              </w:rPr>
            </w:pPr>
            <w:r w:rsidRPr="00602FAF">
              <w:rPr>
                <w:sz w:val="20"/>
                <w:szCs w:val="20"/>
              </w:rPr>
              <w:t>An extension of the economic concept of capital (manufactured me</w:t>
            </w:r>
            <w:r>
              <w:rPr>
                <w:sz w:val="20"/>
                <w:szCs w:val="20"/>
              </w:rPr>
              <w:t xml:space="preserve">ans of production) to </w:t>
            </w:r>
            <w:fldSimple w:instr=" REF EGS \h  \* MERGEFORMAT ">
              <w:r w:rsidR="007734EC" w:rsidRPr="007734EC">
                <w:rPr>
                  <w:b/>
                  <w:color w:val="0000FF"/>
                  <w:sz w:val="20"/>
                  <w:szCs w:val="20"/>
                </w:rPr>
                <w:t>ecosystem goods and services</w:t>
              </w:r>
            </w:fldSimple>
            <w:r w:rsidRPr="00602FAF">
              <w:rPr>
                <w:sz w:val="20"/>
                <w:szCs w:val="20"/>
              </w:rPr>
              <w:t xml:space="preserve">. Natural capital is thus the stock of natural </w:t>
            </w:r>
            <w:fldSimple w:instr=" REF ecosystem \h  \* MERGEFORMAT ">
              <w:r w:rsidR="007734EC" w:rsidRPr="007734EC">
                <w:rPr>
                  <w:b/>
                  <w:color w:val="0000FF"/>
                  <w:sz w:val="20"/>
                  <w:szCs w:val="20"/>
                </w:rPr>
                <w:t>ecosystem</w:t>
              </w:r>
            </w:fldSimple>
            <w:r w:rsidRPr="00C503DA">
              <w:rPr>
                <w:b/>
                <w:color w:val="0000FF"/>
                <w:sz w:val="20"/>
                <w:szCs w:val="20"/>
              </w:rPr>
              <w:t>s</w:t>
            </w:r>
            <w:r w:rsidRPr="00602FAF">
              <w:rPr>
                <w:sz w:val="20"/>
                <w:szCs w:val="20"/>
              </w:rPr>
              <w:t xml:space="preserve"> that yields a flow of valuable ecosystem goods or services into the future. </w:t>
            </w:r>
            <w:r w:rsidR="00366BB6">
              <w:rPr>
                <w:sz w:val="20"/>
                <w:szCs w:val="20"/>
              </w:rPr>
              <w:t xml:space="preserve">Also see </w:t>
            </w:r>
            <w:fldSimple w:instr=" REF naturalinfra \h  \* MERGEFORMAT ">
              <w:r w:rsidR="007734EC" w:rsidRPr="007734EC">
                <w:rPr>
                  <w:b/>
                  <w:color w:val="0000FF"/>
                  <w:sz w:val="20"/>
                  <w:szCs w:val="20"/>
                </w:rPr>
                <w:t>natural infrastructure</w:t>
              </w:r>
            </w:fldSimple>
            <w:r w:rsidR="00366BB6">
              <w:rPr>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10" w:name="naturalfeature"/>
            <w:r w:rsidRPr="00602FAF">
              <w:rPr>
                <w:b/>
                <w:sz w:val="20"/>
                <w:szCs w:val="20"/>
              </w:rPr>
              <w:t>natural feature</w:t>
            </w:r>
            <w:bookmarkEnd w:id="110"/>
          </w:p>
        </w:tc>
        <w:tc>
          <w:tcPr>
            <w:tcW w:w="6588" w:type="dxa"/>
            <w:tcMar>
              <w:top w:w="72" w:type="dxa"/>
              <w:left w:w="115" w:type="dxa"/>
              <w:bottom w:w="72" w:type="dxa"/>
              <w:right w:w="115" w:type="dxa"/>
            </w:tcMar>
          </w:tcPr>
          <w:p w:rsidR="00451017" w:rsidRPr="00602FAF" w:rsidRDefault="00451017" w:rsidP="002F0B33">
            <w:pPr>
              <w:rPr>
                <w:sz w:val="20"/>
                <w:szCs w:val="20"/>
              </w:rPr>
            </w:pPr>
            <w:r w:rsidRPr="00602FAF">
              <w:rPr>
                <w:sz w:val="20"/>
                <w:szCs w:val="20"/>
              </w:rPr>
              <w:t>A readily observable characteristic of natural systems such as type of vegetation and arrangement of land use.  (source: Wainger &amp; Boyd 2009)</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bookmarkStart w:id="111" w:name="naturalinfra"/>
            <w:r w:rsidRPr="00602FAF">
              <w:rPr>
                <w:b/>
                <w:sz w:val="20"/>
                <w:szCs w:val="20"/>
              </w:rPr>
              <w:t>natural infrastructure</w:t>
            </w:r>
            <w:bookmarkEnd w:id="111"/>
          </w:p>
        </w:tc>
        <w:tc>
          <w:tcPr>
            <w:tcW w:w="6588" w:type="dxa"/>
            <w:tcMar>
              <w:top w:w="72" w:type="dxa"/>
              <w:left w:w="115" w:type="dxa"/>
              <w:bottom w:w="72" w:type="dxa"/>
              <w:right w:w="115" w:type="dxa"/>
            </w:tcMar>
          </w:tcPr>
          <w:p w:rsidR="00451017" w:rsidRPr="00602FAF" w:rsidRDefault="00451017" w:rsidP="007F449E">
            <w:pPr>
              <w:rPr>
                <w:sz w:val="20"/>
                <w:szCs w:val="20"/>
              </w:rPr>
            </w:pPr>
            <w:r w:rsidRPr="00543687">
              <w:rPr>
                <w:sz w:val="20"/>
                <w:szCs w:val="20"/>
              </w:rPr>
              <w:t>Natural systems that provide the basis/framework for human activity</w:t>
            </w:r>
            <w:r>
              <w:rPr>
                <w:sz w:val="20"/>
                <w:szCs w:val="20"/>
              </w:rPr>
              <w:t>.</w:t>
            </w:r>
            <w:r w:rsidR="00366BB6">
              <w:rPr>
                <w:sz w:val="20"/>
                <w:szCs w:val="20"/>
              </w:rPr>
              <w:t xml:space="preserve"> Also see </w:t>
            </w:r>
            <w:fldSimple w:instr=" REF naturalcap \h  \* MERGEFORMAT ">
              <w:r w:rsidR="007734EC" w:rsidRPr="007734EC">
                <w:rPr>
                  <w:b/>
                  <w:color w:val="0000FF"/>
                  <w:sz w:val="20"/>
                  <w:szCs w:val="20"/>
                </w:rPr>
                <w:t>natural capital</w:t>
              </w:r>
            </w:fldSimple>
            <w:r w:rsidR="00366BB6">
              <w:rPr>
                <w:sz w:val="20"/>
                <w:szCs w:val="20"/>
              </w:rPr>
              <w:t xml:space="preserve">. </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bookmarkStart w:id="112" w:name="network"/>
            <w:r w:rsidRPr="00602FAF">
              <w:rPr>
                <w:b/>
                <w:sz w:val="20"/>
                <w:szCs w:val="20"/>
              </w:rPr>
              <w:t>network</w:t>
            </w:r>
            <w:bookmarkEnd w:id="112"/>
          </w:p>
        </w:tc>
        <w:tc>
          <w:tcPr>
            <w:tcW w:w="6588" w:type="dxa"/>
            <w:tcMar>
              <w:top w:w="72" w:type="dxa"/>
              <w:left w:w="115" w:type="dxa"/>
              <w:bottom w:w="72" w:type="dxa"/>
              <w:right w:w="115" w:type="dxa"/>
            </w:tcMar>
          </w:tcPr>
          <w:p w:rsidR="00451017" w:rsidRPr="00602FAF" w:rsidRDefault="00451017" w:rsidP="007F449E">
            <w:pPr>
              <w:rPr>
                <w:sz w:val="20"/>
                <w:szCs w:val="20"/>
              </w:rPr>
            </w:pPr>
            <w:r w:rsidRPr="00602FAF">
              <w:rPr>
                <w:sz w:val="20"/>
                <w:szCs w:val="20"/>
              </w:rPr>
              <w:t>An interconnected system of people (</w:t>
            </w:r>
            <w:r>
              <w:rPr>
                <w:sz w:val="20"/>
                <w:szCs w:val="20"/>
              </w:rPr>
              <w:t xml:space="preserve">also see </w:t>
            </w:r>
            <w:fldSimple w:instr=" REF socialnet \h  \* MERGEFORMAT ">
              <w:r w:rsidR="007734EC" w:rsidRPr="007734EC">
                <w:rPr>
                  <w:b/>
                  <w:color w:val="0000FF"/>
                  <w:sz w:val="20"/>
                  <w:szCs w:val="20"/>
                </w:rPr>
                <w:t>social network</w:t>
              </w:r>
            </w:fldSimple>
            <w:r w:rsidRPr="00602FAF">
              <w:rPr>
                <w:sz w:val="20"/>
                <w:szCs w:val="20"/>
              </w:rPr>
              <w:t xml:space="preserve">) or things. </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bookmarkStart w:id="113" w:name="notill"/>
            <w:r w:rsidRPr="00602FAF">
              <w:rPr>
                <w:b/>
                <w:sz w:val="20"/>
                <w:szCs w:val="20"/>
              </w:rPr>
              <w:t>no-till</w:t>
            </w:r>
            <w:bookmarkEnd w:id="113"/>
            <w:r w:rsidRPr="00602FAF">
              <w:rPr>
                <w:b/>
                <w:sz w:val="20"/>
                <w:szCs w:val="20"/>
              </w:rPr>
              <w:t xml:space="preserve"> farming</w:t>
            </w:r>
          </w:p>
        </w:tc>
        <w:tc>
          <w:tcPr>
            <w:tcW w:w="6588" w:type="dxa"/>
            <w:tcMar>
              <w:top w:w="72" w:type="dxa"/>
              <w:left w:w="115" w:type="dxa"/>
              <w:bottom w:w="72" w:type="dxa"/>
              <w:right w:w="115" w:type="dxa"/>
            </w:tcMar>
          </w:tcPr>
          <w:p w:rsidR="00451017" w:rsidRPr="00602FAF" w:rsidRDefault="00451017" w:rsidP="00561E2B">
            <w:pPr>
              <w:rPr>
                <w:sz w:val="20"/>
                <w:szCs w:val="20"/>
              </w:rPr>
            </w:pPr>
            <w:r w:rsidRPr="00602FAF">
              <w:rPr>
                <w:sz w:val="20"/>
                <w:szCs w:val="20"/>
              </w:rPr>
              <w:t>A method of planting crops that involves no seed bed preparation other</w:t>
            </w:r>
            <w:r>
              <w:rPr>
                <w:sz w:val="20"/>
                <w:szCs w:val="20"/>
              </w:rPr>
              <w:t xml:space="preserve"> </w:t>
            </w:r>
            <w:r w:rsidRPr="00602FAF">
              <w:rPr>
                <w:sz w:val="20"/>
                <w:szCs w:val="20"/>
              </w:rPr>
              <w:t xml:space="preserve">than opening the soil to place individual seeds in holes or small slits. Usually no cultivation during crop production, although chemical weed control is normally used. </w:t>
            </w:r>
            <w:r w:rsidR="00366BB6">
              <w:rPr>
                <w:sz w:val="20"/>
                <w:szCs w:val="20"/>
              </w:rPr>
              <w:t xml:space="preserve">No-till farming is a form of </w:t>
            </w:r>
            <w:fldSimple w:instr=" REF constillage \h  \* MERGEFORMAT ">
              <w:r w:rsidR="007734EC" w:rsidRPr="007734EC">
                <w:rPr>
                  <w:b/>
                  <w:color w:val="0000FF"/>
                  <w:sz w:val="20"/>
                  <w:szCs w:val="20"/>
                </w:rPr>
                <w:t>conservation tillage</w:t>
              </w:r>
            </w:fldSimple>
            <w:r w:rsidR="00366BB6">
              <w:rPr>
                <w:sz w:val="20"/>
                <w:szCs w:val="20"/>
              </w:rPr>
              <w:t xml:space="preserve">. </w:t>
            </w:r>
            <w:r w:rsidRPr="00602FAF">
              <w:rPr>
                <w:sz w:val="20"/>
                <w:szCs w:val="20"/>
              </w:rPr>
              <w:t xml:space="preserve"> (derived from: CRS 2005)</w:t>
            </w:r>
            <w:r w:rsidR="00366BB6">
              <w:rPr>
                <w:sz w:val="20"/>
                <w:szCs w:val="20"/>
              </w:rPr>
              <w:t xml:space="preserve"> </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bookmarkStart w:id="114" w:name="nonmarketGS"/>
            <w:r w:rsidRPr="00602FAF">
              <w:rPr>
                <w:b/>
                <w:sz w:val="20"/>
                <w:szCs w:val="20"/>
              </w:rPr>
              <w:t>nonmarket goods and services</w:t>
            </w:r>
            <w:bookmarkEnd w:id="114"/>
          </w:p>
        </w:tc>
        <w:tc>
          <w:tcPr>
            <w:tcW w:w="6588" w:type="dxa"/>
            <w:tcMar>
              <w:top w:w="72" w:type="dxa"/>
              <w:left w:w="115" w:type="dxa"/>
              <w:bottom w:w="72" w:type="dxa"/>
              <w:right w:w="115" w:type="dxa"/>
            </w:tcMar>
          </w:tcPr>
          <w:p w:rsidR="00451017" w:rsidRPr="00602FAF" w:rsidRDefault="00B330A5" w:rsidP="00561E2B">
            <w:pPr>
              <w:rPr>
                <w:sz w:val="20"/>
                <w:szCs w:val="20"/>
              </w:rPr>
            </w:pPr>
            <w:fldSimple w:instr=" REF EGS \h  \* MERGEFORMAT ">
              <w:r w:rsidR="007734EC" w:rsidRPr="007734EC">
                <w:rPr>
                  <w:b/>
                  <w:color w:val="0000FF"/>
                  <w:sz w:val="20"/>
                  <w:szCs w:val="20"/>
                </w:rPr>
                <w:t>ecosystem goods and services</w:t>
              </w:r>
            </w:fldSimple>
            <w:r w:rsidR="00451017" w:rsidRPr="00602FAF">
              <w:rPr>
                <w:sz w:val="20"/>
                <w:szCs w:val="20"/>
              </w:rPr>
              <w:t xml:space="preserve"> that are not defined, provided and priced by conventional </w:t>
            </w:r>
            <w:fldSimple w:instr=" REF market \h  \* MERGEFORMAT ">
              <w:r w:rsidR="007734EC" w:rsidRPr="007734EC">
                <w:rPr>
                  <w:b/>
                  <w:color w:val="0000FF"/>
                  <w:sz w:val="20"/>
                  <w:szCs w:val="20"/>
                </w:rPr>
                <w:t>market</w:t>
              </w:r>
            </w:fldSimple>
            <w:r w:rsidR="00451017" w:rsidRPr="005B59F7">
              <w:rPr>
                <w:b/>
                <w:color w:val="0000FF"/>
                <w:sz w:val="20"/>
                <w:szCs w:val="20"/>
              </w:rPr>
              <w:t>s</w:t>
            </w:r>
            <w:r w:rsidR="00451017" w:rsidRPr="00602FAF">
              <w:rPr>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bookmarkStart w:id="115" w:name="nonmarketvalue"/>
            <w:r w:rsidRPr="00C11985">
              <w:rPr>
                <w:b/>
                <w:sz w:val="20"/>
                <w:szCs w:val="20"/>
              </w:rPr>
              <w:t>nonmarket value</w:t>
            </w:r>
            <w:bookmarkEnd w:id="115"/>
          </w:p>
        </w:tc>
        <w:tc>
          <w:tcPr>
            <w:tcW w:w="6588" w:type="dxa"/>
            <w:tcMar>
              <w:top w:w="72" w:type="dxa"/>
              <w:left w:w="115" w:type="dxa"/>
              <w:bottom w:w="72" w:type="dxa"/>
              <w:right w:w="115" w:type="dxa"/>
            </w:tcMar>
          </w:tcPr>
          <w:p w:rsidR="00451017" w:rsidRPr="004D75A0" w:rsidRDefault="00823CE7" w:rsidP="00561E2B">
            <w:pPr>
              <w:rPr>
                <w:color w:val="000000"/>
                <w:sz w:val="20"/>
                <w:szCs w:val="20"/>
              </w:rPr>
            </w:pPr>
            <w:fldSimple w:instr=" REF value \h  \* MERGEFORMAT ">
              <w:r w:rsidRPr="007734EC">
                <w:rPr>
                  <w:b/>
                  <w:color w:val="0000FF"/>
                  <w:sz w:val="20"/>
                  <w:szCs w:val="20"/>
                </w:rPr>
                <w:t>value</w:t>
              </w:r>
            </w:fldSimple>
            <w:r w:rsidRPr="00C11985">
              <w:rPr>
                <w:sz w:val="20"/>
                <w:szCs w:val="20"/>
              </w:rPr>
              <w:t xml:space="preserve"> recognized by people but not usually expressed in </w:t>
            </w:r>
            <w:fldSimple w:instr=" REF price \h  \* MERGEFORMAT ">
              <w:r w:rsidRPr="007734EC">
                <w:rPr>
                  <w:b/>
                  <w:color w:val="0000FF"/>
                  <w:sz w:val="20"/>
                  <w:szCs w:val="20"/>
                </w:rPr>
                <w:t>price</w:t>
              </w:r>
            </w:fldSimple>
            <w:r w:rsidRPr="00C11985">
              <w:rPr>
                <w:b/>
                <w:color w:val="0000FF"/>
                <w:sz w:val="20"/>
                <w:szCs w:val="20"/>
              </w:rPr>
              <w:t>s</w:t>
            </w:r>
            <w:r w:rsidRPr="00C11985">
              <w:rPr>
                <w:sz w:val="20"/>
                <w:szCs w:val="20"/>
              </w:rPr>
              <w:t xml:space="preserve"> because the thing either is not currently, or cannot be, </w:t>
            </w:r>
            <w:r>
              <w:t>trad</w:t>
            </w:r>
            <w:r w:rsidRPr="004D75A0">
              <w:rPr>
                <w:b/>
                <w:color w:val="0000FF"/>
                <w:sz w:val="20"/>
                <w:szCs w:val="20"/>
              </w:rPr>
              <w:t>ed</w:t>
            </w:r>
            <w:r w:rsidRPr="00C11985">
              <w:rPr>
                <w:sz w:val="20"/>
                <w:szCs w:val="20"/>
              </w:rPr>
              <w:t xml:space="preserve"> in </w:t>
            </w:r>
            <w:fldSimple w:instr=" REF market \h  \* MERGEFORMAT ">
              <w:r w:rsidRPr="007734EC">
                <w:rPr>
                  <w:b/>
                  <w:color w:val="0000FF"/>
                  <w:sz w:val="20"/>
                  <w:szCs w:val="20"/>
                </w:rPr>
                <w:t>market</w:t>
              </w:r>
            </w:fldSimple>
            <w:r w:rsidRPr="005B59F7">
              <w:rPr>
                <w:b/>
                <w:color w:val="0000FF"/>
                <w:sz w:val="20"/>
                <w:szCs w:val="20"/>
              </w:rPr>
              <w:t>s</w:t>
            </w:r>
            <w:r>
              <w:rPr>
                <w:b/>
                <w:color w:val="000000"/>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bookmarkStart w:id="116" w:name="nonpointsource"/>
            <w:r w:rsidRPr="00602FAF">
              <w:rPr>
                <w:b/>
                <w:sz w:val="20"/>
                <w:szCs w:val="20"/>
              </w:rPr>
              <w:t>nonpoint source pollution</w:t>
            </w:r>
            <w:bookmarkEnd w:id="116"/>
          </w:p>
        </w:tc>
        <w:tc>
          <w:tcPr>
            <w:tcW w:w="6588" w:type="dxa"/>
            <w:tcMar>
              <w:top w:w="72" w:type="dxa"/>
              <w:left w:w="115" w:type="dxa"/>
              <w:bottom w:w="72" w:type="dxa"/>
              <w:right w:w="115" w:type="dxa"/>
            </w:tcMar>
          </w:tcPr>
          <w:p w:rsidR="00451017" w:rsidRPr="00602FAF" w:rsidRDefault="00451017" w:rsidP="00561E2B">
            <w:pPr>
              <w:rPr>
                <w:sz w:val="20"/>
                <w:szCs w:val="20"/>
              </w:rPr>
            </w:pPr>
            <w:r w:rsidRPr="00602FAF">
              <w:rPr>
                <w:sz w:val="20"/>
                <w:szCs w:val="20"/>
              </w:rPr>
              <w:t xml:space="preserve">Pollutants that are not </w:t>
            </w:r>
            <w:fldSimple w:instr=" REF discharge \h  \* MERGEFORMAT ">
              <w:r w:rsidR="007734EC" w:rsidRPr="007734EC">
                <w:rPr>
                  <w:b/>
                  <w:color w:val="0000FF"/>
                  <w:sz w:val="20"/>
                  <w:szCs w:val="20"/>
                </w:rPr>
                <w:t>discharge</w:t>
              </w:r>
            </w:fldSimple>
            <w:r w:rsidRPr="00B80EC2">
              <w:rPr>
                <w:b/>
                <w:color w:val="0000FF"/>
                <w:sz w:val="20"/>
                <w:szCs w:val="20"/>
              </w:rPr>
              <w:t>d</w:t>
            </w:r>
            <w:r w:rsidRPr="00602FAF">
              <w:rPr>
                <w:sz w:val="20"/>
                <w:szCs w:val="20"/>
              </w:rPr>
              <w:t xml:space="preserve"> or emitted from a specific point source, such as a pipe or smokestack. Nonpoint water pollutants are often carried from</w:t>
            </w:r>
            <w:r>
              <w:rPr>
                <w:sz w:val="20"/>
                <w:szCs w:val="20"/>
              </w:rPr>
              <w:t xml:space="preserve"> </w:t>
            </w:r>
            <w:r w:rsidRPr="00602FAF">
              <w:rPr>
                <w:sz w:val="20"/>
                <w:szCs w:val="20"/>
              </w:rPr>
              <w:t xml:space="preserve">dispersed, diverse sources into water channels by rain-induced runoff. Runoff from streets, open pit and strip mines, and agricultural fields are prominent examples. Nonpoint source </w:t>
            </w:r>
            <w:fldSimple w:instr=" REF airpollution \h  \* MERGEFORMAT ">
              <w:r w:rsidR="007734EC" w:rsidRPr="007734EC">
                <w:rPr>
                  <w:b/>
                  <w:color w:val="0000FF"/>
                  <w:sz w:val="20"/>
                  <w:szCs w:val="20"/>
                </w:rPr>
                <w:t>air pollution</w:t>
              </w:r>
            </w:fldSimple>
            <w:r w:rsidRPr="00602FAF">
              <w:rPr>
                <w:sz w:val="20"/>
                <w:szCs w:val="20"/>
              </w:rPr>
              <w:t xml:space="preserve"> (often called fugitive emissions) include small dispersed sources (e.g., fireplace smoke, and uncontained emissions, like dust blown from fields and unpaved roads). </w:t>
            </w:r>
            <w:r>
              <w:rPr>
                <w:sz w:val="20"/>
                <w:szCs w:val="20"/>
              </w:rPr>
              <w:t xml:space="preserve">Also see </w:t>
            </w:r>
            <w:fldSimple w:instr=" REF pointsource \h  \* MERGEFORMAT ">
              <w:r w:rsidR="007734EC" w:rsidRPr="007734EC">
                <w:rPr>
                  <w:b/>
                  <w:color w:val="0000FF"/>
                  <w:sz w:val="20"/>
                  <w:szCs w:val="20"/>
                </w:rPr>
                <w:t>point source pollution</w:t>
              </w:r>
            </w:fldSimple>
            <w:r>
              <w:rPr>
                <w:sz w:val="20"/>
                <w:szCs w:val="20"/>
              </w:rPr>
              <w:t>.</w:t>
            </w:r>
            <w:r w:rsidRPr="00602FAF">
              <w:rPr>
                <w:sz w:val="20"/>
                <w:szCs w:val="20"/>
              </w:rPr>
              <w:t xml:space="preserve"> </w:t>
            </w:r>
            <w:r w:rsidR="004D75A0">
              <w:rPr>
                <w:sz w:val="20"/>
                <w:szCs w:val="20"/>
              </w:rPr>
              <w:t xml:space="preserve"> </w:t>
            </w:r>
            <w:r w:rsidRPr="00602FAF">
              <w:rPr>
                <w:sz w:val="20"/>
                <w:szCs w:val="20"/>
              </w:rPr>
              <w:t>(source: CRS 2005)</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bookmarkStart w:id="117" w:name="nonrenewableresource"/>
            <w:r w:rsidRPr="00602FAF">
              <w:rPr>
                <w:b/>
                <w:sz w:val="20"/>
                <w:szCs w:val="20"/>
              </w:rPr>
              <w:t>nonrenewable resource</w:t>
            </w:r>
            <w:bookmarkEnd w:id="117"/>
          </w:p>
        </w:tc>
        <w:tc>
          <w:tcPr>
            <w:tcW w:w="6588" w:type="dxa"/>
            <w:tcMar>
              <w:top w:w="72" w:type="dxa"/>
              <w:left w:w="115" w:type="dxa"/>
              <w:bottom w:w="72" w:type="dxa"/>
              <w:right w:w="115" w:type="dxa"/>
            </w:tcMar>
          </w:tcPr>
          <w:p w:rsidR="00451017" w:rsidRPr="00602FAF" w:rsidRDefault="00451017" w:rsidP="00561E2B">
            <w:pPr>
              <w:rPr>
                <w:sz w:val="20"/>
                <w:szCs w:val="20"/>
              </w:rPr>
            </w:pPr>
            <w:r w:rsidRPr="00602FAF">
              <w:rPr>
                <w:sz w:val="20"/>
                <w:szCs w:val="20"/>
              </w:rPr>
              <w:t xml:space="preserve">A resource that does not naturally replenish itself within time limits that permit </w:t>
            </w:r>
            <w:r w:rsidRPr="00602FAF">
              <w:rPr>
                <w:sz w:val="20"/>
                <w:szCs w:val="20"/>
              </w:rPr>
              <w:lastRenderedPageBreak/>
              <w:t xml:space="preserve">sustained yield (e.g., minerals and hydrocarbons, such as phosphate rock, limestone, petroleum). Nonrenewable resources </w:t>
            </w:r>
            <w:r w:rsidR="005408F4">
              <w:rPr>
                <w:sz w:val="20"/>
                <w:szCs w:val="20"/>
              </w:rPr>
              <w:t>are sometimes</w:t>
            </w:r>
            <w:r w:rsidRPr="00602FAF">
              <w:rPr>
                <w:sz w:val="20"/>
                <w:szCs w:val="20"/>
              </w:rPr>
              <w:t xml:space="preserve"> called </w:t>
            </w:r>
            <w:r>
              <w:rPr>
                <w:sz w:val="20"/>
                <w:szCs w:val="20"/>
              </w:rPr>
              <w:t>“</w:t>
            </w:r>
            <w:r w:rsidRPr="00602FAF">
              <w:rPr>
                <w:sz w:val="20"/>
                <w:szCs w:val="20"/>
              </w:rPr>
              <w:t>stock resources</w:t>
            </w:r>
            <w:r>
              <w:rPr>
                <w:sz w:val="20"/>
                <w:szCs w:val="20"/>
              </w:rPr>
              <w:t>”</w:t>
            </w:r>
            <w:r w:rsidRPr="00602FAF">
              <w:rPr>
                <w:sz w:val="20"/>
                <w:szCs w:val="20"/>
              </w:rPr>
              <w:t xml:space="preserve"> because of their fixed </w:t>
            </w:r>
            <w:fldSimple w:instr=" REF supply \h  \* MERGEFORMAT ">
              <w:r w:rsidR="007734EC" w:rsidRPr="007734EC">
                <w:rPr>
                  <w:b/>
                  <w:color w:val="0000FF"/>
                  <w:sz w:val="20"/>
                  <w:szCs w:val="20"/>
                </w:rPr>
                <w:t>supply</w:t>
              </w:r>
            </w:fldSimple>
            <w:r w:rsidRPr="00602FAF">
              <w:rPr>
                <w:sz w:val="20"/>
                <w:szCs w:val="20"/>
              </w:rPr>
              <w:t xml:space="preserve">. Some resources, such as soil and water, can be treated </w:t>
            </w:r>
            <w:r>
              <w:rPr>
                <w:sz w:val="20"/>
                <w:szCs w:val="20"/>
              </w:rPr>
              <w:t xml:space="preserve">as </w:t>
            </w:r>
            <w:r w:rsidRPr="00602FAF">
              <w:rPr>
                <w:sz w:val="20"/>
                <w:szCs w:val="20"/>
              </w:rPr>
              <w:t xml:space="preserve">either nonrenewable or </w:t>
            </w:r>
            <w:fldSimple w:instr=" REF renewableresource \h  \* MERGEFORMAT ">
              <w:r w:rsidR="007734EC" w:rsidRPr="007734EC">
                <w:rPr>
                  <w:b/>
                  <w:color w:val="0000FF"/>
                  <w:sz w:val="20"/>
                  <w:szCs w:val="20"/>
                </w:rPr>
                <w:t>renewable</w:t>
              </w:r>
              <w:r w:rsidR="007734EC" w:rsidRPr="00602FAF">
                <w:rPr>
                  <w:b/>
                  <w:sz w:val="20"/>
                  <w:szCs w:val="20"/>
                </w:rPr>
                <w:t xml:space="preserve"> resource</w:t>
              </w:r>
            </w:fldSimple>
            <w:r w:rsidRPr="00602FAF">
              <w:rPr>
                <w:sz w:val="20"/>
                <w:szCs w:val="20"/>
              </w:rPr>
              <w:t xml:space="preserve"> depending on circumstances.  (source: CRS 2005)</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bookmarkStart w:id="118" w:name="nonuse"/>
            <w:r w:rsidRPr="00602FAF">
              <w:rPr>
                <w:b/>
                <w:sz w:val="20"/>
                <w:szCs w:val="20"/>
              </w:rPr>
              <w:lastRenderedPageBreak/>
              <w:t>nonuse value</w:t>
            </w:r>
            <w:bookmarkEnd w:id="118"/>
            <w:r w:rsidR="002D07F4">
              <w:rPr>
                <w:b/>
                <w:sz w:val="20"/>
                <w:szCs w:val="20"/>
              </w:rPr>
              <w:t>*</w:t>
            </w:r>
          </w:p>
        </w:tc>
        <w:tc>
          <w:tcPr>
            <w:tcW w:w="6588" w:type="dxa"/>
            <w:tcMar>
              <w:top w:w="72" w:type="dxa"/>
              <w:left w:w="115" w:type="dxa"/>
              <w:bottom w:w="72" w:type="dxa"/>
              <w:right w:w="115" w:type="dxa"/>
            </w:tcMar>
          </w:tcPr>
          <w:p w:rsidR="00451017" w:rsidRPr="00194031" w:rsidRDefault="00451017" w:rsidP="004552FF">
            <w:pPr>
              <w:rPr>
                <w:sz w:val="20"/>
                <w:szCs w:val="20"/>
              </w:rPr>
            </w:pPr>
            <w:r>
              <w:rPr>
                <w:sz w:val="20"/>
                <w:szCs w:val="20"/>
              </w:rPr>
              <w:t xml:space="preserve">The </w:t>
            </w:r>
            <w:fldSimple w:instr=" REF value \h  \* MERGEFORMAT ">
              <w:r w:rsidR="007734EC" w:rsidRPr="007734EC">
                <w:rPr>
                  <w:b/>
                  <w:color w:val="0000FF"/>
                  <w:sz w:val="20"/>
                  <w:szCs w:val="20"/>
                </w:rPr>
                <w:t>value</w:t>
              </w:r>
            </w:fldSimple>
            <w:r>
              <w:rPr>
                <w:sz w:val="20"/>
                <w:szCs w:val="20"/>
              </w:rPr>
              <w:t xml:space="preserve"> people hold for a service that they do not directly use. [Sometimes referred to as “passive use value.”] </w:t>
            </w:r>
            <w:r w:rsidRPr="00194031">
              <w:rPr>
                <w:sz w:val="20"/>
                <w:szCs w:val="20"/>
              </w:rPr>
              <w:t xml:space="preserve">Early literature in environmental economics split nonuse value into three components: </w:t>
            </w:r>
            <w:fldSimple w:instr=" REF existenceval \h  \* MERGEFORMAT ">
              <w:r w:rsidR="007734EC" w:rsidRPr="007734EC">
                <w:rPr>
                  <w:b/>
                  <w:color w:val="0000FF"/>
                  <w:sz w:val="20"/>
                  <w:szCs w:val="20"/>
                </w:rPr>
                <w:t>existence value</w:t>
              </w:r>
            </w:fldSimple>
            <w:r>
              <w:rPr>
                <w:sz w:val="20"/>
                <w:szCs w:val="20"/>
              </w:rPr>
              <w:t>,</w:t>
            </w:r>
            <w:r w:rsidRPr="00194031">
              <w:rPr>
                <w:sz w:val="20"/>
                <w:szCs w:val="20"/>
              </w:rPr>
              <w:t xml:space="preserve"> </w:t>
            </w:r>
            <w:fldSimple w:instr=" REF optionval \h  \* MERGEFORMAT ">
              <w:r w:rsidR="007734EC" w:rsidRPr="007734EC">
                <w:rPr>
                  <w:b/>
                  <w:color w:val="0000FF"/>
                  <w:sz w:val="20"/>
                  <w:szCs w:val="20"/>
                </w:rPr>
                <w:t>option value</w:t>
              </w:r>
            </w:fldSimple>
            <w:r w:rsidRPr="00194031">
              <w:rPr>
                <w:sz w:val="20"/>
                <w:szCs w:val="20"/>
              </w:rPr>
              <w:t xml:space="preserve"> and </w:t>
            </w:r>
            <w:fldSimple w:instr=" REF bequest \h  \* MERGEFORMAT ">
              <w:r w:rsidR="007734EC" w:rsidRPr="007734EC">
                <w:rPr>
                  <w:b/>
                  <w:color w:val="0000FF"/>
                  <w:sz w:val="20"/>
                  <w:szCs w:val="20"/>
                </w:rPr>
                <w:t>bequest value</w:t>
              </w:r>
            </w:fldSimple>
            <w:r>
              <w:rPr>
                <w:sz w:val="20"/>
                <w:szCs w:val="20"/>
              </w:rPr>
              <w:t>.</w:t>
            </w:r>
            <w:r w:rsidRPr="00194031">
              <w:rPr>
                <w:sz w:val="20"/>
                <w:szCs w:val="20"/>
              </w:rPr>
              <w:t xml:space="preserve"> </w:t>
            </w:r>
            <w:r>
              <w:rPr>
                <w:sz w:val="20"/>
                <w:szCs w:val="20"/>
              </w:rPr>
              <w:t>Non</w:t>
            </w:r>
            <w:r w:rsidRPr="00194031">
              <w:rPr>
                <w:sz w:val="20"/>
                <w:szCs w:val="20"/>
              </w:rPr>
              <w:t xml:space="preserve">use values are theoretically distinct from </w:t>
            </w:r>
            <w:fldSimple w:instr=" REF use \h  \* MERGEFORMAT ">
              <w:r w:rsidR="007734EC" w:rsidRPr="007734EC">
                <w:rPr>
                  <w:b/>
                  <w:color w:val="0000FF"/>
                  <w:sz w:val="20"/>
                  <w:szCs w:val="20"/>
                </w:rPr>
                <w:t>use value</w:t>
              </w:r>
            </w:fldSimple>
            <w:r w:rsidRPr="006152E8">
              <w:rPr>
                <w:b/>
                <w:color w:val="0000FF"/>
                <w:sz w:val="20"/>
                <w:szCs w:val="20"/>
              </w:rPr>
              <w:t>s</w:t>
            </w:r>
            <w:r w:rsidRPr="00194031">
              <w:rPr>
                <w:sz w:val="20"/>
                <w:szCs w:val="20"/>
              </w:rPr>
              <w:t>, although the boundary between use and nonuse values is often fuzzy.</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r w:rsidRPr="00602FAF">
              <w:rPr>
                <w:b/>
                <w:sz w:val="20"/>
                <w:szCs w:val="20"/>
              </w:rPr>
              <w:t>nutrient management plan</w:t>
            </w:r>
          </w:p>
        </w:tc>
        <w:tc>
          <w:tcPr>
            <w:tcW w:w="6588" w:type="dxa"/>
            <w:tcMar>
              <w:top w:w="72" w:type="dxa"/>
              <w:left w:w="115" w:type="dxa"/>
              <w:bottom w:w="72" w:type="dxa"/>
              <w:right w:w="115" w:type="dxa"/>
            </w:tcMar>
          </w:tcPr>
          <w:p w:rsidR="00451017" w:rsidRPr="00602FAF" w:rsidRDefault="00451017" w:rsidP="00561E2B">
            <w:pPr>
              <w:rPr>
                <w:sz w:val="20"/>
                <w:szCs w:val="20"/>
              </w:rPr>
            </w:pPr>
            <w:r w:rsidRPr="00602FAF">
              <w:rPr>
                <w:sz w:val="20"/>
                <w:szCs w:val="20"/>
              </w:rPr>
              <w:t xml:space="preserve">A farm </w:t>
            </w:r>
            <w:fldSimple w:instr=" REF conserveplan \h  \* MERGEFORMAT ">
              <w:r w:rsidR="007734EC" w:rsidRPr="007734EC">
                <w:rPr>
                  <w:b/>
                  <w:color w:val="0000FF"/>
                  <w:sz w:val="20"/>
                  <w:szCs w:val="20"/>
                </w:rPr>
                <w:t>conservation plan</w:t>
              </w:r>
            </w:fldSimple>
            <w:r w:rsidRPr="00602FAF">
              <w:rPr>
                <w:sz w:val="20"/>
                <w:szCs w:val="20"/>
              </w:rPr>
              <w:t xml:space="preserve"> developed by the Natural Resources Conservation Service (NRCS) for a landowner that describes how nutrients will be stored, used, and disposed of to minimize environmental problems such as water </w:t>
            </w:r>
            <w:fldSimple w:instr=" REF pollution \h  \* MERGEFORMAT ">
              <w:r w:rsidR="007734EC" w:rsidRPr="007734EC">
                <w:rPr>
                  <w:b/>
                  <w:color w:val="0000FF"/>
                  <w:sz w:val="20"/>
                  <w:szCs w:val="20"/>
                </w:rPr>
                <w:t>pollution</w:t>
              </w:r>
            </w:fldSimple>
            <w:r w:rsidRPr="00602FAF">
              <w:rPr>
                <w:sz w:val="20"/>
                <w:szCs w:val="20"/>
              </w:rPr>
              <w:t>. In animal agriculture, managing nutrients can often be accomplished through manure management.  (source: CRS 2005)</w:t>
            </w:r>
          </w:p>
        </w:tc>
      </w:tr>
      <w:tr w:rsidR="00451017" w:rsidRPr="00602FAF" w:rsidTr="00D272EE">
        <w:tc>
          <w:tcPr>
            <w:tcW w:w="2988" w:type="dxa"/>
            <w:tcBorders>
              <w:bottom w:val="single" w:sz="4" w:space="0" w:color="auto"/>
            </w:tcBorders>
            <w:tcMar>
              <w:top w:w="72" w:type="dxa"/>
              <w:left w:w="115" w:type="dxa"/>
              <w:bottom w:w="72" w:type="dxa"/>
              <w:right w:w="115" w:type="dxa"/>
            </w:tcMar>
          </w:tcPr>
          <w:p w:rsidR="00451017" w:rsidRPr="00602FAF" w:rsidRDefault="00451017" w:rsidP="007F449E">
            <w:pPr>
              <w:rPr>
                <w:b/>
                <w:sz w:val="20"/>
                <w:szCs w:val="20"/>
              </w:rPr>
            </w:pPr>
            <w:bookmarkStart w:id="119" w:name="nutrientpoll"/>
            <w:r w:rsidRPr="00602FAF">
              <w:rPr>
                <w:b/>
                <w:sz w:val="20"/>
                <w:szCs w:val="20"/>
              </w:rPr>
              <w:t>nutrient pollution</w:t>
            </w:r>
            <w:bookmarkEnd w:id="119"/>
          </w:p>
        </w:tc>
        <w:tc>
          <w:tcPr>
            <w:tcW w:w="6588" w:type="dxa"/>
            <w:tcBorders>
              <w:bottom w:val="single" w:sz="4" w:space="0" w:color="auto"/>
            </w:tcBorders>
            <w:tcMar>
              <w:top w:w="72" w:type="dxa"/>
              <w:left w:w="115" w:type="dxa"/>
              <w:bottom w:w="72" w:type="dxa"/>
              <w:right w:w="115" w:type="dxa"/>
            </w:tcMar>
          </w:tcPr>
          <w:p w:rsidR="00451017" w:rsidRPr="00602FAF" w:rsidRDefault="00451017" w:rsidP="0088469F">
            <w:pPr>
              <w:rPr>
                <w:sz w:val="20"/>
                <w:szCs w:val="20"/>
              </w:rPr>
            </w:pPr>
            <w:r w:rsidRPr="00602FAF">
              <w:rPr>
                <w:sz w:val="20"/>
                <w:szCs w:val="20"/>
              </w:rPr>
              <w:t>Contamination by excessive inputs of nutrients. A primary cause of</w:t>
            </w:r>
          </w:p>
          <w:p w:rsidR="00451017" w:rsidRPr="00602FAF" w:rsidRDefault="00B330A5" w:rsidP="0088469F">
            <w:pPr>
              <w:rPr>
                <w:sz w:val="20"/>
                <w:szCs w:val="20"/>
              </w:rPr>
            </w:pPr>
            <w:fldSimple w:instr=" REF eutrophication \h  \* MERGEFORMAT ">
              <w:r w:rsidR="007734EC" w:rsidRPr="007734EC">
                <w:rPr>
                  <w:b/>
                  <w:color w:val="0000FF"/>
                  <w:sz w:val="20"/>
                  <w:szCs w:val="20"/>
                </w:rPr>
                <w:t>eutrophication</w:t>
              </w:r>
            </w:fldSimple>
            <w:r w:rsidR="00451017">
              <w:rPr>
                <w:sz w:val="20"/>
                <w:szCs w:val="20"/>
              </w:rPr>
              <w:t xml:space="preserve"> </w:t>
            </w:r>
            <w:r w:rsidR="00451017" w:rsidRPr="00602FAF">
              <w:rPr>
                <w:sz w:val="20"/>
                <w:szCs w:val="20"/>
              </w:rPr>
              <w:t xml:space="preserve">of surface waters, in which excess nutrients, usually nitrogen or phosphorus, stimulate algal growth. Sources of nutrient pollution include runoff from fields and pastures, </w:t>
            </w:r>
            <w:fldSimple w:instr=" REF discharge \h  \* MERGEFORMAT ">
              <w:r w:rsidR="007734EC" w:rsidRPr="007734EC">
                <w:rPr>
                  <w:b/>
                  <w:color w:val="0000FF"/>
                  <w:sz w:val="20"/>
                  <w:szCs w:val="20"/>
                </w:rPr>
                <w:t>discharge</w:t>
              </w:r>
            </w:fldSimple>
            <w:r w:rsidR="00B80EC2" w:rsidRPr="00B80EC2">
              <w:rPr>
                <w:b/>
                <w:color w:val="0000FF"/>
                <w:sz w:val="20"/>
                <w:szCs w:val="20"/>
              </w:rPr>
              <w:t>s</w:t>
            </w:r>
            <w:r w:rsidR="00451017" w:rsidRPr="00602FAF">
              <w:rPr>
                <w:sz w:val="20"/>
                <w:szCs w:val="20"/>
              </w:rPr>
              <w:t xml:space="preserve"> from septic tanks and feedlots, and emissions from combustion.  (source: CRS 2005)</w:t>
            </w:r>
          </w:p>
        </w:tc>
      </w:tr>
      <w:tr w:rsidR="00451017" w:rsidRPr="00602FAF" w:rsidTr="00D272EE">
        <w:tc>
          <w:tcPr>
            <w:tcW w:w="29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7F449E">
            <w:pPr>
              <w:rPr>
                <w:b/>
                <w:sz w:val="20"/>
                <w:szCs w:val="20"/>
              </w:rPr>
            </w:pPr>
            <w:r w:rsidRPr="00602FAF">
              <w:rPr>
                <w:b/>
                <w:sz w:val="20"/>
                <w:szCs w:val="20"/>
              </w:rPr>
              <w:t>$O</w:t>
            </w:r>
          </w:p>
        </w:tc>
        <w:tc>
          <w:tcPr>
            <w:tcW w:w="65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7F449E">
            <w:pPr>
              <w:rPr>
                <w:sz w:val="20"/>
                <w:szCs w:val="20"/>
              </w:rPr>
            </w:pPr>
          </w:p>
        </w:tc>
      </w:tr>
      <w:tr w:rsidR="00451017" w:rsidRPr="00602FAF" w:rsidTr="00D272EE">
        <w:tc>
          <w:tcPr>
            <w:tcW w:w="2988" w:type="dxa"/>
            <w:tcBorders>
              <w:top w:val="nil"/>
            </w:tcBorders>
            <w:tcMar>
              <w:top w:w="72" w:type="dxa"/>
              <w:left w:w="115" w:type="dxa"/>
              <w:bottom w:w="72" w:type="dxa"/>
              <w:right w:w="115" w:type="dxa"/>
            </w:tcMar>
          </w:tcPr>
          <w:p w:rsidR="00451017" w:rsidRDefault="00451017" w:rsidP="002F0B33">
            <w:pPr>
              <w:rPr>
                <w:b/>
                <w:sz w:val="20"/>
                <w:szCs w:val="20"/>
              </w:rPr>
            </w:pPr>
            <w:bookmarkStart w:id="120" w:name="offset"/>
            <w:r w:rsidRPr="00C5050E">
              <w:rPr>
                <w:b/>
                <w:sz w:val="20"/>
                <w:szCs w:val="20"/>
              </w:rPr>
              <w:t>offset</w:t>
            </w:r>
            <w:bookmarkEnd w:id="120"/>
            <w:r w:rsidR="002D07F4">
              <w:rPr>
                <w:b/>
                <w:sz w:val="20"/>
                <w:szCs w:val="20"/>
              </w:rPr>
              <w:t>*</w:t>
            </w:r>
          </w:p>
          <w:p w:rsidR="00451017" w:rsidRPr="00602FAF" w:rsidRDefault="00451017" w:rsidP="002F0B33">
            <w:pPr>
              <w:rPr>
                <w:b/>
                <w:sz w:val="20"/>
                <w:szCs w:val="20"/>
              </w:rPr>
            </w:pPr>
            <w:r>
              <w:rPr>
                <w:b/>
                <w:sz w:val="20"/>
                <w:szCs w:val="20"/>
              </w:rPr>
              <w:t>(also, offset credit)</w:t>
            </w:r>
          </w:p>
        </w:tc>
        <w:tc>
          <w:tcPr>
            <w:tcW w:w="6588" w:type="dxa"/>
            <w:tcBorders>
              <w:top w:val="nil"/>
            </w:tcBorders>
            <w:tcMar>
              <w:top w:w="72" w:type="dxa"/>
              <w:left w:w="115" w:type="dxa"/>
              <w:bottom w:w="72" w:type="dxa"/>
              <w:right w:w="115" w:type="dxa"/>
            </w:tcMar>
          </w:tcPr>
          <w:p w:rsidR="00451017" w:rsidRPr="00602FAF" w:rsidRDefault="00451017" w:rsidP="002E55A4">
            <w:pPr>
              <w:rPr>
                <w:sz w:val="20"/>
                <w:szCs w:val="20"/>
              </w:rPr>
            </w:pPr>
            <w:r w:rsidRPr="00602FAF">
              <w:rPr>
                <w:sz w:val="20"/>
                <w:szCs w:val="20"/>
              </w:rPr>
              <w:t xml:space="preserve">A </w:t>
            </w:r>
            <w:fldSimple w:instr=" REF credit \h  \* MERGEFORMAT ">
              <w:r w:rsidR="007734EC" w:rsidRPr="007734EC">
                <w:rPr>
                  <w:b/>
                  <w:color w:val="0000FF"/>
                  <w:sz w:val="20"/>
                  <w:szCs w:val="20"/>
                </w:rPr>
                <w:t>credit</w:t>
              </w:r>
            </w:fldSimple>
            <w:r w:rsidRPr="00602FAF">
              <w:rPr>
                <w:sz w:val="20"/>
                <w:szCs w:val="20"/>
              </w:rPr>
              <w:t xml:space="preserve"> used to compensate for the unavoidable impacts on the environment</w:t>
            </w:r>
            <w:r w:rsidR="00A90C82">
              <w:rPr>
                <w:sz w:val="20"/>
                <w:szCs w:val="20"/>
              </w:rPr>
              <w:t xml:space="preserve">. </w:t>
            </w:r>
            <w:r w:rsidRPr="00602FAF">
              <w:rPr>
                <w:sz w:val="20"/>
                <w:szCs w:val="20"/>
              </w:rPr>
              <w:t xml:space="preserve">Used by companies, governments or other entities in </w:t>
            </w:r>
            <w:fldSimple w:instr=" REF compliancemarket \h  \* MERGEFORMAT ">
              <w:r w:rsidR="007734EC" w:rsidRPr="007734EC">
                <w:rPr>
                  <w:b/>
                  <w:color w:val="0000FF"/>
                  <w:sz w:val="20"/>
                  <w:szCs w:val="20"/>
                </w:rPr>
                <w:t>compliance market</w:t>
              </w:r>
            </w:fldSimple>
            <w:r w:rsidRPr="00855F62">
              <w:rPr>
                <w:b/>
                <w:color w:val="0000FF"/>
                <w:sz w:val="20"/>
                <w:szCs w:val="20"/>
              </w:rPr>
              <w:t>s</w:t>
            </w:r>
            <w:r w:rsidRPr="00602FAF">
              <w:rPr>
                <w:sz w:val="20"/>
                <w:szCs w:val="20"/>
              </w:rPr>
              <w:t xml:space="preserve"> to comply with regulatory caps. Offset credits are often called </w:t>
            </w:r>
            <w:fldSimple w:instr=" REF mitcredit \h  \* MERGEFORMAT ">
              <w:r w:rsidR="007734EC" w:rsidRPr="007734EC">
                <w:rPr>
                  <w:b/>
                  <w:color w:val="0000FF"/>
                  <w:sz w:val="20"/>
                  <w:szCs w:val="20"/>
                </w:rPr>
                <w:t>mitigation credit</w:t>
              </w:r>
            </w:fldSimple>
            <w:r w:rsidRPr="00D25FD6">
              <w:rPr>
                <w:b/>
                <w:color w:val="0000FF"/>
                <w:sz w:val="20"/>
                <w:szCs w:val="20"/>
              </w:rPr>
              <w:t>s</w:t>
            </w:r>
            <w:r w:rsidR="00A90C82">
              <w:rPr>
                <w:sz w:val="20"/>
                <w:szCs w:val="20"/>
              </w:rPr>
              <w:t xml:space="preserve">. </w:t>
            </w:r>
            <w:r w:rsidRPr="00602FAF">
              <w:rPr>
                <w:sz w:val="20"/>
                <w:szCs w:val="20"/>
              </w:rPr>
              <w:t xml:space="preserve">Also see </w:t>
            </w:r>
            <w:fldSimple w:instr=" REF credit \h  \* MERGEFORMAT ">
              <w:r w:rsidR="007734EC" w:rsidRPr="007734EC">
                <w:rPr>
                  <w:b/>
                  <w:color w:val="0000FF"/>
                  <w:sz w:val="20"/>
                  <w:szCs w:val="20"/>
                </w:rPr>
                <w:t>credit</w:t>
              </w:r>
            </w:fldSimple>
            <w:r>
              <w:rPr>
                <w:sz w:val="20"/>
                <w:szCs w:val="20"/>
              </w:rPr>
              <w:t>.</w:t>
            </w:r>
            <w:r w:rsidRPr="00602FAF">
              <w:rPr>
                <w:sz w:val="20"/>
                <w:szCs w:val="20"/>
              </w:rPr>
              <w:t xml:space="preserve">  (adapted from: </w:t>
            </w:r>
            <w:smartTag w:uri="urn:schemas-microsoft-com:office:smarttags" w:element="place">
              <w:r w:rsidRPr="00602FAF">
                <w:rPr>
                  <w:sz w:val="20"/>
                  <w:szCs w:val="20"/>
                </w:rPr>
                <w:t>Willamette</w:t>
              </w:r>
            </w:smartTag>
            <w:r w:rsidRPr="00602FAF">
              <w:rPr>
                <w:sz w:val="20"/>
                <w:szCs w:val="20"/>
              </w:rPr>
              <w:t xml:space="preserve"> Partnership) </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bookmarkStart w:id="121" w:name="oppcost"/>
            <w:r>
              <w:rPr>
                <w:b/>
                <w:sz w:val="20"/>
                <w:szCs w:val="20"/>
              </w:rPr>
              <w:t>opportunity cost</w:t>
            </w:r>
            <w:bookmarkEnd w:id="121"/>
          </w:p>
        </w:tc>
        <w:tc>
          <w:tcPr>
            <w:tcW w:w="6588" w:type="dxa"/>
            <w:tcMar>
              <w:top w:w="72" w:type="dxa"/>
              <w:left w:w="115" w:type="dxa"/>
              <w:bottom w:w="72" w:type="dxa"/>
              <w:right w:w="115" w:type="dxa"/>
            </w:tcMar>
          </w:tcPr>
          <w:p w:rsidR="00451017" w:rsidRPr="00602FAF" w:rsidRDefault="00451017" w:rsidP="007F449E">
            <w:pPr>
              <w:rPr>
                <w:sz w:val="20"/>
                <w:szCs w:val="20"/>
              </w:rPr>
            </w:pPr>
            <w:r>
              <w:rPr>
                <w:iCs/>
                <w:sz w:val="20"/>
                <w:szCs w:val="20"/>
              </w:rPr>
              <w:t>T</w:t>
            </w:r>
            <w:r w:rsidRPr="007A59E6">
              <w:rPr>
                <w:iCs/>
                <w:sz w:val="20"/>
                <w:szCs w:val="20"/>
              </w:rPr>
              <w:t>he </w:t>
            </w:r>
            <w:hyperlink r:id="rId7" w:history="1">
              <w:fldSimple w:instr=" REF cost \h  \* MERGEFORMAT ">
                <w:r w:rsidR="007734EC" w:rsidRPr="007734EC">
                  <w:rPr>
                    <w:b/>
                    <w:color w:val="0000FF"/>
                    <w:sz w:val="20"/>
                    <w:szCs w:val="20"/>
                  </w:rPr>
                  <w:t>cost</w:t>
                </w:r>
              </w:fldSimple>
            </w:hyperlink>
            <w:r w:rsidRPr="007A59E6">
              <w:rPr>
                <w:iCs/>
                <w:sz w:val="20"/>
                <w:szCs w:val="20"/>
              </w:rPr>
              <w:t> of something in terms of an opportunity forgone</w:t>
            </w:r>
            <w:r w:rsidRPr="007A59E6">
              <w:rPr>
                <w:sz w:val="20"/>
                <w:szCs w:val="20"/>
              </w:rPr>
              <w:t xml:space="preserve"> (and the </w:t>
            </w:r>
            <w:fldSimple w:instr=" REF benefit \h  \* MERGEFORMAT ">
              <w:r w:rsidR="007734EC" w:rsidRPr="007734EC">
                <w:rPr>
                  <w:b/>
                  <w:color w:val="0000FF"/>
                  <w:sz w:val="20"/>
                  <w:szCs w:val="20"/>
                </w:rPr>
                <w:t>benefit</w:t>
              </w:r>
            </w:fldSimple>
            <w:r w:rsidRPr="00EB5E60">
              <w:rPr>
                <w:b/>
                <w:color w:val="0000FF"/>
                <w:sz w:val="20"/>
                <w:szCs w:val="20"/>
              </w:rPr>
              <w:t>s</w:t>
            </w:r>
            <w:r w:rsidRPr="007A59E6">
              <w:rPr>
                <w:sz w:val="20"/>
                <w:szCs w:val="20"/>
              </w:rPr>
              <w:t xml:space="preserve"> which could be received from that opportunity), or </w:t>
            </w:r>
            <w:r w:rsidRPr="007A59E6">
              <w:rPr>
                <w:iCs/>
                <w:sz w:val="20"/>
                <w:szCs w:val="20"/>
              </w:rPr>
              <w:t>the most valuable forgone alternative</w:t>
            </w:r>
            <w:r w:rsidRPr="007A59E6">
              <w:rPr>
                <w:sz w:val="20"/>
                <w:szCs w:val="20"/>
              </w:rPr>
              <w:t xml:space="preserve"> </w:t>
            </w:r>
            <w:r>
              <w:rPr>
                <w:sz w:val="20"/>
                <w:szCs w:val="20"/>
              </w:rPr>
              <w:t>(</w:t>
            </w:r>
            <w:r w:rsidRPr="007A59E6">
              <w:rPr>
                <w:sz w:val="20"/>
                <w:szCs w:val="20"/>
              </w:rPr>
              <w:t>i.e.</w:t>
            </w:r>
            <w:r>
              <w:rPr>
                <w:sz w:val="20"/>
                <w:szCs w:val="20"/>
              </w:rPr>
              <w:t>,</w:t>
            </w:r>
            <w:r w:rsidRPr="007A59E6">
              <w:rPr>
                <w:sz w:val="20"/>
                <w:szCs w:val="20"/>
              </w:rPr>
              <w:t xml:space="preserve"> the second best alternative</w:t>
            </w:r>
            <w:r>
              <w:rPr>
                <w:sz w:val="20"/>
                <w:szCs w:val="20"/>
              </w:rPr>
              <w:t>)</w:t>
            </w:r>
            <w:r w:rsidRPr="007A59E6">
              <w:rPr>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bookmarkStart w:id="122" w:name="optionval"/>
            <w:r>
              <w:rPr>
                <w:b/>
                <w:sz w:val="20"/>
                <w:szCs w:val="20"/>
              </w:rPr>
              <w:t>option value</w:t>
            </w:r>
            <w:bookmarkEnd w:id="122"/>
          </w:p>
        </w:tc>
        <w:tc>
          <w:tcPr>
            <w:tcW w:w="6588" w:type="dxa"/>
            <w:tcMar>
              <w:top w:w="72" w:type="dxa"/>
              <w:left w:w="115" w:type="dxa"/>
              <w:bottom w:w="72" w:type="dxa"/>
              <w:right w:w="115" w:type="dxa"/>
            </w:tcMar>
          </w:tcPr>
          <w:p w:rsidR="00451017" w:rsidRPr="00CF48C5" w:rsidRDefault="00451017" w:rsidP="007F449E">
            <w:pPr>
              <w:rPr>
                <w:sz w:val="20"/>
                <w:szCs w:val="20"/>
              </w:rPr>
            </w:pPr>
            <w:r w:rsidRPr="00386EB6">
              <w:rPr>
                <w:sz w:val="20"/>
                <w:szCs w:val="20"/>
              </w:rPr>
              <w:t xml:space="preserve">The potential </w:t>
            </w:r>
            <w:fldSimple w:instr=" REF value \h  \* MERGEFORMAT ">
              <w:r w:rsidR="007734EC" w:rsidRPr="007734EC">
                <w:rPr>
                  <w:b/>
                  <w:color w:val="0000FF"/>
                  <w:sz w:val="20"/>
                  <w:szCs w:val="20"/>
                </w:rPr>
                <w:t>value</w:t>
              </w:r>
            </w:fldSimple>
            <w:r w:rsidRPr="00386EB6">
              <w:rPr>
                <w:sz w:val="20"/>
                <w:szCs w:val="20"/>
              </w:rPr>
              <w:t xml:space="preserve"> of </w:t>
            </w:r>
            <w:r>
              <w:rPr>
                <w:sz w:val="20"/>
                <w:szCs w:val="20"/>
              </w:rPr>
              <w:t>a good or service for</w:t>
            </w:r>
            <w:r w:rsidRPr="00386EB6">
              <w:rPr>
                <w:sz w:val="20"/>
                <w:szCs w:val="20"/>
              </w:rPr>
              <w:t xml:space="preserve"> future (direct or indirect) use.</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bookmarkStart w:id="123" w:name="outcome"/>
            <w:r w:rsidRPr="00602FAF">
              <w:rPr>
                <w:b/>
                <w:sz w:val="20"/>
                <w:szCs w:val="20"/>
              </w:rPr>
              <w:t>outcome</w:t>
            </w:r>
            <w:bookmarkEnd w:id="123"/>
          </w:p>
        </w:tc>
        <w:tc>
          <w:tcPr>
            <w:tcW w:w="6588" w:type="dxa"/>
            <w:tcMar>
              <w:top w:w="72" w:type="dxa"/>
              <w:left w:w="115" w:type="dxa"/>
              <w:bottom w:w="72" w:type="dxa"/>
              <w:right w:w="115" w:type="dxa"/>
            </w:tcMar>
          </w:tcPr>
          <w:p w:rsidR="00451017" w:rsidRPr="00602FAF" w:rsidRDefault="00451017" w:rsidP="007F449E">
            <w:pPr>
              <w:rPr>
                <w:sz w:val="20"/>
                <w:szCs w:val="20"/>
              </w:rPr>
            </w:pPr>
            <w:r w:rsidRPr="00602FAF">
              <w:rPr>
                <w:sz w:val="20"/>
                <w:szCs w:val="20"/>
              </w:rPr>
              <w:t xml:space="preserve">The result, impact or consequence of making </w:t>
            </w:r>
            <w:r>
              <w:rPr>
                <w:sz w:val="20"/>
                <w:szCs w:val="20"/>
              </w:rPr>
              <w:t xml:space="preserve">and acting on </w:t>
            </w:r>
            <w:r w:rsidRPr="00602FAF">
              <w:rPr>
                <w:sz w:val="20"/>
                <w:szCs w:val="20"/>
              </w:rPr>
              <w:t xml:space="preserve">a decision. </w:t>
            </w:r>
            <w:r w:rsidR="00855F62">
              <w:rPr>
                <w:sz w:val="20"/>
                <w:szCs w:val="20"/>
              </w:rPr>
              <w:t xml:space="preserve"> </w:t>
            </w:r>
            <w:r w:rsidRPr="00602FAF">
              <w:rPr>
                <w:sz w:val="20"/>
                <w:szCs w:val="20"/>
              </w:rPr>
              <w:t>(source: ESRP Decision Support Theme)</w:t>
            </w:r>
          </w:p>
        </w:tc>
      </w:tr>
      <w:tr w:rsidR="00451017" w:rsidRPr="00602FAF" w:rsidTr="00D272EE">
        <w:tc>
          <w:tcPr>
            <w:tcW w:w="2988" w:type="dxa"/>
            <w:tcBorders>
              <w:bottom w:val="single" w:sz="4" w:space="0" w:color="auto"/>
            </w:tcBorders>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overdrafting</w:t>
            </w:r>
          </w:p>
        </w:tc>
        <w:tc>
          <w:tcPr>
            <w:tcW w:w="6588" w:type="dxa"/>
            <w:tcBorders>
              <w:bottom w:val="single" w:sz="4" w:space="0" w:color="auto"/>
            </w:tcBorders>
            <w:tcMar>
              <w:top w:w="72" w:type="dxa"/>
              <w:left w:w="115" w:type="dxa"/>
              <w:bottom w:w="72" w:type="dxa"/>
              <w:right w:w="115" w:type="dxa"/>
            </w:tcMar>
          </w:tcPr>
          <w:p w:rsidR="00451017" w:rsidRPr="00602FAF" w:rsidRDefault="00451017" w:rsidP="003C2CAC">
            <w:pPr>
              <w:rPr>
                <w:sz w:val="20"/>
                <w:szCs w:val="20"/>
              </w:rPr>
            </w:pPr>
            <w:r w:rsidRPr="00602FAF">
              <w:rPr>
                <w:sz w:val="20"/>
                <w:szCs w:val="20"/>
              </w:rPr>
              <w:t>Removing more groundwater from an aquifer than is naturally replenished, which can result in a dropping water table, increased pumping costs, land subsidence (which reduces the future recharge capacity), saltwater intrusion, reduced stream flows in interconnected ground- and surface-water systems and exhaustion of groundwater reserves.  (source: CRS 2005)</w:t>
            </w:r>
          </w:p>
        </w:tc>
      </w:tr>
      <w:tr w:rsidR="00451017" w:rsidRPr="00602FAF" w:rsidTr="00D272EE">
        <w:tc>
          <w:tcPr>
            <w:tcW w:w="29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$P</w:t>
            </w:r>
          </w:p>
        </w:tc>
        <w:tc>
          <w:tcPr>
            <w:tcW w:w="65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2F0B33">
            <w:pPr>
              <w:rPr>
                <w:sz w:val="20"/>
                <w:szCs w:val="20"/>
              </w:rPr>
            </w:pPr>
          </w:p>
        </w:tc>
      </w:tr>
      <w:tr w:rsidR="00451017" w:rsidRPr="00602FAF" w:rsidTr="00D272EE">
        <w:tc>
          <w:tcPr>
            <w:tcW w:w="2988" w:type="dxa"/>
            <w:tcBorders>
              <w:top w:val="nil"/>
            </w:tcBorders>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partner</w:t>
            </w:r>
          </w:p>
        </w:tc>
        <w:tc>
          <w:tcPr>
            <w:tcW w:w="6588" w:type="dxa"/>
            <w:tcBorders>
              <w:top w:val="nil"/>
            </w:tcBorders>
            <w:tcMar>
              <w:top w:w="72" w:type="dxa"/>
              <w:left w:w="115" w:type="dxa"/>
              <w:bottom w:w="72" w:type="dxa"/>
              <w:right w:w="115" w:type="dxa"/>
            </w:tcMar>
          </w:tcPr>
          <w:p w:rsidR="00451017" w:rsidRPr="00602FAF" w:rsidRDefault="00451017" w:rsidP="002F0B33">
            <w:pPr>
              <w:rPr>
                <w:sz w:val="20"/>
                <w:szCs w:val="20"/>
              </w:rPr>
            </w:pPr>
            <w:r w:rsidRPr="00602FAF">
              <w:rPr>
                <w:sz w:val="20"/>
                <w:szCs w:val="20"/>
              </w:rPr>
              <w:t>Generally, a person or group that is united or associated with another in an activity or a sphere of common interest.</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C5050E">
              <w:rPr>
                <w:b/>
                <w:sz w:val="20"/>
                <w:szCs w:val="20"/>
              </w:rPr>
              <w:t>payments for ecosystem services</w:t>
            </w:r>
            <w:r w:rsidR="002D07F4">
              <w:rPr>
                <w:b/>
                <w:sz w:val="20"/>
                <w:szCs w:val="20"/>
              </w:rPr>
              <w:t>*</w:t>
            </w:r>
          </w:p>
        </w:tc>
        <w:tc>
          <w:tcPr>
            <w:tcW w:w="6588" w:type="dxa"/>
            <w:tcMar>
              <w:top w:w="72" w:type="dxa"/>
              <w:left w:w="115" w:type="dxa"/>
              <w:bottom w:w="72" w:type="dxa"/>
              <w:right w:w="115" w:type="dxa"/>
            </w:tcMar>
          </w:tcPr>
          <w:p w:rsidR="00451017" w:rsidRPr="00602FAF" w:rsidRDefault="00451017" w:rsidP="002F0B33">
            <w:pPr>
              <w:rPr>
                <w:sz w:val="20"/>
                <w:szCs w:val="20"/>
              </w:rPr>
            </w:pPr>
            <w:r w:rsidRPr="00602FAF">
              <w:rPr>
                <w:sz w:val="20"/>
                <w:szCs w:val="20"/>
              </w:rPr>
              <w:t xml:space="preserve">The variety of arrangements through which the beneficiaries of </w:t>
            </w:r>
            <w:fldSimple w:instr=" REF ES \h  \* MERGEFORMAT ">
              <w:r w:rsidR="007734EC" w:rsidRPr="007734EC">
                <w:rPr>
                  <w:b/>
                  <w:color w:val="0000FF"/>
                  <w:sz w:val="20"/>
                  <w:szCs w:val="20"/>
                </w:rPr>
                <w:t>ecosystem service</w:t>
              </w:r>
            </w:fldSimple>
            <w:r w:rsidRPr="006152E8">
              <w:rPr>
                <w:b/>
                <w:color w:val="0000FF"/>
                <w:sz w:val="20"/>
                <w:szCs w:val="20"/>
              </w:rPr>
              <w:t>s</w:t>
            </w:r>
            <w:r w:rsidRPr="00602FAF">
              <w:rPr>
                <w:sz w:val="20"/>
                <w:szCs w:val="20"/>
              </w:rPr>
              <w:t xml:space="preserve"> pay back the providers</w:t>
            </w:r>
            <w:r>
              <w:rPr>
                <w:sz w:val="20"/>
                <w:szCs w:val="20"/>
              </w:rPr>
              <w:t xml:space="preserve">/protectors </w:t>
            </w:r>
            <w:r w:rsidRPr="00602FAF">
              <w:rPr>
                <w:sz w:val="20"/>
                <w:szCs w:val="20"/>
              </w:rPr>
              <w:t xml:space="preserve">of those services. Payments encompass the full spectrum of options including, but not limited to, government </w:t>
            </w:r>
            <w:fldSimple w:instr=" REF incentive \h  \* MERGEFORMAT ">
              <w:r w:rsidR="007734EC" w:rsidRPr="007734EC">
                <w:rPr>
                  <w:b/>
                  <w:color w:val="0000FF"/>
                  <w:sz w:val="20"/>
                  <w:szCs w:val="20"/>
                </w:rPr>
                <w:t>incentive</w:t>
              </w:r>
            </w:fldSimple>
            <w:r w:rsidRPr="00602FAF">
              <w:rPr>
                <w:sz w:val="20"/>
                <w:szCs w:val="20"/>
              </w:rPr>
              <w:t xml:space="preserve"> programs, </w:t>
            </w:r>
            <w:fldSimple w:instr=" REF mitbank \h  \* MERGEFORMAT ">
              <w:r w:rsidR="007734EC" w:rsidRPr="007734EC">
                <w:rPr>
                  <w:b/>
                  <w:color w:val="0000FF"/>
                  <w:sz w:val="20"/>
                  <w:szCs w:val="20"/>
                </w:rPr>
                <w:t>mitigation bank</w:t>
              </w:r>
            </w:fldSimple>
            <w:r w:rsidRPr="00E03501">
              <w:rPr>
                <w:b/>
                <w:color w:val="0000FF"/>
                <w:sz w:val="20"/>
                <w:szCs w:val="20"/>
              </w:rPr>
              <w:t>ing</w:t>
            </w:r>
            <w:r w:rsidRPr="00602FAF">
              <w:rPr>
                <w:sz w:val="20"/>
                <w:szCs w:val="20"/>
              </w:rPr>
              <w:t xml:space="preserve"> programs and/or tax programs.  (source: </w:t>
            </w:r>
            <w:smartTag w:uri="urn:schemas-microsoft-com:office:smarttags" w:element="place">
              <w:r w:rsidRPr="00602FAF">
                <w:rPr>
                  <w:sz w:val="20"/>
                  <w:szCs w:val="20"/>
                </w:rPr>
                <w:t>Willamette</w:t>
              </w:r>
            </w:smartTag>
            <w:r w:rsidRPr="00602FAF">
              <w:rPr>
                <w:sz w:val="20"/>
                <w:szCs w:val="20"/>
              </w:rPr>
              <w:t xml:space="preserve"> Partnership)</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performance</w:t>
            </w:r>
            <w:r>
              <w:rPr>
                <w:b/>
                <w:sz w:val="20"/>
                <w:szCs w:val="20"/>
              </w:rPr>
              <w:t>-</w:t>
            </w:r>
            <w:r w:rsidRPr="00602FAF">
              <w:rPr>
                <w:b/>
                <w:sz w:val="20"/>
                <w:szCs w:val="20"/>
              </w:rPr>
              <w:t>based standard</w:t>
            </w:r>
          </w:p>
        </w:tc>
        <w:tc>
          <w:tcPr>
            <w:tcW w:w="6588" w:type="dxa"/>
            <w:tcMar>
              <w:top w:w="72" w:type="dxa"/>
              <w:left w:w="115" w:type="dxa"/>
              <w:bottom w:w="72" w:type="dxa"/>
              <w:right w:w="115" w:type="dxa"/>
            </w:tcMar>
          </w:tcPr>
          <w:p w:rsidR="00451017" w:rsidRPr="009D2340" w:rsidRDefault="00451017" w:rsidP="00EE7CD4">
            <w:pPr>
              <w:rPr>
                <w:sz w:val="20"/>
                <w:szCs w:val="20"/>
              </w:rPr>
            </w:pPr>
            <w:r>
              <w:rPr>
                <w:sz w:val="20"/>
                <w:szCs w:val="20"/>
              </w:rPr>
              <w:t>A criterion that</w:t>
            </w:r>
            <w:r w:rsidRPr="00543687">
              <w:rPr>
                <w:sz w:val="20"/>
                <w:szCs w:val="20"/>
              </w:rPr>
              <w:t xml:space="preserve"> </w:t>
            </w:r>
            <w:r>
              <w:rPr>
                <w:sz w:val="20"/>
                <w:szCs w:val="20"/>
              </w:rPr>
              <w:t xml:space="preserve">defines a particular </w:t>
            </w:r>
            <w:r w:rsidRPr="00543687">
              <w:rPr>
                <w:sz w:val="20"/>
                <w:szCs w:val="20"/>
              </w:rPr>
              <w:t>objective or outcome to be achieved</w:t>
            </w:r>
            <w:r>
              <w:rPr>
                <w:sz w:val="20"/>
                <w:szCs w:val="20"/>
              </w:rPr>
              <w:t xml:space="preserve"> without prescribing the specific methods to be used to achieve the objective</w:t>
            </w:r>
            <w:r w:rsidRPr="00543687">
              <w:rPr>
                <w:sz w:val="20"/>
                <w:szCs w:val="20"/>
              </w:rPr>
              <w:t xml:space="preserve">. </w:t>
            </w:r>
            <w:r>
              <w:rPr>
                <w:sz w:val="20"/>
                <w:szCs w:val="20"/>
              </w:rPr>
              <w:t>A</w:t>
            </w:r>
            <w:r w:rsidRPr="00543687">
              <w:rPr>
                <w:sz w:val="20"/>
                <w:szCs w:val="20"/>
              </w:rPr>
              <w:t xml:space="preserve"> performance-based standard de</w:t>
            </w:r>
            <w:r>
              <w:rPr>
                <w:sz w:val="20"/>
                <w:szCs w:val="20"/>
              </w:rPr>
              <w:t>scribes</w:t>
            </w:r>
            <w:r w:rsidRPr="00543687">
              <w:rPr>
                <w:sz w:val="20"/>
                <w:szCs w:val="20"/>
              </w:rPr>
              <w:t xml:space="preserve"> and provides measures for the attributes </w:t>
            </w:r>
            <w:r w:rsidRPr="00543687">
              <w:rPr>
                <w:sz w:val="20"/>
                <w:szCs w:val="20"/>
              </w:rPr>
              <w:lastRenderedPageBreak/>
              <w:t>of succ</w:t>
            </w:r>
            <w:r>
              <w:rPr>
                <w:sz w:val="20"/>
                <w:szCs w:val="20"/>
              </w:rPr>
              <w:t>ess to the extent practicable. T</w:t>
            </w:r>
            <w:r w:rsidRPr="00543687">
              <w:rPr>
                <w:sz w:val="20"/>
                <w:szCs w:val="20"/>
              </w:rPr>
              <w:t>he measures may be qualitative, quantitative, or a combination of the two.</w:t>
            </w:r>
            <w:r>
              <w:rPr>
                <w:sz w:val="20"/>
                <w:szCs w:val="20"/>
              </w:rPr>
              <w:t xml:space="preserve"> For example, “quantification of an </w:t>
            </w:r>
            <w:fldSimple w:instr=" REF EEndpt \h  \* MERGEFORMAT ">
              <w:r w:rsidR="007734EC" w:rsidRPr="007734EC">
                <w:rPr>
                  <w:b/>
                  <w:color w:val="0000FF"/>
                  <w:sz w:val="20"/>
                  <w:szCs w:val="20"/>
                </w:rPr>
                <w:t>ecological endpoint</w:t>
              </w:r>
            </w:fldSimple>
            <w:r>
              <w:rPr>
                <w:sz w:val="20"/>
                <w:szCs w:val="20"/>
              </w:rPr>
              <w:t xml:space="preserve"> within 10% accuracy,” without specification of the quantification methods to be used, could be a performance-based standard.</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24" w:name="pointsource"/>
            <w:r w:rsidRPr="00602FAF">
              <w:rPr>
                <w:b/>
                <w:sz w:val="20"/>
                <w:szCs w:val="20"/>
              </w:rPr>
              <w:lastRenderedPageBreak/>
              <w:t>point source pollution</w:t>
            </w:r>
            <w:bookmarkEnd w:id="124"/>
          </w:p>
        </w:tc>
        <w:tc>
          <w:tcPr>
            <w:tcW w:w="6588" w:type="dxa"/>
            <w:tcMar>
              <w:top w:w="72" w:type="dxa"/>
              <w:left w:w="115" w:type="dxa"/>
              <w:bottom w:w="72" w:type="dxa"/>
              <w:right w:w="115" w:type="dxa"/>
            </w:tcMar>
          </w:tcPr>
          <w:p w:rsidR="00451017" w:rsidRPr="00602FAF" w:rsidRDefault="00451017" w:rsidP="00EE7CD4">
            <w:pPr>
              <w:rPr>
                <w:sz w:val="20"/>
                <w:szCs w:val="20"/>
              </w:rPr>
            </w:pPr>
            <w:r w:rsidRPr="00602FAF">
              <w:rPr>
                <w:sz w:val="20"/>
                <w:szCs w:val="20"/>
              </w:rPr>
              <w:t xml:space="preserve">Pollutants that are </w:t>
            </w:r>
            <w:fldSimple w:instr=" REF discharge \h  \* MERGEFORMAT ">
              <w:r w:rsidR="007734EC" w:rsidRPr="007734EC">
                <w:rPr>
                  <w:b/>
                  <w:color w:val="0000FF"/>
                  <w:sz w:val="20"/>
                  <w:szCs w:val="20"/>
                </w:rPr>
                <w:t>discharge</w:t>
              </w:r>
            </w:fldSimple>
            <w:r w:rsidRPr="00B80EC2">
              <w:rPr>
                <w:b/>
                <w:color w:val="0000FF"/>
                <w:sz w:val="20"/>
                <w:szCs w:val="20"/>
              </w:rPr>
              <w:t>d</w:t>
            </w:r>
            <w:r w:rsidRPr="00602FAF">
              <w:rPr>
                <w:sz w:val="20"/>
                <w:szCs w:val="20"/>
              </w:rPr>
              <w:t xml:space="preserve"> or emitted from discrete point sources, such as pipes and smokestacks. Both the Clean Water Act (P.L. 92-500; 33, U.S.C.</w:t>
            </w:r>
          </w:p>
          <w:p w:rsidR="00451017" w:rsidRPr="00602FAF" w:rsidRDefault="00451017" w:rsidP="00EE7CD4">
            <w:pPr>
              <w:rPr>
                <w:sz w:val="20"/>
                <w:szCs w:val="20"/>
              </w:rPr>
            </w:pPr>
            <w:r w:rsidRPr="00602FAF">
              <w:rPr>
                <w:sz w:val="20"/>
                <w:szCs w:val="20"/>
              </w:rPr>
              <w:t>1251-1387) and the Clean Air Act (42 U.S.C. 7401 et seq.) focus control requirements on point sources and both require permits for major sources of discharges from point sources</w:t>
            </w:r>
            <w:r w:rsidR="00A90C82">
              <w:rPr>
                <w:sz w:val="20"/>
                <w:szCs w:val="20"/>
              </w:rPr>
              <w:t xml:space="preserve">. </w:t>
            </w:r>
            <w:r w:rsidRPr="00602FAF">
              <w:rPr>
                <w:sz w:val="20"/>
                <w:szCs w:val="20"/>
              </w:rPr>
              <w:t xml:space="preserve">See </w:t>
            </w:r>
            <w:r>
              <w:rPr>
                <w:sz w:val="20"/>
                <w:szCs w:val="20"/>
              </w:rPr>
              <w:t xml:space="preserve">also </w:t>
            </w:r>
            <w:fldSimple w:instr=" REF nonpointsource \h  \* MERGEFORMAT ">
              <w:r w:rsidR="007734EC" w:rsidRPr="007734EC">
                <w:rPr>
                  <w:b/>
                  <w:color w:val="0000FF"/>
                  <w:sz w:val="20"/>
                  <w:szCs w:val="20"/>
                </w:rPr>
                <w:t>nonpoint source pollution</w:t>
              </w:r>
            </w:fldSimple>
            <w:r w:rsidRPr="00602FAF">
              <w:rPr>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25" w:name="policy"/>
            <w:r w:rsidRPr="00C5050E">
              <w:rPr>
                <w:b/>
                <w:sz w:val="20"/>
                <w:szCs w:val="20"/>
              </w:rPr>
              <w:t>policy</w:t>
            </w:r>
            <w:bookmarkEnd w:id="125"/>
            <w:r w:rsidR="002D07F4">
              <w:rPr>
                <w:b/>
                <w:sz w:val="20"/>
                <w:szCs w:val="20"/>
              </w:rPr>
              <w:t>*</w:t>
            </w:r>
          </w:p>
        </w:tc>
        <w:tc>
          <w:tcPr>
            <w:tcW w:w="6588" w:type="dxa"/>
            <w:tcMar>
              <w:top w:w="72" w:type="dxa"/>
              <w:left w:w="115" w:type="dxa"/>
              <w:bottom w:w="72" w:type="dxa"/>
              <w:right w:w="115" w:type="dxa"/>
            </w:tcMar>
          </w:tcPr>
          <w:p w:rsidR="00451017" w:rsidRPr="00602FAF" w:rsidRDefault="00451017" w:rsidP="00EE7CD4">
            <w:pPr>
              <w:rPr>
                <w:sz w:val="20"/>
                <w:szCs w:val="20"/>
              </w:rPr>
            </w:pPr>
            <w:r w:rsidRPr="00602FAF">
              <w:rPr>
                <w:sz w:val="20"/>
                <w:szCs w:val="20"/>
              </w:rPr>
              <w:t xml:space="preserve">Generally, any statement of approach, philosophy, goal or decision. For ESRP purposes, </w:t>
            </w:r>
            <w:r w:rsidRPr="00C5050E">
              <w:rPr>
                <w:sz w:val="20"/>
                <w:szCs w:val="20"/>
              </w:rPr>
              <w:t xml:space="preserve">the output of a federal or local governmental legislative authority, such as standard, regulation, decision or </w:t>
            </w:r>
            <w:fldSimple w:instr=" REF volprogram \h  \* MERGEFORMAT ">
              <w:r w:rsidR="007734EC" w:rsidRPr="007734EC">
                <w:rPr>
                  <w:b/>
                  <w:color w:val="0000FF"/>
                  <w:sz w:val="20"/>
                  <w:szCs w:val="20"/>
                </w:rPr>
                <w:t>voluntary program</w:t>
              </w:r>
            </w:fldSimple>
            <w:r w:rsidRPr="00C5050E">
              <w:rPr>
                <w:sz w:val="20"/>
                <w:szCs w:val="20"/>
              </w:rPr>
              <w:t xml:space="preserve">. </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26" w:name="pollution"/>
            <w:r w:rsidRPr="00602FAF">
              <w:rPr>
                <w:b/>
                <w:sz w:val="20"/>
                <w:szCs w:val="20"/>
              </w:rPr>
              <w:t>pollution</w:t>
            </w:r>
            <w:bookmarkEnd w:id="126"/>
          </w:p>
        </w:tc>
        <w:tc>
          <w:tcPr>
            <w:tcW w:w="6588" w:type="dxa"/>
            <w:tcMar>
              <w:top w:w="72" w:type="dxa"/>
              <w:left w:w="115" w:type="dxa"/>
              <w:bottom w:w="72" w:type="dxa"/>
              <w:right w:w="115" w:type="dxa"/>
            </w:tcMar>
          </w:tcPr>
          <w:p w:rsidR="00451017" w:rsidRPr="00602FAF" w:rsidRDefault="00451017" w:rsidP="00EE7CD4">
            <w:pPr>
              <w:rPr>
                <w:sz w:val="20"/>
                <w:szCs w:val="20"/>
              </w:rPr>
            </w:pPr>
            <w:r w:rsidRPr="00602FAF">
              <w:rPr>
                <w:sz w:val="20"/>
                <w:szCs w:val="20"/>
              </w:rPr>
              <w:t xml:space="preserve">Alteration of the environment, as through the introduction of hazardous or </w:t>
            </w:r>
            <w:r>
              <w:rPr>
                <w:sz w:val="20"/>
                <w:szCs w:val="20"/>
              </w:rPr>
              <w:t xml:space="preserve">detrimental substances, heat, </w:t>
            </w:r>
            <w:r w:rsidRPr="00602FAF">
              <w:rPr>
                <w:sz w:val="20"/>
                <w:szCs w:val="20"/>
              </w:rPr>
              <w:t xml:space="preserve">noise </w:t>
            </w:r>
            <w:r>
              <w:rPr>
                <w:sz w:val="20"/>
                <w:szCs w:val="20"/>
              </w:rPr>
              <w:t xml:space="preserve">or other </w:t>
            </w:r>
            <w:fldSimple w:instr=" REF stressor \h  \* MERGEFORMAT ">
              <w:r w:rsidR="007734EC" w:rsidRPr="007734EC">
                <w:rPr>
                  <w:b/>
                  <w:color w:val="0000FF"/>
                  <w:sz w:val="20"/>
                  <w:szCs w:val="20"/>
                </w:rPr>
                <w:t>stressor</w:t>
              </w:r>
            </w:fldSimple>
            <w:r w:rsidRPr="00E03501">
              <w:rPr>
                <w:b/>
                <w:color w:val="0000FF"/>
                <w:sz w:val="20"/>
                <w:szCs w:val="20"/>
              </w:rPr>
              <w:t>s</w:t>
            </w:r>
            <w:r>
              <w:rPr>
                <w:sz w:val="20"/>
                <w:szCs w:val="20"/>
              </w:rPr>
              <w:t xml:space="preserve"> </w:t>
            </w:r>
            <w:r w:rsidRPr="00602FAF">
              <w:rPr>
                <w:sz w:val="20"/>
                <w:szCs w:val="20"/>
              </w:rPr>
              <w:t xml:space="preserve">whose nature, location or quantity produces </w:t>
            </w:r>
            <w:fldSimple w:instr=" REF adverseecoeff \h  \* MERGEFORMAT ">
              <w:r w:rsidR="007734EC" w:rsidRPr="007734EC">
                <w:rPr>
                  <w:b/>
                  <w:color w:val="0000FF"/>
                  <w:sz w:val="20"/>
                  <w:szCs w:val="20"/>
                </w:rPr>
                <w:t>adverse ecological effect</w:t>
              </w:r>
            </w:fldSimple>
            <w:r w:rsidRPr="00E03501">
              <w:rPr>
                <w:b/>
                <w:color w:val="0000FF"/>
                <w:sz w:val="20"/>
                <w:szCs w:val="20"/>
              </w:rPr>
              <w:t>s</w:t>
            </w:r>
            <w:r w:rsidRPr="00602FAF">
              <w:rPr>
                <w:sz w:val="20"/>
                <w:szCs w:val="20"/>
              </w:rPr>
              <w:t xml:space="preserve"> or human health effects.</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27" w:name="precision"/>
            <w:r w:rsidRPr="00602FAF">
              <w:rPr>
                <w:b/>
                <w:sz w:val="20"/>
                <w:szCs w:val="20"/>
              </w:rPr>
              <w:t>precision</w:t>
            </w:r>
            <w:bookmarkEnd w:id="127"/>
          </w:p>
        </w:tc>
        <w:tc>
          <w:tcPr>
            <w:tcW w:w="6588" w:type="dxa"/>
            <w:tcMar>
              <w:top w:w="72" w:type="dxa"/>
              <w:left w:w="115" w:type="dxa"/>
              <w:bottom w:w="72" w:type="dxa"/>
              <w:right w:w="115" w:type="dxa"/>
            </w:tcMar>
          </w:tcPr>
          <w:p w:rsidR="00451017" w:rsidRPr="00602FAF" w:rsidRDefault="00451017" w:rsidP="00E67B33">
            <w:pPr>
              <w:rPr>
                <w:sz w:val="20"/>
                <w:szCs w:val="20"/>
              </w:rPr>
            </w:pPr>
            <w:r w:rsidRPr="00602FAF">
              <w:rPr>
                <w:sz w:val="20"/>
                <w:szCs w:val="20"/>
              </w:rPr>
              <w:t xml:space="preserve">From inferential statistics, the amount of variation among multiple estimates made of a particular parameter or </w:t>
            </w:r>
            <w:r w:rsidR="00C83DC3">
              <w:rPr>
                <w:sz w:val="20"/>
                <w:szCs w:val="20"/>
              </w:rPr>
              <w:t>quantity</w:t>
            </w:r>
            <w:r w:rsidRPr="00602FAF">
              <w:rPr>
                <w:sz w:val="20"/>
                <w:szCs w:val="20"/>
              </w:rPr>
              <w:t>, usually expressed using some measure of scatter.</w:t>
            </w:r>
            <w:r>
              <w:rPr>
                <w:sz w:val="20"/>
                <w:szCs w:val="20"/>
              </w:rPr>
              <w:t xml:space="preserve"> Compare with </w:t>
            </w:r>
            <w:fldSimple w:instr=" REF accuracy \h  \* MERGEFORMAT ">
              <w:r w:rsidR="007734EC" w:rsidRPr="007734EC">
                <w:rPr>
                  <w:b/>
                  <w:color w:val="0000FF"/>
                  <w:sz w:val="20"/>
                  <w:szCs w:val="20"/>
                </w:rPr>
                <w:t>accuracy</w:t>
              </w:r>
            </w:fldSimple>
            <w:r>
              <w:rPr>
                <w:color w:val="0000FF"/>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28" w:name="prediction"/>
            <w:r w:rsidRPr="00602FAF">
              <w:rPr>
                <w:b/>
                <w:sz w:val="20"/>
                <w:szCs w:val="20"/>
              </w:rPr>
              <w:t>prediction</w:t>
            </w:r>
            <w:bookmarkEnd w:id="128"/>
          </w:p>
        </w:tc>
        <w:tc>
          <w:tcPr>
            <w:tcW w:w="6588" w:type="dxa"/>
            <w:tcMar>
              <w:top w:w="72" w:type="dxa"/>
              <w:left w:w="115" w:type="dxa"/>
              <w:bottom w:w="72" w:type="dxa"/>
              <w:right w:w="115" w:type="dxa"/>
            </w:tcMar>
          </w:tcPr>
          <w:p w:rsidR="00451017" w:rsidRPr="00602FAF" w:rsidRDefault="00451017" w:rsidP="00F13844">
            <w:pPr>
              <w:rPr>
                <w:sz w:val="20"/>
                <w:szCs w:val="20"/>
              </w:rPr>
            </w:pPr>
            <w:r w:rsidRPr="00602FAF">
              <w:rPr>
                <w:sz w:val="20"/>
                <w:szCs w:val="20"/>
              </w:rPr>
              <w:t>A statement or claim that a particular event will occur in the future in more</w:t>
            </w:r>
            <w:r>
              <w:rPr>
                <w:sz w:val="20"/>
                <w:szCs w:val="20"/>
              </w:rPr>
              <w:t xml:space="preserve"> certain terms than a </w:t>
            </w:r>
            <w:fldSimple w:instr=" REF forecast \h  \* MERGEFORMAT ">
              <w:r w:rsidR="007734EC" w:rsidRPr="007734EC">
                <w:rPr>
                  <w:b/>
                  <w:color w:val="0000FF"/>
                  <w:sz w:val="20"/>
                  <w:szCs w:val="20"/>
                </w:rPr>
                <w:t>forecast</w:t>
              </w:r>
            </w:fldSimple>
            <w:r w:rsidRPr="00602FAF">
              <w:rPr>
                <w:sz w:val="20"/>
                <w:szCs w:val="20"/>
              </w:rPr>
              <w:t>.</w:t>
            </w:r>
            <w:r>
              <w:rPr>
                <w:sz w:val="20"/>
                <w:szCs w:val="20"/>
              </w:rPr>
              <w:t xml:space="preserve"> See also </w:t>
            </w:r>
            <w:fldSimple w:instr=" REF projection \h  \* MERGEFORMAT ">
              <w:r w:rsidR="007734EC" w:rsidRPr="007734EC">
                <w:rPr>
                  <w:b/>
                  <w:color w:val="0000FF"/>
                  <w:sz w:val="20"/>
                  <w:szCs w:val="20"/>
                </w:rPr>
                <w:t>projection</w:t>
              </w:r>
            </w:fldSimple>
            <w:r>
              <w:rPr>
                <w:color w:val="0000FF"/>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prescribed burning</w:t>
            </w:r>
          </w:p>
        </w:tc>
        <w:tc>
          <w:tcPr>
            <w:tcW w:w="6588" w:type="dxa"/>
            <w:tcMar>
              <w:top w:w="72" w:type="dxa"/>
              <w:left w:w="115" w:type="dxa"/>
              <w:bottom w:w="72" w:type="dxa"/>
              <w:right w:w="115" w:type="dxa"/>
            </w:tcMar>
          </w:tcPr>
          <w:p w:rsidR="00451017" w:rsidRPr="00602FAF" w:rsidRDefault="00451017" w:rsidP="00EE7CD4">
            <w:pPr>
              <w:rPr>
                <w:sz w:val="20"/>
                <w:szCs w:val="20"/>
              </w:rPr>
            </w:pPr>
            <w:r w:rsidRPr="00602FAF">
              <w:rPr>
                <w:sz w:val="20"/>
                <w:szCs w:val="20"/>
              </w:rPr>
              <w:t xml:space="preserve">The practice of intentionally setting fires within identified areas under specified conditions to reduce fuels and produce other </w:t>
            </w:r>
            <w:fldSimple w:instr=" REF ecolbenefit \h  \* MERGEFORMAT ">
              <w:r w:rsidR="007734EC" w:rsidRPr="007734EC">
                <w:rPr>
                  <w:b/>
                  <w:color w:val="0000FF"/>
                  <w:sz w:val="20"/>
                  <w:szCs w:val="20"/>
                </w:rPr>
                <w:t>ecological benefit</w:t>
              </w:r>
            </w:fldSimple>
            <w:r w:rsidRPr="00966B95">
              <w:rPr>
                <w:b/>
                <w:color w:val="0000FF"/>
                <w:sz w:val="20"/>
                <w:szCs w:val="20"/>
              </w:rPr>
              <w:t>s</w:t>
            </w:r>
            <w:r w:rsidRPr="00602FAF">
              <w:rPr>
                <w:sz w:val="20"/>
                <w:szCs w:val="20"/>
              </w:rPr>
              <w:t xml:space="preserve"> with less </w:t>
            </w:r>
            <w:fldSimple w:instr=" REF risk \h  \* MERGEFORMAT ">
              <w:r w:rsidR="007734EC" w:rsidRPr="007734EC">
                <w:rPr>
                  <w:b/>
                  <w:color w:val="0000FF"/>
                  <w:sz w:val="20"/>
                  <w:szCs w:val="20"/>
                </w:rPr>
                <w:t>risk</w:t>
              </w:r>
            </w:fldSimple>
            <w:r w:rsidRPr="00602FAF">
              <w:rPr>
                <w:sz w:val="20"/>
                <w:szCs w:val="20"/>
              </w:rPr>
              <w:t xml:space="preserve"> than from wildfires.  (source: CRS 2005)</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29" w:name="presentval"/>
            <w:r w:rsidRPr="00602FAF">
              <w:rPr>
                <w:b/>
                <w:sz w:val="20"/>
                <w:szCs w:val="20"/>
              </w:rPr>
              <w:t>present value</w:t>
            </w:r>
            <w:bookmarkEnd w:id="129"/>
          </w:p>
        </w:tc>
        <w:tc>
          <w:tcPr>
            <w:tcW w:w="6588" w:type="dxa"/>
            <w:tcMar>
              <w:top w:w="72" w:type="dxa"/>
              <w:left w:w="115" w:type="dxa"/>
              <w:bottom w:w="72" w:type="dxa"/>
              <w:right w:w="115" w:type="dxa"/>
            </w:tcMar>
          </w:tcPr>
          <w:p w:rsidR="00451017" w:rsidRPr="00602FAF" w:rsidRDefault="00451017" w:rsidP="00F13844">
            <w:pPr>
              <w:rPr>
                <w:sz w:val="20"/>
                <w:szCs w:val="20"/>
              </w:rPr>
            </w:pPr>
            <w:r w:rsidRPr="00602FAF">
              <w:rPr>
                <w:sz w:val="20"/>
                <w:szCs w:val="20"/>
              </w:rPr>
              <w:t xml:space="preserve">The </w:t>
            </w:r>
            <w:fldSimple w:instr=" REF value \h  \* MERGEFORMAT ">
              <w:r w:rsidR="007734EC" w:rsidRPr="007734EC">
                <w:rPr>
                  <w:b/>
                  <w:color w:val="0000FF"/>
                  <w:sz w:val="20"/>
                  <w:szCs w:val="20"/>
                </w:rPr>
                <w:t>value</w:t>
              </w:r>
            </w:fldSimple>
            <w:r w:rsidRPr="00602FAF">
              <w:rPr>
                <w:sz w:val="20"/>
                <w:szCs w:val="20"/>
              </w:rPr>
              <w:t xml:space="preserve"> of future or past </w:t>
            </w:r>
            <w:fldSimple w:instr=" REF benefit \h  \* MERGEFORMAT ">
              <w:r w:rsidR="007734EC" w:rsidRPr="007734EC">
                <w:rPr>
                  <w:b/>
                  <w:color w:val="0000FF"/>
                  <w:sz w:val="20"/>
                  <w:szCs w:val="20"/>
                </w:rPr>
                <w:t>benefit</w:t>
              </w:r>
            </w:fldSimple>
            <w:r w:rsidRPr="000B2B38">
              <w:rPr>
                <w:b/>
                <w:color w:val="0000FF"/>
                <w:sz w:val="20"/>
                <w:szCs w:val="20"/>
              </w:rPr>
              <w:t>s</w:t>
            </w:r>
            <w:r w:rsidRPr="00602FAF">
              <w:rPr>
                <w:sz w:val="20"/>
                <w:szCs w:val="20"/>
              </w:rPr>
              <w:t xml:space="preserve"> or </w:t>
            </w:r>
            <w:fldSimple w:instr=" REF cost \h  \* MERGEFORMAT ">
              <w:r w:rsidR="007734EC" w:rsidRPr="007734EC">
                <w:rPr>
                  <w:b/>
                  <w:color w:val="0000FF"/>
                  <w:sz w:val="20"/>
                  <w:szCs w:val="20"/>
                </w:rPr>
                <w:t>cost</w:t>
              </w:r>
            </w:fldSimple>
            <w:r w:rsidRPr="000B2B38">
              <w:rPr>
                <w:b/>
                <w:color w:val="0000FF"/>
                <w:sz w:val="20"/>
                <w:szCs w:val="20"/>
              </w:rPr>
              <w:t>s</w:t>
            </w:r>
            <w:r w:rsidRPr="00602FAF">
              <w:rPr>
                <w:sz w:val="20"/>
                <w:szCs w:val="20"/>
              </w:rPr>
              <w:t xml:space="preserve"> in the present time period. A</w:t>
            </w:r>
            <w:r>
              <w:rPr>
                <w:sz w:val="20"/>
                <w:szCs w:val="20"/>
              </w:rPr>
              <w:t xml:space="preserve"> </w:t>
            </w:r>
            <w:fldSimple w:instr=" REF discountrate \h  \* MERGEFORMAT ">
              <w:r w:rsidR="007734EC" w:rsidRPr="007734EC">
                <w:rPr>
                  <w:b/>
                  <w:color w:val="0000FF"/>
                  <w:sz w:val="20"/>
                  <w:szCs w:val="20"/>
                </w:rPr>
                <w:t>discount rate</w:t>
              </w:r>
            </w:fldSimple>
            <w:r>
              <w:rPr>
                <w:sz w:val="20"/>
                <w:szCs w:val="20"/>
              </w:rPr>
              <w:t xml:space="preserve"> </w:t>
            </w:r>
            <w:r w:rsidRPr="00602FAF">
              <w:rPr>
                <w:sz w:val="20"/>
                <w:szCs w:val="20"/>
              </w:rPr>
              <w:t xml:space="preserve">is used to translate past and </w:t>
            </w:r>
            <w:fldSimple w:instr=" REF futureval \h  \* MERGEFORMAT ">
              <w:r w:rsidR="007734EC" w:rsidRPr="007734EC">
                <w:rPr>
                  <w:b/>
                  <w:color w:val="0000FF"/>
                  <w:sz w:val="20"/>
                  <w:szCs w:val="20"/>
                </w:rPr>
                <w:t>future value</w:t>
              </w:r>
            </w:fldSimple>
            <w:r w:rsidRPr="00602FAF">
              <w:rPr>
                <w:sz w:val="20"/>
                <w:szCs w:val="20"/>
              </w:rPr>
              <w:t xml:space="preserve"> into present value terms.  (derived from NOAA 1999)</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30" w:name="pressdist"/>
            <w:r w:rsidRPr="00602FAF">
              <w:rPr>
                <w:b/>
                <w:sz w:val="20"/>
                <w:szCs w:val="20"/>
              </w:rPr>
              <w:t>press disturbance</w:t>
            </w:r>
            <w:bookmarkEnd w:id="130"/>
          </w:p>
        </w:tc>
        <w:tc>
          <w:tcPr>
            <w:tcW w:w="6588" w:type="dxa"/>
            <w:tcMar>
              <w:top w:w="72" w:type="dxa"/>
              <w:left w:w="115" w:type="dxa"/>
              <w:bottom w:w="72" w:type="dxa"/>
              <w:right w:w="115" w:type="dxa"/>
            </w:tcMar>
          </w:tcPr>
          <w:p w:rsidR="00451017" w:rsidRPr="00602FAF" w:rsidRDefault="00451017" w:rsidP="002F0B33">
            <w:pPr>
              <w:rPr>
                <w:sz w:val="20"/>
                <w:szCs w:val="20"/>
              </w:rPr>
            </w:pPr>
            <w:r w:rsidRPr="00602FAF">
              <w:rPr>
                <w:sz w:val="20"/>
                <w:szCs w:val="20"/>
              </w:rPr>
              <w:t>An environmental impact driven by constantly increasing pressures on atmospheric and ecological systems, such as atmospheric CO</w:t>
            </w:r>
            <w:r w:rsidRPr="00602FAF">
              <w:rPr>
                <w:sz w:val="20"/>
                <w:szCs w:val="20"/>
                <w:vertAlign w:val="subscript"/>
              </w:rPr>
              <w:t>2</w:t>
            </w:r>
            <w:r w:rsidRPr="00602FAF">
              <w:rPr>
                <w:sz w:val="20"/>
                <w:szCs w:val="20"/>
              </w:rPr>
              <w:t xml:space="preserve"> change that occurs slowly in ecological time (decades to centuries) relative to a </w:t>
            </w:r>
            <w:fldSimple w:instr=" REF baseline \h  \* MERGEFORMAT ">
              <w:r w:rsidR="007734EC" w:rsidRPr="007734EC">
                <w:rPr>
                  <w:b/>
                  <w:color w:val="0000FF"/>
                  <w:sz w:val="20"/>
                  <w:szCs w:val="20"/>
                </w:rPr>
                <w:t>baseline</w:t>
              </w:r>
            </w:fldSimple>
            <w:r w:rsidRPr="00602FAF">
              <w:rPr>
                <w:sz w:val="20"/>
                <w:szCs w:val="20"/>
              </w:rPr>
              <w:t xml:space="preserve"> of pre-industrial concentrations.</w:t>
            </w:r>
            <w:r w:rsidRPr="00301B82">
              <w:rPr>
                <w:sz w:val="20"/>
                <w:szCs w:val="20"/>
              </w:rPr>
              <w:t xml:space="preserve"> </w:t>
            </w:r>
            <w:r>
              <w:rPr>
                <w:sz w:val="20"/>
                <w:szCs w:val="20"/>
              </w:rPr>
              <w:t xml:space="preserve">Also see </w:t>
            </w:r>
            <w:fldSimple w:instr=" REF pulsedist \h  \* MERGEFORMAT ">
              <w:r w:rsidR="007734EC" w:rsidRPr="007734EC">
                <w:rPr>
                  <w:b/>
                  <w:color w:val="0000FF"/>
                  <w:sz w:val="20"/>
                  <w:szCs w:val="20"/>
                </w:rPr>
                <w:t>pulse disturbance</w:t>
              </w:r>
            </w:fldSimple>
            <w:r>
              <w:rPr>
                <w:sz w:val="20"/>
                <w:szCs w:val="20"/>
              </w:rPr>
              <w:t>.</w:t>
            </w:r>
            <w:r w:rsidRPr="00602FAF">
              <w:rPr>
                <w:sz w:val="20"/>
                <w:szCs w:val="20"/>
              </w:rPr>
              <w:t xml:space="preserve">  (source: Bender et al. 1984)</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31" w:name="price"/>
            <w:r w:rsidRPr="00602FAF">
              <w:rPr>
                <w:b/>
                <w:sz w:val="20"/>
                <w:szCs w:val="20"/>
              </w:rPr>
              <w:t>price</w:t>
            </w:r>
            <w:bookmarkEnd w:id="131"/>
          </w:p>
        </w:tc>
        <w:tc>
          <w:tcPr>
            <w:tcW w:w="6588" w:type="dxa"/>
            <w:tcMar>
              <w:top w:w="72" w:type="dxa"/>
              <w:left w:w="115" w:type="dxa"/>
              <w:bottom w:w="72" w:type="dxa"/>
              <w:right w:w="115" w:type="dxa"/>
            </w:tcMar>
          </w:tcPr>
          <w:p w:rsidR="00451017" w:rsidRPr="00602FAF" w:rsidRDefault="00B330A5" w:rsidP="002F0B33">
            <w:pPr>
              <w:rPr>
                <w:sz w:val="20"/>
                <w:szCs w:val="20"/>
              </w:rPr>
            </w:pPr>
            <w:fldSimple w:instr=" REF cost \h  \* MERGEFORMAT ">
              <w:r w:rsidR="007734EC" w:rsidRPr="007734EC">
                <w:rPr>
                  <w:b/>
                  <w:color w:val="0000FF"/>
                  <w:sz w:val="20"/>
                  <w:szCs w:val="20"/>
                </w:rPr>
                <w:t>cost</w:t>
              </w:r>
            </w:fldSimple>
            <w:r w:rsidR="00451017">
              <w:rPr>
                <w:sz w:val="20"/>
                <w:szCs w:val="20"/>
              </w:rPr>
              <w:t>,</w:t>
            </w:r>
            <w:r w:rsidR="00451017" w:rsidRPr="00602FAF">
              <w:rPr>
                <w:sz w:val="20"/>
                <w:szCs w:val="20"/>
              </w:rPr>
              <w:t xml:space="preserve"> usually expressed in monetary terms.</w:t>
            </w:r>
          </w:p>
        </w:tc>
      </w:tr>
      <w:tr w:rsidR="00451017" w:rsidRPr="00602FAF" w:rsidTr="001803DF">
        <w:tc>
          <w:tcPr>
            <w:tcW w:w="2988" w:type="dxa"/>
            <w:tcMar>
              <w:top w:w="72" w:type="dxa"/>
              <w:left w:w="115" w:type="dxa"/>
              <w:bottom w:w="72" w:type="dxa"/>
              <w:right w:w="115" w:type="dxa"/>
            </w:tcMar>
          </w:tcPr>
          <w:p w:rsidR="00451017" w:rsidRPr="00602FAF" w:rsidRDefault="00451017" w:rsidP="00DC67DB">
            <w:pPr>
              <w:rPr>
                <w:b/>
                <w:sz w:val="20"/>
                <w:szCs w:val="20"/>
              </w:rPr>
            </w:pPr>
            <w:r>
              <w:rPr>
                <w:b/>
                <w:sz w:val="20"/>
                <w:szCs w:val="20"/>
              </w:rPr>
              <w:t xml:space="preserve">price </w:t>
            </w:r>
            <w:r w:rsidRPr="00602FAF">
              <w:rPr>
                <w:b/>
                <w:sz w:val="20"/>
                <w:szCs w:val="20"/>
              </w:rPr>
              <w:t>elasticity</w:t>
            </w:r>
          </w:p>
        </w:tc>
        <w:tc>
          <w:tcPr>
            <w:tcW w:w="6588" w:type="dxa"/>
            <w:tcMar>
              <w:top w:w="72" w:type="dxa"/>
              <w:left w:w="115" w:type="dxa"/>
              <w:bottom w:w="72" w:type="dxa"/>
              <w:right w:w="115" w:type="dxa"/>
            </w:tcMar>
          </w:tcPr>
          <w:p w:rsidR="00451017" w:rsidRPr="00602FAF" w:rsidRDefault="00451017" w:rsidP="00DC67DB">
            <w:pPr>
              <w:rPr>
                <w:sz w:val="20"/>
                <w:szCs w:val="20"/>
              </w:rPr>
            </w:pPr>
            <w:r w:rsidRPr="00602FAF">
              <w:rPr>
                <w:sz w:val="20"/>
                <w:szCs w:val="20"/>
              </w:rPr>
              <w:t xml:space="preserve">In economics, the degree to which a </w:t>
            </w:r>
            <w:fldSimple w:instr=" REF price \h  \* MERGEFORMAT ">
              <w:r w:rsidR="007734EC" w:rsidRPr="007734EC">
                <w:rPr>
                  <w:b/>
                  <w:color w:val="0000FF"/>
                  <w:sz w:val="20"/>
                  <w:szCs w:val="20"/>
                </w:rPr>
                <w:t>price</w:t>
              </w:r>
            </w:fldSimple>
            <w:r w:rsidRPr="00602FAF">
              <w:rPr>
                <w:sz w:val="20"/>
                <w:szCs w:val="20"/>
              </w:rPr>
              <w:t xml:space="preserve"> change for an item results from a unit change </w:t>
            </w:r>
            <w:r>
              <w:rPr>
                <w:sz w:val="20"/>
                <w:szCs w:val="20"/>
              </w:rPr>
              <w:t>(</w:t>
            </w:r>
            <w:fldSimple w:instr=" REF marginalchange \h  \* MERGEFORMAT ">
              <w:r w:rsidR="007734EC" w:rsidRPr="007734EC">
                <w:rPr>
                  <w:b/>
                  <w:color w:val="0000FF"/>
                  <w:sz w:val="20"/>
                  <w:szCs w:val="20"/>
                </w:rPr>
                <w:t>marginal change</w:t>
              </w:r>
            </w:fldSimple>
            <w:r>
              <w:rPr>
                <w:color w:val="0000FF"/>
                <w:sz w:val="20"/>
                <w:szCs w:val="20"/>
              </w:rPr>
              <w:t xml:space="preserve">) </w:t>
            </w:r>
            <w:r w:rsidRPr="00602FAF">
              <w:rPr>
                <w:sz w:val="20"/>
                <w:szCs w:val="20"/>
              </w:rPr>
              <w:t xml:space="preserve">in </w:t>
            </w:r>
            <w:fldSimple w:instr=" REF supply \h  \* MERGEFORMAT ">
              <w:r w:rsidR="007734EC" w:rsidRPr="007734EC">
                <w:rPr>
                  <w:b/>
                  <w:color w:val="0000FF"/>
                  <w:sz w:val="20"/>
                  <w:szCs w:val="20"/>
                </w:rPr>
                <w:t>supply</w:t>
              </w:r>
            </w:fldSimple>
            <w:r w:rsidRPr="00602FAF">
              <w:rPr>
                <w:sz w:val="20"/>
                <w:szCs w:val="20"/>
              </w:rPr>
              <w:t xml:space="preserve"> </w:t>
            </w:r>
            <w:r w:rsidRPr="00966B95">
              <w:rPr>
                <w:sz w:val="20"/>
                <w:szCs w:val="20"/>
              </w:rPr>
              <w:t xml:space="preserve">(called </w:t>
            </w:r>
            <w:r>
              <w:rPr>
                <w:sz w:val="20"/>
                <w:szCs w:val="20"/>
              </w:rPr>
              <w:t>“</w:t>
            </w:r>
            <w:r w:rsidRPr="00966B95">
              <w:rPr>
                <w:sz w:val="20"/>
                <w:szCs w:val="20"/>
              </w:rPr>
              <w:t>supply elasticity</w:t>
            </w:r>
            <w:r>
              <w:rPr>
                <w:sz w:val="20"/>
                <w:szCs w:val="20"/>
              </w:rPr>
              <w:t>” or “price elasticity of supply”</w:t>
            </w:r>
            <w:r w:rsidRPr="00966B95">
              <w:rPr>
                <w:sz w:val="20"/>
                <w:szCs w:val="20"/>
              </w:rPr>
              <w:t xml:space="preserve">) or a unit change in </w:t>
            </w:r>
            <w:fldSimple w:instr=" REF demand \h  \* MERGEFORMAT ">
              <w:r w:rsidR="007734EC" w:rsidRPr="007734EC">
                <w:rPr>
                  <w:b/>
                  <w:color w:val="0000FF"/>
                  <w:sz w:val="20"/>
                  <w:szCs w:val="20"/>
                </w:rPr>
                <w:t>demand</w:t>
              </w:r>
            </w:fldSimple>
            <w:r w:rsidRPr="00966B95">
              <w:rPr>
                <w:sz w:val="20"/>
                <w:szCs w:val="20"/>
              </w:rPr>
              <w:t xml:space="preserve"> (called </w:t>
            </w:r>
            <w:r>
              <w:rPr>
                <w:sz w:val="20"/>
                <w:szCs w:val="20"/>
              </w:rPr>
              <w:t>“</w:t>
            </w:r>
            <w:r w:rsidRPr="00966B95">
              <w:rPr>
                <w:sz w:val="20"/>
                <w:szCs w:val="20"/>
              </w:rPr>
              <w:t>demand elasticity</w:t>
            </w:r>
            <w:r>
              <w:rPr>
                <w:sz w:val="20"/>
                <w:szCs w:val="20"/>
              </w:rPr>
              <w:t xml:space="preserve">” or </w:t>
            </w:r>
            <w:r w:rsidR="0028129B">
              <w:rPr>
                <w:sz w:val="20"/>
                <w:szCs w:val="20"/>
              </w:rPr>
              <w:t>“</w:t>
            </w:r>
            <w:r>
              <w:rPr>
                <w:sz w:val="20"/>
                <w:szCs w:val="20"/>
              </w:rPr>
              <w:t>price elasticity of demand”</w:t>
            </w:r>
            <w:r w:rsidRPr="00966B95">
              <w:rPr>
                <w:sz w:val="20"/>
                <w:szCs w:val="20"/>
              </w:rPr>
              <w:t>)</w:t>
            </w:r>
            <w:r w:rsidRPr="00602FAF">
              <w:rPr>
                <w:sz w:val="20"/>
                <w:szCs w:val="20"/>
              </w:rPr>
              <w:t>.</w:t>
            </w:r>
            <w:r w:rsidRPr="001D7D50">
              <w:rPr>
                <w:sz w:val="20"/>
                <w:szCs w:val="20"/>
              </w:rPr>
              <w:t xml:space="preserve"> If the percentage change in quantity is more than the percentage change in price, the good is </w:t>
            </w:r>
            <w:r>
              <w:rPr>
                <w:sz w:val="20"/>
                <w:szCs w:val="20"/>
              </w:rPr>
              <w:t>“</w:t>
            </w:r>
            <w:r w:rsidRPr="001D7D50">
              <w:rPr>
                <w:sz w:val="20"/>
                <w:szCs w:val="20"/>
              </w:rPr>
              <w:t>price elastic</w:t>
            </w:r>
            <w:r>
              <w:rPr>
                <w:sz w:val="20"/>
                <w:szCs w:val="20"/>
              </w:rPr>
              <w:t>”</w:t>
            </w:r>
            <w:r w:rsidRPr="001D7D50">
              <w:rPr>
                <w:sz w:val="20"/>
                <w:szCs w:val="20"/>
              </w:rPr>
              <w:t xml:space="preserve">; if it is less, the good is </w:t>
            </w:r>
            <w:r>
              <w:rPr>
                <w:sz w:val="20"/>
                <w:szCs w:val="20"/>
              </w:rPr>
              <w:t xml:space="preserve">“price </w:t>
            </w:r>
            <w:r w:rsidRPr="00966B95">
              <w:rPr>
                <w:sz w:val="20"/>
                <w:szCs w:val="20"/>
              </w:rPr>
              <w:t>inelastic</w:t>
            </w:r>
            <w:r>
              <w:rPr>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32" w:name="priorconvwetland"/>
            <w:r w:rsidRPr="00602FAF">
              <w:rPr>
                <w:b/>
                <w:sz w:val="20"/>
                <w:szCs w:val="20"/>
              </w:rPr>
              <w:t>prior converted wetland</w:t>
            </w:r>
            <w:bookmarkEnd w:id="132"/>
          </w:p>
        </w:tc>
        <w:tc>
          <w:tcPr>
            <w:tcW w:w="6588" w:type="dxa"/>
            <w:tcMar>
              <w:top w:w="72" w:type="dxa"/>
              <w:left w:w="115" w:type="dxa"/>
              <w:bottom w:w="72" w:type="dxa"/>
              <w:right w:w="115" w:type="dxa"/>
            </w:tcMar>
          </w:tcPr>
          <w:p w:rsidR="00451017" w:rsidRPr="00602FAF" w:rsidRDefault="00451017" w:rsidP="00EE7CD4">
            <w:pPr>
              <w:rPr>
                <w:sz w:val="20"/>
                <w:szCs w:val="20"/>
              </w:rPr>
            </w:pPr>
            <w:r w:rsidRPr="00602FAF">
              <w:rPr>
                <w:sz w:val="20"/>
                <w:szCs w:val="20"/>
              </w:rPr>
              <w:t xml:space="preserve">Under the </w:t>
            </w:r>
            <w:r>
              <w:rPr>
                <w:sz w:val="20"/>
                <w:szCs w:val="20"/>
              </w:rPr>
              <w:t xml:space="preserve">USDA </w:t>
            </w:r>
            <w:fldSimple w:instr=" REF swampbust \h  \* MERGEFORMAT ">
              <w:r w:rsidR="007734EC" w:rsidRPr="007734EC">
                <w:rPr>
                  <w:b/>
                  <w:color w:val="0000FF"/>
                  <w:sz w:val="20"/>
                  <w:szCs w:val="20"/>
                </w:rPr>
                <w:t>swampbuster program</w:t>
              </w:r>
            </w:fldSimple>
            <w:r w:rsidRPr="00602FAF">
              <w:rPr>
                <w:sz w:val="20"/>
                <w:szCs w:val="20"/>
              </w:rPr>
              <w:t xml:space="preserve">, these are </w:t>
            </w:r>
            <w:fldSimple w:instr=" REF wetland \h  \* MERGEFORMAT ">
              <w:r w:rsidR="007734EC" w:rsidRPr="007734EC">
                <w:rPr>
                  <w:b/>
                  <w:color w:val="0000FF"/>
                  <w:sz w:val="20"/>
                  <w:szCs w:val="20"/>
                </w:rPr>
                <w:t>wetland</w:t>
              </w:r>
            </w:fldSimple>
            <w:r w:rsidRPr="00EA1613">
              <w:rPr>
                <w:b/>
                <w:color w:val="0000FF"/>
                <w:sz w:val="20"/>
                <w:szCs w:val="20"/>
              </w:rPr>
              <w:t>s</w:t>
            </w:r>
            <w:r w:rsidRPr="00602FAF">
              <w:rPr>
                <w:sz w:val="20"/>
                <w:szCs w:val="20"/>
              </w:rPr>
              <w:t xml:space="preserve"> that were converted to </w:t>
            </w:r>
            <w:fldSimple w:instr=" REF cropland \h  \* MERGEFORMAT ">
              <w:r w:rsidR="007734EC" w:rsidRPr="007734EC">
                <w:rPr>
                  <w:b/>
                  <w:color w:val="0000FF"/>
                  <w:sz w:val="20"/>
                  <w:szCs w:val="20"/>
                </w:rPr>
                <w:t>cropland</w:t>
              </w:r>
            </w:fldSimple>
            <w:r w:rsidRPr="00602FAF">
              <w:rPr>
                <w:sz w:val="20"/>
                <w:szCs w:val="20"/>
              </w:rPr>
              <w:t xml:space="preserve"> before swampbuster was enacted on December 23, 1985, and meet wetland criteria for saturated soils or water-loving plants. Under swampbuster, there are no restrictions on either drainage maintenance or additional drainage on prior converted wetland.  (source: CRS 2005)</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33" w:name="projection"/>
            <w:r w:rsidRPr="00602FAF">
              <w:rPr>
                <w:b/>
                <w:sz w:val="20"/>
                <w:szCs w:val="20"/>
              </w:rPr>
              <w:t>projection</w:t>
            </w:r>
            <w:bookmarkEnd w:id="133"/>
          </w:p>
        </w:tc>
        <w:tc>
          <w:tcPr>
            <w:tcW w:w="6588" w:type="dxa"/>
            <w:tcMar>
              <w:top w:w="72" w:type="dxa"/>
              <w:left w:w="115" w:type="dxa"/>
              <w:bottom w:w="72" w:type="dxa"/>
              <w:right w:w="115" w:type="dxa"/>
            </w:tcMar>
          </w:tcPr>
          <w:p w:rsidR="00451017" w:rsidRPr="002B6D2E" w:rsidRDefault="00451017" w:rsidP="00305DC6">
            <w:pPr>
              <w:rPr>
                <w:color w:val="000000"/>
                <w:sz w:val="20"/>
                <w:szCs w:val="20"/>
              </w:rPr>
            </w:pPr>
            <w:r w:rsidRPr="00602FAF">
              <w:rPr>
                <w:sz w:val="20"/>
                <w:szCs w:val="20"/>
              </w:rPr>
              <w:t xml:space="preserve">A </w:t>
            </w:r>
            <w:fldSimple w:instr=" REF forecast \h  \* MERGEFORMAT ">
              <w:r w:rsidR="007734EC" w:rsidRPr="007734EC">
                <w:rPr>
                  <w:b/>
                  <w:color w:val="0000FF"/>
                  <w:sz w:val="20"/>
                  <w:szCs w:val="20"/>
                </w:rPr>
                <w:t>forecast</w:t>
              </w:r>
            </w:fldSimple>
            <w:r w:rsidRPr="00602FAF">
              <w:rPr>
                <w:sz w:val="20"/>
                <w:szCs w:val="20"/>
              </w:rPr>
              <w:t xml:space="preserve"> of </w:t>
            </w:r>
            <w:fldSimple w:instr=" REF outcome \h  \* MERGEFORMAT ">
              <w:r w:rsidR="007734EC" w:rsidRPr="007734EC">
                <w:rPr>
                  <w:b/>
                  <w:color w:val="0000FF"/>
                  <w:sz w:val="20"/>
                  <w:szCs w:val="20"/>
                </w:rPr>
                <w:t>outcome</w:t>
              </w:r>
            </w:fldSimple>
            <w:r w:rsidRPr="005B59F7">
              <w:rPr>
                <w:b/>
                <w:color w:val="0000FF"/>
                <w:sz w:val="20"/>
                <w:szCs w:val="20"/>
              </w:rPr>
              <w:t>s</w:t>
            </w:r>
            <w:r w:rsidRPr="00602FAF">
              <w:rPr>
                <w:sz w:val="20"/>
                <w:szCs w:val="20"/>
              </w:rPr>
              <w:t xml:space="preserve">, trends or expected future behavior of a system if all things were held constant other than the variable(s) of interest. In the ESRP, analyses of </w:t>
            </w:r>
            <w:fldSimple w:instr=" REF scenario \h  \* MERGEFORMAT ">
              <w:r w:rsidR="007734EC" w:rsidRPr="007734EC">
                <w:rPr>
                  <w:b/>
                  <w:color w:val="0000FF"/>
                  <w:sz w:val="20"/>
                  <w:szCs w:val="20"/>
                </w:rPr>
                <w:t>scenario</w:t>
              </w:r>
            </w:fldSimple>
            <w:r w:rsidRPr="002B6D2E">
              <w:rPr>
                <w:b/>
                <w:color w:val="0000FF"/>
                <w:sz w:val="20"/>
                <w:szCs w:val="20"/>
              </w:rPr>
              <w:t>s</w:t>
            </w:r>
            <w:r w:rsidRPr="00602FAF">
              <w:rPr>
                <w:sz w:val="20"/>
                <w:szCs w:val="20"/>
              </w:rPr>
              <w:t xml:space="preserve"> provide projections of the future state of </w:t>
            </w:r>
            <w:fldSimple w:instr=" REF wellbeing \h  \* MERGEFORMAT ">
              <w:r w:rsidR="007734EC" w:rsidRPr="007734EC">
                <w:rPr>
                  <w:b/>
                  <w:color w:val="0000FF"/>
                  <w:sz w:val="20"/>
                  <w:szCs w:val="20"/>
                </w:rPr>
                <w:t>human well-being</w:t>
              </w:r>
            </w:fldSimple>
            <w:r>
              <w:rPr>
                <w:sz w:val="20"/>
                <w:szCs w:val="20"/>
              </w:rPr>
              <w:t xml:space="preserve"> </w:t>
            </w:r>
            <w:r w:rsidRPr="00602FAF">
              <w:rPr>
                <w:sz w:val="20"/>
                <w:szCs w:val="20"/>
              </w:rPr>
              <w:t xml:space="preserve">in response to selection amongst </w:t>
            </w:r>
            <w:fldSimple w:instr=" REF decisionalt \h  \* MERGEFORMAT ">
              <w:r w:rsidR="007734EC" w:rsidRPr="007734EC">
                <w:rPr>
                  <w:b/>
                  <w:color w:val="0000FF"/>
                  <w:sz w:val="20"/>
                  <w:szCs w:val="20"/>
                </w:rPr>
                <w:t>decision/management alternative</w:t>
              </w:r>
            </w:fldSimple>
            <w:r w:rsidRPr="002B6D2E">
              <w:rPr>
                <w:b/>
                <w:color w:val="0000FF"/>
                <w:sz w:val="20"/>
                <w:szCs w:val="20"/>
              </w:rPr>
              <w:t>s</w:t>
            </w:r>
            <w:r w:rsidRPr="00602FAF">
              <w:rPr>
                <w:sz w:val="20"/>
                <w:szCs w:val="20"/>
              </w:rPr>
              <w:t>.</w:t>
            </w:r>
            <w:r>
              <w:rPr>
                <w:sz w:val="20"/>
                <w:szCs w:val="20"/>
              </w:rPr>
              <w:t xml:space="preserve"> </w:t>
            </w:r>
            <w:r>
              <w:rPr>
                <w:sz w:val="20"/>
                <w:szCs w:val="20"/>
              </w:rPr>
              <w:lastRenderedPageBreak/>
              <w:t xml:space="preserve">Also see </w:t>
            </w:r>
            <w:fldSimple w:instr=" REF prediction \h  \* MERGEFORMAT ">
              <w:r w:rsidR="007734EC" w:rsidRPr="007734EC">
                <w:rPr>
                  <w:b/>
                  <w:color w:val="0000FF"/>
                  <w:sz w:val="20"/>
                  <w:szCs w:val="20"/>
                </w:rPr>
                <w:t>prediction</w:t>
              </w:r>
            </w:fldSimple>
            <w:r w:rsidRPr="002B6D2E">
              <w:rPr>
                <w:color w:val="000000"/>
                <w:sz w:val="20"/>
                <w:szCs w:val="20"/>
              </w:rPr>
              <w:t xml:space="preserve"> and</w:t>
            </w:r>
            <w:r>
              <w:rPr>
                <w:color w:val="000000"/>
                <w:sz w:val="20"/>
                <w:szCs w:val="20"/>
              </w:rPr>
              <w:t xml:space="preserve"> </w:t>
            </w:r>
            <w:fldSimple w:instr=" REF forecast \h  \* MERGEFORMAT ">
              <w:r w:rsidR="007734EC" w:rsidRPr="007734EC">
                <w:rPr>
                  <w:b/>
                  <w:color w:val="0000FF"/>
                  <w:sz w:val="20"/>
                  <w:szCs w:val="20"/>
                </w:rPr>
                <w:t>forecast</w:t>
              </w:r>
            </w:fldSimple>
            <w:r>
              <w:rPr>
                <w:color w:val="000000"/>
                <w:sz w:val="20"/>
                <w:szCs w:val="20"/>
              </w:rPr>
              <w:t>.</w:t>
            </w:r>
          </w:p>
        </w:tc>
      </w:tr>
      <w:tr w:rsidR="004D36A8" w:rsidRPr="00602FAF" w:rsidTr="001803DF">
        <w:tc>
          <w:tcPr>
            <w:tcW w:w="2988" w:type="dxa"/>
            <w:tcMar>
              <w:top w:w="72" w:type="dxa"/>
              <w:left w:w="115" w:type="dxa"/>
              <w:bottom w:w="72" w:type="dxa"/>
              <w:right w:w="115" w:type="dxa"/>
            </w:tcMar>
          </w:tcPr>
          <w:p w:rsidR="004D36A8" w:rsidRPr="00602FAF" w:rsidRDefault="004D36A8" w:rsidP="00044B87">
            <w:pPr>
              <w:rPr>
                <w:b/>
                <w:sz w:val="20"/>
                <w:szCs w:val="20"/>
              </w:rPr>
            </w:pPr>
            <w:bookmarkStart w:id="134" w:name="MEAprov"/>
            <w:r w:rsidRPr="00602FAF">
              <w:rPr>
                <w:b/>
                <w:sz w:val="20"/>
                <w:szCs w:val="20"/>
              </w:rPr>
              <w:lastRenderedPageBreak/>
              <w:t>provisioning services</w:t>
            </w:r>
            <w:bookmarkEnd w:id="134"/>
          </w:p>
        </w:tc>
        <w:tc>
          <w:tcPr>
            <w:tcW w:w="6588" w:type="dxa"/>
            <w:tcMar>
              <w:top w:w="72" w:type="dxa"/>
              <w:left w:w="115" w:type="dxa"/>
              <w:bottom w:w="72" w:type="dxa"/>
              <w:right w:w="115" w:type="dxa"/>
            </w:tcMar>
          </w:tcPr>
          <w:p w:rsidR="004D36A8" w:rsidRPr="006B1D3F" w:rsidRDefault="004D36A8" w:rsidP="00044B87">
            <w:pPr>
              <w:rPr>
                <w:sz w:val="20"/>
                <w:szCs w:val="20"/>
              </w:rPr>
            </w:pPr>
            <w:r>
              <w:rPr>
                <w:sz w:val="20"/>
                <w:szCs w:val="20"/>
              </w:rPr>
              <w:t xml:space="preserve">A category of “ecosystem services” as described by the </w:t>
            </w:r>
            <w:r w:rsidRPr="007103D2">
              <w:rPr>
                <w:i/>
                <w:sz w:val="20"/>
                <w:szCs w:val="20"/>
              </w:rPr>
              <w:t>Millennium Ecosystem Assessment</w:t>
            </w:r>
            <w:r>
              <w:rPr>
                <w:sz w:val="20"/>
                <w:szCs w:val="20"/>
              </w:rPr>
              <w:t xml:space="preserve">. Provisioning services are </w:t>
            </w:r>
            <w:r w:rsidRPr="006B1D3F">
              <w:rPr>
                <w:sz w:val="20"/>
                <w:szCs w:val="20"/>
              </w:rPr>
              <w:t xml:space="preserve">the products </w:t>
            </w:r>
            <w:r w:rsidR="00D752EF">
              <w:rPr>
                <w:sz w:val="20"/>
                <w:szCs w:val="20"/>
              </w:rPr>
              <w:t xml:space="preserve">(ecosystem goods) </w:t>
            </w:r>
            <w:r w:rsidRPr="006B1D3F">
              <w:rPr>
                <w:sz w:val="20"/>
                <w:szCs w:val="20"/>
              </w:rPr>
              <w:t xml:space="preserve">obtained from </w:t>
            </w:r>
            <w:fldSimple w:instr=" REF ecosystem \h  \* MERGEFORMAT ">
              <w:r w:rsidR="007734EC" w:rsidRPr="007734EC">
                <w:rPr>
                  <w:b/>
                  <w:color w:val="0000FF"/>
                  <w:sz w:val="20"/>
                  <w:szCs w:val="20"/>
                </w:rPr>
                <w:t>ecosystem</w:t>
              </w:r>
            </w:fldSimple>
            <w:r w:rsidRPr="00324D32">
              <w:rPr>
                <w:b/>
                <w:color w:val="0000FF"/>
                <w:sz w:val="20"/>
                <w:szCs w:val="20"/>
              </w:rPr>
              <w:t>s</w:t>
            </w:r>
            <w:r w:rsidRPr="006B1D3F">
              <w:rPr>
                <w:sz w:val="20"/>
                <w:szCs w:val="20"/>
              </w:rPr>
              <w:t>,</w:t>
            </w:r>
            <w:r w:rsidR="00AE69FE">
              <w:rPr>
                <w:sz w:val="20"/>
                <w:szCs w:val="20"/>
              </w:rPr>
              <w:t xml:space="preserve"> </w:t>
            </w:r>
            <w:r w:rsidRPr="006B1D3F">
              <w:rPr>
                <w:sz w:val="20"/>
                <w:szCs w:val="20"/>
              </w:rPr>
              <w:t>including:</w:t>
            </w:r>
            <w:r>
              <w:rPr>
                <w:sz w:val="20"/>
                <w:szCs w:val="20"/>
              </w:rPr>
              <w:t xml:space="preserve"> f</w:t>
            </w:r>
            <w:r w:rsidRPr="006B1D3F">
              <w:rPr>
                <w:sz w:val="20"/>
                <w:szCs w:val="20"/>
              </w:rPr>
              <w:t>ood</w:t>
            </w:r>
            <w:r>
              <w:rPr>
                <w:sz w:val="20"/>
                <w:szCs w:val="20"/>
              </w:rPr>
              <w:t>; f</w:t>
            </w:r>
            <w:r w:rsidRPr="006B1D3F">
              <w:rPr>
                <w:sz w:val="20"/>
                <w:szCs w:val="20"/>
              </w:rPr>
              <w:t>iber</w:t>
            </w:r>
            <w:r>
              <w:rPr>
                <w:sz w:val="20"/>
                <w:szCs w:val="20"/>
              </w:rPr>
              <w:t>; f</w:t>
            </w:r>
            <w:r w:rsidRPr="006B1D3F">
              <w:rPr>
                <w:sz w:val="20"/>
                <w:szCs w:val="20"/>
              </w:rPr>
              <w:t>uel</w:t>
            </w:r>
            <w:r>
              <w:rPr>
                <w:sz w:val="20"/>
                <w:szCs w:val="20"/>
              </w:rPr>
              <w:t>; g</w:t>
            </w:r>
            <w:r w:rsidRPr="006B1D3F">
              <w:rPr>
                <w:sz w:val="20"/>
                <w:szCs w:val="20"/>
              </w:rPr>
              <w:t>enetic resources</w:t>
            </w:r>
            <w:r>
              <w:rPr>
                <w:sz w:val="20"/>
                <w:szCs w:val="20"/>
              </w:rPr>
              <w:t>; b</w:t>
            </w:r>
            <w:r w:rsidRPr="006B1D3F">
              <w:rPr>
                <w:sz w:val="20"/>
                <w:szCs w:val="20"/>
              </w:rPr>
              <w:t>iochemicals, natural</w:t>
            </w:r>
            <w:r>
              <w:rPr>
                <w:sz w:val="20"/>
                <w:szCs w:val="20"/>
              </w:rPr>
              <w:t xml:space="preserve"> medicines, and pharmaceuticals; o</w:t>
            </w:r>
            <w:r w:rsidRPr="006B1D3F">
              <w:rPr>
                <w:sz w:val="20"/>
                <w:szCs w:val="20"/>
              </w:rPr>
              <w:t>rnamental resources</w:t>
            </w:r>
            <w:r>
              <w:rPr>
                <w:sz w:val="20"/>
                <w:szCs w:val="20"/>
              </w:rPr>
              <w:t>; and f</w:t>
            </w:r>
            <w:r w:rsidRPr="006B1D3F">
              <w:rPr>
                <w:sz w:val="20"/>
                <w:szCs w:val="20"/>
              </w:rPr>
              <w:t>resh water</w:t>
            </w:r>
            <w:r>
              <w:rPr>
                <w:sz w:val="20"/>
                <w:szCs w:val="20"/>
              </w:rPr>
              <w:t xml:space="preserve">. In the lexicon of the ESRP and when quantified appropriately, elements in the MEA </w:t>
            </w:r>
            <w:r w:rsidR="00D752EF">
              <w:rPr>
                <w:sz w:val="20"/>
                <w:szCs w:val="20"/>
              </w:rPr>
              <w:t xml:space="preserve">provisioning services </w:t>
            </w:r>
            <w:r>
              <w:rPr>
                <w:sz w:val="20"/>
                <w:szCs w:val="20"/>
              </w:rPr>
              <w:t xml:space="preserve">category could be considered </w:t>
            </w:r>
            <w:fldSimple w:instr=" REF EEndpt \h  \* MERGEFORMAT ">
              <w:r w:rsidR="007734EC" w:rsidRPr="007734EC">
                <w:rPr>
                  <w:b/>
                  <w:color w:val="0000FF"/>
                  <w:sz w:val="20"/>
                  <w:szCs w:val="20"/>
                </w:rPr>
                <w:t>ecological endpoint</w:t>
              </w:r>
            </w:fldSimple>
            <w:r w:rsidRPr="00324D32">
              <w:rPr>
                <w:b/>
                <w:color w:val="0000FF"/>
                <w:sz w:val="20"/>
                <w:szCs w:val="20"/>
              </w:rPr>
              <w:t>s</w:t>
            </w:r>
            <w:r>
              <w:rPr>
                <w:sz w:val="20"/>
                <w:szCs w:val="20"/>
              </w:rPr>
              <w:t xml:space="preserve">. When combined with </w:t>
            </w:r>
            <w:fldSimple w:instr=" REF complement \h  \* MERGEFORMAT ">
              <w:r w:rsidR="007734EC" w:rsidRPr="007734EC">
                <w:rPr>
                  <w:b/>
                  <w:color w:val="0000FF"/>
                  <w:sz w:val="20"/>
                  <w:szCs w:val="20"/>
                </w:rPr>
                <w:t>complementary goods and services</w:t>
              </w:r>
            </w:fldSimple>
            <w:r>
              <w:rPr>
                <w:sz w:val="20"/>
                <w:szCs w:val="20"/>
              </w:rPr>
              <w:t xml:space="preserve"> and </w:t>
            </w:r>
            <w:fldSimple w:instr=" REF demand \h  \* MERGEFORMAT ">
              <w:r w:rsidR="007734EC" w:rsidRPr="007734EC">
                <w:rPr>
                  <w:b/>
                  <w:color w:val="0000FF"/>
                  <w:sz w:val="20"/>
                  <w:szCs w:val="20"/>
                </w:rPr>
                <w:t>demand</w:t>
              </w:r>
            </w:fldSimple>
            <w:r>
              <w:rPr>
                <w:sz w:val="20"/>
                <w:szCs w:val="20"/>
              </w:rPr>
              <w:t xml:space="preserve"> by humans, they could produce </w:t>
            </w:r>
            <w:fldSimple w:instr=" REF EGS \h  \* MERGEFORMAT ">
              <w:r w:rsidR="007734EC" w:rsidRPr="007734EC">
                <w:rPr>
                  <w:b/>
                  <w:color w:val="0000FF"/>
                  <w:sz w:val="20"/>
                  <w:szCs w:val="20"/>
                </w:rPr>
                <w:t>ecosystem goods and services</w:t>
              </w:r>
            </w:fldSimple>
            <w:r>
              <w:rPr>
                <w:sz w:val="20"/>
                <w:szCs w:val="20"/>
              </w:rPr>
              <w:t xml:space="preserve">. </w:t>
            </w:r>
            <w:r w:rsidR="00D103D5">
              <w:rPr>
                <w:sz w:val="20"/>
                <w:szCs w:val="20"/>
              </w:rPr>
              <w:t>Also see the other MEA categories of</w:t>
            </w:r>
            <w:r>
              <w:rPr>
                <w:sz w:val="20"/>
                <w:szCs w:val="20"/>
              </w:rPr>
              <w:t xml:space="preserve"> </w:t>
            </w:r>
            <w:fldSimple w:instr=" REF MEAcult \h  \* MERGEFORMAT ">
              <w:r w:rsidR="007734EC" w:rsidRPr="007734EC">
                <w:rPr>
                  <w:b/>
                  <w:color w:val="0000FF"/>
                  <w:sz w:val="20"/>
                  <w:szCs w:val="20"/>
                </w:rPr>
                <w:t>cultural services</w:t>
              </w:r>
            </w:fldSimple>
            <w:r w:rsidR="004F2674">
              <w:rPr>
                <w:sz w:val="20"/>
                <w:szCs w:val="20"/>
              </w:rPr>
              <w:t xml:space="preserve">, </w:t>
            </w:r>
            <w:fldSimple w:instr=" REF MEAreg \h  \* MERGEFORMAT ">
              <w:r w:rsidR="007734EC" w:rsidRPr="007734EC">
                <w:rPr>
                  <w:b/>
                  <w:color w:val="0000FF"/>
                  <w:sz w:val="20"/>
                  <w:szCs w:val="20"/>
                </w:rPr>
                <w:t>regulating services</w:t>
              </w:r>
            </w:fldSimple>
            <w:r w:rsidR="004F2674">
              <w:rPr>
                <w:sz w:val="20"/>
                <w:szCs w:val="20"/>
              </w:rPr>
              <w:t xml:space="preserve">, and </w:t>
            </w:r>
            <w:fldSimple w:instr=" REF MEAsupp \h  \* MERGEFORMAT ">
              <w:r w:rsidR="007734EC" w:rsidRPr="007734EC">
                <w:rPr>
                  <w:b/>
                  <w:color w:val="0000FF"/>
                  <w:sz w:val="20"/>
                  <w:szCs w:val="20"/>
                </w:rPr>
                <w:t>supporting services</w:t>
              </w:r>
            </w:fldSimple>
            <w:r w:rsidR="004F2674">
              <w:rPr>
                <w:sz w:val="20"/>
                <w:szCs w:val="20"/>
              </w:rPr>
              <w:t xml:space="preserve">.  </w:t>
            </w:r>
            <w:r>
              <w:rPr>
                <w:sz w:val="20"/>
                <w:szCs w:val="20"/>
              </w:rPr>
              <w:t>(source: MEA 2005)</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35" w:name="publicland"/>
            <w:r w:rsidRPr="00602FAF">
              <w:rPr>
                <w:b/>
                <w:sz w:val="20"/>
                <w:szCs w:val="20"/>
              </w:rPr>
              <w:t>public lands</w:t>
            </w:r>
            <w:bookmarkEnd w:id="135"/>
          </w:p>
        </w:tc>
        <w:tc>
          <w:tcPr>
            <w:tcW w:w="6588" w:type="dxa"/>
            <w:tcMar>
              <w:top w:w="72" w:type="dxa"/>
              <w:left w:w="115" w:type="dxa"/>
              <w:bottom w:w="72" w:type="dxa"/>
              <w:right w:w="115" w:type="dxa"/>
            </w:tcMar>
          </w:tcPr>
          <w:p w:rsidR="00451017" w:rsidRPr="00602FAF" w:rsidRDefault="00451017" w:rsidP="00305DC6">
            <w:pPr>
              <w:rPr>
                <w:sz w:val="20"/>
                <w:szCs w:val="20"/>
              </w:rPr>
            </w:pPr>
            <w:r w:rsidRPr="00602FAF">
              <w:rPr>
                <w:sz w:val="20"/>
                <w:szCs w:val="20"/>
              </w:rPr>
              <w:t>As defined in the Federal Land Policy and Management Act (P.L. 94-579),</w:t>
            </w:r>
            <w:r>
              <w:rPr>
                <w:sz w:val="20"/>
                <w:szCs w:val="20"/>
              </w:rPr>
              <w:t xml:space="preserve"> </w:t>
            </w:r>
            <w:r w:rsidRPr="00602FAF">
              <w:rPr>
                <w:sz w:val="20"/>
                <w:szCs w:val="20"/>
              </w:rPr>
              <w:t xml:space="preserve">any land and interest in land outside of </w:t>
            </w:r>
            <w:smartTag w:uri="urn:schemas-microsoft-com:office:smarttags" w:element="State">
              <w:r w:rsidRPr="00602FAF">
                <w:rPr>
                  <w:sz w:val="20"/>
                  <w:szCs w:val="20"/>
                </w:rPr>
                <w:t>Alaska</w:t>
              </w:r>
            </w:smartTag>
            <w:r w:rsidRPr="00602FAF">
              <w:rPr>
                <w:sz w:val="20"/>
                <w:szCs w:val="20"/>
              </w:rPr>
              <w:t xml:space="preserve"> owned by the </w:t>
            </w:r>
            <w:smartTag w:uri="urn:schemas-microsoft-com:office:smarttags" w:element="place">
              <w:smartTag w:uri="urn:schemas-microsoft-com:office:smarttags" w:element="country-region">
                <w:r w:rsidRPr="00602FAF">
                  <w:rPr>
                    <w:sz w:val="20"/>
                    <w:szCs w:val="20"/>
                  </w:rPr>
                  <w:t>United States</w:t>
                </w:r>
              </w:smartTag>
            </w:smartTag>
            <w:r w:rsidRPr="00602FAF">
              <w:rPr>
                <w:sz w:val="20"/>
                <w:szCs w:val="20"/>
              </w:rPr>
              <w:t xml:space="preserve"> and administered by the Bureau of Land Management. In common usage, public lands can refer to all federal land no matter what agency has responsibility for its management or may refer even to state- and local municipality-owned lands.  (source: CRS 2005)</w:t>
            </w:r>
          </w:p>
        </w:tc>
      </w:tr>
      <w:tr w:rsidR="00451017" w:rsidRPr="00602FAF" w:rsidTr="00D272EE">
        <w:tc>
          <w:tcPr>
            <w:tcW w:w="2988" w:type="dxa"/>
            <w:tcBorders>
              <w:bottom w:val="single" w:sz="4" w:space="0" w:color="auto"/>
            </w:tcBorders>
            <w:tcMar>
              <w:top w:w="72" w:type="dxa"/>
              <w:left w:w="115" w:type="dxa"/>
              <w:bottom w:w="72" w:type="dxa"/>
              <w:right w:w="115" w:type="dxa"/>
            </w:tcMar>
          </w:tcPr>
          <w:p w:rsidR="00451017" w:rsidRPr="00602FAF" w:rsidRDefault="00451017" w:rsidP="002F0B33">
            <w:pPr>
              <w:rPr>
                <w:b/>
                <w:sz w:val="20"/>
                <w:szCs w:val="20"/>
              </w:rPr>
            </w:pPr>
            <w:bookmarkStart w:id="136" w:name="pulsedist"/>
            <w:r w:rsidRPr="00602FAF">
              <w:rPr>
                <w:b/>
                <w:sz w:val="20"/>
                <w:szCs w:val="20"/>
              </w:rPr>
              <w:t>pulse disturbance</w:t>
            </w:r>
            <w:bookmarkEnd w:id="136"/>
          </w:p>
        </w:tc>
        <w:tc>
          <w:tcPr>
            <w:tcW w:w="6588" w:type="dxa"/>
            <w:tcBorders>
              <w:bottom w:val="single" w:sz="4" w:space="0" w:color="auto"/>
            </w:tcBorders>
            <w:tcMar>
              <w:top w:w="72" w:type="dxa"/>
              <w:left w:w="115" w:type="dxa"/>
              <w:bottom w:w="72" w:type="dxa"/>
              <w:right w:w="115" w:type="dxa"/>
            </w:tcMar>
          </w:tcPr>
          <w:p w:rsidR="00451017" w:rsidRPr="00602FAF" w:rsidRDefault="00451017" w:rsidP="002F0B33">
            <w:pPr>
              <w:rPr>
                <w:sz w:val="20"/>
                <w:szCs w:val="20"/>
              </w:rPr>
            </w:pPr>
            <w:r w:rsidRPr="00602FAF">
              <w:rPr>
                <w:sz w:val="20"/>
                <w:szCs w:val="20"/>
              </w:rPr>
              <w:t xml:space="preserve">An environmental event that occur once or at periodic intervals, such as fire and extreme climatic events. </w:t>
            </w:r>
            <w:r>
              <w:rPr>
                <w:sz w:val="20"/>
                <w:szCs w:val="20"/>
              </w:rPr>
              <w:t>Also see</w:t>
            </w:r>
            <w:r w:rsidRPr="00602FAF">
              <w:rPr>
                <w:sz w:val="20"/>
                <w:szCs w:val="20"/>
              </w:rPr>
              <w:t xml:space="preserve"> </w:t>
            </w:r>
            <w:fldSimple w:instr=" REF pressdist \h  \* MERGEFORMAT ">
              <w:r w:rsidR="007734EC" w:rsidRPr="007734EC">
                <w:rPr>
                  <w:b/>
                  <w:color w:val="0000FF"/>
                  <w:sz w:val="20"/>
                  <w:szCs w:val="20"/>
                </w:rPr>
                <w:t>press disturbance</w:t>
              </w:r>
            </w:fldSimple>
            <w:r>
              <w:rPr>
                <w:sz w:val="20"/>
                <w:szCs w:val="20"/>
              </w:rPr>
              <w:t>.</w:t>
            </w:r>
            <w:r w:rsidRPr="00602FAF">
              <w:rPr>
                <w:sz w:val="20"/>
                <w:szCs w:val="20"/>
              </w:rPr>
              <w:t xml:space="preserve">  (source: Bender et al. 1984)</w:t>
            </w:r>
          </w:p>
        </w:tc>
      </w:tr>
      <w:tr w:rsidR="00451017" w:rsidRPr="00602FAF" w:rsidTr="00D272EE">
        <w:tc>
          <w:tcPr>
            <w:tcW w:w="29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$Q</w:t>
            </w:r>
          </w:p>
        </w:tc>
        <w:tc>
          <w:tcPr>
            <w:tcW w:w="65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2F0B33">
            <w:pPr>
              <w:rPr>
                <w:sz w:val="20"/>
                <w:szCs w:val="20"/>
              </w:rPr>
            </w:pPr>
          </w:p>
        </w:tc>
      </w:tr>
      <w:tr w:rsidR="00451017" w:rsidRPr="00602FAF" w:rsidTr="00D272EE">
        <w:tc>
          <w:tcPr>
            <w:tcW w:w="2988" w:type="dxa"/>
            <w:tcBorders>
              <w:top w:val="nil"/>
              <w:bottom w:val="single" w:sz="4" w:space="0" w:color="auto"/>
            </w:tcBorders>
            <w:tcMar>
              <w:top w:w="72" w:type="dxa"/>
              <w:left w:w="115" w:type="dxa"/>
              <w:bottom w:w="72" w:type="dxa"/>
              <w:right w:w="115" w:type="dxa"/>
            </w:tcMar>
          </w:tcPr>
          <w:p w:rsidR="00451017" w:rsidRPr="00602FAF" w:rsidRDefault="00451017" w:rsidP="002F0B33">
            <w:pPr>
              <w:rPr>
                <w:b/>
                <w:sz w:val="20"/>
                <w:szCs w:val="20"/>
              </w:rPr>
            </w:pPr>
            <w:bookmarkStart w:id="137" w:name="quantification"/>
            <w:r w:rsidRPr="00602FAF">
              <w:rPr>
                <w:b/>
                <w:sz w:val="20"/>
                <w:szCs w:val="20"/>
              </w:rPr>
              <w:t>quantification</w:t>
            </w:r>
            <w:bookmarkEnd w:id="137"/>
          </w:p>
        </w:tc>
        <w:tc>
          <w:tcPr>
            <w:tcW w:w="6588" w:type="dxa"/>
            <w:tcBorders>
              <w:top w:val="nil"/>
              <w:bottom w:val="single" w:sz="4" w:space="0" w:color="auto"/>
            </w:tcBorders>
            <w:tcMar>
              <w:top w:w="72" w:type="dxa"/>
              <w:left w:w="115" w:type="dxa"/>
              <w:bottom w:w="72" w:type="dxa"/>
              <w:right w:w="115" w:type="dxa"/>
            </w:tcMar>
          </w:tcPr>
          <w:p w:rsidR="00451017" w:rsidRPr="00602FAF" w:rsidRDefault="00451017" w:rsidP="002F0B33">
            <w:pPr>
              <w:rPr>
                <w:sz w:val="20"/>
                <w:szCs w:val="20"/>
              </w:rPr>
            </w:pPr>
            <w:r w:rsidRPr="00602FAF">
              <w:rPr>
                <w:sz w:val="20"/>
                <w:szCs w:val="20"/>
              </w:rPr>
              <w:t xml:space="preserve">The expression of </w:t>
            </w:r>
            <w:r w:rsidR="00823CE7">
              <w:t>entities</w:t>
            </w:r>
            <w:r>
              <w:rPr>
                <w:sz w:val="20"/>
                <w:szCs w:val="20"/>
              </w:rPr>
              <w:t xml:space="preserve"> or their attributes,</w:t>
            </w:r>
            <w:r w:rsidRPr="00602FAF">
              <w:rPr>
                <w:sz w:val="20"/>
                <w:szCs w:val="20"/>
              </w:rPr>
              <w:t xml:space="preserve"> </w:t>
            </w:r>
            <w:fldSimple w:instr=" REF EEndpt \h  \* MERGEFORMAT ">
              <w:r w:rsidR="007734EC" w:rsidRPr="007734EC">
                <w:rPr>
                  <w:b/>
                  <w:color w:val="0000FF"/>
                  <w:sz w:val="20"/>
                  <w:szCs w:val="20"/>
                </w:rPr>
                <w:t>ecological endpoint</w:t>
              </w:r>
            </w:fldSimple>
            <w:r w:rsidRPr="00CC7226">
              <w:rPr>
                <w:b/>
                <w:color w:val="0000FF"/>
                <w:sz w:val="20"/>
                <w:szCs w:val="20"/>
              </w:rPr>
              <w:t>s</w:t>
            </w:r>
            <w:r w:rsidRPr="00602FAF">
              <w:rPr>
                <w:sz w:val="20"/>
                <w:szCs w:val="20"/>
              </w:rPr>
              <w:t xml:space="preserve"> or </w:t>
            </w:r>
            <w:fldSimple w:instr=" REF ecolbenefit \h  \* MERGEFORMAT ">
              <w:r w:rsidR="007734EC" w:rsidRPr="007734EC">
                <w:rPr>
                  <w:b/>
                  <w:color w:val="0000FF"/>
                  <w:sz w:val="20"/>
                  <w:szCs w:val="20"/>
                </w:rPr>
                <w:t>ecological benefit</w:t>
              </w:r>
            </w:fldSimple>
            <w:r w:rsidRPr="00CC7226">
              <w:rPr>
                <w:b/>
                <w:color w:val="0000FF"/>
                <w:sz w:val="20"/>
                <w:szCs w:val="20"/>
              </w:rPr>
              <w:t>s</w:t>
            </w:r>
            <w:r w:rsidRPr="00602FAF">
              <w:rPr>
                <w:sz w:val="20"/>
                <w:szCs w:val="20"/>
              </w:rPr>
              <w:t xml:space="preserve"> in numerical units</w:t>
            </w:r>
            <w:r w:rsidR="006A0A42">
              <w:rPr>
                <w:sz w:val="20"/>
                <w:szCs w:val="20"/>
              </w:rPr>
              <w:t xml:space="preserve"> (</w:t>
            </w:r>
            <w:fldSimple w:instr=" REF metric \h  \* MERGEFORMAT ">
              <w:r w:rsidR="007734EC" w:rsidRPr="007734EC">
                <w:rPr>
                  <w:b/>
                  <w:color w:val="0000FF"/>
                  <w:sz w:val="20"/>
                  <w:szCs w:val="20"/>
                </w:rPr>
                <w:t>metric</w:t>
              </w:r>
            </w:fldSimple>
            <w:r w:rsidR="006A0A42" w:rsidRPr="006A0A42">
              <w:rPr>
                <w:b/>
                <w:color w:val="0000FF"/>
                <w:sz w:val="20"/>
                <w:szCs w:val="20"/>
              </w:rPr>
              <w:t>s</w:t>
            </w:r>
            <w:r w:rsidR="006A0A42" w:rsidRPr="006A0A42">
              <w:rPr>
                <w:color w:val="000000"/>
                <w:sz w:val="20"/>
                <w:szCs w:val="20"/>
              </w:rPr>
              <w:t>)</w:t>
            </w:r>
            <w:r w:rsidRPr="00602FAF">
              <w:rPr>
                <w:sz w:val="20"/>
                <w:szCs w:val="20"/>
              </w:rPr>
              <w:t xml:space="preserve">.  (modified from: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2006)</w:t>
            </w:r>
          </w:p>
        </w:tc>
      </w:tr>
      <w:tr w:rsidR="00451017" w:rsidRPr="00602FAF" w:rsidTr="00D272EE">
        <w:tc>
          <w:tcPr>
            <w:tcW w:w="29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$R</w:t>
            </w:r>
          </w:p>
        </w:tc>
        <w:tc>
          <w:tcPr>
            <w:tcW w:w="65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2F0B33">
            <w:pPr>
              <w:rPr>
                <w:sz w:val="20"/>
                <w:szCs w:val="20"/>
              </w:rPr>
            </w:pPr>
          </w:p>
        </w:tc>
      </w:tr>
      <w:tr w:rsidR="00451017" w:rsidRPr="00602FAF" w:rsidTr="00D272EE">
        <w:tc>
          <w:tcPr>
            <w:tcW w:w="2988" w:type="dxa"/>
            <w:tcBorders>
              <w:top w:val="nil"/>
            </w:tcBorders>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reactive nitrogen (Nr)</w:t>
            </w:r>
            <w:r w:rsidR="004375E4">
              <w:rPr>
                <w:b/>
                <w:sz w:val="20"/>
                <w:szCs w:val="20"/>
              </w:rPr>
              <w:t>*</w:t>
            </w:r>
          </w:p>
        </w:tc>
        <w:tc>
          <w:tcPr>
            <w:tcW w:w="6588" w:type="dxa"/>
            <w:tcBorders>
              <w:top w:val="nil"/>
            </w:tcBorders>
            <w:tcMar>
              <w:top w:w="72" w:type="dxa"/>
              <w:left w:w="115" w:type="dxa"/>
              <w:bottom w:w="72" w:type="dxa"/>
              <w:right w:w="115" w:type="dxa"/>
            </w:tcMar>
          </w:tcPr>
          <w:p w:rsidR="00451017" w:rsidRPr="00602FAF" w:rsidRDefault="00451017" w:rsidP="001A242D">
            <w:pPr>
              <w:rPr>
                <w:sz w:val="20"/>
                <w:szCs w:val="20"/>
              </w:rPr>
            </w:pPr>
            <w:r w:rsidRPr="00602FAF">
              <w:rPr>
                <w:sz w:val="20"/>
                <w:szCs w:val="20"/>
              </w:rPr>
              <w:t>All biologically, chemically, and radiatively active nitrogen compounds in the atmosphere and biosphere</w:t>
            </w:r>
            <w:r w:rsidR="00A90C82">
              <w:rPr>
                <w:sz w:val="20"/>
                <w:szCs w:val="20"/>
              </w:rPr>
              <w:t xml:space="preserve">. </w:t>
            </w:r>
            <w:r w:rsidRPr="00602FAF">
              <w:rPr>
                <w:sz w:val="20"/>
                <w:szCs w:val="20"/>
              </w:rPr>
              <w:t>It includes forms of nitrogen, such as ammonia (NH</w:t>
            </w:r>
            <w:r w:rsidRPr="00602FAF">
              <w:rPr>
                <w:sz w:val="20"/>
                <w:szCs w:val="20"/>
                <w:vertAlign w:val="subscript"/>
              </w:rPr>
              <w:t>3</w:t>
            </w:r>
            <w:r w:rsidRPr="00602FAF">
              <w:rPr>
                <w:sz w:val="20"/>
                <w:szCs w:val="20"/>
              </w:rPr>
              <w:t>) and ammonium (NH</w:t>
            </w:r>
            <w:r w:rsidRPr="00602FAF">
              <w:rPr>
                <w:sz w:val="20"/>
                <w:szCs w:val="20"/>
                <w:vertAlign w:val="subscript"/>
              </w:rPr>
              <w:t>4+</w:t>
            </w:r>
            <w:r w:rsidRPr="00602FAF">
              <w:rPr>
                <w:sz w:val="20"/>
                <w:szCs w:val="20"/>
              </w:rPr>
              <w:t>), nitric oxide (NO), nitrogen dioxide (NO</w:t>
            </w:r>
            <w:r w:rsidRPr="00602FAF">
              <w:rPr>
                <w:sz w:val="20"/>
                <w:szCs w:val="20"/>
                <w:vertAlign w:val="subscript"/>
              </w:rPr>
              <w:t>2</w:t>
            </w:r>
            <w:r w:rsidRPr="00602FAF">
              <w:rPr>
                <w:sz w:val="20"/>
                <w:szCs w:val="20"/>
              </w:rPr>
              <w:t>), nitric acid (HNO</w:t>
            </w:r>
            <w:r w:rsidRPr="00602FAF">
              <w:rPr>
                <w:sz w:val="20"/>
                <w:szCs w:val="20"/>
                <w:vertAlign w:val="subscript"/>
              </w:rPr>
              <w:t>3</w:t>
            </w:r>
            <w:r w:rsidRPr="00602FAF">
              <w:rPr>
                <w:sz w:val="20"/>
                <w:szCs w:val="20"/>
              </w:rPr>
              <w:t>), nitrous oxide (N</w:t>
            </w:r>
            <w:r w:rsidRPr="00602FAF">
              <w:rPr>
                <w:sz w:val="20"/>
                <w:szCs w:val="20"/>
                <w:vertAlign w:val="subscript"/>
              </w:rPr>
              <w:t>2</w:t>
            </w:r>
            <w:r w:rsidRPr="00602FAF">
              <w:rPr>
                <w:sz w:val="20"/>
                <w:szCs w:val="20"/>
              </w:rPr>
              <w:t>O), and nitrate (NO</w:t>
            </w:r>
            <w:r w:rsidRPr="00602FAF">
              <w:rPr>
                <w:sz w:val="20"/>
                <w:szCs w:val="20"/>
                <w:vertAlign w:val="subscript"/>
              </w:rPr>
              <w:t>3-</w:t>
            </w:r>
            <w:r w:rsidRPr="00602FAF">
              <w:rPr>
                <w:sz w:val="20"/>
                <w:szCs w:val="20"/>
              </w:rPr>
              <w:t>), and organic compounds such as urea, amines, proteins and nucleic acids.  (source: Galloway et al. 2003).</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38" w:name="reclaimation"/>
            <w:r w:rsidRPr="00602FAF">
              <w:rPr>
                <w:b/>
                <w:sz w:val="20"/>
                <w:szCs w:val="20"/>
              </w:rPr>
              <w:t>reclamation</w:t>
            </w:r>
            <w:bookmarkEnd w:id="138"/>
          </w:p>
        </w:tc>
        <w:tc>
          <w:tcPr>
            <w:tcW w:w="6588" w:type="dxa"/>
            <w:tcMar>
              <w:top w:w="72" w:type="dxa"/>
              <w:left w:w="115" w:type="dxa"/>
              <w:bottom w:w="72" w:type="dxa"/>
              <w:right w:w="115" w:type="dxa"/>
            </w:tcMar>
          </w:tcPr>
          <w:p w:rsidR="00451017" w:rsidRPr="00602FAF" w:rsidRDefault="00451017" w:rsidP="007F4F6C">
            <w:pPr>
              <w:rPr>
                <w:sz w:val="20"/>
                <w:szCs w:val="20"/>
              </w:rPr>
            </w:pPr>
            <w:r w:rsidRPr="00602FAF">
              <w:rPr>
                <w:sz w:val="20"/>
                <w:szCs w:val="20"/>
              </w:rPr>
              <w:t>The process of rehabilitating disturbed lands, or converting unproducti</w:t>
            </w:r>
            <w:r w:rsidR="006A0A42">
              <w:rPr>
                <w:sz w:val="20"/>
                <w:szCs w:val="20"/>
              </w:rPr>
              <w:t>ve lands to productive uses. This</w:t>
            </w:r>
            <w:r w:rsidRPr="00602FAF">
              <w:rPr>
                <w:sz w:val="20"/>
                <w:szCs w:val="20"/>
              </w:rPr>
              <w:t xml:space="preserve"> term is also used for the process of recycling or reusing water or reestablishing lands disturbed during mining. </w:t>
            </w:r>
            <w:r>
              <w:rPr>
                <w:sz w:val="20"/>
                <w:szCs w:val="20"/>
              </w:rPr>
              <w:t>Also see</w:t>
            </w:r>
            <w:r w:rsidRPr="00602FAF">
              <w:rPr>
                <w:sz w:val="20"/>
                <w:szCs w:val="20"/>
              </w:rPr>
              <w:t xml:space="preserve"> </w:t>
            </w:r>
            <w:fldSimple w:instr=" REF restoration \h  \* MERGEFORMAT ">
              <w:r w:rsidR="007734EC" w:rsidRPr="007734EC">
                <w:rPr>
                  <w:b/>
                  <w:color w:val="0000FF"/>
                  <w:sz w:val="20"/>
                  <w:szCs w:val="20"/>
                </w:rPr>
                <w:t>restoration</w:t>
              </w:r>
            </w:fldSimple>
            <w:r>
              <w:rPr>
                <w:sz w:val="20"/>
                <w:szCs w:val="20"/>
              </w:rPr>
              <w:t>.</w:t>
            </w:r>
            <w:r w:rsidRPr="00602FAF">
              <w:rPr>
                <w:sz w:val="20"/>
                <w:szCs w:val="20"/>
              </w:rPr>
              <w:t xml:space="preserve">  (source: CRS 2005)</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39" w:name="recovery"/>
            <w:r w:rsidRPr="00602FAF">
              <w:rPr>
                <w:b/>
                <w:sz w:val="20"/>
                <w:szCs w:val="20"/>
              </w:rPr>
              <w:t>recovery</w:t>
            </w:r>
            <w:bookmarkEnd w:id="139"/>
          </w:p>
        </w:tc>
        <w:tc>
          <w:tcPr>
            <w:tcW w:w="6588" w:type="dxa"/>
            <w:tcMar>
              <w:top w:w="72" w:type="dxa"/>
              <w:left w:w="115" w:type="dxa"/>
              <w:bottom w:w="72" w:type="dxa"/>
              <w:right w:w="115" w:type="dxa"/>
            </w:tcMar>
          </w:tcPr>
          <w:p w:rsidR="00451017" w:rsidRPr="00602FAF" w:rsidRDefault="00451017" w:rsidP="000F7936">
            <w:pPr>
              <w:rPr>
                <w:sz w:val="20"/>
                <w:szCs w:val="20"/>
              </w:rPr>
            </w:pPr>
            <w:r w:rsidRPr="00602FAF">
              <w:rPr>
                <w:sz w:val="20"/>
                <w:szCs w:val="20"/>
              </w:rPr>
              <w:t xml:space="preserve">The rate and extent of return of a population, community or </w:t>
            </w:r>
            <w:fldSimple w:instr=" REF ecosystem \h  \* MERGEFORMAT ">
              <w:r w:rsidR="007734EC" w:rsidRPr="007734EC">
                <w:rPr>
                  <w:b/>
                  <w:color w:val="0000FF"/>
                  <w:sz w:val="20"/>
                  <w:szCs w:val="20"/>
                </w:rPr>
                <w:t>ecosystem</w:t>
              </w:r>
            </w:fldSimple>
            <w:r w:rsidRPr="00602FAF">
              <w:rPr>
                <w:sz w:val="20"/>
                <w:szCs w:val="20"/>
              </w:rPr>
              <w:t xml:space="preserve"> to some aspect(s) of its previous condition. </w:t>
            </w:r>
            <w:r w:rsidR="00251845">
              <w:rPr>
                <w:sz w:val="20"/>
                <w:szCs w:val="20"/>
              </w:rPr>
              <w:t xml:space="preserve">Also see </w:t>
            </w:r>
            <w:fldSimple w:instr=" REF resilience \h  \* MERGEFORMAT ">
              <w:r w:rsidR="007734EC" w:rsidRPr="007734EC">
                <w:rPr>
                  <w:b/>
                  <w:color w:val="0000FF"/>
                  <w:sz w:val="20"/>
                  <w:szCs w:val="20"/>
                </w:rPr>
                <w:t>resilience</w:t>
              </w:r>
            </w:fldSimple>
            <w:r w:rsidR="00251845">
              <w:rPr>
                <w:color w:val="000000"/>
                <w:sz w:val="20"/>
                <w:szCs w:val="20"/>
              </w:rPr>
              <w:t>,</w:t>
            </w:r>
            <w:r w:rsidR="00251845">
              <w:rPr>
                <w:color w:val="0000FF"/>
                <w:sz w:val="20"/>
                <w:szCs w:val="20"/>
              </w:rPr>
              <w:t xml:space="preserve"> </w:t>
            </w:r>
            <w:fldSimple w:instr=" REF resistance \h  \* MERGEFORMAT ">
              <w:r w:rsidR="007734EC" w:rsidRPr="007734EC">
                <w:rPr>
                  <w:b/>
                  <w:color w:val="0000FF"/>
                  <w:sz w:val="20"/>
                  <w:szCs w:val="20"/>
                </w:rPr>
                <w:t>resistance</w:t>
              </w:r>
            </w:fldSimple>
            <w:r w:rsidR="00251845" w:rsidRPr="00251845">
              <w:rPr>
                <w:color w:val="000000"/>
                <w:sz w:val="20"/>
                <w:szCs w:val="20"/>
              </w:rPr>
              <w:t xml:space="preserve"> and </w:t>
            </w:r>
            <w:fldSimple w:instr=" REF vulnerability \h  \* MERGEFORMAT ">
              <w:r w:rsidR="007734EC" w:rsidRPr="007734EC">
                <w:rPr>
                  <w:b/>
                  <w:color w:val="0000FF"/>
                  <w:sz w:val="20"/>
                  <w:szCs w:val="20"/>
                </w:rPr>
                <w:t>vulnerability</w:t>
              </w:r>
            </w:fldSimple>
            <w:r w:rsidR="00251845">
              <w:rPr>
                <w:color w:val="000000"/>
                <w:sz w:val="20"/>
                <w:szCs w:val="20"/>
              </w:rPr>
              <w:t xml:space="preserve">. </w:t>
            </w:r>
            <w:r w:rsidRPr="00602FAF">
              <w:rPr>
                <w:sz w:val="20"/>
                <w:szCs w:val="20"/>
              </w:rPr>
              <w:t xml:space="preserve"> (modified from: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1998)</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40" w:name="refcon"/>
            <w:r w:rsidRPr="00602FAF">
              <w:rPr>
                <w:b/>
                <w:sz w:val="20"/>
                <w:szCs w:val="20"/>
              </w:rPr>
              <w:t>reference condition</w:t>
            </w:r>
            <w:bookmarkEnd w:id="140"/>
          </w:p>
        </w:tc>
        <w:tc>
          <w:tcPr>
            <w:tcW w:w="6588" w:type="dxa"/>
            <w:tcMar>
              <w:top w:w="72" w:type="dxa"/>
              <w:left w:w="115" w:type="dxa"/>
              <w:bottom w:w="72" w:type="dxa"/>
              <w:right w:w="115" w:type="dxa"/>
            </w:tcMar>
          </w:tcPr>
          <w:p w:rsidR="00451017" w:rsidRPr="00602FAF" w:rsidRDefault="00451017" w:rsidP="002F0B33">
            <w:pPr>
              <w:rPr>
                <w:sz w:val="20"/>
                <w:szCs w:val="20"/>
              </w:rPr>
            </w:pPr>
            <w:r w:rsidRPr="00602FAF">
              <w:rPr>
                <w:sz w:val="20"/>
                <w:szCs w:val="20"/>
              </w:rPr>
              <w:t xml:space="preserve">A set of selected measurements or conditions of an unimpaired or minimally impaired </w:t>
            </w:r>
            <w:fldSimple w:instr=" REF ecosystem \h  \* MERGEFORMAT ">
              <w:r w:rsidR="007734EC" w:rsidRPr="007734EC">
                <w:rPr>
                  <w:b/>
                  <w:color w:val="0000FF"/>
                  <w:sz w:val="20"/>
                  <w:szCs w:val="20"/>
                </w:rPr>
                <w:t>ecosystem</w:t>
              </w:r>
            </w:fldSimple>
            <w:r w:rsidRPr="00602FAF">
              <w:rPr>
                <w:sz w:val="20"/>
                <w:szCs w:val="20"/>
              </w:rPr>
              <w:t xml:space="preserve"> characteristic of an ecosystem type in a region.</w:t>
            </w:r>
            <w:r>
              <w:rPr>
                <w:sz w:val="20"/>
                <w:szCs w:val="20"/>
              </w:rPr>
              <w:t xml:space="preserve"> Also see </w:t>
            </w:r>
            <w:fldSimple w:instr=" REF baseline \h  \* MERGEFORMAT ">
              <w:r w:rsidR="007734EC" w:rsidRPr="007734EC">
                <w:rPr>
                  <w:b/>
                  <w:color w:val="0000FF"/>
                  <w:sz w:val="20"/>
                  <w:szCs w:val="20"/>
                </w:rPr>
                <w:t>baseline</w:t>
              </w:r>
            </w:fldSimple>
            <w:r>
              <w:rPr>
                <w:color w:val="0000FF"/>
                <w:sz w:val="20"/>
                <w:szCs w:val="20"/>
              </w:rPr>
              <w:t>.</w:t>
            </w:r>
          </w:p>
        </w:tc>
      </w:tr>
      <w:tr w:rsidR="004D36A8" w:rsidRPr="00602FAF" w:rsidTr="001803DF">
        <w:tc>
          <w:tcPr>
            <w:tcW w:w="2988" w:type="dxa"/>
            <w:tcMar>
              <w:top w:w="72" w:type="dxa"/>
              <w:left w:w="115" w:type="dxa"/>
              <w:bottom w:w="72" w:type="dxa"/>
              <w:right w:w="115" w:type="dxa"/>
            </w:tcMar>
          </w:tcPr>
          <w:p w:rsidR="004D36A8" w:rsidRPr="00602FAF" w:rsidRDefault="004D36A8" w:rsidP="00044B87">
            <w:pPr>
              <w:rPr>
                <w:b/>
                <w:sz w:val="20"/>
                <w:szCs w:val="20"/>
              </w:rPr>
            </w:pPr>
            <w:bookmarkStart w:id="141" w:name="MEAreg"/>
            <w:r w:rsidRPr="00602FAF">
              <w:rPr>
                <w:b/>
                <w:sz w:val="20"/>
                <w:szCs w:val="20"/>
              </w:rPr>
              <w:t>regulating services</w:t>
            </w:r>
            <w:bookmarkEnd w:id="141"/>
          </w:p>
        </w:tc>
        <w:tc>
          <w:tcPr>
            <w:tcW w:w="6588" w:type="dxa"/>
            <w:tcMar>
              <w:top w:w="72" w:type="dxa"/>
              <w:left w:w="115" w:type="dxa"/>
              <w:bottom w:w="72" w:type="dxa"/>
              <w:right w:w="115" w:type="dxa"/>
            </w:tcMar>
          </w:tcPr>
          <w:p w:rsidR="004D36A8" w:rsidRPr="006B1D3F" w:rsidRDefault="004D36A8" w:rsidP="00044B87">
            <w:pPr>
              <w:rPr>
                <w:sz w:val="20"/>
                <w:szCs w:val="20"/>
              </w:rPr>
            </w:pPr>
            <w:r>
              <w:rPr>
                <w:sz w:val="20"/>
                <w:szCs w:val="20"/>
              </w:rPr>
              <w:t xml:space="preserve">A category of “ecosystem services” as described by the </w:t>
            </w:r>
            <w:r w:rsidRPr="007103D2">
              <w:rPr>
                <w:i/>
                <w:sz w:val="20"/>
                <w:szCs w:val="20"/>
              </w:rPr>
              <w:t>Millennium Ecosystem Assessment</w:t>
            </w:r>
            <w:r>
              <w:rPr>
                <w:sz w:val="20"/>
                <w:szCs w:val="20"/>
              </w:rPr>
              <w:t xml:space="preserve">. Regulating services are </w:t>
            </w:r>
            <w:r w:rsidRPr="006B1D3F">
              <w:rPr>
                <w:sz w:val="20"/>
                <w:szCs w:val="20"/>
              </w:rPr>
              <w:t xml:space="preserve">the </w:t>
            </w:r>
            <w:r>
              <w:rPr>
                <w:sz w:val="20"/>
                <w:szCs w:val="20"/>
              </w:rPr>
              <w:t>“</w:t>
            </w:r>
            <w:r w:rsidRPr="006B1D3F">
              <w:rPr>
                <w:sz w:val="20"/>
                <w:szCs w:val="20"/>
              </w:rPr>
              <w:t>benefits</w:t>
            </w:r>
            <w:r>
              <w:rPr>
                <w:sz w:val="20"/>
                <w:szCs w:val="20"/>
              </w:rPr>
              <w:t>”</w:t>
            </w:r>
            <w:r w:rsidRPr="006B1D3F">
              <w:rPr>
                <w:sz w:val="20"/>
                <w:szCs w:val="20"/>
              </w:rPr>
              <w:t xml:space="preserve"> obtained from the</w:t>
            </w:r>
            <w:r>
              <w:rPr>
                <w:sz w:val="20"/>
                <w:szCs w:val="20"/>
              </w:rPr>
              <w:t xml:space="preserve"> </w:t>
            </w:r>
            <w:r w:rsidRPr="006B1D3F">
              <w:rPr>
                <w:sz w:val="20"/>
                <w:szCs w:val="20"/>
              </w:rPr>
              <w:t>regulation of ecosystem processes, including:</w:t>
            </w:r>
            <w:r>
              <w:rPr>
                <w:sz w:val="20"/>
                <w:szCs w:val="20"/>
              </w:rPr>
              <w:t xml:space="preserve"> a</w:t>
            </w:r>
            <w:r w:rsidRPr="006B1D3F">
              <w:rPr>
                <w:sz w:val="20"/>
                <w:szCs w:val="20"/>
              </w:rPr>
              <w:t>ir quality regulation</w:t>
            </w:r>
            <w:r>
              <w:rPr>
                <w:sz w:val="20"/>
                <w:szCs w:val="20"/>
              </w:rPr>
              <w:t>; climate regulation; w</w:t>
            </w:r>
            <w:r w:rsidRPr="006B1D3F">
              <w:rPr>
                <w:sz w:val="20"/>
                <w:szCs w:val="20"/>
              </w:rPr>
              <w:t>ater regulation</w:t>
            </w:r>
            <w:r>
              <w:rPr>
                <w:sz w:val="20"/>
                <w:szCs w:val="20"/>
              </w:rPr>
              <w:t>; e</w:t>
            </w:r>
            <w:r w:rsidRPr="006B1D3F">
              <w:rPr>
                <w:sz w:val="20"/>
                <w:szCs w:val="20"/>
              </w:rPr>
              <w:t>rosion regulation</w:t>
            </w:r>
            <w:r>
              <w:rPr>
                <w:sz w:val="20"/>
                <w:szCs w:val="20"/>
              </w:rPr>
              <w:t>; w</w:t>
            </w:r>
            <w:r w:rsidRPr="006B1D3F">
              <w:rPr>
                <w:sz w:val="20"/>
                <w:szCs w:val="20"/>
              </w:rPr>
              <w:t>ater p</w:t>
            </w:r>
            <w:r>
              <w:rPr>
                <w:sz w:val="20"/>
                <w:szCs w:val="20"/>
              </w:rPr>
              <w:t>urification and waste treatment; d</w:t>
            </w:r>
            <w:r w:rsidRPr="006B1D3F">
              <w:rPr>
                <w:sz w:val="20"/>
                <w:szCs w:val="20"/>
              </w:rPr>
              <w:t>isease regulation</w:t>
            </w:r>
            <w:r>
              <w:rPr>
                <w:sz w:val="20"/>
                <w:szCs w:val="20"/>
              </w:rPr>
              <w:t>; p</w:t>
            </w:r>
            <w:r w:rsidRPr="006B1D3F">
              <w:rPr>
                <w:sz w:val="20"/>
                <w:szCs w:val="20"/>
              </w:rPr>
              <w:t>est regulation</w:t>
            </w:r>
            <w:r>
              <w:rPr>
                <w:sz w:val="20"/>
                <w:szCs w:val="20"/>
              </w:rPr>
              <w:t>; p</w:t>
            </w:r>
            <w:r w:rsidRPr="006B1D3F">
              <w:rPr>
                <w:sz w:val="20"/>
                <w:szCs w:val="20"/>
              </w:rPr>
              <w:t>ollination</w:t>
            </w:r>
            <w:r>
              <w:rPr>
                <w:sz w:val="20"/>
                <w:szCs w:val="20"/>
              </w:rPr>
              <w:t xml:space="preserve">; </w:t>
            </w:r>
            <w:r w:rsidR="00D752EF">
              <w:rPr>
                <w:sz w:val="20"/>
                <w:szCs w:val="20"/>
              </w:rPr>
              <w:t xml:space="preserve">and </w:t>
            </w:r>
            <w:r>
              <w:rPr>
                <w:sz w:val="20"/>
                <w:szCs w:val="20"/>
              </w:rPr>
              <w:t>n</w:t>
            </w:r>
            <w:r w:rsidRPr="006B1D3F">
              <w:rPr>
                <w:sz w:val="20"/>
                <w:szCs w:val="20"/>
              </w:rPr>
              <w:t>atural hazard regulation.</w:t>
            </w:r>
            <w:r>
              <w:rPr>
                <w:sz w:val="20"/>
                <w:szCs w:val="20"/>
              </w:rPr>
              <w:t xml:space="preserve"> In the lexicon of the ESRP, elements in the MEA </w:t>
            </w:r>
            <w:r w:rsidR="00D752EF" w:rsidRPr="00D752EF">
              <w:rPr>
                <w:sz w:val="20"/>
                <w:szCs w:val="20"/>
              </w:rPr>
              <w:t xml:space="preserve">regulating services </w:t>
            </w:r>
            <w:r>
              <w:rPr>
                <w:sz w:val="20"/>
                <w:szCs w:val="20"/>
              </w:rPr>
              <w:t xml:space="preserve">category could be considered </w:t>
            </w:r>
            <w:fldSimple w:instr=" REF ecoprocess \h  \* MERGEFORMAT ">
              <w:r w:rsidR="007734EC" w:rsidRPr="007734EC">
                <w:rPr>
                  <w:b/>
                  <w:color w:val="0000FF"/>
                  <w:sz w:val="20"/>
                  <w:szCs w:val="20"/>
                </w:rPr>
                <w:t>ecological process</w:t>
              </w:r>
            </w:fldSimple>
            <w:r w:rsidRPr="007952C4">
              <w:rPr>
                <w:b/>
                <w:color w:val="0000FF"/>
                <w:sz w:val="20"/>
                <w:szCs w:val="20"/>
              </w:rPr>
              <w:t>es</w:t>
            </w:r>
            <w:r w:rsidRPr="007952C4">
              <w:rPr>
                <w:color w:val="000000"/>
                <w:sz w:val="20"/>
                <w:szCs w:val="20"/>
              </w:rPr>
              <w:t xml:space="preserve"> that can produce </w:t>
            </w:r>
            <w:fldSimple w:instr=" REF EEndpt \h  \* MERGEFORMAT ">
              <w:r w:rsidR="007734EC" w:rsidRPr="007734EC">
                <w:rPr>
                  <w:b/>
                  <w:color w:val="0000FF"/>
                  <w:sz w:val="20"/>
                  <w:szCs w:val="20"/>
                </w:rPr>
                <w:t>ecological endpoint</w:t>
              </w:r>
            </w:fldSimple>
            <w:r w:rsidRPr="007952C4">
              <w:rPr>
                <w:b/>
                <w:color w:val="0000FF"/>
                <w:sz w:val="20"/>
                <w:szCs w:val="20"/>
              </w:rPr>
              <w:t>s</w:t>
            </w:r>
            <w:r>
              <w:rPr>
                <w:color w:val="000000"/>
                <w:sz w:val="20"/>
                <w:szCs w:val="20"/>
              </w:rPr>
              <w:t xml:space="preserve">, </w:t>
            </w:r>
            <w:r>
              <w:rPr>
                <w:sz w:val="20"/>
                <w:szCs w:val="20"/>
              </w:rPr>
              <w:t xml:space="preserve">which when combined with </w:t>
            </w:r>
            <w:fldSimple w:instr=" REF complement \h  \* MERGEFORMAT ">
              <w:r w:rsidR="007734EC" w:rsidRPr="007734EC">
                <w:rPr>
                  <w:b/>
                  <w:color w:val="0000FF"/>
                  <w:sz w:val="20"/>
                  <w:szCs w:val="20"/>
                </w:rPr>
                <w:t>complementary goods and services</w:t>
              </w:r>
            </w:fldSimple>
            <w:r>
              <w:rPr>
                <w:sz w:val="20"/>
                <w:szCs w:val="20"/>
              </w:rPr>
              <w:t xml:space="preserve"> and </w:t>
            </w:r>
            <w:fldSimple w:instr=" REF demand \h  \* MERGEFORMAT ">
              <w:r w:rsidR="007734EC" w:rsidRPr="007734EC">
                <w:rPr>
                  <w:b/>
                  <w:color w:val="0000FF"/>
                  <w:sz w:val="20"/>
                  <w:szCs w:val="20"/>
                </w:rPr>
                <w:t>demand</w:t>
              </w:r>
            </w:fldSimple>
            <w:r>
              <w:rPr>
                <w:sz w:val="20"/>
                <w:szCs w:val="20"/>
              </w:rPr>
              <w:t xml:space="preserve"> by humans, could produce </w:t>
            </w:r>
            <w:fldSimple w:instr=" REF EGS \h  \* MERGEFORMAT ">
              <w:r w:rsidR="007734EC" w:rsidRPr="007734EC">
                <w:rPr>
                  <w:b/>
                  <w:color w:val="0000FF"/>
                  <w:sz w:val="20"/>
                  <w:szCs w:val="20"/>
                </w:rPr>
                <w:t>ecosystem goods and services</w:t>
              </w:r>
            </w:fldSimple>
            <w:r>
              <w:rPr>
                <w:sz w:val="20"/>
                <w:szCs w:val="20"/>
              </w:rPr>
              <w:t>.</w:t>
            </w:r>
            <w:r w:rsidR="00D103D5">
              <w:rPr>
                <w:sz w:val="20"/>
                <w:szCs w:val="20"/>
              </w:rPr>
              <w:t xml:space="preserve"> Also see the other MEA categories of</w:t>
            </w:r>
            <w:r>
              <w:rPr>
                <w:sz w:val="20"/>
                <w:szCs w:val="20"/>
              </w:rPr>
              <w:t xml:space="preserve"> </w:t>
            </w:r>
            <w:fldSimple w:instr=" REF MEAcult \h  \* MERGEFORMAT ">
              <w:r w:rsidR="007734EC" w:rsidRPr="007734EC">
                <w:rPr>
                  <w:b/>
                  <w:color w:val="0000FF"/>
                  <w:sz w:val="20"/>
                  <w:szCs w:val="20"/>
                </w:rPr>
                <w:t>cultural services</w:t>
              </w:r>
            </w:fldSimple>
            <w:r w:rsidR="004F2674">
              <w:rPr>
                <w:sz w:val="20"/>
                <w:szCs w:val="20"/>
              </w:rPr>
              <w:t xml:space="preserve">, </w:t>
            </w:r>
            <w:fldSimple w:instr=" REF MEAprov \h  \* MERGEFORMAT ">
              <w:r w:rsidR="007734EC" w:rsidRPr="007734EC">
                <w:rPr>
                  <w:b/>
                  <w:color w:val="0000FF"/>
                  <w:sz w:val="20"/>
                  <w:szCs w:val="20"/>
                </w:rPr>
                <w:t>provisioning services</w:t>
              </w:r>
            </w:fldSimple>
            <w:r w:rsidR="004F2674">
              <w:rPr>
                <w:color w:val="0000FF"/>
                <w:sz w:val="20"/>
                <w:szCs w:val="20"/>
              </w:rPr>
              <w:t xml:space="preserve"> </w:t>
            </w:r>
            <w:r w:rsidR="004F2674">
              <w:rPr>
                <w:sz w:val="20"/>
                <w:szCs w:val="20"/>
              </w:rPr>
              <w:t xml:space="preserve">and </w:t>
            </w:r>
            <w:fldSimple w:instr=" REF MEAsupp \h  \* MERGEFORMAT ">
              <w:r w:rsidR="007734EC" w:rsidRPr="007734EC">
                <w:rPr>
                  <w:b/>
                  <w:color w:val="0000FF"/>
                  <w:sz w:val="20"/>
                  <w:szCs w:val="20"/>
                </w:rPr>
                <w:t>supporting services</w:t>
              </w:r>
            </w:fldSimple>
            <w:r w:rsidR="004F2674">
              <w:rPr>
                <w:sz w:val="20"/>
                <w:szCs w:val="20"/>
              </w:rPr>
              <w:t xml:space="preserve">.  </w:t>
            </w:r>
            <w:r>
              <w:rPr>
                <w:sz w:val="20"/>
                <w:szCs w:val="20"/>
              </w:rPr>
              <w:t>(source: MEA 2005)</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42" w:name="renewfuel"/>
            <w:r w:rsidRPr="00602FAF">
              <w:rPr>
                <w:b/>
                <w:sz w:val="20"/>
                <w:szCs w:val="20"/>
              </w:rPr>
              <w:lastRenderedPageBreak/>
              <w:t>renewable fuel</w:t>
            </w:r>
            <w:bookmarkEnd w:id="142"/>
          </w:p>
        </w:tc>
        <w:tc>
          <w:tcPr>
            <w:tcW w:w="6588" w:type="dxa"/>
            <w:tcMar>
              <w:top w:w="72" w:type="dxa"/>
              <w:left w:w="115" w:type="dxa"/>
              <w:bottom w:w="72" w:type="dxa"/>
              <w:right w:w="115" w:type="dxa"/>
            </w:tcMar>
          </w:tcPr>
          <w:p w:rsidR="00451017" w:rsidRPr="00602FAF" w:rsidRDefault="00451017" w:rsidP="007F4F6C">
            <w:pPr>
              <w:rPr>
                <w:sz w:val="20"/>
                <w:szCs w:val="20"/>
              </w:rPr>
            </w:pPr>
            <w:r w:rsidRPr="00602FAF">
              <w:rPr>
                <w:sz w:val="20"/>
                <w:szCs w:val="20"/>
              </w:rPr>
              <w:t>Broadly, a fuel made from replenishing feedstocks (such as biomass, sunlight, wind, water and waste products) in contrast to exhaustible</w:t>
            </w:r>
          </w:p>
          <w:p w:rsidR="00451017" w:rsidRPr="00602FAF" w:rsidRDefault="00451017" w:rsidP="007F4F6C">
            <w:pPr>
              <w:rPr>
                <w:sz w:val="20"/>
                <w:szCs w:val="20"/>
              </w:rPr>
            </w:pPr>
            <w:r w:rsidRPr="00602FAF">
              <w:rPr>
                <w:sz w:val="20"/>
                <w:szCs w:val="20"/>
              </w:rPr>
              <w:t>(</w:t>
            </w:r>
            <w:fldSimple w:instr=" REF nonrenewableresource \h  \* MERGEFORMAT ">
              <w:r w:rsidR="007734EC" w:rsidRPr="007734EC">
                <w:rPr>
                  <w:b/>
                  <w:color w:val="0000FF"/>
                  <w:sz w:val="20"/>
                  <w:szCs w:val="20"/>
                </w:rPr>
                <w:t>nonrenewable resource</w:t>
              </w:r>
            </w:fldSimple>
            <w:r w:rsidRPr="00602FAF">
              <w:rPr>
                <w:sz w:val="20"/>
                <w:szCs w:val="20"/>
              </w:rPr>
              <w:t xml:space="preserve">) feedstocks (such as petroleum and coal). Renewable fuels are a subset of </w:t>
            </w:r>
            <w:fldSimple w:instr=" REF altfuels \h  \* MERGEFORMAT ">
              <w:r w:rsidR="007734EC" w:rsidRPr="007734EC">
                <w:rPr>
                  <w:b/>
                  <w:color w:val="0000FF"/>
                  <w:sz w:val="20"/>
                  <w:szCs w:val="20"/>
                </w:rPr>
                <w:t>alternative fuels</w:t>
              </w:r>
            </w:fldSimple>
            <w:r>
              <w:rPr>
                <w:color w:val="0000FF"/>
                <w:sz w:val="20"/>
                <w:szCs w:val="20"/>
              </w:rPr>
              <w:t>.</w:t>
            </w:r>
            <w:r w:rsidRPr="00602FAF">
              <w:rPr>
                <w:sz w:val="20"/>
                <w:szCs w:val="20"/>
              </w:rPr>
              <w:t xml:space="preserve">  (source: CRS 2005)</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43" w:name="renewableresource"/>
            <w:r w:rsidRPr="00602FAF">
              <w:rPr>
                <w:b/>
                <w:sz w:val="20"/>
                <w:szCs w:val="20"/>
              </w:rPr>
              <w:t>renewable resource</w:t>
            </w:r>
            <w:bookmarkEnd w:id="143"/>
          </w:p>
        </w:tc>
        <w:tc>
          <w:tcPr>
            <w:tcW w:w="6588" w:type="dxa"/>
            <w:tcMar>
              <w:top w:w="72" w:type="dxa"/>
              <w:left w:w="115" w:type="dxa"/>
              <w:bottom w:w="72" w:type="dxa"/>
              <w:right w:w="115" w:type="dxa"/>
            </w:tcMar>
          </w:tcPr>
          <w:p w:rsidR="00451017" w:rsidRPr="00602FAF" w:rsidRDefault="00451017" w:rsidP="007F4F6C">
            <w:pPr>
              <w:rPr>
                <w:sz w:val="20"/>
                <w:szCs w:val="20"/>
              </w:rPr>
            </w:pPr>
            <w:r w:rsidRPr="00602FAF">
              <w:rPr>
                <w:sz w:val="20"/>
                <w:szCs w:val="20"/>
              </w:rPr>
              <w:t xml:space="preserve">A natural resource, sometimes called a </w:t>
            </w:r>
            <w:r>
              <w:rPr>
                <w:sz w:val="20"/>
                <w:szCs w:val="20"/>
              </w:rPr>
              <w:t>“</w:t>
            </w:r>
            <w:r w:rsidRPr="00602FAF">
              <w:rPr>
                <w:sz w:val="20"/>
                <w:szCs w:val="20"/>
              </w:rPr>
              <w:t>flow resource,</w:t>
            </w:r>
            <w:r>
              <w:rPr>
                <w:sz w:val="20"/>
                <w:szCs w:val="20"/>
              </w:rPr>
              <w:t>”</w:t>
            </w:r>
            <w:r w:rsidRPr="00602FAF">
              <w:rPr>
                <w:sz w:val="20"/>
                <w:szCs w:val="20"/>
              </w:rPr>
              <w:t xml:space="preserve"> that replenishes itself within time limits that permit sustained use (e.g., timber, livestock forage, wildlife and fish), in contrast to a </w:t>
            </w:r>
            <w:fldSimple w:instr=" REF nonrenewableresource \h  \* MERGEFORMAT ">
              <w:r w:rsidR="007734EC" w:rsidRPr="007734EC">
                <w:rPr>
                  <w:b/>
                  <w:color w:val="0000FF"/>
                  <w:sz w:val="20"/>
                  <w:szCs w:val="20"/>
                </w:rPr>
                <w:t>nonrenewable resource</w:t>
              </w:r>
            </w:fldSimple>
            <w:r>
              <w:rPr>
                <w:sz w:val="20"/>
                <w:szCs w:val="20"/>
              </w:rPr>
              <w:t>.</w:t>
            </w:r>
            <w:r w:rsidRPr="00602FAF">
              <w:rPr>
                <w:sz w:val="20"/>
                <w:szCs w:val="20"/>
              </w:rPr>
              <w:t xml:space="preserve">  (source: CRS 2005)</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44" w:name="resilience"/>
            <w:r w:rsidRPr="00602FAF">
              <w:rPr>
                <w:b/>
                <w:sz w:val="20"/>
                <w:szCs w:val="20"/>
              </w:rPr>
              <w:t>resilience</w:t>
            </w:r>
            <w:bookmarkEnd w:id="144"/>
          </w:p>
        </w:tc>
        <w:tc>
          <w:tcPr>
            <w:tcW w:w="6588" w:type="dxa"/>
            <w:tcMar>
              <w:top w:w="72" w:type="dxa"/>
              <w:left w:w="115" w:type="dxa"/>
              <w:bottom w:w="72" w:type="dxa"/>
              <w:right w:w="115" w:type="dxa"/>
            </w:tcMar>
          </w:tcPr>
          <w:p w:rsidR="00451017" w:rsidRPr="00602FAF" w:rsidRDefault="00451017" w:rsidP="002F0B33">
            <w:pPr>
              <w:rPr>
                <w:sz w:val="20"/>
                <w:szCs w:val="20"/>
              </w:rPr>
            </w:pPr>
            <w:r w:rsidRPr="00602FAF">
              <w:rPr>
                <w:sz w:val="20"/>
                <w:szCs w:val="20"/>
              </w:rPr>
              <w:t xml:space="preserve">The rate or time of </w:t>
            </w:r>
            <w:fldSimple w:instr=" REF recovery \h  \* MERGEFORMAT ">
              <w:r w:rsidR="007734EC" w:rsidRPr="007734EC">
                <w:rPr>
                  <w:b/>
                  <w:color w:val="0000FF"/>
                  <w:sz w:val="20"/>
                  <w:szCs w:val="20"/>
                </w:rPr>
                <w:t>recovery</w:t>
              </w:r>
            </w:fldSimple>
            <w:r w:rsidRPr="00602FAF">
              <w:rPr>
                <w:sz w:val="20"/>
                <w:szCs w:val="20"/>
              </w:rPr>
              <w:t xml:space="preserve"> of an ecological system to an original state (or some defined description of that state) following cessation of a specified level of impact.</w:t>
            </w:r>
            <w:r w:rsidR="00730543">
              <w:rPr>
                <w:sz w:val="20"/>
                <w:szCs w:val="20"/>
              </w:rPr>
              <w:t xml:space="preserve"> Also see </w:t>
            </w:r>
            <w:fldSimple w:instr=" REF resistance \h  \* MERGEFORMAT ">
              <w:r w:rsidR="007734EC" w:rsidRPr="007734EC">
                <w:rPr>
                  <w:b/>
                  <w:color w:val="0000FF"/>
                  <w:sz w:val="20"/>
                  <w:szCs w:val="20"/>
                </w:rPr>
                <w:t>resistance</w:t>
              </w:r>
            </w:fldSimple>
            <w:r w:rsidR="00251845">
              <w:rPr>
                <w:color w:val="000000"/>
                <w:sz w:val="20"/>
                <w:szCs w:val="20"/>
              </w:rPr>
              <w:t xml:space="preserve"> and </w:t>
            </w:r>
            <w:fldSimple w:instr=" REF vulnerability \h  \* MERGEFORMAT ">
              <w:r w:rsidR="007734EC" w:rsidRPr="007734EC">
                <w:rPr>
                  <w:b/>
                  <w:color w:val="0000FF"/>
                  <w:sz w:val="20"/>
                  <w:szCs w:val="20"/>
                </w:rPr>
                <w:t>vulnerability</w:t>
              </w:r>
            </w:fldSimple>
            <w:r w:rsidR="00730543">
              <w:rPr>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45" w:name="resistance"/>
            <w:r w:rsidRPr="00602FAF">
              <w:rPr>
                <w:b/>
                <w:sz w:val="20"/>
                <w:szCs w:val="20"/>
              </w:rPr>
              <w:t>resistance</w:t>
            </w:r>
            <w:bookmarkEnd w:id="145"/>
          </w:p>
        </w:tc>
        <w:tc>
          <w:tcPr>
            <w:tcW w:w="6588" w:type="dxa"/>
            <w:tcMar>
              <w:top w:w="72" w:type="dxa"/>
              <w:left w:w="115" w:type="dxa"/>
              <w:bottom w:w="72" w:type="dxa"/>
              <w:right w:w="115" w:type="dxa"/>
            </w:tcMar>
          </w:tcPr>
          <w:p w:rsidR="00451017" w:rsidRPr="00602FAF" w:rsidRDefault="00451017" w:rsidP="002F0B33">
            <w:pPr>
              <w:rPr>
                <w:sz w:val="20"/>
                <w:szCs w:val="20"/>
              </w:rPr>
            </w:pPr>
            <w:r w:rsidRPr="00602FAF">
              <w:rPr>
                <w:sz w:val="20"/>
                <w:szCs w:val="20"/>
              </w:rPr>
              <w:t xml:space="preserve">The opposition of an ecological system to change as a result of exposure to a </w:t>
            </w:r>
            <w:fldSimple w:instr=" REF stressor \h  \* MERGEFORMAT ">
              <w:r w:rsidR="007734EC" w:rsidRPr="007734EC">
                <w:rPr>
                  <w:b/>
                  <w:color w:val="0000FF"/>
                  <w:sz w:val="20"/>
                  <w:szCs w:val="20"/>
                </w:rPr>
                <w:t>stressor</w:t>
              </w:r>
            </w:fldSimple>
            <w:r w:rsidRPr="00602FAF">
              <w:rPr>
                <w:sz w:val="20"/>
                <w:szCs w:val="20"/>
              </w:rPr>
              <w:t>.</w:t>
            </w:r>
            <w:r w:rsidR="00730543">
              <w:rPr>
                <w:sz w:val="20"/>
                <w:szCs w:val="20"/>
              </w:rPr>
              <w:t xml:space="preserve"> Also see </w:t>
            </w:r>
            <w:fldSimple w:instr=" REF resilience \h  \* MERGEFORMAT ">
              <w:r w:rsidR="007734EC" w:rsidRPr="007734EC">
                <w:rPr>
                  <w:b/>
                  <w:color w:val="0000FF"/>
                  <w:sz w:val="20"/>
                  <w:szCs w:val="20"/>
                </w:rPr>
                <w:t>resilience</w:t>
              </w:r>
            </w:fldSimple>
            <w:r w:rsidR="00983F5E">
              <w:rPr>
                <w:sz w:val="20"/>
                <w:szCs w:val="20"/>
              </w:rPr>
              <w:t xml:space="preserve">, </w:t>
            </w:r>
            <w:fldSimple w:instr=" REF vulnerability \h  \* MERGEFORMAT ">
              <w:r w:rsidR="007734EC" w:rsidRPr="007734EC">
                <w:rPr>
                  <w:b/>
                  <w:color w:val="0000FF"/>
                  <w:sz w:val="20"/>
                  <w:szCs w:val="20"/>
                </w:rPr>
                <w:t>vulnerability</w:t>
              </w:r>
            </w:fldSimple>
            <w:r w:rsidR="00983F5E">
              <w:rPr>
                <w:color w:val="0000FF"/>
                <w:sz w:val="20"/>
                <w:szCs w:val="20"/>
              </w:rPr>
              <w:t xml:space="preserve"> </w:t>
            </w:r>
            <w:r w:rsidR="00730543">
              <w:rPr>
                <w:sz w:val="20"/>
                <w:szCs w:val="20"/>
              </w:rPr>
              <w:t xml:space="preserve">and </w:t>
            </w:r>
            <w:fldSimple w:instr=" REF recovery \h  \* MERGEFORMAT ">
              <w:r w:rsidR="007734EC" w:rsidRPr="007734EC">
                <w:rPr>
                  <w:b/>
                  <w:color w:val="0000FF"/>
                  <w:sz w:val="20"/>
                  <w:szCs w:val="20"/>
                </w:rPr>
                <w:t>recovery</w:t>
              </w:r>
            </w:fldSimple>
            <w:r w:rsidR="00730543">
              <w:rPr>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46" w:name="restoration"/>
            <w:r w:rsidRPr="007C1F9E">
              <w:rPr>
                <w:b/>
                <w:sz w:val="20"/>
                <w:szCs w:val="20"/>
              </w:rPr>
              <w:t>restoration</w:t>
            </w:r>
            <w:bookmarkEnd w:id="146"/>
            <w:r w:rsidR="002D07F4">
              <w:rPr>
                <w:b/>
                <w:sz w:val="20"/>
                <w:szCs w:val="20"/>
              </w:rPr>
              <w:t>*</w:t>
            </w:r>
          </w:p>
        </w:tc>
        <w:tc>
          <w:tcPr>
            <w:tcW w:w="6588" w:type="dxa"/>
            <w:tcMar>
              <w:top w:w="72" w:type="dxa"/>
              <w:left w:w="115" w:type="dxa"/>
              <w:bottom w:w="72" w:type="dxa"/>
              <w:right w:w="115" w:type="dxa"/>
            </w:tcMar>
          </w:tcPr>
          <w:p w:rsidR="00451017" w:rsidRPr="00602FAF" w:rsidRDefault="00451017" w:rsidP="002F0B33">
            <w:pPr>
              <w:rPr>
                <w:sz w:val="20"/>
                <w:szCs w:val="20"/>
              </w:rPr>
            </w:pPr>
            <w:r w:rsidRPr="00602FAF">
              <w:rPr>
                <w:sz w:val="20"/>
                <w:szCs w:val="20"/>
              </w:rPr>
              <w:t>The</w:t>
            </w:r>
            <w:r>
              <w:t xml:space="preserve"> </w:t>
            </w:r>
            <w:r w:rsidRPr="00602FAF">
              <w:rPr>
                <w:sz w:val="20"/>
                <w:szCs w:val="20"/>
              </w:rPr>
              <w:t xml:space="preserve">reconstitution of a pre-existing ecological condition, or range of conditions. </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47" w:name="revealpref"/>
            <w:r>
              <w:rPr>
                <w:b/>
                <w:sz w:val="20"/>
                <w:szCs w:val="20"/>
              </w:rPr>
              <w:t>revealed preference</w:t>
            </w:r>
            <w:bookmarkEnd w:id="147"/>
          </w:p>
        </w:tc>
        <w:tc>
          <w:tcPr>
            <w:tcW w:w="6588" w:type="dxa"/>
            <w:tcMar>
              <w:top w:w="72" w:type="dxa"/>
              <w:left w:w="115" w:type="dxa"/>
              <w:bottom w:w="72" w:type="dxa"/>
              <w:right w:w="115" w:type="dxa"/>
            </w:tcMar>
          </w:tcPr>
          <w:p w:rsidR="00451017" w:rsidRPr="00890E3C" w:rsidRDefault="00451017" w:rsidP="00100C5B">
            <w:pPr>
              <w:rPr>
                <w:sz w:val="20"/>
                <w:szCs w:val="20"/>
              </w:rPr>
            </w:pPr>
            <w:r w:rsidRPr="00890E3C">
              <w:rPr>
                <w:sz w:val="20"/>
                <w:szCs w:val="20"/>
              </w:rPr>
              <w:t xml:space="preserve">The use of the </w:t>
            </w:r>
            <w:fldSimple w:instr=" REF value \h  \* MERGEFORMAT ">
              <w:r w:rsidR="007734EC" w:rsidRPr="007734EC">
                <w:rPr>
                  <w:b/>
                  <w:color w:val="0000FF"/>
                  <w:sz w:val="20"/>
                  <w:szCs w:val="20"/>
                </w:rPr>
                <w:t>value</w:t>
              </w:r>
            </w:fldSimple>
            <w:r>
              <w:rPr>
                <w:sz w:val="20"/>
                <w:szCs w:val="20"/>
              </w:rPr>
              <w:t xml:space="preserve"> of expenditure to “</w:t>
            </w:r>
            <w:r w:rsidRPr="00890E3C">
              <w:rPr>
                <w:sz w:val="20"/>
                <w:szCs w:val="20"/>
              </w:rPr>
              <w:t>reveal</w:t>
            </w:r>
            <w:r>
              <w:rPr>
                <w:sz w:val="20"/>
                <w:szCs w:val="20"/>
              </w:rPr>
              <w:t>”</w:t>
            </w:r>
            <w:r w:rsidRPr="00890E3C">
              <w:rPr>
                <w:sz w:val="20"/>
                <w:szCs w:val="20"/>
              </w:rPr>
              <w:t xml:space="preserve"> the preference of a consumer or group of consumers for the bundle of goods they purchase</w:t>
            </w:r>
            <w:r>
              <w:rPr>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reverse auction</w:t>
            </w:r>
          </w:p>
        </w:tc>
        <w:tc>
          <w:tcPr>
            <w:tcW w:w="6588" w:type="dxa"/>
            <w:tcMar>
              <w:top w:w="72" w:type="dxa"/>
              <w:left w:w="115" w:type="dxa"/>
              <w:bottom w:w="72" w:type="dxa"/>
              <w:right w:w="115" w:type="dxa"/>
            </w:tcMar>
          </w:tcPr>
          <w:p w:rsidR="00451017" w:rsidRPr="00602FAF" w:rsidRDefault="00451017" w:rsidP="00100C5B">
            <w:pPr>
              <w:rPr>
                <w:sz w:val="20"/>
                <w:szCs w:val="20"/>
              </w:rPr>
            </w:pPr>
            <w:r w:rsidRPr="00602FAF">
              <w:rPr>
                <w:sz w:val="20"/>
                <w:szCs w:val="20"/>
              </w:rPr>
              <w:t xml:space="preserve">A type of </w:t>
            </w:r>
            <w:fldSimple w:instr=" REF auction \h  \* MERGEFORMAT ">
              <w:r w:rsidR="007734EC" w:rsidRPr="007734EC">
                <w:rPr>
                  <w:b/>
                  <w:color w:val="0000FF"/>
                  <w:sz w:val="20"/>
                  <w:szCs w:val="20"/>
                </w:rPr>
                <w:t>auction</w:t>
              </w:r>
            </w:fldSimple>
            <w:r w:rsidRPr="00602FAF">
              <w:rPr>
                <w:sz w:val="20"/>
                <w:szCs w:val="20"/>
              </w:rPr>
              <w:t xml:space="preserve"> in which the role of the buyer and seller are reversed, with the primary objective to drive purchase </w:t>
            </w:r>
            <w:fldSimple w:instr=" REF price \h  \* MERGEFORMAT ">
              <w:r w:rsidR="007734EC" w:rsidRPr="007734EC">
                <w:rPr>
                  <w:b/>
                  <w:color w:val="0000FF"/>
                  <w:sz w:val="20"/>
                  <w:szCs w:val="20"/>
                </w:rPr>
                <w:t>price</w:t>
              </w:r>
            </w:fldSimple>
            <w:r w:rsidRPr="005B59F7">
              <w:rPr>
                <w:b/>
                <w:color w:val="0000FF"/>
                <w:sz w:val="20"/>
                <w:szCs w:val="20"/>
              </w:rPr>
              <w:t>s</w:t>
            </w:r>
            <w:r w:rsidRPr="00602FAF">
              <w:rPr>
                <w:sz w:val="20"/>
                <w:szCs w:val="20"/>
              </w:rPr>
              <w:t xml:space="preserve"> downward.</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riparian</w:t>
            </w:r>
          </w:p>
        </w:tc>
        <w:tc>
          <w:tcPr>
            <w:tcW w:w="6588" w:type="dxa"/>
            <w:tcMar>
              <w:top w:w="72" w:type="dxa"/>
              <w:left w:w="115" w:type="dxa"/>
              <w:bottom w:w="72" w:type="dxa"/>
              <w:right w:w="115" w:type="dxa"/>
            </w:tcMar>
          </w:tcPr>
          <w:p w:rsidR="00451017" w:rsidRPr="00602FAF" w:rsidRDefault="00451017" w:rsidP="00100C5B">
            <w:pPr>
              <w:rPr>
                <w:sz w:val="20"/>
                <w:szCs w:val="20"/>
              </w:rPr>
            </w:pPr>
            <w:r w:rsidRPr="00602FAF">
              <w:rPr>
                <w:sz w:val="20"/>
                <w:szCs w:val="20"/>
              </w:rPr>
              <w:t>Pertaining to or situated on or along the bank of a stream or other body of water. Often refer</w:t>
            </w:r>
            <w:r w:rsidR="00ED30CA">
              <w:rPr>
                <w:sz w:val="20"/>
                <w:szCs w:val="20"/>
              </w:rPr>
              <w:t>enced</w:t>
            </w:r>
            <w:r w:rsidRPr="00602FAF">
              <w:rPr>
                <w:sz w:val="20"/>
                <w:szCs w:val="20"/>
              </w:rPr>
              <w:t xml:space="preserve"> in the context of cattle grazing and protection of streams for fish and wildlife </w:t>
            </w:r>
            <w:fldSimple w:instr=" REF habitat \h  \* MERGEFORMAT ">
              <w:r w:rsidR="007734EC" w:rsidRPr="007734EC">
                <w:rPr>
                  <w:b/>
                  <w:color w:val="0000FF"/>
                  <w:sz w:val="20"/>
                  <w:szCs w:val="20"/>
                </w:rPr>
                <w:t>habitat</w:t>
              </w:r>
            </w:fldSimple>
            <w:r w:rsidRPr="00602FAF">
              <w:rPr>
                <w:sz w:val="20"/>
                <w:szCs w:val="20"/>
              </w:rPr>
              <w:t>, and water quality purposes.  (source: CRS 2005)</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48" w:name="riparianbuff"/>
            <w:r w:rsidRPr="00602FAF">
              <w:rPr>
                <w:b/>
                <w:sz w:val="20"/>
                <w:szCs w:val="20"/>
              </w:rPr>
              <w:t>riparian buffer</w:t>
            </w:r>
            <w:bookmarkEnd w:id="148"/>
          </w:p>
        </w:tc>
        <w:tc>
          <w:tcPr>
            <w:tcW w:w="6588" w:type="dxa"/>
            <w:tcMar>
              <w:top w:w="72" w:type="dxa"/>
              <w:left w:w="115" w:type="dxa"/>
              <w:bottom w:w="72" w:type="dxa"/>
              <w:right w:w="115" w:type="dxa"/>
            </w:tcMar>
          </w:tcPr>
          <w:p w:rsidR="00451017" w:rsidRPr="00602FAF" w:rsidRDefault="00451017" w:rsidP="00100C5B">
            <w:pPr>
              <w:rPr>
                <w:sz w:val="20"/>
                <w:szCs w:val="20"/>
              </w:rPr>
            </w:pPr>
            <w:r w:rsidRPr="00602FAF">
              <w:rPr>
                <w:sz w:val="20"/>
                <w:szCs w:val="20"/>
              </w:rPr>
              <w:t>A strip of vegetation along the bank of a body of water which slows the rate of flow of runoff from adjoining uplands, causing sediment and other materials to fall out onto the land before the runoff enters and pollutes the body of water</w:t>
            </w:r>
            <w:r w:rsidR="00A90C82">
              <w:rPr>
                <w:sz w:val="20"/>
                <w:szCs w:val="20"/>
              </w:rPr>
              <w:t xml:space="preserve">. </w:t>
            </w:r>
            <w:r w:rsidRPr="00602FAF">
              <w:rPr>
                <w:sz w:val="20"/>
                <w:szCs w:val="20"/>
              </w:rPr>
              <w:t xml:space="preserve">Also see </w:t>
            </w:r>
            <w:fldSimple w:instr=" REF buffstrip \h  \* MERGEFORMAT ">
              <w:r w:rsidR="007734EC" w:rsidRPr="007734EC">
                <w:rPr>
                  <w:b/>
                  <w:color w:val="0000FF"/>
                  <w:sz w:val="20"/>
                  <w:szCs w:val="20"/>
                </w:rPr>
                <w:t>buffer strip</w:t>
              </w:r>
            </w:fldSimple>
            <w:r w:rsidRPr="00602FAF">
              <w:rPr>
                <w:sz w:val="20"/>
                <w:szCs w:val="20"/>
              </w:rPr>
              <w:t xml:space="preserve"> and </w:t>
            </w:r>
            <w:fldSimple w:instr=" REF filterstrip \h  \* MERGEFORMAT ">
              <w:r w:rsidR="007734EC" w:rsidRPr="007734EC">
                <w:rPr>
                  <w:b/>
                  <w:color w:val="0000FF"/>
                  <w:sz w:val="20"/>
                  <w:szCs w:val="20"/>
                </w:rPr>
                <w:t>filter strip</w:t>
              </w:r>
            </w:fldSimple>
            <w:r>
              <w:rPr>
                <w:sz w:val="20"/>
                <w:szCs w:val="20"/>
              </w:rPr>
              <w:t>.</w:t>
            </w:r>
            <w:r w:rsidRPr="00602FAF">
              <w:rPr>
                <w:sz w:val="20"/>
                <w:szCs w:val="20"/>
              </w:rPr>
              <w:t xml:space="preserve"> (source: CRS 2005)</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riparian rights</w:t>
            </w:r>
          </w:p>
        </w:tc>
        <w:tc>
          <w:tcPr>
            <w:tcW w:w="6588" w:type="dxa"/>
            <w:tcMar>
              <w:top w:w="72" w:type="dxa"/>
              <w:left w:w="115" w:type="dxa"/>
              <w:bottom w:w="72" w:type="dxa"/>
              <w:right w:w="115" w:type="dxa"/>
            </w:tcMar>
          </w:tcPr>
          <w:p w:rsidR="00451017" w:rsidRPr="00602FAF" w:rsidRDefault="00451017" w:rsidP="00100C5B">
            <w:pPr>
              <w:rPr>
                <w:sz w:val="20"/>
                <w:szCs w:val="20"/>
              </w:rPr>
            </w:pPr>
            <w:r w:rsidRPr="00602FAF">
              <w:rPr>
                <w:sz w:val="20"/>
                <w:szCs w:val="20"/>
              </w:rPr>
              <w:t>The entitlement of a land owner to certain uses of water on or bordering the property, including the right to prevent diversion or misuse of upstream waters (generally a matter of state law).  (source: CRS 2005)</w:t>
            </w:r>
          </w:p>
        </w:tc>
      </w:tr>
      <w:tr w:rsidR="00451017" w:rsidRPr="00602FAF" w:rsidTr="001803DF">
        <w:tc>
          <w:tcPr>
            <w:tcW w:w="2988" w:type="dxa"/>
            <w:tcMar>
              <w:top w:w="72" w:type="dxa"/>
              <w:left w:w="115" w:type="dxa"/>
              <w:bottom w:w="72" w:type="dxa"/>
              <w:right w:w="115" w:type="dxa"/>
            </w:tcMar>
          </w:tcPr>
          <w:p w:rsidR="00451017" w:rsidRPr="007C1F9E" w:rsidRDefault="00451017" w:rsidP="002F0B33">
            <w:pPr>
              <w:rPr>
                <w:b/>
                <w:sz w:val="20"/>
                <w:szCs w:val="20"/>
              </w:rPr>
            </w:pPr>
            <w:bookmarkStart w:id="149" w:name="risk"/>
            <w:r w:rsidRPr="007C1F9E">
              <w:rPr>
                <w:b/>
                <w:sz w:val="20"/>
                <w:szCs w:val="20"/>
              </w:rPr>
              <w:t>risk</w:t>
            </w:r>
            <w:bookmarkEnd w:id="149"/>
            <w:r w:rsidR="002D07F4">
              <w:rPr>
                <w:b/>
                <w:sz w:val="20"/>
                <w:szCs w:val="20"/>
              </w:rPr>
              <w:t>*</w:t>
            </w:r>
          </w:p>
        </w:tc>
        <w:tc>
          <w:tcPr>
            <w:tcW w:w="6588" w:type="dxa"/>
            <w:tcMar>
              <w:top w:w="72" w:type="dxa"/>
              <w:left w:w="115" w:type="dxa"/>
              <w:bottom w:w="72" w:type="dxa"/>
              <w:right w:w="115" w:type="dxa"/>
            </w:tcMar>
          </w:tcPr>
          <w:p w:rsidR="00451017" w:rsidRPr="00602FAF" w:rsidRDefault="00451017" w:rsidP="00EF29B8">
            <w:pPr>
              <w:rPr>
                <w:sz w:val="20"/>
                <w:szCs w:val="20"/>
              </w:rPr>
            </w:pPr>
            <w:r w:rsidRPr="00602FAF">
              <w:rPr>
                <w:sz w:val="20"/>
                <w:szCs w:val="20"/>
              </w:rPr>
              <w:t xml:space="preserve">The likelihood that </w:t>
            </w:r>
            <w:fldSimple w:instr=" REF adverseecoeff \h  \* MERGEFORMAT ">
              <w:r w:rsidR="007734EC" w:rsidRPr="007734EC">
                <w:rPr>
                  <w:b/>
                  <w:color w:val="0000FF"/>
                  <w:sz w:val="20"/>
                  <w:szCs w:val="20"/>
                </w:rPr>
                <w:t>adverse ecological effect</w:t>
              </w:r>
            </w:fldSimple>
            <w:r w:rsidRPr="00423F85">
              <w:rPr>
                <w:b/>
                <w:color w:val="0000FF"/>
                <w:sz w:val="20"/>
                <w:szCs w:val="20"/>
              </w:rPr>
              <w:t>s</w:t>
            </w:r>
            <w:r w:rsidRPr="00602FAF">
              <w:rPr>
                <w:sz w:val="20"/>
                <w:szCs w:val="20"/>
              </w:rPr>
              <w:t xml:space="preserve"> or human health effects may occur or are occurring as a result of exposure to one or more </w:t>
            </w:r>
            <w:fldSimple w:instr=" REF stressor \h  \* MERGEFORMAT ">
              <w:r w:rsidR="007734EC" w:rsidRPr="007734EC">
                <w:rPr>
                  <w:b/>
                  <w:color w:val="0000FF"/>
                  <w:sz w:val="20"/>
                  <w:szCs w:val="20"/>
                </w:rPr>
                <w:t>stressor</w:t>
              </w:r>
            </w:fldSimple>
            <w:r w:rsidRPr="007B0A1C">
              <w:rPr>
                <w:b/>
                <w:color w:val="0000FF"/>
                <w:sz w:val="20"/>
                <w:szCs w:val="20"/>
              </w:rPr>
              <w:t>s</w:t>
            </w:r>
            <w:r w:rsidRPr="00602FAF">
              <w:rPr>
                <w:sz w:val="20"/>
                <w:szCs w:val="20"/>
              </w:rPr>
              <w:t xml:space="preserve">.  (derived from: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1998) </w:t>
            </w:r>
          </w:p>
        </w:tc>
      </w:tr>
      <w:tr w:rsidR="00451017" w:rsidRPr="00602FAF" w:rsidTr="001803DF">
        <w:tc>
          <w:tcPr>
            <w:tcW w:w="2988" w:type="dxa"/>
            <w:tcMar>
              <w:top w:w="72" w:type="dxa"/>
              <w:left w:w="115" w:type="dxa"/>
              <w:bottom w:w="72" w:type="dxa"/>
              <w:right w:w="115" w:type="dxa"/>
            </w:tcMar>
          </w:tcPr>
          <w:p w:rsidR="00451017" w:rsidRPr="007C1F9E" w:rsidRDefault="00451017" w:rsidP="002F0B33">
            <w:pPr>
              <w:rPr>
                <w:b/>
                <w:sz w:val="20"/>
                <w:szCs w:val="20"/>
              </w:rPr>
            </w:pPr>
            <w:r w:rsidRPr="007C1F9E">
              <w:rPr>
                <w:b/>
                <w:sz w:val="20"/>
                <w:szCs w:val="20"/>
              </w:rPr>
              <w:t>risk management</w:t>
            </w:r>
            <w:r w:rsidR="002D07F4">
              <w:rPr>
                <w:b/>
                <w:sz w:val="20"/>
                <w:szCs w:val="20"/>
              </w:rPr>
              <w:t>*</w:t>
            </w:r>
          </w:p>
        </w:tc>
        <w:tc>
          <w:tcPr>
            <w:tcW w:w="6588" w:type="dxa"/>
            <w:tcMar>
              <w:top w:w="72" w:type="dxa"/>
              <w:left w:w="115" w:type="dxa"/>
              <w:bottom w:w="72" w:type="dxa"/>
              <w:right w:w="115" w:type="dxa"/>
            </w:tcMar>
          </w:tcPr>
          <w:p w:rsidR="00451017" w:rsidRPr="00602FAF" w:rsidRDefault="00451017" w:rsidP="00100C5B">
            <w:pPr>
              <w:rPr>
                <w:sz w:val="20"/>
                <w:szCs w:val="20"/>
              </w:rPr>
            </w:pPr>
            <w:r w:rsidRPr="00602FAF">
              <w:rPr>
                <w:sz w:val="20"/>
                <w:szCs w:val="20"/>
              </w:rPr>
              <w:t xml:space="preserve">The process of deciding whether and how to manage </w:t>
            </w:r>
            <w:fldSimple w:instr=" REF risk \h  \* MERGEFORMAT ">
              <w:r w:rsidR="007734EC" w:rsidRPr="007734EC">
                <w:rPr>
                  <w:b/>
                  <w:color w:val="0000FF"/>
                  <w:sz w:val="20"/>
                  <w:szCs w:val="20"/>
                </w:rPr>
                <w:t>risk</w:t>
              </w:r>
            </w:fldSimple>
            <w:r w:rsidRPr="009C06C8">
              <w:rPr>
                <w:b/>
                <w:color w:val="0000FF"/>
                <w:sz w:val="20"/>
                <w:szCs w:val="20"/>
              </w:rPr>
              <w:t>s</w:t>
            </w:r>
            <w:r w:rsidRPr="00602FAF">
              <w:rPr>
                <w:sz w:val="20"/>
                <w:szCs w:val="20"/>
              </w:rPr>
              <w:t xml:space="preserve">. Risk management requires consideration of legal, economic and behavioral factors, as well as ecological, human health and welfare effects of each </w:t>
            </w:r>
            <w:fldSimple w:instr=" REF decisionalt \h  \* MERGEFORMAT ">
              <w:r w:rsidR="007734EC" w:rsidRPr="007734EC">
                <w:rPr>
                  <w:b/>
                  <w:color w:val="0000FF"/>
                  <w:sz w:val="20"/>
                  <w:szCs w:val="20"/>
                </w:rPr>
                <w:t>decision/management alternative</w:t>
              </w:r>
            </w:fldSimple>
            <w:r w:rsidRPr="00602FAF">
              <w:rPr>
                <w:sz w:val="20"/>
                <w:szCs w:val="20"/>
              </w:rPr>
              <w:t>. Management may involve regulatory and non-regulatory responses.  (source: CRS 2005)</w:t>
            </w:r>
          </w:p>
        </w:tc>
      </w:tr>
      <w:tr w:rsidR="00451017" w:rsidRPr="00602FAF" w:rsidTr="001803DF">
        <w:tc>
          <w:tcPr>
            <w:tcW w:w="2988" w:type="dxa"/>
            <w:tcMar>
              <w:top w:w="72" w:type="dxa"/>
              <w:left w:w="115" w:type="dxa"/>
              <w:bottom w:w="72" w:type="dxa"/>
              <w:right w:w="115" w:type="dxa"/>
            </w:tcMar>
          </w:tcPr>
          <w:p w:rsidR="00451017" w:rsidRPr="007C1F9E" w:rsidRDefault="00451017" w:rsidP="002F0B33">
            <w:pPr>
              <w:rPr>
                <w:b/>
                <w:sz w:val="20"/>
                <w:szCs w:val="20"/>
              </w:rPr>
            </w:pPr>
            <w:bookmarkStart w:id="150" w:name="riskbenefit"/>
            <w:r w:rsidRPr="007C1F9E">
              <w:rPr>
                <w:b/>
                <w:sz w:val="20"/>
                <w:szCs w:val="20"/>
              </w:rPr>
              <w:t>risk-benefit analysis</w:t>
            </w:r>
            <w:bookmarkEnd w:id="150"/>
            <w:r w:rsidR="002D07F4">
              <w:rPr>
                <w:b/>
                <w:sz w:val="20"/>
                <w:szCs w:val="20"/>
              </w:rPr>
              <w:t>*</w:t>
            </w:r>
          </w:p>
        </w:tc>
        <w:tc>
          <w:tcPr>
            <w:tcW w:w="6588" w:type="dxa"/>
            <w:tcMar>
              <w:top w:w="72" w:type="dxa"/>
              <w:left w:w="115" w:type="dxa"/>
              <w:bottom w:w="72" w:type="dxa"/>
              <w:right w:w="115" w:type="dxa"/>
            </w:tcMar>
          </w:tcPr>
          <w:p w:rsidR="00451017" w:rsidRPr="00602FAF" w:rsidRDefault="00451017" w:rsidP="00100C5B">
            <w:pPr>
              <w:rPr>
                <w:sz w:val="20"/>
                <w:szCs w:val="20"/>
              </w:rPr>
            </w:pPr>
            <w:r w:rsidRPr="00602FAF">
              <w:rPr>
                <w:sz w:val="20"/>
                <w:szCs w:val="20"/>
              </w:rPr>
              <w:t xml:space="preserve">A formal comparison of the short- and long-term </w:t>
            </w:r>
            <w:fldSimple w:instr=" REF risk \h  \* MERGEFORMAT ">
              <w:r w:rsidR="007734EC" w:rsidRPr="007734EC">
                <w:rPr>
                  <w:b/>
                  <w:color w:val="0000FF"/>
                  <w:sz w:val="20"/>
                  <w:szCs w:val="20"/>
                </w:rPr>
                <w:t>risk</w:t>
              </w:r>
            </w:fldSimple>
            <w:r w:rsidRPr="00B6256F">
              <w:rPr>
                <w:b/>
                <w:color w:val="0000FF"/>
                <w:sz w:val="20"/>
                <w:szCs w:val="20"/>
              </w:rPr>
              <w:t>s</w:t>
            </w:r>
            <w:r w:rsidRPr="00602FAF">
              <w:rPr>
                <w:sz w:val="20"/>
                <w:szCs w:val="20"/>
              </w:rPr>
              <w:t xml:space="preserve"> to the overall societal </w:t>
            </w:r>
            <w:fldSimple w:instr=" REF benefit \h  \* MERGEFORMAT ">
              <w:r w:rsidR="007734EC" w:rsidRPr="007734EC">
                <w:rPr>
                  <w:b/>
                  <w:color w:val="0000FF"/>
                  <w:sz w:val="20"/>
                  <w:szCs w:val="20"/>
                </w:rPr>
                <w:t>benefit</w:t>
              </w:r>
            </w:fldSimple>
            <w:r w:rsidRPr="00B6256F">
              <w:rPr>
                <w:b/>
                <w:color w:val="0000FF"/>
                <w:sz w:val="20"/>
                <w:szCs w:val="20"/>
              </w:rPr>
              <w:t>s</w:t>
            </w:r>
            <w:r w:rsidRPr="00602FAF">
              <w:rPr>
                <w:sz w:val="20"/>
                <w:szCs w:val="20"/>
              </w:rPr>
              <w:t xml:space="preserve"> of an activity, chemical use or technology. When risks and benefits are expressed in monetary terms, this is effectively a </w:t>
            </w:r>
            <w:fldSimple w:instr=" REF BCA \h  \* MERGEFORMAT ">
              <w:r w:rsidR="007734EC" w:rsidRPr="007734EC">
                <w:rPr>
                  <w:b/>
                  <w:color w:val="0000FF"/>
                  <w:sz w:val="20"/>
                  <w:szCs w:val="20"/>
                </w:rPr>
                <w:t>benefit-cost analysis</w:t>
              </w:r>
            </w:fldSimple>
            <w:r w:rsidRPr="00602FAF">
              <w:rPr>
                <w:sz w:val="20"/>
                <w:szCs w:val="20"/>
              </w:rPr>
              <w:t>.  (adapted from: CRS 2005)</w:t>
            </w:r>
          </w:p>
        </w:tc>
      </w:tr>
      <w:tr w:rsidR="00451017" w:rsidRPr="00602FAF" w:rsidTr="00620CFF">
        <w:tc>
          <w:tcPr>
            <w:tcW w:w="2988" w:type="dxa"/>
            <w:tcBorders>
              <w:bottom w:val="single" w:sz="4" w:space="0" w:color="auto"/>
            </w:tcBorders>
            <w:tcMar>
              <w:top w:w="72" w:type="dxa"/>
              <w:left w:w="115" w:type="dxa"/>
              <w:bottom w:w="72" w:type="dxa"/>
              <w:right w:w="115" w:type="dxa"/>
            </w:tcMar>
          </w:tcPr>
          <w:p w:rsidR="00451017" w:rsidRPr="00602FAF" w:rsidRDefault="00451017" w:rsidP="002F0B33">
            <w:pPr>
              <w:rPr>
                <w:b/>
                <w:sz w:val="20"/>
                <w:szCs w:val="20"/>
              </w:rPr>
            </w:pPr>
            <w:bookmarkStart w:id="151" w:name="ruralarea"/>
            <w:r w:rsidRPr="00602FAF">
              <w:rPr>
                <w:b/>
                <w:sz w:val="20"/>
                <w:szCs w:val="20"/>
              </w:rPr>
              <w:lastRenderedPageBreak/>
              <w:t>rural area</w:t>
            </w:r>
            <w:bookmarkEnd w:id="151"/>
          </w:p>
        </w:tc>
        <w:tc>
          <w:tcPr>
            <w:tcW w:w="6588" w:type="dxa"/>
            <w:tcBorders>
              <w:bottom w:val="single" w:sz="4" w:space="0" w:color="auto"/>
            </w:tcBorders>
            <w:tcMar>
              <w:top w:w="72" w:type="dxa"/>
              <w:left w:w="115" w:type="dxa"/>
              <w:bottom w:w="72" w:type="dxa"/>
              <w:right w:w="115" w:type="dxa"/>
            </w:tcMar>
          </w:tcPr>
          <w:p w:rsidR="00451017" w:rsidRPr="00602FAF" w:rsidRDefault="00451017" w:rsidP="004E0A53">
            <w:pPr>
              <w:rPr>
                <w:sz w:val="20"/>
                <w:szCs w:val="20"/>
              </w:rPr>
            </w:pPr>
            <w:r w:rsidRPr="00602FAF">
              <w:rPr>
                <w:sz w:val="20"/>
                <w:szCs w:val="20"/>
              </w:rPr>
              <w:t>According to the U.S. Bureau of the Census, areas that comprise open country</w:t>
            </w:r>
            <w:r>
              <w:rPr>
                <w:sz w:val="20"/>
                <w:szCs w:val="20"/>
              </w:rPr>
              <w:t xml:space="preserve"> </w:t>
            </w:r>
            <w:r w:rsidRPr="00602FAF">
              <w:rPr>
                <w:sz w:val="20"/>
                <w:szCs w:val="20"/>
              </w:rPr>
              <w:t xml:space="preserve">and settlements with fewer than 2,500 residents. Territory outside of urbanized areas is designated rural and can have population densities as high as 999 per square mile or as low as 1 person per square mile. Rural areas consist of all territory outside of Census Bureau defined </w:t>
            </w:r>
            <w:fldSimple w:instr=" REF urbanarea \h  \* MERGEFORMAT ">
              <w:r w:rsidR="007734EC" w:rsidRPr="007734EC">
                <w:rPr>
                  <w:b/>
                  <w:color w:val="0000FF"/>
                  <w:sz w:val="20"/>
                  <w:szCs w:val="20"/>
                </w:rPr>
                <w:t>urban area</w:t>
              </w:r>
            </w:fldSimple>
            <w:r w:rsidRPr="00620CFF">
              <w:rPr>
                <w:b/>
                <w:color w:val="0000FF"/>
                <w:sz w:val="20"/>
                <w:szCs w:val="20"/>
              </w:rPr>
              <w:t>s</w:t>
            </w:r>
            <w:r w:rsidRPr="00602FAF">
              <w:rPr>
                <w:sz w:val="20"/>
                <w:szCs w:val="20"/>
              </w:rPr>
              <w:t xml:space="preserve"> and urban clusters. (source: CRS 2005)</w:t>
            </w:r>
          </w:p>
        </w:tc>
      </w:tr>
      <w:tr w:rsidR="00451017" w:rsidRPr="00602FAF" w:rsidTr="00620CFF">
        <w:tc>
          <w:tcPr>
            <w:tcW w:w="29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$S</w:t>
            </w:r>
          </w:p>
        </w:tc>
        <w:tc>
          <w:tcPr>
            <w:tcW w:w="6588" w:type="dxa"/>
            <w:tcBorders>
              <w:top w:val="single" w:sz="4" w:space="0" w:color="auto"/>
              <w:bottom w:val="nil"/>
            </w:tcBorders>
            <w:shd w:val="clear" w:color="auto" w:fill="C0C0C0"/>
            <w:tcMar>
              <w:top w:w="72" w:type="dxa"/>
              <w:left w:w="115" w:type="dxa"/>
              <w:bottom w:w="72" w:type="dxa"/>
              <w:right w:w="115" w:type="dxa"/>
            </w:tcMar>
          </w:tcPr>
          <w:p w:rsidR="00451017" w:rsidRPr="00602FAF" w:rsidRDefault="00451017" w:rsidP="002F0B33">
            <w:pPr>
              <w:rPr>
                <w:sz w:val="20"/>
                <w:szCs w:val="20"/>
              </w:rPr>
            </w:pPr>
          </w:p>
        </w:tc>
      </w:tr>
      <w:tr w:rsidR="00451017" w:rsidRPr="00602FAF" w:rsidTr="00620CFF">
        <w:tc>
          <w:tcPr>
            <w:tcW w:w="2988" w:type="dxa"/>
            <w:tcBorders>
              <w:top w:val="nil"/>
            </w:tcBorders>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scarcity</w:t>
            </w:r>
          </w:p>
        </w:tc>
        <w:tc>
          <w:tcPr>
            <w:tcW w:w="6588" w:type="dxa"/>
            <w:tcBorders>
              <w:top w:val="nil"/>
            </w:tcBorders>
            <w:tcMar>
              <w:top w:w="72" w:type="dxa"/>
              <w:left w:w="115" w:type="dxa"/>
              <w:bottom w:w="72" w:type="dxa"/>
              <w:right w:w="115" w:type="dxa"/>
            </w:tcMar>
          </w:tcPr>
          <w:p w:rsidR="00451017" w:rsidRPr="00602FAF" w:rsidRDefault="00451017" w:rsidP="006D1260">
            <w:pPr>
              <w:rPr>
                <w:sz w:val="20"/>
                <w:szCs w:val="20"/>
              </w:rPr>
            </w:pPr>
            <w:r w:rsidRPr="00602FAF">
              <w:rPr>
                <w:sz w:val="20"/>
                <w:szCs w:val="20"/>
              </w:rPr>
              <w:t xml:space="preserve">Insufficiency of amount or </w:t>
            </w:r>
            <w:fldSimple w:instr=" REF supply \h  \* MERGEFORMAT ">
              <w:r w:rsidR="007734EC" w:rsidRPr="007734EC">
                <w:rPr>
                  <w:b/>
                  <w:color w:val="0000FF"/>
                  <w:sz w:val="20"/>
                  <w:szCs w:val="20"/>
                </w:rPr>
                <w:t>supply</w:t>
              </w:r>
            </w:fldSimple>
            <w:r w:rsidRPr="00602FAF">
              <w:rPr>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52" w:name="scenario"/>
            <w:r w:rsidRPr="007C1F9E">
              <w:rPr>
                <w:b/>
                <w:sz w:val="20"/>
                <w:szCs w:val="20"/>
              </w:rPr>
              <w:t>scenario</w:t>
            </w:r>
            <w:bookmarkEnd w:id="152"/>
            <w:r w:rsidR="002D07F4">
              <w:rPr>
                <w:b/>
                <w:sz w:val="20"/>
                <w:szCs w:val="20"/>
              </w:rPr>
              <w:t>*</w:t>
            </w:r>
          </w:p>
        </w:tc>
        <w:tc>
          <w:tcPr>
            <w:tcW w:w="6588" w:type="dxa"/>
            <w:tcMar>
              <w:top w:w="72" w:type="dxa"/>
              <w:left w:w="115" w:type="dxa"/>
              <w:bottom w:w="72" w:type="dxa"/>
              <w:right w:w="115" w:type="dxa"/>
            </w:tcMar>
          </w:tcPr>
          <w:p w:rsidR="00451017" w:rsidRPr="00602FAF" w:rsidRDefault="00451017" w:rsidP="002F0B33">
            <w:pPr>
              <w:rPr>
                <w:sz w:val="20"/>
                <w:szCs w:val="20"/>
              </w:rPr>
            </w:pPr>
            <w:r w:rsidRPr="00602FAF">
              <w:rPr>
                <w:sz w:val="20"/>
                <w:szCs w:val="20"/>
              </w:rPr>
              <w:t xml:space="preserve">As used in the ESRP, a set of driving conditions that will cause ecological and potentially </w:t>
            </w:r>
            <w:fldSimple w:instr=" REF wellbeing \h  \* MERGEFORMAT ">
              <w:r w:rsidR="007734EC" w:rsidRPr="007734EC">
                <w:rPr>
                  <w:b/>
                  <w:color w:val="0000FF"/>
                  <w:sz w:val="20"/>
                  <w:szCs w:val="20"/>
                </w:rPr>
                <w:t>human well-being</w:t>
              </w:r>
            </w:fldSimple>
            <w:r w:rsidRPr="00602FAF">
              <w:rPr>
                <w:sz w:val="20"/>
                <w:szCs w:val="20"/>
              </w:rPr>
              <w:t xml:space="preserve"> change. Driving conditions can include the continuation of existing trends (</w:t>
            </w:r>
            <w:r>
              <w:rPr>
                <w:sz w:val="20"/>
                <w:szCs w:val="20"/>
              </w:rPr>
              <w:t>“</w:t>
            </w:r>
            <w:r w:rsidRPr="00602FAF">
              <w:rPr>
                <w:sz w:val="20"/>
                <w:szCs w:val="20"/>
              </w:rPr>
              <w:t>business-as-usual</w:t>
            </w:r>
            <w:r>
              <w:rPr>
                <w:sz w:val="20"/>
                <w:szCs w:val="20"/>
              </w:rPr>
              <w:t>”</w:t>
            </w:r>
            <w:r w:rsidRPr="00602FAF">
              <w:rPr>
                <w:sz w:val="20"/>
                <w:szCs w:val="20"/>
              </w:rPr>
              <w:t xml:space="preserve">), extrinsic changes (e.g., a change in the rate of population growth, a change in the rate of sea level rise) or the introduction of hypothetical </w:t>
            </w:r>
            <w:r w:rsidR="00823CE7">
              <w:t>policies</w:t>
            </w:r>
            <w:r w:rsidRPr="00602FAF">
              <w:rPr>
                <w:sz w:val="20"/>
                <w:szCs w:val="20"/>
              </w:rPr>
              <w:t>.  (derived from: FML</w:t>
            </w:r>
            <w:r>
              <w:rPr>
                <w:sz w:val="20"/>
                <w:szCs w:val="20"/>
              </w:rPr>
              <w:t xml:space="preserve"> Team</w:t>
            </w:r>
            <w:r w:rsidRPr="00602FAF">
              <w:rPr>
                <w:sz w:val="20"/>
                <w:szCs w:val="20"/>
              </w:rPr>
              <w:t>)</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r w:rsidRPr="00602FAF">
              <w:rPr>
                <w:b/>
                <w:sz w:val="20"/>
                <w:szCs w:val="20"/>
              </w:rPr>
              <w:t>set-aside program</w:t>
            </w:r>
          </w:p>
        </w:tc>
        <w:tc>
          <w:tcPr>
            <w:tcW w:w="6588" w:type="dxa"/>
            <w:tcMar>
              <w:top w:w="72" w:type="dxa"/>
              <w:left w:w="115" w:type="dxa"/>
              <w:bottom w:w="72" w:type="dxa"/>
              <w:right w:w="115" w:type="dxa"/>
            </w:tcMar>
          </w:tcPr>
          <w:p w:rsidR="00451017" w:rsidRPr="00602FAF" w:rsidRDefault="00451017" w:rsidP="001B6EC1">
            <w:pPr>
              <w:rPr>
                <w:sz w:val="20"/>
                <w:szCs w:val="20"/>
              </w:rPr>
            </w:pPr>
            <w:r w:rsidRPr="00602FAF">
              <w:rPr>
                <w:sz w:val="20"/>
                <w:szCs w:val="20"/>
              </w:rPr>
              <w:t xml:space="preserve">A program (not used since the late 1970s) under which farmers were required to set aside a certain percentage of their total planted acreage and devote this land to approved </w:t>
            </w:r>
            <w:fldSimple w:instr=" REF conservation \h  \* MERGEFORMAT ">
              <w:r w:rsidR="007734EC" w:rsidRPr="007734EC">
                <w:rPr>
                  <w:b/>
                  <w:color w:val="0000FF"/>
                  <w:sz w:val="20"/>
                  <w:szCs w:val="20"/>
                </w:rPr>
                <w:t>conservation</w:t>
              </w:r>
            </w:fldSimple>
            <w:r w:rsidRPr="00602FAF">
              <w:rPr>
                <w:sz w:val="20"/>
                <w:szCs w:val="20"/>
              </w:rPr>
              <w:t xml:space="preserve"> uses (such as grasses, legumes and small grain which is not allowed to mature) to be eligible for nonrecourse loans and deficiency payments.  (source: CRS 2005)</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r w:rsidRPr="00602FAF">
              <w:rPr>
                <w:b/>
                <w:sz w:val="20"/>
                <w:szCs w:val="20"/>
              </w:rPr>
              <w:t>smart growth</w:t>
            </w:r>
          </w:p>
        </w:tc>
        <w:tc>
          <w:tcPr>
            <w:tcW w:w="6588" w:type="dxa"/>
            <w:tcMar>
              <w:top w:w="72" w:type="dxa"/>
              <w:left w:w="115" w:type="dxa"/>
              <w:bottom w:w="72" w:type="dxa"/>
              <w:right w:w="115" w:type="dxa"/>
            </w:tcMar>
          </w:tcPr>
          <w:p w:rsidR="00451017" w:rsidRPr="00602FAF" w:rsidRDefault="00451017" w:rsidP="001B6EC1">
            <w:pPr>
              <w:rPr>
                <w:sz w:val="20"/>
                <w:szCs w:val="20"/>
              </w:rPr>
            </w:pPr>
            <w:r w:rsidRPr="00602FAF">
              <w:rPr>
                <w:sz w:val="20"/>
                <w:szCs w:val="20"/>
              </w:rPr>
              <w:t xml:space="preserve">Generally, public </w:t>
            </w:r>
            <w:r w:rsidR="00823CE7">
              <w:t>policies</w:t>
            </w:r>
            <w:r w:rsidRPr="00602FAF">
              <w:rPr>
                <w:sz w:val="20"/>
                <w:szCs w:val="20"/>
              </w:rPr>
              <w:t xml:space="preserve"> that selectively use financial and other public </w:t>
            </w:r>
            <w:fldSimple w:instr=" REF incentive \h  \* MERGEFORMAT ">
              <w:r w:rsidR="007734EC" w:rsidRPr="007734EC">
                <w:rPr>
                  <w:b/>
                  <w:color w:val="0000FF"/>
                  <w:sz w:val="20"/>
                  <w:szCs w:val="20"/>
                </w:rPr>
                <w:t>incentive</w:t>
              </w:r>
            </w:fldSimple>
            <w:r w:rsidRPr="00620CFF">
              <w:rPr>
                <w:b/>
                <w:color w:val="0000FF"/>
                <w:sz w:val="20"/>
                <w:szCs w:val="20"/>
              </w:rPr>
              <w:t>s</w:t>
            </w:r>
            <w:r w:rsidRPr="00602FAF">
              <w:rPr>
                <w:sz w:val="20"/>
                <w:szCs w:val="20"/>
              </w:rPr>
              <w:t xml:space="preserve"> to influence the density and pattern of new development. The goal</w:t>
            </w:r>
          </w:p>
          <w:p w:rsidR="00451017" w:rsidRPr="00602FAF" w:rsidRDefault="00FA7725" w:rsidP="001B6EC1">
            <w:pPr>
              <w:rPr>
                <w:sz w:val="20"/>
                <w:szCs w:val="20"/>
              </w:rPr>
            </w:pPr>
            <w:r>
              <w:rPr>
                <w:sz w:val="20"/>
                <w:szCs w:val="20"/>
              </w:rPr>
              <w:t xml:space="preserve">of Smart Growth </w:t>
            </w:r>
            <w:r w:rsidR="00451017" w:rsidRPr="00602FAF">
              <w:rPr>
                <w:sz w:val="20"/>
                <w:szCs w:val="20"/>
              </w:rPr>
              <w:t>is to encourage development in specified areas (typically where infrastructure, such as roads, schools and public utilities, are already in place) and discourage (not prohibit) it in other areas.  (source: CRS 2005)</w:t>
            </w:r>
          </w:p>
        </w:tc>
      </w:tr>
      <w:tr w:rsidR="00451017" w:rsidRPr="00602FAF" w:rsidTr="001803DF">
        <w:tc>
          <w:tcPr>
            <w:tcW w:w="2988" w:type="dxa"/>
            <w:tcMar>
              <w:top w:w="72" w:type="dxa"/>
              <w:left w:w="115" w:type="dxa"/>
              <w:bottom w:w="72" w:type="dxa"/>
              <w:right w:w="115" w:type="dxa"/>
            </w:tcMar>
          </w:tcPr>
          <w:p w:rsidR="00451017" w:rsidRPr="007C1F9E" w:rsidRDefault="00451017" w:rsidP="007F449E">
            <w:pPr>
              <w:rPr>
                <w:b/>
                <w:sz w:val="20"/>
                <w:szCs w:val="20"/>
              </w:rPr>
            </w:pPr>
            <w:r w:rsidRPr="007C1F9E">
              <w:rPr>
                <w:b/>
                <w:sz w:val="20"/>
                <w:szCs w:val="20"/>
              </w:rPr>
              <w:t>social</w:t>
            </w:r>
            <w:r w:rsidR="002D07F4">
              <w:rPr>
                <w:b/>
                <w:sz w:val="20"/>
                <w:szCs w:val="20"/>
              </w:rPr>
              <w:t>*</w:t>
            </w:r>
          </w:p>
        </w:tc>
        <w:tc>
          <w:tcPr>
            <w:tcW w:w="6588" w:type="dxa"/>
            <w:tcMar>
              <w:top w:w="72" w:type="dxa"/>
              <w:left w:w="115" w:type="dxa"/>
              <w:bottom w:w="72" w:type="dxa"/>
              <w:right w:w="115" w:type="dxa"/>
            </w:tcMar>
          </w:tcPr>
          <w:p w:rsidR="00451017" w:rsidRPr="00602FAF" w:rsidRDefault="00451017" w:rsidP="007F449E">
            <w:pPr>
              <w:rPr>
                <w:sz w:val="20"/>
                <w:szCs w:val="20"/>
              </w:rPr>
            </w:pPr>
            <w:r w:rsidRPr="00602FAF">
              <w:rPr>
                <w:sz w:val="20"/>
                <w:szCs w:val="20"/>
              </w:rPr>
              <w:t xml:space="preserve">Relating to human </w:t>
            </w:r>
            <w:fldSimple w:instr=" REF society \h  \* MERGEFORMAT ">
              <w:r w:rsidR="007734EC" w:rsidRPr="007734EC">
                <w:rPr>
                  <w:b/>
                  <w:color w:val="0000FF"/>
                  <w:sz w:val="20"/>
                  <w:szCs w:val="20"/>
                </w:rPr>
                <w:t>society</w:t>
              </w:r>
            </w:fldSimple>
            <w:r w:rsidRPr="00602FAF">
              <w:rPr>
                <w:sz w:val="20"/>
                <w:szCs w:val="20"/>
              </w:rPr>
              <w:t xml:space="preserve"> and its members.</w:t>
            </w:r>
          </w:p>
        </w:tc>
      </w:tr>
      <w:tr w:rsidR="00142D90" w:rsidRPr="00602FAF" w:rsidTr="001803DF">
        <w:tc>
          <w:tcPr>
            <w:tcW w:w="2988" w:type="dxa"/>
            <w:tcMar>
              <w:top w:w="72" w:type="dxa"/>
              <w:left w:w="115" w:type="dxa"/>
              <w:bottom w:w="72" w:type="dxa"/>
              <w:right w:w="115" w:type="dxa"/>
            </w:tcMar>
          </w:tcPr>
          <w:p w:rsidR="00142D90" w:rsidRPr="00A63F38" w:rsidRDefault="00142D90" w:rsidP="00BF352F">
            <w:pPr>
              <w:rPr>
                <w:b/>
                <w:sz w:val="20"/>
                <w:szCs w:val="20"/>
              </w:rPr>
            </w:pPr>
            <w:bookmarkStart w:id="153" w:name="socialbenefit"/>
            <w:r>
              <w:rPr>
                <w:b/>
                <w:sz w:val="20"/>
                <w:szCs w:val="20"/>
              </w:rPr>
              <w:t>social benefit</w:t>
            </w:r>
            <w:bookmarkEnd w:id="153"/>
            <w:r>
              <w:rPr>
                <w:b/>
                <w:sz w:val="20"/>
                <w:szCs w:val="20"/>
              </w:rPr>
              <w:t>*</w:t>
            </w:r>
          </w:p>
        </w:tc>
        <w:tc>
          <w:tcPr>
            <w:tcW w:w="6588" w:type="dxa"/>
            <w:tcMar>
              <w:top w:w="72" w:type="dxa"/>
              <w:left w:w="115" w:type="dxa"/>
              <w:bottom w:w="72" w:type="dxa"/>
              <w:right w:w="115" w:type="dxa"/>
            </w:tcMar>
          </w:tcPr>
          <w:p w:rsidR="00142D90" w:rsidRPr="00142D90" w:rsidRDefault="00142D90" w:rsidP="00BF352F">
            <w:pPr>
              <w:rPr>
                <w:color w:val="000000"/>
                <w:sz w:val="20"/>
                <w:szCs w:val="20"/>
              </w:rPr>
            </w:pPr>
            <w:r w:rsidRPr="00602FAF">
              <w:rPr>
                <w:sz w:val="20"/>
                <w:szCs w:val="20"/>
              </w:rPr>
              <w:t>Synonymous with</w:t>
            </w:r>
            <w:r>
              <w:rPr>
                <w:sz w:val="20"/>
                <w:szCs w:val="20"/>
              </w:rPr>
              <w:t xml:space="preserve"> </w:t>
            </w:r>
            <w:fldSimple w:instr=" REF ecolbenefit \h  \* MERGEFORMAT ">
              <w:r w:rsidR="007734EC" w:rsidRPr="007734EC">
                <w:rPr>
                  <w:b/>
                  <w:color w:val="0000FF"/>
                  <w:sz w:val="20"/>
                  <w:szCs w:val="20"/>
                </w:rPr>
                <w:t>ecological benefit</w:t>
              </w:r>
            </w:fldSimple>
            <w:r>
              <w:rPr>
                <w:sz w:val="20"/>
                <w:szCs w:val="20"/>
              </w:rPr>
              <w:t>.</w:t>
            </w:r>
          </w:p>
        </w:tc>
      </w:tr>
      <w:tr w:rsidR="00451017" w:rsidRPr="00602FAF" w:rsidTr="001803DF">
        <w:tc>
          <w:tcPr>
            <w:tcW w:w="2988" w:type="dxa"/>
            <w:tcMar>
              <w:top w:w="72" w:type="dxa"/>
              <w:left w:w="115" w:type="dxa"/>
              <w:bottom w:w="72" w:type="dxa"/>
              <w:right w:w="115" w:type="dxa"/>
            </w:tcMar>
          </w:tcPr>
          <w:p w:rsidR="00451017" w:rsidRPr="007C1F9E" w:rsidRDefault="00451017" w:rsidP="007F449E">
            <w:pPr>
              <w:rPr>
                <w:b/>
                <w:sz w:val="20"/>
                <w:szCs w:val="20"/>
              </w:rPr>
            </w:pPr>
            <w:bookmarkStart w:id="154" w:name="socialnet"/>
            <w:r w:rsidRPr="007C1F9E">
              <w:rPr>
                <w:b/>
                <w:sz w:val="20"/>
                <w:szCs w:val="20"/>
              </w:rPr>
              <w:t>social network</w:t>
            </w:r>
            <w:bookmarkEnd w:id="154"/>
          </w:p>
        </w:tc>
        <w:tc>
          <w:tcPr>
            <w:tcW w:w="6588" w:type="dxa"/>
            <w:tcMar>
              <w:top w:w="72" w:type="dxa"/>
              <w:left w:w="115" w:type="dxa"/>
              <w:bottom w:w="72" w:type="dxa"/>
              <w:right w:w="115" w:type="dxa"/>
            </w:tcMar>
          </w:tcPr>
          <w:p w:rsidR="00451017" w:rsidRPr="00602FAF" w:rsidRDefault="00451017" w:rsidP="007F449E">
            <w:pPr>
              <w:rPr>
                <w:sz w:val="20"/>
                <w:szCs w:val="20"/>
              </w:rPr>
            </w:pPr>
            <w:r w:rsidRPr="00602FAF">
              <w:rPr>
                <w:sz w:val="20"/>
                <w:szCs w:val="20"/>
              </w:rPr>
              <w:t xml:space="preserve">In the ESRP, a </w:t>
            </w:r>
            <w:fldSimple w:instr=" REF decsupportframe \h  \* MERGEFORMAT ">
              <w:r w:rsidR="007734EC" w:rsidRPr="007734EC">
                <w:rPr>
                  <w:b/>
                  <w:color w:val="0000FF"/>
                  <w:sz w:val="20"/>
                  <w:szCs w:val="20"/>
                </w:rPr>
                <w:t>decision support framework</w:t>
              </w:r>
            </w:fldSimple>
            <w:r w:rsidRPr="00602FAF">
              <w:rPr>
                <w:sz w:val="20"/>
                <w:szCs w:val="20"/>
              </w:rPr>
              <w:t xml:space="preserve"> for representing the people involved in a </w:t>
            </w:r>
            <w:fldSimple w:instr=" REF decisionmaking \h  \* MERGEFORMAT ">
              <w:r w:rsidR="007734EC" w:rsidRPr="007734EC">
                <w:rPr>
                  <w:b/>
                  <w:color w:val="0000FF"/>
                  <w:sz w:val="20"/>
                  <w:szCs w:val="20"/>
                </w:rPr>
                <w:t>decision making process</w:t>
              </w:r>
            </w:fldSimple>
            <w:r w:rsidRPr="00602FAF">
              <w:rPr>
                <w:sz w:val="20"/>
                <w:szCs w:val="20"/>
              </w:rPr>
              <w:t xml:space="preserve"> and the relationships between them, such as who has authority to make decisions and with whom they work or interact. Social relationships typically are depicted in terms of nodes (individuals within </w:t>
            </w:r>
            <w:fldSimple w:instr=" REF network \h  \* MERGEFORMAT ">
              <w:r w:rsidR="007734EC" w:rsidRPr="007734EC">
                <w:rPr>
                  <w:b/>
                  <w:color w:val="0000FF"/>
                  <w:sz w:val="20"/>
                  <w:szCs w:val="20"/>
                </w:rPr>
                <w:t>network</w:t>
              </w:r>
            </w:fldSimple>
            <w:r w:rsidRPr="00620CFF">
              <w:rPr>
                <w:b/>
                <w:color w:val="0000FF"/>
                <w:sz w:val="20"/>
                <w:szCs w:val="20"/>
              </w:rPr>
              <w:t>s</w:t>
            </w:r>
            <w:r w:rsidRPr="00602FAF">
              <w:rPr>
                <w:sz w:val="20"/>
                <w:szCs w:val="20"/>
              </w:rPr>
              <w:t>) and ties (relationships between the individuals).  (source: ESRP Decision Support Theme)</w:t>
            </w:r>
          </w:p>
        </w:tc>
      </w:tr>
      <w:tr w:rsidR="00451017" w:rsidRPr="00602FAF" w:rsidTr="001803DF">
        <w:tc>
          <w:tcPr>
            <w:tcW w:w="2988" w:type="dxa"/>
            <w:tcMar>
              <w:top w:w="72" w:type="dxa"/>
              <w:left w:w="115" w:type="dxa"/>
              <w:bottom w:w="72" w:type="dxa"/>
              <w:right w:w="115" w:type="dxa"/>
            </w:tcMar>
          </w:tcPr>
          <w:p w:rsidR="00451017" w:rsidRPr="007C1F9E" w:rsidRDefault="00451017" w:rsidP="008E00F9">
            <w:pPr>
              <w:rPr>
                <w:b/>
                <w:sz w:val="20"/>
                <w:szCs w:val="20"/>
              </w:rPr>
            </w:pPr>
            <w:bookmarkStart w:id="155" w:name="socialwelfare"/>
            <w:r w:rsidRPr="007C1F9E">
              <w:rPr>
                <w:b/>
                <w:sz w:val="20"/>
                <w:szCs w:val="20"/>
              </w:rPr>
              <w:t>social welfare</w:t>
            </w:r>
            <w:bookmarkEnd w:id="155"/>
            <w:r w:rsidR="002D07F4">
              <w:rPr>
                <w:b/>
                <w:sz w:val="20"/>
                <w:szCs w:val="20"/>
              </w:rPr>
              <w:t>*</w:t>
            </w:r>
          </w:p>
          <w:p w:rsidR="00451017" w:rsidRPr="007C1F9E" w:rsidRDefault="00451017" w:rsidP="008E00F9">
            <w:pPr>
              <w:rPr>
                <w:b/>
                <w:sz w:val="20"/>
                <w:szCs w:val="20"/>
              </w:rPr>
            </w:pPr>
          </w:p>
          <w:p w:rsidR="00451017" w:rsidRPr="007C1F9E" w:rsidRDefault="00451017" w:rsidP="008E00F9">
            <w:pPr>
              <w:pStyle w:val="PlainText"/>
              <w:rPr>
                <w:b/>
                <w:sz w:val="20"/>
                <w:szCs w:val="20"/>
              </w:rPr>
            </w:pPr>
          </w:p>
        </w:tc>
        <w:tc>
          <w:tcPr>
            <w:tcW w:w="6588" w:type="dxa"/>
            <w:tcMar>
              <w:top w:w="72" w:type="dxa"/>
              <w:left w:w="115" w:type="dxa"/>
              <w:bottom w:w="72" w:type="dxa"/>
              <w:right w:w="115" w:type="dxa"/>
            </w:tcMar>
          </w:tcPr>
          <w:p w:rsidR="00451017" w:rsidRPr="00602FAF" w:rsidRDefault="00B330A5" w:rsidP="008E00F9">
            <w:pPr>
              <w:rPr>
                <w:sz w:val="20"/>
                <w:szCs w:val="20"/>
              </w:rPr>
            </w:pPr>
            <w:fldSimple w:instr=" REF wellbeing \h  \* MERGEFORMAT ">
              <w:r w:rsidR="007734EC" w:rsidRPr="007734EC">
                <w:rPr>
                  <w:b/>
                  <w:color w:val="0000FF"/>
                  <w:sz w:val="20"/>
                  <w:szCs w:val="20"/>
                </w:rPr>
                <w:t>human well-being</w:t>
              </w:r>
            </w:fldSimple>
            <w:r w:rsidR="00451017" w:rsidRPr="00602FAF">
              <w:rPr>
                <w:sz w:val="20"/>
                <w:szCs w:val="20"/>
              </w:rPr>
              <w:t>, mea</w:t>
            </w:r>
            <w:r w:rsidR="00451017">
              <w:rPr>
                <w:sz w:val="20"/>
                <w:szCs w:val="20"/>
              </w:rPr>
              <w:t xml:space="preserve">sured at some aggregate level </w:t>
            </w:r>
            <w:r w:rsidR="00451017" w:rsidRPr="00602FAF">
              <w:rPr>
                <w:sz w:val="20"/>
                <w:szCs w:val="20"/>
              </w:rPr>
              <w:t>(U.S. EPA 2006)</w:t>
            </w:r>
            <w:r w:rsidR="00451017">
              <w:rPr>
                <w:sz w:val="20"/>
                <w:szCs w:val="20"/>
              </w:rPr>
              <w:t>.</w:t>
            </w:r>
            <w:r w:rsidR="00451017" w:rsidRPr="00602FAF">
              <w:rPr>
                <w:sz w:val="20"/>
                <w:szCs w:val="20"/>
              </w:rPr>
              <w:t xml:space="preserve"> </w:t>
            </w:r>
            <w:r w:rsidR="00451017">
              <w:rPr>
                <w:sz w:val="20"/>
                <w:szCs w:val="20"/>
              </w:rPr>
              <w:t>In the typical economic context,</w:t>
            </w:r>
            <w:r w:rsidR="00451017" w:rsidRPr="00602FAF">
              <w:rPr>
                <w:sz w:val="20"/>
                <w:szCs w:val="20"/>
              </w:rPr>
              <w:t xml:space="preserve"> the sum of individual </w:t>
            </w:r>
            <w:r w:rsidR="00451017">
              <w:rPr>
                <w:sz w:val="20"/>
                <w:szCs w:val="20"/>
              </w:rPr>
              <w:t xml:space="preserve">benefit </w:t>
            </w:r>
            <w:r w:rsidR="00451017" w:rsidRPr="00602FAF">
              <w:rPr>
                <w:sz w:val="20"/>
                <w:szCs w:val="20"/>
              </w:rPr>
              <w:t>measures within a utilitarian benefit-cost framework</w:t>
            </w:r>
            <w:r w:rsidR="00451017">
              <w:rPr>
                <w:sz w:val="20"/>
                <w:szCs w:val="20"/>
              </w:rPr>
              <w:t xml:space="preserve">, where individual welfare is often measured by a person’s </w:t>
            </w:r>
            <w:fldSimple w:instr=" REF willtopay \h  \* MERGEFORMAT ">
              <w:r w:rsidR="007734EC" w:rsidRPr="007734EC">
                <w:rPr>
                  <w:b/>
                  <w:color w:val="0000FF"/>
                  <w:sz w:val="20"/>
                  <w:szCs w:val="20"/>
                </w:rPr>
                <w:t>willingness to pay</w:t>
              </w:r>
            </w:fldSimple>
            <w:r w:rsidR="00451017" w:rsidRPr="00602FAF">
              <w:rPr>
                <w:sz w:val="20"/>
                <w:szCs w:val="20"/>
              </w:rPr>
              <w:t>.</w:t>
            </w:r>
          </w:p>
        </w:tc>
      </w:tr>
      <w:tr w:rsidR="00451017" w:rsidRPr="00602FAF" w:rsidTr="001803DF">
        <w:tc>
          <w:tcPr>
            <w:tcW w:w="2988" w:type="dxa"/>
            <w:tcMar>
              <w:top w:w="72" w:type="dxa"/>
              <w:left w:w="115" w:type="dxa"/>
              <w:bottom w:w="72" w:type="dxa"/>
              <w:right w:w="115" w:type="dxa"/>
            </w:tcMar>
          </w:tcPr>
          <w:p w:rsidR="00451017" w:rsidRPr="007C1F9E" w:rsidRDefault="00451017" w:rsidP="008E00F9">
            <w:pPr>
              <w:pStyle w:val="PlainText"/>
              <w:rPr>
                <w:rFonts w:ascii="Times New Roman" w:hAnsi="Times New Roman"/>
                <w:b/>
                <w:sz w:val="20"/>
                <w:szCs w:val="20"/>
              </w:rPr>
            </w:pPr>
            <w:r w:rsidRPr="007C1F9E">
              <w:rPr>
                <w:rFonts w:ascii="Times New Roman" w:hAnsi="Times New Roman"/>
                <w:b/>
                <w:sz w:val="20"/>
                <w:szCs w:val="20"/>
              </w:rPr>
              <w:t>social welfare function</w:t>
            </w:r>
          </w:p>
          <w:p w:rsidR="00451017" w:rsidRPr="007C1F9E" w:rsidRDefault="00451017" w:rsidP="008E00F9">
            <w:pPr>
              <w:rPr>
                <w:b/>
                <w:sz w:val="20"/>
                <w:szCs w:val="20"/>
              </w:rPr>
            </w:pPr>
          </w:p>
        </w:tc>
        <w:tc>
          <w:tcPr>
            <w:tcW w:w="6588" w:type="dxa"/>
            <w:tcMar>
              <w:top w:w="72" w:type="dxa"/>
              <w:left w:w="115" w:type="dxa"/>
              <w:bottom w:w="72" w:type="dxa"/>
              <w:right w:w="115" w:type="dxa"/>
            </w:tcMar>
          </w:tcPr>
          <w:p w:rsidR="00451017" w:rsidRPr="00602FAF" w:rsidRDefault="00451017" w:rsidP="008E00F9">
            <w:pPr>
              <w:rPr>
                <w:sz w:val="20"/>
                <w:szCs w:val="20"/>
              </w:rPr>
            </w:pPr>
            <w:r w:rsidRPr="00620CFF">
              <w:rPr>
                <w:sz w:val="20"/>
                <w:szCs w:val="20"/>
              </w:rPr>
              <w:t xml:space="preserve">A function </w:t>
            </w:r>
            <w:r>
              <w:rPr>
                <w:sz w:val="20"/>
                <w:szCs w:val="20"/>
              </w:rPr>
              <w:t xml:space="preserve">that </w:t>
            </w:r>
            <w:r w:rsidRPr="00620CFF">
              <w:rPr>
                <w:sz w:val="20"/>
                <w:szCs w:val="20"/>
              </w:rPr>
              <w:t xml:space="preserve">establishes criteria under which efficiency and equity outcomes are transformed into a single metric, making them directly comparable. A potential output of such a function is a ranking of </w:t>
            </w:r>
            <w:fldSimple w:instr=" REF policy \h  \* MERGEFORMAT ">
              <w:r w:rsidR="007734EC" w:rsidRPr="007734EC">
                <w:rPr>
                  <w:b/>
                  <w:color w:val="0000FF"/>
                  <w:sz w:val="20"/>
                  <w:szCs w:val="20"/>
                </w:rPr>
                <w:t>policy</w:t>
              </w:r>
            </w:fldSimple>
            <w:r w:rsidRPr="00620CFF">
              <w:rPr>
                <w:sz w:val="20"/>
                <w:szCs w:val="20"/>
              </w:rPr>
              <w:t xml:space="preserve"> </w:t>
            </w:r>
            <w:fldSimple w:instr=" REF outcome \h  \* MERGEFORMAT ">
              <w:r w:rsidR="007734EC" w:rsidRPr="007734EC">
                <w:rPr>
                  <w:b/>
                  <w:color w:val="0000FF"/>
                  <w:sz w:val="20"/>
                  <w:szCs w:val="20"/>
                </w:rPr>
                <w:t>outcome</w:t>
              </w:r>
            </w:fldSimple>
            <w:r w:rsidRPr="008A0BEE">
              <w:rPr>
                <w:b/>
                <w:color w:val="0000FF"/>
                <w:sz w:val="20"/>
                <w:szCs w:val="20"/>
              </w:rPr>
              <w:t>s</w:t>
            </w:r>
            <w:r w:rsidRPr="00620CFF">
              <w:rPr>
                <w:sz w:val="20"/>
                <w:szCs w:val="20"/>
              </w:rPr>
              <w:t xml:space="preserve"> that have different aggregate levels and distributions of </w:t>
            </w:r>
            <w:r>
              <w:rPr>
                <w:sz w:val="20"/>
                <w:szCs w:val="20"/>
              </w:rPr>
              <w:t xml:space="preserve">net </w:t>
            </w:r>
            <w:fldSimple w:instr=" REF benefit \h  \* MERGEFORMAT ">
              <w:r w:rsidR="007734EC" w:rsidRPr="007734EC">
                <w:rPr>
                  <w:b/>
                  <w:color w:val="0000FF"/>
                  <w:sz w:val="20"/>
                  <w:szCs w:val="20"/>
                </w:rPr>
                <w:t>benefit</w:t>
              </w:r>
            </w:fldSimple>
            <w:r w:rsidRPr="00FA7725">
              <w:rPr>
                <w:b/>
                <w:color w:val="0000FF"/>
                <w:sz w:val="20"/>
                <w:szCs w:val="20"/>
              </w:rPr>
              <w:t>s</w:t>
            </w:r>
            <w:r>
              <w:rPr>
                <w:sz w:val="20"/>
                <w:szCs w:val="20"/>
              </w:rPr>
              <w:t xml:space="preserve">. A social welfare </w:t>
            </w:r>
            <w:r w:rsidRPr="00620CFF">
              <w:rPr>
                <w:sz w:val="20"/>
                <w:szCs w:val="20"/>
              </w:rPr>
              <w:t xml:space="preserve">function can provide empirical evidence that a </w:t>
            </w:r>
            <w:fldSimple w:instr=" REF decisionalt \h  \* MERGEFORMAT ">
              <w:r w:rsidR="007734EC" w:rsidRPr="007734EC">
                <w:rPr>
                  <w:b/>
                  <w:color w:val="0000FF"/>
                  <w:sz w:val="20"/>
                  <w:szCs w:val="20"/>
                </w:rPr>
                <w:t>decision/management alternative</w:t>
              </w:r>
            </w:fldSimple>
            <w:r w:rsidRPr="00620CFF">
              <w:rPr>
                <w:sz w:val="20"/>
                <w:szCs w:val="20"/>
              </w:rPr>
              <w:t xml:space="preserve"> yielding higher net benefits, but a less equitable distribution of wealth, is better or worse than a less efficient alt</w:t>
            </w:r>
            <w:r>
              <w:rPr>
                <w:sz w:val="20"/>
                <w:szCs w:val="20"/>
              </w:rPr>
              <w:t xml:space="preserve">ernative with more egalitarian </w:t>
            </w:r>
            <w:r w:rsidRPr="00620CFF">
              <w:rPr>
                <w:sz w:val="20"/>
                <w:szCs w:val="20"/>
              </w:rPr>
              <w:t>distributional consequences.</w:t>
            </w:r>
            <w:r w:rsidR="00FA7725">
              <w:rPr>
                <w:sz w:val="20"/>
                <w:szCs w:val="20"/>
              </w:rPr>
              <w:t xml:space="preserve"> </w:t>
            </w:r>
            <w:r w:rsidRPr="00620CFF">
              <w:rPr>
                <w:sz w:val="20"/>
                <w:szCs w:val="20"/>
              </w:rPr>
              <w:t xml:space="preserve"> (source: </w:t>
            </w:r>
            <w:smartTag w:uri="urn:schemas-microsoft-com:office:smarttags" w:element="place">
              <w:smartTag w:uri="urn:schemas-microsoft-com:office:smarttags" w:element="country-region">
                <w:r>
                  <w:rPr>
                    <w:sz w:val="20"/>
                    <w:szCs w:val="20"/>
                  </w:rPr>
                  <w:t>U.S</w:t>
                </w:r>
                <w:r w:rsidRPr="008A0BEE">
                  <w:rPr>
                    <w:sz w:val="20"/>
                    <w:szCs w:val="20"/>
                  </w:rPr>
                  <w:t>.</w:t>
                </w:r>
              </w:smartTag>
            </w:smartTag>
            <w:r w:rsidRPr="008A0BEE">
              <w:rPr>
                <w:sz w:val="20"/>
                <w:szCs w:val="20"/>
              </w:rPr>
              <w:t xml:space="preserve"> EPA 2001</w:t>
            </w:r>
            <w:r w:rsidRPr="00620CFF">
              <w:rPr>
                <w:sz w:val="20"/>
                <w:szCs w:val="20"/>
              </w:rPr>
              <w:t>)</w:t>
            </w:r>
          </w:p>
        </w:tc>
      </w:tr>
      <w:tr w:rsidR="00451017" w:rsidRPr="00602FAF" w:rsidTr="001803DF">
        <w:tc>
          <w:tcPr>
            <w:tcW w:w="2988" w:type="dxa"/>
            <w:tcMar>
              <w:top w:w="72" w:type="dxa"/>
              <w:left w:w="115" w:type="dxa"/>
              <w:bottom w:w="72" w:type="dxa"/>
              <w:right w:w="115" w:type="dxa"/>
            </w:tcMar>
          </w:tcPr>
          <w:p w:rsidR="00451017" w:rsidRPr="007C1F9E" w:rsidRDefault="00451017" w:rsidP="007F449E">
            <w:pPr>
              <w:rPr>
                <w:b/>
                <w:sz w:val="20"/>
                <w:szCs w:val="20"/>
              </w:rPr>
            </w:pPr>
            <w:bookmarkStart w:id="156" w:name="society"/>
            <w:r w:rsidRPr="007C1F9E">
              <w:rPr>
                <w:b/>
                <w:sz w:val="20"/>
                <w:szCs w:val="20"/>
              </w:rPr>
              <w:t>society</w:t>
            </w:r>
            <w:bookmarkEnd w:id="156"/>
            <w:r w:rsidR="002D07F4">
              <w:rPr>
                <w:b/>
                <w:sz w:val="20"/>
                <w:szCs w:val="20"/>
              </w:rPr>
              <w:t>*</w:t>
            </w:r>
          </w:p>
        </w:tc>
        <w:tc>
          <w:tcPr>
            <w:tcW w:w="6588" w:type="dxa"/>
            <w:tcMar>
              <w:top w:w="72" w:type="dxa"/>
              <w:left w:w="115" w:type="dxa"/>
              <w:bottom w:w="72" w:type="dxa"/>
              <w:right w:w="115" w:type="dxa"/>
            </w:tcMar>
          </w:tcPr>
          <w:p w:rsidR="00451017" w:rsidRPr="00602FAF" w:rsidRDefault="00451017" w:rsidP="001B6EC1">
            <w:pPr>
              <w:rPr>
                <w:sz w:val="20"/>
                <w:szCs w:val="20"/>
              </w:rPr>
            </w:pPr>
            <w:r w:rsidRPr="00602FAF">
              <w:rPr>
                <w:sz w:val="20"/>
                <w:szCs w:val="20"/>
              </w:rPr>
              <w:t>A group of people having a distinctive cultural and economic organization,</w:t>
            </w:r>
            <w:r>
              <w:rPr>
                <w:sz w:val="20"/>
                <w:szCs w:val="20"/>
              </w:rPr>
              <w:t xml:space="preserve"> </w:t>
            </w:r>
            <w:r w:rsidRPr="00602FAF">
              <w:rPr>
                <w:sz w:val="20"/>
                <w:szCs w:val="20"/>
              </w:rPr>
              <w:t>as well as the manner or condition in which they live together for their mutual benefit. By extension, society denotes the people of a region or country, sometimes even the world, taken as a whole.</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r w:rsidRPr="00602FAF">
              <w:rPr>
                <w:b/>
                <w:sz w:val="20"/>
                <w:szCs w:val="20"/>
              </w:rPr>
              <w:lastRenderedPageBreak/>
              <w:t>soil conservation district</w:t>
            </w:r>
          </w:p>
        </w:tc>
        <w:tc>
          <w:tcPr>
            <w:tcW w:w="6588" w:type="dxa"/>
            <w:tcMar>
              <w:top w:w="72" w:type="dxa"/>
              <w:left w:w="115" w:type="dxa"/>
              <w:bottom w:w="72" w:type="dxa"/>
              <w:right w:w="115" w:type="dxa"/>
            </w:tcMar>
          </w:tcPr>
          <w:p w:rsidR="00451017" w:rsidRPr="00602FAF" w:rsidRDefault="00451017" w:rsidP="001B6EC1">
            <w:pPr>
              <w:rPr>
                <w:sz w:val="20"/>
                <w:szCs w:val="20"/>
              </w:rPr>
            </w:pPr>
            <w:r w:rsidRPr="00602FAF">
              <w:rPr>
                <w:sz w:val="20"/>
                <w:szCs w:val="20"/>
              </w:rPr>
              <w:t xml:space="preserve">A legal subdivision of state government, with a locally elected governing body, responsible for developing and carrying out a program of soil and water </w:t>
            </w:r>
            <w:fldSimple w:instr=" REF conservation \h  \* MERGEFORMAT ">
              <w:r w:rsidR="007734EC" w:rsidRPr="007734EC">
                <w:rPr>
                  <w:b/>
                  <w:color w:val="0000FF"/>
                  <w:sz w:val="20"/>
                  <w:szCs w:val="20"/>
                </w:rPr>
                <w:t>conservation</w:t>
              </w:r>
            </w:fldSimple>
            <w:r w:rsidRPr="00602FAF">
              <w:rPr>
                <w:sz w:val="20"/>
                <w:szCs w:val="20"/>
              </w:rPr>
              <w:t xml:space="preserve"> within a geographic boundary, usually coinciding with county lines. The nearly 3,000 districts in the </w:t>
            </w:r>
            <w:smartTag w:uri="urn:schemas-microsoft-com:office:smarttags" w:element="place">
              <w:smartTag w:uri="urn:schemas-microsoft-com:office:smarttags" w:element="country-region">
                <w:r w:rsidRPr="00602FAF">
                  <w:rPr>
                    <w:sz w:val="20"/>
                    <w:szCs w:val="20"/>
                  </w:rPr>
                  <w:t>United States</w:t>
                </w:r>
              </w:smartTag>
            </w:smartTag>
            <w:r w:rsidRPr="00602FAF">
              <w:rPr>
                <w:sz w:val="20"/>
                <w:szCs w:val="20"/>
              </w:rPr>
              <w:t xml:space="preserve"> have varying names (soil conservation districts, soil and water conservation districts, natural resources districts, resource districts, resource conservation districts).  (source: CRS 2005)</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bookmarkStart w:id="157" w:name="stakehold"/>
            <w:r w:rsidRPr="00692747">
              <w:rPr>
                <w:b/>
                <w:sz w:val="20"/>
                <w:szCs w:val="20"/>
              </w:rPr>
              <w:t>stakeholder</w:t>
            </w:r>
            <w:bookmarkEnd w:id="157"/>
            <w:r w:rsidR="002D07F4">
              <w:rPr>
                <w:b/>
                <w:sz w:val="20"/>
                <w:szCs w:val="20"/>
              </w:rPr>
              <w:t>*</w:t>
            </w:r>
          </w:p>
        </w:tc>
        <w:tc>
          <w:tcPr>
            <w:tcW w:w="6588" w:type="dxa"/>
            <w:tcMar>
              <w:top w:w="72" w:type="dxa"/>
              <w:left w:w="115" w:type="dxa"/>
              <w:bottom w:w="72" w:type="dxa"/>
              <w:right w:w="115" w:type="dxa"/>
            </w:tcMar>
          </w:tcPr>
          <w:p w:rsidR="00451017" w:rsidRPr="00602FAF" w:rsidRDefault="00451017" w:rsidP="007F449E">
            <w:pPr>
              <w:rPr>
                <w:sz w:val="20"/>
                <w:szCs w:val="20"/>
              </w:rPr>
            </w:pPr>
            <w:r w:rsidRPr="00602FAF">
              <w:rPr>
                <w:sz w:val="20"/>
                <w:szCs w:val="20"/>
              </w:rPr>
              <w:t xml:space="preserve">An individual, group or organization with an interest in, or potentially impacted by, the </w:t>
            </w:r>
            <w:fldSimple w:instr=" REF outcome \h  \* MERGEFORMAT ">
              <w:r w:rsidR="007734EC" w:rsidRPr="007734EC">
                <w:rPr>
                  <w:b/>
                  <w:color w:val="0000FF"/>
                  <w:sz w:val="20"/>
                  <w:szCs w:val="20"/>
                </w:rPr>
                <w:t>outcome</w:t>
              </w:r>
            </w:fldSimple>
            <w:r w:rsidRPr="00602FAF">
              <w:rPr>
                <w:sz w:val="20"/>
                <w:szCs w:val="20"/>
              </w:rPr>
              <w:t xml:space="preserve"> of a </w:t>
            </w:r>
            <w:fldSimple w:instr=" REF policy \h  \* MERGEFORMAT ">
              <w:r w:rsidR="007734EC" w:rsidRPr="007734EC">
                <w:rPr>
                  <w:b/>
                  <w:color w:val="0000FF"/>
                  <w:sz w:val="20"/>
                  <w:szCs w:val="20"/>
                </w:rPr>
                <w:t>policy</w:t>
              </w:r>
            </w:fldSimple>
            <w:r>
              <w:rPr>
                <w:sz w:val="20"/>
                <w:szCs w:val="20"/>
              </w:rPr>
              <w:t xml:space="preserve"> or </w:t>
            </w:r>
            <w:fldSimple w:instr=" REF manchoice \h  \* MERGEFORMAT ">
              <w:r w:rsidR="007734EC" w:rsidRPr="007734EC">
                <w:rPr>
                  <w:b/>
                  <w:color w:val="0000FF"/>
                  <w:sz w:val="20"/>
                  <w:szCs w:val="20"/>
                </w:rPr>
                <w:t>management choice</w:t>
              </w:r>
            </w:fldSimple>
            <w:r w:rsidRPr="00602FAF">
              <w:rPr>
                <w:sz w:val="20"/>
                <w:szCs w:val="20"/>
              </w:rPr>
              <w:t>.  (modified from: ESRP Decision Support Theme)</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r w:rsidRPr="00602FAF">
              <w:rPr>
                <w:b/>
                <w:sz w:val="20"/>
                <w:szCs w:val="20"/>
              </w:rPr>
              <w:t>stakeholder perception</w:t>
            </w:r>
          </w:p>
        </w:tc>
        <w:tc>
          <w:tcPr>
            <w:tcW w:w="6588" w:type="dxa"/>
            <w:tcMar>
              <w:top w:w="72" w:type="dxa"/>
              <w:left w:w="115" w:type="dxa"/>
              <w:bottom w:w="72" w:type="dxa"/>
              <w:right w:w="115" w:type="dxa"/>
            </w:tcMar>
          </w:tcPr>
          <w:p w:rsidR="00451017" w:rsidRPr="00602FAF" w:rsidRDefault="00451017" w:rsidP="007F449E">
            <w:pPr>
              <w:rPr>
                <w:sz w:val="20"/>
                <w:szCs w:val="20"/>
              </w:rPr>
            </w:pPr>
            <w:r w:rsidRPr="00602FAF">
              <w:rPr>
                <w:sz w:val="20"/>
                <w:szCs w:val="20"/>
              </w:rPr>
              <w:t xml:space="preserve">A </w:t>
            </w:r>
            <w:fldSimple w:instr=" REF stakehold \h  \* MERGEFORMAT ">
              <w:r w:rsidR="007734EC" w:rsidRPr="007734EC">
                <w:rPr>
                  <w:b/>
                  <w:color w:val="0000FF"/>
                  <w:sz w:val="20"/>
                  <w:szCs w:val="20"/>
                </w:rPr>
                <w:t>stakeholder</w:t>
              </w:r>
            </w:fldSimple>
            <w:r w:rsidRPr="008A0BEE">
              <w:rPr>
                <w:b/>
                <w:color w:val="0000FF"/>
                <w:sz w:val="20"/>
                <w:szCs w:val="20"/>
              </w:rPr>
              <w:t>’s</w:t>
            </w:r>
            <w:r w:rsidRPr="00602FAF">
              <w:rPr>
                <w:sz w:val="20"/>
                <w:szCs w:val="20"/>
              </w:rPr>
              <w:t xml:space="preserve"> knowledge or beliefs about an issue.  (source: ESRP Decision Support Theme)</w:t>
            </w:r>
          </w:p>
        </w:tc>
      </w:tr>
      <w:tr w:rsidR="00451017" w:rsidRPr="00602FAF" w:rsidTr="001803DF">
        <w:tc>
          <w:tcPr>
            <w:tcW w:w="2988" w:type="dxa"/>
            <w:tcMar>
              <w:top w:w="72" w:type="dxa"/>
              <w:left w:w="115" w:type="dxa"/>
              <w:bottom w:w="72" w:type="dxa"/>
              <w:right w:w="115" w:type="dxa"/>
            </w:tcMar>
          </w:tcPr>
          <w:p w:rsidR="00451017" w:rsidRPr="00602FAF" w:rsidRDefault="00451017" w:rsidP="007F449E">
            <w:pPr>
              <w:rPr>
                <w:b/>
                <w:sz w:val="20"/>
                <w:szCs w:val="20"/>
              </w:rPr>
            </w:pPr>
            <w:r w:rsidRPr="00602FAF">
              <w:rPr>
                <w:b/>
                <w:sz w:val="20"/>
                <w:szCs w:val="20"/>
              </w:rPr>
              <w:t>strength or magnitude of the relationship (between variables)</w:t>
            </w:r>
          </w:p>
        </w:tc>
        <w:tc>
          <w:tcPr>
            <w:tcW w:w="6588" w:type="dxa"/>
            <w:tcMar>
              <w:top w:w="72" w:type="dxa"/>
              <w:left w:w="115" w:type="dxa"/>
              <w:bottom w:w="72" w:type="dxa"/>
              <w:right w:w="115" w:type="dxa"/>
            </w:tcMar>
          </w:tcPr>
          <w:p w:rsidR="00451017" w:rsidRPr="00602FAF" w:rsidRDefault="00451017" w:rsidP="007F449E">
            <w:pPr>
              <w:rPr>
                <w:sz w:val="20"/>
                <w:szCs w:val="20"/>
              </w:rPr>
            </w:pPr>
            <w:r w:rsidRPr="00602FAF">
              <w:rPr>
                <w:sz w:val="20"/>
                <w:szCs w:val="20"/>
              </w:rPr>
              <w:t xml:space="preserve">The degree of association or causality between two variables (i.e., between decisions and </w:t>
            </w:r>
            <w:fldSimple w:instr=" REF outcome \h  \* MERGEFORMAT ">
              <w:r w:rsidR="007734EC" w:rsidRPr="007734EC">
                <w:rPr>
                  <w:b/>
                  <w:color w:val="0000FF"/>
                  <w:sz w:val="20"/>
                  <w:szCs w:val="20"/>
                </w:rPr>
                <w:t>outcome</w:t>
              </w:r>
            </w:fldSimple>
            <w:r w:rsidRPr="00670AF2">
              <w:rPr>
                <w:b/>
                <w:color w:val="0000FF"/>
                <w:sz w:val="20"/>
                <w:szCs w:val="20"/>
              </w:rPr>
              <w:t>s</w:t>
            </w:r>
            <w:r w:rsidRPr="00602FAF">
              <w:rPr>
                <w:sz w:val="20"/>
                <w:szCs w:val="20"/>
              </w:rPr>
              <w:t>).  (source: ESRP Decision Support Theme)</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58" w:name="stackcreds"/>
            <w:r w:rsidRPr="00602FAF">
              <w:rPr>
                <w:b/>
                <w:sz w:val="20"/>
                <w:szCs w:val="20"/>
              </w:rPr>
              <w:t>stacking credits</w:t>
            </w:r>
            <w:bookmarkEnd w:id="158"/>
          </w:p>
        </w:tc>
        <w:tc>
          <w:tcPr>
            <w:tcW w:w="6588" w:type="dxa"/>
            <w:tcMar>
              <w:top w:w="72" w:type="dxa"/>
              <w:left w:w="115" w:type="dxa"/>
              <w:bottom w:w="72" w:type="dxa"/>
              <w:right w:w="115" w:type="dxa"/>
            </w:tcMar>
          </w:tcPr>
          <w:p w:rsidR="00451017" w:rsidRPr="00602FAF" w:rsidRDefault="00451017" w:rsidP="00064A2B">
            <w:pPr>
              <w:rPr>
                <w:sz w:val="20"/>
                <w:szCs w:val="20"/>
              </w:rPr>
            </w:pPr>
            <w:r w:rsidRPr="00602FAF">
              <w:rPr>
                <w:sz w:val="20"/>
                <w:szCs w:val="20"/>
              </w:rPr>
              <w:t xml:space="preserve">The creation of different </w:t>
            </w:r>
            <w:fldSimple w:instr=" REF credit \h  \* MERGEFORMAT ">
              <w:r w:rsidR="007734EC" w:rsidRPr="007734EC">
                <w:rPr>
                  <w:b/>
                  <w:color w:val="0000FF"/>
                  <w:sz w:val="20"/>
                  <w:szCs w:val="20"/>
                </w:rPr>
                <w:t>credit</w:t>
              </w:r>
            </w:fldSimple>
            <w:r w:rsidRPr="00602FAF">
              <w:rPr>
                <w:sz w:val="20"/>
                <w:szCs w:val="20"/>
              </w:rPr>
              <w:t xml:space="preserve"> types in the same geographic area. It allows landowners to market multiple </w:t>
            </w:r>
            <w:fldSimple w:instr=" REF ES \h  \* MERGEFORMAT ">
              <w:r w:rsidR="007734EC" w:rsidRPr="007734EC">
                <w:rPr>
                  <w:b/>
                  <w:color w:val="0000FF"/>
                  <w:sz w:val="20"/>
                  <w:szCs w:val="20"/>
                </w:rPr>
                <w:t>ecosystem service</w:t>
              </w:r>
            </w:fldSimple>
            <w:r w:rsidRPr="00670AF2">
              <w:rPr>
                <w:b/>
                <w:color w:val="0000FF"/>
                <w:sz w:val="20"/>
                <w:szCs w:val="20"/>
              </w:rPr>
              <w:t>s</w:t>
            </w:r>
            <w:r>
              <w:rPr>
                <w:sz w:val="20"/>
                <w:szCs w:val="20"/>
              </w:rPr>
              <w:t xml:space="preserve"> </w:t>
            </w:r>
            <w:r w:rsidRPr="00602FAF">
              <w:rPr>
                <w:sz w:val="20"/>
                <w:szCs w:val="20"/>
              </w:rPr>
              <w:t xml:space="preserve">at a single site, including those with and without specific geographic delineation.  (source: </w:t>
            </w:r>
            <w:smartTag w:uri="urn:schemas-microsoft-com:office:smarttags" w:element="place">
              <w:r w:rsidRPr="00602FAF">
                <w:rPr>
                  <w:sz w:val="20"/>
                  <w:szCs w:val="20"/>
                </w:rPr>
                <w:t>Willamette</w:t>
              </w:r>
            </w:smartTag>
            <w:r w:rsidRPr="00602FAF">
              <w:rPr>
                <w:sz w:val="20"/>
                <w:szCs w:val="20"/>
              </w:rPr>
              <w:t xml:space="preserve"> Partnership)</w:t>
            </w:r>
            <w:r>
              <w:rPr>
                <w:sz w:val="20"/>
                <w:szCs w:val="20"/>
              </w:rPr>
              <w:t xml:space="preserve"> </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59" w:name="stackservices"/>
            <w:r w:rsidRPr="00602FAF">
              <w:rPr>
                <w:b/>
                <w:sz w:val="20"/>
                <w:szCs w:val="20"/>
              </w:rPr>
              <w:t>stack</w:t>
            </w:r>
            <w:r>
              <w:rPr>
                <w:b/>
                <w:sz w:val="20"/>
                <w:szCs w:val="20"/>
              </w:rPr>
              <w:t>ing</w:t>
            </w:r>
            <w:r w:rsidRPr="00602FAF">
              <w:rPr>
                <w:b/>
                <w:sz w:val="20"/>
                <w:szCs w:val="20"/>
              </w:rPr>
              <w:t xml:space="preserve"> services </w:t>
            </w:r>
            <w:bookmarkEnd w:id="159"/>
          </w:p>
        </w:tc>
        <w:tc>
          <w:tcPr>
            <w:tcW w:w="6588" w:type="dxa"/>
            <w:tcMar>
              <w:top w:w="72" w:type="dxa"/>
              <w:left w:w="115" w:type="dxa"/>
              <w:bottom w:w="72" w:type="dxa"/>
              <w:right w:w="115" w:type="dxa"/>
            </w:tcMar>
          </w:tcPr>
          <w:p w:rsidR="00451017" w:rsidRPr="00602FAF" w:rsidRDefault="00451017" w:rsidP="002F0B33">
            <w:pPr>
              <w:rPr>
                <w:sz w:val="20"/>
                <w:szCs w:val="20"/>
              </w:rPr>
            </w:pPr>
            <w:r w:rsidRPr="005615AD">
              <w:rPr>
                <w:sz w:val="20"/>
                <w:szCs w:val="20"/>
              </w:rPr>
              <w:t xml:space="preserve">Payments for </w:t>
            </w:r>
            <w:r>
              <w:rPr>
                <w:sz w:val="20"/>
                <w:szCs w:val="20"/>
              </w:rPr>
              <w:t>multiple</w:t>
            </w:r>
            <w:r w:rsidRPr="005615AD">
              <w:rPr>
                <w:sz w:val="20"/>
                <w:szCs w:val="20"/>
              </w:rPr>
              <w:t xml:space="preserve"> </w:t>
            </w:r>
            <w:fldSimple w:instr=" REF ES \h  \* MERGEFORMAT ">
              <w:r w:rsidR="007734EC" w:rsidRPr="007734EC">
                <w:rPr>
                  <w:b/>
                  <w:color w:val="0000FF"/>
                  <w:sz w:val="20"/>
                  <w:szCs w:val="20"/>
                </w:rPr>
                <w:t>ecosystem service</w:t>
              </w:r>
            </w:fldSimple>
            <w:r w:rsidRPr="00670AF2">
              <w:rPr>
                <w:b/>
                <w:color w:val="0000FF"/>
                <w:sz w:val="20"/>
                <w:szCs w:val="20"/>
              </w:rPr>
              <w:t>s</w:t>
            </w:r>
            <w:r w:rsidRPr="005615AD">
              <w:rPr>
                <w:sz w:val="20"/>
                <w:szCs w:val="20"/>
              </w:rPr>
              <w:t xml:space="preserve"> provided by a</w:t>
            </w:r>
            <w:r>
              <w:rPr>
                <w:sz w:val="20"/>
                <w:szCs w:val="20"/>
              </w:rPr>
              <w:t xml:space="preserve"> </w:t>
            </w:r>
            <w:r w:rsidRPr="005615AD">
              <w:rPr>
                <w:sz w:val="20"/>
                <w:szCs w:val="20"/>
              </w:rPr>
              <w:t>given land area</w:t>
            </w:r>
            <w:r>
              <w:rPr>
                <w:sz w:val="20"/>
                <w:szCs w:val="20"/>
              </w:rPr>
              <w:t xml:space="preserve"> wherein the land owner is paid separately for different services, sometimes from different programs. Stacking often allows </w:t>
            </w:r>
            <w:r w:rsidRPr="005615AD">
              <w:rPr>
                <w:sz w:val="20"/>
                <w:szCs w:val="20"/>
              </w:rPr>
              <w:t>land owners to maximize income from</w:t>
            </w:r>
            <w:r>
              <w:rPr>
                <w:sz w:val="20"/>
                <w:szCs w:val="20"/>
              </w:rPr>
              <w:t xml:space="preserve"> </w:t>
            </w:r>
            <w:fldSimple w:instr=" REF conservation \h  \* MERGEFORMAT ">
              <w:r w:rsidR="007734EC" w:rsidRPr="007734EC">
                <w:rPr>
                  <w:b/>
                  <w:color w:val="0000FF"/>
                  <w:sz w:val="20"/>
                  <w:szCs w:val="20"/>
                </w:rPr>
                <w:t>conservation</w:t>
              </w:r>
            </w:fldSimple>
            <w:r w:rsidRPr="005615AD">
              <w:rPr>
                <w:sz w:val="20"/>
                <w:szCs w:val="20"/>
              </w:rPr>
              <w:t xml:space="preserve">. </w:t>
            </w:r>
            <w:r>
              <w:rPr>
                <w:sz w:val="20"/>
                <w:szCs w:val="20"/>
              </w:rPr>
              <w:t xml:space="preserve">Also see </w:t>
            </w:r>
            <w:fldSimple w:instr=" REF bundeledservices \h  \* MERGEFORMAT ">
              <w:r w:rsidR="007734EC" w:rsidRPr="007734EC">
                <w:rPr>
                  <w:b/>
                  <w:color w:val="0000FF"/>
                  <w:sz w:val="20"/>
                  <w:szCs w:val="20"/>
                </w:rPr>
                <w:t>bundled services</w:t>
              </w:r>
            </w:fldSimple>
            <w:r w:rsidRPr="005615AD">
              <w:rPr>
                <w:color w:val="000000"/>
                <w:sz w:val="20"/>
                <w:szCs w:val="20"/>
              </w:rPr>
              <w:t xml:space="preserve"> and </w:t>
            </w:r>
            <w:fldSimple w:instr=" REF stackcreds \h  \* MERGEFORMAT ">
              <w:r w:rsidR="007734EC" w:rsidRPr="007734EC">
                <w:rPr>
                  <w:b/>
                  <w:color w:val="0000FF"/>
                  <w:sz w:val="20"/>
                  <w:szCs w:val="20"/>
                </w:rPr>
                <w:t>stacking credits</w:t>
              </w:r>
            </w:fldSimple>
            <w:r>
              <w:rPr>
                <w:color w:val="0000FF"/>
                <w:sz w:val="20"/>
                <w:szCs w:val="20"/>
              </w:rPr>
              <w:t xml:space="preserve">.  </w:t>
            </w:r>
            <w:r w:rsidRPr="002214A9">
              <w:rPr>
                <w:sz w:val="20"/>
                <w:szCs w:val="20"/>
              </w:rPr>
              <w:t xml:space="preserve">(adapted from Kroeger </w:t>
            </w:r>
            <w:r>
              <w:rPr>
                <w:sz w:val="20"/>
                <w:szCs w:val="20"/>
              </w:rPr>
              <w:t>2006)</w:t>
            </w:r>
          </w:p>
        </w:tc>
      </w:tr>
      <w:tr w:rsidR="00451017" w:rsidRPr="00602FAF" w:rsidTr="001803DF">
        <w:tc>
          <w:tcPr>
            <w:tcW w:w="2988" w:type="dxa"/>
            <w:tcMar>
              <w:top w:w="72" w:type="dxa"/>
              <w:left w:w="115" w:type="dxa"/>
              <w:bottom w:w="72" w:type="dxa"/>
              <w:right w:w="115" w:type="dxa"/>
            </w:tcMar>
          </w:tcPr>
          <w:p w:rsidR="00451017" w:rsidRPr="00602FAF" w:rsidRDefault="00451017" w:rsidP="002F0B33">
            <w:pPr>
              <w:rPr>
                <w:b/>
                <w:sz w:val="20"/>
                <w:szCs w:val="20"/>
              </w:rPr>
            </w:pPr>
            <w:bookmarkStart w:id="160" w:name="stressor"/>
            <w:r w:rsidRPr="00602FAF">
              <w:rPr>
                <w:b/>
                <w:sz w:val="20"/>
                <w:szCs w:val="20"/>
              </w:rPr>
              <w:t>stressor</w:t>
            </w:r>
            <w:bookmarkEnd w:id="160"/>
          </w:p>
        </w:tc>
        <w:tc>
          <w:tcPr>
            <w:tcW w:w="6588" w:type="dxa"/>
            <w:tcMar>
              <w:top w:w="72" w:type="dxa"/>
              <w:left w:w="115" w:type="dxa"/>
              <w:bottom w:w="72" w:type="dxa"/>
              <w:right w:w="115" w:type="dxa"/>
            </w:tcMar>
          </w:tcPr>
          <w:p w:rsidR="00451017" w:rsidRPr="00602FAF" w:rsidRDefault="00451017" w:rsidP="00386A55">
            <w:pPr>
              <w:rPr>
                <w:sz w:val="20"/>
                <w:szCs w:val="20"/>
              </w:rPr>
            </w:pPr>
            <w:r w:rsidRPr="00602FAF">
              <w:rPr>
                <w:sz w:val="20"/>
                <w:szCs w:val="20"/>
              </w:rPr>
              <w:t xml:space="preserve">A by-product of human activity that can impact </w:t>
            </w:r>
            <w:r w:rsidR="00823CE7">
              <w:t>entities</w:t>
            </w:r>
            <w:r w:rsidRPr="00602FAF">
              <w:rPr>
                <w:sz w:val="20"/>
                <w:szCs w:val="20"/>
              </w:rPr>
              <w:t xml:space="preserve">, </w:t>
            </w:r>
            <w:r>
              <w:rPr>
                <w:sz w:val="20"/>
                <w:szCs w:val="20"/>
              </w:rPr>
              <w:t>their attribute</w:t>
            </w:r>
            <w:r w:rsidRPr="00602FAF">
              <w:rPr>
                <w:sz w:val="20"/>
                <w:szCs w:val="20"/>
              </w:rPr>
              <w:t xml:space="preserve">s or </w:t>
            </w:r>
            <w:fldSimple w:instr=" REF ecoprocess \h  \* MERGEFORMAT ">
              <w:r w:rsidR="007734EC" w:rsidRPr="007734EC">
                <w:rPr>
                  <w:b/>
                  <w:color w:val="0000FF"/>
                  <w:sz w:val="20"/>
                  <w:szCs w:val="20"/>
                </w:rPr>
                <w:t>ecological process</w:t>
              </w:r>
            </w:fldSimple>
            <w:r w:rsidRPr="008B6929">
              <w:rPr>
                <w:b/>
                <w:color w:val="0000FF"/>
                <w:sz w:val="20"/>
                <w:szCs w:val="20"/>
              </w:rPr>
              <w:t>es</w:t>
            </w:r>
            <w:r w:rsidRPr="00602FAF">
              <w:rPr>
                <w:sz w:val="20"/>
                <w:szCs w:val="20"/>
              </w:rPr>
              <w:t xml:space="preserve"> adversely</w:t>
            </w:r>
            <w:r w:rsidR="00A552C8">
              <w:rPr>
                <w:sz w:val="20"/>
                <w:szCs w:val="20"/>
              </w:rPr>
              <w:t xml:space="preserve"> (see </w:t>
            </w:r>
            <w:fldSimple w:instr=" REF adverseecoeff \h  \* MERGEFORMAT ">
              <w:r w:rsidR="007734EC" w:rsidRPr="007734EC">
                <w:rPr>
                  <w:b/>
                  <w:color w:val="0000FF"/>
                  <w:sz w:val="20"/>
                  <w:szCs w:val="20"/>
                </w:rPr>
                <w:t>adverse ecological effect</w:t>
              </w:r>
            </w:fldSimple>
            <w:r w:rsidR="00A552C8">
              <w:rPr>
                <w:sz w:val="20"/>
                <w:szCs w:val="20"/>
              </w:rPr>
              <w:t>),</w:t>
            </w:r>
            <w:r w:rsidRPr="00602FAF">
              <w:rPr>
                <w:sz w:val="20"/>
                <w:szCs w:val="20"/>
              </w:rPr>
              <w:t xml:space="preserve"> including past activities that leave </w:t>
            </w:r>
            <w:fldSimple w:instr=" REF ecosystem \h  \* MERGEFORMAT ">
              <w:r w:rsidR="007734EC" w:rsidRPr="007734EC">
                <w:rPr>
                  <w:b/>
                  <w:color w:val="0000FF"/>
                  <w:sz w:val="20"/>
                  <w:szCs w:val="20"/>
                </w:rPr>
                <w:t>ecosystem</w:t>
              </w:r>
            </w:fldSimple>
            <w:r w:rsidRPr="00670AF2">
              <w:rPr>
                <w:b/>
                <w:color w:val="0000FF"/>
                <w:sz w:val="20"/>
                <w:szCs w:val="20"/>
              </w:rPr>
              <w:t>s</w:t>
            </w:r>
            <w:r w:rsidRPr="00602FAF">
              <w:rPr>
                <w:sz w:val="20"/>
                <w:szCs w:val="20"/>
              </w:rPr>
              <w:t xml:space="preserve"> in a degraded condition.  (modified from: </w:t>
            </w:r>
            <w:smartTag w:uri="urn:schemas-microsoft-com:office:smarttags" w:element="place">
              <w:smartTag w:uri="urn:schemas-microsoft-com:office:smarttags" w:element="country-region">
                <w:r w:rsidRPr="00602FAF">
                  <w:rPr>
                    <w:sz w:val="20"/>
                    <w:szCs w:val="20"/>
                  </w:rPr>
                  <w:t>U.S.</w:t>
                </w:r>
              </w:smartTag>
            </w:smartTag>
            <w:r w:rsidRPr="00602FAF">
              <w:rPr>
                <w:sz w:val="20"/>
                <w:szCs w:val="20"/>
              </w:rPr>
              <w:t xml:space="preserve"> EPA 2006)</w:t>
            </w:r>
          </w:p>
        </w:tc>
      </w:tr>
      <w:tr w:rsidR="00451017" w:rsidRPr="00602FAF" w:rsidTr="001803DF">
        <w:tc>
          <w:tcPr>
            <w:tcW w:w="2988" w:type="dxa"/>
            <w:tcMar>
              <w:top w:w="72" w:type="dxa"/>
              <w:left w:w="115" w:type="dxa"/>
              <w:bottom w:w="72" w:type="dxa"/>
              <w:right w:w="115" w:type="dxa"/>
            </w:tcMar>
          </w:tcPr>
          <w:p w:rsidR="00451017" w:rsidRPr="007C1F9E" w:rsidRDefault="00451017" w:rsidP="002F0B33">
            <w:pPr>
              <w:rPr>
                <w:b/>
                <w:sz w:val="20"/>
                <w:szCs w:val="20"/>
              </w:rPr>
            </w:pPr>
            <w:r w:rsidRPr="007C1F9E">
              <w:rPr>
                <w:b/>
                <w:sz w:val="20"/>
                <w:szCs w:val="20"/>
              </w:rPr>
              <w:t>stressor-response function</w:t>
            </w:r>
            <w:r w:rsidR="002D07F4">
              <w:rPr>
                <w:b/>
                <w:sz w:val="20"/>
                <w:szCs w:val="20"/>
              </w:rPr>
              <w:t>*</w:t>
            </w:r>
          </w:p>
          <w:p w:rsidR="00451017" w:rsidRPr="007C1F9E" w:rsidRDefault="00451017" w:rsidP="002F0B33">
            <w:pPr>
              <w:rPr>
                <w:b/>
                <w:sz w:val="20"/>
                <w:szCs w:val="20"/>
              </w:rPr>
            </w:pPr>
            <w:r w:rsidRPr="007C1F9E">
              <w:rPr>
                <w:b/>
                <w:sz w:val="20"/>
                <w:szCs w:val="20"/>
              </w:rPr>
              <w:t>(also, stressor-response model)</w:t>
            </w:r>
          </w:p>
          <w:p w:rsidR="00451017" w:rsidRPr="007C1F9E" w:rsidRDefault="00451017" w:rsidP="002F0B33">
            <w:pPr>
              <w:rPr>
                <w:b/>
                <w:sz w:val="20"/>
                <w:szCs w:val="20"/>
              </w:rPr>
            </w:pPr>
            <w:r w:rsidRPr="007C1F9E">
              <w:rPr>
                <w:b/>
                <w:sz w:val="20"/>
                <w:szCs w:val="20"/>
              </w:rPr>
              <w:t>(also, stressor-response relationship)</w:t>
            </w:r>
          </w:p>
        </w:tc>
        <w:tc>
          <w:tcPr>
            <w:tcW w:w="6588" w:type="dxa"/>
            <w:tcMar>
              <w:top w:w="72" w:type="dxa"/>
              <w:left w:w="115" w:type="dxa"/>
              <w:bottom w:w="72" w:type="dxa"/>
              <w:right w:w="115" w:type="dxa"/>
            </w:tcMar>
          </w:tcPr>
          <w:p w:rsidR="00451017" w:rsidRPr="00602FAF" w:rsidRDefault="00451017" w:rsidP="006F29F3">
            <w:pPr>
              <w:rPr>
                <w:sz w:val="20"/>
                <w:szCs w:val="20"/>
              </w:rPr>
            </w:pPr>
            <w:r w:rsidRPr="00602FAF">
              <w:rPr>
                <w:sz w:val="20"/>
                <w:szCs w:val="20"/>
              </w:rPr>
              <w:t xml:space="preserve">An empirical or model-based description of the relationship between the strength, magnitude or other quantity of a </w:t>
            </w:r>
            <w:fldSimple w:instr=" REF stressor \h  \* MERGEFORMAT ">
              <w:r w:rsidR="007734EC" w:rsidRPr="007734EC">
                <w:rPr>
                  <w:b/>
                  <w:color w:val="0000FF"/>
                  <w:sz w:val="20"/>
                  <w:szCs w:val="20"/>
                </w:rPr>
                <w:t>stressor</w:t>
              </w:r>
            </w:fldSimple>
            <w:r w:rsidRPr="00602FAF">
              <w:rPr>
                <w:sz w:val="20"/>
                <w:szCs w:val="20"/>
              </w:rPr>
              <w:t xml:space="preserve"> and some characteristic of an ecological system. Typically, a stressor-response function is used to describe expected changes in the response of an ecological system to changes in the stressor.</w:t>
            </w:r>
          </w:p>
        </w:tc>
      </w:tr>
      <w:tr w:rsidR="00451017" w:rsidRPr="00602FAF" w:rsidTr="001803DF">
        <w:tc>
          <w:tcPr>
            <w:tcW w:w="2988" w:type="dxa"/>
            <w:tcMar>
              <w:top w:w="72" w:type="dxa"/>
              <w:left w:w="115" w:type="dxa"/>
              <w:bottom w:w="72" w:type="dxa"/>
              <w:right w:w="115" w:type="dxa"/>
            </w:tcMar>
          </w:tcPr>
          <w:p w:rsidR="00451017" w:rsidRPr="007C1F9E" w:rsidRDefault="00451017" w:rsidP="002F0B33">
            <w:pPr>
              <w:rPr>
                <w:b/>
                <w:sz w:val="20"/>
                <w:szCs w:val="20"/>
              </w:rPr>
            </w:pPr>
            <w:r w:rsidRPr="007C1F9E">
              <w:rPr>
                <w:b/>
                <w:sz w:val="20"/>
                <w:szCs w:val="20"/>
              </w:rPr>
              <w:t>subsidy</w:t>
            </w:r>
          </w:p>
        </w:tc>
        <w:tc>
          <w:tcPr>
            <w:tcW w:w="6588" w:type="dxa"/>
            <w:tcMar>
              <w:top w:w="72" w:type="dxa"/>
              <w:left w:w="115" w:type="dxa"/>
              <w:bottom w:w="72" w:type="dxa"/>
              <w:right w:w="115" w:type="dxa"/>
            </w:tcMar>
          </w:tcPr>
          <w:p w:rsidR="00451017" w:rsidRPr="00602FAF" w:rsidRDefault="00451017" w:rsidP="006F29F3">
            <w:pPr>
              <w:rPr>
                <w:sz w:val="20"/>
                <w:szCs w:val="20"/>
              </w:rPr>
            </w:pPr>
            <w:r w:rsidRPr="00602FAF">
              <w:rPr>
                <w:sz w:val="20"/>
                <w:szCs w:val="20"/>
              </w:rPr>
              <w:t>A direct or indirect payment or other benefit granted by a government for the production or distribution (including export) of a good or to supplement other services. Generally, subsidies are thought to be production and trade distorting, resulting in an inefficient use of resources.  (source: CRS 2005)</w:t>
            </w:r>
          </w:p>
        </w:tc>
      </w:tr>
      <w:tr w:rsidR="00451017" w:rsidRPr="00602FAF" w:rsidTr="001803DF">
        <w:tc>
          <w:tcPr>
            <w:tcW w:w="2988" w:type="dxa"/>
            <w:tcMar>
              <w:top w:w="72" w:type="dxa"/>
              <w:left w:w="115" w:type="dxa"/>
              <w:bottom w:w="72" w:type="dxa"/>
              <w:right w:w="115" w:type="dxa"/>
            </w:tcMar>
          </w:tcPr>
          <w:p w:rsidR="00451017" w:rsidRPr="007C1F9E" w:rsidRDefault="00451017" w:rsidP="002F0B33">
            <w:pPr>
              <w:rPr>
                <w:b/>
                <w:sz w:val="20"/>
                <w:szCs w:val="20"/>
              </w:rPr>
            </w:pPr>
            <w:bookmarkStart w:id="161" w:name="substitute"/>
            <w:r w:rsidRPr="007C1F9E">
              <w:rPr>
                <w:b/>
                <w:sz w:val="20"/>
                <w:szCs w:val="20"/>
              </w:rPr>
              <w:t>substitutability</w:t>
            </w:r>
            <w:bookmarkEnd w:id="161"/>
            <w:r w:rsidR="002D07F4">
              <w:rPr>
                <w:b/>
                <w:sz w:val="20"/>
                <w:szCs w:val="20"/>
              </w:rPr>
              <w:t>*</w:t>
            </w:r>
          </w:p>
        </w:tc>
        <w:tc>
          <w:tcPr>
            <w:tcW w:w="6588" w:type="dxa"/>
            <w:tcMar>
              <w:top w:w="72" w:type="dxa"/>
              <w:left w:w="115" w:type="dxa"/>
              <w:bottom w:w="72" w:type="dxa"/>
              <w:right w:w="115" w:type="dxa"/>
            </w:tcMar>
          </w:tcPr>
          <w:p w:rsidR="00451017" w:rsidRPr="00602FAF" w:rsidRDefault="00451017" w:rsidP="002F0B33">
            <w:pPr>
              <w:rPr>
                <w:sz w:val="20"/>
                <w:szCs w:val="20"/>
              </w:rPr>
            </w:pPr>
            <w:r w:rsidRPr="00602FAF">
              <w:rPr>
                <w:sz w:val="20"/>
                <w:szCs w:val="20"/>
              </w:rPr>
              <w:t>The degree to which two or more goods (or services) can be substituted for one another.</w:t>
            </w:r>
          </w:p>
        </w:tc>
      </w:tr>
      <w:tr w:rsidR="00451017" w:rsidRPr="00602FAF" w:rsidTr="001803DF">
        <w:tc>
          <w:tcPr>
            <w:tcW w:w="2988" w:type="dxa"/>
            <w:tcMar>
              <w:top w:w="72" w:type="dxa"/>
              <w:left w:w="115" w:type="dxa"/>
              <w:bottom w:w="72" w:type="dxa"/>
              <w:right w:w="115" w:type="dxa"/>
            </w:tcMar>
          </w:tcPr>
          <w:p w:rsidR="00451017" w:rsidRPr="007C1F9E" w:rsidRDefault="00451017" w:rsidP="002F0B33">
            <w:pPr>
              <w:rPr>
                <w:b/>
                <w:sz w:val="20"/>
                <w:szCs w:val="20"/>
              </w:rPr>
            </w:pPr>
            <w:r w:rsidRPr="007C1F9E">
              <w:rPr>
                <w:b/>
                <w:sz w:val="20"/>
                <w:szCs w:val="20"/>
              </w:rPr>
              <w:t>subsistence farming</w:t>
            </w:r>
          </w:p>
        </w:tc>
        <w:tc>
          <w:tcPr>
            <w:tcW w:w="6588" w:type="dxa"/>
            <w:tcMar>
              <w:top w:w="72" w:type="dxa"/>
              <w:left w:w="115" w:type="dxa"/>
              <w:bottom w:w="72" w:type="dxa"/>
              <w:right w:w="115" w:type="dxa"/>
            </w:tcMar>
          </w:tcPr>
          <w:p w:rsidR="00451017" w:rsidRPr="00602FAF" w:rsidRDefault="00451017" w:rsidP="006209B1">
            <w:pPr>
              <w:rPr>
                <w:sz w:val="20"/>
                <w:szCs w:val="20"/>
              </w:rPr>
            </w:pPr>
            <w:r w:rsidRPr="00602FAF">
              <w:rPr>
                <w:sz w:val="20"/>
                <w:szCs w:val="20"/>
              </w:rPr>
              <w:t>A low-income farming operation in which the operator is producing primarily for the family’s needs rather than for sale.  (source: CRS 2005)</w:t>
            </w:r>
          </w:p>
        </w:tc>
      </w:tr>
      <w:tr w:rsidR="00451017" w:rsidRPr="00602FAF" w:rsidTr="001803DF">
        <w:tc>
          <w:tcPr>
            <w:tcW w:w="2988" w:type="dxa"/>
            <w:tcMar>
              <w:top w:w="72" w:type="dxa"/>
              <w:left w:w="115" w:type="dxa"/>
              <w:bottom w:w="72" w:type="dxa"/>
              <w:right w:w="115" w:type="dxa"/>
            </w:tcMar>
          </w:tcPr>
          <w:p w:rsidR="00451017" w:rsidRPr="007C1F9E" w:rsidRDefault="00451017" w:rsidP="002F0B33">
            <w:pPr>
              <w:rPr>
                <w:b/>
                <w:sz w:val="20"/>
                <w:szCs w:val="20"/>
              </w:rPr>
            </w:pPr>
            <w:bookmarkStart w:id="162" w:name="supply"/>
            <w:r w:rsidRPr="007C1F9E">
              <w:rPr>
                <w:b/>
                <w:sz w:val="20"/>
                <w:szCs w:val="20"/>
              </w:rPr>
              <w:t>supply</w:t>
            </w:r>
            <w:bookmarkEnd w:id="162"/>
            <w:r w:rsidR="002D07F4">
              <w:rPr>
                <w:b/>
                <w:sz w:val="20"/>
                <w:szCs w:val="20"/>
              </w:rPr>
              <w:t>*</w:t>
            </w:r>
          </w:p>
        </w:tc>
        <w:tc>
          <w:tcPr>
            <w:tcW w:w="6588" w:type="dxa"/>
            <w:tcMar>
              <w:top w:w="72" w:type="dxa"/>
              <w:left w:w="115" w:type="dxa"/>
              <w:bottom w:w="72" w:type="dxa"/>
              <w:right w:w="115" w:type="dxa"/>
            </w:tcMar>
          </w:tcPr>
          <w:p w:rsidR="00451017" w:rsidRPr="00602FAF" w:rsidRDefault="00451017" w:rsidP="006209B1">
            <w:pPr>
              <w:rPr>
                <w:sz w:val="20"/>
                <w:szCs w:val="20"/>
              </w:rPr>
            </w:pPr>
            <w:r w:rsidRPr="00602FAF">
              <w:rPr>
                <w:sz w:val="20"/>
                <w:szCs w:val="20"/>
              </w:rPr>
              <w:t>Generally, the total amount of a good or service available for purchase</w:t>
            </w:r>
            <w:r>
              <w:rPr>
                <w:sz w:val="20"/>
                <w:szCs w:val="20"/>
              </w:rPr>
              <w:t xml:space="preserve"> (or use for </w:t>
            </w:r>
            <w:fldSimple w:instr=" REF nonmarketGS \h  \* MERGEFORMAT ">
              <w:r w:rsidR="007734EC" w:rsidRPr="007734EC">
                <w:rPr>
                  <w:b/>
                  <w:color w:val="0000FF"/>
                  <w:sz w:val="20"/>
                  <w:szCs w:val="20"/>
                </w:rPr>
                <w:t>nonmarket goods and services</w:t>
              </w:r>
            </w:fldSimple>
            <w:r>
              <w:rPr>
                <w:sz w:val="20"/>
                <w:szCs w:val="20"/>
              </w:rPr>
              <w:t>)</w:t>
            </w:r>
            <w:r w:rsidRPr="00602FAF">
              <w:rPr>
                <w:sz w:val="20"/>
                <w:szCs w:val="20"/>
              </w:rPr>
              <w:t xml:space="preserve">. Along with </w:t>
            </w:r>
            <w:fldSimple w:instr=" REF demand \h  \* MERGEFORMAT ">
              <w:r w:rsidR="007734EC" w:rsidRPr="007734EC">
                <w:rPr>
                  <w:b/>
                  <w:color w:val="0000FF"/>
                  <w:sz w:val="20"/>
                  <w:szCs w:val="20"/>
                </w:rPr>
                <w:t>demand</w:t>
              </w:r>
            </w:fldSimple>
            <w:r>
              <w:rPr>
                <w:sz w:val="20"/>
                <w:szCs w:val="20"/>
              </w:rPr>
              <w:t>,</w:t>
            </w:r>
            <w:r w:rsidRPr="00602FAF">
              <w:rPr>
                <w:sz w:val="20"/>
                <w:szCs w:val="20"/>
              </w:rPr>
              <w:t xml:space="preserve"> supply is one of the two key determinants of </w:t>
            </w:r>
            <w:fldSimple w:instr=" REF market \h  \* MERGEFORMAT ">
              <w:r w:rsidR="007734EC" w:rsidRPr="007734EC">
                <w:rPr>
                  <w:b/>
                  <w:color w:val="0000FF"/>
                  <w:sz w:val="20"/>
                  <w:szCs w:val="20"/>
                </w:rPr>
                <w:t>market</w:t>
              </w:r>
            </w:fldSimple>
            <w:r w:rsidRPr="00602FAF">
              <w:rPr>
                <w:sz w:val="20"/>
                <w:szCs w:val="20"/>
              </w:rPr>
              <w:t xml:space="preserve"> </w:t>
            </w:r>
            <w:fldSimple w:instr=" REF price \h  \* MERGEFORMAT ">
              <w:r w:rsidR="007734EC" w:rsidRPr="007734EC">
                <w:rPr>
                  <w:b/>
                  <w:color w:val="0000FF"/>
                  <w:sz w:val="20"/>
                  <w:szCs w:val="20"/>
                </w:rPr>
                <w:t>price</w:t>
              </w:r>
            </w:fldSimple>
            <w:r w:rsidRPr="00602FAF">
              <w:rPr>
                <w:sz w:val="20"/>
                <w:szCs w:val="20"/>
              </w:rPr>
              <w:t>.</w:t>
            </w:r>
          </w:p>
        </w:tc>
      </w:tr>
      <w:tr w:rsidR="00B44CE8" w:rsidRPr="00602FAF" w:rsidTr="001803DF">
        <w:tc>
          <w:tcPr>
            <w:tcW w:w="2988" w:type="dxa"/>
            <w:tcMar>
              <w:top w:w="72" w:type="dxa"/>
              <w:left w:w="115" w:type="dxa"/>
              <w:bottom w:w="72" w:type="dxa"/>
              <w:right w:w="115" w:type="dxa"/>
            </w:tcMar>
          </w:tcPr>
          <w:p w:rsidR="00B44CE8" w:rsidRPr="00602FAF" w:rsidRDefault="00B44CE8" w:rsidP="00044B87">
            <w:pPr>
              <w:rPr>
                <w:b/>
                <w:sz w:val="20"/>
                <w:szCs w:val="20"/>
              </w:rPr>
            </w:pPr>
            <w:bookmarkStart w:id="163" w:name="MEAsupp"/>
            <w:r w:rsidRPr="00602FAF">
              <w:rPr>
                <w:b/>
                <w:sz w:val="20"/>
                <w:szCs w:val="20"/>
              </w:rPr>
              <w:t>supporting services</w:t>
            </w:r>
            <w:bookmarkEnd w:id="163"/>
          </w:p>
        </w:tc>
        <w:tc>
          <w:tcPr>
            <w:tcW w:w="6588" w:type="dxa"/>
            <w:tcMar>
              <w:top w:w="72" w:type="dxa"/>
              <w:left w:w="115" w:type="dxa"/>
              <w:bottom w:w="72" w:type="dxa"/>
              <w:right w:w="115" w:type="dxa"/>
            </w:tcMar>
          </w:tcPr>
          <w:p w:rsidR="00B44CE8" w:rsidRPr="006B1D3F" w:rsidRDefault="00B44CE8" w:rsidP="00044B87">
            <w:pPr>
              <w:rPr>
                <w:sz w:val="20"/>
                <w:szCs w:val="20"/>
              </w:rPr>
            </w:pPr>
            <w:r>
              <w:rPr>
                <w:sz w:val="20"/>
                <w:szCs w:val="20"/>
              </w:rPr>
              <w:t xml:space="preserve">A category of “ecosystem services” as described by the </w:t>
            </w:r>
            <w:r w:rsidRPr="007103D2">
              <w:rPr>
                <w:i/>
                <w:sz w:val="20"/>
                <w:szCs w:val="20"/>
              </w:rPr>
              <w:t>Millennium Ecosystem Assessment</w:t>
            </w:r>
            <w:r>
              <w:rPr>
                <w:sz w:val="20"/>
                <w:szCs w:val="20"/>
              </w:rPr>
              <w:t>.</w:t>
            </w:r>
            <w:r w:rsidRPr="007103D2">
              <w:rPr>
                <w:sz w:val="20"/>
                <w:szCs w:val="20"/>
              </w:rPr>
              <w:t xml:space="preserve"> </w:t>
            </w:r>
            <w:r w:rsidRPr="006B1D3F">
              <w:rPr>
                <w:sz w:val="20"/>
                <w:szCs w:val="20"/>
              </w:rPr>
              <w:t>Supporting services are those that are necessary</w:t>
            </w:r>
            <w:r>
              <w:rPr>
                <w:sz w:val="20"/>
                <w:szCs w:val="20"/>
              </w:rPr>
              <w:t xml:space="preserve"> </w:t>
            </w:r>
            <w:r w:rsidRPr="006B1D3F">
              <w:rPr>
                <w:sz w:val="20"/>
                <w:szCs w:val="20"/>
              </w:rPr>
              <w:t>for the production of all other ecosystem</w:t>
            </w:r>
            <w:r>
              <w:rPr>
                <w:sz w:val="20"/>
                <w:szCs w:val="20"/>
              </w:rPr>
              <w:t xml:space="preserve"> </w:t>
            </w:r>
            <w:r w:rsidRPr="006B1D3F">
              <w:rPr>
                <w:sz w:val="20"/>
                <w:szCs w:val="20"/>
              </w:rPr>
              <w:t>services. They differ from provisioning, regulating,</w:t>
            </w:r>
            <w:r>
              <w:rPr>
                <w:sz w:val="20"/>
                <w:szCs w:val="20"/>
              </w:rPr>
              <w:t xml:space="preserve"> </w:t>
            </w:r>
            <w:r w:rsidRPr="006B1D3F">
              <w:rPr>
                <w:sz w:val="20"/>
                <w:szCs w:val="20"/>
              </w:rPr>
              <w:t>and cultural services in that their impacts</w:t>
            </w:r>
            <w:r>
              <w:rPr>
                <w:sz w:val="20"/>
                <w:szCs w:val="20"/>
              </w:rPr>
              <w:t xml:space="preserve"> </w:t>
            </w:r>
            <w:r w:rsidRPr="006B1D3F">
              <w:rPr>
                <w:sz w:val="20"/>
                <w:szCs w:val="20"/>
              </w:rPr>
              <w:t xml:space="preserve">on people are often indirect or occur over </w:t>
            </w:r>
            <w:r w:rsidRPr="006B1D3F">
              <w:rPr>
                <w:sz w:val="20"/>
                <w:szCs w:val="20"/>
              </w:rPr>
              <w:lastRenderedPageBreak/>
              <w:t>a very</w:t>
            </w:r>
            <w:r>
              <w:rPr>
                <w:sz w:val="20"/>
                <w:szCs w:val="20"/>
              </w:rPr>
              <w:t xml:space="preserve"> </w:t>
            </w:r>
            <w:r w:rsidRPr="006B1D3F">
              <w:rPr>
                <w:sz w:val="20"/>
                <w:szCs w:val="20"/>
              </w:rPr>
              <w:t>long time, whereas changes in the other categories</w:t>
            </w:r>
            <w:r>
              <w:rPr>
                <w:sz w:val="20"/>
                <w:szCs w:val="20"/>
              </w:rPr>
              <w:t xml:space="preserve"> </w:t>
            </w:r>
            <w:r w:rsidRPr="006B1D3F">
              <w:rPr>
                <w:sz w:val="20"/>
                <w:szCs w:val="20"/>
              </w:rPr>
              <w:t>have relatively direct and short-term impacts</w:t>
            </w:r>
            <w:r>
              <w:rPr>
                <w:sz w:val="20"/>
                <w:szCs w:val="20"/>
              </w:rPr>
              <w:t xml:space="preserve"> </w:t>
            </w:r>
            <w:r w:rsidRPr="006B1D3F">
              <w:rPr>
                <w:sz w:val="20"/>
                <w:szCs w:val="20"/>
              </w:rPr>
              <w:t>on people. (Some services, like erosion regulation,</w:t>
            </w:r>
            <w:r w:rsidR="00CF79BE">
              <w:rPr>
                <w:sz w:val="20"/>
                <w:szCs w:val="20"/>
              </w:rPr>
              <w:t xml:space="preserve"> </w:t>
            </w:r>
            <w:r w:rsidRPr="006B1D3F">
              <w:rPr>
                <w:sz w:val="20"/>
                <w:szCs w:val="20"/>
              </w:rPr>
              <w:t>can be categorized as both a supporting</w:t>
            </w:r>
            <w:r>
              <w:rPr>
                <w:sz w:val="20"/>
                <w:szCs w:val="20"/>
              </w:rPr>
              <w:t xml:space="preserve"> </w:t>
            </w:r>
            <w:r w:rsidRPr="006B1D3F">
              <w:rPr>
                <w:sz w:val="20"/>
                <w:szCs w:val="20"/>
              </w:rPr>
              <w:t>and a regulating service, depending on the time</w:t>
            </w:r>
            <w:r>
              <w:rPr>
                <w:sz w:val="20"/>
                <w:szCs w:val="20"/>
              </w:rPr>
              <w:t xml:space="preserve"> </w:t>
            </w:r>
            <w:r w:rsidRPr="006B1D3F">
              <w:rPr>
                <w:sz w:val="20"/>
                <w:szCs w:val="20"/>
              </w:rPr>
              <w:t>scale and immediacy of their impact on people.)</w:t>
            </w:r>
            <w:r>
              <w:rPr>
                <w:sz w:val="20"/>
                <w:szCs w:val="20"/>
              </w:rPr>
              <w:t xml:space="preserve"> Examples of supporting services </w:t>
            </w:r>
            <w:r w:rsidRPr="006B1D3F">
              <w:rPr>
                <w:sz w:val="20"/>
                <w:szCs w:val="20"/>
              </w:rPr>
              <w:t>include:</w:t>
            </w:r>
            <w:r>
              <w:rPr>
                <w:sz w:val="20"/>
                <w:szCs w:val="20"/>
              </w:rPr>
              <w:t xml:space="preserve"> s</w:t>
            </w:r>
            <w:r w:rsidRPr="006B1D3F">
              <w:rPr>
                <w:sz w:val="20"/>
                <w:szCs w:val="20"/>
              </w:rPr>
              <w:t xml:space="preserve">oil </w:t>
            </w:r>
            <w:r>
              <w:rPr>
                <w:sz w:val="20"/>
                <w:szCs w:val="20"/>
              </w:rPr>
              <w:t>f</w:t>
            </w:r>
            <w:r w:rsidRPr="006B1D3F">
              <w:rPr>
                <w:sz w:val="20"/>
                <w:szCs w:val="20"/>
              </w:rPr>
              <w:t>ormation</w:t>
            </w:r>
            <w:r>
              <w:rPr>
                <w:sz w:val="20"/>
                <w:szCs w:val="20"/>
              </w:rPr>
              <w:t>; p</w:t>
            </w:r>
            <w:r w:rsidRPr="006B1D3F">
              <w:rPr>
                <w:sz w:val="20"/>
                <w:szCs w:val="20"/>
              </w:rPr>
              <w:t>hotosynthesis</w:t>
            </w:r>
            <w:r>
              <w:rPr>
                <w:sz w:val="20"/>
                <w:szCs w:val="20"/>
              </w:rPr>
              <w:t>; p</w:t>
            </w:r>
            <w:r w:rsidRPr="006B1D3F">
              <w:rPr>
                <w:sz w:val="20"/>
                <w:szCs w:val="20"/>
              </w:rPr>
              <w:t>rimary production</w:t>
            </w:r>
            <w:r>
              <w:rPr>
                <w:sz w:val="20"/>
                <w:szCs w:val="20"/>
              </w:rPr>
              <w:t>; n</w:t>
            </w:r>
            <w:r w:rsidRPr="006B1D3F">
              <w:rPr>
                <w:sz w:val="20"/>
                <w:szCs w:val="20"/>
              </w:rPr>
              <w:t>utrient cycling</w:t>
            </w:r>
            <w:r>
              <w:rPr>
                <w:sz w:val="20"/>
                <w:szCs w:val="20"/>
              </w:rPr>
              <w:t>; and w</w:t>
            </w:r>
            <w:r w:rsidRPr="006B1D3F">
              <w:rPr>
                <w:sz w:val="20"/>
                <w:szCs w:val="20"/>
              </w:rPr>
              <w:t>ater cycling</w:t>
            </w:r>
            <w:r>
              <w:rPr>
                <w:sz w:val="20"/>
                <w:szCs w:val="20"/>
              </w:rPr>
              <w:t xml:space="preserve">. In the lexicon of the ESRP, elements in the MEA </w:t>
            </w:r>
            <w:r w:rsidR="00D752EF" w:rsidRPr="00D752EF">
              <w:rPr>
                <w:sz w:val="20"/>
                <w:szCs w:val="20"/>
              </w:rPr>
              <w:t xml:space="preserve">supporting services </w:t>
            </w:r>
            <w:r>
              <w:rPr>
                <w:sz w:val="20"/>
                <w:szCs w:val="20"/>
              </w:rPr>
              <w:t xml:space="preserve">category could be considered </w:t>
            </w:r>
            <w:fldSimple w:instr=" REF ecoprocess \h  \* MERGEFORMAT ">
              <w:r w:rsidR="007734EC" w:rsidRPr="007734EC">
                <w:rPr>
                  <w:b/>
                  <w:color w:val="0000FF"/>
                  <w:sz w:val="20"/>
                  <w:szCs w:val="20"/>
                </w:rPr>
                <w:t>ecological process</w:t>
              </w:r>
            </w:fldSimple>
            <w:r w:rsidRPr="007952C4">
              <w:rPr>
                <w:b/>
                <w:color w:val="0000FF"/>
                <w:sz w:val="20"/>
                <w:szCs w:val="20"/>
              </w:rPr>
              <w:t>es</w:t>
            </w:r>
            <w:r w:rsidRPr="007952C4">
              <w:rPr>
                <w:color w:val="000000"/>
                <w:sz w:val="20"/>
                <w:szCs w:val="20"/>
              </w:rPr>
              <w:t xml:space="preserve"> that can produce </w:t>
            </w:r>
            <w:fldSimple w:instr=" REF EEndpt \h  \* MERGEFORMAT ">
              <w:r w:rsidR="007734EC" w:rsidRPr="007734EC">
                <w:rPr>
                  <w:b/>
                  <w:color w:val="0000FF"/>
                  <w:sz w:val="20"/>
                  <w:szCs w:val="20"/>
                </w:rPr>
                <w:t>ecological endpoint</w:t>
              </w:r>
            </w:fldSimple>
            <w:r w:rsidRPr="007952C4">
              <w:rPr>
                <w:b/>
                <w:color w:val="0000FF"/>
                <w:sz w:val="20"/>
                <w:szCs w:val="20"/>
              </w:rPr>
              <w:t>s</w:t>
            </w:r>
            <w:r>
              <w:rPr>
                <w:color w:val="000000"/>
                <w:sz w:val="20"/>
                <w:szCs w:val="20"/>
              </w:rPr>
              <w:t xml:space="preserve">, </w:t>
            </w:r>
            <w:r>
              <w:rPr>
                <w:sz w:val="20"/>
                <w:szCs w:val="20"/>
              </w:rPr>
              <w:t xml:space="preserve">which when combined with </w:t>
            </w:r>
            <w:fldSimple w:instr=" REF complement \h  \* MERGEFORMAT ">
              <w:r w:rsidR="007734EC" w:rsidRPr="007734EC">
                <w:rPr>
                  <w:b/>
                  <w:color w:val="0000FF"/>
                  <w:sz w:val="20"/>
                  <w:szCs w:val="20"/>
                </w:rPr>
                <w:t>complementary goods and services</w:t>
              </w:r>
            </w:fldSimple>
            <w:r>
              <w:rPr>
                <w:sz w:val="20"/>
                <w:szCs w:val="20"/>
              </w:rPr>
              <w:t xml:space="preserve"> and </w:t>
            </w:r>
            <w:fldSimple w:instr=" REF demand \h  \* MERGEFORMAT ">
              <w:r w:rsidR="007734EC" w:rsidRPr="007734EC">
                <w:rPr>
                  <w:b/>
                  <w:color w:val="0000FF"/>
                  <w:sz w:val="20"/>
                  <w:szCs w:val="20"/>
                </w:rPr>
                <w:t>demand</w:t>
              </w:r>
            </w:fldSimple>
            <w:r>
              <w:rPr>
                <w:sz w:val="20"/>
                <w:szCs w:val="20"/>
              </w:rPr>
              <w:t xml:space="preserve"> by humans, could produce </w:t>
            </w:r>
            <w:fldSimple w:instr=" REF EGS \h  \* MERGEFORMAT ">
              <w:r w:rsidR="007734EC" w:rsidRPr="007734EC">
                <w:rPr>
                  <w:b/>
                  <w:color w:val="0000FF"/>
                  <w:sz w:val="20"/>
                  <w:szCs w:val="20"/>
                </w:rPr>
                <w:t>ecosystem goods and services</w:t>
              </w:r>
            </w:fldSimple>
            <w:r>
              <w:rPr>
                <w:sz w:val="20"/>
                <w:szCs w:val="20"/>
              </w:rPr>
              <w:t xml:space="preserve">. </w:t>
            </w:r>
            <w:r w:rsidR="00D103D5">
              <w:rPr>
                <w:sz w:val="20"/>
                <w:szCs w:val="20"/>
              </w:rPr>
              <w:t xml:space="preserve">Also see the other MEA categories of </w:t>
            </w:r>
            <w:fldSimple w:instr=" REF MEAcult \h  \* MERGEFORMAT ">
              <w:r w:rsidR="007734EC" w:rsidRPr="007734EC">
                <w:rPr>
                  <w:b/>
                  <w:color w:val="0000FF"/>
                  <w:sz w:val="20"/>
                  <w:szCs w:val="20"/>
                </w:rPr>
                <w:t>cultural services</w:t>
              </w:r>
            </w:fldSimple>
            <w:r w:rsidR="00D103D5">
              <w:rPr>
                <w:sz w:val="20"/>
                <w:szCs w:val="20"/>
              </w:rPr>
              <w:t xml:space="preserve">, </w:t>
            </w:r>
            <w:fldSimple w:instr=" REF MEAprov \h  \* MERGEFORMAT ">
              <w:r w:rsidR="007734EC" w:rsidRPr="007734EC">
                <w:rPr>
                  <w:b/>
                  <w:color w:val="0000FF"/>
                  <w:sz w:val="20"/>
                  <w:szCs w:val="20"/>
                </w:rPr>
                <w:t>provisioning services</w:t>
              </w:r>
            </w:fldSimple>
            <w:r w:rsidR="00D103D5">
              <w:rPr>
                <w:sz w:val="20"/>
                <w:szCs w:val="20"/>
              </w:rPr>
              <w:t xml:space="preserve"> and </w:t>
            </w:r>
            <w:fldSimple w:instr=" REF MEAreg \h  \* MERGEFORMAT ">
              <w:r w:rsidR="007734EC" w:rsidRPr="007734EC">
                <w:rPr>
                  <w:b/>
                  <w:color w:val="0000FF"/>
                  <w:sz w:val="20"/>
                  <w:szCs w:val="20"/>
                </w:rPr>
                <w:t>regulating services</w:t>
              </w:r>
            </w:fldSimple>
            <w:r w:rsidR="00D103D5">
              <w:rPr>
                <w:sz w:val="20"/>
                <w:szCs w:val="20"/>
              </w:rPr>
              <w:t xml:space="preserve">.  </w:t>
            </w:r>
            <w:r>
              <w:rPr>
                <w:sz w:val="20"/>
                <w:szCs w:val="20"/>
              </w:rPr>
              <w:t>(source: MEA 2005)</w:t>
            </w:r>
          </w:p>
        </w:tc>
      </w:tr>
      <w:tr w:rsidR="00B44CE8" w:rsidRPr="00602FAF" w:rsidTr="001803DF">
        <w:tc>
          <w:tcPr>
            <w:tcW w:w="2988" w:type="dxa"/>
            <w:tcMar>
              <w:top w:w="72" w:type="dxa"/>
              <w:left w:w="115" w:type="dxa"/>
              <w:bottom w:w="72" w:type="dxa"/>
              <w:right w:w="115" w:type="dxa"/>
            </w:tcMar>
          </w:tcPr>
          <w:p w:rsidR="00B44CE8" w:rsidRPr="00602FAF" w:rsidRDefault="00B44CE8" w:rsidP="002F0B33">
            <w:pPr>
              <w:rPr>
                <w:b/>
                <w:sz w:val="20"/>
                <w:szCs w:val="20"/>
              </w:rPr>
            </w:pPr>
            <w:r w:rsidRPr="00602FAF">
              <w:rPr>
                <w:b/>
                <w:sz w:val="20"/>
                <w:szCs w:val="20"/>
              </w:rPr>
              <w:lastRenderedPageBreak/>
              <w:t>surface runoff</w:t>
            </w:r>
          </w:p>
        </w:tc>
        <w:tc>
          <w:tcPr>
            <w:tcW w:w="6588" w:type="dxa"/>
            <w:tcMar>
              <w:top w:w="72" w:type="dxa"/>
              <w:left w:w="115" w:type="dxa"/>
              <w:bottom w:w="72" w:type="dxa"/>
              <w:right w:w="115" w:type="dxa"/>
            </w:tcMar>
          </w:tcPr>
          <w:p w:rsidR="00B44CE8" w:rsidRPr="00602FAF" w:rsidRDefault="00B44CE8" w:rsidP="006209B1">
            <w:pPr>
              <w:rPr>
                <w:sz w:val="20"/>
                <w:szCs w:val="20"/>
              </w:rPr>
            </w:pPr>
            <w:r w:rsidRPr="00602FAF">
              <w:rPr>
                <w:sz w:val="20"/>
                <w:szCs w:val="20"/>
              </w:rPr>
              <w:t xml:space="preserve">Precipitation, snow melt, or irrigation water in excess of what can infiltrate the soil surface and be stored in small surface depressions; a major cause of </w:t>
            </w:r>
            <w:fldSimple w:instr=" REF erosion \h  \* MERGEFORMAT ">
              <w:r w:rsidR="007734EC" w:rsidRPr="007734EC">
                <w:rPr>
                  <w:b/>
                  <w:color w:val="0000FF"/>
                  <w:sz w:val="20"/>
                  <w:szCs w:val="20"/>
                </w:rPr>
                <w:t>erosion</w:t>
              </w:r>
            </w:fldSimple>
            <w:r>
              <w:rPr>
                <w:sz w:val="20"/>
                <w:szCs w:val="20"/>
              </w:rPr>
              <w:t xml:space="preserve"> </w:t>
            </w:r>
            <w:r w:rsidRPr="00602FAF">
              <w:rPr>
                <w:sz w:val="20"/>
                <w:szCs w:val="20"/>
              </w:rPr>
              <w:t xml:space="preserve">and transporter of </w:t>
            </w:r>
            <w:fldSimple w:instr=" REF nonpointsource \h  \* MERGEFORMAT ">
              <w:r w:rsidR="007734EC" w:rsidRPr="007734EC">
                <w:rPr>
                  <w:b/>
                  <w:color w:val="0000FF"/>
                  <w:sz w:val="20"/>
                  <w:szCs w:val="20"/>
                </w:rPr>
                <w:t>nonpoint source pollution</w:t>
              </w:r>
            </w:fldSimple>
            <w:r>
              <w:rPr>
                <w:sz w:val="20"/>
                <w:szCs w:val="20"/>
              </w:rPr>
              <w:t>.</w:t>
            </w:r>
            <w:r w:rsidRPr="00602FAF">
              <w:rPr>
                <w:sz w:val="20"/>
                <w:szCs w:val="20"/>
              </w:rPr>
              <w:t xml:space="preserve">  (source: CRS 2005)</w:t>
            </w:r>
          </w:p>
        </w:tc>
      </w:tr>
      <w:tr w:rsidR="00B44CE8" w:rsidRPr="00602FAF" w:rsidTr="001803DF">
        <w:tc>
          <w:tcPr>
            <w:tcW w:w="2988" w:type="dxa"/>
            <w:tcMar>
              <w:top w:w="72" w:type="dxa"/>
              <w:left w:w="115" w:type="dxa"/>
              <w:bottom w:w="72" w:type="dxa"/>
              <w:right w:w="115" w:type="dxa"/>
            </w:tcMar>
          </w:tcPr>
          <w:p w:rsidR="00B44CE8" w:rsidRPr="00602FAF" w:rsidRDefault="00B44CE8" w:rsidP="002F0B33">
            <w:pPr>
              <w:rPr>
                <w:b/>
                <w:sz w:val="20"/>
                <w:szCs w:val="20"/>
              </w:rPr>
            </w:pPr>
            <w:r w:rsidRPr="00602FAF">
              <w:rPr>
                <w:b/>
                <w:sz w:val="20"/>
                <w:szCs w:val="20"/>
              </w:rPr>
              <w:t>surplus</w:t>
            </w:r>
          </w:p>
        </w:tc>
        <w:tc>
          <w:tcPr>
            <w:tcW w:w="6588" w:type="dxa"/>
            <w:tcMar>
              <w:top w:w="72" w:type="dxa"/>
              <w:left w:w="115" w:type="dxa"/>
              <w:bottom w:w="72" w:type="dxa"/>
              <w:right w:w="115" w:type="dxa"/>
            </w:tcMar>
          </w:tcPr>
          <w:p w:rsidR="00B44CE8" w:rsidRPr="00602FAF" w:rsidRDefault="00B44CE8" w:rsidP="006209B1">
            <w:pPr>
              <w:rPr>
                <w:sz w:val="20"/>
                <w:szCs w:val="20"/>
              </w:rPr>
            </w:pPr>
            <w:r w:rsidRPr="00602FAF">
              <w:rPr>
                <w:sz w:val="20"/>
                <w:szCs w:val="20"/>
              </w:rPr>
              <w:t xml:space="preserve">In economic production, the amount by which available supplies are greater than the quantity that will bring producers an adequate income. A surplus may be due to production outrunning </w:t>
            </w:r>
            <w:fldSimple w:instr=" REF demand \h  \* MERGEFORMAT ">
              <w:r w:rsidR="007734EC" w:rsidRPr="007734EC">
                <w:rPr>
                  <w:b/>
                  <w:color w:val="0000FF"/>
                  <w:sz w:val="20"/>
                  <w:szCs w:val="20"/>
                </w:rPr>
                <w:t>demand</w:t>
              </w:r>
            </w:fldSimple>
            <w:r w:rsidRPr="00602FAF">
              <w:rPr>
                <w:sz w:val="20"/>
                <w:szCs w:val="20"/>
              </w:rPr>
              <w:t>, a decline in consumption, or a general decline in consumer income or buying power.  (source: CRS 2005)</w:t>
            </w:r>
          </w:p>
        </w:tc>
      </w:tr>
      <w:tr w:rsidR="00B44CE8" w:rsidRPr="00602FAF" w:rsidTr="001803DF">
        <w:tc>
          <w:tcPr>
            <w:tcW w:w="2988" w:type="dxa"/>
            <w:tcMar>
              <w:top w:w="72" w:type="dxa"/>
              <w:left w:w="115" w:type="dxa"/>
              <w:bottom w:w="72" w:type="dxa"/>
              <w:right w:w="115" w:type="dxa"/>
            </w:tcMar>
          </w:tcPr>
          <w:p w:rsidR="00B44CE8" w:rsidRPr="00602FAF" w:rsidRDefault="00B44CE8" w:rsidP="002F0B33">
            <w:pPr>
              <w:rPr>
                <w:b/>
                <w:sz w:val="20"/>
                <w:szCs w:val="20"/>
              </w:rPr>
            </w:pPr>
            <w:r w:rsidRPr="007C1F9E">
              <w:rPr>
                <w:b/>
                <w:sz w:val="20"/>
                <w:szCs w:val="20"/>
              </w:rPr>
              <w:t>sustainable development</w:t>
            </w:r>
            <w:r w:rsidR="002D07F4">
              <w:rPr>
                <w:b/>
                <w:sz w:val="20"/>
                <w:szCs w:val="20"/>
              </w:rPr>
              <w:t>*</w:t>
            </w:r>
          </w:p>
        </w:tc>
        <w:tc>
          <w:tcPr>
            <w:tcW w:w="6588" w:type="dxa"/>
            <w:tcMar>
              <w:top w:w="72" w:type="dxa"/>
              <w:left w:w="115" w:type="dxa"/>
              <w:bottom w:w="72" w:type="dxa"/>
              <w:right w:w="115" w:type="dxa"/>
            </w:tcMar>
          </w:tcPr>
          <w:p w:rsidR="00B44CE8" w:rsidRPr="00602FAF" w:rsidRDefault="00B44CE8" w:rsidP="006209B1">
            <w:pPr>
              <w:rPr>
                <w:sz w:val="20"/>
                <w:szCs w:val="20"/>
              </w:rPr>
            </w:pPr>
            <w:r w:rsidRPr="00602FAF">
              <w:rPr>
                <w:sz w:val="20"/>
                <w:szCs w:val="20"/>
              </w:rPr>
              <w:t>Development which meets the needs of the present without compromising the ability of future generations to meet their own needs.  (source: United Nations 1987)</w:t>
            </w:r>
          </w:p>
        </w:tc>
      </w:tr>
      <w:tr w:rsidR="00B44CE8" w:rsidRPr="00602FAF" w:rsidTr="001803DF">
        <w:tc>
          <w:tcPr>
            <w:tcW w:w="2988" w:type="dxa"/>
            <w:tcMar>
              <w:top w:w="72" w:type="dxa"/>
              <w:left w:w="115" w:type="dxa"/>
              <w:bottom w:w="72" w:type="dxa"/>
              <w:right w:w="115" w:type="dxa"/>
            </w:tcMar>
          </w:tcPr>
          <w:p w:rsidR="00B44CE8" w:rsidRPr="00602FAF" w:rsidRDefault="00B44CE8" w:rsidP="002F0B33">
            <w:pPr>
              <w:rPr>
                <w:b/>
                <w:sz w:val="20"/>
                <w:szCs w:val="20"/>
              </w:rPr>
            </w:pPr>
            <w:r w:rsidRPr="00602FAF">
              <w:rPr>
                <w:b/>
                <w:sz w:val="20"/>
                <w:szCs w:val="20"/>
              </w:rPr>
              <w:t>sustainable agriculture</w:t>
            </w:r>
          </w:p>
        </w:tc>
        <w:tc>
          <w:tcPr>
            <w:tcW w:w="6588" w:type="dxa"/>
            <w:tcMar>
              <w:top w:w="72" w:type="dxa"/>
              <w:left w:w="115" w:type="dxa"/>
              <w:bottom w:w="72" w:type="dxa"/>
              <w:right w:w="115" w:type="dxa"/>
            </w:tcMar>
          </w:tcPr>
          <w:p w:rsidR="00B44CE8" w:rsidRPr="00602FAF" w:rsidRDefault="00B44CE8" w:rsidP="006209B1">
            <w:pPr>
              <w:rPr>
                <w:sz w:val="20"/>
                <w:szCs w:val="20"/>
              </w:rPr>
            </w:pPr>
            <w:r w:rsidRPr="00602FAF">
              <w:rPr>
                <w:sz w:val="20"/>
                <w:szCs w:val="20"/>
              </w:rPr>
              <w:t xml:space="preserve">A systematic approach to farming intended to reduce </w:t>
            </w:r>
            <w:fldSimple w:instr=" REF agpollution \h  \* MERGEFORMAT ">
              <w:r w:rsidR="007734EC" w:rsidRPr="007734EC">
                <w:rPr>
                  <w:b/>
                  <w:color w:val="0000FF"/>
                  <w:sz w:val="20"/>
                  <w:szCs w:val="20"/>
                </w:rPr>
                <w:t>agricultural pollution</w:t>
              </w:r>
            </w:fldSimple>
            <w:r w:rsidRPr="00602FAF">
              <w:rPr>
                <w:sz w:val="20"/>
                <w:szCs w:val="20"/>
              </w:rPr>
              <w:t>, enhance natural resource and financial sustainability, and improve efficiency</w:t>
            </w:r>
            <w:r w:rsidR="00A90C82">
              <w:rPr>
                <w:sz w:val="20"/>
                <w:szCs w:val="20"/>
              </w:rPr>
              <w:t xml:space="preserve">. </w:t>
            </w:r>
            <w:r w:rsidRPr="00602FAF">
              <w:rPr>
                <w:sz w:val="20"/>
                <w:szCs w:val="20"/>
              </w:rPr>
              <w:t xml:space="preserve">Overall, alternative agriculture emphasizes management practices that take advantage of natural processes (such as nutrient cycles, nitrogen fixation and pest-predator relationships), </w:t>
            </w:r>
            <w:r>
              <w:rPr>
                <w:sz w:val="20"/>
                <w:szCs w:val="20"/>
              </w:rPr>
              <w:t xml:space="preserve">to </w:t>
            </w:r>
            <w:r w:rsidRPr="00602FAF">
              <w:rPr>
                <w:sz w:val="20"/>
                <w:szCs w:val="20"/>
              </w:rPr>
              <w:t>improve the match between cropping patterns and agronomic practices on the one hand and the productive potential and physical characteristics of the land on the other.  (source: CRS 2005)</w:t>
            </w:r>
          </w:p>
        </w:tc>
      </w:tr>
      <w:tr w:rsidR="00B44CE8" w:rsidRPr="00602FAF" w:rsidTr="001803DF">
        <w:tc>
          <w:tcPr>
            <w:tcW w:w="2988" w:type="dxa"/>
            <w:tcMar>
              <w:top w:w="72" w:type="dxa"/>
              <w:left w:w="115" w:type="dxa"/>
              <w:bottom w:w="72" w:type="dxa"/>
              <w:right w:w="115" w:type="dxa"/>
            </w:tcMar>
          </w:tcPr>
          <w:p w:rsidR="00B44CE8" w:rsidRPr="00602FAF" w:rsidRDefault="00B44CE8" w:rsidP="002F0B33">
            <w:pPr>
              <w:rPr>
                <w:b/>
                <w:sz w:val="20"/>
                <w:szCs w:val="20"/>
              </w:rPr>
            </w:pPr>
            <w:r w:rsidRPr="00602FAF">
              <w:rPr>
                <w:b/>
                <w:sz w:val="20"/>
                <w:szCs w:val="20"/>
              </w:rPr>
              <w:t>sustainable forest management</w:t>
            </w:r>
          </w:p>
        </w:tc>
        <w:tc>
          <w:tcPr>
            <w:tcW w:w="6588" w:type="dxa"/>
            <w:tcMar>
              <w:top w:w="72" w:type="dxa"/>
              <w:left w:w="115" w:type="dxa"/>
              <w:bottom w:w="72" w:type="dxa"/>
              <w:right w:w="115" w:type="dxa"/>
            </w:tcMar>
          </w:tcPr>
          <w:p w:rsidR="00B44CE8" w:rsidRPr="00602FAF" w:rsidRDefault="00B44CE8" w:rsidP="006209B1">
            <w:pPr>
              <w:rPr>
                <w:sz w:val="20"/>
                <w:szCs w:val="20"/>
              </w:rPr>
            </w:pPr>
            <w:r w:rsidRPr="00602FAF">
              <w:rPr>
                <w:sz w:val="20"/>
                <w:szCs w:val="20"/>
              </w:rPr>
              <w:t xml:space="preserve">The use of silvicultural </w:t>
            </w:r>
            <w:r>
              <w:rPr>
                <w:sz w:val="20"/>
                <w:szCs w:val="20"/>
              </w:rPr>
              <w:t>practices that</w:t>
            </w:r>
            <w:r w:rsidRPr="00602FAF">
              <w:rPr>
                <w:sz w:val="20"/>
                <w:szCs w:val="20"/>
              </w:rPr>
              <w:t xml:space="preserve"> ensure that the desired goals of forest management (outputs, uses, desired conditions, etc.) can continue to be achieved in perpetuity.  (source: CRS 2005)</w:t>
            </w:r>
          </w:p>
        </w:tc>
      </w:tr>
      <w:tr w:rsidR="00B44CE8" w:rsidRPr="00602FAF" w:rsidTr="001803DF">
        <w:tc>
          <w:tcPr>
            <w:tcW w:w="2988" w:type="dxa"/>
            <w:tcMar>
              <w:top w:w="72" w:type="dxa"/>
              <w:left w:w="115" w:type="dxa"/>
              <w:bottom w:w="72" w:type="dxa"/>
              <w:right w:w="115" w:type="dxa"/>
            </w:tcMar>
          </w:tcPr>
          <w:p w:rsidR="00B44CE8" w:rsidRPr="00602FAF" w:rsidRDefault="00B44CE8" w:rsidP="002F0B33">
            <w:pPr>
              <w:rPr>
                <w:b/>
                <w:sz w:val="20"/>
                <w:szCs w:val="20"/>
              </w:rPr>
            </w:pPr>
            <w:r w:rsidRPr="00602FAF">
              <w:rPr>
                <w:b/>
                <w:sz w:val="20"/>
                <w:szCs w:val="20"/>
              </w:rPr>
              <w:t>sustained yield</w:t>
            </w:r>
          </w:p>
        </w:tc>
        <w:tc>
          <w:tcPr>
            <w:tcW w:w="6588" w:type="dxa"/>
            <w:tcMar>
              <w:top w:w="72" w:type="dxa"/>
              <w:left w:w="115" w:type="dxa"/>
              <w:bottom w:w="72" w:type="dxa"/>
              <w:right w:w="115" w:type="dxa"/>
            </w:tcMar>
          </w:tcPr>
          <w:p w:rsidR="00B44CE8" w:rsidRPr="00602FAF" w:rsidRDefault="00B44CE8" w:rsidP="001551CE">
            <w:pPr>
              <w:rPr>
                <w:sz w:val="20"/>
                <w:szCs w:val="20"/>
              </w:rPr>
            </w:pPr>
            <w:r w:rsidRPr="00602FAF">
              <w:rPr>
                <w:sz w:val="20"/>
                <w:szCs w:val="20"/>
              </w:rPr>
              <w:t xml:space="preserve">An output of </w:t>
            </w:r>
            <w:fldSimple w:instr=" REF renewableresource \h  \* MERGEFORMAT ">
              <w:r w:rsidR="007734EC" w:rsidRPr="007734EC">
                <w:rPr>
                  <w:b/>
                  <w:color w:val="0000FF"/>
                  <w:sz w:val="20"/>
                  <w:szCs w:val="20"/>
                </w:rPr>
                <w:t>renewable resource</w:t>
              </w:r>
            </w:fldSimple>
            <w:r w:rsidRPr="00670AF2">
              <w:rPr>
                <w:b/>
                <w:color w:val="0000FF"/>
                <w:sz w:val="20"/>
                <w:szCs w:val="20"/>
              </w:rPr>
              <w:t>s</w:t>
            </w:r>
            <w:r w:rsidRPr="00602FAF">
              <w:rPr>
                <w:sz w:val="20"/>
                <w:szCs w:val="20"/>
              </w:rPr>
              <w:t xml:space="preserve"> that does not impair the productivity of the resource; it implies a balance between harvesting and incremental growth or</w:t>
            </w:r>
          </w:p>
          <w:p w:rsidR="00B44CE8" w:rsidRPr="00602FAF" w:rsidRDefault="00B44CE8" w:rsidP="001551CE">
            <w:pPr>
              <w:rPr>
                <w:sz w:val="20"/>
                <w:szCs w:val="20"/>
              </w:rPr>
            </w:pPr>
            <w:r w:rsidRPr="00602FAF">
              <w:rPr>
                <w:sz w:val="20"/>
                <w:szCs w:val="20"/>
              </w:rPr>
              <w:t>replenishment.  (source: CRS 2005)</w:t>
            </w:r>
          </w:p>
        </w:tc>
      </w:tr>
      <w:tr w:rsidR="00B44CE8" w:rsidRPr="00602FAF" w:rsidTr="00670AF2">
        <w:tc>
          <w:tcPr>
            <w:tcW w:w="2988" w:type="dxa"/>
            <w:tcBorders>
              <w:bottom w:val="single" w:sz="4" w:space="0" w:color="auto"/>
            </w:tcBorders>
            <w:tcMar>
              <w:top w:w="72" w:type="dxa"/>
              <w:left w:w="115" w:type="dxa"/>
              <w:bottom w:w="72" w:type="dxa"/>
              <w:right w:w="115" w:type="dxa"/>
            </w:tcMar>
          </w:tcPr>
          <w:p w:rsidR="00B44CE8" w:rsidRPr="00602FAF" w:rsidRDefault="00B44CE8" w:rsidP="002F0B33">
            <w:pPr>
              <w:rPr>
                <w:b/>
                <w:sz w:val="20"/>
                <w:szCs w:val="20"/>
              </w:rPr>
            </w:pPr>
            <w:bookmarkStart w:id="164" w:name="swampbust"/>
            <w:r w:rsidRPr="00602FAF">
              <w:rPr>
                <w:b/>
                <w:sz w:val="20"/>
                <w:szCs w:val="20"/>
              </w:rPr>
              <w:t>swampbuster program</w:t>
            </w:r>
            <w:bookmarkEnd w:id="164"/>
          </w:p>
        </w:tc>
        <w:tc>
          <w:tcPr>
            <w:tcW w:w="6588" w:type="dxa"/>
            <w:tcBorders>
              <w:bottom w:val="single" w:sz="4" w:space="0" w:color="auto"/>
            </w:tcBorders>
            <w:tcMar>
              <w:top w:w="72" w:type="dxa"/>
              <w:left w:w="115" w:type="dxa"/>
              <w:bottom w:w="72" w:type="dxa"/>
              <w:right w:w="115" w:type="dxa"/>
            </w:tcMar>
          </w:tcPr>
          <w:p w:rsidR="00B44CE8" w:rsidRPr="00602FAF" w:rsidRDefault="00B44CE8" w:rsidP="003925F3">
            <w:pPr>
              <w:rPr>
                <w:sz w:val="20"/>
                <w:szCs w:val="20"/>
              </w:rPr>
            </w:pPr>
            <w:r w:rsidRPr="00602FAF">
              <w:rPr>
                <w:sz w:val="20"/>
                <w:szCs w:val="20"/>
              </w:rPr>
              <w:t xml:space="preserve">A provision of the Food Security Act of 1985 (P.L. 99-198) that discourages the conversion of </w:t>
            </w:r>
            <w:fldSimple w:instr=" REF wetland \h  \* MERGEFORMAT ">
              <w:r w:rsidR="007734EC" w:rsidRPr="007734EC">
                <w:rPr>
                  <w:b/>
                  <w:color w:val="0000FF"/>
                  <w:sz w:val="20"/>
                  <w:szCs w:val="20"/>
                </w:rPr>
                <w:t>wetland</w:t>
              </w:r>
            </w:fldSimple>
            <w:r w:rsidRPr="00EA1613">
              <w:rPr>
                <w:b/>
                <w:color w:val="0000FF"/>
                <w:sz w:val="20"/>
                <w:szCs w:val="20"/>
              </w:rPr>
              <w:t>s</w:t>
            </w:r>
            <w:r w:rsidRPr="00602FAF">
              <w:rPr>
                <w:sz w:val="20"/>
                <w:szCs w:val="20"/>
              </w:rPr>
              <w:t xml:space="preserve"> to </w:t>
            </w:r>
            <w:fldSimple w:instr=" REF cropland \h  \* MERGEFORMAT ">
              <w:r w:rsidR="007734EC" w:rsidRPr="007734EC">
                <w:rPr>
                  <w:b/>
                  <w:color w:val="0000FF"/>
                  <w:sz w:val="20"/>
                  <w:szCs w:val="20"/>
                </w:rPr>
                <w:t>cropland</w:t>
              </w:r>
            </w:fldSimple>
            <w:r w:rsidRPr="00602FAF">
              <w:rPr>
                <w:sz w:val="20"/>
                <w:szCs w:val="20"/>
              </w:rPr>
              <w:t xml:space="preserve"> use. Producers converting a wetland</w:t>
            </w:r>
            <w:r>
              <w:rPr>
                <w:sz w:val="20"/>
                <w:szCs w:val="20"/>
              </w:rPr>
              <w:t xml:space="preserve"> </w:t>
            </w:r>
            <w:r w:rsidRPr="00602FAF">
              <w:rPr>
                <w:sz w:val="20"/>
                <w:szCs w:val="20"/>
              </w:rPr>
              <w:t>area to cropland lose eligibility for several federal farm program benefits.  (source: CRS 2005)</w:t>
            </w:r>
          </w:p>
        </w:tc>
      </w:tr>
      <w:tr w:rsidR="00B44CE8" w:rsidRPr="00602FAF" w:rsidTr="00670AF2">
        <w:tc>
          <w:tcPr>
            <w:tcW w:w="2988" w:type="dxa"/>
            <w:tcBorders>
              <w:top w:val="single" w:sz="4" w:space="0" w:color="auto"/>
              <w:bottom w:val="nil"/>
            </w:tcBorders>
            <w:shd w:val="clear" w:color="auto" w:fill="C0C0C0"/>
            <w:tcMar>
              <w:top w:w="72" w:type="dxa"/>
              <w:left w:w="115" w:type="dxa"/>
              <w:bottom w:w="72" w:type="dxa"/>
              <w:right w:w="115" w:type="dxa"/>
            </w:tcMar>
          </w:tcPr>
          <w:p w:rsidR="00B44CE8" w:rsidRPr="00602FAF" w:rsidRDefault="00B44CE8" w:rsidP="002F0B33">
            <w:pPr>
              <w:rPr>
                <w:b/>
                <w:sz w:val="20"/>
                <w:szCs w:val="20"/>
              </w:rPr>
            </w:pPr>
            <w:r w:rsidRPr="00602FAF">
              <w:rPr>
                <w:b/>
                <w:sz w:val="20"/>
                <w:szCs w:val="20"/>
              </w:rPr>
              <w:t>$T</w:t>
            </w:r>
          </w:p>
        </w:tc>
        <w:tc>
          <w:tcPr>
            <w:tcW w:w="6588" w:type="dxa"/>
            <w:tcBorders>
              <w:top w:val="single" w:sz="4" w:space="0" w:color="auto"/>
              <w:bottom w:val="nil"/>
            </w:tcBorders>
            <w:shd w:val="clear" w:color="auto" w:fill="C0C0C0"/>
            <w:tcMar>
              <w:top w:w="72" w:type="dxa"/>
              <w:left w:w="115" w:type="dxa"/>
              <w:bottom w:w="72" w:type="dxa"/>
              <w:right w:w="115" w:type="dxa"/>
            </w:tcMar>
          </w:tcPr>
          <w:p w:rsidR="00B44CE8" w:rsidRPr="00602FAF" w:rsidRDefault="00B44CE8" w:rsidP="002F0B33">
            <w:pPr>
              <w:rPr>
                <w:sz w:val="20"/>
                <w:szCs w:val="20"/>
              </w:rPr>
            </w:pPr>
          </w:p>
        </w:tc>
      </w:tr>
      <w:tr w:rsidR="00B44CE8" w:rsidRPr="00602FAF" w:rsidTr="00670AF2">
        <w:tc>
          <w:tcPr>
            <w:tcW w:w="2988" w:type="dxa"/>
            <w:tcBorders>
              <w:top w:val="nil"/>
            </w:tcBorders>
            <w:tcMar>
              <w:top w:w="72" w:type="dxa"/>
              <w:left w:w="115" w:type="dxa"/>
              <w:bottom w:w="72" w:type="dxa"/>
              <w:right w:w="115" w:type="dxa"/>
            </w:tcMar>
          </w:tcPr>
          <w:p w:rsidR="00B44CE8" w:rsidRPr="00602FAF" w:rsidRDefault="00B44CE8" w:rsidP="002F0B33">
            <w:pPr>
              <w:rPr>
                <w:b/>
                <w:sz w:val="20"/>
                <w:szCs w:val="20"/>
              </w:rPr>
            </w:pPr>
            <w:r w:rsidRPr="00602FAF">
              <w:rPr>
                <w:b/>
                <w:sz w:val="20"/>
                <w:szCs w:val="20"/>
              </w:rPr>
              <w:t>target load</w:t>
            </w:r>
          </w:p>
        </w:tc>
        <w:tc>
          <w:tcPr>
            <w:tcW w:w="6588" w:type="dxa"/>
            <w:tcBorders>
              <w:top w:val="nil"/>
            </w:tcBorders>
            <w:tcMar>
              <w:top w:w="72" w:type="dxa"/>
              <w:left w:w="115" w:type="dxa"/>
              <w:bottom w:w="72" w:type="dxa"/>
              <w:right w:w="115" w:type="dxa"/>
            </w:tcMar>
          </w:tcPr>
          <w:p w:rsidR="00B44CE8" w:rsidRPr="00602FAF" w:rsidRDefault="00B44CE8" w:rsidP="002F0B33">
            <w:pPr>
              <w:rPr>
                <w:sz w:val="20"/>
                <w:szCs w:val="20"/>
              </w:rPr>
            </w:pPr>
            <w:r w:rsidRPr="00602FAF">
              <w:rPr>
                <w:sz w:val="20"/>
                <w:szCs w:val="20"/>
              </w:rPr>
              <w:t>The amount of pollutant or physical condition that will not result in a water quality violation.</w:t>
            </w:r>
          </w:p>
        </w:tc>
      </w:tr>
      <w:tr w:rsidR="00B44CE8" w:rsidRPr="00602FAF" w:rsidTr="001803DF">
        <w:tc>
          <w:tcPr>
            <w:tcW w:w="2988" w:type="dxa"/>
            <w:tcMar>
              <w:top w:w="72" w:type="dxa"/>
              <w:left w:w="115" w:type="dxa"/>
              <w:bottom w:w="72" w:type="dxa"/>
              <w:right w:w="115" w:type="dxa"/>
            </w:tcMar>
          </w:tcPr>
          <w:p w:rsidR="00B44CE8" w:rsidRPr="007C1F9E" w:rsidRDefault="00B44CE8" w:rsidP="002F0B33">
            <w:pPr>
              <w:rPr>
                <w:b/>
                <w:sz w:val="20"/>
                <w:szCs w:val="20"/>
              </w:rPr>
            </w:pPr>
            <w:bookmarkStart w:id="165" w:name="threshold"/>
            <w:r w:rsidRPr="007C1F9E">
              <w:rPr>
                <w:b/>
                <w:sz w:val="20"/>
                <w:szCs w:val="20"/>
              </w:rPr>
              <w:t>threshold</w:t>
            </w:r>
            <w:bookmarkEnd w:id="165"/>
            <w:r w:rsidR="002D07F4">
              <w:rPr>
                <w:b/>
                <w:sz w:val="20"/>
                <w:szCs w:val="20"/>
              </w:rPr>
              <w:t>*</w:t>
            </w:r>
          </w:p>
        </w:tc>
        <w:tc>
          <w:tcPr>
            <w:tcW w:w="6588" w:type="dxa"/>
            <w:tcMar>
              <w:top w:w="72" w:type="dxa"/>
              <w:left w:w="115" w:type="dxa"/>
              <w:bottom w:w="72" w:type="dxa"/>
              <w:right w:w="115" w:type="dxa"/>
            </w:tcMar>
          </w:tcPr>
          <w:p w:rsidR="00B44CE8" w:rsidRPr="00602FAF" w:rsidRDefault="00B44CE8" w:rsidP="002F0B33">
            <w:pPr>
              <w:rPr>
                <w:sz w:val="20"/>
                <w:szCs w:val="20"/>
              </w:rPr>
            </w:pPr>
            <w:r w:rsidRPr="00602FAF">
              <w:rPr>
                <w:sz w:val="20"/>
                <w:szCs w:val="20"/>
              </w:rPr>
              <w:t xml:space="preserve">An abrupt change in ecological, social or economic systems in space or time, often not easily reversed </w:t>
            </w:r>
            <w:r>
              <w:rPr>
                <w:sz w:val="20"/>
                <w:szCs w:val="20"/>
              </w:rPr>
              <w:t>(</w:t>
            </w:r>
            <w:r w:rsidRPr="00602FAF">
              <w:rPr>
                <w:sz w:val="20"/>
                <w:szCs w:val="20"/>
              </w:rPr>
              <w:t xml:space="preserve">and </w:t>
            </w:r>
            <w:r>
              <w:rPr>
                <w:sz w:val="20"/>
                <w:szCs w:val="20"/>
              </w:rPr>
              <w:t xml:space="preserve">sometimes never </w:t>
            </w:r>
            <w:r w:rsidRPr="000A531E">
              <w:rPr>
                <w:sz w:val="20"/>
                <w:szCs w:val="20"/>
              </w:rPr>
              <w:t>revers</w:t>
            </w:r>
            <w:r>
              <w:rPr>
                <w:sz w:val="20"/>
                <w:szCs w:val="20"/>
              </w:rPr>
              <w:t xml:space="preserve">ible) and often </w:t>
            </w:r>
            <w:r w:rsidRPr="00602FAF">
              <w:rPr>
                <w:sz w:val="20"/>
                <w:szCs w:val="20"/>
              </w:rPr>
              <w:t>with persistent consequences.</w:t>
            </w:r>
            <w:r>
              <w:rPr>
                <w:sz w:val="20"/>
                <w:szCs w:val="20"/>
              </w:rPr>
              <w:t xml:space="preserve"> </w:t>
            </w:r>
            <w:r w:rsidRPr="00602FAF">
              <w:rPr>
                <w:sz w:val="20"/>
                <w:szCs w:val="20"/>
              </w:rPr>
              <w:t>Synonymous with</w:t>
            </w:r>
            <w:r>
              <w:rPr>
                <w:sz w:val="20"/>
                <w:szCs w:val="20"/>
              </w:rPr>
              <w:t xml:space="preserve"> </w:t>
            </w:r>
            <w:fldSimple w:instr=" REF tipping \h  \* MERGEFORMAT ">
              <w:r w:rsidR="007734EC" w:rsidRPr="007734EC">
                <w:rPr>
                  <w:b/>
                  <w:color w:val="0000FF"/>
                  <w:sz w:val="20"/>
                  <w:szCs w:val="20"/>
                </w:rPr>
                <w:t>tipping point</w:t>
              </w:r>
            </w:fldSimple>
            <w:r w:rsidRPr="007C1F9E">
              <w:rPr>
                <w:color w:val="000000"/>
                <w:sz w:val="20"/>
                <w:szCs w:val="20"/>
              </w:rPr>
              <w:t>.</w:t>
            </w:r>
          </w:p>
        </w:tc>
      </w:tr>
      <w:tr w:rsidR="00B44CE8" w:rsidRPr="00602FAF" w:rsidTr="001803DF">
        <w:tc>
          <w:tcPr>
            <w:tcW w:w="2988" w:type="dxa"/>
            <w:tcMar>
              <w:top w:w="72" w:type="dxa"/>
              <w:left w:w="115" w:type="dxa"/>
              <w:bottom w:w="72" w:type="dxa"/>
              <w:right w:w="115" w:type="dxa"/>
            </w:tcMar>
          </w:tcPr>
          <w:p w:rsidR="00B44CE8" w:rsidRPr="007C1F9E" w:rsidRDefault="00B44CE8" w:rsidP="002F0B33">
            <w:pPr>
              <w:rPr>
                <w:b/>
                <w:sz w:val="20"/>
                <w:szCs w:val="20"/>
              </w:rPr>
            </w:pPr>
            <w:bookmarkStart w:id="166" w:name="tipping"/>
            <w:r w:rsidRPr="007C1F9E">
              <w:rPr>
                <w:b/>
                <w:sz w:val="20"/>
                <w:szCs w:val="20"/>
              </w:rPr>
              <w:t>tipping point</w:t>
            </w:r>
            <w:bookmarkEnd w:id="166"/>
            <w:r w:rsidR="002D07F4">
              <w:rPr>
                <w:b/>
                <w:sz w:val="20"/>
                <w:szCs w:val="20"/>
              </w:rPr>
              <w:t>*</w:t>
            </w:r>
          </w:p>
        </w:tc>
        <w:tc>
          <w:tcPr>
            <w:tcW w:w="6588" w:type="dxa"/>
            <w:tcMar>
              <w:top w:w="72" w:type="dxa"/>
              <w:left w:w="115" w:type="dxa"/>
              <w:bottom w:w="72" w:type="dxa"/>
              <w:right w:w="115" w:type="dxa"/>
            </w:tcMar>
          </w:tcPr>
          <w:p w:rsidR="00B44CE8" w:rsidRPr="00602FAF" w:rsidRDefault="00B44CE8" w:rsidP="002F0B33">
            <w:pPr>
              <w:rPr>
                <w:sz w:val="20"/>
                <w:szCs w:val="20"/>
              </w:rPr>
            </w:pPr>
            <w:r w:rsidRPr="00602FAF">
              <w:rPr>
                <w:sz w:val="20"/>
                <w:szCs w:val="20"/>
              </w:rPr>
              <w:t xml:space="preserve">Synonymous with </w:t>
            </w:r>
            <w:fldSimple w:instr=" REF threshold \h  \* MERGEFORMAT ">
              <w:r w:rsidR="007734EC" w:rsidRPr="007734EC">
                <w:rPr>
                  <w:b/>
                  <w:color w:val="0000FF"/>
                  <w:sz w:val="20"/>
                  <w:szCs w:val="20"/>
                </w:rPr>
                <w:t>threshold</w:t>
              </w:r>
            </w:fldSimple>
            <w:r>
              <w:rPr>
                <w:sz w:val="20"/>
                <w:szCs w:val="20"/>
              </w:rPr>
              <w:t>.</w:t>
            </w:r>
          </w:p>
        </w:tc>
      </w:tr>
      <w:tr w:rsidR="00F874DB" w:rsidRPr="00602FAF" w:rsidTr="001803DF">
        <w:tc>
          <w:tcPr>
            <w:tcW w:w="2988" w:type="dxa"/>
            <w:tcMar>
              <w:top w:w="72" w:type="dxa"/>
              <w:left w:w="115" w:type="dxa"/>
              <w:bottom w:w="72" w:type="dxa"/>
              <w:right w:w="115" w:type="dxa"/>
            </w:tcMar>
          </w:tcPr>
          <w:p w:rsidR="00F874DB" w:rsidRDefault="00F874DB" w:rsidP="00504359">
            <w:pPr>
              <w:rPr>
                <w:b/>
                <w:sz w:val="20"/>
                <w:szCs w:val="20"/>
              </w:rPr>
            </w:pPr>
            <w:r>
              <w:rPr>
                <w:b/>
                <w:sz w:val="20"/>
                <w:szCs w:val="20"/>
              </w:rPr>
              <w:t>total economic value*</w:t>
            </w:r>
          </w:p>
          <w:p w:rsidR="00F874DB" w:rsidRPr="005D13C0" w:rsidRDefault="00F874DB" w:rsidP="00504359">
            <w:pPr>
              <w:rPr>
                <w:b/>
                <w:sz w:val="20"/>
                <w:szCs w:val="20"/>
              </w:rPr>
            </w:pPr>
            <w:r>
              <w:rPr>
                <w:b/>
                <w:sz w:val="20"/>
                <w:szCs w:val="20"/>
              </w:rPr>
              <w:t>(TEV)</w:t>
            </w:r>
          </w:p>
        </w:tc>
        <w:tc>
          <w:tcPr>
            <w:tcW w:w="6588" w:type="dxa"/>
            <w:tcMar>
              <w:top w:w="72" w:type="dxa"/>
              <w:left w:w="115" w:type="dxa"/>
              <w:bottom w:w="72" w:type="dxa"/>
              <w:right w:w="115" w:type="dxa"/>
            </w:tcMar>
          </w:tcPr>
          <w:p w:rsidR="00F874DB" w:rsidRPr="00F874DB" w:rsidRDefault="0018151E" w:rsidP="00504359">
            <w:pPr>
              <w:rPr>
                <w:sz w:val="20"/>
                <w:szCs w:val="20"/>
              </w:rPr>
            </w:pPr>
            <w:r>
              <w:rPr>
                <w:sz w:val="20"/>
                <w:szCs w:val="20"/>
              </w:rPr>
              <w:t>T</w:t>
            </w:r>
            <w:r w:rsidRPr="00F874DB">
              <w:rPr>
                <w:sz w:val="20"/>
                <w:szCs w:val="20"/>
              </w:rPr>
              <w:t>he sum of all relevant</w:t>
            </w:r>
            <w:r>
              <w:rPr>
                <w:sz w:val="20"/>
                <w:szCs w:val="20"/>
              </w:rPr>
              <w:t xml:space="preserve"> </w:t>
            </w:r>
            <w:fldSimple w:instr=" REF use \h  \* MERGEFORMAT ">
              <w:r w:rsidR="007734EC" w:rsidRPr="007734EC">
                <w:rPr>
                  <w:b/>
                  <w:color w:val="0000FF"/>
                  <w:sz w:val="20"/>
                  <w:szCs w:val="20"/>
                </w:rPr>
                <w:t>use</w:t>
              </w:r>
              <w:r w:rsidR="007734EC" w:rsidRPr="007C1F9E">
                <w:rPr>
                  <w:b/>
                  <w:sz w:val="20"/>
                  <w:szCs w:val="20"/>
                </w:rPr>
                <w:t xml:space="preserve"> value</w:t>
              </w:r>
            </w:fldSimple>
            <w:r w:rsidRPr="00F874DB">
              <w:rPr>
                <w:sz w:val="20"/>
                <w:szCs w:val="20"/>
              </w:rPr>
              <w:t xml:space="preserve"> and </w:t>
            </w:r>
            <w:fldSimple w:instr=" REF nonuse \h  \* MERGEFORMAT ">
              <w:r w:rsidR="007734EC" w:rsidRPr="007734EC">
                <w:rPr>
                  <w:b/>
                  <w:color w:val="0000FF"/>
                  <w:sz w:val="20"/>
                  <w:szCs w:val="20"/>
                </w:rPr>
                <w:t>nonuse value</w:t>
              </w:r>
            </w:fldSimple>
            <w:r w:rsidRPr="00F874DB">
              <w:rPr>
                <w:b/>
                <w:color w:val="0000FF"/>
                <w:sz w:val="20"/>
                <w:szCs w:val="20"/>
              </w:rPr>
              <w:t>s</w:t>
            </w:r>
            <w:r w:rsidRPr="00F874DB">
              <w:rPr>
                <w:sz w:val="20"/>
                <w:szCs w:val="20"/>
              </w:rPr>
              <w:t xml:space="preserve"> for </w:t>
            </w:r>
            <w:fldSimple w:instr=" REF EGS \h  \* MERGEFORMAT ">
              <w:r w:rsidR="007734EC" w:rsidRPr="007734EC">
                <w:rPr>
                  <w:b/>
                  <w:color w:val="0000FF"/>
                  <w:sz w:val="20"/>
                  <w:szCs w:val="20"/>
                </w:rPr>
                <w:t>ecosystem goods and services</w:t>
              </w:r>
            </w:fldSimple>
            <w:r w:rsidRPr="00F874DB">
              <w:rPr>
                <w:sz w:val="20"/>
                <w:szCs w:val="20"/>
              </w:rPr>
              <w:t xml:space="preserve"> of a </w:t>
            </w:r>
            <w:r>
              <w:rPr>
                <w:sz w:val="20"/>
                <w:szCs w:val="20"/>
              </w:rPr>
              <w:t xml:space="preserve">change in a </w:t>
            </w:r>
            <w:r w:rsidRPr="00F874DB">
              <w:rPr>
                <w:sz w:val="20"/>
                <w:szCs w:val="20"/>
              </w:rPr>
              <w:t xml:space="preserve">given </w:t>
            </w:r>
            <w:fldSimple w:instr=" REF ecosystem \h  \* MERGEFORMAT ">
              <w:r w:rsidR="007734EC" w:rsidRPr="007734EC">
                <w:rPr>
                  <w:b/>
                  <w:color w:val="0000FF"/>
                  <w:sz w:val="20"/>
                  <w:szCs w:val="20"/>
                </w:rPr>
                <w:t>ecosystem</w:t>
              </w:r>
            </w:fldSimple>
            <w:r w:rsidRPr="00F874DB">
              <w:rPr>
                <w:sz w:val="20"/>
                <w:szCs w:val="20"/>
              </w:rPr>
              <w:t xml:space="preserve"> (i.e., the</w:t>
            </w:r>
            <w:r>
              <w:rPr>
                <w:sz w:val="20"/>
                <w:szCs w:val="20"/>
              </w:rPr>
              <w:t xml:space="preserve"> </w:t>
            </w:r>
            <w:r w:rsidRPr="00F874DB">
              <w:rPr>
                <w:sz w:val="20"/>
                <w:szCs w:val="20"/>
              </w:rPr>
              <w:t xml:space="preserve">full social benefits). </w:t>
            </w:r>
            <w:r w:rsidRPr="00F874DB">
              <w:rPr>
                <w:sz w:val="20"/>
                <w:szCs w:val="20"/>
              </w:rPr>
              <w:lastRenderedPageBreak/>
              <w:t>This is distinct from the "total value" of an</w:t>
            </w:r>
            <w:r>
              <w:rPr>
                <w:sz w:val="20"/>
                <w:szCs w:val="20"/>
              </w:rPr>
              <w:t xml:space="preserve"> </w:t>
            </w:r>
            <w:r w:rsidRPr="00F874DB">
              <w:rPr>
                <w:sz w:val="20"/>
                <w:szCs w:val="20"/>
              </w:rPr>
              <w:t xml:space="preserve">ecosystem, which is the </w:t>
            </w:r>
            <w:fldSimple w:instr=" REF value \h  \* MERGEFORMAT ">
              <w:r w:rsidR="007734EC" w:rsidRPr="007734EC">
                <w:rPr>
                  <w:b/>
                  <w:color w:val="0000FF"/>
                  <w:sz w:val="20"/>
                  <w:szCs w:val="20"/>
                </w:rPr>
                <w:t>value</w:t>
              </w:r>
            </w:fldSimple>
            <w:r w:rsidRPr="00F874DB">
              <w:rPr>
                <w:sz w:val="20"/>
                <w:szCs w:val="20"/>
              </w:rPr>
              <w:t xml:space="preserve"> of the entire system (e.g., the value of the</w:t>
            </w:r>
            <w:r>
              <w:rPr>
                <w:sz w:val="20"/>
                <w:szCs w:val="20"/>
              </w:rPr>
              <w:t xml:space="preserve"> </w:t>
            </w:r>
            <w:r w:rsidRPr="00F874DB">
              <w:rPr>
                <w:sz w:val="20"/>
                <w:szCs w:val="20"/>
              </w:rPr>
              <w:t xml:space="preserve">loss of an entire </w:t>
            </w:r>
            <w:fldSimple w:instr=" REF wetland \h  \* MERGEFORMAT ">
              <w:r w:rsidR="007734EC" w:rsidRPr="007734EC">
                <w:rPr>
                  <w:b/>
                  <w:color w:val="0000FF"/>
                  <w:sz w:val="20"/>
                  <w:szCs w:val="20"/>
                </w:rPr>
                <w:t>wetland</w:t>
              </w:r>
            </w:fldSimple>
            <w:r w:rsidRPr="00F874DB">
              <w:rPr>
                <w:sz w:val="20"/>
                <w:szCs w:val="20"/>
              </w:rPr>
              <w:t xml:space="preserve">), </w:t>
            </w:r>
            <w:r>
              <w:rPr>
                <w:sz w:val="20"/>
                <w:szCs w:val="20"/>
              </w:rPr>
              <w:t>but instead is</w:t>
            </w:r>
            <w:r w:rsidRPr="00F874DB">
              <w:rPr>
                <w:sz w:val="20"/>
                <w:szCs w:val="20"/>
              </w:rPr>
              <w:t xml:space="preserve"> the value of a </w:t>
            </w:r>
            <w:fldSimple w:instr=" REF marginalchange \h  \* MERGEFORMAT ">
              <w:r w:rsidR="007734EC" w:rsidRPr="007734EC">
                <w:rPr>
                  <w:b/>
                  <w:color w:val="0000FF"/>
                  <w:sz w:val="20"/>
                  <w:szCs w:val="20"/>
                </w:rPr>
                <w:t>marginal change</w:t>
              </w:r>
            </w:fldSimple>
            <w:r w:rsidRPr="00F874DB">
              <w:rPr>
                <w:color w:val="0000FF"/>
                <w:sz w:val="20"/>
                <w:szCs w:val="20"/>
              </w:rPr>
              <w:t xml:space="preserve"> </w:t>
            </w:r>
            <w:r w:rsidRPr="00F874DB">
              <w:rPr>
                <w:sz w:val="20"/>
                <w:szCs w:val="20"/>
              </w:rPr>
              <w:t>to</w:t>
            </w:r>
            <w:r>
              <w:rPr>
                <w:sz w:val="20"/>
                <w:szCs w:val="20"/>
              </w:rPr>
              <w:t xml:space="preserve"> </w:t>
            </w:r>
            <w:r w:rsidRPr="00F874DB">
              <w:rPr>
                <w:sz w:val="20"/>
                <w:szCs w:val="20"/>
              </w:rPr>
              <w:t>that ecosystem.</w:t>
            </w:r>
          </w:p>
        </w:tc>
      </w:tr>
      <w:tr w:rsidR="00B44CE8" w:rsidRPr="00602FAF" w:rsidTr="001803DF">
        <w:tc>
          <w:tcPr>
            <w:tcW w:w="2988" w:type="dxa"/>
            <w:tcMar>
              <w:top w:w="72" w:type="dxa"/>
              <w:left w:w="115" w:type="dxa"/>
              <w:bottom w:w="72" w:type="dxa"/>
              <w:right w:w="115" w:type="dxa"/>
            </w:tcMar>
          </w:tcPr>
          <w:p w:rsidR="00B44CE8" w:rsidRPr="00602FAF" w:rsidRDefault="00B44CE8" w:rsidP="002F0B33">
            <w:pPr>
              <w:rPr>
                <w:b/>
                <w:sz w:val="20"/>
                <w:szCs w:val="20"/>
              </w:rPr>
            </w:pPr>
            <w:r w:rsidRPr="005D13C0">
              <w:rPr>
                <w:b/>
                <w:sz w:val="20"/>
                <w:szCs w:val="20"/>
              </w:rPr>
              <w:lastRenderedPageBreak/>
              <w:t>tradeoff</w:t>
            </w:r>
            <w:r w:rsidR="002D07F4">
              <w:rPr>
                <w:b/>
                <w:sz w:val="20"/>
                <w:szCs w:val="20"/>
              </w:rPr>
              <w:t>*</w:t>
            </w:r>
          </w:p>
        </w:tc>
        <w:tc>
          <w:tcPr>
            <w:tcW w:w="6588" w:type="dxa"/>
            <w:tcMar>
              <w:top w:w="72" w:type="dxa"/>
              <w:left w:w="115" w:type="dxa"/>
              <w:bottom w:w="72" w:type="dxa"/>
              <w:right w:w="115" w:type="dxa"/>
            </w:tcMar>
          </w:tcPr>
          <w:p w:rsidR="00B44CE8" w:rsidRPr="00602FAF" w:rsidRDefault="00B44CE8" w:rsidP="008D4A97">
            <w:pPr>
              <w:rPr>
                <w:sz w:val="20"/>
                <w:szCs w:val="20"/>
              </w:rPr>
            </w:pPr>
            <w:r>
              <w:rPr>
                <w:sz w:val="20"/>
                <w:szCs w:val="20"/>
              </w:rPr>
              <w:t>Generally, a</w:t>
            </w:r>
            <w:r w:rsidRPr="00602FAF">
              <w:rPr>
                <w:sz w:val="20"/>
                <w:szCs w:val="20"/>
              </w:rPr>
              <w:t>n exchange of one thing in return for another, especially relinquishment of one benefit or advantage for another.</w:t>
            </w:r>
            <w:r>
              <w:rPr>
                <w:sz w:val="20"/>
                <w:szCs w:val="20"/>
              </w:rPr>
              <w:t xml:space="preserve"> In the ESRP, </w:t>
            </w:r>
            <w:fldSimple w:instr=" REF EGS \h  \* MERGEFORMAT ">
              <w:r w:rsidR="007734EC" w:rsidRPr="007734EC">
                <w:rPr>
                  <w:b/>
                  <w:color w:val="0000FF"/>
                  <w:sz w:val="20"/>
                  <w:szCs w:val="20"/>
                </w:rPr>
                <w:t>ecosystem goods and services</w:t>
              </w:r>
            </w:fldSimple>
            <w:r>
              <w:rPr>
                <w:sz w:val="20"/>
                <w:szCs w:val="20"/>
              </w:rPr>
              <w:t xml:space="preserve"> gained or lost as the result of a </w:t>
            </w:r>
            <w:fldSimple w:instr=" REF manchoice \h  \* MERGEFORMAT ">
              <w:r w:rsidR="007734EC" w:rsidRPr="007734EC">
                <w:rPr>
                  <w:b/>
                  <w:color w:val="0000FF"/>
                  <w:sz w:val="20"/>
                  <w:szCs w:val="20"/>
                </w:rPr>
                <w:t>management choice</w:t>
              </w:r>
            </w:fldSimple>
            <w:r>
              <w:rPr>
                <w:sz w:val="20"/>
                <w:szCs w:val="20"/>
              </w:rPr>
              <w:t>.</w:t>
            </w:r>
          </w:p>
        </w:tc>
      </w:tr>
      <w:tr w:rsidR="00B44CE8" w:rsidRPr="00602FAF" w:rsidTr="001803DF">
        <w:tc>
          <w:tcPr>
            <w:tcW w:w="2988" w:type="dxa"/>
            <w:tcMar>
              <w:top w:w="72" w:type="dxa"/>
              <w:left w:w="115" w:type="dxa"/>
              <w:bottom w:w="72" w:type="dxa"/>
              <w:right w:w="115" w:type="dxa"/>
            </w:tcMar>
          </w:tcPr>
          <w:p w:rsidR="00B44CE8" w:rsidRPr="00602FAF" w:rsidRDefault="00B44CE8" w:rsidP="002F0B33">
            <w:pPr>
              <w:rPr>
                <w:b/>
                <w:sz w:val="20"/>
                <w:szCs w:val="20"/>
              </w:rPr>
            </w:pPr>
            <w:bookmarkStart w:id="167" w:name="trade"/>
            <w:r w:rsidRPr="0013261F">
              <w:rPr>
                <w:b/>
                <w:sz w:val="20"/>
                <w:szCs w:val="20"/>
              </w:rPr>
              <w:t>trading</w:t>
            </w:r>
            <w:bookmarkEnd w:id="167"/>
          </w:p>
        </w:tc>
        <w:tc>
          <w:tcPr>
            <w:tcW w:w="6588" w:type="dxa"/>
            <w:tcMar>
              <w:top w:w="72" w:type="dxa"/>
              <w:left w:w="115" w:type="dxa"/>
              <w:bottom w:w="72" w:type="dxa"/>
              <w:right w:w="115" w:type="dxa"/>
            </w:tcMar>
          </w:tcPr>
          <w:p w:rsidR="00B44CE8" w:rsidRPr="00602FAF" w:rsidRDefault="00B44CE8" w:rsidP="002F0B33">
            <w:pPr>
              <w:rPr>
                <w:sz w:val="20"/>
                <w:szCs w:val="20"/>
              </w:rPr>
            </w:pPr>
            <w:r w:rsidRPr="00602FAF">
              <w:rPr>
                <w:sz w:val="20"/>
                <w:szCs w:val="20"/>
              </w:rPr>
              <w:t>The voluntary exchange of goods, services or both.</w:t>
            </w:r>
          </w:p>
        </w:tc>
      </w:tr>
      <w:tr w:rsidR="00B44CE8" w:rsidRPr="00602FAF" w:rsidTr="001803DF">
        <w:tc>
          <w:tcPr>
            <w:tcW w:w="2988" w:type="dxa"/>
            <w:tcMar>
              <w:top w:w="72" w:type="dxa"/>
              <w:left w:w="115" w:type="dxa"/>
              <w:bottom w:w="72" w:type="dxa"/>
              <w:right w:w="115" w:type="dxa"/>
            </w:tcMar>
          </w:tcPr>
          <w:p w:rsidR="00B44CE8" w:rsidRPr="00602FAF" w:rsidRDefault="00B44CE8" w:rsidP="007F449E">
            <w:pPr>
              <w:rPr>
                <w:b/>
                <w:sz w:val="20"/>
                <w:szCs w:val="20"/>
              </w:rPr>
            </w:pPr>
            <w:r w:rsidRPr="00602FAF">
              <w:rPr>
                <w:b/>
                <w:sz w:val="20"/>
                <w:szCs w:val="20"/>
              </w:rPr>
              <w:t>tragedy of the commons</w:t>
            </w:r>
          </w:p>
        </w:tc>
        <w:tc>
          <w:tcPr>
            <w:tcW w:w="6588" w:type="dxa"/>
            <w:tcMar>
              <w:top w:w="72" w:type="dxa"/>
              <w:left w:w="115" w:type="dxa"/>
              <w:bottom w:w="72" w:type="dxa"/>
              <w:right w:w="115" w:type="dxa"/>
            </w:tcMar>
          </w:tcPr>
          <w:p w:rsidR="00B44CE8" w:rsidRPr="00602FAF" w:rsidRDefault="00B44CE8" w:rsidP="007F449E">
            <w:pPr>
              <w:rPr>
                <w:sz w:val="20"/>
                <w:szCs w:val="20"/>
                <w:highlight w:val="yellow"/>
              </w:rPr>
            </w:pPr>
            <w:r w:rsidRPr="00602FAF">
              <w:rPr>
                <w:sz w:val="20"/>
                <w:szCs w:val="20"/>
              </w:rPr>
              <w:t>A situation that arises when it is difficult and costly to exclude p</w:t>
            </w:r>
            <w:r w:rsidR="009D7553">
              <w:rPr>
                <w:sz w:val="20"/>
                <w:szCs w:val="20"/>
              </w:rPr>
              <w:t xml:space="preserve">otential users from common-pool, or open access, </w:t>
            </w:r>
            <w:r w:rsidRPr="00602FAF">
              <w:rPr>
                <w:sz w:val="20"/>
                <w:szCs w:val="20"/>
              </w:rPr>
              <w:t>resources</w:t>
            </w:r>
            <w:r w:rsidR="009D7553" w:rsidRPr="00602FAF">
              <w:rPr>
                <w:sz w:val="20"/>
                <w:szCs w:val="20"/>
              </w:rPr>
              <w:t xml:space="preserve"> </w:t>
            </w:r>
            <w:r w:rsidRPr="00602FAF">
              <w:rPr>
                <w:sz w:val="20"/>
                <w:szCs w:val="20"/>
              </w:rPr>
              <w:t xml:space="preserve">that yield finite flows of </w:t>
            </w:r>
            <w:fldSimple w:instr=" REF benefit \h  \* MERGEFORMAT ">
              <w:r w:rsidR="007734EC" w:rsidRPr="007734EC">
                <w:rPr>
                  <w:b/>
                  <w:color w:val="0000FF"/>
                  <w:sz w:val="20"/>
                  <w:szCs w:val="20"/>
                </w:rPr>
                <w:t>benefit</w:t>
              </w:r>
            </w:fldSimple>
            <w:r w:rsidRPr="001F1624">
              <w:rPr>
                <w:b/>
                <w:color w:val="0000FF"/>
                <w:sz w:val="20"/>
                <w:szCs w:val="20"/>
              </w:rPr>
              <w:t>s</w:t>
            </w:r>
            <w:r w:rsidRPr="00602FAF">
              <w:rPr>
                <w:sz w:val="20"/>
                <w:szCs w:val="20"/>
              </w:rPr>
              <w:t xml:space="preserve">, as a result of which those resources will be exhausted by rational, </w:t>
            </w:r>
            <w:fldSimple w:instr=" REF utility \h  \* MERGEFORMAT ">
              <w:r w:rsidR="007734EC" w:rsidRPr="007734EC">
                <w:rPr>
                  <w:b/>
                  <w:color w:val="0000FF"/>
                  <w:sz w:val="20"/>
                  <w:szCs w:val="20"/>
                </w:rPr>
                <w:t>utility</w:t>
              </w:r>
            </w:fldSimple>
            <w:r w:rsidRPr="00602FAF">
              <w:rPr>
                <w:sz w:val="20"/>
                <w:szCs w:val="20"/>
              </w:rPr>
              <w:t>-maximizing individuals rather than conserved for the benefit of all.  (source: Durlauf &amp; Blume 2008)</w:t>
            </w:r>
          </w:p>
        </w:tc>
      </w:tr>
      <w:tr w:rsidR="00B44CE8" w:rsidRPr="00602FAF" w:rsidTr="001F1624">
        <w:tc>
          <w:tcPr>
            <w:tcW w:w="2988" w:type="dxa"/>
            <w:tcBorders>
              <w:bottom w:val="single" w:sz="4" w:space="0" w:color="auto"/>
            </w:tcBorders>
            <w:tcMar>
              <w:top w:w="72" w:type="dxa"/>
              <w:left w:w="115" w:type="dxa"/>
              <w:bottom w:w="72" w:type="dxa"/>
              <w:right w:w="115" w:type="dxa"/>
            </w:tcMar>
          </w:tcPr>
          <w:p w:rsidR="00B44CE8" w:rsidRPr="00602FAF" w:rsidRDefault="00B44CE8" w:rsidP="007F449E">
            <w:pPr>
              <w:rPr>
                <w:b/>
                <w:sz w:val="20"/>
                <w:szCs w:val="20"/>
              </w:rPr>
            </w:pPr>
            <w:bookmarkStart w:id="168" w:name="triplebottomline"/>
            <w:r w:rsidRPr="00602FAF">
              <w:rPr>
                <w:b/>
                <w:sz w:val="20"/>
                <w:szCs w:val="20"/>
              </w:rPr>
              <w:t>triple bottom line</w:t>
            </w:r>
            <w:bookmarkEnd w:id="168"/>
          </w:p>
        </w:tc>
        <w:tc>
          <w:tcPr>
            <w:tcW w:w="6588" w:type="dxa"/>
            <w:tcBorders>
              <w:bottom w:val="single" w:sz="4" w:space="0" w:color="auto"/>
            </w:tcBorders>
            <w:tcMar>
              <w:top w:w="72" w:type="dxa"/>
              <w:left w:w="115" w:type="dxa"/>
              <w:bottom w:w="72" w:type="dxa"/>
              <w:right w:w="115" w:type="dxa"/>
            </w:tcMar>
          </w:tcPr>
          <w:p w:rsidR="00B44CE8" w:rsidRPr="00602FAF" w:rsidRDefault="00B44CE8" w:rsidP="007F449E">
            <w:pPr>
              <w:rPr>
                <w:sz w:val="20"/>
                <w:szCs w:val="20"/>
                <w:highlight w:val="yellow"/>
              </w:rPr>
            </w:pPr>
            <w:r w:rsidRPr="00602FAF">
              <w:rPr>
                <w:sz w:val="20"/>
                <w:szCs w:val="20"/>
              </w:rPr>
              <w:t xml:space="preserve">An accounting system that considers more than the traditional financial bottom line, such that in addition to financial outcomes, an organization’s performance is measured against its social and environmental </w:t>
            </w:r>
            <w:r>
              <w:rPr>
                <w:sz w:val="20"/>
                <w:szCs w:val="20"/>
              </w:rPr>
              <w:t xml:space="preserve">impacts and </w:t>
            </w:r>
            <w:r w:rsidRPr="00602FAF">
              <w:rPr>
                <w:sz w:val="20"/>
                <w:szCs w:val="20"/>
              </w:rPr>
              <w:t>responsibilities.  (modified from: NSWG Department of Environment, Climate Change and Water)</w:t>
            </w:r>
          </w:p>
        </w:tc>
      </w:tr>
      <w:tr w:rsidR="00B44CE8" w:rsidRPr="00602FAF" w:rsidTr="001F1624">
        <w:tc>
          <w:tcPr>
            <w:tcW w:w="2988" w:type="dxa"/>
            <w:tcBorders>
              <w:top w:val="single" w:sz="4" w:space="0" w:color="auto"/>
              <w:bottom w:val="nil"/>
            </w:tcBorders>
            <w:shd w:val="clear" w:color="auto" w:fill="C0C0C0"/>
            <w:tcMar>
              <w:top w:w="72" w:type="dxa"/>
              <w:left w:w="115" w:type="dxa"/>
              <w:bottom w:w="72" w:type="dxa"/>
              <w:right w:w="115" w:type="dxa"/>
            </w:tcMar>
          </w:tcPr>
          <w:p w:rsidR="00B44CE8" w:rsidRPr="00602FAF" w:rsidRDefault="00B44CE8" w:rsidP="007F449E">
            <w:pPr>
              <w:rPr>
                <w:b/>
                <w:sz w:val="20"/>
                <w:szCs w:val="20"/>
              </w:rPr>
            </w:pPr>
            <w:r w:rsidRPr="00602FAF">
              <w:rPr>
                <w:b/>
                <w:sz w:val="20"/>
                <w:szCs w:val="20"/>
              </w:rPr>
              <w:t>$U</w:t>
            </w:r>
          </w:p>
        </w:tc>
        <w:tc>
          <w:tcPr>
            <w:tcW w:w="6588" w:type="dxa"/>
            <w:tcBorders>
              <w:top w:val="single" w:sz="4" w:space="0" w:color="auto"/>
              <w:bottom w:val="nil"/>
            </w:tcBorders>
            <w:shd w:val="clear" w:color="auto" w:fill="C0C0C0"/>
            <w:tcMar>
              <w:top w:w="72" w:type="dxa"/>
              <w:left w:w="115" w:type="dxa"/>
              <w:bottom w:w="72" w:type="dxa"/>
              <w:right w:w="115" w:type="dxa"/>
            </w:tcMar>
          </w:tcPr>
          <w:p w:rsidR="00B44CE8" w:rsidRPr="00602FAF" w:rsidRDefault="00B44CE8" w:rsidP="007F449E">
            <w:pPr>
              <w:rPr>
                <w:sz w:val="20"/>
                <w:szCs w:val="20"/>
                <w:highlight w:val="yellow"/>
              </w:rPr>
            </w:pPr>
          </w:p>
        </w:tc>
      </w:tr>
      <w:tr w:rsidR="00B44CE8" w:rsidRPr="00602FAF" w:rsidTr="001F1624">
        <w:tc>
          <w:tcPr>
            <w:tcW w:w="2988" w:type="dxa"/>
            <w:tcBorders>
              <w:top w:val="nil"/>
            </w:tcBorders>
            <w:tcMar>
              <w:top w:w="72" w:type="dxa"/>
              <w:left w:w="115" w:type="dxa"/>
              <w:bottom w:w="72" w:type="dxa"/>
              <w:right w:w="115" w:type="dxa"/>
            </w:tcMar>
          </w:tcPr>
          <w:p w:rsidR="00B44CE8" w:rsidRPr="00602FAF" w:rsidRDefault="00B44CE8" w:rsidP="007F449E">
            <w:pPr>
              <w:rPr>
                <w:b/>
                <w:sz w:val="20"/>
                <w:szCs w:val="20"/>
              </w:rPr>
            </w:pPr>
            <w:bookmarkStart w:id="169" w:name="uncertainty"/>
            <w:r w:rsidRPr="007C1F9E">
              <w:rPr>
                <w:b/>
                <w:sz w:val="20"/>
                <w:szCs w:val="20"/>
              </w:rPr>
              <w:t>uncertainty</w:t>
            </w:r>
            <w:bookmarkEnd w:id="169"/>
            <w:r w:rsidR="002D07F4">
              <w:rPr>
                <w:b/>
                <w:sz w:val="20"/>
                <w:szCs w:val="20"/>
              </w:rPr>
              <w:t>*</w:t>
            </w:r>
          </w:p>
        </w:tc>
        <w:tc>
          <w:tcPr>
            <w:tcW w:w="6588" w:type="dxa"/>
            <w:tcBorders>
              <w:top w:val="nil"/>
            </w:tcBorders>
            <w:tcMar>
              <w:top w:w="72" w:type="dxa"/>
              <w:left w:w="115" w:type="dxa"/>
              <w:bottom w:w="72" w:type="dxa"/>
              <w:right w:w="115" w:type="dxa"/>
            </w:tcMar>
          </w:tcPr>
          <w:p w:rsidR="00B44CE8" w:rsidRPr="00602FAF" w:rsidRDefault="00B44CE8" w:rsidP="00713BFD">
            <w:pPr>
              <w:rPr>
                <w:sz w:val="20"/>
                <w:szCs w:val="20"/>
              </w:rPr>
            </w:pPr>
            <w:r w:rsidRPr="00602FAF">
              <w:rPr>
                <w:sz w:val="20"/>
                <w:szCs w:val="20"/>
              </w:rPr>
              <w:t xml:space="preserve">A limit to knowledge where it is impossible to describe </w:t>
            </w:r>
            <w:r w:rsidR="00251845">
              <w:rPr>
                <w:sz w:val="20"/>
                <w:szCs w:val="20"/>
              </w:rPr>
              <w:t xml:space="preserve">an </w:t>
            </w:r>
            <w:r w:rsidRPr="00602FAF">
              <w:rPr>
                <w:sz w:val="20"/>
                <w:szCs w:val="20"/>
              </w:rPr>
              <w:t xml:space="preserve">existing state or future outcome exactly. Uncertainty </w:t>
            </w:r>
            <w:r>
              <w:rPr>
                <w:sz w:val="20"/>
                <w:szCs w:val="20"/>
              </w:rPr>
              <w:t>has</w:t>
            </w:r>
            <w:r w:rsidRPr="00602FAF">
              <w:rPr>
                <w:sz w:val="20"/>
                <w:szCs w:val="20"/>
              </w:rPr>
              <w:t xml:space="preserve"> three primary components: 1) </w:t>
            </w:r>
            <w:fldSimple w:instr=" REF variability \h  \* MERGEFORMAT ">
              <w:r w:rsidR="007734EC" w:rsidRPr="007734EC">
                <w:rPr>
                  <w:b/>
                  <w:color w:val="0000FF"/>
                  <w:sz w:val="20"/>
                  <w:szCs w:val="20"/>
                </w:rPr>
                <w:t>variability</w:t>
              </w:r>
            </w:fldSimple>
            <w:r w:rsidRPr="00602FAF">
              <w:rPr>
                <w:sz w:val="20"/>
                <w:szCs w:val="20"/>
              </w:rPr>
              <w:t xml:space="preserve"> (also called </w:t>
            </w:r>
            <w:r w:rsidR="00251845">
              <w:rPr>
                <w:sz w:val="20"/>
                <w:szCs w:val="20"/>
              </w:rPr>
              <w:t>“</w:t>
            </w:r>
            <w:r w:rsidRPr="00602FAF">
              <w:rPr>
                <w:sz w:val="20"/>
                <w:szCs w:val="20"/>
              </w:rPr>
              <w:t>heterogeneity</w:t>
            </w:r>
            <w:r w:rsidR="00251845">
              <w:rPr>
                <w:sz w:val="20"/>
                <w:szCs w:val="20"/>
              </w:rPr>
              <w:t>”</w:t>
            </w:r>
            <w:r w:rsidRPr="00602FAF">
              <w:rPr>
                <w:sz w:val="20"/>
                <w:szCs w:val="20"/>
              </w:rPr>
              <w:t xml:space="preserve"> or </w:t>
            </w:r>
            <w:r w:rsidR="00251845">
              <w:rPr>
                <w:sz w:val="20"/>
                <w:szCs w:val="20"/>
              </w:rPr>
              <w:t>“</w:t>
            </w:r>
            <w:r w:rsidRPr="00602FAF">
              <w:rPr>
                <w:sz w:val="20"/>
                <w:szCs w:val="20"/>
              </w:rPr>
              <w:t>stochasticity</w:t>
            </w:r>
            <w:r w:rsidR="00251845">
              <w:rPr>
                <w:sz w:val="20"/>
                <w:szCs w:val="20"/>
              </w:rPr>
              <w:t>”</w:t>
            </w:r>
            <w:r w:rsidRPr="00602FAF">
              <w:rPr>
                <w:sz w:val="20"/>
                <w:szCs w:val="20"/>
              </w:rPr>
              <w:t>), a component of all biological systems, which represents actual differences</w:t>
            </w:r>
            <w:r>
              <w:rPr>
                <w:sz w:val="20"/>
                <w:szCs w:val="20"/>
              </w:rPr>
              <w:t xml:space="preserve"> </w:t>
            </w:r>
            <w:r w:rsidRPr="00602FAF">
              <w:rPr>
                <w:sz w:val="20"/>
                <w:szCs w:val="20"/>
              </w:rPr>
              <w:t xml:space="preserve">in the value of a parameter or attribute among units in a (statistical) population; 2) </w:t>
            </w:r>
            <w:fldSimple w:instr=" REF ignore \h  \* MERGEFORMAT ">
              <w:r w:rsidR="007734EC" w:rsidRPr="007734EC">
                <w:rPr>
                  <w:b/>
                  <w:color w:val="0000FF"/>
                  <w:sz w:val="20"/>
                  <w:szCs w:val="20"/>
                </w:rPr>
                <w:t>ignorance</w:t>
              </w:r>
            </w:fldSimple>
            <w:r>
              <w:rPr>
                <w:sz w:val="20"/>
                <w:szCs w:val="20"/>
              </w:rPr>
              <w:t>,</w:t>
            </w:r>
            <w:r w:rsidRPr="00602FAF">
              <w:rPr>
                <w:sz w:val="20"/>
                <w:szCs w:val="20"/>
              </w:rPr>
              <w:t xml:space="preserve"> which represents a lack of knowledge about the true value of a parameter that can result from inadequate or imperfect measurement; and 3) </w:t>
            </w:r>
            <w:fldSimple w:instr=" REF error \h  \* MERGEFORMAT ">
              <w:r w:rsidR="007734EC" w:rsidRPr="007734EC">
                <w:rPr>
                  <w:b/>
                  <w:color w:val="0000FF"/>
                  <w:sz w:val="20"/>
                  <w:szCs w:val="20"/>
                </w:rPr>
                <w:t>error</w:t>
              </w:r>
            </w:fldSimple>
            <w:r>
              <w:rPr>
                <w:sz w:val="20"/>
                <w:szCs w:val="20"/>
              </w:rPr>
              <w:t>,</w:t>
            </w:r>
            <w:r w:rsidRPr="00602FAF">
              <w:rPr>
                <w:sz w:val="20"/>
                <w:szCs w:val="20"/>
              </w:rPr>
              <w:t xml:space="preserve"> which results from the use of the wrong methods, models or data in analysis activities.  (derived from: Munns 2002)</w:t>
            </w:r>
          </w:p>
        </w:tc>
      </w:tr>
      <w:tr w:rsidR="00B44CE8" w:rsidRPr="00602FAF" w:rsidTr="001803DF">
        <w:tc>
          <w:tcPr>
            <w:tcW w:w="2988" w:type="dxa"/>
            <w:tcMar>
              <w:top w:w="72" w:type="dxa"/>
              <w:left w:w="115" w:type="dxa"/>
              <w:bottom w:w="72" w:type="dxa"/>
              <w:right w:w="115" w:type="dxa"/>
            </w:tcMar>
          </w:tcPr>
          <w:p w:rsidR="00B44CE8" w:rsidRPr="00602FAF" w:rsidRDefault="00B44CE8" w:rsidP="002F0B33">
            <w:pPr>
              <w:rPr>
                <w:b/>
                <w:sz w:val="20"/>
                <w:szCs w:val="20"/>
              </w:rPr>
            </w:pPr>
            <w:bookmarkStart w:id="170" w:name="urbanarea"/>
            <w:r w:rsidRPr="00602FAF">
              <w:rPr>
                <w:b/>
                <w:sz w:val="20"/>
                <w:szCs w:val="20"/>
              </w:rPr>
              <w:t>urban area</w:t>
            </w:r>
            <w:bookmarkEnd w:id="170"/>
          </w:p>
        </w:tc>
        <w:tc>
          <w:tcPr>
            <w:tcW w:w="6588" w:type="dxa"/>
            <w:tcMar>
              <w:top w:w="72" w:type="dxa"/>
              <w:left w:w="115" w:type="dxa"/>
              <w:bottom w:w="72" w:type="dxa"/>
              <w:right w:w="115" w:type="dxa"/>
            </w:tcMar>
          </w:tcPr>
          <w:p w:rsidR="00B44CE8" w:rsidRPr="00602FAF" w:rsidRDefault="00B44CE8" w:rsidP="002F0B33">
            <w:pPr>
              <w:rPr>
                <w:sz w:val="20"/>
                <w:szCs w:val="20"/>
              </w:rPr>
            </w:pPr>
            <w:r w:rsidRPr="00602FAF">
              <w:rPr>
                <w:sz w:val="20"/>
                <w:szCs w:val="20"/>
              </w:rPr>
              <w:t xml:space="preserve">As defined by the U.S. Census Bureau, an area with more than 1.5 people per acre. </w:t>
            </w:r>
          </w:p>
        </w:tc>
      </w:tr>
      <w:tr w:rsidR="00B44CE8" w:rsidRPr="00602FAF" w:rsidTr="001803DF">
        <w:tc>
          <w:tcPr>
            <w:tcW w:w="2988" w:type="dxa"/>
            <w:tcMar>
              <w:top w:w="72" w:type="dxa"/>
              <w:left w:w="115" w:type="dxa"/>
              <w:bottom w:w="72" w:type="dxa"/>
              <w:right w:w="115" w:type="dxa"/>
            </w:tcMar>
          </w:tcPr>
          <w:p w:rsidR="00B44CE8" w:rsidRPr="007C1F9E" w:rsidRDefault="00B44CE8" w:rsidP="002F0B33">
            <w:pPr>
              <w:rPr>
                <w:b/>
                <w:sz w:val="20"/>
                <w:szCs w:val="20"/>
              </w:rPr>
            </w:pPr>
            <w:bookmarkStart w:id="171" w:name="use"/>
            <w:r w:rsidRPr="007C1F9E">
              <w:rPr>
                <w:b/>
                <w:sz w:val="20"/>
                <w:szCs w:val="20"/>
              </w:rPr>
              <w:t>use value</w:t>
            </w:r>
            <w:bookmarkEnd w:id="171"/>
            <w:r w:rsidR="002D07F4">
              <w:rPr>
                <w:b/>
                <w:sz w:val="20"/>
                <w:szCs w:val="20"/>
              </w:rPr>
              <w:t>*</w:t>
            </w:r>
          </w:p>
        </w:tc>
        <w:tc>
          <w:tcPr>
            <w:tcW w:w="6588" w:type="dxa"/>
            <w:tcMar>
              <w:top w:w="72" w:type="dxa"/>
              <w:left w:w="115" w:type="dxa"/>
              <w:bottom w:w="72" w:type="dxa"/>
              <w:right w:w="115" w:type="dxa"/>
            </w:tcMar>
          </w:tcPr>
          <w:p w:rsidR="00B44CE8" w:rsidRPr="00194031" w:rsidRDefault="003A098F" w:rsidP="008D4A97">
            <w:pPr>
              <w:rPr>
                <w:color w:val="000000"/>
                <w:sz w:val="20"/>
                <w:szCs w:val="20"/>
              </w:rPr>
            </w:pPr>
            <w:r w:rsidRPr="003A098F">
              <w:rPr>
                <w:color w:val="000000"/>
                <w:sz w:val="20"/>
                <w:szCs w:val="20"/>
              </w:rPr>
              <w:t xml:space="preserve">The </w:t>
            </w:r>
            <w:fldSimple w:instr=" REF value \h  \* MERGEFORMAT ">
              <w:r w:rsidR="007734EC" w:rsidRPr="007734EC">
                <w:rPr>
                  <w:b/>
                  <w:color w:val="0000FF"/>
                  <w:sz w:val="20"/>
                  <w:szCs w:val="20"/>
                </w:rPr>
                <w:t>value</w:t>
              </w:r>
            </w:fldSimple>
            <w:r>
              <w:rPr>
                <w:color w:val="000000"/>
                <w:sz w:val="20"/>
                <w:szCs w:val="20"/>
              </w:rPr>
              <w:t xml:space="preserve"> of</w:t>
            </w:r>
            <w:r w:rsidRPr="003A098F">
              <w:rPr>
                <w:color w:val="000000"/>
                <w:sz w:val="20"/>
                <w:szCs w:val="20"/>
              </w:rPr>
              <w:t xml:space="preserve"> a good or service derived from its direct or indirect use (as opposed to </w:t>
            </w:r>
            <w:fldSimple w:instr=" REF nonuse \h  \* MERGEFORMAT ">
              <w:r w:rsidR="007734EC" w:rsidRPr="007734EC">
                <w:rPr>
                  <w:b/>
                  <w:color w:val="0000FF"/>
                  <w:sz w:val="20"/>
                  <w:szCs w:val="20"/>
                </w:rPr>
                <w:t>nonuse value</w:t>
              </w:r>
            </w:fldSimple>
            <w:r w:rsidRPr="003A098F">
              <w:rPr>
                <w:color w:val="000000"/>
                <w:sz w:val="20"/>
                <w:szCs w:val="20"/>
              </w:rPr>
              <w:t>).</w:t>
            </w:r>
          </w:p>
        </w:tc>
      </w:tr>
      <w:tr w:rsidR="00B44CE8" w:rsidRPr="00602FAF" w:rsidTr="001F1624">
        <w:tc>
          <w:tcPr>
            <w:tcW w:w="2988" w:type="dxa"/>
            <w:tcBorders>
              <w:bottom w:val="single" w:sz="4" w:space="0" w:color="auto"/>
            </w:tcBorders>
            <w:tcMar>
              <w:top w:w="72" w:type="dxa"/>
              <w:left w:w="115" w:type="dxa"/>
              <w:bottom w:w="72" w:type="dxa"/>
              <w:right w:w="115" w:type="dxa"/>
            </w:tcMar>
          </w:tcPr>
          <w:p w:rsidR="00B44CE8" w:rsidRPr="007C1F9E" w:rsidRDefault="00B44CE8" w:rsidP="002F0B33">
            <w:pPr>
              <w:rPr>
                <w:b/>
                <w:sz w:val="20"/>
                <w:szCs w:val="20"/>
              </w:rPr>
            </w:pPr>
            <w:bookmarkStart w:id="172" w:name="utility"/>
            <w:r w:rsidRPr="007C1F9E">
              <w:rPr>
                <w:b/>
                <w:sz w:val="20"/>
                <w:szCs w:val="20"/>
              </w:rPr>
              <w:t>utility</w:t>
            </w:r>
            <w:bookmarkEnd w:id="172"/>
            <w:r w:rsidR="002D07F4">
              <w:rPr>
                <w:b/>
                <w:sz w:val="20"/>
                <w:szCs w:val="20"/>
              </w:rPr>
              <w:t>*</w:t>
            </w:r>
          </w:p>
        </w:tc>
        <w:tc>
          <w:tcPr>
            <w:tcW w:w="6588" w:type="dxa"/>
            <w:tcBorders>
              <w:bottom w:val="single" w:sz="4" w:space="0" w:color="auto"/>
            </w:tcBorders>
            <w:tcMar>
              <w:top w:w="72" w:type="dxa"/>
              <w:left w:w="115" w:type="dxa"/>
              <w:bottom w:w="72" w:type="dxa"/>
              <w:right w:w="115" w:type="dxa"/>
            </w:tcMar>
          </w:tcPr>
          <w:p w:rsidR="00B44CE8" w:rsidRPr="00602FAF" w:rsidRDefault="002B0CE5" w:rsidP="008D4A97">
            <w:pPr>
              <w:rPr>
                <w:sz w:val="20"/>
                <w:szCs w:val="20"/>
              </w:rPr>
            </w:pPr>
            <w:r w:rsidRPr="008D4A97">
              <w:rPr>
                <w:color w:val="000000"/>
                <w:sz w:val="20"/>
                <w:szCs w:val="20"/>
              </w:rPr>
              <w:t>The satisfaction of wants and needs obtained from the use or consumption of goods and services</w:t>
            </w:r>
            <w:r>
              <w:rPr>
                <w:color w:val="000000"/>
                <w:sz w:val="20"/>
                <w:szCs w:val="20"/>
              </w:rPr>
              <w:t xml:space="preserve"> </w:t>
            </w:r>
            <w:r w:rsidRPr="002B0CE5">
              <w:rPr>
                <w:color w:val="000000"/>
                <w:sz w:val="20"/>
                <w:szCs w:val="20"/>
              </w:rPr>
              <w:t>(including “passive” uses)</w:t>
            </w:r>
            <w:r w:rsidRPr="008D4A97">
              <w:rPr>
                <w:color w:val="000000"/>
                <w:sz w:val="20"/>
                <w:szCs w:val="20"/>
              </w:rPr>
              <w:t xml:space="preserve">. </w:t>
            </w:r>
            <w:r w:rsidRPr="00602FAF">
              <w:rPr>
                <w:sz w:val="20"/>
                <w:szCs w:val="20"/>
              </w:rPr>
              <w:t xml:space="preserve">Synonymous </w:t>
            </w:r>
            <w:r>
              <w:rPr>
                <w:sz w:val="20"/>
                <w:szCs w:val="20"/>
              </w:rPr>
              <w:t xml:space="preserve">in the aggregate </w:t>
            </w:r>
            <w:r w:rsidRPr="00602FAF">
              <w:rPr>
                <w:sz w:val="20"/>
                <w:szCs w:val="20"/>
              </w:rPr>
              <w:t xml:space="preserve">with </w:t>
            </w:r>
            <w:fldSimple w:instr=" REF socialwelfare \h  \* MERGEFORMAT ">
              <w:r w:rsidR="007734EC" w:rsidRPr="007734EC">
                <w:rPr>
                  <w:b/>
                  <w:color w:val="0000FF"/>
                  <w:sz w:val="20"/>
                  <w:szCs w:val="20"/>
                </w:rPr>
                <w:t>social welfare</w:t>
              </w:r>
            </w:fldSimple>
            <w:r w:rsidRPr="00602FAF">
              <w:rPr>
                <w:sz w:val="20"/>
                <w:szCs w:val="20"/>
              </w:rPr>
              <w:t>.</w:t>
            </w:r>
          </w:p>
        </w:tc>
      </w:tr>
      <w:tr w:rsidR="00B44CE8" w:rsidRPr="00602FAF" w:rsidTr="001F1624">
        <w:tc>
          <w:tcPr>
            <w:tcW w:w="2988" w:type="dxa"/>
            <w:tcBorders>
              <w:top w:val="single" w:sz="4" w:space="0" w:color="auto"/>
              <w:bottom w:val="nil"/>
            </w:tcBorders>
            <w:shd w:val="clear" w:color="auto" w:fill="C0C0C0"/>
            <w:tcMar>
              <w:top w:w="72" w:type="dxa"/>
              <w:left w:w="115" w:type="dxa"/>
              <w:bottom w:w="72" w:type="dxa"/>
              <w:right w:w="115" w:type="dxa"/>
            </w:tcMar>
          </w:tcPr>
          <w:p w:rsidR="00B44CE8" w:rsidRPr="00602FAF" w:rsidRDefault="00B44CE8" w:rsidP="002F0B33">
            <w:pPr>
              <w:rPr>
                <w:b/>
                <w:sz w:val="20"/>
                <w:szCs w:val="20"/>
              </w:rPr>
            </w:pPr>
            <w:r w:rsidRPr="00602FAF">
              <w:rPr>
                <w:b/>
                <w:sz w:val="20"/>
                <w:szCs w:val="20"/>
              </w:rPr>
              <w:t>$V</w:t>
            </w:r>
          </w:p>
        </w:tc>
        <w:tc>
          <w:tcPr>
            <w:tcW w:w="6588" w:type="dxa"/>
            <w:tcBorders>
              <w:top w:val="single" w:sz="4" w:space="0" w:color="auto"/>
              <w:bottom w:val="nil"/>
            </w:tcBorders>
            <w:shd w:val="clear" w:color="auto" w:fill="C0C0C0"/>
            <w:tcMar>
              <w:top w:w="72" w:type="dxa"/>
              <w:left w:w="115" w:type="dxa"/>
              <w:bottom w:w="72" w:type="dxa"/>
              <w:right w:w="115" w:type="dxa"/>
            </w:tcMar>
          </w:tcPr>
          <w:p w:rsidR="00B44CE8" w:rsidRPr="00602FAF" w:rsidRDefault="00B44CE8" w:rsidP="002F0B33">
            <w:pPr>
              <w:rPr>
                <w:sz w:val="20"/>
                <w:szCs w:val="20"/>
              </w:rPr>
            </w:pPr>
          </w:p>
        </w:tc>
      </w:tr>
      <w:tr w:rsidR="00B44CE8" w:rsidRPr="00602FAF" w:rsidTr="001F1624">
        <w:tc>
          <w:tcPr>
            <w:tcW w:w="2988" w:type="dxa"/>
            <w:tcBorders>
              <w:top w:val="nil"/>
            </w:tcBorders>
            <w:tcMar>
              <w:top w:w="72" w:type="dxa"/>
              <w:left w:w="115" w:type="dxa"/>
              <w:bottom w:w="72" w:type="dxa"/>
              <w:right w:w="115" w:type="dxa"/>
            </w:tcMar>
          </w:tcPr>
          <w:p w:rsidR="00B44CE8" w:rsidRPr="007C1F9E" w:rsidRDefault="00B44CE8" w:rsidP="002F0B33">
            <w:pPr>
              <w:rPr>
                <w:b/>
                <w:sz w:val="20"/>
                <w:szCs w:val="20"/>
              </w:rPr>
            </w:pPr>
            <w:bookmarkStart w:id="173" w:name="valuation"/>
            <w:r w:rsidRPr="007C1F9E">
              <w:rPr>
                <w:b/>
                <w:sz w:val="20"/>
                <w:szCs w:val="20"/>
              </w:rPr>
              <w:t>valuation</w:t>
            </w:r>
            <w:bookmarkEnd w:id="173"/>
            <w:r w:rsidR="002D07F4">
              <w:rPr>
                <w:b/>
                <w:sz w:val="20"/>
                <w:szCs w:val="20"/>
              </w:rPr>
              <w:t>*</w:t>
            </w:r>
          </w:p>
        </w:tc>
        <w:tc>
          <w:tcPr>
            <w:tcW w:w="6588" w:type="dxa"/>
            <w:tcBorders>
              <w:top w:val="nil"/>
            </w:tcBorders>
            <w:tcMar>
              <w:top w:w="72" w:type="dxa"/>
              <w:left w:w="115" w:type="dxa"/>
              <w:bottom w:w="72" w:type="dxa"/>
              <w:right w:w="115" w:type="dxa"/>
            </w:tcMar>
          </w:tcPr>
          <w:p w:rsidR="00B44CE8" w:rsidRPr="00602FAF" w:rsidRDefault="00470FBC" w:rsidP="00C63DEC">
            <w:pPr>
              <w:rPr>
                <w:sz w:val="20"/>
                <w:szCs w:val="20"/>
              </w:rPr>
            </w:pPr>
            <w:r>
              <w:rPr>
                <w:sz w:val="20"/>
                <w:szCs w:val="20"/>
              </w:rPr>
              <w:t>Generally, t</w:t>
            </w:r>
            <w:r w:rsidR="00B44CE8" w:rsidRPr="00602FAF">
              <w:rPr>
                <w:sz w:val="20"/>
                <w:szCs w:val="20"/>
              </w:rPr>
              <w:t xml:space="preserve">he process of estimating the worth, merit or desirability of something. </w:t>
            </w:r>
            <w:r>
              <w:rPr>
                <w:sz w:val="20"/>
                <w:szCs w:val="20"/>
              </w:rPr>
              <w:t xml:space="preserve">Specifically with respect to </w:t>
            </w:r>
            <w:fldSimple w:instr=" REF ecolbenefit \h  \* MERGEFORMAT ">
              <w:r w:rsidR="007734EC" w:rsidRPr="007734EC">
                <w:rPr>
                  <w:b/>
                  <w:color w:val="0000FF"/>
                  <w:sz w:val="20"/>
                  <w:szCs w:val="20"/>
                </w:rPr>
                <w:t>ecological benefit</w:t>
              </w:r>
            </w:fldSimple>
            <w:r w:rsidRPr="00470FBC">
              <w:rPr>
                <w:b/>
                <w:color w:val="0000FF"/>
                <w:sz w:val="20"/>
                <w:szCs w:val="20"/>
              </w:rPr>
              <w:t>s</w:t>
            </w:r>
            <w:r>
              <w:rPr>
                <w:sz w:val="20"/>
                <w:szCs w:val="20"/>
              </w:rPr>
              <w:t xml:space="preserve">, the </w:t>
            </w:r>
            <w:fldSimple w:instr=" REF quantification \h  \* MERGEFORMAT ">
              <w:r w:rsidR="007734EC" w:rsidRPr="007734EC">
                <w:rPr>
                  <w:b/>
                  <w:color w:val="0000FF"/>
                  <w:sz w:val="20"/>
                  <w:szCs w:val="20"/>
                </w:rPr>
                <w:t>quantification</w:t>
              </w:r>
            </w:fldSimple>
            <w:r>
              <w:rPr>
                <w:sz w:val="20"/>
                <w:szCs w:val="20"/>
              </w:rPr>
              <w:t xml:space="preserve"> of those benefits.</w:t>
            </w:r>
            <w:r w:rsidRPr="00602FAF">
              <w:rPr>
                <w:sz w:val="20"/>
                <w:szCs w:val="20"/>
              </w:rPr>
              <w:t xml:space="preserve"> </w:t>
            </w:r>
            <w:r>
              <w:rPr>
                <w:sz w:val="20"/>
                <w:szCs w:val="20"/>
              </w:rPr>
              <w:t xml:space="preserve"> </w:t>
            </w:r>
            <w:r w:rsidR="00B44CE8" w:rsidRPr="00602FAF">
              <w:rPr>
                <w:sz w:val="20"/>
                <w:szCs w:val="20"/>
              </w:rPr>
              <w:t>(</w:t>
            </w:r>
            <w:r>
              <w:rPr>
                <w:sz w:val="20"/>
                <w:szCs w:val="20"/>
              </w:rPr>
              <w:t>adapted from</w:t>
            </w:r>
            <w:r w:rsidR="00B44CE8" w:rsidRPr="00602FAF">
              <w:rPr>
                <w:sz w:val="20"/>
                <w:szCs w:val="20"/>
              </w:rPr>
              <w:t xml:space="preserve">: </w:t>
            </w:r>
            <w:smartTag w:uri="urn:schemas-microsoft-com:office:smarttags" w:element="place">
              <w:smartTag w:uri="urn:schemas-microsoft-com:office:smarttags" w:element="country-region">
                <w:r w:rsidR="00B44CE8" w:rsidRPr="00602FAF">
                  <w:rPr>
                    <w:sz w:val="20"/>
                    <w:szCs w:val="20"/>
                  </w:rPr>
                  <w:t>U.S.</w:t>
                </w:r>
              </w:smartTag>
            </w:smartTag>
            <w:r w:rsidR="00B44CE8" w:rsidRPr="00602FAF">
              <w:rPr>
                <w:sz w:val="20"/>
                <w:szCs w:val="20"/>
              </w:rPr>
              <w:t xml:space="preserve"> EPA 2006)</w:t>
            </w:r>
          </w:p>
        </w:tc>
      </w:tr>
      <w:tr w:rsidR="00B44CE8" w:rsidRPr="00602FAF" w:rsidTr="001803DF">
        <w:tc>
          <w:tcPr>
            <w:tcW w:w="2988" w:type="dxa"/>
            <w:tcMar>
              <w:top w:w="72" w:type="dxa"/>
              <w:left w:w="115" w:type="dxa"/>
              <w:bottom w:w="72" w:type="dxa"/>
              <w:right w:w="115" w:type="dxa"/>
            </w:tcMar>
          </w:tcPr>
          <w:p w:rsidR="00B44CE8" w:rsidRPr="007C1F9E" w:rsidRDefault="00B44CE8" w:rsidP="0059261F">
            <w:pPr>
              <w:rPr>
                <w:b/>
                <w:sz w:val="20"/>
                <w:szCs w:val="20"/>
              </w:rPr>
            </w:pPr>
            <w:bookmarkStart w:id="174" w:name="value"/>
            <w:r w:rsidRPr="007C1F9E">
              <w:rPr>
                <w:b/>
                <w:sz w:val="20"/>
                <w:szCs w:val="20"/>
              </w:rPr>
              <w:t>value</w:t>
            </w:r>
            <w:bookmarkEnd w:id="174"/>
            <w:r w:rsidR="002D07F4">
              <w:rPr>
                <w:b/>
                <w:sz w:val="20"/>
                <w:szCs w:val="20"/>
              </w:rPr>
              <w:t>*</w:t>
            </w:r>
          </w:p>
        </w:tc>
        <w:tc>
          <w:tcPr>
            <w:tcW w:w="6588" w:type="dxa"/>
            <w:tcMar>
              <w:top w:w="72" w:type="dxa"/>
              <w:left w:w="115" w:type="dxa"/>
              <w:bottom w:w="72" w:type="dxa"/>
              <w:right w:w="115" w:type="dxa"/>
            </w:tcMar>
          </w:tcPr>
          <w:p w:rsidR="00B44CE8" w:rsidRPr="00602FAF" w:rsidRDefault="00470FBC" w:rsidP="002F0B33">
            <w:pPr>
              <w:rPr>
                <w:sz w:val="20"/>
                <w:szCs w:val="20"/>
              </w:rPr>
            </w:pPr>
            <w:r>
              <w:rPr>
                <w:sz w:val="20"/>
                <w:szCs w:val="20"/>
              </w:rPr>
              <w:t>Generally, t</w:t>
            </w:r>
            <w:r w:rsidR="00B44CE8" w:rsidRPr="00602FAF">
              <w:rPr>
                <w:sz w:val="20"/>
                <w:szCs w:val="20"/>
              </w:rPr>
              <w:t xml:space="preserve">he worth, merit or desirability of something. It can be expressed quantitatively (for example, in monetary terms) or qualitatively. </w:t>
            </w:r>
            <w:r>
              <w:rPr>
                <w:sz w:val="20"/>
                <w:szCs w:val="20"/>
              </w:rPr>
              <w:t xml:space="preserve">Specifically with respect to </w:t>
            </w:r>
            <w:fldSimple w:instr=" REF ecolbenefit \h  \* MERGEFORMAT ">
              <w:r w:rsidR="007734EC" w:rsidRPr="007734EC">
                <w:rPr>
                  <w:b/>
                  <w:color w:val="0000FF"/>
                  <w:sz w:val="20"/>
                  <w:szCs w:val="20"/>
                </w:rPr>
                <w:t>ecological benefit</w:t>
              </w:r>
            </w:fldSimple>
            <w:r w:rsidRPr="00470FBC">
              <w:rPr>
                <w:b/>
                <w:color w:val="0000FF"/>
                <w:sz w:val="20"/>
                <w:szCs w:val="20"/>
              </w:rPr>
              <w:t>s</w:t>
            </w:r>
            <w:r>
              <w:rPr>
                <w:sz w:val="20"/>
                <w:szCs w:val="20"/>
              </w:rPr>
              <w:t xml:space="preserve">, </w:t>
            </w:r>
            <w:r w:rsidR="001E409F">
              <w:rPr>
                <w:sz w:val="20"/>
                <w:szCs w:val="20"/>
              </w:rPr>
              <w:t>a quantitative or</w:t>
            </w:r>
            <w:r w:rsidR="00EC1538">
              <w:rPr>
                <w:sz w:val="20"/>
                <w:szCs w:val="20"/>
              </w:rPr>
              <w:t xml:space="preserve"> qualitative description</w:t>
            </w:r>
            <w:r>
              <w:rPr>
                <w:sz w:val="20"/>
                <w:szCs w:val="20"/>
              </w:rPr>
              <w:t xml:space="preserve"> of those benefits.</w:t>
            </w:r>
          </w:p>
        </w:tc>
      </w:tr>
      <w:tr w:rsidR="00EC1538" w:rsidRPr="00602FAF" w:rsidTr="001803DF">
        <w:tc>
          <w:tcPr>
            <w:tcW w:w="2988" w:type="dxa"/>
            <w:tcMar>
              <w:top w:w="72" w:type="dxa"/>
              <w:left w:w="115" w:type="dxa"/>
              <w:bottom w:w="72" w:type="dxa"/>
              <w:right w:w="115" w:type="dxa"/>
            </w:tcMar>
          </w:tcPr>
          <w:p w:rsidR="00EC1538" w:rsidRPr="00602FAF" w:rsidRDefault="00EC1538" w:rsidP="002F0B33">
            <w:pPr>
              <w:rPr>
                <w:b/>
                <w:sz w:val="20"/>
                <w:szCs w:val="20"/>
              </w:rPr>
            </w:pPr>
            <w:bookmarkStart w:id="175" w:name="valsystem"/>
            <w:r>
              <w:rPr>
                <w:b/>
                <w:sz w:val="20"/>
                <w:szCs w:val="20"/>
              </w:rPr>
              <w:t>value system</w:t>
            </w:r>
            <w:bookmarkEnd w:id="175"/>
          </w:p>
        </w:tc>
        <w:tc>
          <w:tcPr>
            <w:tcW w:w="6588" w:type="dxa"/>
            <w:tcMar>
              <w:top w:w="72" w:type="dxa"/>
              <w:left w:w="115" w:type="dxa"/>
              <w:bottom w:w="72" w:type="dxa"/>
              <w:right w:w="115" w:type="dxa"/>
            </w:tcMar>
          </w:tcPr>
          <w:p w:rsidR="00EC1538" w:rsidRPr="00EC1538" w:rsidRDefault="00251845" w:rsidP="00713BFD">
            <w:pPr>
              <w:rPr>
                <w:sz w:val="20"/>
                <w:szCs w:val="20"/>
              </w:rPr>
            </w:pPr>
            <w:r>
              <w:rPr>
                <w:sz w:val="20"/>
                <w:szCs w:val="20"/>
              </w:rPr>
              <w:t>For</w:t>
            </w:r>
            <w:r w:rsidR="00EC1538">
              <w:rPr>
                <w:sz w:val="20"/>
                <w:szCs w:val="20"/>
              </w:rPr>
              <w:t xml:space="preserve"> the ESRP, </w:t>
            </w:r>
            <w:r>
              <w:rPr>
                <w:sz w:val="20"/>
                <w:szCs w:val="20"/>
              </w:rPr>
              <w:t>t</w:t>
            </w:r>
            <w:r w:rsidR="00EC1538" w:rsidRPr="00EC1538">
              <w:rPr>
                <w:sz w:val="20"/>
                <w:szCs w:val="20"/>
              </w:rPr>
              <w:t xml:space="preserve">he set of cultural and moral </w:t>
            </w:r>
            <w:fldSimple w:instr=" REF value \h  \* MERGEFORMAT ">
              <w:r w:rsidR="007734EC" w:rsidRPr="007734EC">
                <w:rPr>
                  <w:b/>
                  <w:color w:val="0000FF"/>
                  <w:sz w:val="20"/>
                  <w:szCs w:val="20"/>
                </w:rPr>
                <w:t>value</w:t>
              </w:r>
            </w:fldSimple>
            <w:r w:rsidR="00EC1538" w:rsidRPr="00EC1538">
              <w:rPr>
                <w:b/>
                <w:color w:val="0000FF"/>
                <w:sz w:val="20"/>
                <w:szCs w:val="20"/>
              </w:rPr>
              <w:t>s</w:t>
            </w:r>
            <w:r w:rsidR="00EC1538" w:rsidRPr="00EC1538">
              <w:rPr>
                <w:sz w:val="20"/>
                <w:szCs w:val="20"/>
              </w:rPr>
              <w:t xml:space="preserve"> </w:t>
            </w:r>
            <w:r w:rsidR="00EC1538">
              <w:rPr>
                <w:sz w:val="20"/>
                <w:szCs w:val="20"/>
              </w:rPr>
              <w:t xml:space="preserve">(in the general sense) held by </w:t>
            </w:r>
            <w:r w:rsidR="00EC1538" w:rsidRPr="00EC1538">
              <w:rPr>
                <w:sz w:val="20"/>
                <w:szCs w:val="20"/>
              </w:rPr>
              <w:t>a person or a group.</w:t>
            </w:r>
          </w:p>
        </w:tc>
      </w:tr>
      <w:tr w:rsidR="00B44CE8" w:rsidRPr="00602FAF" w:rsidTr="001803DF">
        <w:tc>
          <w:tcPr>
            <w:tcW w:w="2988" w:type="dxa"/>
            <w:tcMar>
              <w:top w:w="72" w:type="dxa"/>
              <w:left w:w="115" w:type="dxa"/>
              <w:bottom w:w="72" w:type="dxa"/>
              <w:right w:w="115" w:type="dxa"/>
            </w:tcMar>
          </w:tcPr>
          <w:p w:rsidR="00B44CE8" w:rsidRPr="00602FAF" w:rsidRDefault="00B44CE8" w:rsidP="002F0B33">
            <w:pPr>
              <w:rPr>
                <w:b/>
                <w:sz w:val="20"/>
                <w:szCs w:val="20"/>
              </w:rPr>
            </w:pPr>
            <w:bookmarkStart w:id="176" w:name="variability"/>
            <w:r w:rsidRPr="00602FAF">
              <w:rPr>
                <w:b/>
                <w:sz w:val="20"/>
                <w:szCs w:val="20"/>
              </w:rPr>
              <w:t>variability</w:t>
            </w:r>
            <w:bookmarkEnd w:id="176"/>
          </w:p>
        </w:tc>
        <w:tc>
          <w:tcPr>
            <w:tcW w:w="6588" w:type="dxa"/>
            <w:tcMar>
              <w:top w:w="72" w:type="dxa"/>
              <w:left w:w="115" w:type="dxa"/>
              <w:bottom w:w="72" w:type="dxa"/>
              <w:right w:w="115" w:type="dxa"/>
            </w:tcMar>
          </w:tcPr>
          <w:p w:rsidR="00B44CE8" w:rsidRPr="00602FAF" w:rsidRDefault="00B44CE8" w:rsidP="00713BFD">
            <w:pPr>
              <w:rPr>
                <w:sz w:val="20"/>
                <w:szCs w:val="20"/>
              </w:rPr>
            </w:pPr>
            <w:r w:rsidRPr="00602FAF">
              <w:rPr>
                <w:sz w:val="20"/>
                <w:szCs w:val="20"/>
              </w:rPr>
              <w:t xml:space="preserve">A component of </w:t>
            </w:r>
            <w:fldSimple w:instr=" REF uncertainty \h  \* MERGEFORMAT ">
              <w:r w:rsidR="007734EC" w:rsidRPr="007734EC">
                <w:rPr>
                  <w:b/>
                  <w:color w:val="0000FF"/>
                  <w:sz w:val="20"/>
                  <w:szCs w:val="20"/>
                </w:rPr>
                <w:t>uncertainty</w:t>
              </w:r>
            </w:fldSimple>
            <w:r w:rsidRPr="00602FAF">
              <w:rPr>
                <w:sz w:val="20"/>
                <w:szCs w:val="20"/>
              </w:rPr>
              <w:t xml:space="preserve">, which represents actual differences in the value </w:t>
            </w:r>
            <w:r w:rsidRPr="00602FAF">
              <w:rPr>
                <w:sz w:val="20"/>
                <w:szCs w:val="20"/>
              </w:rPr>
              <w:lastRenderedPageBreak/>
              <w:t xml:space="preserve">of a parameter or attribute among units in a (statistical) population. Variability is a component of all biological systems, and cannot be reduced by taking additional measurements of a parameter, although it can be quantified. Also called </w:t>
            </w:r>
            <w:r w:rsidR="00251845">
              <w:rPr>
                <w:sz w:val="20"/>
                <w:szCs w:val="20"/>
              </w:rPr>
              <w:t>“</w:t>
            </w:r>
            <w:r w:rsidRPr="00602FAF">
              <w:rPr>
                <w:sz w:val="20"/>
                <w:szCs w:val="20"/>
              </w:rPr>
              <w:t>heterogeneity</w:t>
            </w:r>
            <w:r w:rsidR="00251845">
              <w:rPr>
                <w:sz w:val="20"/>
                <w:szCs w:val="20"/>
              </w:rPr>
              <w:t>”</w:t>
            </w:r>
            <w:r w:rsidRPr="00602FAF">
              <w:rPr>
                <w:sz w:val="20"/>
                <w:szCs w:val="20"/>
              </w:rPr>
              <w:t xml:space="preserve"> or </w:t>
            </w:r>
            <w:r w:rsidR="00251845">
              <w:rPr>
                <w:sz w:val="20"/>
                <w:szCs w:val="20"/>
              </w:rPr>
              <w:t>“</w:t>
            </w:r>
            <w:r w:rsidRPr="00602FAF">
              <w:rPr>
                <w:sz w:val="20"/>
                <w:szCs w:val="20"/>
              </w:rPr>
              <w:t>stochasticity.</w:t>
            </w:r>
            <w:r w:rsidR="00251845">
              <w:rPr>
                <w:sz w:val="20"/>
                <w:szCs w:val="20"/>
              </w:rPr>
              <w:t>”</w:t>
            </w:r>
            <w:r w:rsidRPr="00602FAF">
              <w:rPr>
                <w:sz w:val="20"/>
                <w:szCs w:val="20"/>
              </w:rPr>
              <w:t xml:space="preserve"> Also see </w:t>
            </w:r>
            <w:fldSimple w:instr=" REF error \h  \* MERGEFORMAT ">
              <w:r w:rsidR="007734EC" w:rsidRPr="007734EC">
                <w:rPr>
                  <w:b/>
                  <w:color w:val="0000FF"/>
                  <w:sz w:val="20"/>
                  <w:szCs w:val="20"/>
                </w:rPr>
                <w:t>error</w:t>
              </w:r>
            </w:fldSimple>
            <w:r w:rsidRPr="00602FAF">
              <w:rPr>
                <w:sz w:val="20"/>
                <w:szCs w:val="20"/>
              </w:rPr>
              <w:t xml:space="preserve"> and </w:t>
            </w:r>
            <w:fldSimple w:instr=" REF ignore \h  \* MERGEFORMAT ">
              <w:r w:rsidR="007734EC" w:rsidRPr="007734EC">
                <w:rPr>
                  <w:b/>
                  <w:color w:val="0000FF"/>
                  <w:sz w:val="20"/>
                  <w:szCs w:val="20"/>
                </w:rPr>
                <w:t>ignorance</w:t>
              </w:r>
            </w:fldSimple>
            <w:r>
              <w:rPr>
                <w:sz w:val="20"/>
                <w:szCs w:val="20"/>
              </w:rPr>
              <w:t>.</w:t>
            </w:r>
            <w:r w:rsidRPr="00602FAF">
              <w:rPr>
                <w:sz w:val="20"/>
                <w:szCs w:val="20"/>
              </w:rPr>
              <w:t xml:space="preserve">  (derived from: Munns 2002)</w:t>
            </w:r>
          </w:p>
        </w:tc>
      </w:tr>
      <w:tr w:rsidR="00B44CE8" w:rsidRPr="00602FAF" w:rsidTr="001803DF">
        <w:tc>
          <w:tcPr>
            <w:tcW w:w="2988" w:type="dxa"/>
            <w:tcMar>
              <w:top w:w="72" w:type="dxa"/>
              <w:left w:w="115" w:type="dxa"/>
              <w:bottom w:w="72" w:type="dxa"/>
              <w:right w:w="115" w:type="dxa"/>
            </w:tcMar>
          </w:tcPr>
          <w:p w:rsidR="00B44CE8" w:rsidRPr="00602FAF" w:rsidRDefault="00B44CE8" w:rsidP="002F0B33">
            <w:pPr>
              <w:rPr>
                <w:b/>
                <w:sz w:val="20"/>
                <w:szCs w:val="20"/>
              </w:rPr>
            </w:pPr>
            <w:bookmarkStart w:id="177" w:name="volprogram"/>
            <w:r w:rsidRPr="007C1F9E">
              <w:rPr>
                <w:b/>
                <w:sz w:val="20"/>
                <w:szCs w:val="20"/>
              </w:rPr>
              <w:lastRenderedPageBreak/>
              <w:t>voluntary program</w:t>
            </w:r>
            <w:bookmarkEnd w:id="177"/>
          </w:p>
        </w:tc>
        <w:tc>
          <w:tcPr>
            <w:tcW w:w="6588" w:type="dxa"/>
            <w:tcMar>
              <w:top w:w="72" w:type="dxa"/>
              <w:left w:w="115" w:type="dxa"/>
              <w:bottom w:w="72" w:type="dxa"/>
              <w:right w:w="115" w:type="dxa"/>
            </w:tcMar>
          </w:tcPr>
          <w:p w:rsidR="00B44CE8" w:rsidRPr="00602FAF" w:rsidRDefault="00B44CE8" w:rsidP="002F0B33">
            <w:pPr>
              <w:rPr>
                <w:sz w:val="20"/>
                <w:szCs w:val="20"/>
              </w:rPr>
            </w:pPr>
            <w:r w:rsidRPr="00602FAF">
              <w:rPr>
                <w:sz w:val="20"/>
                <w:szCs w:val="20"/>
              </w:rPr>
              <w:t xml:space="preserve">A system in which buyers and sellers freely and willingly engage in </w:t>
            </w:r>
            <w:fldSimple w:instr=" REF market \h  \* MERGEFORMAT ">
              <w:r w:rsidR="007734EC" w:rsidRPr="007734EC">
                <w:rPr>
                  <w:b/>
                  <w:color w:val="0000FF"/>
                  <w:sz w:val="20"/>
                  <w:szCs w:val="20"/>
                </w:rPr>
                <w:t>market</w:t>
              </w:r>
            </w:fldSimple>
            <w:r w:rsidRPr="00602FAF">
              <w:rPr>
                <w:sz w:val="20"/>
                <w:szCs w:val="20"/>
              </w:rPr>
              <w:t xml:space="preserve"> transactions. Transactions are made in such a way that both the buyer and the seller are better off after the transaction then before it occurred. Contrast with </w:t>
            </w:r>
            <w:fldSimple w:instr=" REF involprogram \h  \* MERGEFORMAT ">
              <w:r w:rsidR="007734EC" w:rsidRPr="007734EC">
                <w:rPr>
                  <w:b/>
                  <w:color w:val="0000FF"/>
                  <w:sz w:val="20"/>
                  <w:szCs w:val="20"/>
                </w:rPr>
                <w:t>involuntary program</w:t>
              </w:r>
            </w:fldSimple>
            <w:r>
              <w:rPr>
                <w:sz w:val="20"/>
                <w:szCs w:val="20"/>
              </w:rPr>
              <w:t>.</w:t>
            </w:r>
          </w:p>
        </w:tc>
      </w:tr>
      <w:tr w:rsidR="00B44CE8" w:rsidRPr="00602FAF" w:rsidTr="001F1624">
        <w:tc>
          <w:tcPr>
            <w:tcW w:w="2988" w:type="dxa"/>
            <w:tcBorders>
              <w:bottom w:val="single" w:sz="4" w:space="0" w:color="auto"/>
            </w:tcBorders>
            <w:tcMar>
              <w:top w:w="72" w:type="dxa"/>
              <w:left w:w="115" w:type="dxa"/>
              <w:bottom w:w="72" w:type="dxa"/>
              <w:right w:w="115" w:type="dxa"/>
            </w:tcMar>
          </w:tcPr>
          <w:p w:rsidR="00B44CE8" w:rsidRPr="00602FAF" w:rsidRDefault="00B44CE8" w:rsidP="002F0B33">
            <w:pPr>
              <w:rPr>
                <w:b/>
                <w:sz w:val="20"/>
                <w:szCs w:val="20"/>
              </w:rPr>
            </w:pPr>
            <w:bookmarkStart w:id="178" w:name="vulnerability"/>
            <w:r w:rsidRPr="00602FAF">
              <w:rPr>
                <w:b/>
                <w:sz w:val="20"/>
                <w:szCs w:val="20"/>
              </w:rPr>
              <w:t>vulnerability</w:t>
            </w:r>
            <w:bookmarkEnd w:id="178"/>
          </w:p>
        </w:tc>
        <w:tc>
          <w:tcPr>
            <w:tcW w:w="6588" w:type="dxa"/>
            <w:tcBorders>
              <w:bottom w:val="single" w:sz="4" w:space="0" w:color="auto"/>
            </w:tcBorders>
            <w:tcMar>
              <w:top w:w="72" w:type="dxa"/>
              <w:left w:w="115" w:type="dxa"/>
              <w:bottom w:w="72" w:type="dxa"/>
              <w:right w:w="115" w:type="dxa"/>
            </w:tcMar>
          </w:tcPr>
          <w:p w:rsidR="00B44CE8" w:rsidRPr="00983F5E" w:rsidRDefault="00B44CE8" w:rsidP="002F0B33">
            <w:pPr>
              <w:rPr>
                <w:color w:val="000000"/>
                <w:sz w:val="20"/>
                <w:szCs w:val="20"/>
              </w:rPr>
            </w:pPr>
            <w:r w:rsidRPr="00602FAF">
              <w:rPr>
                <w:sz w:val="20"/>
                <w:szCs w:val="20"/>
              </w:rPr>
              <w:t>Susceptibility to injury or attack.</w:t>
            </w:r>
            <w:r w:rsidR="00983F5E">
              <w:rPr>
                <w:sz w:val="20"/>
                <w:szCs w:val="20"/>
              </w:rPr>
              <w:t xml:space="preserve"> Also see </w:t>
            </w:r>
            <w:fldSimple w:instr=" REF resilience \h  \* MERGEFORMAT ">
              <w:r w:rsidR="007734EC" w:rsidRPr="007734EC">
                <w:rPr>
                  <w:b/>
                  <w:color w:val="0000FF"/>
                  <w:sz w:val="20"/>
                  <w:szCs w:val="20"/>
                </w:rPr>
                <w:t>resilience</w:t>
              </w:r>
            </w:fldSimple>
            <w:r w:rsidR="00983F5E">
              <w:rPr>
                <w:color w:val="000000"/>
                <w:sz w:val="20"/>
                <w:szCs w:val="20"/>
              </w:rPr>
              <w:t>,</w:t>
            </w:r>
            <w:r w:rsidR="00983F5E">
              <w:rPr>
                <w:color w:val="0000FF"/>
                <w:sz w:val="20"/>
                <w:szCs w:val="20"/>
              </w:rPr>
              <w:t xml:space="preserve"> </w:t>
            </w:r>
            <w:fldSimple w:instr=" REF resistance \h  \* MERGEFORMAT ">
              <w:r w:rsidR="007734EC" w:rsidRPr="007734EC">
                <w:rPr>
                  <w:b/>
                  <w:color w:val="0000FF"/>
                  <w:sz w:val="20"/>
                  <w:szCs w:val="20"/>
                </w:rPr>
                <w:t>resistance</w:t>
              </w:r>
            </w:fldSimple>
            <w:r w:rsidR="00983F5E">
              <w:rPr>
                <w:color w:val="000000"/>
                <w:sz w:val="20"/>
                <w:szCs w:val="20"/>
              </w:rPr>
              <w:t xml:space="preserve"> and </w:t>
            </w:r>
            <w:fldSimple w:instr=" REF recovery \h  \* MERGEFORMAT ">
              <w:r w:rsidR="007734EC" w:rsidRPr="007734EC">
                <w:rPr>
                  <w:b/>
                  <w:color w:val="0000FF"/>
                  <w:sz w:val="20"/>
                  <w:szCs w:val="20"/>
                </w:rPr>
                <w:t>recovery</w:t>
              </w:r>
            </w:fldSimple>
            <w:r w:rsidR="00983F5E">
              <w:rPr>
                <w:color w:val="000000"/>
                <w:sz w:val="20"/>
                <w:szCs w:val="20"/>
              </w:rPr>
              <w:t>.</w:t>
            </w:r>
          </w:p>
        </w:tc>
      </w:tr>
      <w:tr w:rsidR="00B44CE8" w:rsidRPr="00602FAF" w:rsidTr="001F1624">
        <w:tc>
          <w:tcPr>
            <w:tcW w:w="2988" w:type="dxa"/>
            <w:tcBorders>
              <w:top w:val="single" w:sz="4" w:space="0" w:color="auto"/>
              <w:bottom w:val="nil"/>
            </w:tcBorders>
            <w:shd w:val="clear" w:color="auto" w:fill="C0C0C0"/>
            <w:tcMar>
              <w:top w:w="72" w:type="dxa"/>
              <w:left w:w="115" w:type="dxa"/>
              <w:bottom w:w="72" w:type="dxa"/>
              <w:right w:w="115" w:type="dxa"/>
            </w:tcMar>
          </w:tcPr>
          <w:p w:rsidR="00B44CE8" w:rsidRPr="00602FAF" w:rsidRDefault="00B44CE8" w:rsidP="002F0B33">
            <w:pPr>
              <w:rPr>
                <w:b/>
                <w:sz w:val="20"/>
                <w:szCs w:val="20"/>
              </w:rPr>
            </w:pPr>
            <w:r w:rsidRPr="00602FAF">
              <w:rPr>
                <w:b/>
                <w:sz w:val="20"/>
                <w:szCs w:val="20"/>
              </w:rPr>
              <w:t>$W</w:t>
            </w:r>
          </w:p>
        </w:tc>
        <w:tc>
          <w:tcPr>
            <w:tcW w:w="6588" w:type="dxa"/>
            <w:tcBorders>
              <w:top w:val="single" w:sz="4" w:space="0" w:color="auto"/>
              <w:bottom w:val="nil"/>
            </w:tcBorders>
            <w:shd w:val="clear" w:color="auto" w:fill="C0C0C0"/>
            <w:tcMar>
              <w:top w:w="72" w:type="dxa"/>
              <w:left w:w="115" w:type="dxa"/>
              <w:bottom w:w="72" w:type="dxa"/>
              <w:right w:w="115" w:type="dxa"/>
            </w:tcMar>
          </w:tcPr>
          <w:p w:rsidR="00B44CE8" w:rsidRPr="00602FAF" w:rsidRDefault="00B44CE8" w:rsidP="002F0B33">
            <w:pPr>
              <w:rPr>
                <w:sz w:val="20"/>
                <w:szCs w:val="20"/>
              </w:rPr>
            </w:pPr>
          </w:p>
        </w:tc>
      </w:tr>
      <w:tr w:rsidR="00B44CE8" w:rsidRPr="00602FAF" w:rsidTr="001F1624">
        <w:tc>
          <w:tcPr>
            <w:tcW w:w="2988" w:type="dxa"/>
            <w:tcBorders>
              <w:top w:val="nil"/>
            </w:tcBorders>
            <w:tcMar>
              <w:top w:w="72" w:type="dxa"/>
              <w:left w:w="115" w:type="dxa"/>
              <w:bottom w:w="72" w:type="dxa"/>
              <w:right w:w="115" w:type="dxa"/>
            </w:tcMar>
          </w:tcPr>
          <w:p w:rsidR="00B44CE8" w:rsidRPr="00602FAF" w:rsidRDefault="00B44CE8" w:rsidP="002F0B33">
            <w:pPr>
              <w:rPr>
                <w:b/>
                <w:sz w:val="20"/>
                <w:szCs w:val="20"/>
              </w:rPr>
            </w:pPr>
            <w:r w:rsidRPr="00602FAF">
              <w:rPr>
                <w:b/>
                <w:sz w:val="20"/>
                <w:szCs w:val="20"/>
              </w:rPr>
              <w:t>water banking</w:t>
            </w:r>
          </w:p>
        </w:tc>
        <w:tc>
          <w:tcPr>
            <w:tcW w:w="6588" w:type="dxa"/>
            <w:tcBorders>
              <w:top w:val="nil"/>
            </w:tcBorders>
            <w:tcMar>
              <w:top w:w="72" w:type="dxa"/>
              <w:left w:w="115" w:type="dxa"/>
              <w:bottom w:w="72" w:type="dxa"/>
              <w:right w:w="115" w:type="dxa"/>
            </w:tcMar>
          </w:tcPr>
          <w:p w:rsidR="00B44CE8" w:rsidRPr="00602FAF" w:rsidRDefault="00B44CE8" w:rsidP="00466811">
            <w:pPr>
              <w:rPr>
                <w:sz w:val="20"/>
                <w:szCs w:val="20"/>
              </w:rPr>
            </w:pPr>
            <w:r w:rsidRPr="00602FAF">
              <w:rPr>
                <w:sz w:val="20"/>
                <w:szCs w:val="20"/>
              </w:rPr>
              <w:t xml:space="preserve">The practice of foregoing water deliveries during certain periods, and banking either the right to use the foregone water in the future, or saving it for someone else to use in exchange for a fee or delivery in kind. Usually used where there is significant storage capacity to facilitate such transfers of water. </w:t>
            </w:r>
            <w:r w:rsidR="00391416">
              <w:rPr>
                <w:sz w:val="20"/>
                <w:szCs w:val="20"/>
              </w:rPr>
              <w:t>Water banking</w:t>
            </w:r>
            <w:r w:rsidRPr="00602FAF">
              <w:rPr>
                <w:sz w:val="20"/>
                <w:szCs w:val="20"/>
              </w:rPr>
              <w:t xml:space="preserve"> is typically regulated and managed at the state level.  (source: CRS 2005)</w:t>
            </w:r>
          </w:p>
        </w:tc>
      </w:tr>
      <w:tr w:rsidR="00B44CE8" w:rsidRPr="00602FAF" w:rsidTr="001803DF">
        <w:tc>
          <w:tcPr>
            <w:tcW w:w="2988" w:type="dxa"/>
            <w:tcMar>
              <w:top w:w="72" w:type="dxa"/>
              <w:left w:w="115" w:type="dxa"/>
              <w:bottom w:w="72" w:type="dxa"/>
              <w:right w:w="115" w:type="dxa"/>
            </w:tcMar>
          </w:tcPr>
          <w:p w:rsidR="00B44CE8" w:rsidRPr="00602FAF" w:rsidRDefault="00B44CE8" w:rsidP="002F0B33">
            <w:pPr>
              <w:rPr>
                <w:b/>
                <w:sz w:val="20"/>
                <w:szCs w:val="20"/>
              </w:rPr>
            </w:pPr>
            <w:r w:rsidRPr="00602FAF">
              <w:rPr>
                <w:b/>
                <w:sz w:val="20"/>
                <w:szCs w:val="20"/>
              </w:rPr>
              <w:t>watershed</w:t>
            </w:r>
          </w:p>
        </w:tc>
        <w:tc>
          <w:tcPr>
            <w:tcW w:w="6588" w:type="dxa"/>
            <w:tcMar>
              <w:top w:w="72" w:type="dxa"/>
              <w:left w:w="115" w:type="dxa"/>
              <w:bottom w:w="72" w:type="dxa"/>
              <w:right w:w="115" w:type="dxa"/>
            </w:tcMar>
          </w:tcPr>
          <w:p w:rsidR="00B44CE8" w:rsidRPr="00602FAF" w:rsidRDefault="00B44CE8" w:rsidP="00466811">
            <w:pPr>
              <w:rPr>
                <w:sz w:val="20"/>
                <w:szCs w:val="20"/>
              </w:rPr>
            </w:pPr>
            <w:r w:rsidRPr="00602FAF">
              <w:rPr>
                <w:sz w:val="20"/>
                <w:szCs w:val="20"/>
              </w:rPr>
              <w:t>The total land area, regardless of size, above a given point on a waterway that contributes runoff water to the flow at that point. It is a m</w:t>
            </w:r>
            <w:r>
              <w:rPr>
                <w:sz w:val="20"/>
                <w:szCs w:val="20"/>
              </w:rPr>
              <w:t xml:space="preserve">ajor subdivision of a </w:t>
            </w:r>
            <w:fldSimple w:instr=" REF drainagebasin \h  \* MERGEFORMAT ">
              <w:r w:rsidR="007734EC" w:rsidRPr="007734EC">
                <w:rPr>
                  <w:b/>
                  <w:color w:val="0000FF"/>
                  <w:sz w:val="20"/>
                  <w:szCs w:val="20"/>
                </w:rPr>
                <w:t>drainage basin</w:t>
              </w:r>
            </w:fldSimple>
            <w:r>
              <w:rPr>
                <w:sz w:val="20"/>
                <w:szCs w:val="20"/>
              </w:rPr>
              <w:t>.</w:t>
            </w:r>
            <w:r w:rsidRPr="00602FAF">
              <w:rPr>
                <w:sz w:val="20"/>
                <w:szCs w:val="20"/>
              </w:rPr>
              <w:t xml:space="preserve">  (source: CRS 2005)</w:t>
            </w:r>
          </w:p>
        </w:tc>
      </w:tr>
      <w:tr w:rsidR="00B44CE8" w:rsidRPr="00602FAF" w:rsidTr="001803DF">
        <w:tc>
          <w:tcPr>
            <w:tcW w:w="2988" w:type="dxa"/>
            <w:tcMar>
              <w:top w:w="72" w:type="dxa"/>
              <w:left w:w="115" w:type="dxa"/>
              <w:bottom w:w="72" w:type="dxa"/>
              <w:right w:w="115" w:type="dxa"/>
            </w:tcMar>
          </w:tcPr>
          <w:p w:rsidR="00B44CE8" w:rsidRPr="00602FAF" w:rsidRDefault="00B44CE8" w:rsidP="002F0B33">
            <w:pPr>
              <w:rPr>
                <w:b/>
                <w:sz w:val="20"/>
                <w:szCs w:val="20"/>
              </w:rPr>
            </w:pPr>
            <w:r w:rsidRPr="00602FAF">
              <w:rPr>
                <w:b/>
                <w:sz w:val="20"/>
                <w:szCs w:val="20"/>
              </w:rPr>
              <w:t>wellhead protection area</w:t>
            </w:r>
          </w:p>
        </w:tc>
        <w:tc>
          <w:tcPr>
            <w:tcW w:w="6588" w:type="dxa"/>
            <w:tcMar>
              <w:top w:w="72" w:type="dxa"/>
              <w:left w:w="115" w:type="dxa"/>
              <w:bottom w:w="72" w:type="dxa"/>
              <w:right w:w="115" w:type="dxa"/>
            </w:tcMar>
          </w:tcPr>
          <w:p w:rsidR="00B44CE8" w:rsidRPr="00602FAF" w:rsidRDefault="00B44CE8" w:rsidP="00466811">
            <w:pPr>
              <w:rPr>
                <w:sz w:val="20"/>
                <w:szCs w:val="20"/>
              </w:rPr>
            </w:pPr>
            <w:r w:rsidRPr="00602FAF">
              <w:rPr>
                <w:sz w:val="20"/>
                <w:szCs w:val="20"/>
              </w:rPr>
              <w:t>A surface and subsurface land area regulated to prevent contamination of a well or well-field supplying a public water system.  (source: CRS 2005)</w:t>
            </w:r>
          </w:p>
        </w:tc>
      </w:tr>
      <w:tr w:rsidR="00B44CE8" w:rsidRPr="00602FAF" w:rsidTr="001803DF">
        <w:tc>
          <w:tcPr>
            <w:tcW w:w="2988" w:type="dxa"/>
            <w:tcMar>
              <w:top w:w="72" w:type="dxa"/>
              <w:left w:w="115" w:type="dxa"/>
              <w:bottom w:w="72" w:type="dxa"/>
              <w:right w:w="115" w:type="dxa"/>
            </w:tcMar>
          </w:tcPr>
          <w:p w:rsidR="00B44CE8" w:rsidRPr="00602FAF" w:rsidRDefault="00B44CE8" w:rsidP="002F0B33">
            <w:pPr>
              <w:rPr>
                <w:b/>
                <w:sz w:val="20"/>
                <w:szCs w:val="20"/>
              </w:rPr>
            </w:pPr>
            <w:bookmarkStart w:id="179" w:name="wetland"/>
            <w:r w:rsidRPr="00602FAF">
              <w:rPr>
                <w:b/>
                <w:sz w:val="20"/>
                <w:szCs w:val="20"/>
              </w:rPr>
              <w:t>wetland</w:t>
            </w:r>
            <w:bookmarkEnd w:id="179"/>
            <w:r w:rsidR="004375E4">
              <w:rPr>
                <w:b/>
                <w:sz w:val="20"/>
                <w:szCs w:val="20"/>
              </w:rPr>
              <w:t>*</w:t>
            </w:r>
          </w:p>
        </w:tc>
        <w:tc>
          <w:tcPr>
            <w:tcW w:w="6588" w:type="dxa"/>
            <w:tcMar>
              <w:top w:w="72" w:type="dxa"/>
              <w:left w:w="115" w:type="dxa"/>
              <w:bottom w:w="72" w:type="dxa"/>
              <w:right w:w="115" w:type="dxa"/>
            </w:tcMar>
          </w:tcPr>
          <w:p w:rsidR="00B44CE8" w:rsidRPr="00602FAF" w:rsidRDefault="00B44CE8" w:rsidP="00BD5234">
            <w:pPr>
              <w:rPr>
                <w:sz w:val="20"/>
                <w:szCs w:val="20"/>
              </w:rPr>
            </w:pPr>
            <w:r w:rsidRPr="00602FAF">
              <w:rPr>
                <w:sz w:val="20"/>
                <w:szCs w:val="20"/>
              </w:rPr>
              <w:t xml:space="preserve">An area of predominantly hydric soils that can support a prevalence of water-loving plants, </w:t>
            </w:r>
            <w:r w:rsidR="00823CE7" w:rsidRPr="00602FAF">
              <w:rPr>
                <w:sz w:val="20"/>
                <w:szCs w:val="20"/>
              </w:rPr>
              <w:t>known</w:t>
            </w:r>
            <w:r w:rsidRPr="00602FAF">
              <w:rPr>
                <w:sz w:val="20"/>
                <w:szCs w:val="20"/>
              </w:rPr>
              <w:t xml:space="preserve"> as </w:t>
            </w:r>
            <w:r>
              <w:rPr>
                <w:sz w:val="20"/>
                <w:szCs w:val="20"/>
              </w:rPr>
              <w:t>“</w:t>
            </w:r>
            <w:r w:rsidR="00823CE7" w:rsidRPr="00602FAF">
              <w:rPr>
                <w:sz w:val="20"/>
                <w:szCs w:val="20"/>
              </w:rPr>
              <w:t>hydrophilic</w:t>
            </w:r>
            <w:r w:rsidRPr="00602FAF">
              <w:rPr>
                <w:sz w:val="20"/>
                <w:szCs w:val="20"/>
              </w:rPr>
              <w:t xml:space="preserve"> vegetation.</w:t>
            </w:r>
            <w:r>
              <w:rPr>
                <w:sz w:val="20"/>
                <w:szCs w:val="20"/>
              </w:rPr>
              <w:t>”</w:t>
            </w:r>
            <w:r w:rsidRPr="00602FAF">
              <w:rPr>
                <w:sz w:val="20"/>
                <w:szCs w:val="20"/>
              </w:rPr>
              <w:t xml:space="preserve"> Transitional between terrestrial and aquatic systems are wetlands typified by a water table at or near the surface, or the land is covered by shallow water at least part of the year. Types of wetlands are distinguished by water patterns (the frequency and length of flooding) and location in relation to upland areas and water bodies. Wetlands perform many functions including wildlife and fish </w:t>
            </w:r>
            <w:fldSimple w:instr=" REF habitat \h  \* MERGEFORMAT ">
              <w:r w:rsidR="007734EC" w:rsidRPr="007734EC">
                <w:rPr>
                  <w:b/>
                  <w:color w:val="0000FF"/>
                  <w:sz w:val="20"/>
                  <w:szCs w:val="20"/>
                </w:rPr>
                <w:t>habitat</w:t>
              </w:r>
            </w:fldSimple>
            <w:r w:rsidRPr="00602FAF">
              <w:rPr>
                <w:sz w:val="20"/>
                <w:szCs w:val="20"/>
              </w:rPr>
              <w:t>, storage and conveyance of flood waters, sediment and pollution control, and recreation.   (source: CRS 2005)</w:t>
            </w:r>
          </w:p>
        </w:tc>
      </w:tr>
      <w:tr w:rsidR="00B44CE8" w:rsidRPr="00602FAF" w:rsidTr="001803DF">
        <w:tc>
          <w:tcPr>
            <w:tcW w:w="2988" w:type="dxa"/>
            <w:tcMar>
              <w:top w:w="72" w:type="dxa"/>
              <w:left w:w="115" w:type="dxa"/>
              <w:bottom w:w="72" w:type="dxa"/>
              <w:right w:w="115" w:type="dxa"/>
            </w:tcMar>
          </w:tcPr>
          <w:p w:rsidR="00B44CE8" w:rsidRPr="00602FAF" w:rsidRDefault="00B44CE8" w:rsidP="002F0B33">
            <w:pPr>
              <w:rPr>
                <w:b/>
                <w:sz w:val="20"/>
                <w:szCs w:val="20"/>
              </w:rPr>
            </w:pPr>
            <w:bookmarkStart w:id="180" w:name="wetmitbank"/>
            <w:r w:rsidRPr="00602FAF">
              <w:rPr>
                <w:b/>
                <w:sz w:val="20"/>
                <w:szCs w:val="20"/>
              </w:rPr>
              <w:t>wetland mitigation banking</w:t>
            </w:r>
            <w:bookmarkEnd w:id="180"/>
          </w:p>
        </w:tc>
        <w:tc>
          <w:tcPr>
            <w:tcW w:w="6588" w:type="dxa"/>
            <w:tcMar>
              <w:top w:w="72" w:type="dxa"/>
              <w:left w:w="115" w:type="dxa"/>
              <w:bottom w:w="72" w:type="dxa"/>
              <w:right w:w="115" w:type="dxa"/>
            </w:tcMar>
          </w:tcPr>
          <w:p w:rsidR="00B44CE8" w:rsidRPr="00602FAF" w:rsidRDefault="00B44CE8" w:rsidP="00466811">
            <w:pPr>
              <w:rPr>
                <w:sz w:val="20"/>
                <w:szCs w:val="20"/>
              </w:rPr>
            </w:pPr>
            <w:r w:rsidRPr="00602FAF">
              <w:rPr>
                <w:sz w:val="20"/>
                <w:szCs w:val="20"/>
              </w:rPr>
              <w:t xml:space="preserve">A system used to offset destruction of </w:t>
            </w:r>
            <w:fldSimple w:instr=" REF wetland \h  \* MERGEFORMAT ">
              <w:r w:rsidR="007734EC" w:rsidRPr="007734EC">
                <w:rPr>
                  <w:b/>
                  <w:color w:val="0000FF"/>
                  <w:sz w:val="20"/>
                  <w:szCs w:val="20"/>
                </w:rPr>
                <w:t>wetland</w:t>
              </w:r>
            </w:fldSimple>
            <w:r w:rsidRPr="00EA1613">
              <w:rPr>
                <w:b/>
                <w:color w:val="0000FF"/>
                <w:sz w:val="20"/>
                <w:szCs w:val="20"/>
              </w:rPr>
              <w:t>s</w:t>
            </w:r>
            <w:r w:rsidRPr="00602FAF">
              <w:rPr>
                <w:sz w:val="20"/>
                <w:szCs w:val="20"/>
              </w:rPr>
              <w:t xml:space="preserve"> that are regulated under section 404 of the </w:t>
            </w:r>
            <w:r>
              <w:rPr>
                <w:sz w:val="20"/>
                <w:szCs w:val="20"/>
              </w:rPr>
              <w:t xml:space="preserve">US </w:t>
            </w:r>
            <w:r w:rsidRPr="00602FAF">
              <w:rPr>
                <w:sz w:val="20"/>
                <w:szCs w:val="20"/>
              </w:rPr>
              <w:t xml:space="preserve">Clean Water Act (33 U.S.C. 1344) or state wetland law. A bank is established by creating or restoring a wetland. After the bank is in place, any entity who would modify or destroy a wetland and is required by the CWA section 404 regulatory program to mitigate that action can meet their obligation by buying </w:t>
            </w:r>
            <w:fldSimple w:instr=" REF credit \h  \* MERGEFORMAT ">
              <w:r w:rsidR="007734EC" w:rsidRPr="007734EC">
                <w:rPr>
                  <w:b/>
                  <w:color w:val="0000FF"/>
                  <w:sz w:val="20"/>
                  <w:szCs w:val="20"/>
                </w:rPr>
                <w:t>credit</w:t>
              </w:r>
            </w:fldSimple>
            <w:r w:rsidRPr="00CF41D6">
              <w:rPr>
                <w:b/>
                <w:color w:val="0000FF"/>
                <w:sz w:val="20"/>
                <w:szCs w:val="20"/>
              </w:rPr>
              <w:t>s</w:t>
            </w:r>
            <w:r w:rsidRPr="00602FAF">
              <w:rPr>
                <w:sz w:val="20"/>
                <w:szCs w:val="20"/>
              </w:rPr>
              <w:t xml:space="preserve"> in the </w:t>
            </w:r>
            <w:fldSimple w:instr=" REF mitbank \h  \* MERGEFORMAT ">
              <w:r w:rsidR="007734EC" w:rsidRPr="007734EC">
                <w:rPr>
                  <w:b/>
                  <w:color w:val="0000FF"/>
                  <w:sz w:val="20"/>
                  <w:szCs w:val="20"/>
                </w:rPr>
                <w:t>mitigation bank</w:t>
              </w:r>
            </w:fldSimple>
            <w:r>
              <w:rPr>
                <w:sz w:val="20"/>
                <w:szCs w:val="20"/>
              </w:rPr>
              <w:t>.</w:t>
            </w:r>
            <w:r w:rsidRPr="00602FAF">
              <w:rPr>
                <w:sz w:val="20"/>
                <w:szCs w:val="20"/>
              </w:rPr>
              <w:t xml:space="preserve"> The purchase of credits</w:t>
            </w:r>
            <w:r>
              <w:rPr>
                <w:sz w:val="20"/>
                <w:szCs w:val="20"/>
              </w:rPr>
              <w:t xml:space="preserve"> </w:t>
            </w:r>
            <w:r w:rsidRPr="00602FAF">
              <w:rPr>
                <w:sz w:val="20"/>
                <w:szCs w:val="20"/>
              </w:rPr>
              <w:t>offsets the costs associated with establishing the bank, and if the bank is a private enterprise, can be used to generate a profit.  (source: CRS 2005)</w:t>
            </w:r>
          </w:p>
        </w:tc>
      </w:tr>
      <w:tr w:rsidR="00B44CE8" w:rsidRPr="00602FAF" w:rsidTr="001803DF">
        <w:tc>
          <w:tcPr>
            <w:tcW w:w="2988" w:type="dxa"/>
            <w:tcMar>
              <w:top w:w="72" w:type="dxa"/>
              <w:left w:w="115" w:type="dxa"/>
              <w:bottom w:w="72" w:type="dxa"/>
              <w:right w:w="115" w:type="dxa"/>
            </w:tcMar>
          </w:tcPr>
          <w:p w:rsidR="00B44CE8" w:rsidRPr="00602FAF" w:rsidRDefault="00B44CE8" w:rsidP="002F0B33">
            <w:pPr>
              <w:rPr>
                <w:b/>
                <w:sz w:val="20"/>
                <w:szCs w:val="20"/>
              </w:rPr>
            </w:pPr>
            <w:r w:rsidRPr="00602FAF">
              <w:rPr>
                <w:b/>
                <w:sz w:val="20"/>
                <w:szCs w:val="20"/>
              </w:rPr>
              <w:t>wilderness</w:t>
            </w:r>
          </w:p>
        </w:tc>
        <w:tc>
          <w:tcPr>
            <w:tcW w:w="6588" w:type="dxa"/>
            <w:tcMar>
              <w:top w:w="72" w:type="dxa"/>
              <w:left w:w="115" w:type="dxa"/>
              <w:bottom w:w="72" w:type="dxa"/>
              <w:right w:w="115" w:type="dxa"/>
            </w:tcMar>
          </w:tcPr>
          <w:p w:rsidR="00B44CE8" w:rsidRPr="00602FAF" w:rsidRDefault="00B44CE8" w:rsidP="009018F4">
            <w:pPr>
              <w:rPr>
                <w:sz w:val="20"/>
                <w:szCs w:val="20"/>
              </w:rPr>
            </w:pPr>
            <w:r w:rsidRPr="00602FAF">
              <w:rPr>
                <w:sz w:val="20"/>
                <w:szCs w:val="20"/>
              </w:rPr>
              <w:t xml:space="preserve">An area of pristine federally-owned </w:t>
            </w:r>
            <w:fldSimple w:instr=" REF publicland \h  \* MERGEFORMAT ">
              <w:r w:rsidR="007734EC" w:rsidRPr="007734EC">
                <w:rPr>
                  <w:b/>
                  <w:color w:val="0000FF"/>
                  <w:sz w:val="20"/>
                  <w:szCs w:val="20"/>
                </w:rPr>
                <w:t>public lands</w:t>
              </w:r>
            </w:fldSimple>
            <w:r w:rsidRPr="00602FAF">
              <w:rPr>
                <w:sz w:val="20"/>
                <w:szCs w:val="20"/>
              </w:rPr>
              <w:t xml:space="preserve"> where the impact of humans is largely unnoticeable, and which is managed to minimize any impacts. Federal land managed as wilderness often has been designated by Congress as a unit in the Wilderness Preservation System.  (source: CRS 2005) </w:t>
            </w:r>
          </w:p>
        </w:tc>
      </w:tr>
      <w:tr w:rsidR="00B44CE8" w:rsidRPr="00602FAF" w:rsidTr="001803DF">
        <w:tc>
          <w:tcPr>
            <w:tcW w:w="2988" w:type="dxa"/>
            <w:tcMar>
              <w:top w:w="72" w:type="dxa"/>
              <w:left w:w="115" w:type="dxa"/>
              <w:bottom w:w="72" w:type="dxa"/>
              <w:right w:w="115" w:type="dxa"/>
            </w:tcMar>
          </w:tcPr>
          <w:p w:rsidR="00B44CE8" w:rsidRDefault="00B44CE8" w:rsidP="002F0B33">
            <w:pPr>
              <w:rPr>
                <w:b/>
                <w:sz w:val="20"/>
                <w:szCs w:val="20"/>
              </w:rPr>
            </w:pPr>
            <w:r w:rsidRPr="00602FAF">
              <w:rPr>
                <w:b/>
                <w:sz w:val="20"/>
                <w:szCs w:val="20"/>
              </w:rPr>
              <w:t>wildland-urban interface</w:t>
            </w:r>
          </w:p>
          <w:p w:rsidR="00B44CE8" w:rsidRPr="00602FAF" w:rsidRDefault="00B44CE8" w:rsidP="002F0B33">
            <w:pPr>
              <w:rPr>
                <w:b/>
                <w:sz w:val="20"/>
                <w:szCs w:val="20"/>
              </w:rPr>
            </w:pPr>
            <w:r>
              <w:rPr>
                <w:b/>
                <w:sz w:val="20"/>
                <w:szCs w:val="20"/>
              </w:rPr>
              <w:t>(WUI)</w:t>
            </w:r>
          </w:p>
        </w:tc>
        <w:tc>
          <w:tcPr>
            <w:tcW w:w="6588" w:type="dxa"/>
            <w:tcMar>
              <w:top w:w="72" w:type="dxa"/>
              <w:left w:w="115" w:type="dxa"/>
              <w:bottom w:w="72" w:type="dxa"/>
              <w:right w:w="115" w:type="dxa"/>
            </w:tcMar>
          </w:tcPr>
          <w:p w:rsidR="00B44CE8" w:rsidRPr="00602FAF" w:rsidRDefault="00B44CE8" w:rsidP="009018F4">
            <w:pPr>
              <w:rPr>
                <w:sz w:val="20"/>
                <w:szCs w:val="20"/>
              </w:rPr>
            </w:pPr>
            <w:r w:rsidRPr="00602FAF">
              <w:rPr>
                <w:sz w:val="20"/>
                <w:szCs w:val="20"/>
              </w:rPr>
              <w:t>Lands within and adjacent to (usually within ½ mile from) communities that abut or are surrounded by wildlands potentially subject to wildfires.  (source: CRS 2005; also see Bruins et al. 2009)</w:t>
            </w:r>
          </w:p>
        </w:tc>
      </w:tr>
      <w:tr w:rsidR="00B44CE8" w:rsidRPr="00602FAF" w:rsidTr="001803DF">
        <w:tc>
          <w:tcPr>
            <w:tcW w:w="2988" w:type="dxa"/>
            <w:tcMar>
              <w:top w:w="72" w:type="dxa"/>
              <w:left w:w="115" w:type="dxa"/>
              <w:bottom w:w="72" w:type="dxa"/>
              <w:right w:w="115" w:type="dxa"/>
            </w:tcMar>
          </w:tcPr>
          <w:p w:rsidR="00B44CE8" w:rsidRPr="00602FAF" w:rsidRDefault="00B44CE8" w:rsidP="002F0B33">
            <w:pPr>
              <w:rPr>
                <w:b/>
                <w:sz w:val="20"/>
                <w:szCs w:val="20"/>
              </w:rPr>
            </w:pPr>
            <w:r w:rsidRPr="00602FAF">
              <w:rPr>
                <w:b/>
                <w:sz w:val="20"/>
                <w:szCs w:val="20"/>
              </w:rPr>
              <w:t>wildlife corridor</w:t>
            </w:r>
          </w:p>
        </w:tc>
        <w:tc>
          <w:tcPr>
            <w:tcW w:w="6588" w:type="dxa"/>
            <w:tcMar>
              <w:top w:w="72" w:type="dxa"/>
              <w:left w:w="115" w:type="dxa"/>
              <w:bottom w:w="72" w:type="dxa"/>
              <w:right w:w="115" w:type="dxa"/>
            </w:tcMar>
          </w:tcPr>
          <w:p w:rsidR="00B44CE8" w:rsidRPr="00602FAF" w:rsidRDefault="00B44CE8" w:rsidP="009018F4">
            <w:pPr>
              <w:rPr>
                <w:sz w:val="20"/>
                <w:szCs w:val="20"/>
              </w:rPr>
            </w:pPr>
            <w:r w:rsidRPr="00602FAF">
              <w:rPr>
                <w:sz w:val="20"/>
                <w:szCs w:val="20"/>
              </w:rPr>
              <w:t xml:space="preserve">A relatively narrow passage between two larger areas that provide </w:t>
            </w:r>
            <w:fldSimple w:instr=" REF habitat \h  \* MERGEFORMAT ">
              <w:r w:rsidR="007734EC" w:rsidRPr="007734EC">
                <w:rPr>
                  <w:b/>
                  <w:color w:val="0000FF"/>
                  <w:sz w:val="20"/>
                  <w:szCs w:val="20"/>
                </w:rPr>
                <w:t>habitat</w:t>
              </w:r>
            </w:fldSimple>
            <w:r w:rsidRPr="00602FAF">
              <w:rPr>
                <w:sz w:val="20"/>
                <w:szCs w:val="20"/>
              </w:rPr>
              <w:t xml:space="preserve"> for wildlife. Corridors can range from lengthy passages for large animals </w:t>
            </w:r>
            <w:r w:rsidR="00395819">
              <w:rPr>
                <w:sz w:val="20"/>
                <w:szCs w:val="20"/>
              </w:rPr>
              <w:t>that</w:t>
            </w:r>
            <w:r w:rsidRPr="00602FAF">
              <w:rPr>
                <w:sz w:val="20"/>
                <w:szCs w:val="20"/>
              </w:rPr>
              <w:t xml:space="preserve"> </w:t>
            </w:r>
            <w:r w:rsidRPr="00602FAF">
              <w:rPr>
                <w:sz w:val="20"/>
                <w:szCs w:val="20"/>
              </w:rPr>
              <w:lastRenderedPageBreak/>
              <w:t>roam over broad territories</w:t>
            </w:r>
            <w:r w:rsidR="00395819">
              <w:rPr>
                <w:sz w:val="20"/>
                <w:szCs w:val="20"/>
              </w:rPr>
              <w:t xml:space="preserve"> (e.g., </w:t>
            </w:r>
            <w:r w:rsidR="00395819" w:rsidRPr="00602FAF">
              <w:rPr>
                <w:sz w:val="20"/>
                <w:szCs w:val="20"/>
              </w:rPr>
              <w:t>grizzly bears</w:t>
            </w:r>
            <w:r w:rsidR="00395819">
              <w:rPr>
                <w:sz w:val="20"/>
                <w:szCs w:val="20"/>
              </w:rPr>
              <w:t>)</w:t>
            </w:r>
            <w:r w:rsidRPr="00602FAF">
              <w:rPr>
                <w:sz w:val="20"/>
                <w:szCs w:val="20"/>
              </w:rPr>
              <w:t>, to relatively short passages</w:t>
            </w:r>
            <w:r w:rsidR="00395819">
              <w:rPr>
                <w:sz w:val="20"/>
                <w:szCs w:val="20"/>
              </w:rPr>
              <w:t xml:space="preserve"> (e.g.,</w:t>
            </w:r>
            <w:r w:rsidRPr="00602FAF">
              <w:rPr>
                <w:sz w:val="20"/>
                <w:szCs w:val="20"/>
              </w:rPr>
              <w:t xml:space="preserve"> between ponds for amphibians</w:t>
            </w:r>
            <w:r w:rsidR="00395819">
              <w:rPr>
                <w:sz w:val="20"/>
                <w:szCs w:val="20"/>
              </w:rPr>
              <w:t>)</w:t>
            </w:r>
            <w:r w:rsidRPr="00602FAF">
              <w:rPr>
                <w:sz w:val="20"/>
                <w:szCs w:val="20"/>
              </w:rPr>
              <w:t>. As development, and especially highways, have become barriers to wildlife movement, corridors that avoid or bypass these barriers have become increasingly important to maintaining animal populations.  (source: CRS 2005)</w:t>
            </w:r>
          </w:p>
        </w:tc>
      </w:tr>
      <w:tr w:rsidR="00B44CE8" w:rsidRPr="00602FAF" w:rsidTr="001803DF">
        <w:tc>
          <w:tcPr>
            <w:tcW w:w="2988" w:type="dxa"/>
            <w:tcMar>
              <w:top w:w="72" w:type="dxa"/>
              <w:left w:w="115" w:type="dxa"/>
              <w:bottom w:w="72" w:type="dxa"/>
              <w:right w:w="115" w:type="dxa"/>
            </w:tcMar>
          </w:tcPr>
          <w:p w:rsidR="00B44CE8" w:rsidRPr="00602FAF" w:rsidRDefault="00B44CE8" w:rsidP="00D67E10">
            <w:pPr>
              <w:rPr>
                <w:b/>
                <w:sz w:val="20"/>
                <w:szCs w:val="20"/>
              </w:rPr>
            </w:pPr>
            <w:r w:rsidRPr="00602FAF">
              <w:rPr>
                <w:b/>
                <w:sz w:val="20"/>
                <w:szCs w:val="20"/>
              </w:rPr>
              <w:lastRenderedPageBreak/>
              <w:t>willingness to accept</w:t>
            </w:r>
          </w:p>
        </w:tc>
        <w:tc>
          <w:tcPr>
            <w:tcW w:w="6588" w:type="dxa"/>
            <w:tcMar>
              <w:top w:w="72" w:type="dxa"/>
              <w:left w:w="115" w:type="dxa"/>
              <w:bottom w:w="72" w:type="dxa"/>
              <w:right w:w="115" w:type="dxa"/>
            </w:tcMar>
          </w:tcPr>
          <w:p w:rsidR="00B44CE8" w:rsidRPr="00602FAF" w:rsidRDefault="00B44CE8" w:rsidP="008D4A97">
            <w:pPr>
              <w:rPr>
                <w:sz w:val="20"/>
                <w:szCs w:val="20"/>
              </w:rPr>
            </w:pPr>
            <w:r>
              <w:rPr>
                <w:sz w:val="20"/>
                <w:szCs w:val="20"/>
              </w:rPr>
              <w:t>The amount of money (or other goods) that a person must be paid in order to accept the loss of something else.</w:t>
            </w:r>
          </w:p>
        </w:tc>
      </w:tr>
      <w:tr w:rsidR="00B44CE8" w:rsidRPr="00602FAF" w:rsidTr="001F1624">
        <w:tc>
          <w:tcPr>
            <w:tcW w:w="2988" w:type="dxa"/>
            <w:tcBorders>
              <w:bottom w:val="single" w:sz="4" w:space="0" w:color="auto"/>
            </w:tcBorders>
            <w:tcMar>
              <w:top w:w="72" w:type="dxa"/>
              <w:left w:w="115" w:type="dxa"/>
              <w:bottom w:w="72" w:type="dxa"/>
              <w:right w:w="115" w:type="dxa"/>
            </w:tcMar>
          </w:tcPr>
          <w:p w:rsidR="00B44CE8" w:rsidRPr="00602FAF" w:rsidRDefault="00B44CE8" w:rsidP="002F0B33">
            <w:pPr>
              <w:rPr>
                <w:b/>
                <w:sz w:val="20"/>
                <w:szCs w:val="20"/>
              </w:rPr>
            </w:pPr>
            <w:bookmarkStart w:id="181" w:name="willtopay"/>
            <w:r w:rsidRPr="00602FAF">
              <w:rPr>
                <w:b/>
                <w:sz w:val="20"/>
                <w:szCs w:val="20"/>
              </w:rPr>
              <w:t>willingness to pay</w:t>
            </w:r>
            <w:bookmarkEnd w:id="181"/>
          </w:p>
        </w:tc>
        <w:tc>
          <w:tcPr>
            <w:tcW w:w="6588" w:type="dxa"/>
            <w:tcBorders>
              <w:bottom w:val="single" w:sz="4" w:space="0" w:color="auto"/>
            </w:tcBorders>
            <w:tcMar>
              <w:top w:w="72" w:type="dxa"/>
              <w:left w:w="115" w:type="dxa"/>
              <w:bottom w:w="72" w:type="dxa"/>
              <w:right w:w="115" w:type="dxa"/>
            </w:tcMar>
          </w:tcPr>
          <w:p w:rsidR="00B44CE8" w:rsidRPr="00602FAF" w:rsidRDefault="00B44CE8" w:rsidP="002F0B33">
            <w:pPr>
              <w:rPr>
                <w:sz w:val="20"/>
                <w:szCs w:val="20"/>
              </w:rPr>
            </w:pPr>
            <w:r>
              <w:rPr>
                <w:sz w:val="20"/>
                <w:szCs w:val="20"/>
              </w:rPr>
              <w:t>The amount of money (or other goods) that a person is willing to give up to get something else.</w:t>
            </w:r>
          </w:p>
        </w:tc>
      </w:tr>
      <w:tr w:rsidR="00B44CE8" w:rsidRPr="00602FAF" w:rsidTr="001F1624">
        <w:tc>
          <w:tcPr>
            <w:tcW w:w="2988" w:type="dxa"/>
            <w:tcBorders>
              <w:top w:val="single" w:sz="4" w:space="0" w:color="auto"/>
              <w:bottom w:val="nil"/>
            </w:tcBorders>
            <w:shd w:val="clear" w:color="auto" w:fill="C0C0C0"/>
            <w:tcMar>
              <w:top w:w="72" w:type="dxa"/>
              <w:left w:w="115" w:type="dxa"/>
              <w:bottom w:w="72" w:type="dxa"/>
              <w:right w:w="115" w:type="dxa"/>
            </w:tcMar>
          </w:tcPr>
          <w:p w:rsidR="00B44CE8" w:rsidRPr="00602FAF" w:rsidRDefault="00B44CE8" w:rsidP="002F0B33">
            <w:pPr>
              <w:rPr>
                <w:b/>
                <w:sz w:val="20"/>
                <w:szCs w:val="20"/>
              </w:rPr>
            </w:pPr>
            <w:r w:rsidRPr="00602FAF">
              <w:rPr>
                <w:b/>
                <w:sz w:val="20"/>
                <w:szCs w:val="20"/>
              </w:rPr>
              <w:t>$Z</w:t>
            </w:r>
          </w:p>
        </w:tc>
        <w:tc>
          <w:tcPr>
            <w:tcW w:w="6588" w:type="dxa"/>
            <w:tcBorders>
              <w:top w:val="single" w:sz="4" w:space="0" w:color="auto"/>
              <w:bottom w:val="nil"/>
            </w:tcBorders>
            <w:shd w:val="clear" w:color="auto" w:fill="C0C0C0"/>
            <w:tcMar>
              <w:top w:w="72" w:type="dxa"/>
              <w:left w:w="115" w:type="dxa"/>
              <w:bottom w:w="72" w:type="dxa"/>
              <w:right w:w="115" w:type="dxa"/>
            </w:tcMar>
          </w:tcPr>
          <w:p w:rsidR="00B44CE8" w:rsidRPr="00602FAF" w:rsidRDefault="00B44CE8" w:rsidP="002F0B33">
            <w:pPr>
              <w:rPr>
                <w:sz w:val="20"/>
                <w:szCs w:val="20"/>
              </w:rPr>
            </w:pPr>
          </w:p>
        </w:tc>
      </w:tr>
      <w:tr w:rsidR="00B44CE8" w:rsidRPr="00602FAF" w:rsidTr="001F1624">
        <w:tc>
          <w:tcPr>
            <w:tcW w:w="2988" w:type="dxa"/>
            <w:tcBorders>
              <w:top w:val="nil"/>
            </w:tcBorders>
            <w:tcMar>
              <w:top w:w="72" w:type="dxa"/>
              <w:left w:w="115" w:type="dxa"/>
              <w:bottom w:w="72" w:type="dxa"/>
              <w:right w:w="115" w:type="dxa"/>
            </w:tcMar>
          </w:tcPr>
          <w:p w:rsidR="00B44CE8" w:rsidRPr="00602FAF" w:rsidRDefault="00B44CE8" w:rsidP="002F0B33">
            <w:pPr>
              <w:rPr>
                <w:b/>
                <w:sz w:val="20"/>
                <w:szCs w:val="20"/>
              </w:rPr>
            </w:pPr>
            <w:r w:rsidRPr="00602FAF">
              <w:rPr>
                <w:b/>
                <w:sz w:val="20"/>
                <w:szCs w:val="20"/>
              </w:rPr>
              <w:t>zoonotic disease</w:t>
            </w:r>
          </w:p>
        </w:tc>
        <w:tc>
          <w:tcPr>
            <w:tcW w:w="6588" w:type="dxa"/>
            <w:tcBorders>
              <w:top w:val="nil"/>
            </w:tcBorders>
            <w:tcMar>
              <w:top w:w="72" w:type="dxa"/>
              <w:left w:w="115" w:type="dxa"/>
              <w:bottom w:w="72" w:type="dxa"/>
              <w:right w:w="115" w:type="dxa"/>
            </w:tcMar>
          </w:tcPr>
          <w:p w:rsidR="00B44CE8" w:rsidRPr="00602FAF" w:rsidRDefault="00B44CE8" w:rsidP="007A59E6">
            <w:pPr>
              <w:rPr>
                <w:sz w:val="20"/>
                <w:szCs w:val="20"/>
              </w:rPr>
            </w:pPr>
            <w:r w:rsidRPr="00602FAF">
              <w:rPr>
                <w:sz w:val="20"/>
                <w:szCs w:val="20"/>
              </w:rPr>
              <w:t>A disease that under natural conditions is communicable from animals to humans. L</w:t>
            </w:r>
            <w:r>
              <w:rPr>
                <w:sz w:val="20"/>
                <w:szCs w:val="20"/>
              </w:rPr>
              <w:t>y</w:t>
            </w:r>
            <w:r w:rsidRPr="00602FAF">
              <w:rPr>
                <w:sz w:val="20"/>
                <w:szCs w:val="20"/>
              </w:rPr>
              <w:t xml:space="preserve">me disease, tuberculosis and rabies are examples of zoonotic diseases.  </w:t>
            </w:r>
          </w:p>
        </w:tc>
      </w:tr>
    </w:tbl>
    <w:p w:rsidR="0002418E" w:rsidRDefault="0002418E" w:rsidP="009A053A">
      <w:pPr>
        <w:rPr>
          <w:sz w:val="20"/>
          <w:szCs w:val="20"/>
        </w:rPr>
      </w:pPr>
    </w:p>
    <w:p w:rsidR="00E67B33" w:rsidRDefault="00E67B33" w:rsidP="00E10863">
      <w:pPr>
        <w:rPr>
          <w:sz w:val="20"/>
          <w:szCs w:val="20"/>
        </w:rPr>
      </w:pPr>
    </w:p>
    <w:p w:rsidR="00232C64" w:rsidRDefault="00232C64" w:rsidP="00E10863">
      <w:pPr>
        <w:rPr>
          <w:sz w:val="20"/>
          <w:szCs w:val="20"/>
        </w:rPr>
      </w:pPr>
    </w:p>
    <w:p w:rsidR="002214A9" w:rsidRPr="00F754D5" w:rsidRDefault="002214A9" w:rsidP="002214A9">
      <w:pPr>
        <w:rPr>
          <w:sz w:val="20"/>
          <w:szCs w:val="20"/>
        </w:rPr>
      </w:pPr>
      <w:r>
        <w:rPr>
          <w:sz w:val="20"/>
          <w:szCs w:val="20"/>
        </w:rPr>
        <w:br w:type="page"/>
      </w:r>
      <w:bookmarkStart w:id="182" w:name="Table3"/>
      <w:r w:rsidRPr="001B56BF">
        <w:rPr>
          <w:b/>
        </w:rPr>
        <w:lastRenderedPageBreak/>
        <w:t>Table 3.  M</w:t>
      </w:r>
      <w:r w:rsidRPr="00AF4EED">
        <w:rPr>
          <w:b/>
        </w:rPr>
        <w:t>odeling Supplement</w:t>
      </w:r>
      <w:bookmarkEnd w:id="182"/>
      <w:r>
        <w:t xml:space="preserve"> </w:t>
      </w:r>
      <w:r>
        <w:rPr>
          <w:sz w:val="20"/>
          <w:szCs w:val="20"/>
        </w:rPr>
        <w:t>(</w:t>
      </w:r>
      <w:r w:rsidR="00BC6F89">
        <w:rPr>
          <w:sz w:val="20"/>
          <w:szCs w:val="20"/>
        </w:rPr>
        <w:t>suppli</w:t>
      </w:r>
      <w:r>
        <w:rPr>
          <w:sz w:val="20"/>
          <w:szCs w:val="20"/>
        </w:rPr>
        <w:t>ed by Denis White)</w:t>
      </w:r>
    </w:p>
    <w:p w:rsidR="002214A9" w:rsidRPr="00A7267A" w:rsidRDefault="002214A9" w:rsidP="002214A9">
      <w:pPr>
        <w:rPr>
          <w:sz w:val="20"/>
          <w:szCs w:val="20"/>
        </w:rPr>
      </w:pPr>
    </w:p>
    <w:tbl>
      <w:tblPr>
        <w:tblW w:w="0" w:type="auto"/>
        <w:tblBorders>
          <w:top w:val="single" w:sz="12" w:space="0" w:color="auto"/>
          <w:left w:val="single" w:sz="12" w:space="0" w:color="auto"/>
          <w:bottom w:val="single" w:sz="12" w:space="0" w:color="auto"/>
          <w:right w:val="single" w:sz="12" w:space="0" w:color="auto"/>
        </w:tblBorders>
        <w:tblLook w:val="01E0"/>
      </w:tblPr>
      <w:tblGrid>
        <w:gridCol w:w="2988"/>
        <w:gridCol w:w="6588"/>
      </w:tblGrid>
      <w:tr w:rsidR="002214A9" w:rsidRPr="00602FAF" w:rsidTr="00044B87">
        <w:tc>
          <w:tcPr>
            <w:tcW w:w="2988" w:type="dxa"/>
            <w:tcMar>
              <w:top w:w="72" w:type="dxa"/>
              <w:left w:w="115" w:type="dxa"/>
              <w:bottom w:w="72" w:type="dxa"/>
              <w:right w:w="115" w:type="dxa"/>
            </w:tcMar>
          </w:tcPr>
          <w:p w:rsidR="002214A9" w:rsidRPr="00602FAF" w:rsidRDefault="002214A9" w:rsidP="00044B87">
            <w:pPr>
              <w:rPr>
                <w:b/>
                <w:sz w:val="20"/>
                <w:szCs w:val="20"/>
              </w:rPr>
            </w:pPr>
            <w:bookmarkStart w:id="183" w:name="declarativemodeling"/>
            <w:r w:rsidRPr="00602FAF">
              <w:rPr>
                <w:b/>
                <w:sz w:val="20"/>
                <w:szCs w:val="20"/>
              </w:rPr>
              <w:t>declarative modeling</w:t>
            </w:r>
            <w:bookmarkEnd w:id="183"/>
          </w:p>
        </w:tc>
        <w:tc>
          <w:tcPr>
            <w:tcW w:w="6588" w:type="dxa"/>
            <w:tcMar>
              <w:top w:w="72" w:type="dxa"/>
              <w:left w:w="115" w:type="dxa"/>
              <w:bottom w:w="72" w:type="dxa"/>
              <w:right w:w="115" w:type="dxa"/>
            </w:tcMar>
          </w:tcPr>
          <w:p w:rsidR="002214A9" w:rsidRPr="00602FAF" w:rsidRDefault="002214A9" w:rsidP="00044B87">
            <w:pPr>
              <w:rPr>
                <w:sz w:val="20"/>
                <w:szCs w:val="20"/>
              </w:rPr>
            </w:pPr>
            <w:r w:rsidRPr="00602FAF">
              <w:rPr>
                <w:sz w:val="20"/>
                <w:szCs w:val="20"/>
              </w:rPr>
              <w:t xml:space="preserve">A method for specifying models in which the system being modeling is described by declarative statements or in </w:t>
            </w:r>
            <w:r>
              <w:rPr>
                <w:sz w:val="20"/>
                <w:szCs w:val="20"/>
              </w:rPr>
              <w:t xml:space="preserve">a visual modeling environment. </w:t>
            </w:r>
            <w:r w:rsidRPr="00602FAF">
              <w:rPr>
                <w:sz w:val="20"/>
                <w:szCs w:val="20"/>
              </w:rPr>
              <w:t xml:space="preserve">Contrast with </w:t>
            </w:r>
            <w:fldSimple w:instr=" REF proceduralmodeling \h  \* MERGEFORMAT ">
              <w:r w:rsidR="007734EC" w:rsidRPr="007734EC">
                <w:rPr>
                  <w:b/>
                  <w:color w:val="0000FF"/>
                  <w:sz w:val="20"/>
                  <w:szCs w:val="20"/>
                </w:rPr>
                <w:t>procedural modeling</w:t>
              </w:r>
            </w:fldSimple>
            <w:r w:rsidRPr="00602FAF">
              <w:rPr>
                <w:sz w:val="20"/>
                <w:szCs w:val="20"/>
              </w:rPr>
              <w:t>.</w:t>
            </w:r>
          </w:p>
        </w:tc>
      </w:tr>
      <w:tr w:rsidR="002214A9" w:rsidRPr="00602FAF" w:rsidTr="00044B87">
        <w:tc>
          <w:tcPr>
            <w:tcW w:w="2988" w:type="dxa"/>
            <w:tcMar>
              <w:top w:w="72" w:type="dxa"/>
              <w:left w:w="115" w:type="dxa"/>
              <w:bottom w:w="72" w:type="dxa"/>
              <w:right w:w="115" w:type="dxa"/>
            </w:tcMar>
          </w:tcPr>
          <w:p w:rsidR="002214A9" w:rsidRPr="00602FAF" w:rsidRDefault="002214A9" w:rsidP="00044B87">
            <w:pPr>
              <w:rPr>
                <w:sz w:val="20"/>
                <w:szCs w:val="20"/>
              </w:rPr>
            </w:pPr>
            <w:r w:rsidRPr="00602FAF">
              <w:rPr>
                <w:b/>
                <w:sz w:val="20"/>
                <w:szCs w:val="20"/>
              </w:rPr>
              <w:t>differential/difference equation modeling</w:t>
            </w:r>
          </w:p>
          <w:p w:rsidR="002214A9" w:rsidRPr="00602FAF" w:rsidRDefault="002214A9" w:rsidP="00044B87">
            <w:pPr>
              <w:rPr>
                <w:sz w:val="20"/>
                <w:szCs w:val="20"/>
              </w:rPr>
            </w:pPr>
          </w:p>
        </w:tc>
        <w:tc>
          <w:tcPr>
            <w:tcW w:w="6588" w:type="dxa"/>
            <w:tcMar>
              <w:top w:w="72" w:type="dxa"/>
              <w:left w:w="115" w:type="dxa"/>
              <w:bottom w:w="72" w:type="dxa"/>
              <w:right w:w="115" w:type="dxa"/>
            </w:tcMar>
          </w:tcPr>
          <w:p w:rsidR="002214A9" w:rsidRPr="00602FAF" w:rsidRDefault="002214A9" w:rsidP="00044B87">
            <w:pPr>
              <w:rPr>
                <w:sz w:val="20"/>
                <w:szCs w:val="20"/>
              </w:rPr>
            </w:pPr>
            <w:r w:rsidRPr="00602FAF">
              <w:rPr>
                <w:sz w:val="20"/>
                <w:szCs w:val="20"/>
              </w:rPr>
              <w:t>Differential or difference equations arise in many areas of science and technology whenever a deterministic relationship involving some continuously changing quantities (modeled by functions) and their rates of change (expressed as derivatives) is known or postulated.</w:t>
            </w:r>
          </w:p>
        </w:tc>
      </w:tr>
      <w:tr w:rsidR="002214A9" w:rsidRPr="00602FAF" w:rsidTr="00044B87">
        <w:tc>
          <w:tcPr>
            <w:tcW w:w="2988" w:type="dxa"/>
            <w:tcMar>
              <w:top w:w="72" w:type="dxa"/>
              <w:left w:w="115" w:type="dxa"/>
              <w:bottom w:w="72" w:type="dxa"/>
              <w:right w:w="115" w:type="dxa"/>
            </w:tcMar>
          </w:tcPr>
          <w:p w:rsidR="002214A9" w:rsidRPr="002214A9" w:rsidRDefault="002214A9" w:rsidP="00044B87">
            <w:pPr>
              <w:rPr>
                <w:b/>
                <w:sz w:val="20"/>
                <w:szCs w:val="20"/>
              </w:rPr>
            </w:pPr>
            <w:r w:rsidRPr="00602FAF">
              <w:rPr>
                <w:b/>
                <w:sz w:val="20"/>
                <w:szCs w:val="20"/>
              </w:rPr>
              <w:t>dynamic modeling</w:t>
            </w:r>
          </w:p>
        </w:tc>
        <w:tc>
          <w:tcPr>
            <w:tcW w:w="6588" w:type="dxa"/>
            <w:tcMar>
              <w:top w:w="72" w:type="dxa"/>
              <w:left w:w="115" w:type="dxa"/>
              <w:bottom w:w="72" w:type="dxa"/>
              <w:right w:w="115" w:type="dxa"/>
            </w:tcMar>
          </w:tcPr>
          <w:p w:rsidR="002214A9" w:rsidRPr="00602FAF" w:rsidRDefault="002214A9" w:rsidP="00044B87">
            <w:pPr>
              <w:rPr>
                <w:sz w:val="20"/>
                <w:szCs w:val="20"/>
              </w:rPr>
            </w:pPr>
            <w:r w:rsidRPr="00602FAF">
              <w:rPr>
                <w:sz w:val="20"/>
                <w:szCs w:val="20"/>
              </w:rPr>
              <w:t xml:space="preserve">Modeling where changes take place in time. </w:t>
            </w:r>
          </w:p>
        </w:tc>
      </w:tr>
      <w:tr w:rsidR="002214A9" w:rsidRPr="00602FAF" w:rsidTr="00044B87">
        <w:tc>
          <w:tcPr>
            <w:tcW w:w="2988" w:type="dxa"/>
            <w:tcMar>
              <w:top w:w="72" w:type="dxa"/>
              <w:left w:w="115" w:type="dxa"/>
              <w:bottom w:w="72" w:type="dxa"/>
              <w:right w:w="115" w:type="dxa"/>
            </w:tcMar>
          </w:tcPr>
          <w:p w:rsidR="002214A9" w:rsidRPr="00602FAF" w:rsidRDefault="002214A9" w:rsidP="00044B87">
            <w:pPr>
              <w:rPr>
                <w:b/>
                <w:sz w:val="20"/>
                <w:szCs w:val="20"/>
              </w:rPr>
            </w:pPr>
            <w:r w:rsidRPr="00602FAF">
              <w:rPr>
                <w:b/>
                <w:sz w:val="20"/>
                <w:szCs w:val="20"/>
              </w:rPr>
              <w:t>individual/agent/actor-based modeling</w:t>
            </w:r>
          </w:p>
        </w:tc>
        <w:tc>
          <w:tcPr>
            <w:tcW w:w="6588" w:type="dxa"/>
            <w:tcMar>
              <w:top w:w="72" w:type="dxa"/>
              <w:left w:w="115" w:type="dxa"/>
              <w:bottom w:w="72" w:type="dxa"/>
              <w:right w:w="115" w:type="dxa"/>
            </w:tcMar>
          </w:tcPr>
          <w:p w:rsidR="002214A9" w:rsidRPr="00602FAF" w:rsidRDefault="002214A9" w:rsidP="00044B87">
            <w:pPr>
              <w:rPr>
                <w:sz w:val="20"/>
                <w:szCs w:val="20"/>
              </w:rPr>
            </w:pPr>
            <w:r w:rsidRPr="00602FAF">
              <w:rPr>
                <w:sz w:val="20"/>
                <w:szCs w:val="20"/>
              </w:rPr>
              <w:t>Models that consist of dynamically interacting rule-based agents. These agents are intelligent and purposeful, and situ</w:t>
            </w:r>
            <w:r>
              <w:rPr>
                <w:sz w:val="20"/>
                <w:szCs w:val="20"/>
              </w:rPr>
              <w:t>ated in space and time. Agents’</w:t>
            </w:r>
            <w:r w:rsidRPr="00602FAF">
              <w:rPr>
                <w:sz w:val="20"/>
                <w:szCs w:val="20"/>
              </w:rPr>
              <w:t xml:space="preserve"> interactions can result in equilibrium states or emergent patterns.</w:t>
            </w:r>
          </w:p>
        </w:tc>
      </w:tr>
      <w:tr w:rsidR="002214A9" w:rsidRPr="00602FAF" w:rsidTr="00044B87">
        <w:tc>
          <w:tcPr>
            <w:tcW w:w="2988" w:type="dxa"/>
            <w:tcMar>
              <w:top w:w="72" w:type="dxa"/>
              <w:left w:w="115" w:type="dxa"/>
              <w:bottom w:w="72" w:type="dxa"/>
              <w:right w:w="115" w:type="dxa"/>
            </w:tcMar>
          </w:tcPr>
          <w:p w:rsidR="002214A9" w:rsidRPr="00602FAF" w:rsidRDefault="002214A9" w:rsidP="00044B87">
            <w:pPr>
              <w:rPr>
                <w:b/>
                <w:sz w:val="20"/>
                <w:szCs w:val="20"/>
              </w:rPr>
            </w:pPr>
            <w:r w:rsidRPr="00602FAF">
              <w:rPr>
                <w:b/>
                <w:sz w:val="20"/>
                <w:szCs w:val="20"/>
              </w:rPr>
              <w:t>normative modeling</w:t>
            </w:r>
          </w:p>
        </w:tc>
        <w:tc>
          <w:tcPr>
            <w:tcW w:w="6588" w:type="dxa"/>
            <w:tcMar>
              <w:top w:w="72" w:type="dxa"/>
              <w:left w:w="115" w:type="dxa"/>
              <w:bottom w:w="72" w:type="dxa"/>
              <w:right w:w="115" w:type="dxa"/>
            </w:tcMar>
          </w:tcPr>
          <w:p w:rsidR="002214A9" w:rsidRPr="00602FAF" w:rsidRDefault="002214A9" w:rsidP="00044B87">
            <w:pPr>
              <w:rPr>
                <w:sz w:val="20"/>
                <w:szCs w:val="20"/>
              </w:rPr>
            </w:pPr>
            <w:r w:rsidRPr="00602FAF">
              <w:rPr>
                <w:sz w:val="20"/>
                <w:szCs w:val="20"/>
              </w:rPr>
              <w:t>Modeling with explicit goal functions, as in optimization.</w:t>
            </w:r>
          </w:p>
        </w:tc>
      </w:tr>
      <w:tr w:rsidR="002214A9" w:rsidRPr="00602FAF" w:rsidTr="00044B87">
        <w:tc>
          <w:tcPr>
            <w:tcW w:w="2988" w:type="dxa"/>
            <w:tcMar>
              <w:top w:w="72" w:type="dxa"/>
              <w:left w:w="115" w:type="dxa"/>
              <w:bottom w:w="72" w:type="dxa"/>
              <w:right w:w="115" w:type="dxa"/>
            </w:tcMar>
          </w:tcPr>
          <w:p w:rsidR="002214A9" w:rsidRDefault="002214A9" w:rsidP="00044B87">
            <w:pPr>
              <w:rPr>
                <w:b/>
                <w:sz w:val="20"/>
                <w:szCs w:val="20"/>
              </w:rPr>
            </w:pPr>
            <w:r w:rsidRPr="00602FAF">
              <w:rPr>
                <w:b/>
                <w:sz w:val="20"/>
                <w:szCs w:val="20"/>
              </w:rPr>
              <w:t>object-oriented modeling</w:t>
            </w:r>
          </w:p>
          <w:p w:rsidR="002214A9" w:rsidRPr="00602FAF" w:rsidRDefault="002214A9" w:rsidP="00044B87">
            <w:pPr>
              <w:rPr>
                <w:b/>
                <w:sz w:val="20"/>
                <w:szCs w:val="20"/>
              </w:rPr>
            </w:pPr>
            <w:r>
              <w:rPr>
                <w:b/>
                <w:sz w:val="20"/>
                <w:szCs w:val="20"/>
              </w:rPr>
              <w:t>(OOP)</w:t>
            </w:r>
          </w:p>
        </w:tc>
        <w:tc>
          <w:tcPr>
            <w:tcW w:w="6588" w:type="dxa"/>
            <w:tcMar>
              <w:top w:w="72" w:type="dxa"/>
              <w:left w:w="115" w:type="dxa"/>
              <w:bottom w:w="72" w:type="dxa"/>
              <w:right w:w="115" w:type="dxa"/>
            </w:tcMar>
          </w:tcPr>
          <w:p w:rsidR="002214A9" w:rsidRPr="00602FAF" w:rsidRDefault="002214A9" w:rsidP="00044B87">
            <w:pPr>
              <w:rPr>
                <w:sz w:val="20"/>
                <w:szCs w:val="20"/>
              </w:rPr>
            </w:pPr>
            <w:r w:rsidRPr="00602FAF">
              <w:rPr>
                <w:sz w:val="20"/>
                <w:szCs w:val="20"/>
              </w:rPr>
              <w:t>A method for specifying models that conforms to the object-oriented par</w:t>
            </w:r>
            <w:r>
              <w:rPr>
                <w:sz w:val="20"/>
                <w:szCs w:val="20"/>
              </w:rPr>
              <w:t xml:space="preserve">adigm in software engineering. </w:t>
            </w:r>
            <w:r w:rsidRPr="00602FAF">
              <w:rPr>
                <w:sz w:val="20"/>
                <w:szCs w:val="20"/>
              </w:rPr>
              <w:t xml:space="preserve">Object-oriented programming may be seen as a collection of cooperating </w:t>
            </w:r>
            <w:r w:rsidRPr="00602FAF">
              <w:rPr>
                <w:iCs/>
                <w:sz w:val="20"/>
                <w:szCs w:val="20"/>
              </w:rPr>
              <w:t>objects</w:t>
            </w:r>
            <w:r w:rsidRPr="00602FAF">
              <w:rPr>
                <w:sz w:val="20"/>
                <w:szCs w:val="20"/>
              </w:rPr>
              <w:t>, as opposed to a traditional view in which a program may be seen as a list of instructions to the computer. In OOP, each object is capable of receiving messages, processing data, and sending messages to other objects. Each object can be viewed as an independent little machine with a distinct role or responsibility.</w:t>
            </w:r>
          </w:p>
        </w:tc>
      </w:tr>
      <w:tr w:rsidR="002214A9" w:rsidRPr="00602FAF" w:rsidTr="00044B87">
        <w:tc>
          <w:tcPr>
            <w:tcW w:w="2988" w:type="dxa"/>
            <w:tcMar>
              <w:top w:w="72" w:type="dxa"/>
              <w:left w:w="115" w:type="dxa"/>
              <w:bottom w:w="72" w:type="dxa"/>
              <w:right w:w="115" w:type="dxa"/>
            </w:tcMar>
          </w:tcPr>
          <w:p w:rsidR="002214A9" w:rsidRPr="00602FAF" w:rsidRDefault="002214A9" w:rsidP="00044B87">
            <w:pPr>
              <w:rPr>
                <w:b/>
                <w:sz w:val="20"/>
                <w:szCs w:val="20"/>
              </w:rPr>
            </w:pPr>
            <w:r w:rsidRPr="00602FAF">
              <w:rPr>
                <w:b/>
                <w:sz w:val="20"/>
                <w:szCs w:val="20"/>
              </w:rPr>
              <w:t>optimization modeling</w:t>
            </w:r>
          </w:p>
        </w:tc>
        <w:tc>
          <w:tcPr>
            <w:tcW w:w="6588" w:type="dxa"/>
            <w:tcMar>
              <w:top w:w="72" w:type="dxa"/>
              <w:left w:w="115" w:type="dxa"/>
              <w:bottom w:w="72" w:type="dxa"/>
              <w:right w:w="115" w:type="dxa"/>
            </w:tcMar>
          </w:tcPr>
          <w:p w:rsidR="002214A9" w:rsidRPr="00602FAF" w:rsidRDefault="002214A9" w:rsidP="00044B87">
            <w:pPr>
              <w:rPr>
                <w:sz w:val="20"/>
                <w:szCs w:val="20"/>
              </w:rPr>
            </w:pPr>
            <w:r w:rsidRPr="00602FAF">
              <w:rPr>
                <w:sz w:val="20"/>
                <w:szCs w:val="20"/>
              </w:rPr>
              <w:t>A modeling approach in which the purpose is to find a best or optimal solution, given some constraints. With quantitative data, the methods of operations research such as linear programming are usually used.</w:t>
            </w:r>
          </w:p>
        </w:tc>
      </w:tr>
      <w:tr w:rsidR="002214A9" w:rsidRPr="00602FAF" w:rsidTr="00044B87">
        <w:tc>
          <w:tcPr>
            <w:tcW w:w="2988" w:type="dxa"/>
            <w:tcMar>
              <w:top w:w="72" w:type="dxa"/>
              <w:left w:w="115" w:type="dxa"/>
              <w:bottom w:w="72" w:type="dxa"/>
              <w:right w:w="115" w:type="dxa"/>
            </w:tcMar>
          </w:tcPr>
          <w:p w:rsidR="002214A9" w:rsidRPr="00602FAF" w:rsidRDefault="002214A9" w:rsidP="00044B87">
            <w:pPr>
              <w:keepNext/>
              <w:rPr>
                <w:b/>
                <w:sz w:val="20"/>
                <w:szCs w:val="20"/>
              </w:rPr>
            </w:pPr>
            <w:bookmarkStart w:id="184" w:name="proceduralmodeling"/>
            <w:r w:rsidRPr="00602FAF">
              <w:rPr>
                <w:b/>
                <w:sz w:val="20"/>
                <w:szCs w:val="20"/>
              </w:rPr>
              <w:t>procedural modeling</w:t>
            </w:r>
            <w:bookmarkEnd w:id="184"/>
          </w:p>
        </w:tc>
        <w:tc>
          <w:tcPr>
            <w:tcW w:w="6588" w:type="dxa"/>
            <w:tcMar>
              <w:top w:w="72" w:type="dxa"/>
              <w:left w:w="115" w:type="dxa"/>
              <w:bottom w:w="72" w:type="dxa"/>
              <w:right w:w="115" w:type="dxa"/>
            </w:tcMar>
          </w:tcPr>
          <w:p w:rsidR="002214A9" w:rsidRPr="002214A9" w:rsidRDefault="002214A9" w:rsidP="00044B87">
            <w:pPr>
              <w:rPr>
                <w:color w:val="000000"/>
                <w:sz w:val="20"/>
                <w:szCs w:val="20"/>
              </w:rPr>
            </w:pPr>
            <w:r w:rsidRPr="00602FAF">
              <w:rPr>
                <w:sz w:val="20"/>
                <w:szCs w:val="20"/>
              </w:rPr>
              <w:t>A method for specifying models in which the system being modeled is described by a set of instructions for the sequence of actions</w:t>
            </w:r>
            <w:r>
              <w:rPr>
                <w:sz w:val="20"/>
                <w:szCs w:val="20"/>
              </w:rPr>
              <w:t xml:space="preserve"> between objects in the model. </w:t>
            </w:r>
            <w:r w:rsidRPr="00602FAF">
              <w:rPr>
                <w:sz w:val="20"/>
                <w:szCs w:val="20"/>
              </w:rPr>
              <w:t xml:space="preserve">Contrast with </w:t>
            </w:r>
            <w:fldSimple w:instr=" REF declarativemodeling \h  \* MERGEFORMAT ">
              <w:r w:rsidR="007734EC" w:rsidRPr="007734EC">
                <w:rPr>
                  <w:b/>
                  <w:color w:val="0000FF"/>
                  <w:sz w:val="20"/>
                  <w:szCs w:val="20"/>
                </w:rPr>
                <w:t>declarative modeling</w:t>
              </w:r>
            </w:fldSimple>
            <w:r>
              <w:rPr>
                <w:color w:val="000000"/>
                <w:sz w:val="20"/>
                <w:szCs w:val="20"/>
              </w:rPr>
              <w:t>.</w:t>
            </w:r>
          </w:p>
        </w:tc>
      </w:tr>
      <w:tr w:rsidR="002214A9" w:rsidRPr="00602FAF" w:rsidTr="00044B87">
        <w:tc>
          <w:tcPr>
            <w:tcW w:w="2988" w:type="dxa"/>
            <w:tcMar>
              <w:top w:w="72" w:type="dxa"/>
              <w:left w:w="115" w:type="dxa"/>
              <w:bottom w:w="72" w:type="dxa"/>
              <w:right w:w="115" w:type="dxa"/>
            </w:tcMar>
          </w:tcPr>
          <w:p w:rsidR="002214A9" w:rsidRPr="00602FAF" w:rsidRDefault="002214A9" w:rsidP="00044B87">
            <w:pPr>
              <w:rPr>
                <w:b/>
                <w:sz w:val="20"/>
                <w:szCs w:val="20"/>
              </w:rPr>
            </w:pPr>
            <w:r w:rsidRPr="00602FAF">
              <w:rPr>
                <w:b/>
                <w:sz w:val="20"/>
                <w:szCs w:val="20"/>
              </w:rPr>
              <w:t>simulation modeling</w:t>
            </w:r>
          </w:p>
        </w:tc>
        <w:tc>
          <w:tcPr>
            <w:tcW w:w="6588" w:type="dxa"/>
            <w:tcMar>
              <w:top w:w="72" w:type="dxa"/>
              <w:left w:w="115" w:type="dxa"/>
              <w:bottom w:w="72" w:type="dxa"/>
              <w:right w:w="115" w:type="dxa"/>
            </w:tcMar>
          </w:tcPr>
          <w:p w:rsidR="002214A9" w:rsidRPr="00602FAF" w:rsidRDefault="002214A9" w:rsidP="00044B87">
            <w:pPr>
              <w:rPr>
                <w:sz w:val="20"/>
                <w:szCs w:val="20"/>
              </w:rPr>
            </w:pPr>
            <w:r w:rsidRPr="00602FAF">
              <w:rPr>
                <w:sz w:val="20"/>
                <w:szCs w:val="20"/>
              </w:rPr>
              <w:t>A type of dynamic modeling in which the behavior of a system of interacting components is observed over time.</w:t>
            </w:r>
          </w:p>
        </w:tc>
      </w:tr>
      <w:tr w:rsidR="002214A9" w:rsidRPr="00602FAF" w:rsidTr="00044B87">
        <w:tc>
          <w:tcPr>
            <w:tcW w:w="2988" w:type="dxa"/>
            <w:tcMar>
              <w:top w:w="72" w:type="dxa"/>
              <w:left w:w="115" w:type="dxa"/>
              <w:bottom w:w="72" w:type="dxa"/>
              <w:right w:w="115" w:type="dxa"/>
            </w:tcMar>
          </w:tcPr>
          <w:p w:rsidR="002214A9" w:rsidRPr="00602FAF" w:rsidRDefault="002214A9" w:rsidP="00044B87">
            <w:pPr>
              <w:rPr>
                <w:b/>
                <w:sz w:val="20"/>
                <w:szCs w:val="20"/>
              </w:rPr>
            </w:pPr>
            <w:r w:rsidRPr="00602FAF">
              <w:rPr>
                <w:b/>
                <w:sz w:val="20"/>
                <w:szCs w:val="20"/>
              </w:rPr>
              <w:t>spatial modeling</w:t>
            </w:r>
          </w:p>
        </w:tc>
        <w:tc>
          <w:tcPr>
            <w:tcW w:w="6588" w:type="dxa"/>
            <w:tcMar>
              <w:top w:w="72" w:type="dxa"/>
              <w:left w:w="115" w:type="dxa"/>
              <w:bottom w:w="72" w:type="dxa"/>
              <w:right w:w="115" w:type="dxa"/>
            </w:tcMar>
          </w:tcPr>
          <w:p w:rsidR="002214A9" w:rsidRPr="00602FAF" w:rsidRDefault="002214A9" w:rsidP="00044B87">
            <w:pPr>
              <w:rPr>
                <w:sz w:val="20"/>
                <w:szCs w:val="20"/>
              </w:rPr>
            </w:pPr>
            <w:r w:rsidRPr="00602FAF">
              <w:rPr>
                <w:sz w:val="20"/>
                <w:szCs w:val="20"/>
              </w:rPr>
              <w:t>Modeling in which spatial units are explicitly included. Modeling with geographic information systems (GIS) is by definition spatial modeling.</w:t>
            </w:r>
          </w:p>
        </w:tc>
      </w:tr>
      <w:tr w:rsidR="002214A9" w:rsidRPr="00602FAF" w:rsidTr="00044B87">
        <w:tc>
          <w:tcPr>
            <w:tcW w:w="2988" w:type="dxa"/>
            <w:tcMar>
              <w:top w:w="72" w:type="dxa"/>
              <w:left w:w="115" w:type="dxa"/>
              <w:bottom w:w="72" w:type="dxa"/>
              <w:right w:w="115" w:type="dxa"/>
            </w:tcMar>
          </w:tcPr>
          <w:p w:rsidR="002214A9" w:rsidRPr="00602FAF" w:rsidRDefault="002214A9" w:rsidP="00044B87">
            <w:pPr>
              <w:rPr>
                <w:b/>
                <w:sz w:val="20"/>
                <w:szCs w:val="20"/>
              </w:rPr>
            </w:pPr>
            <w:r w:rsidRPr="00602FAF">
              <w:rPr>
                <w:b/>
                <w:sz w:val="20"/>
                <w:szCs w:val="20"/>
              </w:rPr>
              <w:t>stochastic modeling</w:t>
            </w:r>
          </w:p>
        </w:tc>
        <w:tc>
          <w:tcPr>
            <w:tcW w:w="6588" w:type="dxa"/>
            <w:tcMar>
              <w:top w:w="72" w:type="dxa"/>
              <w:left w:w="115" w:type="dxa"/>
              <w:bottom w:w="72" w:type="dxa"/>
              <w:right w:w="115" w:type="dxa"/>
            </w:tcMar>
          </w:tcPr>
          <w:p w:rsidR="002214A9" w:rsidRPr="00602FAF" w:rsidRDefault="002214A9" w:rsidP="00044B87">
            <w:pPr>
              <w:rPr>
                <w:sz w:val="20"/>
                <w:szCs w:val="20"/>
              </w:rPr>
            </w:pPr>
            <w:r w:rsidRPr="00602FAF">
              <w:rPr>
                <w:sz w:val="20"/>
                <w:szCs w:val="20"/>
              </w:rPr>
              <w:t>Modeling in which there is randomness in some aspect of the model.</w:t>
            </w:r>
          </w:p>
        </w:tc>
      </w:tr>
      <w:tr w:rsidR="002214A9" w:rsidRPr="00602FAF" w:rsidTr="00044B87">
        <w:tc>
          <w:tcPr>
            <w:tcW w:w="2988" w:type="dxa"/>
            <w:tcMar>
              <w:top w:w="72" w:type="dxa"/>
              <w:left w:w="115" w:type="dxa"/>
              <w:bottom w:w="72" w:type="dxa"/>
              <w:right w:w="115" w:type="dxa"/>
            </w:tcMar>
          </w:tcPr>
          <w:p w:rsidR="002214A9" w:rsidRPr="00602FAF" w:rsidRDefault="002214A9" w:rsidP="00044B87">
            <w:pPr>
              <w:rPr>
                <w:b/>
                <w:sz w:val="20"/>
                <w:szCs w:val="20"/>
              </w:rPr>
            </w:pPr>
            <w:r w:rsidRPr="00602FAF">
              <w:rPr>
                <w:b/>
                <w:sz w:val="20"/>
                <w:szCs w:val="20"/>
              </w:rPr>
              <w:t>system dynamics modeling</w:t>
            </w:r>
          </w:p>
        </w:tc>
        <w:tc>
          <w:tcPr>
            <w:tcW w:w="6588" w:type="dxa"/>
            <w:tcMar>
              <w:top w:w="72" w:type="dxa"/>
              <w:left w:w="115" w:type="dxa"/>
              <w:bottom w:w="72" w:type="dxa"/>
              <w:right w:w="115" w:type="dxa"/>
            </w:tcMar>
          </w:tcPr>
          <w:p w:rsidR="002214A9" w:rsidRPr="00602FAF" w:rsidRDefault="002214A9" w:rsidP="00044B87">
            <w:pPr>
              <w:rPr>
                <w:sz w:val="20"/>
                <w:szCs w:val="20"/>
              </w:rPr>
            </w:pPr>
            <w:r w:rsidRPr="00602FAF">
              <w:rPr>
                <w:sz w:val="20"/>
                <w:szCs w:val="20"/>
              </w:rPr>
              <w:t xml:space="preserve">An approach to understanding the </w:t>
            </w:r>
            <w:r w:rsidR="00823CE7" w:rsidRPr="00602FAF">
              <w:rPr>
                <w:sz w:val="20"/>
                <w:szCs w:val="20"/>
              </w:rPr>
              <w:t>behavior</w:t>
            </w:r>
            <w:r w:rsidRPr="00602FAF">
              <w:rPr>
                <w:sz w:val="20"/>
                <w:szCs w:val="20"/>
              </w:rPr>
              <w:t xml:space="preserve"> of complex systems over time using stocks and flows of substances, and feedback loops and time delays that affect the </w:t>
            </w:r>
            <w:r w:rsidR="00823CE7" w:rsidRPr="00602FAF">
              <w:rPr>
                <w:sz w:val="20"/>
                <w:szCs w:val="20"/>
              </w:rPr>
              <w:t>behavior</w:t>
            </w:r>
            <w:r w:rsidRPr="00602FAF">
              <w:rPr>
                <w:sz w:val="20"/>
                <w:szCs w:val="20"/>
              </w:rPr>
              <w:t xml:space="preserve"> of the entire system.</w:t>
            </w:r>
          </w:p>
        </w:tc>
      </w:tr>
    </w:tbl>
    <w:p w:rsidR="002214A9" w:rsidRDefault="002214A9" w:rsidP="002214A9">
      <w:pPr>
        <w:rPr>
          <w:sz w:val="20"/>
          <w:szCs w:val="20"/>
        </w:rPr>
      </w:pPr>
    </w:p>
    <w:p w:rsidR="002214A9" w:rsidRDefault="002214A9" w:rsidP="002214A9">
      <w:pPr>
        <w:rPr>
          <w:sz w:val="20"/>
          <w:szCs w:val="20"/>
        </w:rPr>
      </w:pPr>
    </w:p>
    <w:p w:rsidR="00232C64" w:rsidRDefault="00232C64" w:rsidP="00E10863">
      <w:pPr>
        <w:rPr>
          <w:sz w:val="20"/>
          <w:szCs w:val="20"/>
        </w:rPr>
      </w:pPr>
    </w:p>
    <w:p w:rsidR="00E67B33" w:rsidRDefault="00AE69FE" w:rsidP="00E10863">
      <w:r>
        <w:rPr>
          <w:sz w:val="20"/>
          <w:szCs w:val="20"/>
        </w:rPr>
        <w:br w:type="page"/>
      </w:r>
      <w:r w:rsidR="00232C64" w:rsidRPr="00232C64">
        <w:rPr>
          <w:b/>
        </w:rPr>
        <w:lastRenderedPageBreak/>
        <w:t>References</w:t>
      </w:r>
      <w:r w:rsidR="00272A27">
        <w:rPr>
          <w:b/>
        </w:rPr>
        <w:t xml:space="preserve"> &amp; Sources</w:t>
      </w:r>
    </w:p>
    <w:p w:rsidR="00232C64" w:rsidRPr="00B9672D" w:rsidRDefault="00232C64" w:rsidP="00E10863">
      <w:pPr>
        <w:rPr>
          <w:sz w:val="20"/>
          <w:szCs w:val="20"/>
        </w:rPr>
      </w:pPr>
    </w:p>
    <w:p w:rsidR="00301B82" w:rsidRDefault="00301B82" w:rsidP="00E10863">
      <w:pPr>
        <w:rPr>
          <w:sz w:val="20"/>
          <w:szCs w:val="20"/>
        </w:rPr>
      </w:pPr>
      <w:r>
        <w:rPr>
          <w:sz w:val="20"/>
          <w:szCs w:val="20"/>
        </w:rPr>
        <w:t>Bender EA</w:t>
      </w:r>
      <w:r w:rsidRPr="00301B82">
        <w:rPr>
          <w:sz w:val="20"/>
          <w:szCs w:val="20"/>
        </w:rPr>
        <w:t>,</w:t>
      </w:r>
      <w:r>
        <w:rPr>
          <w:sz w:val="20"/>
          <w:szCs w:val="20"/>
        </w:rPr>
        <w:t xml:space="preserve"> Case</w:t>
      </w:r>
      <w:r w:rsidRPr="00301B82">
        <w:rPr>
          <w:sz w:val="20"/>
          <w:szCs w:val="20"/>
        </w:rPr>
        <w:t xml:space="preserve"> </w:t>
      </w:r>
      <w:r>
        <w:rPr>
          <w:sz w:val="20"/>
          <w:szCs w:val="20"/>
        </w:rPr>
        <w:t>T</w:t>
      </w:r>
      <w:r w:rsidRPr="00301B82">
        <w:rPr>
          <w:sz w:val="20"/>
          <w:szCs w:val="20"/>
        </w:rPr>
        <w:t>J</w:t>
      </w:r>
      <w:r>
        <w:rPr>
          <w:sz w:val="20"/>
          <w:szCs w:val="20"/>
        </w:rPr>
        <w:t>,</w:t>
      </w:r>
      <w:r w:rsidRPr="00301B82">
        <w:rPr>
          <w:sz w:val="20"/>
          <w:szCs w:val="20"/>
        </w:rPr>
        <w:t xml:space="preserve"> Gilpin</w:t>
      </w:r>
      <w:r>
        <w:rPr>
          <w:sz w:val="20"/>
          <w:szCs w:val="20"/>
        </w:rPr>
        <w:t xml:space="preserve"> ME</w:t>
      </w:r>
      <w:r w:rsidRPr="00301B82">
        <w:rPr>
          <w:sz w:val="20"/>
          <w:szCs w:val="20"/>
        </w:rPr>
        <w:t>. 1984. Perturbation experiments in community ecology: theory and practice. Ecology 65:1-13.</w:t>
      </w:r>
    </w:p>
    <w:p w:rsidR="00301B82" w:rsidRDefault="00301B82" w:rsidP="00E10863">
      <w:pPr>
        <w:rPr>
          <w:sz w:val="20"/>
          <w:szCs w:val="20"/>
        </w:rPr>
      </w:pPr>
    </w:p>
    <w:p w:rsidR="00E10863" w:rsidRPr="00E10863" w:rsidRDefault="00E10863" w:rsidP="00E10863">
      <w:pPr>
        <w:rPr>
          <w:sz w:val="20"/>
          <w:szCs w:val="20"/>
        </w:rPr>
      </w:pPr>
      <w:r>
        <w:rPr>
          <w:sz w:val="20"/>
          <w:szCs w:val="20"/>
        </w:rPr>
        <w:t>Boyd J</w:t>
      </w:r>
      <w:r w:rsidRPr="00E10863">
        <w:rPr>
          <w:sz w:val="20"/>
          <w:szCs w:val="20"/>
        </w:rPr>
        <w:t xml:space="preserve">W. 2007. The </w:t>
      </w:r>
      <w:r>
        <w:rPr>
          <w:sz w:val="20"/>
          <w:szCs w:val="20"/>
        </w:rPr>
        <w:t>e</w:t>
      </w:r>
      <w:r w:rsidRPr="00E10863">
        <w:rPr>
          <w:sz w:val="20"/>
          <w:szCs w:val="20"/>
        </w:rPr>
        <w:t xml:space="preserve">ndpoint </w:t>
      </w:r>
      <w:r>
        <w:rPr>
          <w:sz w:val="20"/>
          <w:szCs w:val="20"/>
        </w:rPr>
        <w:t>p</w:t>
      </w:r>
      <w:r w:rsidRPr="00E10863">
        <w:rPr>
          <w:sz w:val="20"/>
          <w:szCs w:val="20"/>
        </w:rPr>
        <w:t>roblem. Resources 165:26-28.</w:t>
      </w:r>
    </w:p>
    <w:p w:rsidR="00E10863" w:rsidRDefault="00E10863" w:rsidP="00E10863">
      <w:pPr>
        <w:rPr>
          <w:sz w:val="20"/>
          <w:szCs w:val="20"/>
        </w:rPr>
      </w:pPr>
    </w:p>
    <w:p w:rsidR="00E10863" w:rsidRDefault="00E10863" w:rsidP="00E10863">
      <w:pPr>
        <w:rPr>
          <w:sz w:val="20"/>
          <w:szCs w:val="20"/>
        </w:rPr>
      </w:pPr>
      <w:r>
        <w:rPr>
          <w:sz w:val="20"/>
          <w:szCs w:val="20"/>
        </w:rPr>
        <w:t>Boyd</w:t>
      </w:r>
      <w:r w:rsidRPr="00E10863">
        <w:rPr>
          <w:sz w:val="20"/>
          <w:szCs w:val="20"/>
        </w:rPr>
        <w:t xml:space="preserve"> J, Banzhaf</w:t>
      </w:r>
      <w:r>
        <w:rPr>
          <w:sz w:val="20"/>
          <w:szCs w:val="20"/>
        </w:rPr>
        <w:t xml:space="preserve"> S</w:t>
      </w:r>
      <w:r w:rsidRPr="00E10863">
        <w:rPr>
          <w:sz w:val="20"/>
          <w:szCs w:val="20"/>
        </w:rPr>
        <w:t>. 2007. What are ecosystem services? The need for standardized</w:t>
      </w:r>
      <w:r>
        <w:rPr>
          <w:sz w:val="20"/>
          <w:szCs w:val="20"/>
        </w:rPr>
        <w:t xml:space="preserve"> </w:t>
      </w:r>
      <w:r w:rsidRPr="00E10863">
        <w:rPr>
          <w:sz w:val="20"/>
          <w:szCs w:val="20"/>
        </w:rPr>
        <w:t>environmen</w:t>
      </w:r>
      <w:r>
        <w:rPr>
          <w:sz w:val="20"/>
          <w:szCs w:val="20"/>
        </w:rPr>
        <w:t>tal accounting units. Ecol</w:t>
      </w:r>
      <w:r w:rsidRPr="00E10863">
        <w:rPr>
          <w:sz w:val="20"/>
          <w:szCs w:val="20"/>
        </w:rPr>
        <w:t xml:space="preserve"> Econ 63:616-626.</w:t>
      </w:r>
    </w:p>
    <w:p w:rsidR="00E10863" w:rsidRDefault="00E10863" w:rsidP="009A053A">
      <w:pPr>
        <w:rPr>
          <w:sz w:val="20"/>
          <w:szCs w:val="20"/>
        </w:rPr>
      </w:pPr>
    </w:p>
    <w:p w:rsidR="009018F4" w:rsidRPr="0022760F" w:rsidRDefault="0022760F" w:rsidP="009A053A">
      <w:pPr>
        <w:rPr>
          <w:sz w:val="20"/>
          <w:szCs w:val="20"/>
        </w:rPr>
      </w:pPr>
      <w:r w:rsidRPr="0022760F">
        <w:rPr>
          <w:sz w:val="20"/>
          <w:szCs w:val="20"/>
        </w:rPr>
        <w:t>Bruins RJF</w:t>
      </w:r>
      <w:r>
        <w:rPr>
          <w:sz w:val="20"/>
          <w:szCs w:val="20"/>
        </w:rPr>
        <w:t xml:space="preserve">, Munns WR </w:t>
      </w:r>
      <w:r w:rsidRPr="0022760F">
        <w:rPr>
          <w:sz w:val="20"/>
          <w:szCs w:val="20"/>
        </w:rPr>
        <w:t xml:space="preserve">Jr, Botti </w:t>
      </w:r>
      <w:r>
        <w:rPr>
          <w:sz w:val="20"/>
          <w:szCs w:val="20"/>
        </w:rPr>
        <w:t>S</w:t>
      </w:r>
      <w:r w:rsidRPr="0022760F">
        <w:rPr>
          <w:sz w:val="20"/>
          <w:szCs w:val="20"/>
        </w:rPr>
        <w:t>J, Brink</w:t>
      </w:r>
      <w:r>
        <w:rPr>
          <w:sz w:val="20"/>
          <w:szCs w:val="20"/>
        </w:rPr>
        <w:t xml:space="preserve"> S</w:t>
      </w:r>
      <w:r w:rsidRPr="0022760F">
        <w:rPr>
          <w:sz w:val="20"/>
          <w:szCs w:val="20"/>
        </w:rPr>
        <w:t>, Cleland</w:t>
      </w:r>
      <w:r>
        <w:rPr>
          <w:sz w:val="20"/>
          <w:szCs w:val="20"/>
        </w:rPr>
        <w:t xml:space="preserve"> D</w:t>
      </w:r>
      <w:r w:rsidRPr="0022760F">
        <w:rPr>
          <w:sz w:val="20"/>
          <w:szCs w:val="20"/>
        </w:rPr>
        <w:t>, Kapustka</w:t>
      </w:r>
      <w:r>
        <w:rPr>
          <w:sz w:val="20"/>
          <w:szCs w:val="20"/>
        </w:rPr>
        <w:t xml:space="preserve"> L</w:t>
      </w:r>
      <w:r w:rsidRPr="0022760F">
        <w:rPr>
          <w:sz w:val="20"/>
          <w:szCs w:val="20"/>
        </w:rPr>
        <w:t>, Lee</w:t>
      </w:r>
      <w:r>
        <w:rPr>
          <w:sz w:val="20"/>
          <w:szCs w:val="20"/>
        </w:rPr>
        <w:t xml:space="preserve"> D</w:t>
      </w:r>
      <w:r w:rsidRPr="0022760F">
        <w:rPr>
          <w:sz w:val="20"/>
          <w:szCs w:val="20"/>
        </w:rPr>
        <w:t>, Luzadis</w:t>
      </w:r>
      <w:r>
        <w:rPr>
          <w:sz w:val="20"/>
          <w:szCs w:val="20"/>
        </w:rPr>
        <w:t xml:space="preserve"> V</w:t>
      </w:r>
      <w:r w:rsidRPr="0022760F">
        <w:rPr>
          <w:sz w:val="20"/>
          <w:szCs w:val="20"/>
        </w:rPr>
        <w:t>, Falk McCarthy</w:t>
      </w:r>
      <w:r>
        <w:rPr>
          <w:sz w:val="20"/>
          <w:szCs w:val="20"/>
        </w:rPr>
        <w:t xml:space="preserve"> L</w:t>
      </w:r>
      <w:r w:rsidRPr="0022760F">
        <w:rPr>
          <w:sz w:val="20"/>
          <w:szCs w:val="20"/>
        </w:rPr>
        <w:t>, Rana</w:t>
      </w:r>
      <w:r>
        <w:rPr>
          <w:sz w:val="20"/>
          <w:szCs w:val="20"/>
        </w:rPr>
        <w:t xml:space="preserve"> N, </w:t>
      </w:r>
      <w:r w:rsidRPr="0022760F">
        <w:rPr>
          <w:sz w:val="20"/>
          <w:szCs w:val="20"/>
        </w:rPr>
        <w:t>Rideout</w:t>
      </w:r>
      <w:r>
        <w:rPr>
          <w:sz w:val="20"/>
          <w:szCs w:val="20"/>
        </w:rPr>
        <w:t xml:space="preserve"> DB, </w:t>
      </w:r>
      <w:r w:rsidRPr="0022760F">
        <w:rPr>
          <w:sz w:val="20"/>
          <w:szCs w:val="20"/>
        </w:rPr>
        <w:t>Rollins</w:t>
      </w:r>
      <w:r>
        <w:rPr>
          <w:sz w:val="20"/>
          <w:szCs w:val="20"/>
        </w:rPr>
        <w:t xml:space="preserve"> M</w:t>
      </w:r>
      <w:r w:rsidRPr="0022760F">
        <w:rPr>
          <w:sz w:val="20"/>
          <w:szCs w:val="20"/>
        </w:rPr>
        <w:t xml:space="preserve">, Woodbury </w:t>
      </w:r>
      <w:r>
        <w:rPr>
          <w:sz w:val="20"/>
          <w:szCs w:val="20"/>
        </w:rPr>
        <w:t>P,</w:t>
      </w:r>
      <w:r w:rsidRPr="0022760F">
        <w:rPr>
          <w:sz w:val="20"/>
          <w:szCs w:val="20"/>
        </w:rPr>
        <w:t xml:space="preserve"> Zupko</w:t>
      </w:r>
      <w:r>
        <w:rPr>
          <w:sz w:val="20"/>
          <w:szCs w:val="20"/>
        </w:rPr>
        <w:t xml:space="preserve"> M. 2009</w:t>
      </w:r>
      <w:r w:rsidRPr="0022760F">
        <w:rPr>
          <w:sz w:val="20"/>
          <w:szCs w:val="20"/>
        </w:rPr>
        <w:t xml:space="preserve">. A new process for organizing assessments of social, economic, and environmental outcomes: Case study of wildland fire management in the </w:t>
      </w:r>
      <w:smartTag w:uri="urn:schemas-microsoft-com:office:smarttags" w:element="place">
        <w:smartTag w:uri="urn:schemas-microsoft-com:office:smarttags" w:element="country-region">
          <w:r w:rsidRPr="0022760F">
            <w:rPr>
              <w:sz w:val="20"/>
              <w:szCs w:val="20"/>
            </w:rPr>
            <w:t>USA</w:t>
          </w:r>
        </w:smartTag>
      </w:smartTag>
      <w:r w:rsidRPr="0022760F">
        <w:rPr>
          <w:sz w:val="20"/>
          <w:szCs w:val="20"/>
        </w:rPr>
        <w:t>. Integrated Environmental Assessment and Management</w:t>
      </w:r>
      <w:r w:rsidR="007103D2">
        <w:rPr>
          <w:sz w:val="20"/>
          <w:szCs w:val="20"/>
        </w:rPr>
        <w:t xml:space="preserve">, </w:t>
      </w:r>
      <w:r w:rsidR="007103D2">
        <w:rPr>
          <w:i/>
          <w:sz w:val="20"/>
          <w:szCs w:val="20"/>
        </w:rPr>
        <w:t>in press</w:t>
      </w:r>
      <w:r w:rsidRPr="0022760F">
        <w:rPr>
          <w:sz w:val="20"/>
          <w:szCs w:val="20"/>
        </w:rPr>
        <w:t>.</w:t>
      </w:r>
    </w:p>
    <w:p w:rsidR="009018F4" w:rsidRDefault="009018F4" w:rsidP="009A053A">
      <w:pPr>
        <w:rPr>
          <w:sz w:val="20"/>
          <w:szCs w:val="20"/>
        </w:rPr>
      </w:pPr>
    </w:p>
    <w:p w:rsidR="007849F7" w:rsidRPr="00F6602B" w:rsidRDefault="007849F7" w:rsidP="007849F7">
      <w:pPr>
        <w:rPr>
          <w:sz w:val="20"/>
          <w:szCs w:val="20"/>
        </w:rPr>
      </w:pPr>
      <w:r>
        <w:rPr>
          <w:sz w:val="20"/>
          <w:szCs w:val="20"/>
        </w:rPr>
        <w:t>CRS (</w:t>
      </w:r>
      <w:r w:rsidRPr="007849F7">
        <w:rPr>
          <w:sz w:val="20"/>
          <w:szCs w:val="20"/>
        </w:rPr>
        <w:t>C</w:t>
      </w:r>
      <w:r>
        <w:rPr>
          <w:sz w:val="20"/>
          <w:szCs w:val="20"/>
        </w:rPr>
        <w:t xml:space="preserve">ongressional Research Service, </w:t>
      </w:r>
      <w:r w:rsidRPr="007849F7">
        <w:rPr>
          <w:sz w:val="20"/>
          <w:szCs w:val="20"/>
        </w:rPr>
        <w:t>The Library of Congress</w:t>
      </w:r>
      <w:r>
        <w:rPr>
          <w:sz w:val="20"/>
          <w:szCs w:val="20"/>
        </w:rPr>
        <w:t xml:space="preserve">). 2005. </w:t>
      </w:r>
      <w:r w:rsidRPr="00F6602B">
        <w:rPr>
          <w:sz w:val="20"/>
          <w:szCs w:val="20"/>
        </w:rPr>
        <w:t xml:space="preserve">CRS Report for Congress </w:t>
      </w:r>
      <w:r>
        <w:rPr>
          <w:sz w:val="20"/>
          <w:szCs w:val="20"/>
        </w:rPr>
        <w:t xml:space="preserve">– </w:t>
      </w:r>
      <w:r w:rsidRPr="00F6602B">
        <w:rPr>
          <w:sz w:val="20"/>
          <w:szCs w:val="20"/>
        </w:rPr>
        <w:t>Agriculture: A Glossary of Terms,</w:t>
      </w:r>
      <w:r>
        <w:rPr>
          <w:sz w:val="20"/>
          <w:szCs w:val="20"/>
        </w:rPr>
        <w:t xml:space="preserve"> </w:t>
      </w:r>
      <w:r w:rsidRPr="00F6602B">
        <w:rPr>
          <w:sz w:val="20"/>
          <w:szCs w:val="20"/>
        </w:rPr>
        <w:t>Programs, and Laws, 2005 Edition</w:t>
      </w:r>
      <w:r>
        <w:rPr>
          <w:sz w:val="20"/>
          <w:szCs w:val="20"/>
        </w:rPr>
        <w:t xml:space="preserve">.  Available from: </w:t>
      </w:r>
      <w:r w:rsidRPr="00F6602B">
        <w:rPr>
          <w:sz w:val="20"/>
          <w:szCs w:val="20"/>
        </w:rPr>
        <w:t>http://www.congress.gov/erp/lists/agglossary.html</w:t>
      </w:r>
    </w:p>
    <w:p w:rsidR="00883C85" w:rsidRDefault="00883C85" w:rsidP="00883C85">
      <w:pPr>
        <w:rPr>
          <w:sz w:val="20"/>
          <w:szCs w:val="20"/>
        </w:rPr>
      </w:pPr>
    </w:p>
    <w:p w:rsidR="003201AF" w:rsidRPr="00151F61" w:rsidRDefault="003201AF" w:rsidP="003201AF">
      <w:pPr>
        <w:rPr>
          <w:sz w:val="20"/>
          <w:szCs w:val="20"/>
        </w:rPr>
      </w:pPr>
      <w:r w:rsidRPr="00151F61">
        <w:rPr>
          <w:sz w:val="20"/>
          <w:szCs w:val="20"/>
        </w:rPr>
        <w:t xml:space="preserve">Durlauf </w:t>
      </w:r>
      <w:r>
        <w:rPr>
          <w:sz w:val="20"/>
          <w:szCs w:val="20"/>
        </w:rPr>
        <w:t xml:space="preserve">SN, </w:t>
      </w:r>
      <w:r w:rsidRPr="00151F61">
        <w:rPr>
          <w:sz w:val="20"/>
          <w:szCs w:val="20"/>
        </w:rPr>
        <w:t xml:space="preserve">Blume </w:t>
      </w:r>
      <w:r>
        <w:rPr>
          <w:sz w:val="20"/>
          <w:szCs w:val="20"/>
        </w:rPr>
        <w:t xml:space="preserve">LE (eds.) 2008. </w:t>
      </w:r>
      <w:r w:rsidRPr="00151F61">
        <w:rPr>
          <w:sz w:val="20"/>
          <w:szCs w:val="20"/>
        </w:rPr>
        <w:t>The New Palgrave Dictionary of Economics, 2nd Edition</w:t>
      </w:r>
      <w:r>
        <w:rPr>
          <w:sz w:val="20"/>
          <w:szCs w:val="20"/>
        </w:rPr>
        <w:t xml:space="preserve">. </w:t>
      </w:r>
      <w:r w:rsidRPr="00151F61">
        <w:rPr>
          <w:sz w:val="20"/>
          <w:szCs w:val="20"/>
        </w:rPr>
        <w:t xml:space="preserve">Palgrave Macmillan Basingstoke, </w:t>
      </w:r>
      <w:smartTag w:uri="urn:schemas-microsoft-com:office:smarttags" w:element="place">
        <w:smartTag w:uri="urn:schemas-microsoft-com:office:smarttags" w:element="country-region">
          <w:r w:rsidRPr="00151F61">
            <w:rPr>
              <w:sz w:val="20"/>
              <w:szCs w:val="20"/>
            </w:rPr>
            <w:t>England</w:t>
          </w:r>
        </w:smartTag>
      </w:smartTag>
      <w:r>
        <w:rPr>
          <w:sz w:val="20"/>
          <w:szCs w:val="20"/>
        </w:rPr>
        <w:t>.</w:t>
      </w:r>
      <w:r w:rsidRPr="00151F61">
        <w:rPr>
          <w:sz w:val="20"/>
          <w:szCs w:val="20"/>
        </w:rPr>
        <w:t xml:space="preserve"> </w:t>
      </w:r>
      <w:r w:rsidRPr="006379BB">
        <w:rPr>
          <w:sz w:val="20"/>
          <w:szCs w:val="20"/>
        </w:rPr>
        <w:t>Available from:</w:t>
      </w:r>
      <w:r>
        <w:rPr>
          <w:sz w:val="20"/>
          <w:szCs w:val="20"/>
        </w:rPr>
        <w:t xml:space="preserve"> </w:t>
      </w:r>
      <w:r w:rsidRPr="00151F61">
        <w:rPr>
          <w:sz w:val="20"/>
          <w:szCs w:val="20"/>
        </w:rPr>
        <w:t>http://www.dictionaryofeconomics.com/dictionary</w:t>
      </w:r>
    </w:p>
    <w:p w:rsidR="003201AF" w:rsidRDefault="003201AF" w:rsidP="003201AF">
      <w:pPr>
        <w:rPr>
          <w:sz w:val="20"/>
          <w:szCs w:val="20"/>
        </w:rPr>
      </w:pPr>
    </w:p>
    <w:p w:rsidR="00272A27" w:rsidRDefault="00272A27" w:rsidP="00272A27">
      <w:pPr>
        <w:rPr>
          <w:sz w:val="20"/>
          <w:szCs w:val="20"/>
        </w:rPr>
      </w:pPr>
      <w:r>
        <w:rPr>
          <w:sz w:val="20"/>
          <w:szCs w:val="20"/>
        </w:rPr>
        <w:t xml:space="preserve">EEA (European Environment Agency). 2007. Halting the loss of biodiversity by 2010: proposal for a first set of indicators to monitor progress in </w:t>
      </w:r>
      <w:smartTag w:uri="urn:schemas-microsoft-com:office:smarttags" w:element="place">
        <w:r>
          <w:rPr>
            <w:sz w:val="20"/>
            <w:szCs w:val="20"/>
          </w:rPr>
          <w:t>Europe</w:t>
        </w:r>
      </w:smartTag>
      <w:r>
        <w:rPr>
          <w:sz w:val="20"/>
          <w:szCs w:val="20"/>
        </w:rPr>
        <w:t>. EEA Technical Report no. 11/2007. European Environment Agency, Copenhagen. 186 pp.</w:t>
      </w:r>
    </w:p>
    <w:p w:rsidR="00272A27" w:rsidRDefault="00272A27" w:rsidP="00272A27">
      <w:pPr>
        <w:ind w:left="720" w:hanging="720"/>
        <w:rPr>
          <w:sz w:val="20"/>
          <w:szCs w:val="20"/>
        </w:rPr>
      </w:pPr>
    </w:p>
    <w:p w:rsidR="007849F7" w:rsidRDefault="00883C85" w:rsidP="00883C85">
      <w:pPr>
        <w:rPr>
          <w:sz w:val="20"/>
          <w:szCs w:val="20"/>
        </w:rPr>
      </w:pPr>
      <w:r>
        <w:rPr>
          <w:sz w:val="20"/>
          <w:szCs w:val="20"/>
        </w:rPr>
        <w:t xml:space="preserve">EEA-ETDS (European Environment Agency, </w:t>
      </w:r>
      <w:r w:rsidRPr="00346068">
        <w:rPr>
          <w:sz w:val="20"/>
          <w:szCs w:val="20"/>
        </w:rPr>
        <w:t>Environmental Terminology and Discovery Service</w:t>
      </w:r>
      <w:r>
        <w:rPr>
          <w:sz w:val="20"/>
          <w:szCs w:val="20"/>
        </w:rPr>
        <w:t xml:space="preserve">). </w:t>
      </w:r>
      <w:r w:rsidR="003F73AF">
        <w:rPr>
          <w:sz w:val="20"/>
          <w:szCs w:val="20"/>
        </w:rPr>
        <w:t xml:space="preserve">Glossary. </w:t>
      </w:r>
      <w:r>
        <w:rPr>
          <w:sz w:val="20"/>
          <w:szCs w:val="20"/>
        </w:rPr>
        <w:t xml:space="preserve">Available from: </w:t>
      </w:r>
      <w:hyperlink r:id="rId8" w:history="1">
        <w:r w:rsidRPr="00545444">
          <w:rPr>
            <w:rStyle w:val="Hyperlink"/>
            <w:sz w:val="20"/>
            <w:szCs w:val="20"/>
          </w:rPr>
          <w:t>http://glossary.eea.europa.eu/terminology/</w:t>
        </w:r>
      </w:hyperlink>
    </w:p>
    <w:p w:rsidR="00883C85" w:rsidRDefault="00883C85" w:rsidP="00883C85">
      <w:pPr>
        <w:rPr>
          <w:sz w:val="20"/>
          <w:szCs w:val="20"/>
        </w:rPr>
      </w:pPr>
    </w:p>
    <w:p w:rsidR="00272A27" w:rsidRPr="00A7267A" w:rsidRDefault="00272A27" w:rsidP="00272A27">
      <w:pPr>
        <w:rPr>
          <w:sz w:val="20"/>
          <w:szCs w:val="20"/>
        </w:rPr>
      </w:pPr>
      <w:r>
        <w:rPr>
          <w:sz w:val="20"/>
          <w:szCs w:val="20"/>
        </w:rPr>
        <w:t xml:space="preserve">Gabrielsen P, Bosch P. 2003. Internal working paper environmental indicators: typology and use in reporting. European Environment Agency, Copenhagen. 20 pp. </w:t>
      </w:r>
    </w:p>
    <w:p w:rsidR="00272A27" w:rsidRDefault="00272A27" w:rsidP="00883C85">
      <w:pPr>
        <w:rPr>
          <w:sz w:val="20"/>
          <w:szCs w:val="20"/>
        </w:rPr>
      </w:pPr>
    </w:p>
    <w:p w:rsidR="001A242D" w:rsidRDefault="001A242D" w:rsidP="007849F7">
      <w:pPr>
        <w:rPr>
          <w:sz w:val="20"/>
          <w:szCs w:val="20"/>
        </w:rPr>
      </w:pPr>
      <w:r>
        <w:rPr>
          <w:sz w:val="20"/>
          <w:szCs w:val="20"/>
        </w:rPr>
        <w:t>Galloway J</w:t>
      </w:r>
      <w:r w:rsidRPr="001A242D">
        <w:rPr>
          <w:sz w:val="20"/>
          <w:szCs w:val="20"/>
        </w:rPr>
        <w:t>N</w:t>
      </w:r>
      <w:r>
        <w:rPr>
          <w:sz w:val="20"/>
          <w:szCs w:val="20"/>
        </w:rPr>
        <w:t xml:space="preserve">, </w:t>
      </w:r>
      <w:r w:rsidRPr="001A242D">
        <w:rPr>
          <w:sz w:val="20"/>
          <w:szCs w:val="20"/>
        </w:rPr>
        <w:t>Aber</w:t>
      </w:r>
      <w:r>
        <w:rPr>
          <w:sz w:val="20"/>
          <w:szCs w:val="20"/>
        </w:rPr>
        <w:t xml:space="preserve"> JD</w:t>
      </w:r>
      <w:r w:rsidRPr="001A242D">
        <w:rPr>
          <w:sz w:val="20"/>
          <w:szCs w:val="20"/>
        </w:rPr>
        <w:t>, Erisman</w:t>
      </w:r>
      <w:r>
        <w:rPr>
          <w:sz w:val="20"/>
          <w:szCs w:val="20"/>
        </w:rPr>
        <w:t xml:space="preserve"> JW</w:t>
      </w:r>
      <w:r w:rsidRPr="001A242D">
        <w:rPr>
          <w:sz w:val="20"/>
          <w:szCs w:val="20"/>
        </w:rPr>
        <w:t>, Seitzinger</w:t>
      </w:r>
      <w:r>
        <w:rPr>
          <w:sz w:val="20"/>
          <w:szCs w:val="20"/>
        </w:rPr>
        <w:t xml:space="preserve"> SP</w:t>
      </w:r>
      <w:r w:rsidRPr="001A242D">
        <w:rPr>
          <w:sz w:val="20"/>
          <w:szCs w:val="20"/>
        </w:rPr>
        <w:t>, Howarth</w:t>
      </w:r>
      <w:r>
        <w:rPr>
          <w:sz w:val="20"/>
          <w:szCs w:val="20"/>
        </w:rPr>
        <w:t xml:space="preserve"> RW</w:t>
      </w:r>
      <w:r w:rsidRPr="001A242D">
        <w:rPr>
          <w:sz w:val="20"/>
          <w:szCs w:val="20"/>
        </w:rPr>
        <w:t>, Cowling</w:t>
      </w:r>
      <w:r>
        <w:rPr>
          <w:sz w:val="20"/>
          <w:szCs w:val="20"/>
        </w:rPr>
        <w:t xml:space="preserve"> EB</w:t>
      </w:r>
      <w:r w:rsidRPr="001A242D">
        <w:rPr>
          <w:sz w:val="20"/>
          <w:szCs w:val="20"/>
        </w:rPr>
        <w:t>, and Cosby</w:t>
      </w:r>
      <w:r>
        <w:rPr>
          <w:sz w:val="20"/>
          <w:szCs w:val="20"/>
        </w:rPr>
        <w:t xml:space="preserve"> J</w:t>
      </w:r>
      <w:r w:rsidRPr="001A242D">
        <w:rPr>
          <w:sz w:val="20"/>
          <w:szCs w:val="20"/>
        </w:rPr>
        <w:t>. 2003</w:t>
      </w:r>
      <w:r>
        <w:rPr>
          <w:sz w:val="20"/>
          <w:szCs w:val="20"/>
        </w:rPr>
        <w:t>.</w:t>
      </w:r>
      <w:r w:rsidRPr="001A242D">
        <w:rPr>
          <w:sz w:val="20"/>
          <w:szCs w:val="20"/>
        </w:rPr>
        <w:t xml:space="preserve"> The </w:t>
      </w:r>
      <w:r>
        <w:rPr>
          <w:sz w:val="20"/>
          <w:szCs w:val="20"/>
        </w:rPr>
        <w:t>n</w:t>
      </w:r>
      <w:r w:rsidRPr="001A242D">
        <w:rPr>
          <w:sz w:val="20"/>
          <w:szCs w:val="20"/>
        </w:rPr>
        <w:t xml:space="preserve">itrogen </w:t>
      </w:r>
      <w:r>
        <w:rPr>
          <w:sz w:val="20"/>
          <w:szCs w:val="20"/>
        </w:rPr>
        <w:t>c</w:t>
      </w:r>
      <w:r w:rsidRPr="001A242D">
        <w:rPr>
          <w:sz w:val="20"/>
          <w:szCs w:val="20"/>
        </w:rPr>
        <w:t>ascade. BioScience 53</w:t>
      </w:r>
      <w:r>
        <w:rPr>
          <w:sz w:val="20"/>
          <w:szCs w:val="20"/>
        </w:rPr>
        <w:t>:</w:t>
      </w:r>
      <w:r w:rsidRPr="001A242D">
        <w:rPr>
          <w:sz w:val="20"/>
          <w:szCs w:val="20"/>
        </w:rPr>
        <w:t>341-356.</w:t>
      </w:r>
    </w:p>
    <w:p w:rsidR="007345A7" w:rsidRDefault="007345A7" w:rsidP="007849F7">
      <w:pPr>
        <w:rPr>
          <w:sz w:val="20"/>
          <w:szCs w:val="20"/>
        </w:rPr>
      </w:pPr>
    </w:p>
    <w:p w:rsidR="007345A7" w:rsidRPr="007345A7" w:rsidRDefault="007345A7" w:rsidP="007345A7">
      <w:pPr>
        <w:rPr>
          <w:sz w:val="20"/>
          <w:szCs w:val="20"/>
        </w:rPr>
      </w:pPr>
      <w:r w:rsidRPr="00A00A09">
        <w:rPr>
          <w:sz w:val="20"/>
          <w:szCs w:val="20"/>
        </w:rPr>
        <w:t xml:space="preserve">Kline JD, Mazzotta MJ, Patterson TM. 2009. </w:t>
      </w:r>
      <w:r>
        <w:rPr>
          <w:sz w:val="20"/>
          <w:szCs w:val="20"/>
        </w:rPr>
        <w:t>Toward a rational e</w:t>
      </w:r>
      <w:r w:rsidRPr="007345A7">
        <w:rPr>
          <w:sz w:val="20"/>
          <w:szCs w:val="20"/>
        </w:rPr>
        <w:t>xuberance for</w:t>
      </w:r>
      <w:r>
        <w:rPr>
          <w:sz w:val="20"/>
          <w:szCs w:val="20"/>
        </w:rPr>
        <w:t xml:space="preserve"> ecosystem s</w:t>
      </w:r>
      <w:r w:rsidRPr="007345A7">
        <w:rPr>
          <w:sz w:val="20"/>
          <w:szCs w:val="20"/>
        </w:rPr>
        <w:t>ervices markets</w:t>
      </w:r>
      <w:r>
        <w:rPr>
          <w:sz w:val="20"/>
          <w:szCs w:val="20"/>
        </w:rPr>
        <w:t xml:space="preserve">. </w:t>
      </w:r>
      <w:r w:rsidRPr="007345A7">
        <w:rPr>
          <w:sz w:val="20"/>
          <w:szCs w:val="20"/>
        </w:rPr>
        <w:t>Journal of Forestry</w:t>
      </w:r>
      <w:r>
        <w:rPr>
          <w:sz w:val="20"/>
          <w:szCs w:val="20"/>
        </w:rPr>
        <w:t xml:space="preserve"> :204-212. Available from: </w:t>
      </w:r>
      <w:r w:rsidRPr="007345A7">
        <w:rPr>
          <w:sz w:val="20"/>
          <w:szCs w:val="20"/>
        </w:rPr>
        <w:t>http://www.mjmazzotta.com/Kline_etal_2009_JOF.pdf</w:t>
      </w:r>
    </w:p>
    <w:p w:rsidR="001A242D" w:rsidRDefault="001A242D" w:rsidP="007849F7">
      <w:pPr>
        <w:rPr>
          <w:sz w:val="20"/>
          <w:szCs w:val="20"/>
        </w:rPr>
      </w:pPr>
    </w:p>
    <w:p w:rsidR="00470EE5" w:rsidRPr="00470EE5" w:rsidRDefault="00470EE5" w:rsidP="00470EE5">
      <w:pPr>
        <w:rPr>
          <w:sz w:val="20"/>
          <w:szCs w:val="20"/>
        </w:rPr>
      </w:pPr>
      <w:r w:rsidRPr="002214A9">
        <w:rPr>
          <w:sz w:val="20"/>
          <w:szCs w:val="20"/>
        </w:rPr>
        <w:t xml:space="preserve">Kroeger </w:t>
      </w:r>
      <w:r>
        <w:rPr>
          <w:sz w:val="20"/>
          <w:szCs w:val="20"/>
        </w:rPr>
        <w:t xml:space="preserve">T. 2006. </w:t>
      </w:r>
      <w:r w:rsidRPr="00470EE5">
        <w:rPr>
          <w:sz w:val="20"/>
          <w:szCs w:val="20"/>
        </w:rPr>
        <w:t>Design is everything:</w:t>
      </w:r>
      <w:r>
        <w:rPr>
          <w:sz w:val="20"/>
          <w:szCs w:val="20"/>
        </w:rPr>
        <w:t xml:space="preserve"> </w:t>
      </w:r>
      <w:r w:rsidRPr="00470EE5">
        <w:rPr>
          <w:sz w:val="20"/>
          <w:szCs w:val="20"/>
        </w:rPr>
        <w:t>Structuring ecosystem service markets</w:t>
      </w:r>
      <w:r>
        <w:rPr>
          <w:sz w:val="20"/>
          <w:szCs w:val="20"/>
        </w:rPr>
        <w:t xml:space="preserve"> </w:t>
      </w:r>
      <w:r w:rsidRPr="00470EE5">
        <w:rPr>
          <w:sz w:val="20"/>
          <w:szCs w:val="20"/>
        </w:rPr>
        <w:t>to achieve ecological objectives</w:t>
      </w:r>
      <w:r>
        <w:rPr>
          <w:sz w:val="20"/>
          <w:szCs w:val="20"/>
        </w:rPr>
        <w:t xml:space="preserve">. Presentation at the </w:t>
      </w:r>
      <w:r w:rsidRPr="00470EE5">
        <w:rPr>
          <w:sz w:val="20"/>
          <w:szCs w:val="20"/>
        </w:rPr>
        <w:t xml:space="preserve">ESA 91st Annual Meeting, </w:t>
      </w:r>
      <w:smartTag w:uri="urn:schemas-microsoft-com:office:smarttags" w:element="place">
        <w:smartTag w:uri="urn:schemas-microsoft-com:office:smarttags" w:element="City">
          <w:r w:rsidRPr="00470EE5">
            <w:rPr>
              <w:sz w:val="20"/>
              <w:szCs w:val="20"/>
            </w:rPr>
            <w:t>Memphis</w:t>
          </w:r>
        </w:smartTag>
        <w:r w:rsidRPr="00470EE5">
          <w:rPr>
            <w:sz w:val="20"/>
            <w:szCs w:val="20"/>
          </w:rPr>
          <w:t xml:space="preserve">, </w:t>
        </w:r>
        <w:smartTag w:uri="urn:schemas-microsoft-com:office:smarttags" w:element="State">
          <w:r w:rsidRPr="00470EE5">
            <w:rPr>
              <w:sz w:val="20"/>
              <w:szCs w:val="20"/>
            </w:rPr>
            <w:t>TN</w:t>
          </w:r>
          <w:r>
            <w:rPr>
              <w:sz w:val="20"/>
              <w:szCs w:val="20"/>
            </w:rPr>
            <w:t>.</w:t>
          </w:r>
        </w:smartTag>
      </w:smartTag>
      <w:r>
        <w:rPr>
          <w:sz w:val="20"/>
          <w:szCs w:val="20"/>
        </w:rPr>
        <w:t xml:space="preserve"> Available from: </w:t>
      </w:r>
      <w:r w:rsidRPr="00470EE5">
        <w:rPr>
          <w:sz w:val="20"/>
          <w:szCs w:val="20"/>
        </w:rPr>
        <w:t>http://www.defendersofwildlife.org/resources/publications/programs_and_policy/science_and_economics/conservation_economics/design_is_everything_structuring_ecosystem_service_markets_to_achieve_ecological_objectives.pdf</w:t>
      </w:r>
    </w:p>
    <w:p w:rsidR="00470EE5" w:rsidRPr="00470EE5" w:rsidRDefault="00470EE5" w:rsidP="00470EE5">
      <w:pPr>
        <w:rPr>
          <w:sz w:val="20"/>
          <w:szCs w:val="20"/>
        </w:rPr>
      </w:pPr>
    </w:p>
    <w:p w:rsidR="001F099E" w:rsidRDefault="00FD1A3A" w:rsidP="009A053A">
      <w:pPr>
        <w:rPr>
          <w:sz w:val="20"/>
          <w:szCs w:val="20"/>
        </w:rPr>
      </w:pPr>
      <w:r w:rsidRPr="00FD1A3A">
        <w:rPr>
          <w:sz w:val="20"/>
          <w:szCs w:val="20"/>
        </w:rPr>
        <w:t xml:space="preserve">Maxim </w:t>
      </w:r>
      <w:r>
        <w:rPr>
          <w:sz w:val="20"/>
          <w:szCs w:val="20"/>
        </w:rPr>
        <w:t>L</w:t>
      </w:r>
      <w:r w:rsidRPr="00FD1A3A">
        <w:rPr>
          <w:sz w:val="20"/>
          <w:szCs w:val="20"/>
        </w:rPr>
        <w:t>, Spangenberg</w:t>
      </w:r>
      <w:r>
        <w:rPr>
          <w:sz w:val="20"/>
          <w:szCs w:val="20"/>
        </w:rPr>
        <w:t xml:space="preserve"> JH. 2009. </w:t>
      </w:r>
      <w:r w:rsidRPr="00FD1A3A">
        <w:rPr>
          <w:sz w:val="20"/>
          <w:szCs w:val="20"/>
        </w:rPr>
        <w:t>Driving forces of chemical risks for the European biodiversity</w:t>
      </w:r>
      <w:r>
        <w:rPr>
          <w:sz w:val="20"/>
          <w:szCs w:val="20"/>
        </w:rPr>
        <w:t>. Ecol Econ 69:43-</w:t>
      </w:r>
      <w:r w:rsidRPr="00FD1A3A">
        <w:rPr>
          <w:sz w:val="20"/>
          <w:szCs w:val="20"/>
        </w:rPr>
        <w:t>54</w:t>
      </w:r>
      <w:r>
        <w:rPr>
          <w:sz w:val="20"/>
          <w:szCs w:val="20"/>
        </w:rPr>
        <w:t>.</w:t>
      </w:r>
    </w:p>
    <w:p w:rsidR="00272A27" w:rsidRDefault="00272A27" w:rsidP="00272A27">
      <w:pPr>
        <w:ind w:left="720" w:hanging="720"/>
        <w:rPr>
          <w:sz w:val="20"/>
          <w:szCs w:val="20"/>
        </w:rPr>
      </w:pPr>
    </w:p>
    <w:p w:rsidR="00272A27" w:rsidRDefault="00272A27" w:rsidP="00272A27">
      <w:pPr>
        <w:rPr>
          <w:sz w:val="20"/>
          <w:szCs w:val="20"/>
        </w:rPr>
      </w:pPr>
      <w:r>
        <w:rPr>
          <w:sz w:val="20"/>
          <w:szCs w:val="20"/>
        </w:rPr>
        <w:t>Maxim L, Spangenberg J, O’Connor M. 2009. An analysis of risks for biodiversity under the DPSIR framework. Ecol Econ 69:12-23.</w:t>
      </w:r>
    </w:p>
    <w:p w:rsidR="000418B8" w:rsidRDefault="000418B8" w:rsidP="009A053A">
      <w:pPr>
        <w:rPr>
          <w:sz w:val="20"/>
          <w:szCs w:val="20"/>
        </w:rPr>
      </w:pPr>
    </w:p>
    <w:p w:rsidR="007103D2" w:rsidRPr="007103D2" w:rsidRDefault="007103D2" w:rsidP="007103D2">
      <w:pPr>
        <w:rPr>
          <w:sz w:val="20"/>
          <w:szCs w:val="20"/>
        </w:rPr>
      </w:pPr>
      <w:r>
        <w:rPr>
          <w:sz w:val="20"/>
          <w:szCs w:val="20"/>
        </w:rPr>
        <w:t>MEA (</w:t>
      </w:r>
      <w:r w:rsidRPr="007103D2">
        <w:rPr>
          <w:sz w:val="20"/>
          <w:szCs w:val="20"/>
        </w:rPr>
        <w:t>Millennium Ecosystem Assessment</w:t>
      </w:r>
      <w:r>
        <w:rPr>
          <w:sz w:val="20"/>
          <w:szCs w:val="20"/>
        </w:rPr>
        <w:t>). 2005.</w:t>
      </w:r>
      <w:r w:rsidRPr="007103D2">
        <w:rPr>
          <w:sz w:val="20"/>
          <w:szCs w:val="20"/>
        </w:rPr>
        <w:t xml:space="preserve"> Ecosystems</w:t>
      </w:r>
      <w:r>
        <w:rPr>
          <w:sz w:val="20"/>
          <w:szCs w:val="20"/>
        </w:rPr>
        <w:t xml:space="preserve"> a</w:t>
      </w:r>
      <w:r w:rsidRPr="007103D2">
        <w:rPr>
          <w:sz w:val="20"/>
          <w:szCs w:val="20"/>
        </w:rPr>
        <w:t>nd Human</w:t>
      </w:r>
      <w:r>
        <w:rPr>
          <w:sz w:val="20"/>
          <w:szCs w:val="20"/>
        </w:rPr>
        <w:t xml:space="preserve"> </w:t>
      </w:r>
      <w:r w:rsidRPr="007103D2">
        <w:rPr>
          <w:sz w:val="20"/>
          <w:szCs w:val="20"/>
        </w:rPr>
        <w:t>Well-Being</w:t>
      </w:r>
      <w:r>
        <w:rPr>
          <w:sz w:val="20"/>
          <w:szCs w:val="20"/>
        </w:rPr>
        <w:t xml:space="preserve">. </w:t>
      </w:r>
      <w:r w:rsidRPr="007103D2">
        <w:rPr>
          <w:sz w:val="20"/>
          <w:szCs w:val="20"/>
        </w:rPr>
        <w:t>Island Press, Washington, DC.</w:t>
      </w:r>
      <w:r>
        <w:rPr>
          <w:sz w:val="20"/>
          <w:szCs w:val="20"/>
        </w:rPr>
        <w:t xml:space="preserve"> Available from: </w:t>
      </w:r>
      <w:r w:rsidRPr="007103D2">
        <w:rPr>
          <w:sz w:val="20"/>
          <w:szCs w:val="20"/>
        </w:rPr>
        <w:t>http://www.millenniumassessment.org/documents/document.356.aspx.pdf</w:t>
      </w:r>
    </w:p>
    <w:p w:rsidR="007103D2" w:rsidRDefault="007103D2" w:rsidP="009A053A">
      <w:pPr>
        <w:rPr>
          <w:sz w:val="20"/>
          <w:szCs w:val="20"/>
        </w:rPr>
      </w:pPr>
    </w:p>
    <w:p w:rsidR="005A1412" w:rsidRDefault="005A1412" w:rsidP="009A053A">
      <w:pPr>
        <w:rPr>
          <w:sz w:val="20"/>
          <w:szCs w:val="20"/>
        </w:rPr>
      </w:pPr>
      <w:r>
        <w:rPr>
          <w:sz w:val="20"/>
          <w:szCs w:val="20"/>
        </w:rPr>
        <w:t>Munns WR Jr. 2002. Axes of extrapolation in r</w:t>
      </w:r>
      <w:r w:rsidRPr="005A1412">
        <w:rPr>
          <w:sz w:val="20"/>
          <w:szCs w:val="20"/>
        </w:rPr>
        <w:t xml:space="preserve">isk </w:t>
      </w:r>
      <w:r>
        <w:rPr>
          <w:sz w:val="20"/>
          <w:szCs w:val="20"/>
        </w:rPr>
        <w:t>a</w:t>
      </w:r>
      <w:r w:rsidRPr="005A1412">
        <w:rPr>
          <w:sz w:val="20"/>
          <w:szCs w:val="20"/>
        </w:rPr>
        <w:t>ssessment</w:t>
      </w:r>
      <w:r>
        <w:rPr>
          <w:sz w:val="20"/>
          <w:szCs w:val="20"/>
        </w:rPr>
        <w:t>. Human and Ecological Risk Assessment 8:</w:t>
      </w:r>
      <w:r w:rsidRPr="005A1412">
        <w:t xml:space="preserve"> </w:t>
      </w:r>
      <w:r w:rsidRPr="005A1412">
        <w:rPr>
          <w:sz w:val="20"/>
          <w:szCs w:val="20"/>
        </w:rPr>
        <w:t>19-29</w:t>
      </w:r>
      <w:r>
        <w:rPr>
          <w:sz w:val="20"/>
          <w:szCs w:val="20"/>
        </w:rPr>
        <w:t>.</w:t>
      </w:r>
    </w:p>
    <w:p w:rsidR="005A1412" w:rsidRDefault="005A1412" w:rsidP="009A053A">
      <w:pPr>
        <w:rPr>
          <w:sz w:val="20"/>
          <w:szCs w:val="20"/>
        </w:rPr>
      </w:pPr>
    </w:p>
    <w:p w:rsidR="00925135" w:rsidRPr="00245C61" w:rsidRDefault="00245C61" w:rsidP="009A053A">
      <w:pPr>
        <w:rPr>
          <w:sz w:val="20"/>
          <w:szCs w:val="20"/>
        </w:rPr>
      </w:pPr>
      <w:r w:rsidRPr="00245C61">
        <w:rPr>
          <w:sz w:val="20"/>
          <w:szCs w:val="20"/>
        </w:rPr>
        <w:lastRenderedPageBreak/>
        <w:t>Munns</w:t>
      </w:r>
      <w:r>
        <w:rPr>
          <w:sz w:val="20"/>
          <w:szCs w:val="20"/>
        </w:rPr>
        <w:t xml:space="preserve"> W</w:t>
      </w:r>
      <w:r w:rsidRPr="00245C61">
        <w:rPr>
          <w:sz w:val="20"/>
          <w:szCs w:val="20"/>
        </w:rPr>
        <w:t>R Jr, Helm</w:t>
      </w:r>
      <w:r>
        <w:rPr>
          <w:sz w:val="20"/>
          <w:szCs w:val="20"/>
        </w:rPr>
        <w:t xml:space="preserve"> RC</w:t>
      </w:r>
      <w:r w:rsidRPr="00245C61">
        <w:rPr>
          <w:sz w:val="20"/>
          <w:szCs w:val="20"/>
        </w:rPr>
        <w:t>, Adams</w:t>
      </w:r>
      <w:r>
        <w:rPr>
          <w:sz w:val="20"/>
          <w:szCs w:val="20"/>
        </w:rPr>
        <w:t xml:space="preserve"> WJ</w:t>
      </w:r>
      <w:r w:rsidRPr="00245C61">
        <w:rPr>
          <w:sz w:val="20"/>
          <w:szCs w:val="20"/>
        </w:rPr>
        <w:t>, Clements</w:t>
      </w:r>
      <w:r>
        <w:rPr>
          <w:sz w:val="20"/>
          <w:szCs w:val="20"/>
        </w:rPr>
        <w:t xml:space="preserve"> WH</w:t>
      </w:r>
      <w:r w:rsidRPr="00245C61">
        <w:rPr>
          <w:sz w:val="20"/>
          <w:szCs w:val="20"/>
        </w:rPr>
        <w:t>, Cramer</w:t>
      </w:r>
      <w:r>
        <w:rPr>
          <w:sz w:val="20"/>
          <w:szCs w:val="20"/>
        </w:rPr>
        <w:t xml:space="preserve"> MA</w:t>
      </w:r>
      <w:r w:rsidRPr="00245C61">
        <w:rPr>
          <w:sz w:val="20"/>
          <w:szCs w:val="20"/>
        </w:rPr>
        <w:t>, Curry</w:t>
      </w:r>
      <w:r>
        <w:rPr>
          <w:sz w:val="20"/>
          <w:szCs w:val="20"/>
        </w:rPr>
        <w:t xml:space="preserve"> M</w:t>
      </w:r>
      <w:r w:rsidRPr="00245C61">
        <w:rPr>
          <w:sz w:val="20"/>
          <w:szCs w:val="20"/>
        </w:rPr>
        <w:t>, DiPinto</w:t>
      </w:r>
      <w:r>
        <w:rPr>
          <w:sz w:val="20"/>
          <w:szCs w:val="20"/>
        </w:rPr>
        <w:t xml:space="preserve"> LM</w:t>
      </w:r>
      <w:r w:rsidRPr="00245C61">
        <w:rPr>
          <w:sz w:val="20"/>
          <w:szCs w:val="20"/>
        </w:rPr>
        <w:t>, Johns</w:t>
      </w:r>
      <w:r>
        <w:rPr>
          <w:sz w:val="20"/>
          <w:szCs w:val="20"/>
        </w:rPr>
        <w:t xml:space="preserve"> DM</w:t>
      </w:r>
      <w:r w:rsidRPr="00245C61">
        <w:rPr>
          <w:sz w:val="20"/>
          <w:szCs w:val="20"/>
        </w:rPr>
        <w:t>, Seiler</w:t>
      </w:r>
      <w:r>
        <w:rPr>
          <w:sz w:val="20"/>
          <w:szCs w:val="20"/>
        </w:rPr>
        <w:t xml:space="preserve"> R</w:t>
      </w:r>
      <w:r w:rsidRPr="00245C61">
        <w:rPr>
          <w:sz w:val="20"/>
          <w:szCs w:val="20"/>
        </w:rPr>
        <w:t xml:space="preserve">, Williams </w:t>
      </w:r>
      <w:r>
        <w:rPr>
          <w:sz w:val="20"/>
          <w:szCs w:val="20"/>
        </w:rPr>
        <w:t xml:space="preserve">LL, </w:t>
      </w:r>
      <w:r w:rsidRPr="00245C61">
        <w:rPr>
          <w:sz w:val="20"/>
          <w:szCs w:val="20"/>
        </w:rPr>
        <w:t>Young</w:t>
      </w:r>
      <w:r>
        <w:rPr>
          <w:sz w:val="20"/>
          <w:szCs w:val="20"/>
        </w:rPr>
        <w:t xml:space="preserve"> D</w:t>
      </w:r>
      <w:r w:rsidRPr="00245C61">
        <w:rPr>
          <w:sz w:val="20"/>
          <w:szCs w:val="20"/>
        </w:rPr>
        <w:t>. 2009. Translating ecological risk to ecosystem service loss. Integrated Environment</w:t>
      </w:r>
      <w:r>
        <w:rPr>
          <w:sz w:val="20"/>
          <w:szCs w:val="20"/>
        </w:rPr>
        <w:t>al Assessment and Management 5:</w:t>
      </w:r>
      <w:r w:rsidRPr="00245C61">
        <w:rPr>
          <w:sz w:val="20"/>
          <w:szCs w:val="20"/>
        </w:rPr>
        <w:t>500-514.</w:t>
      </w:r>
    </w:p>
    <w:p w:rsidR="00925135" w:rsidRPr="005A1412" w:rsidRDefault="00925135" w:rsidP="009A053A">
      <w:pPr>
        <w:rPr>
          <w:sz w:val="20"/>
          <w:szCs w:val="20"/>
        </w:rPr>
      </w:pPr>
    </w:p>
    <w:p w:rsidR="000418B8" w:rsidRPr="000418B8" w:rsidRDefault="000418B8" w:rsidP="009A053A">
      <w:pPr>
        <w:rPr>
          <w:sz w:val="20"/>
          <w:szCs w:val="20"/>
        </w:rPr>
      </w:pPr>
      <w:r w:rsidRPr="000418B8">
        <w:rPr>
          <w:sz w:val="20"/>
          <w:szCs w:val="20"/>
        </w:rPr>
        <w:t xml:space="preserve">National Bureau of Economic Research. </w:t>
      </w:r>
      <w:r>
        <w:rPr>
          <w:sz w:val="20"/>
          <w:szCs w:val="20"/>
        </w:rPr>
        <w:t xml:space="preserve">Available from: </w:t>
      </w:r>
      <w:r w:rsidRPr="000418B8">
        <w:rPr>
          <w:sz w:val="20"/>
          <w:szCs w:val="20"/>
        </w:rPr>
        <w:t>http://www.nber.org/workinggroups/ee/ee.html.</w:t>
      </w:r>
    </w:p>
    <w:p w:rsidR="001F099E" w:rsidRDefault="001F099E" w:rsidP="009A053A">
      <w:pPr>
        <w:rPr>
          <w:sz w:val="20"/>
          <w:szCs w:val="20"/>
        </w:rPr>
      </w:pPr>
    </w:p>
    <w:p w:rsidR="001F099E" w:rsidRDefault="001F099E" w:rsidP="009A053A">
      <w:pPr>
        <w:rPr>
          <w:sz w:val="20"/>
          <w:szCs w:val="20"/>
        </w:rPr>
      </w:pPr>
      <w:r>
        <w:rPr>
          <w:sz w:val="20"/>
          <w:szCs w:val="20"/>
        </w:rPr>
        <w:t>Nilsson J, Grennfelt P (e</w:t>
      </w:r>
      <w:r w:rsidRPr="001F099E">
        <w:rPr>
          <w:sz w:val="20"/>
          <w:szCs w:val="20"/>
        </w:rPr>
        <w:t>ds</w:t>
      </w:r>
      <w:r>
        <w:rPr>
          <w:sz w:val="20"/>
          <w:szCs w:val="20"/>
        </w:rPr>
        <w:t xml:space="preserve">.) </w:t>
      </w:r>
      <w:r w:rsidRPr="001F099E">
        <w:rPr>
          <w:sz w:val="20"/>
          <w:szCs w:val="20"/>
        </w:rPr>
        <w:t>1988</w:t>
      </w:r>
      <w:r>
        <w:rPr>
          <w:sz w:val="20"/>
          <w:szCs w:val="20"/>
        </w:rPr>
        <w:t>.</w:t>
      </w:r>
      <w:r w:rsidRPr="001F099E">
        <w:rPr>
          <w:sz w:val="20"/>
          <w:szCs w:val="20"/>
        </w:rPr>
        <w:t xml:space="preserve"> Critical loads for sulphur and nitrogen. UNECE/Nordic Council wor</w:t>
      </w:r>
      <w:r>
        <w:rPr>
          <w:sz w:val="20"/>
          <w:szCs w:val="20"/>
        </w:rPr>
        <w:t xml:space="preserve">kshop report, </w:t>
      </w:r>
      <w:r w:rsidRPr="001F099E">
        <w:rPr>
          <w:sz w:val="20"/>
          <w:szCs w:val="20"/>
        </w:rPr>
        <w:t xml:space="preserve">Nordic Council of Ministers: </w:t>
      </w:r>
      <w:smartTag w:uri="urn:schemas-microsoft-com:office:smarttags" w:element="place">
        <w:smartTag w:uri="urn:schemas-microsoft-com:office:smarttags" w:element="City">
          <w:r w:rsidRPr="001F099E">
            <w:rPr>
              <w:sz w:val="20"/>
              <w:szCs w:val="20"/>
            </w:rPr>
            <w:t>Copenhagen</w:t>
          </w:r>
        </w:smartTag>
      </w:smartTag>
      <w:r w:rsidRPr="001F099E">
        <w:rPr>
          <w:sz w:val="20"/>
          <w:szCs w:val="20"/>
        </w:rPr>
        <w:t>.</w:t>
      </w:r>
    </w:p>
    <w:p w:rsidR="00C63DEC" w:rsidRDefault="00C63DEC" w:rsidP="009A053A">
      <w:pPr>
        <w:rPr>
          <w:sz w:val="20"/>
          <w:szCs w:val="20"/>
        </w:rPr>
      </w:pPr>
    </w:p>
    <w:p w:rsidR="00F13844" w:rsidRDefault="00F13844" w:rsidP="00F13844">
      <w:pPr>
        <w:rPr>
          <w:sz w:val="20"/>
          <w:szCs w:val="20"/>
        </w:rPr>
      </w:pPr>
      <w:r>
        <w:rPr>
          <w:sz w:val="20"/>
          <w:szCs w:val="20"/>
        </w:rPr>
        <w:t>NOAA (</w:t>
      </w:r>
      <w:r w:rsidRPr="00F13844">
        <w:rPr>
          <w:sz w:val="20"/>
          <w:szCs w:val="20"/>
        </w:rPr>
        <w:t>National Oceanic and Atmospheric Administration</w:t>
      </w:r>
      <w:r>
        <w:rPr>
          <w:sz w:val="20"/>
          <w:szCs w:val="20"/>
        </w:rPr>
        <w:t>)</w:t>
      </w:r>
      <w:r w:rsidRPr="00F13844">
        <w:rPr>
          <w:sz w:val="20"/>
          <w:szCs w:val="20"/>
        </w:rPr>
        <w:t>. 1999</w:t>
      </w:r>
      <w:r>
        <w:rPr>
          <w:sz w:val="20"/>
          <w:szCs w:val="20"/>
        </w:rPr>
        <w:t>.</w:t>
      </w:r>
      <w:r w:rsidRPr="00F13844">
        <w:rPr>
          <w:sz w:val="20"/>
          <w:szCs w:val="20"/>
        </w:rPr>
        <w:t xml:space="preserve"> Discounting</w:t>
      </w:r>
      <w:r>
        <w:rPr>
          <w:sz w:val="20"/>
          <w:szCs w:val="20"/>
        </w:rPr>
        <w:t xml:space="preserve"> </w:t>
      </w:r>
      <w:r w:rsidRPr="00F13844">
        <w:rPr>
          <w:sz w:val="20"/>
          <w:szCs w:val="20"/>
        </w:rPr>
        <w:t>and treatment of uncertainty in natural resource damage assessment. Silver</w:t>
      </w:r>
      <w:r>
        <w:rPr>
          <w:sz w:val="20"/>
          <w:szCs w:val="20"/>
        </w:rPr>
        <w:t xml:space="preserve"> </w:t>
      </w:r>
      <w:r w:rsidRPr="00F13844">
        <w:rPr>
          <w:sz w:val="20"/>
          <w:szCs w:val="20"/>
        </w:rPr>
        <w:t xml:space="preserve">Spring (MD): Damage Assessment and Restoration Program, </w:t>
      </w:r>
      <w:smartTag w:uri="urn:schemas-microsoft-com:office:smarttags" w:element="place">
        <w:smartTag w:uri="urn:schemas-microsoft-com:office:smarttags" w:element="PlaceName">
          <w:r w:rsidRPr="00F13844">
            <w:rPr>
              <w:sz w:val="20"/>
              <w:szCs w:val="20"/>
            </w:rPr>
            <w:t>Damage</w:t>
          </w:r>
        </w:smartTag>
        <w:r>
          <w:rPr>
            <w:sz w:val="20"/>
            <w:szCs w:val="20"/>
          </w:rPr>
          <w:t xml:space="preserve"> </w:t>
        </w:r>
        <w:smartTag w:uri="urn:schemas-microsoft-com:office:smarttags" w:element="PlaceName">
          <w:r w:rsidRPr="00F13844">
            <w:rPr>
              <w:sz w:val="20"/>
              <w:szCs w:val="20"/>
            </w:rPr>
            <w:t>Assessment</w:t>
          </w:r>
        </w:smartTag>
        <w:r w:rsidRPr="00F13844">
          <w:rPr>
            <w:sz w:val="20"/>
            <w:szCs w:val="20"/>
          </w:rPr>
          <w:t xml:space="preserve"> </w:t>
        </w:r>
        <w:smartTag w:uri="urn:schemas-microsoft-com:office:smarttags" w:element="PlaceType">
          <w:r w:rsidRPr="00F13844">
            <w:rPr>
              <w:sz w:val="20"/>
              <w:szCs w:val="20"/>
            </w:rPr>
            <w:t>Center</w:t>
          </w:r>
        </w:smartTag>
      </w:smartTag>
      <w:r w:rsidRPr="00F13844">
        <w:rPr>
          <w:sz w:val="20"/>
          <w:szCs w:val="20"/>
        </w:rPr>
        <w:t>. Technical Paper 99-1.</w:t>
      </w:r>
    </w:p>
    <w:p w:rsidR="000F0134" w:rsidRDefault="000F0134" w:rsidP="00F13844">
      <w:pPr>
        <w:rPr>
          <w:sz w:val="20"/>
          <w:szCs w:val="20"/>
        </w:rPr>
      </w:pPr>
    </w:p>
    <w:p w:rsidR="00F41D14" w:rsidRDefault="000F0134" w:rsidP="00F13844">
      <w:pPr>
        <w:rPr>
          <w:sz w:val="20"/>
          <w:szCs w:val="20"/>
        </w:rPr>
      </w:pPr>
      <w:r w:rsidRPr="000F0134">
        <w:rPr>
          <w:sz w:val="20"/>
          <w:szCs w:val="20"/>
        </w:rPr>
        <w:t xml:space="preserve">NSWG </w:t>
      </w:r>
      <w:r>
        <w:rPr>
          <w:sz w:val="20"/>
          <w:szCs w:val="20"/>
        </w:rPr>
        <w:t xml:space="preserve">(New South Wales Government) </w:t>
      </w:r>
      <w:r w:rsidRPr="000F0134">
        <w:rPr>
          <w:sz w:val="20"/>
          <w:szCs w:val="20"/>
        </w:rPr>
        <w:t>Department of Environment, Climate Change and Water</w:t>
      </w:r>
      <w:r>
        <w:rPr>
          <w:sz w:val="20"/>
          <w:szCs w:val="20"/>
        </w:rPr>
        <w:t xml:space="preserve">. Glossary. </w:t>
      </w:r>
      <w:r w:rsidRPr="006379BB">
        <w:rPr>
          <w:sz w:val="20"/>
          <w:szCs w:val="20"/>
        </w:rPr>
        <w:t>Available from:</w:t>
      </w:r>
      <w:r>
        <w:rPr>
          <w:sz w:val="20"/>
          <w:szCs w:val="20"/>
        </w:rPr>
        <w:t xml:space="preserve"> </w:t>
      </w:r>
      <w:hyperlink r:id="rId9" w:history="1">
        <w:r w:rsidR="00151F61" w:rsidRPr="00A82B71">
          <w:rPr>
            <w:rStyle w:val="Hyperlink"/>
            <w:sz w:val="20"/>
            <w:szCs w:val="20"/>
          </w:rPr>
          <w:t>http://www.environment.nsw.gov.au/salinity/glossary.htm</w:t>
        </w:r>
      </w:hyperlink>
      <w:r>
        <w:rPr>
          <w:sz w:val="20"/>
          <w:szCs w:val="20"/>
        </w:rPr>
        <w:t>.</w:t>
      </w:r>
    </w:p>
    <w:p w:rsidR="00151F61" w:rsidRDefault="00151F61" w:rsidP="00F13844">
      <w:pPr>
        <w:rPr>
          <w:sz w:val="20"/>
          <w:szCs w:val="20"/>
        </w:rPr>
      </w:pPr>
    </w:p>
    <w:p w:rsidR="00F41D14" w:rsidRPr="00F41D14" w:rsidRDefault="00F41D14" w:rsidP="00F41D14">
      <w:pPr>
        <w:rPr>
          <w:sz w:val="20"/>
          <w:szCs w:val="20"/>
        </w:rPr>
      </w:pPr>
      <w:r w:rsidRPr="00F41D14">
        <w:rPr>
          <w:sz w:val="20"/>
          <w:szCs w:val="20"/>
        </w:rPr>
        <w:t>Wainger L, Mazzotta M. 2009. Proposed framework for quantifying ecosystem services and their economic benefits</w:t>
      </w:r>
      <w:r>
        <w:rPr>
          <w:sz w:val="20"/>
          <w:szCs w:val="20"/>
        </w:rPr>
        <w:t xml:space="preserve"> – </w:t>
      </w:r>
      <w:r w:rsidRPr="00F41D14">
        <w:rPr>
          <w:sz w:val="20"/>
          <w:szCs w:val="20"/>
        </w:rPr>
        <w:t>Guidance fo</w:t>
      </w:r>
      <w:r>
        <w:rPr>
          <w:sz w:val="20"/>
          <w:szCs w:val="20"/>
        </w:rPr>
        <w:t>r creating ecological endpoints. ESRP Working Paper Series #</w:t>
      </w:r>
      <w:r w:rsidR="00EF0BAE">
        <w:rPr>
          <w:sz w:val="20"/>
          <w:szCs w:val="20"/>
        </w:rPr>
        <w:t>2</w:t>
      </w:r>
      <w:r>
        <w:rPr>
          <w:sz w:val="20"/>
          <w:szCs w:val="20"/>
        </w:rPr>
        <w:t>.</w:t>
      </w:r>
    </w:p>
    <w:p w:rsidR="00F13844" w:rsidRDefault="00F13844" w:rsidP="009A053A">
      <w:pPr>
        <w:rPr>
          <w:sz w:val="20"/>
          <w:szCs w:val="20"/>
        </w:rPr>
      </w:pPr>
    </w:p>
    <w:p w:rsidR="00015F8E" w:rsidRDefault="00015F8E" w:rsidP="00015F8E">
      <w:pPr>
        <w:rPr>
          <w:sz w:val="20"/>
          <w:szCs w:val="20"/>
        </w:rPr>
      </w:pPr>
      <w:r>
        <w:rPr>
          <w:sz w:val="20"/>
          <w:szCs w:val="20"/>
        </w:rPr>
        <w:t xml:space="preserve">Wainger LA, Boyd JW. </w:t>
      </w:r>
      <w:r w:rsidRPr="00015F8E">
        <w:rPr>
          <w:sz w:val="20"/>
          <w:szCs w:val="20"/>
        </w:rPr>
        <w:t>2009. Valuing ecosystem services.</w:t>
      </w:r>
      <w:r>
        <w:rPr>
          <w:sz w:val="20"/>
          <w:szCs w:val="20"/>
        </w:rPr>
        <w:t xml:space="preserve"> </w:t>
      </w:r>
      <w:r w:rsidRPr="00015F8E">
        <w:rPr>
          <w:sz w:val="20"/>
          <w:szCs w:val="20"/>
        </w:rPr>
        <w:t xml:space="preserve">In: Ecosystem-Based Management for the Oceans, </w:t>
      </w:r>
      <w:r>
        <w:rPr>
          <w:sz w:val="20"/>
          <w:szCs w:val="20"/>
        </w:rPr>
        <w:t>M</w:t>
      </w:r>
      <w:r w:rsidRPr="00015F8E">
        <w:rPr>
          <w:sz w:val="20"/>
          <w:szCs w:val="20"/>
        </w:rPr>
        <w:t xml:space="preserve">cLeod </w:t>
      </w:r>
      <w:r>
        <w:rPr>
          <w:sz w:val="20"/>
          <w:szCs w:val="20"/>
        </w:rPr>
        <w:t xml:space="preserve">K, </w:t>
      </w:r>
      <w:r w:rsidRPr="00015F8E">
        <w:rPr>
          <w:sz w:val="20"/>
          <w:szCs w:val="20"/>
        </w:rPr>
        <w:t xml:space="preserve">Leslie </w:t>
      </w:r>
      <w:r>
        <w:rPr>
          <w:sz w:val="20"/>
          <w:szCs w:val="20"/>
        </w:rPr>
        <w:t xml:space="preserve">H </w:t>
      </w:r>
      <w:r w:rsidRPr="00015F8E">
        <w:rPr>
          <w:sz w:val="20"/>
          <w:szCs w:val="20"/>
        </w:rPr>
        <w:t>(eds.), Island Press.</w:t>
      </w:r>
    </w:p>
    <w:p w:rsidR="00015F8E" w:rsidRPr="00015F8E" w:rsidRDefault="00015F8E" w:rsidP="00015F8E">
      <w:pPr>
        <w:rPr>
          <w:sz w:val="20"/>
          <w:szCs w:val="20"/>
        </w:rPr>
      </w:pPr>
    </w:p>
    <w:p w:rsidR="00C63DEC" w:rsidRPr="00F861A0" w:rsidRDefault="00C63DEC" w:rsidP="0017152D">
      <w:pPr>
        <w:rPr>
          <w:sz w:val="20"/>
          <w:szCs w:val="20"/>
        </w:rPr>
      </w:pPr>
      <w:r w:rsidRPr="00272A27">
        <w:rPr>
          <w:sz w:val="20"/>
          <w:szCs w:val="20"/>
        </w:rPr>
        <w:t>Willamette Partnership</w:t>
      </w:r>
      <w:r w:rsidR="0017152D">
        <w:rPr>
          <w:sz w:val="20"/>
          <w:szCs w:val="20"/>
        </w:rPr>
        <w:t xml:space="preserve">. 2009. </w:t>
      </w:r>
      <w:r w:rsidR="00F861A0">
        <w:rPr>
          <w:sz w:val="20"/>
          <w:szCs w:val="20"/>
        </w:rPr>
        <w:t>A glossary of important t</w:t>
      </w:r>
      <w:r w:rsidR="00F861A0" w:rsidRPr="00F861A0">
        <w:rPr>
          <w:sz w:val="20"/>
          <w:szCs w:val="20"/>
        </w:rPr>
        <w:t>erms</w:t>
      </w:r>
      <w:r w:rsidR="00F861A0">
        <w:rPr>
          <w:sz w:val="20"/>
          <w:szCs w:val="20"/>
        </w:rPr>
        <w:t>.</w:t>
      </w:r>
      <w:r w:rsidR="0017152D">
        <w:rPr>
          <w:sz w:val="20"/>
          <w:szCs w:val="20"/>
        </w:rPr>
        <w:t xml:space="preserve"> </w:t>
      </w:r>
      <w:r w:rsidR="0017152D" w:rsidRPr="006379BB">
        <w:rPr>
          <w:sz w:val="20"/>
          <w:szCs w:val="20"/>
        </w:rPr>
        <w:t>Available from:</w:t>
      </w:r>
      <w:r w:rsidR="0017152D">
        <w:rPr>
          <w:sz w:val="20"/>
          <w:szCs w:val="20"/>
        </w:rPr>
        <w:t xml:space="preserve"> </w:t>
      </w:r>
      <w:r w:rsidR="00F861A0" w:rsidRPr="00F861A0">
        <w:rPr>
          <w:sz w:val="20"/>
          <w:szCs w:val="20"/>
        </w:rPr>
        <w:t>http://www.willamettepartnership.org/about-markets/glossary/default-page?searchterm=glossary</w:t>
      </w:r>
    </w:p>
    <w:p w:rsidR="00883C85" w:rsidRDefault="00883C85" w:rsidP="009A053A">
      <w:pPr>
        <w:rPr>
          <w:sz w:val="20"/>
          <w:szCs w:val="20"/>
        </w:rPr>
      </w:pPr>
    </w:p>
    <w:p w:rsidR="00C63DEC" w:rsidRPr="00883C85" w:rsidRDefault="00883C85" w:rsidP="009A053A">
      <w:pPr>
        <w:rPr>
          <w:sz w:val="20"/>
          <w:szCs w:val="20"/>
        </w:rPr>
      </w:pPr>
      <w:r w:rsidRPr="00883C85">
        <w:rPr>
          <w:sz w:val="20"/>
          <w:szCs w:val="20"/>
        </w:rPr>
        <w:t>United Nations. 1987.</w:t>
      </w:r>
      <w:r>
        <w:rPr>
          <w:sz w:val="20"/>
          <w:szCs w:val="20"/>
        </w:rPr>
        <w:t xml:space="preserve"> </w:t>
      </w:r>
      <w:r w:rsidRPr="00883C85">
        <w:rPr>
          <w:sz w:val="20"/>
          <w:szCs w:val="20"/>
        </w:rPr>
        <w:t>Report of the World Commission on Environment and Development. General Assembly Resolution 42/187, 11 December 1987</w:t>
      </w:r>
      <w:r>
        <w:rPr>
          <w:sz w:val="20"/>
          <w:szCs w:val="20"/>
        </w:rPr>
        <w:t xml:space="preserve">. (The </w:t>
      </w:r>
      <w:r w:rsidRPr="00883C85">
        <w:rPr>
          <w:sz w:val="20"/>
          <w:szCs w:val="20"/>
        </w:rPr>
        <w:t>Brundtland Report</w:t>
      </w:r>
      <w:r>
        <w:rPr>
          <w:sz w:val="20"/>
          <w:szCs w:val="20"/>
        </w:rPr>
        <w:t>)</w:t>
      </w:r>
    </w:p>
    <w:p w:rsidR="00883C85" w:rsidRPr="00883C85" w:rsidRDefault="00883C85" w:rsidP="009A053A">
      <w:pPr>
        <w:rPr>
          <w:sz w:val="20"/>
          <w:szCs w:val="20"/>
        </w:rPr>
      </w:pPr>
    </w:p>
    <w:p w:rsidR="006379BB" w:rsidRDefault="006379BB" w:rsidP="006379BB">
      <w:pPr>
        <w:rPr>
          <w:sz w:val="20"/>
          <w:szCs w:val="20"/>
        </w:rPr>
      </w:pPr>
      <w:r w:rsidRPr="006379BB">
        <w:rPr>
          <w:sz w:val="20"/>
          <w:szCs w:val="20"/>
        </w:rPr>
        <w:t>U</w:t>
      </w:r>
      <w:r>
        <w:rPr>
          <w:sz w:val="20"/>
          <w:szCs w:val="20"/>
        </w:rPr>
        <w:t>.</w:t>
      </w:r>
      <w:r w:rsidRPr="006379BB">
        <w:rPr>
          <w:sz w:val="20"/>
          <w:szCs w:val="20"/>
        </w:rPr>
        <w:t>S</w:t>
      </w:r>
      <w:r>
        <w:rPr>
          <w:sz w:val="20"/>
          <w:szCs w:val="20"/>
        </w:rPr>
        <w:t xml:space="preserve">. </w:t>
      </w:r>
      <w:r w:rsidRPr="006379BB">
        <w:rPr>
          <w:sz w:val="20"/>
          <w:szCs w:val="20"/>
        </w:rPr>
        <w:t xml:space="preserve">EPA. </w:t>
      </w:r>
      <w:r>
        <w:rPr>
          <w:sz w:val="20"/>
          <w:szCs w:val="20"/>
        </w:rPr>
        <w:t xml:space="preserve">1998. </w:t>
      </w:r>
      <w:r w:rsidRPr="006379BB">
        <w:rPr>
          <w:sz w:val="20"/>
          <w:szCs w:val="20"/>
        </w:rPr>
        <w:t>Guidelines for Ecological Risk Assessment. EPA/630/R-95/002F</w:t>
      </w:r>
      <w:r>
        <w:rPr>
          <w:sz w:val="20"/>
          <w:szCs w:val="20"/>
        </w:rPr>
        <w:t xml:space="preserve">. Risk Assessment Forum, </w:t>
      </w:r>
      <w:smartTag w:uri="urn:schemas-microsoft-com:office:smarttags" w:element="place">
        <w:smartTag w:uri="urn:schemas-microsoft-com:office:smarttags" w:element="City">
          <w:r w:rsidRPr="006379BB">
            <w:rPr>
              <w:sz w:val="20"/>
              <w:szCs w:val="20"/>
            </w:rPr>
            <w:t>Washington</w:t>
          </w:r>
        </w:smartTag>
        <w:r w:rsidRPr="006379BB">
          <w:rPr>
            <w:sz w:val="20"/>
            <w:szCs w:val="20"/>
          </w:rPr>
          <w:t xml:space="preserve">, </w:t>
        </w:r>
        <w:smartTag w:uri="urn:schemas-microsoft-com:office:smarttags" w:element="State">
          <w:r w:rsidRPr="006379BB">
            <w:rPr>
              <w:sz w:val="20"/>
              <w:szCs w:val="20"/>
            </w:rPr>
            <w:t>DC</w:t>
          </w:r>
        </w:smartTag>
      </w:smartTag>
      <w:r>
        <w:rPr>
          <w:sz w:val="20"/>
          <w:szCs w:val="20"/>
        </w:rPr>
        <w:t xml:space="preserve">. </w:t>
      </w:r>
      <w:r w:rsidRPr="006379BB">
        <w:rPr>
          <w:sz w:val="20"/>
          <w:szCs w:val="20"/>
        </w:rPr>
        <w:t>Available from:</w:t>
      </w:r>
      <w:r>
        <w:rPr>
          <w:sz w:val="20"/>
          <w:szCs w:val="20"/>
        </w:rPr>
        <w:t xml:space="preserve"> </w:t>
      </w:r>
      <w:hyperlink r:id="rId10" w:history="1">
        <w:r w:rsidR="008A0BEE" w:rsidRPr="00B51FC3">
          <w:rPr>
            <w:rStyle w:val="Hyperlink"/>
            <w:sz w:val="20"/>
            <w:szCs w:val="20"/>
          </w:rPr>
          <w:t>http://www.epa.gov/ncea/ecorsk.htm</w:t>
        </w:r>
      </w:hyperlink>
      <w:r w:rsidRPr="006379BB">
        <w:rPr>
          <w:sz w:val="20"/>
          <w:szCs w:val="20"/>
        </w:rPr>
        <w:t>.</w:t>
      </w:r>
    </w:p>
    <w:p w:rsidR="008A0BEE" w:rsidRDefault="008A0BEE" w:rsidP="006379BB">
      <w:pPr>
        <w:rPr>
          <w:sz w:val="20"/>
          <w:szCs w:val="20"/>
        </w:rPr>
      </w:pPr>
    </w:p>
    <w:p w:rsidR="006379BB" w:rsidRDefault="008A0BEE" w:rsidP="009A053A">
      <w:pPr>
        <w:rPr>
          <w:sz w:val="20"/>
          <w:szCs w:val="20"/>
        </w:rPr>
      </w:pPr>
      <w:r w:rsidRPr="006379BB">
        <w:rPr>
          <w:sz w:val="20"/>
          <w:szCs w:val="20"/>
        </w:rPr>
        <w:t>U</w:t>
      </w:r>
      <w:r>
        <w:rPr>
          <w:sz w:val="20"/>
          <w:szCs w:val="20"/>
        </w:rPr>
        <w:t>.</w:t>
      </w:r>
      <w:r w:rsidRPr="006379BB">
        <w:rPr>
          <w:sz w:val="20"/>
          <w:szCs w:val="20"/>
        </w:rPr>
        <w:t>S</w:t>
      </w:r>
      <w:r>
        <w:rPr>
          <w:sz w:val="20"/>
          <w:szCs w:val="20"/>
        </w:rPr>
        <w:t xml:space="preserve">. </w:t>
      </w:r>
      <w:r w:rsidRPr="006379BB">
        <w:rPr>
          <w:sz w:val="20"/>
          <w:szCs w:val="20"/>
        </w:rPr>
        <w:t xml:space="preserve">EPA. </w:t>
      </w:r>
      <w:r>
        <w:rPr>
          <w:sz w:val="20"/>
          <w:szCs w:val="20"/>
        </w:rPr>
        <w:t xml:space="preserve">2000. </w:t>
      </w:r>
      <w:r w:rsidRPr="008A0BEE">
        <w:rPr>
          <w:sz w:val="20"/>
          <w:szCs w:val="20"/>
        </w:rPr>
        <w:t>Guidelines for Preparing</w:t>
      </w:r>
      <w:r>
        <w:rPr>
          <w:sz w:val="20"/>
          <w:szCs w:val="20"/>
        </w:rPr>
        <w:t xml:space="preserve"> </w:t>
      </w:r>
      <w:r w:rsidRPr="008A0BEE">
        <w:rPr>
          <w:sz w:val="20"/>
          <w:szCs w:val="20"/>
        </w:rPr>
        <w:t>Economic Analyses</w:t>
      </w:r>
      <w:r>
        <w:rPr>
          <w:sz w:val="20"/>
          <w:szCs w:val="20"/>
        </w:rPr>
        <w:t xml:space="preserve">. </w:t>
      </w:r>
      <w:r w:rsidRPr="008A0BEE">
        <w:rPr>
          <w:sz w:val="20"/>
          <w:szCs w:val="20"/>
        </w:rPr>
        <w:t>EPA 240-R-00-003</w:t>
      </w:r>
      <w:r>
        <w:rPr>
          <w:sz w:val="20"/>
          <w:szCs w:val="20"/>
        </w:rPr>
        <w:t xml:space="preserve">. Office of the Administrator, </w:t>
      </w:r>
      <w:r w:rsidRPr="004A0DFA">
        <w:rPr>
          <w:sz w:val="20"/>
          <w:szCs w:val="20"/>
        </w:rPr>
        <w:t>Washington, DC.</w:t>
      </w:r>
      <w:r>
        <w:rPr>
          <w:sz w:val="20"/>
          <w:szCs w:val="20"/>
        </w:rPr>
        <w:t xml:space="preserve"> </w:t>
      </w:r>
      <w:r w:rsidRPr="006379BB">
        <w:rPr>
          <w:sz w:val="20"/>
          <w:szCs w:val="20"/>
        </w:rPr>
        <w:t>Available from:</w:t>
      </w:r>
      <w:r>
        <w:rPr>
          <w:sz w:val="20"/>
          <w:szCs w:val="20"/>
        </w:rPr>
        <w:t xml:space="preserve"> </w:t>
      </w:r>
      <w:hyperlink r:id="rId11" w:anchor="download" w:history="1">
        <w:r w:rsidRPr="00B51FC3">
          <w:rPr>
            <w:rStyle w:val="Hyperlink"/>
            <w:sz w:val="20"/>
            <w:szCs w:val="20"/>
          </w:rPr>
          <w:t>http://yosemite.epa.gov/ee/epa/eed.nsf/webpages/Guidelines.html#download</w:t>
        </w:r>
      </w:hyperlink>
    </w:p>
    <w:p w:rsidR="008A0BEE" w:rsidRPr="008A0BEE" w:rsidRDefault="008A0BEE" w:rsidP="009A053A">
      <w:pPr>
        <w:rPr>
          <w:sz w:val="20"/>
          <w:szCs w:val="20"/>
        </w:rPr>
      </w:pPr>
    </w:p>
    <w:p w:rsidR="00BB46AF" w:rsidRPr="00BB46AF" w:rsidRDefault="00BB46AF" w:rsidP="00BB46AF">
      <w:pPr>
        <w:rPr>
          <w:sz w:val="20"/>
          <w:szCs w:val="20"/>
        </w:rPr>
      </w:pPr>
      <w:r>
        <w:rPr>
          <w:sz w:val="20"/>
          <w:szCs w:val="20"/>
        </w:rPr>
        <w:t xml:space="preserve">U.S. EPA. 2001. </w:t>
      </w:r>
      <w:r w:rsidRPr="004A0DFA">
        <w:rPr>
          <w:sz w:val="20"/>
          <w:szCs w:val="20"/>
        </w:rPr>
        <w:t xml:space="preserve">The </w:t>
      </w:r>
      <w:smartTag w:uri="urn:schemas-microsoft-com:office:smarttags" w:element="place">
        <w:smartTag w:uri="urn:schemas-microsoft-com:office:smarttags" w:element="country-region">
          <w:r w:rsidRPr="004A0DFA">
            <w:rPr>
              <w:sz w:val="20"/>
              <w:szCs w:val="20"/>
            </w:rPr>
            <w:t>United States</w:t>
          </w:r>
        </w:smartTag>
      </w:smartTag>
      <w:r w:rsidRPr="004A0DFA">
        <w:rPr>
          <w:sz w:val="20"/>
          <w:szCs w:val="20"/>
        </w:rPr>
        <w:t xml:space="preserve"> Experience</w:t>
      </w:r>
      <w:r>
        <w:rPr>
          <w:sz w:val="20"/>
          <w:szCs w:val="20"/>
        </w:rPr>
        <w:t xml:space="preserve"> </w:t>
      </w:r>
      <w:r w:rsidRPr="004A0DFA">
        <w:rPr>
          <w:sz w:val="20"/>
          <w:szCs w:val="20"/>
        </w:rPr>
        <w:t>with Economic Incentives</w:t>
      </w:r>
      <w:r>
        <w:rPr>
          <w:sz w:val="20"/>
          <w:szCs w:val="20"/>
        </w:rPr>
        <w:t xml:space="preserve"> </w:t>
      </w:r>
      <w:r w:rsidRPr="004A0DFA">
        <w:rPr>
          <w:sz w:val="20"/>
          <w:szCs w:val="20"/>
        </w:rPr>
        <w:t>for Protecting the Environment</w:t>
      </w:r>
      <w:r>
        <w:rPr>
          <w:sz w:val="20"/>
          <w:szCs w:val="20"/>
        </w:rPr>
        <w:t xml:space="preserve">. </w:t>
      </w:r>
      <w:r w:rsidRPr="004A0DFA">
        <w:rPr>
          <w:sz w:val="20"/>
          <w:szCs w:val="20"/>
        </w:rPr>
        <w:t>Office of the Administrator, Washington, DC.</w:t>
      </w:r>
      <w:r>
        <w:rPr>
          <w:sz w:val="20"/>
          <w:szCs w:val="20"/>
        </w:rPr>
        <w:t xml:space="preserve"> </w:t>
      </w:r>
      <w:r w:rsidRPr="006379BB">
        <w:rPr>
          <w:sz w:val="20"/>
          <w:szCs w:val="20"/>
        </w:rPr>
        <w:t>Available from:</w:t>
      </w:r>
      <w:r>
        <w:rPr>
          <w:sz w:val="20"/>
          <w:szCs w:val="20"/>
        </w:rPr>
        <w:t xml:space="preserve"> </w:t>
      </w:r>
      <w:r w:rsidRPr="00BB46AF">
        <w:rPr>
          <w:sz w:val="20"/>
          <w:szCs w:val="20"/>
        </w:rPr>
        <w:t>http://yosemite.epa.gov/ee/epa/eerm.nsf/vwAN/EE-0216B-01.pdf/$file/EE-0216B-01.pdf</w:t>
      </w:r>
    </w:p>
    <w:p w:rsidR="00BB46AF" w:rsidRDefault="00BB46AF" w:rsidP="004A0DFA">
      <w:pPr>
        <w:rPr>
          <w:sz w:val="20"/>
          <w:szCs w:val="20"/>
        </w:rPr>
      </w:pPr>
    </w:p>
    <w:p w:rsidR="00C63DEC" w:rsidRPr="004224FA" w:rsidRDefault="004A0DFA" w:rsidP="004A0DFA">
      <w:pPr>
        <w:rPr>
          <w:sz w:val="20"/>
          <w:szCs w:val="20"/>
        </w:rPr>
      </w:pPr>
      <w:r w:rsidRPr="004A0DFA">
        <w:rPr>
          <w:sz w:val="20"/>
          <w:szCs w:val="20"/>
        </w:rPr>
        <w:t>U.S. EPA. 2006. Ecological Benefits Assessment Strategic Plan. EPA-240-R-06-001. Office of the Administrator, Washington, DC.</w:t>
      </w:r>
      <w:r>
        <w:rPr>
          <w:sz w:val="20"/>
          <w:szCs w:val="20"/>
        </w:rPr>
        <w:t xml:space="preserve"> </w:t>
      </w:r>
      <w:r w:rsidRPr="006379BB">
        <w:rPr>
          <w:sz w:val="20"/>
          <w:szCs w:val="20"/>
        </w:rPr>
        <w:t>Available from:</w:t>
      </w:r>
      <w:r>
        <w:rPr>
          <w:sz w:val="20"/>
          <w:szCs w:val="20"/>
        </w:rPr>
        <w:t xml:space="preserve"> </w:t>
      </w:r>
      <w:r w:rsidR="004224FA" w:rsidRPr="004224FA">
        <w:rPr>
          <w:sz w:val="20"/>
          <w:szCs w:val="20"/>
        </w:rPr>
        <w:t>http://yosemite.epa.gov/ee/epa/eed.nsf/webpages/EcologBenefitsPlan.html</w:t>
      </w:r>
    </w:p>
    <w:p w:rsidR="004A0DFA" w:rsidRDefault="004A0DFA" w:rsidP="004A0DFA">
      <w:pPr>
        <w:rPr>
          <w:sz w:val="20"/>
          <w:szCs w:val="20"/>
        </w:rPr>
      </w:pPr>
    </w:p>
    <w:p w:rsidR="00015F8E" w:rsidRPr="003201AF" w:rsidRDefault="003201AF" w:rsidP="004A0DFA">
      <w:pPr>
        <w:rPr>
          <w:sz w:val="20"/>
          <w:szCs w:val="20"/>
        </w:rPr>
      </w:pPr>
      <w:r w:rsidRPr="003201AF">
        <w:rPr>
          <w:sz w:val="20"/>
          <w:szCs w:val="20"/>
        </w:rPr>
        <w:t xml:space="preserve">U.S. EPA. </w:t>
      </w:r>
      <w:r>
        <w:rPr>
          <w:sz w:val="20"/>
          <w:szCs w:val="20"/>
        </w:rPr>
        <w:t xml:space="preserve">2008. </w:t>
      </w:r>
      <w:r w:rsidRPr="003201AF">
        <w:rPr>
          <w:sz w:val="20"/>
          <w:szCs w:val="20"/>
        </w:rPr>
        <w:t>U.S.</w:t>
      </w:r>
      <w:r>
        <w:rPr>
          <w:sz w:val="20"/>
          <w:szCs w:val="20"/>
        </w:rPr>
        <w:t xml:space="preserve"> EPA’</w:t>
      </w:r>
      <w:r w:rsidRPr="003201AF">
        <w:rPr>
          <w:sz w:val="20"/>
          <w:szCs w:val="20"/>
        </w:rPr>
        <w:t>s 2008 Report on the Environment (Final Report). EPA/600/R-07/045F</w:t>
      </w:r>
      <w:r>
        <w:rPr>
          <w:sz w:val="20"/>
          <w:szCs w:val="20"/>
        </w:rPr>
        <w:t>.</w:t>
      </w:r>
      <w:r w:rsidRPr="003201AF">
        <w:rPr>
          <w:sz w:val="20"/>
          <w:szCs w:val="20"/>
        </w:rPr>
        <w:t xml:space="preserve"> U.S. Environmental Protection Agency, Washington</w:t>
      </w:r>
      <w:r>
        <w:rPr>
          <w:sz w:val="20"/>
          <w:szCs w:val="20"/>
        </w:rPr>
        <w:t>, D</w:t>
      </w:r>
      <w:r w:rsidRPr="003201AF">
        <w:rPr>
          <w:sz w:val="20"/>
          <w:szCs w:val="20"/>
        </w:rPr>
        <w:t>C.</w:t>
      </w:r>
      <w:r>
        <w:rPr>
          <w:sz w:val="20"/>
          <w:szCs w:val="20"/>
        </w:rPr>
        <w:t xml:space="preserve"> </w:t>
      </w:r>
      <w:r w:rsidRPr="006379BB">
        <w:rPr>
          <w:sz w:val="20"/>
          <w:szCs w:val="20"/>
        </w:rPr>
        <w:t>Available from:</w:t>
      </w:r>
      <w:r>
        <w:rPr>
          <w:sz w:val="20"/>
          <w:szCs w:val="20"/>
        </w:rPr>
        <w:t xml:space="preserve"> </w:t>
      </w:r>
      <w:r w:rsidRPr="003201AF">
        <w:rPr>
          <w:sz w:val="20"/>
          <w:szCs w:val="20"/>
        </w:rPr>
        <w:t>http://cfpub.epa.gov/ncea/cfm/recordisplay.cfm?deid=190806</w:t>
      </w:r>
    </w:p>
    <w:p w:rsidR="00F6602B" w:rsidRDefault="00F6602B" w:rsidP="004A0DFA">
      <w:pPr>
        <w:rPr>
          <w:sz w:val="20"/>
          <w:szCs w:val="20"/>
        </w:rPr>
      </w:pPr>
    </w:p>
    <w:sectPr w:rsidR="00F6602B" w:rsidSect="00210748">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241" w:rsidRDefault="00397241">
      <w:r>
        <w:separator/>
      </w:r>
    </w:p>
  </w:endnote>
  <w:endnote w:type="continuationSeparator" w:id="0">
    <w:p w:rsidR="00397241" w:rsidRDefault="003972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4EC" w:rsidRDefault="00B330A5" w:rsidP="007F449E">
    <w:pPr>
      <w:pStyle w:val="Footer"/>
      <w:framePr w:wrap="around" w:vAnchor="text" w:hAnchor="margin" w:xAlign="center" w:y="1"/>
      <w:rPr>
        <w:rStyle w:val="PageNumber"/>
      </w:rPr>
    </w:pPr>
    <w:r>
      <w:rPr>
        <w:rStyle w:val="PageNumber"/>
      </w:rPr>
      <w:fldChar w:fldCharType="begin"/>
    </w:r>
    <w:r w:rsidR="007734EC">
      <w:rPr>
        <w:rStyle w:val="PageNumber"/>
      </w:rPr>
      <w:instrText xml:space="preserve">PAGE  </w:instrText>
    </w:r>
    <w:r>
      <w:rPr>
        <w:rStyle w:val="PageNumber"/>
      </w:rPr>
      <w:fldChar w:fldCharType="end"/>
    </w:r>
  </w:p>
  <w:p w:rsidR="007734EC" w:rsidRDefault="007734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744" w:rsidRDefault="00B330A5">
    <w:pPr>
      <w:pStyle w:val="Footer"/>
      <w:jc w:val="right"/>
    </w:pPr>
    <w:fldSimple w:instr=" PAGE   \* MERGEFORMAT ">
      <w:r w:rsidR="00823CE7">
        <w:rPr>
          <w:noProof/>
        </w:rPr>
        <w:t>1</w:t>
      </w:r>
    </w:fldSimple>
  </w:p>
  <w:p w:rsidR="007734EC" w:rsidRDefault="007734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241" w:rsidRDefault="00397241">
      <w:r>
        <w:separator/>
      </w:r>
    </w:p>
  </w:footnote>
  <w:footnote w:type="continuationSeparator" w:id="0">
    <w:p w:rsidR="00397241" w:rsidRDefault="003972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4EC" w:rsidRDefault="007734EC" w:rsidP="00425884">
    <w:pPr>
      <w:pStyle w:val="Header"/>
      <w:jc w:val="right"/>
      <w:rPr>
        <w:sz w:val="20"/>
        <w:szCs w:val="20"/>
      </w:rPr>
    </w:pPr>
    <w:r>
      <w:rPr>
        <w:sz w:val="20"/>
        <w:szCs w:val="20"/>
      </w:rPr>
      <w:t>Internal deliberative draft - do not cite or quote</w:t>
    </w:r>
  </w:p>
  <w:p w:rsidR="007734EC" w:rsidRPr="00425884" w:rsidRDefault="007734EC" w:rsidP="00425884">
    <w:pPr>
      <w:pStyle w:val="Header"/>
      <w:jc w:val="right"/>
      <w:rPr>
        <w:sz w:val="20"/>
        <w:szCs w:val="20"/>
      </w:rPr>
    </w:pPr>
    <w:r>
      <w:rPr>
        <w:sz w:val="20"/>
        <w:szCs w:val="20"/>
      </w:rPr>
      <w:t>15 December 2009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C17D2"/>
    <w:multiLevelType w:val="multilevel"/>
    <w:tmpl w:val="14EE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hideSpellingErrors/>
  <w:proofState w:spelling="clean" w:grammar="clean"/>
  <w:stylePaneFormatFilter w:val="3F01"/>
  <w:defaultTabStop w:val="720"/>
  <w:characterSpacingControl w:val="doNotCompress"/>
  <w:footnotePr>
    <w:footnote w:id="-1"/>
    <w:footnote w:id="0"/>
  </w:footnotePr>
  <w:endnotePr>
    <w:endnote w:id="-1"/>
    <w:endnote w:id="0"/>
  </w:endnotePr>
  <w:compat/>
  <w:rsids>
    <w:rsidRoot w:val="002F0B33"/>
    <w:rsid w:val="00005202"/>
    <w:rsid w:val="00006A3F"/>
    <w:rsid w:val="00006D16"/>
    <w:rsid w:val="000113F0"/>
    <w:rsid w:val="00013D32"/>
    <w:rsid w:val="00015F8E"/>
    <w:rsid w:val="0002418E"/>
    <w:rsid w:val="0003713F"/>
    <w:rsid w:val="00037F02"/>
    <w:rsid w:val="000418B8"/>
    <w:rsid w:val="00044B87"/>
    <w:rsid w:val="00052D1C"/>
    <w:rsid w:val="00056CEE"/>
    <w:rsid w:val="00057222"/>
    <w:rsid w:val="0006142A"/>
    <w:rsid w:val="0006453E"/>
    <w:rsid w:val="00064A2B"/>
    <w:rsid w:val="00064AA4"/>
    <w:rsid w:val="000650AC"/>
    <w:rsid w:val="00065642"/>
    <w:rsid w:val="000717CB"/>
    <w:rsid w:val="00076EBA"/>
    <w:rsid w:val="00081987"/>
    <w:rsid w:val="00082DCC"/>
    <w:rsid w:val="000832C3"/>
    <w:rsid w:val="00084744"/>
    <w:rsid w:val="00086B3B"/>
    <w:rsid w:val="00087FDC"/>
    <w:rsid w:val="000901A5"/>
    <w:rsid w:val="00091083"/>
    <w:rsid w:val="00091BF5"/>
    <w:rsid w:val="00092562"/>
    <w:rsid w:val="00093312"/>
    <w:rsid w:val="000A0919"/>
    <w:rsid w:val="000A531E"/>
    <w:rsid w:val="000B2B38"/>
    <w:rsid w:val="000B6070"/>
    <w:rsid w:val="000C13AE"/>
    <w:rsid w:val="000C624D"/>
    <w:rsid w:val="000D6CA8"/>
    <w:rsid w:val="000E091B"/>
    <w:rsid w:val="000E7A77"/>
    <w:rsid w:val="000F0134"/>
    <w:rsid w:val="000F0223"/>
    <w:rsid w:val="000F0AAE"/>
    <w:rsid w:val="000F5752"/>
    <w:rsid w:val="000F75B3"/>
    <w:rsid w:val="000F7936"/>
    <w:rsid w:val="0010043C"/>
    <w:rsid w:val="00100C5B"/>
    <w:rsid w:val="001162E4"/>
    <w:rsid w:val="00116AF7"/>
    <w:rsid w:val="00120AE6"/>
    <w:rsid w:val="001214A8"/>
    <w:rsid w:val="00122A3F"/>
    <w:rsid w:val="00131CB6"/>
    <w:rsid w:val="0013261F"/>
    <w:rsid w:val="00142D90"/>
    <w:rsid w:val="00151F61"/>
    <w:rsid w:val="001551CE"/>
    <w:rsid w:val="00157A03"/>
    <w:rsid w:val="00161C66"/>
    <w:rsid w:val="00162DF4"/>
    <w:rsid w:val="00166229"/>
    <w:rsid w:val="0017152D"/>
    <w:rsid w:val="00175A7A"/>
    <w:rsid w:val="00175B02"/>
    <w:rsid w:val="001803DF"/>
    <w:rsid w:val="00180BB6"/>
    <w:rsid w:val="0018151E"/>
    <w:rsid w:val="00182BA2"/>
    <w:rsid w:val="00183A72"/>
    <w:rsid w:val="00183AF0"/>
    <w:rsid w:val="00183AF9"/>
    <w:rsid w:val="00185100"/>
    <w:rsid w:val="00193A14"/>
    <w:rsid w:val="00194031"/>
    <w:rsid w:val="0019537A"/>
    <w:rsid w:val="001A0835"/>
    <w:rsid w:val="001A1830"/>
    <w:rsid w:val="001A242D"/>
    <w:rsid w:val="001A57FD"/>
    <w:rsid w:val="001B56BF"/>
    <w:rsid w:val="001B6EC1"/>
    <w:rsid w:val="001C1284"/>
    <w:rsid w:val="001C4CF5"/>
    <w:rsid w:val="001C5ECA"/>
    <w:rsid w:val="001D0F23"/>
    <w:rsid w:val="001D2AAE"/>
    <w:rsid w:val="001D656C"/>
    <w:rsid w:val="001D66DA"/>
    <w:rsid w:val="001D748D"/>
    <w:rsid w:val="001D7D50"/>
    <w:rsid w:val="001E2C3C"/>
    <w:rsid w:val="001E3039"/>
    <w:rsid w:val="001E409F"/>
    <w:rsid w:val="001E477E"/>
    <w:rsid w:val="001E737F"/>
    <w:rsid w:val="001F099E"/>
    <w:rsid w:val="001F1624"/>
    <w:rsid w:val="001F1EE4"/>
    <w:rsid w:val="001F2A32"/>
    <w:rsid w:val="001F2CD2"/>
    <w:rsid w:val="00205A1D"/>
    <w:rsid w:val="00206C33"/>
    <w:rsid w:val="00210748"/>
    <w:rsid w:val="002214A9"/>
    <w:rsid w:val="00221D37"/>
    <w:rsid w:val="00225F22"/>
    <w:rsid w:val="0022760F"/>
    <w:rsid w:val="00232C64"/>
    <w:rsid w:val="00235CD7"/>
    <w:rsid w:val="00237313"/>
    <w:rsid w:val="002426EB"/>
    <w:rsid w:val="00243DED"/>
    <w:rsid w:val="00245C61"/>
    <w:rsid w:val="00251845"/>
    <w:rsid w:val="00272A27"/>
    <w:rsid w:val="00275ED8"/>
    <w:rsid w:val="00277FCB"/>
    <w:rsid w:val="00280ABC"/>
    <w:rsid w:val="0028129B"/>
    <w:rsid w:val="00287583"/>
    <w:rsid w:val="00291012"/>
    <w:rsid w:val="002936F0"/>
    <w:rsid w:val="00294D26"/>
    <w:rsid w:val="00296112"/>
    <w:rsid w:val="0029740D"/>
    <w:rsid w:val="002A2616"/>
    <w:rsid w:val="002A32C2"/>
    <w:rsid w:val="002A4049"/>
    <w:rsid w:val="002A4607"/>
    <w:rsid w:val="002A5027"/>
    <w:rsid w:val="002A7731"/>
    <w:rsid w:val="002B0CE5"/>
    <w:rsid w:val="002B0D53"/>
    <w:rsid w:val="002B3B93"/>
    <w:rsid w:val="002B4ECC"/>
    <w:rsid w:val="002B5BF1"/>
    <w:rsid w:val="002B6D2E"/>
    <w:rsid w:val="002C1FAB"/>
    <w:rsid w:val="002C2552"/>
    <w:rsid w:val="002C448B"/>
    <w:rsid w:val="002C63D9"/>
    <w:rsid w:val="002D07F4"/>
    <w:rsid w:val="002D4899"/>
    <w:rsid w:val="002D6BCE"/>
    <w:rsid w:val="002E3E3C"/>
    <w:rsid w:val="002E55A4"/>
    <w:rsid w:val="002E7566"/>
    <w:rsid w:val="002F00AE"/>
    <w:rsid w:val="002F0B33"/>
    <w:rsid w:val="002F1532"/>
    <w:rsid w:val="002F3150"/>
    <w:rsid w:val="002F315F"/>
    <w:rsid w:val="002F52CA"/>
    <w:rsid w:val="002F5A44"/>
    <w:rsid w:val="002F6C2A"/>
    <w:rsid w:val="00301B82"/>
    <w:rsid w:val="00302145"/>
    <w:rsid w:val="00303D48"/>
    <w:rsid w:val="00305DC6"/>
    <w:rsid w:val="00307607"/>
    <w:rsid w:val="003142E9"/>
    <w:rsid w:val="00316DE9"/>
    <w:rsid w:val="003201AF"/>
    <w:rsid w:val="00322606"/>
    <w:rsid w:val="00324D32"/>
    <w:rsid w:val="00335728"/>
    <w:rsid w:val="00335DF9"/>
    <w:rsid w:val="00337D7C"/>
    <w:rsid w:val="00342923"/>
    <w:rsid w:val="00345008"/>
    <w:rsid w:val="00346068"/>
    <w:rsid w:val="00346FFF"/>
    <w:rsid w:val="00353447"/>
    <w:rsid w:val="00354BC0"/>
    <w:rsid w:val="003553E2"/>
    <w:rsid w:val="00356196"/>
    <w:rsid w:val="00360A61"/>
    <w:rsid w:val="0036127C"/>
    <w:rsid w:val="00361E2C"/>
    <w:rsid w:val="00363E8C"/>
    <w:rsid w:val="0036463B"/>
    <w:rsid w:val="0036692E"/>
    <w:rsid w:val="00366BB6"/>
    <w:rsid w:val="0037184E"/>
    <w:rsid w:val="00380DBA"/>
    <w:rsid w:val="00381DFE"/>
    <w:rsid w:val="00384387"/>
    <w:rsid w:val="00386A55"/>
    <w:rsid w:val="00386EB6"/>
    <w:rsid w:val="00391416"/>
    <w:rsid w:val="003925F3"/>
    <w:rsid w:val="00392F46"/>
    <w:rsid w:val="00395819"/>
    <w:rsid w:val="00397241"/>
    <w:rsid w:val="0039755B"/>
    <w:rsid w:val="003A098F"/>
    <w:rsid w:val="003A34EA"/>
    <w:rsid w:val="003A7472"/>
    <w:rsid w:val="003B2741"/>
    <w:rsid w:val="003B6EDB"/>
    <w:rsid w:val="003B70E9"/>
    <w:rsid w:val="003C2C48"/>
    <w:rsid w:val="003C2CAC"/>
    <w:rsid w:val="003C7A34"/>
    <w:rsid w:val="003D0307"/>
    <w:rsid w:val="003D16BB"/>
    <w:rsid w:val="003D4027"/>
    <w:rsid w:val="003E167F"/>
    <w:rsid w:val="003E6BB5"/>
    <w:rsid w:val="003F73AF"/>
    <w:rsid w:val="0040177F"/>
    <w:rsid w:val="00406FA9"/>
    <w:rsid w:val="00407563"/>
    <w:rsid w:val="004202EC"/>
    <w:rsid w:val="004224FA"/>
    <w:rsid w:val="00423F85"/>
    <w:rsid w:val="00424626"/>
    <w:rsid w:val="00425884"/>
    <w:rsid w:val="00426813"/>
    <w:rsid w:val="00430C16"/>
    <w:rsid w:val="004315C6"/>
    <w:rsid w:val="00433A6A"/>
    <w:rsid w:val="00433E78"/>
    <w:rsid w:val="004375E4"/>
    <w:rsid w:val="00440936"/>
    <w:rsid w:val="004420FE"/>
    <w:rsid w:val="004439C5"/>
    <w:rsid w:val="00445ADA"/>
    <w:rsid w:val="00450792"/>
    <w:rsid w:val="00451017"/>
    <w:rsid w:val="00452ECE"/>
    <w:rsid w:val="004552FF"/>
    <w:rsid w:val="004636B0"/>
    <w:rsid w:val="00466811"/>
    <w:rsid w:val="00470632"/>
    <w:rsid w:val="00470EE5"/>
    <w:rsid w:val="00470FBC"/>
    <w:rsid w:val="00472706"/>
    <w:rsid w:val="00484866"/>
    <w:rsid w:val="00484EB8"/>
    <w:rsid w:val="004861B3"/>
    <w:rsid w:val="004906FB"/>
    <w:rsid w:val="004909AF"/>
    <w:rsid w:val="004962BC"/>
    <w:rsid w:val="00496740"/>
    <w:rsid w:val="00496C52"/>
    <w:rsid w:val="004A0DFA"/>
    <w:rsid w:val="004A7EE3"/>
    <w:rsid w:val="004B3A67"/>
    <w:rsid w:val="004B5713"/>
    <w:rsid w:val="004B6983"/>
    <w:rsid w:val="004B7683"/>
    <w:rsid w:val="004C16C9"/>
    <w:rsid w:val="004C28E5"/>
    <w:rsid w:val="004C32FB"/>
    <w:rsid w:val="004D2CE5"/>
    <w:rsid w:val="004D36A8"/>
    <w:rsid w:val="004D4D05"/>
    <w:rsid w:val="004D4E94"/>
    <w:rsid w:val="004D75A0"/>
    <w:rsid w:val="004E0A53"/>
    <w:rsid w:val="004E2AE0"/>
    <w:rsid w:val="004E3051"/>
    <w:rsid w:val="004F2674"/>
    <w:rsid w:val="004F4CBF"/>
    <w:rsid w:val="005003B4"/>
    <w:rsid w:val="00501A29"/>
    <w:rsid w:val="00503B2F"/>
    <w:rsid w:val="00504359"/>
    <w:rsid w:val="005047AB"/>
    <w:rsid w:val="0050548B"/>
    <w:rsid w:val="00505962"/>
    <w:rsid w:val="005067F9"/>
    <w:rsid w:val="0050778E"/>
    <w:rsid w:val="00507ED9"/>
    <w:rsid w:val="0052309A"/>
    <w:rsid w:val="0053225C"/>
    <w:rsid w:val="00535BD8"/>
    <w:rsid w:val="005408F4"/>
    <w:rsid w:val="00543687"/>
    <w:rsid w:val="00543DD8"/>
    <w:rsid w:val="0054433F"/>
    <w:rsid w:val="00554B47"/>
    <w:rsid w:val="00557EFD"/>
    <w:rsid w:val="005615AD"/>
    <w:rsid w:val="00561E2B"/>
    <w:rsid w:val="00564EB4"/>
    <w:rsid w:val="005772E2"/>
    <w:rsid w:val="00580D76"/>
    <w:rsid w:val="005823E5"/>
    <w:rsid w:val="00583695"/>
    <w:rsid w:val="005847D0"/>
    <w:rsid w:val="005873D0"/>
    <w:rsid w:val="00587F12"/>
    <w:rsid w:val="0059261F"/>
    <w:rsid w:val="005A0399"/>
    <w:rsid w:val="005A1412"/>
    <w:rsid w:val="005B59F7"/>
    <w:rsid w:val="005D13C0"/>
    <w:rsid w:val="005D38F0"/>
    <w:rsid w:val="005D5700"/>
    <w:rsid w:val="005D70B5"/>
    <w:rsid w:val="005D79F8"/>
    <w:rsid w:val="005E049B"/>
    <w:rsid w:val="005E5C43"/>
    <w:rsid w:val="005F63D3"/>
    <w:rsid w:val="00600448"/>
    <w:rsid w:val="00602FAF"/>
    <w:rsid w:val="00610C2D"/>
    <w:rsid w:val="006152E8"/>
    <w:rsid w:val="006209B1"/>
    <w:rsid w:val="00620CFF"/>
    <w:rsid w:val="00620E6E"/>
    <w:rsid w:val="00622468"/>
    <w:rsid w:val="006227B0"/>
    <w:rsid w:val="006278FA"/>
    <w:rsid w:val="00636729"/>
    <w:rsid w:val="00637535"/>
    <w:rsid w:val="006379BB"/>
    <w:rsid w:val="00641174"/>
    <w:rsid w:val="00651819"/>
    <w:rsid w:val="00651C22"/>
    <w:rsid w:val="00655D05"/>
    <w:rsid w:val="0065607B"/>
    <w:rsid w:val="0065796E"/>
    <w:rsid w:val="00661270"/>
    <w:rsid w:val="00661427"/>
    <w:rsid w:val="0066181B"/>
    <w:rsid w:val="006629AF"/>
    <w:rsid w:val="00665C48"/>
    <w:rsid w:val="00665C6C"/>
    <w:rsid w:val="00670AF2"/>
    <w:rsid w:val="00672E2D"/>
    <w:rsid w:val="00673D8C"/>
    <w:rsid w:val="00682C72"/>
    <w:rsid w:val="00692747"/>
    <w:rsid w:val="006966FB"/>
    <w:rsid w:val="006A0003"/>
    <w:rsid w:val="006A0A42"/>
    <w:rsid w:val="006A22A4"/>
    <w:rsid w:val="006A25D4"/>
    <w:rsid w:val="006A2B90"/>
    <w:rsid w:val="006A78B2"/>
    <w:rsid w:val="006B1088"/>
    <w:rsid w:val="006B14D3"/>
    <w:rsid w:val="006B1D3F"/>
    <w:rsid w:val="006B1FB7"/>
    <w:rsid w:val="006B535D"/>
    <w:rsid w:val="006B71FB"/>
    <w:rsid w:val="006C28A2"/>
    <w:rsid w:val="006C70CD"/>
    <w:rsid w:val="006D1260"/>
    <w:rsid w:val="006E09B8"/>
    <w:rsid w:val="006E1362"/>
    <w:rsid w:val="006E2D02"/>
    <w:rsid w:val="006E68FC"/>
    <w:rsid w:val="006F29F3"/>
    <w:rsid w:val="006F3A38"/>
    <w:rsid w:val="006F7950"/>
    <w:rsid w:val="00706C04"/>
    <w:rsid w:val="007103D2"/>
    <w:rsid w:val="00712296"/>
    <w:rsid w:val="00713BFD"/>
    <w:rsid w:val="00722970"/>
    <w:rsid w:val="00725802"/>
    <w:rsid w:val="00730543"/>
    <w:rsid w:val="00732927"/>
    <w:rsid w:val="007345A7"/>
    <w:rsid w:val="00735DA3"/>
    <w:rsid w:val="007409A0"/>
    <w:rsid w:val="007453BF"/>
    <w:rsid w:val="007455DB"/>
    <w:rsid w:val="00746813"/>
    <w:rsid w:val="0075489D"/>
    <w:rsid w:val="0076100F"/>
    <w:rsid w:val="00772FA6"/>
    <w:rsid w:val="007734EC"/>
    <w:rsid w:val="007737B0"/>
    <w:rsid w:val="00781822"/>
    <w:rsid w:val="007849F7"/>
    <w:rsid w:val="00784EDC"/>
    <w:rsid w:val="007952C4"/>
    <w:rsid w:val="0079581B"/>
    <w:rsid w:val="007A1217"/>
    <w:rsid w:val="007A59E6"/>
    <w:rsid w:val="007B0A1C"/>
    <w:rsid w:val="007B0EB9"/>
    <w:rsid w:val="007B14A1"/>
    <w:rsid w:val="007C0F83"/>
    <w:rsid w:val="007C1F9E"/>
    <w:rsid w:val="007D14C2"/>
    <w:rsid w:val="007D1E48"/>
    <w:rsid w:val="007E2364"/>
    <w:rsid w:val="007E6A91"/>
    <w:rsid w:val="007E78EC"/>
    <w:rsid w:val="007F00E5"/>
    <w:rsid w:val="007F0738"/>
    <w:rsid w:val="007F3D09"/>
    <w:rsid w:val="007F449E"/>
    <w:rsid w:val="007F4F6C"/>
    <w:rsid w:val="007F713C"/>
    <w:rsid w:val="0080138E"/>
    <w:rsid w:val="00804A7B"/>
    <w:rsid w:val="00812B97"/>
    <w:rsid w:val="00815BBE"/>
    <w:rsid w:val="00816FE7"/>
    <w:rsid w:val="0082208C"/>
    <w:rsid w:val="00823455"/>
    <w:rsid w:val="00823CE7"/>
    <w:rsid w:val="008247C8"/>
    <w:rsid w:val="00827347"/>
    <w:rsid w:val="00835A39"/>
    <w:rsid w:val="00842C1C"/>
    <w:rsid w:val="008470FE"/>
    <w:rsid w:val="00855F62"/>
    <w:rsid w:val="0085613C"/>
    <w:rsid w:val="008567B5"/>
    <w:rsid w:val="00857001"/>
    <w:rsid w:val="00861C0E"/>
    <w:rsid w:val="008638BE"/>
    <w:rsid w:val="00863A8D"/>
    <w:rsid w:val="00864DA4"/>
    <w:rsid w:val="00865519"/>
    <w:rsid w:val="00867721"/>
    <w:rsid w:val="00867C0F"/>
    <w:rsid w:val="00867C45"/>
    <w:rsid w:val="008702C0"/>
    <w:rsid w:val="00870EE7"/>
    <w:rsid w:val="00874846"/>
    <w:rsid w:val="00877344"/>
    <w:rsid w:val="00882BBD"/>
    <w:rsid w:val="00883C85"/>
    <w:rsid w:val="008845E9"/>
    <w:rsid w:val="0088469F"/>
    <w:rsid w:val="00886592"/>
    <w:rsid w:val="00890E3C"/>
    <w:rsid w:val="00893697"/>
    <w:rsid w:val="00893A0B"/>
    <w:rsid w:val="00894F29"/>
    <w:rsid w:val="0089754E"/>
    <w:rsid w:val="008A0BEE"/>
    <w:rsid w:val="008A214B"/>
    <w:rsid w:val="008A3D8F"/>
    <w:rsid w:val="008A5569"/>
    <w:rsid w:val="008B1E92"/>
    <w:rsid w:val="008B2E01"/>
    <w:rsid w:val="008B6929"/>
    <w:rsid w:val="008C1D11"/>
    <w:rsid w:val="008C2E9E"/>
    <w:rsid w:val="008C47AD"/>
    <w:rsid w:val="008D4A97"/>
    <w:rsid w:val="008E00F9"/>
    <w:rsid w:val="008E0F44"/>
    <w:rsid w:val="008E242C"/>
    <w:rsid w:val="008E4ABD"/>
    <w:rsid w:val="008E59B1"/>
    <w:rsid w:val="008E6A8B"/>
    <w:rsid w:val="008F167D"/>
    <w:rsid w:val="008F1B39"/>
    <w:rsid w:val="008F2BE0"/>
    <w:rsid w:val="008F6F34"/>
    <w:rsid w:val="008F7B5A"/>
    <w:rsid w:val="009018F4"/>
    <w:rsid w:val="0090776E"/>
    <w:rsid w:val="00915296"/>
    <w:rsid w:val="00916D47"/>
    <w:rsid w:val="00916E19"/>
    <w:rsid w:val="00922DBB"/>
    <w:rsid w:val="0092431D"/>
    <w:rsid w:val="00925135"/>
    <w:rsid w:val="00933742"/>
    <w:rsid w:val="0093422B"/>
    <w:rsid w:val="009368A1"/>
    <w:rsid w:val="009411F2"/>
    <w:rsid w:val="00942315"/>
    <w:rsid w:val="00944D9D"/>
    <w:rsid w:val="009504E0"/>
    <w:rsid w:val="00950628"/>
    <w:rsid w:val="00952993"/>
    <w:rsid w:val="00953260"/>
    <w:rsid w:val="00955507"/>
    <w:rsid w:val="00957DA9"/>
    <w:rsid w:val="00964AC5"/>
    <w:rsid w:val="00965EA4"/>
    <w:rsid w:val="009666FA"/>
    <w:rsid w:val="00966B95"/>
    <w:rsid w:val="009704E0"/>
    <w:rsid w:val="0097175E"/>
    <w:rsid w:val="00983F5E"/>
    <w:rsid w:val="00990511"/>
    <w:rsid w:val="00996297"/>
    <w:rsid w:val="009A053A"/>
    <w:rsid w:val="009A0AB5"/>
    <w:rsid w:val="009A47F1"/>
    <w:rsid w:val="009A6306"/>
    <w:rsid w:val="009A6BA0"/>
    <w:rsid w:val="009A780F"/>
    <w:rsid w:val="009B29C0"/>
    <w:rsid w:val="009B49EA"/>
    <w:rsid w:val="009C06C8"/>
    <w:rsid w:val="009C0AEF"/>
    <w:rsid w:val="009C2194"/>
    <w:rsid w:val="009C796C"/>
    <w:rsid w:val="009D2340"/>
    <w:rsid w:val="009D3B51"/>
    <w:rsid w:val="009D7553"/>
    <w:rsid w:val="009D7D8A"/>
    <w:rsid w:val="009F330C"/>
    <w:rsid w:val="009F607D"/>
    <w:rsid w:val="00A0034A"/>
    <w:rsid w:val="00A00A09"/>
    <w:rsid w:val="00A05B51"/>
    <w:rsid w:val="00A05BF6"/>
    <w:rsid w:val="00A078A7"/>
    <w:rsid w:val="00A21F45"/>
    <w:rsid w:val="00A279F9"/>
    <w:rsid w:val="00A41E64"/>
    <w:rsid w:val="00A46628"/>
    <w:rsid w:val="00A46EC3"/>
    <w:rsid w:val="00A514A3"/>
    <w:rsid w:val="00A54674"/>
    <w:rsid w:val="00A552C8"/>
    <w:rsid w:val="00A57410"/>
    <w:rsid w:val="00A57A45"/>
    <w:rsid w:val="00A63F38"/>
    <w:rsid w:val="00A7267A"/>
    <w:rsid w:val="00A73AB6"/>
    <w:rsid w:val="00A7546D"/>
    <w:rsid w:val="00A75739"/>
    <w:rsid w:val="00A90656"/>
    <w:rsid w:val="00A90C82"/>
    <w:rsid w:val="00A91DFF"/>
    <w:rsid w:val="00AA442D"/>
    <w:rsid w:val="00AB2DCE"/>
    <w:rsid w:val="00AB3E47"/>
    <w:rsid w:val="00AC3AA7"/>
    <w:rsid w:val="00AC59D4"/>
    <w:rsid w:val="00AC5EB5"/>
    <w:rsid w:val="00AD190A"/>
    <w:rsid w:val="00AD1A1F"/>
    <w:rsid w:val="00AD2913"/>
    <w:rsid w:val="00AD2A54"/>
    <w:rsid w:val="00AD7CBE"/>
    <w:rsid w:val="00AE54CB"/>
    <w:rsid w:val="00AE5619"/>
    <w:rsid w:val="00AE69FE"/>
    <w:rsid w:val="00AE6BED"/>
    <w:rsid w:val="00AE7E34"/>
    <w:rsid w:val="00AF37AE"/>
    <w:rsid w:val="00AF401B"/>
    <w:rsid w:val="00AF45CE"/>
    <w:rsid w:val="00AF4EED"/>
    <w:rsid w:val="00AF6A6F"/>
    <w:rsid w:val="00B006EC"/>
    <w:rsid w:val="00B23A63"/>
    <w:rsid w:val="00B24342"/>
    <w:rsid w:val="00B24EF9"/>
    <w:rsid w:val="00B25121"/>
    <w:rsid w:val="00B25D0E"/>
    <w:rsid w:val="00B32F41"/>
    <w:rsid w:val="00B330A5"/>
    <w:rsid w:val="00B34223"/>
    <w:rsid w:val="00B345F2"/>
    <w:rsid w:val="00B402CD"/>
    <w:rsid w:val="00B40A9E"/>
    <w:rsid w:val="00B41BE1"/>
    <w:rsid w:val="00B421EB"/>
    <w:rsid w:val="00B429AA"/>
    <w:rsid w:val="00B44CE8"/>
    <w:rsid w:val="00B52351"/>
    <w:rsid w:val="00B6256F"/>
    <w:rsid w:val="00B65D8A"/>
    <w:rsid w:val="00B67ADA"/>
    <w:rsid w:val="00B73592"/>
    <w:rsid w:val="00B7724D"/>
    <w:rsid w:val="00B77ABA"/>
    <w:rsid w:val="00B80DE1"/>
    <w:rsid w:val="00B80EC2"/>
    <w:rsid w:val="00B85ACB"/>
    <w:rsid w:val="00B93186"/>
    <w:rsid w:val="00B93CBB"/>
    <w:rsid w:val="00B9672D"/>
    <w:rsid w:val="00BA1520"/>
    <w:rsid w:val="00BA4679"/>
    <w:rsid w:val="00BA6965"/>
    <w:rsid w:val="00BB0690"/>
    <w:rsid w:val="00BB16F4"/>
    <w:rsid w:val="00BB46AF"/>
    <w:rsid w:val="00BB6122"/>
    <w:rsid w:val="00BC0ABB"/>
    <w:rsid w:val="00BC1426"/>
    <w:rsid w:val="00BC1A18"/>
    <w:rsid w:val="00BC6813"/>
    <w:rsid w:val="00BC6F89"/>
    <w:rsid w:val="00BD00D5"/>
    <w:rsid w:val="00BD5234"/>
    <w:rsid w:val="00BD5BBA"/>
    <w:rsid w:val="00BD68D8"/>
    <w:rsid w:val="00BE6062"/>
    <w:rsid w:val="00BE6D63"/>
    <w:rsid w:val="00BF0D20"/>
    <w:rsid w:val="00BF352F"/>
    <w:rsid w:val="00BF35EE"/>
    <w:rsid w:val="00BF7A25"/>
    <w:rsid w:val="00C00A1C"/>
    <w:rsid w:val="00C02FA9"/>
    <w:rsid w:val="00C03539"/>
    <w:rsid w:val="00C04490"/>
    <w:rsid w:val="00C076B8"/>
    <w:rsid w:val="00C10B7D"/>
    <w:rsid w:val="00C11985"/>
    <w:rsid w:val="00C2021B"/>
    <w:rsid w:val="00C2073B"/>
    <w:rsid w:val="00C25970"/>
    <w:rsid w:val="00C275FB"/>
    <w:rsid w:val="00C3054A"/>
    <w:rsid w:val="00C3237A"/>
    <w:rsid w:val="00C3651B"/>
    <w:rsid w:val="00C426FB"/>
    <w:rsid w:val="00C501F5"/>
    <w:rsid w:val="00C503DA"/>
    <w:rsid w:val="00C5050E"/>
    <w:rsid w:val="00C53A9C"/>
    <w:rsid w:val="00C63DEC"/>
    <w:rsid w:val="00C717DB"/>
    <w:rsid w:val="00C776CC"/>
    <w:rsid w:val="00C834FD"/>
    <w:rsid w:val="00C83DC3"/>
    <w:rsid w:val="00C90C5C"/>
    <w:rsid w:val="00C92CFF"/>
    <w:rsid w:val="00C94D3B"/>
    <w:rsid w:val="00C9510D"/>
    <w:rsid w:val="00C953B7"/>
    <w:rsid w:val="00C95AB5"/>
    <w:rsid w:val="00C95B50"/>
    <w:rsid w:val="00C97202"/>
    <w:rsid w:val="00CA0DB3"/>
    <w:rsid w:val="00CA1B87"/>
    <w:rsid w:val="00CA777A"/>
    <w:rsid w:val="00CC5035"/>
    <w:rsid w:val="00CC5AE9"/>
    <w:rsid w:val="00CC7226"/>
    <w:rsid w:val="00CC78B1"/>
    <w:rsid w:val="00CD4E6E"/>
    <w:rsid w:val="00CE0309"/>
    <w:rsid w:val="00CE3B93"/>
    <w:rsid w:val="00CE7973"/>
    <w:rsid w:val="00CF41D6"/>
    <w:rsid w:val="00CF48C5"/>
    <w:rsid w:val="00CF6E99"/>
    <w:rsid w:val="00CF79BE"/>
    <w:rsid w:val="00CF7C1B"/>
    <w:rsid w:val="00D013CD"/>
    <w:rsid w:val="00D103D5"/>
    <w:rsid w:val="00D21926"/>
    <w:rsid w:val="00D25FD6"/>
    <w:rsid w:val="00D272EE"/>
    <w:rsid w:val="00D3432D"/>
    <w:rsid w:val="00D36D3D"/>
    <w:rsid w:val="00D45F7A"/>
    <w:rsid w:val="00D46681"/>
    <w:rsid w:val="00D47CFB"/>
    <w:rsid w:val="00D53F82"/>
    <w:rsid w:val="00D60B97"/>
    <w:rsid w:val="00D6146F"/>
    <w:rsid w:val="00D668BD"/>
    <w:rsid w:val="00D67E10"/>
    <w:rsid w:val="00D752EF"/>
    <w:rsid w:val="00D763C2"/>
    <w:rsid w:val="00D76905"/>
    <w:rsid w:val="00D85C5E"/>
    <w:rsid w:val="00D86127"/>
    <w:rsid w:val="00D867E3"/>
    <w:rsid w:val="00DA3692"/>
    <w:rsid w:val="00DA4967"/>
    <w:rsid w:val="00DB6997"/>
    <w:rsid w:val="00DC67DB"/>
    <w:rsid w:val="00DC6988"/>
    <w:rsid w:val="00DC79C3"/>
    <w:rsid w:val="00DD3BDA"/>
    <w:rsid w:val="00DE2229"/>
    <w:rsid w:val="00DE4F35"/>
    <w:rsid w:val="00DE5A6F"/>
    <w:rsid w:val="00DF3958"/>
    <w:rsid w:val="00DF6688"/>
    <w:rsid w:val="00E03501"/>
    <w:rsid w:val="00E10512"/>
    <w:rsid w:val="00E10863"/>
    <w:rsid w:val="00E108B0"/>
    <w:rsid w:val="00E211A5"/>
    <w:rsid w:val="00E3104B"/>
    <w:rsid w:val="00E33FC0"/>
    <w:rsid w:val="00E41BF8"/>
    <w:rsid w:val="00E41C41"/>
    <w:rsid w:val="00E427B2"/>
    <w:rsid w:val="00E46A00"/>
    <w:rsid w:val="00E513EF"/>
    <w:rsid w:val="00E54E75"/>
    <w:rsid w:val="00E5628B"/>
    <w:rsid w:val="00E63CDF"/>
    <w:rsid w:val="00E67B33"/>
    <w:rsid w:val="00E67BD3"/>
    <w:rsid w:val="00E734AF"/>
    <w:rsid w:val="00E7498B"/>
    <w:rsid w:val="00E96CD8"/>
    <w:rsid w:val="00EA1613"/>
    <w:rsid w:val="00EA45EF"/>
    <w:rsid w:val="00EA7BF4"/>
    <w:rsid w:val="00EB263D"/>
    <w:rsid w:val="00EB27D4"/>
    <w:rsid w:val="00EB4087"/>
    <w:rsid w:val="00EB5E60"/>
    <w:rsid w:val="00EC1538"/>
    <w:rsid w:val="00EC477B"/>
    <w:rsid w:val="00EC4D62"/>
    <w:rsid w:val="00EC7211"/>
    <w:rsid w:val="00ED30CA"/>
    <w:rsid w:val="00EE3482"/>
    <w:rsid w:val="00EE7CD4"/>
    <w:rsid w:val="00EF0BAE"/>
    <w:rsid w:val="00EF29B8"/>
    <w:rsid w:val="00EF3ABE"/>
    <w:rsid w:val="00F00F62"/>
    <w:rsid w:val="00F02D80"/>
    <w:rsid w:val="00F13844"/>
    <w:rsid w:val="00F20807"/>
    <w:rsid w:val="00F217BD"/>
    <w:rsid w:val="00F21991"/>
    <w:rsid w:val="00F305E6"/>
    <w:rsid w:val="00F31152"/>
    <w:rsid w:val="00F33A5C"/>
    <w:rsid w:val="00F36868"/>
    <w:rsid w:val="00F37CC2"/>
    <w:rsid w:val="00F41D14"/>
    <w:rsid w:val="00F42F9F"/>
    <w:rsid w:val="00F434BB"/>
    <w:rsid w:val="00F44910"/>
    <w:rsid w:val="00F50C54"/>
    <w:rsid w:val="00F51BC4"/>
    <w:rsid w:val="00F535A9"/>
    <w:rsid w:val="00F6602B"/>
    <w:rsid w:val="00F6620F"/>
    <w:rsid w:val="00F70924"/>
    <w:rsid w:val="00F754D5"/>
    <w:rsid w:val="00F861A0"/>
    <w:rsid w:val="00F86261"/>
    <w:rsid w:val="00F874DB"/>
    <w:rsid w:val="00F87963"/>
    <w:rsid w:val="00F948F2"/>
    <w:rsid w:val="00F95B0A"/>
    <w:rsid w:val="00FA0745"/>
    <w:rsid w:val="00FA5ACD"/>
    <w:rsid w:val="00FA5CA7"/>
    <w:rsid w:val="00FA6C89"/>
    <w:rsid w:val="00FA7725"/>
    <w:rsid w:val="00FB2BCF"/>
    <w:rsid w:val="00FC4066"/>
    <w:rsid w:val="00FC4729"/>
    <w:rsid w:val="00FC7F7E"/>
    <w:rsid w:val="00FD1A3A"/>
    <w:rsid w:val="00FD71B3"/>
    <w:rsid w:val="00FF00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30A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246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15F8E"/>
    <w:rPr>
      <w:color w:val="0000FF"/>
      <w:u w:val="single"/>
    </w:rPr>
  </w:style>
  <w:style w:type="paragraph" w:styleId="Footer">
    <w:name w:val="footer"/>
    <w:basedOn w:val="Normal"/>
    <w:link w:val="FooterChar"/>
    <w:uiPriority w:val="99"/>
    <w:rsid w:val="00AF4EED"/>
    <w:pPr>
      <w:tabs>
        <w:tab w:val="center" w:pos="4320"/>
        <w:tab w:val="right" w:pos="8640"/>
      </w:tabs>
    </w:pPr>
  </w:style>
  <w:style w:type="character" w:styleId="PageNumber">
    <w:name w:val="page number"/>
    <w:basedOn w:val="DefaultParagraphFont"/>
    <w:rsid w:val="00AF4EED"/>
  </w:style>
  <w:style w:type="paragraph" w:styleId="Header">
    <w:name w:val="header"/>
    <w:basedOn w:val="Normal"/>
    <w:rsid w:val="00425884"/>
    <w:pPr>
      <w:tabs>
        <w:tab w:val="center" w:pos="4320"/>
        <w:tab w:val="right" w:pos="8640"/>
      </w:tabs>
    </w:pPr>
  </w:style>
  <w:style w:type="character" w:styleId="CommentReference">
    <w:name w:val="annotation reference"/>
    <w:basedOn w:val="DefaultParagraphFont"/>
    <w:rsid w:val="00D867E3"/>
    <w:rPr>
      <w:sz w:val="16"/>
      <w:szCs w:val="16"/>
    </w:rPr>
  </w:style>
  <w:style w:type="paragraph" w:styleId="CommentText">
    <w:name w:val="annotation text"/>
    <w:basedOn w:val="Normal"/>
    <w:link w:val="CommentTextChar"/>
    <w:rsid w:val="00D867E3"/>
    <w:rPr>
      <w:sz w:val="20"/>
      <w:szCs w:val="20"/>
    </w:rPr>
  </w:style>
  <w:style w:type="character" w:customStyle="1" w:styleId="CommentTextChar">
    <w:name w:val="Comment Text Char"/>
    <w:basedOn w:val="DefaultParagraphFont"/>
    <w:link w:val="CommentText"/>
    <w:rsid w:val="00D867E3"/>
  </w:style>
  <w:style w:type="paragraph" w:styleId="CommentSubject">
    <w:name w:val="annotation subject"/>
    <w:basedOn w:val="CommentText"/>
    <w:next w:val="CommentText"/>
    <w:link w:val="CommentSubjectChar"/>
    <w:rsid w:val="00D867E3"/>
    <w:rPr>
      <w:b/>
      <w:bCs/>
    </w:rPr>
  </w:style>
  <w:style w:type="character" w:customStyle="1" w:styleId="CommentSubjectChar">
    <w:name w:val="Comment Subject Char"/>
    <w:basedOn w:val="CommentTextChar"/>
    <w:link w:val="CommentSubject"/>
    <w:rsid w:val="00D867E3"/>
    <w:rPr>
      <w:b/>
      <w:bCs/>
    </w:rPr>
  </w:style>
  <w:style w:type="paragraph" w:styleId="BalloonText">
    <w:name w:val="Balloon Text"/>
    <w:basedOn w:val="Normal"/>
    <w:link w:val="BalloonTextChar"/>
    <w:rsid w:val="00D867E3"/>
    <w:rPr>
      <w:rFonts w:ascii="Tahoma" w:hAnsi="Tahoma" w:cs="Tahoma"/>
      <w:sz w:val="16"/>
      <w:szCs w:val="16"/>
    </w:rPr>
  </w:style>
  <w:style w:type="character" w:customStyle="1" w:styleId="BalloonTextChar">
    <w:name w:val="Balloon Text Char"/>
    <w:basedOn w:val="DefaultParagraphFont"/>
    <w:link w:val="BalloonText"/>
    <w:rsid w:val="00D867E3"/>
    <w:rPr>
      <w:rFonts w:ascii="Tahoma" w:hAnsi="Tahoma" w:cs="Tahoma"/>
      <w:sz w:val="16"/>
      <w:szCs w:val="16"/>
    </w:rPr>
  </w:style>
  <w:style w:type="paragraph" w:styleId="DocumentMap">
    <w:name w:val="Document Map"/>
    <w:basedOn w:val="Normal"/>
    <w:link w:val="DocumentMapChar"/>
    <w:rsid w:val="00D867E3"/>
    <w:rPr>
      <w:rFonts w:ascii="Tahoma" w:hAnsi="Tahoma" w:cs="Tahoma"/>
      <w:sz w:val="16"/>
      <w:szCs w:val="16"/>
    </w:rPr>
  </w:style>
  <w:style w:type="character" w:customStyle="1" w:styleId="DocumentMapChar">
    <w:name w:val="Document Map Char"/>
    <w:basedOn w:val="DefaultParagraphFont"/>
    <w:link w:val="DocumentMap"/>
    <w:rsid w:val="00D867E3"/>
    <w:rPr>
      <w:rFonts w:ascii="Tahoma" w:hAnsi="Tahoma" w:cs="Tahoma"/>
      <w:sz w:val="16"/>
      <w:szCs w:val="16"/>
    </w:rPr>
  </w:style>
  <w:style w:type="paragraph" w:styleId="PlainText">
    <w:name w:val="Plain Text"/>
    <w:basedOn w:val="Normal"/>
    <w:link w:val="PlainTextChar"/>
    <w:uiPriority w:val="99"/>
    <w:unhideWhenUsed/>
    <w:rsid w:val="00D867E3"/>
    <w:rPr>
      <w:rFonts w:ascii="Consolas" w:eastAsia="Calibri" w:hAnsi="Consolas"/>
      <w:sz w:val="21"/>
      <w:szCs w:val="21"/>
    </w:rPr>
  </w:style>
  <w:style w:type="character" w:customStyle="1" w:styleId="PlainTextChar">
    <w:name w:val="Plain Text Char"/>
    <w:basedOn w:val="DefaultParagraphFont"/>
    <w:link w:val="PlainText"/>
    <w:uiPriority w:val="99"/>
    <w:rsid w:val="00D867E3"/>
    <w:rPr>
      <w:rFonts w:ascii="Consolas" w:eastAsia="Calibri" w:hAnsi="Consolas" w:cs="Times New Roman"/>
      <w:sz w:val="21"/>
      <w:szCs w:val="21"/>
    </w:rPr>
  </w:style>
  <w:style w:type="paragraph" w:styleId="NormalWeb">
    <w:name w:val="Normal (Web)"/>
    <w:basedOn w:val="Normal"/>
    <w:uiPriority w:val="99"/>
    <w:unhideWhenUsed/>
    <w:rsid w:val="00503B2F"/>
    <w:pPr>
      <w:spacing w:before="100" w:beforeAutospacing="1" w:after="100" w:afterAutospacing="1"/>
    </w:pPr>
  </w:style>
  <w:style w:type="character" w:customStyle="1" w:styleId="FooterChar">
    <w:name w:val="Footer Char"/>
    <w:basedOn w:val="DefaultParagraphFont"/>
    <w:link w:val="Footer"/>
    <w:uiPriority w:val="99"/>
    <w:rsid w:val="00084744"/>
    <w:rPr>
      <w:sz w:val="24"/>
      <w:szCs w:val="24"/>
    </w:rPr>
  </w:style>
</w:styles>
</file>

<file path=word/webSettings.xml><?xml version="1.0" encoding="utf-8"?>
<w:webSettings xmlns:r="http://schemas.openxmlformats.org/officeDocument/2006/relationships" xmlns:w="http://schemas.openxmlformats.org/wordprocessingml/2006/main">
  <w:divs>
    <w:div w:id="624040382">
      <w:bodyDiv w:val="1"/>
      <w:marLeft w:val="0"/>
      <w:marRight w:val="0"/>
      <w:marTop w:val="0"/>
      <w:marBottom w:val="0"/>
      <w:divBdr>
        <w:top w:val="none" w:sz="0" w:space="0" w:color="auto"/>
        <w:left w:val="none" w:sz="0" w:space="0" w:color="auto"/>
        <w:bottom w:val="none" w:sz="0" w:space="0" w:color="auto"/>
        <w:right w:val="none" w:sz="0" w:space="0" w:color="auto"/>
      </w:divBdr>
    </w:div>
    <w:div w:id="151252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lossary.eea.europa.eu/terminolog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babylon.com/definition/cost/English"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osemite.epa.gov/ee/epa/eed.nsf/webpages/Guideline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epa.gov/ncea/ecorsk.htm" TargetMode="External"/><Relationship Id="rId4" Type="http://schemas.openxmlformats.org/officeDocument/2006/relationships/webSettings" Target="webSettings.xml"/><Relationship Id="rId9" Type="http://schemas.openxmlformats.org/officeDocument/2006/relationships/hyperlink" Target="http://www.environment.nsw.gov.au/salinity/glossary.ht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37</Pages>
  <Words>22161</Words>
  <Characters>126324</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Lexicon for the ESRP</vt:lpstr>
    </vt:vector>
  </TitlesOfParts>
  <Company>EPA</Company>
  <LinksUpToDate>false</LinksUpToDate>
  <CharactersWithSpaces>148189</CharactersWithSpaces>
  <SharedDoc>false</SharedDoc>
  <HLinks>
    <vt:vector size="30" baseType="variant">
      <vt:variant>
        <vt:i4>3211322</vt:i4>
      </vt:variant>
      <vt:variant>
        <vt:i4>2322</vt:i4>
      </vt:variant>
      <vt:variant>
        <vt:i4>0</vt:i4>
      </vt:variant>
      <vt:variant>
        <vt:i4>5</vt:i4>
      </vt:variant>
      <vt:variant>
        <vt:lpwstr>http://yosemite.epa.gov/ee/epa/eed.nsf/webpages/Guidelines.html</vt:lpwstr>
      </vt:variant>
      <vt:variant>
        <vt:lpwstr>download</vt:lpwstr>
      </vt:variant>
      <vt:variant>
        <vt:i4>6619247</vt:i4>
      </vt:variant>
      <vt:variant>
        <vt:i4>2319</vt:i4>
      </vt:variant>
      <vt:variant>
        <vt:i4>0</vt:i4>
      </vt:variant>
      <vt:variant>
        <vt:i4>5</vt:i4>
      </vt:variant>
      <vt:variant>
        <vt:lpwstr>http://www.epa.gov/ncea/ecorsk.htm</vt:lpwstr>
      </vt:variant>
      <vt:variant>
        <vt:lpwstr/>
      </vt:variant>
      <vt:variant>
        <vt:i4>3670073</vt:i4>
      </vt:variant>
      <vt:variant>
        <vt:i4>2316</vt:i4>
      </vt:variant>
      <vt:variant>
        <vt:i4>0</vt:i4>
      </vt:variant>
      <vt:variant>
        <vt:i4>5</vt:i4>
      </vt:variant>
      <vt:variant>
        <vt:lpwstr>http://www.environment.nsw.gov.au/salinity/glossary.htm</vt:lpwstr>
      </vt:variant>
      <vt:variant>
        <vt:lpwstr/>
      </vt:variant>
      <vt:variant>
        <vt:i4>3407904</vt:i4>
      </vt:variant>
      <vt:variant>
        <vt:i4>2313</vt:i4>
      </vt:variant>
      <vt:variant>
        <vt:i4>0</vt:i4>
      </vt:variant>
      <vt:variant>
        <vt:i4>5</vt:i4>
      </vt:variant>
      <vt:variant>
        <vt:lpwstr>http://glossary.eea.europa.eu/terminology/</vt:lpwstr>
      </vt:variant>
      <vt:variant>
        <vt:lpwstr/>
      </vt:variant>
      <vt:variant>
        <vt:i4>6750309</vt:i4>
      </vt:variant>
      <vt:variant>
        <vt:i4>1758</vt:i4>
      </vt:variant>
      <vt:variant>
        <vt:i4>0</vt:i4>
      </vt:variant>
      <vt:variant>
        <vt:i4>5</vt:i4>
      </vt:variant>
      <vt:variant>
        <vt:lpwstr>http://www.babylon.com/definition/cost/English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Lexicon for the ESRP</dc:title>
  <dc:subject/>
  <dc:creator>WRM</dc:creator>
  <cp:keywords/>
  <dc:description/>
  <cp:lastModifiedBy>Saterson, Kathryn</cp:lastModifiedBy>
  <cp:revision>3</cp:revision>
  <cp:lastPrinted>2010-01-05T20:36:00Z</cp:lastPrinted>
  <dcterms:created xsi:type="dcterms:W3CDTF">2011-04-21T17:16:00Z</dcterms:created>
  <dcterms:modified xsi:type="dcterms:W3CDTF">2011-04-21T17:24:00Z</dcterms:modified>
</cp:coreProperties>
</file>