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FD6BD" w14:textId="77777777" w:rsidR="00E61BF7" w:rsidRPr="00E61BF7" w:rsidRDefault="00E61BF7" w:rsidP="00E61BF7">
      <w:pPr>
        <w:autoSpaceDE w:val="0"/>
        <w:autoSpaceDN w:val="0"/>
        <w:adjustRightInd w:val="0"/>
        <w:spacing w:after="0" w:line="240" w:lineRule="auto"/>
        <w:rPr>
          <w:rFonts w:cstheme="minorHAnsi"/>
          <w:b/>
          <w:bCs/>
        </w:rPr>
      </w:pPr>
      <w:r w:rsidRPr="00E61BF7">
        <w:rPr>
          <w:rFonts w:cstheme="minorHAnsi"/>
          <w:b/>
          <w:bCs/>
        </w:rPr>
        <w:t>Ryan Long</w:t>
      </w:r>
    </w:p>
    <w:p w14:paraId="651DD7FD" w14:textId="77777777" w:rsidR="00E61BF7" w:rsidRPr="00E61BF7" w:rsidRDefault="00E61BF7" w:rsidP="00E61BF7">
      <w:pPr>
        <w:autoSpaceDE w:val="0"/>
        <w:autoSpaceDN w:val="0"/>
        <w:adjustRightInd w:val="0"/>
        <w:spacing w:after="0" w:line="240" w:lineRule="auto"/>
        <w:rPr>
          <w:rFonts w:cstheme="minorHAnsi"/>
          <w:b/>
          <w:bCs/>
        </w:rPr>
      </w:pPr>
      <w:r w:rsidRPr="00E61BF7">
        <w:rPr>
          <w:rFonts w:cstheme="minorHAnsi"/>
          <w:b/>
          <w:bCs/>
        </w:rPr>
        <w:t>DSC640</w:t>
      </w:r>
    </w:p>
    <w:p w14:paraId="44F4021E" w14:textId="19ED703B" w:rsidR="00E61BF7" w:rsidRPr="00E61BF7" w:rsidRDefault="00D37A53" w:rsidP="00E61BF7">
      <w:pPr>
        <w:spacing w:after="0" w:line="240" w:lineRule="auto"/>
        <w:rPr>
          <w:rFonts w:cstheme="minorHAnsi"/>
          <w:b/>
          <w:bCs/>
        </w:rPr>
      </w:pPr>
      <w:r>
        <w:rPr>
          <w:rFonts w:cstheme="minorHAnsi"/>
          <w:b/>
          <w:bCs/>
        </w:rPr>
        <w:t>6</w:t>
      </w:r>
      <w:r w:rsidR="00E61BF7" w:rsidRPr="00E61BF7">
        <w:rPr>
          <w:rFonts w:cstheme="minorHAnsi"/>
          <w:b/>
          <w:bCs/>
        </w:rPr>
        <w:t>.3 Summary</w:t>
      </w:r>
    </w:p>
    <w:p w14:paraId="390B27E5" w14:textId="6FB3E634" w:rsidR="00E61BF7" w:rsidRPr="00E61BF7" w:rsidRDefault="00E61BF7" w:rsidP="00E61BF7">
      <w:pPr>
        <w:spacing w:after="0" w:line="240" w:lineRule="auto"/>
        <w:rPr>
          <w:rFonts w:eastAsia="Times New Roman" w:cstheme="minorHAnsi"/>
          <w:color w:val="000000"/>
          <w:sz w:val="21"/>
          <w:szCs w:val="21"/>
        </w:rPr>
      </w:pPr>
    </w:p>
    <w:p w14:paraId="044434D5" w14:textId="77777777" w:rsidR="00E61BF7" w:rsidRPr="00E61BF7" w:rsidRDefault="00E61BF7" w:rsidP="00E61BF7">
      <w:pPr>
        <w:spacing w:after="0" w:line="240" w:lineRule="auto"/>
        <w:rPr>
          <w:rFonts w:eastAsia="Times New Roman" w:cstheme="minorHAnsi"/>
          <w:color w:val="000000"/>
          <w:sz w:val="21"/>
          <w:szCs w:val="21"/>
        </w:rPr>
      </w:pPr>
    </w:p>
    <w:p w14:paraId="1ACBBAD2" w14:textId="44F73B6F" w:rsidR="00E61BF7" w:rsidRPr="00D37A53" w:rsidRDefault="00DD2938" w:rsidP="00E61BF7">
      <w:pPr>
        <w:spacing w:after="0" w:line="240" w:lineRule="auto"/>
        <w:rPr>
          <w:rFonts w:eastAsia="Times New Roman" w:cstheme="minorHAnsi"/>
          <w:b/>
          <w:bCs/>
          <w:color w:val="000000"/>
          <w:sz w:val="21"/>
          <w:szCs w:val="21"/>
        </w:rPr>
      </w:pPr>
      <w:r w:rsidRPr="00D37A53">
        <w:rPr>
          <w:rFonts w:eastAsia="Times New Roman" w:cstheme="minorHAnsi"/>
          <w:b/>
          <w:bCs/>
          <w:color w:val="000000"/>
          <w:sz w:val="21"/>
          <w:szCs w:val="21"/>
        </w:rPr>
        <w:t xml:space="preserve">How was this audience different than the internal audience? </w:t>
      </w:r>
    </w:p>
    <w:p w14:paraId="5BAFED69" w14:textId="7EA70D07" w:rsidR="00D37A53" w:rsidRPr="00E61BF7" w:rsidRDefault="00D37A53" w:rsidP="00E61BF7">
      <w:pPr>
        <w:spacing w:after="0" w:line="240" w:lineRule="auto"/>
        <w:rPr>
          <w:rFonts w:eastAsia="Times New Roman" w:cstheme="minorHAnsi"/>
          <w:color w:val="000000"/>
          <w:sz w:val="21"/>
          <w:szCs w:val="21"/>
        </w:rPr>
      </w:pPr>
      <w:r>
        <w:rPr>
          <w:rFonts w:eastAsia="Times New Roman" w:cstheme="minorHAnsi"/>
          <w:color w:val="000000"/>
          <w:sz w:val="21"/>
          <w:szCs w:val="21"/>
        </w:rPr>
        <w:t xml:space="preserve">Like the blog post and infographic, the audience for this presentation was assumed to have been potentially </w:t>
      </w:r>
      <w:r w:rsidR="006C72A2">
        <w:rPr>
          <w:rFonts w:eastAsia="Times New Roman" w:cstheme="minorHAnsi"/>
          <w:color w:val="000000"/>
          <w:sz w:val="21"/>
          <w:szCs w:val="21"/>
        </w:rPr>
        <w:t>aware</w:t>
      </w:r>
      <w:r>
        <w:rPr>
          <w:rFonts w:eastAsia="Times New Roman" w:cstheme="minorHAnsi"/>
          <w:color w:val="000000"/>
          <w:sz w:val="21"/>
          <w:szCs w:val="21"/>
        </w:rPr>
        <w:t xml:space="preserve"> at a high level about news reports</w:t>
      </w:r>
      <w:r w:rsidR="006C72A2">
        <w:rPr>
          <w:rFonts w:eastAsia="Times New Roman" w:cstheme="minorHAnsi"/>
          <w:color w:val="000000"/>
          <w:sz w:val="21"/>
          <w:szCs w:val="21"/>
        </w:rPr>
        <w:t xml:space="preserve"> but not informed about the actual data or information presented. This meant providing reference to the media reports, but then presenting the contrary message supported by facts and a historical perspective. Verbal communication allowed more explanation of the visualizations in a casual manner compared to the infographic and may resonate better with stakeholders </w:t>
      </w:r>
      <w:r w:rsidR="00B40652">
        <w:rPr>
          <w:rFonts w:eastAsia="Times New Roman" w:cstheme="minorHAnsi"/>
          <w:color w:val="000000"/>
          <w:sz w:val="21"/>
          <w:szCs w:val="21"/>
        </w:rPr>
        <w:t>than it would</w:t>
      </w:r>
      <w:r w:rsidR="006C72A2">
        <w:rPr>
          <w:rFonts w:eastAsia="Times New Roman" w:cstheme="minorHAnsi"/>
          <w:color w:val="000000"/>
          <w:sz w:val="21"/>
          <w:szCs w:val="21"/>
        </w:rPr>
        <w:t xml:space="preserve"> reading directly from the blog post. </w:t>
      </w:r>
      <w:r w:rsidR="00E61690">
        <w:rPr>
          <w:rFonts w:eastAsia="Times New Roman" w:cstheme="minorHAnsi"/>
          <w:color w:val="000000"/>
          <w:sz w:val="21"/>
          <w:szCs w:val="21"/>
        </w:rPr>
        <w:t>This approach combines the prior two assignments while supplementing with a new communication method.</w:t>
      </w:r>
    </w:p>
    <w:p w14:paraId="4403B5AA" w14:textId="77777777" w:rsidR="00E61BF7" w:rsidRPr="00E61BF7" w:rsidRDefault="00E61BF7" w:rsidP="00E61BF7">
      <w:pPr>
        <w:spacing w:after="0" w:line="240" w:lineRule="auto"/>
        <w:rPr>
          <w:rFonts w:eastAsia="Times New Roman" w:cstheme="minorHAnsi"/>
          <w:color w:val="000000"/>
          <w:sz w:val="21"/>
          <w:szCs w:val="21"/>
        </w:rPr>
      </w:pPr>
    </w:p>
    <w:p w14:paraId="5667C934" w14:textId="77777777" w:rsidR="00E61BF7" w:rsidRPr="00D37A53" w:rsidRDefault="00DD2938" w:rsidP="00E61BF7">
      <w:pPr>
        <w:spacing w:after="0" w:line="240" w:lineRule="auto"/>
        <w:rPr>
          <w:rFonts w:eastAsia="Times New Roman" w:cstheme="minorHAnsi"/>
          <w:b/>
          <w:bCs/>
          <w:color w:val="000000"/>
          <w:sz w:val="21"/>
          <w:szCs w:val="21"/>
        </w:rPr>
      </w:pPr>
      <w:r w:rsidRPr="00D37A53">
        <w:rPr>
          <w:rFonts w:eastAsia="Times New Roman" w:cstheme="minorHAnsi"/>
          <w:b/>
          <w:bCs/>
          <w:color w:val="000000"/>
          <w:sz w:val="21"/>
          <w:szCs w:val="21"/>
        </w:rPr>
        <w:t xml:space="preserve">How did you go about deciding what to present? </w:t>
      </w:r>
    </w:p>
    <w:p w14:paraId="6B60943F" w14:textId="701E052B" w:rsidR="007151D8" w:rsidRDefault="00A41303" w:rsidP="00E61BF7">
      <w:pPr>
        <w:spacing w:after="0" w:line="240" w:lineRule="auto"/>
        <w:rPr>
          <w:rFonts w:eastAsia="Times New Roman" w:cstheme="minorHAnsi"/>
          <w:color w:val="000000"/>
          <w:sz w:val="21"/>
          <w:szCs w:val="21"/>
        </w:rPr>
      </w:pPr>
      <w:r>
        <w:rPr>
          <w:rFonts w:eastAsia="Times New Roman" w:cstheme="minorHAnsi"/>
          <w:color w:val="000000"/>
          <w:sz w:val="21"/>
          <w:szCs w:val="21"/>
        </w:rPr>
        <w:t xml:space="preserve">The prior assignments helped create the content for what was presented from a messaging and visualization perspective. As the audience was external, </w:t>
      </w:r>
      <w:r w:rsidR="007151D8">
        <w:rPr>
          <w:rFonts w:eastAsia="Times New Roman" w:cstheme="minorHAnsi"/>
          <w:color w:val="000000"/>
          <w:sz w:val="21"/>
          <w:szCs w:val="21"/>
        </w:rPr>
        <w:t>like</w:t>
      </w:r>
      <w:r>
        <w:rPr>
          <w:rFonts w:eastAsia="Times New Roman" w:cstheme="minorHAnsi"/>
          <w:color w:val="000000"/>
          <w:sz w:val="21"/>
          <w:szCs w:val="21"/>
        </w:rPr>
        <w:t xml:space="preserve"> the blog post and infographic, many of the same visuals were used. </w:t>
      </w:r>
      <w:r w:rsidR="00B40652">
        <w:rPr>
          <w:rFonts w:eastAsia="Times New Roman" w:cstheme="minorHAnsi"/>
          <w:color w:val="000000"/>
          <w:sz w:val="21"/>
          <w:szCs w:val="21"/>
        </w:rPr>
        <w:t>Minimal words were included on the screen as the goal is the focus the listener on the visualizations and the explanations being provided verbally.</w:t>
      </w:r>
    </w:p>
    <w:p w14:paraId="18D60707" w14:textId="77777777" w:rsidR="007151D8" w:rsidRDefault="007151D8" w:rsidP="00E61BF7">
      <w:pPr>
        <w:spacing w:after="0" w:line="240" w:lineRule="auto"/>
        <w:rPr>
          <w:rFonts w:eastAsia="Times New Roman" w:cstheme="minorHAnsi"/>
          <w:color w:val="000000"/>
          <w:sz w:val="21"/>
          <w:szCs w:val="21"/>
        </w:rPr>
      </w:pPr>
    </w:p>
    <w:p w14:paraId="6F7AC142" w14:textId="5F44D77C" w:rsidR="00E61BF7" w:rsidRDefault="007151D8" w:rsidP="00E61BF7">
      <w:pPr>
        <w:spacing w:after="0" w:line="240" w:lineRule="auto"/>
        <w:rPr>
          <w:rFonts w:eastAsia="Times New Roman" w:cstheme="minorHAnsi"/>
          <w:color w:val="000000"/>
          <w:sz w:val="21"/>
          <w:szCs w:val="21"/>
        </w:rPr>
      </w:pPr>
      <w:r>
        <w:rPr>
          <w:rFonts w:eastAsia="Times New Roman" w:cstheme="minorHAnsi"/>
          <w:color w:val="000000"/>
          <w:sz w:val="21"/>
          <w:szCs w:val="21"/>
        </w:rPr>
        <w:t>T</w:t>
      </w:r>
      <w:r w:rsidR="00A41303">
        <w:rPr>
          <w:rFonts w:eastAsia="Times New Roman" w:cstheme="minorHAnsi"/>
          <w:color w:val="000000"/>
          <w:sz w:val="21"/>
          <w:szCs w:val="21"/>
        </w:rPr>
        <w:t>he statistics were used in the blog post</w:t>
      </w:r>
      <w:r w:rsidR="00B40652">
        <w:rPr>
          <w:rFonts w:eastAsia="Times New Roman" w:cstheme="minorHAnsi"/>
          <w:color w:val="000000"/>
          <w:sz w:val="21"/>
          <w:szCs w:val="21"/>
        </w:rPr>
        <w:t xml:space="preserve"> and incorporated into this presentation but</w:t>
      </w:r>
      <w:r w:rsidR="00A41303">
        <w:rPr>
          <w:rFonts w:eastAsia="Times New Roman" w:cstheme="minorHAnsi"/>
          <w:color w:val="000000"/>
          <w:sz w:val="21"/>
          <w:szCs w:val="21"/>
        </w:rPr>
        <w:t xml:space="preserve"> excluded in the infographic. </w:t>
      </w:r>
      <w:r>
        <w:rPr>
          <w:rFonts w:eastAsia="Times New Roman" w:cstheme="minorHAnsi"/>
          <w:color w:val="000000"/>
          <w:sz w:val="21"/>
          <w:szCs w:val="21"/>
        </w:rPr>
        <w:t xml:space="preserve">The statistics were used in </w:t>
      </w:r>
      <w:r w:rsidR="00B40652">
        <w:rPr>
          <w:rFonts w:eastAsia="Times New Roman" w:cstheme="minorHAnsi"/>
          <w:color w:val="000000"/>
          <w:sz w:val="21"/>
          <w:szCs w:val="21"/>
        </w:rPr>
        <w:t>t</w:t>
      </w:r>
      <w:r>
        <w:rPr>
          <w:rFonts w:eastAsia="Times New Roman" w:cstheme="minorHAnsi"/>
          <w:color w:val="000000"/>
          <w:sz w:val="21"/>
          <w:szCs w:val="21"/>
        </w:rPr>
        <w:t xml:space="preserve">his presentation </w:t>
      </w:r>
      <w:r w:rsidR="00A41303">
        <w:rPr>
          <w:rFonts w:eastAsia="Times New Roman" w:cstheme="minorHAnsi"/>
          <w:color w:val="000000"/>
          <w:sz w:val="21"/>
          <w:szCs w:val="21"/>
        </w:rPr>
        <w:t xml:space="preserve">due to the ability to verbally communicate and emphasize the meaning in a succinct manner. They were omitted from the infographic </w:t>
      </w:r>
      <w:r>
        <w:rPr>
          <w:rFonts w:eastAsia="Times New Roman" w:cstheme="minorHAnsi"/>
          <w:color w:val="000000"/>
          <w:sz w:val="21"/>
          <w:szCs w:val="21"/>
        </w:rPr>
        <w:t xml:space="preserve">to maintain brevity and quick consumption. In the current presentation, the audience is captive </w:t>
      </w:r>
      <w:r w:rsidR="00B40652">
        <w:rPr>
          <w:rFonts w:eastAsia="Times New Roman" w:cstheme="minorHAnsi"/>
          <w:color w:val="000000"/>
          <w:sz w:val="21"/>
          <w:szCs w:val="21"/>
        </w:rPr>
        <w:t>whereas</w:t>
      </w:r>
      <w:r>
        <w:rPr>
          <w:rFonts w:eastAsia="Times New Roman" w:cstheme="minorHAnsi"/>
          <w:color w:val="000000"/>
          <w:sz w:val="21"/>
          <w:szCs w:val="21"/>
        </w:rPr>
        <w:t xml:space="preserve"> with the infographic, they may scroll on or dismiss the information as confusing.</w:t>
      </w:r>
    </w:p>
    <w:p w14:paraId="66289B91" w14:textId="77777777" w:rsidR="00D37A53" w:rsidRPr="00E61BF7" w:rsidRDefault="00D37A53" w:rsidP="00E61BF7">
      <w:pPr>
        <w:spacing w:after="0" w:line="240" w:lineRule="auto"/>
        <w:rPr>
          <w:rFonts w:eastAsia="Times New Roman" w:cstheme="minorHAnsi"/>
          <w:color w:val="000000"/>
          <w:sz w:val="21"/>
          <w:szCs w:val="21"/>
        </w:rPr>
      </w:pPr>
    </w:p>
    <w:p w14:paraId="7E465D06" w14:textId="77777777" w:rsidR="00E61BF7" w:rsidRPr="007151D8" w:rsidRDefault="00DD2938" w:rsidP="00E61BF7">
      <w:pPr>
        <w:spacing w:after="0" w:line="240" w:lineRule="auto"/>
        <w:rPr>
          <w:rFonts w:eastAsia="Times New Roman" w:cstheme="minorHAnsi"/>
          <w:b/>
          <w:bCs/>
          <w:color w:val="000000"/>
          <w:sz w:val="21"/>
          <w:szCs w:val="21"/>
        </w:rPr>
      </w:pPr>
      <w:r w:rsidRPr="007151D8">
        <w:rPr>
          <w:rFonts w:eastAsia="Times New Roman" w:cstheme="minorHAnsi"/>
          <w:b/>
          <w:bCs/>
          <w:color w:val="000000"/>
          <w:sz w:val="21"/>
          <w:szCs w:val="21"/>
        </w:rPr>
        <w:t xml:space="preserve">Did you use a script? </w:t>
      </w:r>
    </w:p>
    <w:p w14:paraId="7AE36C62" w14:textId="4629F204" w:rsidR="00E61BF7" w:rsidRDefault="007151D8" w:rsidP="00E61BF7">
      <w:pPr>
        <w:spacing w:after="0" w:line="240" w:lineRule="auto"/>
        <w:rPr>
          <w:rFonts w:eastAsia="Times New Roman" w:cstheme="minorHAnsi"/>
          <w:color w:val="000000"/>
          <w:sz w:val="21"/>
          <w:szCs w:val="21"/>
        </w:rPr>
      </w:pPr>
      <w:r>
        <w:rPr>
          <w:rFonts w:eastAsia="Times New Roman" w:cstheme="minorHAnsi"/>
          <w:color w:val="000000"/>
          <w:sz w:val="21"/>
          <w:szCs w:val="21"/>
        </w:rPr>
        <w:t xml:space="preserve">A script was used for this presentation as it was </w:t>
      </w:r>
      <w:r w:rsidR="0090072F">
        <w:rPr>
          <w:rFonts w:eastAsia="Times New Roman" w:cstheme="minorHAnsi"/>
          <w:color w:val="000000"/>
          <w:sz w:val="21"/>
          <w:szCs w:val="21"/>
        </w:rPr>
        <w:t>informational</w:t>
      </w:r>
      <w:r>
        <w:rPr>
          <w:rFonts w:eastAsia="Times New Roman" w:cstheme="minorHAnsi"/>
          <w:color w:val="000000"/>
          <w:sz w:val="21"/>
          <w:szCs w:val="21"/>
        </w:rPr>
        <w:t xml:space="preserve"> monologue. This ensures the messages are intentional and align with the visualizations presented visually.</w:t>
      </w:r>
      <w:r w:rsidR="009A038C">
        <w:rPr>
          <w:rFonts w:eastAsia="Times New Roman" w:cstheme="minorHAnsi"/>
          <w:color w:val="000000"/>
          <w:sz w:val="21"/>
          <w:szCs w:val="21"/>
        </w:rPr>
        <w:t xml:space="preserve"> The wording used provided an explanative overview of the visuals presented.</w:t>
      </w:r>
    </w:p>
    <w:p w14:paraId="0AC856AB" w14:textId="77777777" w:rsidR="00D37A53" w:rsidRPr="00E61BF7" w:rsidRDefault="00D37A53" w:rsidP="00E61BF7">
      <w:pPr>
        <w:spacing w:after="0" w:line="240" w:lineRule="auto"/>
        <w:rPr>
          <w:rFonts w:eastAsia="Times New Roman" w:cstheme="minorHAnsi"/>
          <w:color w:val="000000"/>
          <w:sz w:val="21"/>
          <w:szCs w:val="21"/>
        </w:rPr>
      </w:pPr>
    </w:p>
    <w:p w14:paraId="5B1BC15E" w14:textId="7FA88662" w:rsidR="00DD2938" w:rsidRPr="0090072F" w:rsidRDefault="00DD2938" w:rsidP="00E61BF7">
      <w:pPr>
        <w:spacing w:after="0" w:line="240" w:lineRule="auto"/>
        <w:rPr>
          <w:rFonts w:eastAsia="Times New Roman" w:cstheme="minorHAnsi"/>
          <w:b/>
          <w:bCs/>
          <w:color w:val="000000"/>
          <w:sz w:val="21"/>
          <w:szCs w:val="21"/>
        </w:rPr>
      </w:pPr>
      <w:r w:rsidRPr="0090072F">
        <w:rPr>
          <w:rFonts w:eastAsia="Times New Roman" w:cstheme="minorHAnsi"/>
          <w:b/>
          <w:bCs/>
          <w:color w:val="000000"/>
          <w:sz w:val="21"/>
          <w:szCs w:val="21"/>
        </w:rPr>
        <w:t>What ethical considerations should you have when presenting via audio</w:t>
      </w:r>
      <w:r w:rsidR="0090072F" w:rsidRPr="0090072F">
        <w:rPr>
          <w:rFonts w:eastAsia="Times New Roman" w:cstheme="minorHAnsi"/>
          <w:b/>
          <w:bCs/>
          <w:color w:val="000000"/>
          <w:sz w:val="21"/>
          <w:szCs w:val="21"/>
        </w:rPr>
        <w:t>?</w:t>
      </w:r>
    </w:p>
    <w:p w14:paraId="667264F9" w14:textId="7906C14E" w:rsidR="00751E1C" w:rsidRPr="00E61BF7" w:rsidRDefault="00196AA5">
      <w:pPr>
        <w:rPr>
          <w:rFonts w:cstheme="minorHAnsi"/>
        </w:rPr>
      </w:pPr>
      <w:r>
        <w:rPr>
          <w:rFonts w:cstheme="minorHAnsi"/>
        </w:rPr>
        <w:t xml:space="preserve">In addition to ensuring the information presented in accurate and truthful, the audio component in how the information is delivered must be considered. Calm and clear speaking should be used to deliver informative messages to promote broad reception and consumption of the information. Thematically, the voice-over for the infographic I submitted would be </w:t>
      </w:r>
      <w:r w:rsidR="000655B1">
        <w:rPr>
          <w:rFonts w:cstheme="minorHAnsi"/>
        </w:rPr>
        <w:t>faster paced, hysterical, and anxiety inducing at first, then calm and collected towards the end. For this assignment however, the visuals, slide language, and tone used were calm and straightforward.</w:t>
      </w:r>
    </w:p>
    <w:sectPr w:rsidR="00751E1C" w:rsidRPr="00E61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82A2F"/>
    <w:multiLevelType w:val="multilevel"/>
    <w:tmpl w:val="33D6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D1"/>
    <w:rsid w:val="000655B1"/>
    <w:rsid w:val="00196AA5"/>
    <w:rsid w:val="006C72A2"/>
    <w:rsid w:val="007151D8"/>
    <w:rsid w:val="00751E1C"/>
    <w:rsid w:val="0090072F"/>
    <w:rsid w:val="009770D1"/>
    <w:rsid w:val="009A038C"/>
    <w:rsid w:val="00A41303"/>
    <w:rsid w:val="00B40652"/>
    <w:rsid w:val="00D37A53"/>
    <w:rsid w:val="00DD2938"/>
    <w:rsid w:val="00E61690"/>
    <w:rsid w:val="00E6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4BB7"/>
  <w15:chartTrackingRefBased/>
  <w15:docId w15:val="{FB6EB1F4-1A19-4362-B177-A8CBAA03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54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Long</dc:creator>
  <cp:keywords/>
  <dc:description/>
  <cp:lastModifiedBy>Ryan Long</cp:lastModifiedBy>
  <cp:revision>7</cp:revision>
  <dcterms:created xsi:type="dcterms:W3CDTF">2022-03-04T14:44:00Z</dcterms:created>
  <dcterms:modified xsi:type="dcterms:W3CDTF">2022-03-05T14:22:00Z</dcterms:modified>
</cp:coreProperties>
</file>