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86E53" w14:textId="1C02120B" w:rsidR="00935911" w:rsidRPr="00C1459A" w:rsidRDefault="00A14805" w:rsidP="004D0279">
      <w:pPr>
        <w:pStyle w:val="line1"/>
        <w:framePr w:w="11520" w:h="1080" w:hSpace="187" w:wrap="around" w:vAnchor="page" w:hAnchor="page" w:xAlign="center" w:y="14401"/>
        <w:shd w:val="solid" w:color="FFFFFF" w:fill="FFFFFF"/>
        <w:rPr>
          <w:rFonts w:ascii="Arial" w:hAnsi="Arial" w:cs="Arial"/>
          <w:b/>
          <w:bCs/>
          <w:spacing w:val="0"/>
        </w:rPr>
      </w:pPr>
      <w:r w:rsidRPr="00C1459A">
        <w:rPr>
          <w:rFonts w:ascii="Arial" w:hAnsi="Arial" w:cs="Arial"/>
          <w:b/>
          <w:bCs/>
          <w:spacing w:val="0"/>
        </w:rPr>
        <w:t xml:space="preserve">John C. Wright </w:t>
      </w:r>
    </w:p>
    <w:p w14:paraId="43AD4BFB" w14:textId="370B7635" w:rsidR="00935911" w:rsidRPr="00C1459A" w:rsidRDefault="00935911" w:rsidP="004D0279">
      <w:pPr>
        <w:pStyle w:val="linesplus"/>
        <w:framePr w:w="11520" w:h="1080" w:hSpace="187" w:wrap="around" w:vAnchor="page" w:hAnchor="page" w:xAlign="center" w:y="14401"/>
        <w:shd w:val="solid" w:color="FFFFFF" w:fill="FFFFFF"/>
        <w:rPr>
          <w:rFonts w:ascii="Arial" w:hAnsi="Arial" w:cs="Arial"/>
          <w:spacing w:val="0"/>
          <w:sz w:val="22"/>
          <w:szCs w:val="22"/>
        </w:rPr>
      </w:pPr>
      <w:r w:rsidRPr="00C1459A">
        <w:rPr>
          <w:rFonts w:ascii="Arial" w:hAnsi="Arial" w:cs="Arial"/>
          <w:spacing w:val="0"/>
          <w:sz w:val="22"/>
          <w:szCs w:val="22"/>
        </w:rPr>
        <w:t xml:space="preserve">University of Wisconsin-Madison   </w:t>
      </w:r>
      <w:r w:rsidR="00726CA7" w:rsidRPr="00C1459A">
        <w:rPr>
          <w:rFonts w:ascii="Arial" w:hAnsi="Arial" w:cs="Arial"/>
          <w:spacing w:val="0"/>
          <w:sz w:val="22"/>
          <w:szCs w:val="22"/>
        </w:rPr>
        <w:t>1101 University Ave.</w:t>
      </w:r>
      <w:r w:rsidRPr="00C1459A">
        <w:rPr>
          <w:rFonts w:ascii="Arial" w:hAnsi="Arial" w:cs="Arial"/>
          <w:spacing w:val="0"/>
          <w:sz w:val="22"/>
          <w:szCs w:val="22"/>
        </w:rPr>
        <w:t xml:space="preserve">   Madison, Wisconsin 53706</w:t>
      </w:r>
    </w:p>
    <w:p w14:paraId="6A48B040" w14:textId="6F8BF344" w:rsidR="00935911" w:rsidRPr="00C1459A" w:rsidRDefault="00935911" w:rsidP="004D0279">
      <w:pPr>
        <w:pStyle w:val="lines"/>
        <w:framePr w:w="11520" w:h="1080" w:hSpace="187" w:wrap="around" w:vAnchor="page" w:hAnchor="page" w:xAlign="center" w:y="14401"/>
        <w:shd w:val="solid" w:color="FFFFFF" w:fill="FFFFFF"/>
        <w:rPr>
          <w:rFonts w:ascii="Arial" w:hAnsi="Arial" w:cs="Arial"/>
          <w:spacing w:val="0"/>
          <w:sz w:val="22"/>
          <w:szCs w:val="22"/>
        </w:rPr>
      </w:pPr>
      <w:r w:rsidRPr="00C1459A">
        <w:rPr>
          <w:rFonts w:ascii="Arial" w:hAnsi="Arial" w:cs="Arial"/>
          <w:spacing w:val="0"/>
          <w:sz w:val="22"/>
          <w:szCs w:val="22"/>
        </w:rPr>
        <w:t>608</w:t>
      </w:r>
      <w:r w:rsidR="00A14805" w:rsidRPr="00C1459A">
        <w:rPr>
          <w:rFonts w:ascii="Arial" w:hAnsi="Arial" w:cs="Arial"/>
          <w:spacing w:val="0"/>
          <w:sz w:val="22"/>
          <w:szCs w:val="22"/>
        </w:rPr>
        <w:t>-262-0351</w:t>
      </w:r>
      <w:r w:rsidRPr="00C1459A">
        <w:rPr>
          <w:rFonts w:ascii="Arial" w:hAnsi="Arial" w:cs="Arial"/>
          <w:spacing w:val="0"/>
          <w:sz w:val="22"/>
          <w:szCs w:val="22"/>
        </w:rPr>
        <w:t xml:space="preserve">   E-mail: </w:t>
      </w:r>
      <w:r w:rsidR="00A14805" w:rsidRPr="00C1459A">
        <w:rPr>
          <w:rFonts w:ascii="Arial" w:hAnsi="Arial" w:cs="Arial"/>
          <w:spacing w:val="0"/>
          <w:sz w:val="22"/>
          <w:szCs w:val="22"/>
        </w:rPr>
        <w:t>wright@chem.wisc.edu</w:t>
      </w:r>
    </w:p>
    <w:p w14:paraId="019E7FD0" w14:textId="77777777" w:rsidR="00935911" w:rsidRPr="00C1459A" w:rsidRDefault="00935911" w:rsidP="004D0279">
      <w:pPr>
        <w:framePr w:w="11520" w:h="1080" w:hSpace="187" w:wrap="around" w:vAnchor="page" w:hAnchor="page" w:xAlign="center" w:y="14401"/>
        <w:shd w:val="solid" w:color="FFFFFF" w:fill="FFFFFF"/>
        <w:rPr>
          <w:sz w:val="22"/>
          <w:szCs w:val="22"/>
        </w:rPr>
      </w:pPr>
    </w:p>
    <w:p w14:paraId="5EF15829" w14:textId="7235311D" w:rsidR="00484248" w:rsidRPr="00C1459A" w:rsidRDefault="00916A09" w:rsidP="00484248">
      <w:pPr>
        <w:jc w:val="righ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July</w:t>
      </w:r>
      <w:r w:rsidR="000606E7">
        <w:rPr>
          <w:rFonts w:cs="Times New Roman"/>
          <w:sz w:val="22"/>
          <w:szCs w:val="22"/>
        </w:rPr>
        <w:t xml:space="preserve"> 29</w:t>
      </w:r>
      <w:r w:rsidR="00484248" w:rsidRPr="00C1459A">
        <w:rPr>
          <w:rFonts w:cs="Times New Roman"/>
          <w:sz w:val="22"/>
          <w:szCs w:val="22"/>
        </w:rPr>
        <w:t>, 202</w:t>
      </w:r>
      <w:r w:rsidR="00773900">
        <w:rPr>
          <w:rFonts w:cs="Times New Roman"/>
          <w:sz w:val="22"/>
          <w:szCs w:val="22"/>
        </w:rPr>
        <w:t>4</w:t>
      </w:r>
    </w:p>
    <w:p w14:paraId="1F776AD5" w14:textId="77777777" w:rsidR="00BF4CA4" w:rsidRPr="00C1459A" w:rsidRDefault="00BF4CA4" w:rsidP="00484248">
      <w:pPr>
        <w:jc w:val="both"/>
        <w:rPr>
          <w:rFonts w:cs="Times New Roman"/>
          <w:sz w:val="22"/>
          <w:szCs w:val="22"/>
        </w:rPr>
      </w:pPr>
    </w:p>
    <w:p w14:paraId="6BCFFAB4" w14:textId="771944F5" w:rsidR="00484248" w:rsidRPr="00C1459A" w:rsidRDefault="00484248" w:rsidP="00B51CBC">
      <w:pPr>
        <w:spacing w:line="360" w:lineRule="auto"/>
        <w:jc w:val="both"/>
        <w:rPr>
          <w:rFonts w:cs="Times New Roman"/>
          <w:sz w:val="22"/>
          <w:szCs w:val="22"/>
        </w:rPr>
      </w:pPr>
      <w:r w:rsidRPr="00C1459A">
        <w:rPr>
          <w:rFonts w:cs="Times New Roman"/>
          <w:sz w:val="22"/>
          <w:szCs w:val="22"/>
        </w:rPr>
        <w:t>Dear Editor,</w:t>
      </w:r>
    </w:p>
    <w:p w14:paraId="24D1B51E" w14:textId="3FCD2736" w:rsidR="00484248" w:rsidRPr="00356864" w:rsidRDefault="00484248" w:rsidP="00356864">
      <w:pPr>
        <w:spacing w:after="240" w:line="276" w:lineRule="auto"/>
        <w:ind w:firstLine="360"/>
        <w:jc w:val="both"/>
        <w:rPr>
          <w:rFonts w:cs="Times New Roman"/>
          <w:i/>
          <w:iCs/>
          <w:sz w:val="22"/>
          <w:szCs w:val="22"/>
        </w:rPr>
      </w:pPr>
      <w:r w:rsidRPr="00C1459A">
        <w:rPr>
          <w:rFonts w:cs="Times New Roman"/>
          <w:sz w:val="22"/>
          <w:szCs w:val="22"/>
        </w:rPr>
        <w:t xml:space="preserve">We enclose a manuscript entitled </w:t>
      </w:r>
      <w:r w:rsidR="00801DC9" w:rsidRPr="00801DC9">
        <w:rPr>
          <w:rFonts w:cs="Times New Roman"/>
          <w:i/>
          <w:iCs/>
          <w:sz w:val="22"/>
          <w:szCs w:val="22"/>
        </w:rPr>
        <w:t xml:space="preserve">Coherent </w:t>
      </w:r>
      <w:r w:rsidR="000D5446">
        <w:rPr>
          <w:rFonts w:cs="Times New Roman"/>
          <w:i/>
          <w:iCs/>
          <w:sz w:val="22"/>
          <w:szCs w:val="22"/>
        </w:rPr>
        <w:t>IR-</w:t>
      </w:r>
      <w:r w:rsidR="00801DC9" w:rsidRPr="00801DC9">
        <w:rPr>
          <w:rFonts w:cs="Times New Roman"/>
          <w:i/>
          <w:iCs/>
          <w:sz w:val="22"/>
          <w:szCs w:val="22"/>
        </w:rPr>
        <w:t xml:space="preserve">Hyper-Raman Four Wave Mixing </w:t>
      </w:r>
      <w:r w:rsidR="001B7C5F">
        <w:rPr>
          <w:rFonts w:cs="Times New Roman"/>
          <w:i/>
          <w:iCs/>
          <w:sz w:val="22"/>
          <w:szCs w:val="22"/>
        </w:rPr>
        <w:t xml:space="preserve">Vibrational </w:t>
      </w:r>
      <w:r w:rsidR="00801DC9" w:rsidRPr="00801DC9">
        <w:rPr>
          <w:rFonts w:cs="Times New Roman"/>
          <w:i/>
          <w:iCs/>
          <w:sz w:val="22"/>
          <w:szCs w:val="22"/>
        </w:rPr>
        <w:t>Spectroscop</w:t>
      </w:r>
      <w:r w:rsidR="00691121">
        <w:rPr>
          <w:rFonts w:cs="Times New Roman"/>
          <w:i/>
          <w:iCs/>
          <w:sz w:val="22"/>
          <w:szCs w:val="22"/>
        </w:rPr>
        <w:t>y</w:t>
      </w:r>
      <w:r w:rsidRPr="00C1459A">
        <w:rPr>
          <w:rFonts w:cs="Times New Roman"/>
          <w:i/>
          <w:iCs/>
          <w:sz w:val="22"/>
          <w:szCs w:val="22"/>
        </w:rPr>
        <w:t>,</w:t>
      </w:r>
      <w:r w:rsidRPr="00C1459A">
        <w:rPr>
          <w:rFonts w:cs="Times New Roman"/>
          <w:sz w:val="22"/>
          <w:szCs w:val="22"/>
        </w:rPr>
        <w:t xml:space="preserve"> authored by Ryan P. McDonnell, Daniel D. Kohler</w:t>
      </w:r>
      <w:r w:rsidR="00356864">
        <w:rPr>
          <w:rFonts w:cs="Times New Roman"/>
          <w:sz w:val="22"/>
          <w:szCs w:val="22"/>
        </w:rPr>
        <w:t xml:space="preserve"> </w:t>
      </w:r>
      <w:r w:rsidRPr="00C1459A">
        <w:rPr>
          <w:rFonts w:cs="Times New Roman"/>
          <w:sz w:val="22"/>
          <w:szCs w:val="22"/>
        </w:rPr>
        <w:t xml:space="preserve">and John C. Wright for consideration as a publication in </w:t>
      </w:r>
      <w:r w:rsidR="006E4915" w:rsidRPr="006E4915">
        <w:rPr>
          <w:rFonts w:cs="Times New Roman"/>
          <w:i/>
          <w:iCs/>
          <w:sz w:val="22"/>
          <w:szCs w:val="22"/>
        </w:rPr>
        <w:t>T</w:t>
      </w:r>
      <w:r w:rsidR="00356864" w:rsidRPr="006E4915">
        <w:rPr>
          <w:rFonts w:cs="Times New Roman"/>
          <w:i/>
          <w:iCs/>
          <w:sz w:val="22"/>
          <w:szCs w:val="22"/>
        </w:rPr>
        <w:t>he</w:t>
      </w:r>
      <w:r w:rsidR="00356864">
        <w:rPr>
          <w:rFonts w:cs="Times New Roman"/>
          <w:sz w:val="22"/>
          <w:szCs w:val="22"/>
        </w:rPr>
        <w:t xml:space="preserve"> </w:t>
      </w:r>
      <w:r w:rsidR="00356864">
        <w:rPr>
          <w:rFonts w:cs="Times New Roman"/>
          <w:i/>
          <w:iCs/>
          <w:sz w:val="22"/>
          <w:szCs w:val="22"/>
        </w:rPr>
        <w:t>Journal of Chemical Physics</w:t>
      </w:r>
      <w:r w:rsidR="000B063C">
        <w:rPr>
          <w:rFonts w:cs="Times New Roman"/>
          <w:i/>
          <w:iCs/>
          <w:sz w:val="22"/>
          <w:szCs w:val="22"/>
        </w:rPr>
        <w:t xml:space="preserve"> </w:t>
      </w:r>
      <w:r w:rsidR="0051547A">
        <w:rPr>
          <w:rFonts w:cs="Times New Roman"/>
          <w:sz w:val="22"/>
          <w:szCs w:val="22"/>
        </w:rPr>
        <w:t>as part of the</w:t>
      </w:r>
      <w:r w:rsidR="000B063C">
        <w:rPr>
          <w:rFonts w:cs="Times New Roman"/>
          <w:sz w:val="22"/>
          <w:szCs w:val="22"/>
        </w:rPr>
        <w:t xml:space="preserve"> Y. Ron Shen Festschrift</w:t>
      </w:r>
      <w:r w:rsidRPr="00C1459A">
        <w:rPr>
          <w:rFonts w:cs="Times New Roman"/>
          <w:sz w:val="22"/>
          <w:szCs w:val="22"/>
        </w:rPr>
        <w:t xml:space="preserve">.  </w:t>
      </w:r>
    </w:p>
    <w:p w14:paraId="1C1DFEC4" w14:textId="77777777" w:rsidR="00484248" w:rsidRPr="00C1459A" w:rsidRDefault="00484248" w:rsidP="00B51CBC">
      <w:pPr>
        <w:spacing w:line="276" w:lineRule="auto"/>
        <w:ind w:firstLine="360"/>
        <w:jc w:val="both"/>
        <w:rPr>
          <w:rFonts w:cs="Times New Roman"/>
          <w:sz w:val="22"/>
          <w:szCs w:val="22"/>
        </w:rPr>
      </w:pPr>
      <w:r w:rsidRPr="00C1459A">
        <w:rPr>
          <w:rFonts w:cs="Times New Roman"/>
          <w:sz w:val="22"/>
          <w:szCs w:val="22"/>
        </w:rPr>
        <w:t>The corresponding author is:</w:t>
      </w:r>
    </w:p>
    <w:p w14:paraId="5D5DDEB7" w14:textId="6D84B2DA" w:rsidR="00484248" w:rsidRDefault="00484248" w:rsidP="00801DC9">
      <w:pPr>
        <w:spacing w:after="240" w:line="276" w:lineRule="auto"/>
        <w:jc w:val="both"/>
        <w:rPr>
          <w:rStyle w:val="Hyperlink"/>
          <w:rFonts w:cs="Times New Roman"/>
          <w:sz w:val="22"/>
          <w:szCs w:val="22"/>
        </w:rPr>
      </w:pPr>
      <w:r w:rsidRPr="00C1459A">
        <w:rPr>
          <w:rFonts w:cs="Times New Roman"/>
          <w:sz w:val="22"/>
          <w:szCs w:val="22"/>
        </w:rPr>
        <w:t xml:space="preserve">Prof. John C. Wright, Department of Chemistry, University of Wisconsin, 1101 University Avenue, Madison, WI 53706, United States of America; email: </w:t>
      </w:r>
      <w:hyperlink r:id="rId7" w:history="1">
        <w:r w:rsidRPr="00C1459A">
          <w:rPr>
            <w:rStyle w:val="Hyperlink"/>
            <w:rFonts w:cs="Times New Roman"/>
            <w:sz w:val="22"/>
            <w:szCs w:val="22"/>
          </w:rPr>
          <w:t>wright@chem.wisc.edu</w:t>
        </w:r>
      </w:hyperlink>
    </w:p>
    <w:p w14:paraId="27CD3475" w14:textId="52E6C823" w:rsidR="00356C34" w:rsidRDefault="00831E41" w:rsidP="00E17C8F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Four wave mixing (FWM) spectroscopies are largely known for their ability to dissect vibrational anharmonicity in large and small molecular species. </w:t>
      </w:r>
      <w:r w:rsidR="00EF75AE">
        <w:rPr>
          <w:rFonts w:cs="Times New Roman"/>
          <w:sz w:val="22"/>
          <w:szCs w:val="22"/>
        </w:rPr>
        <w:t>For example, t</w:t>
      </w:r>
      <w:r>
        <w:rPr>
          <w:rFonts w:cs="Times New Roman"/>
          <w:sz w:val="22"/>
          <w:szCs w:val="22"/>
        </w:rPr>
        <w:t xml:space="preserve">hese methods </w:t>
      </w:r>
      <w:r w:rsidR="00274B61">
        <w:rPr>
          <w:rFonts w:cs="Times New Roman"/>
          <w:sz w:val="22"/>
          <w:szCs w:val="22"/>
        </w:rPr>
        <w:t xml:space="preserve">can </w:t>
      </w:r>
      <w:r>
        <w:rPr>
          <w:rFonts w:cs="Times New Roman"/>
          <w:sz w:val="22"/>
          <w:szCs w:val="22"/>
        </w:rPr>
        <w:t xml:space="preserve">resolve anharmonic coupling though infrared (2D-IR) and </w:t>
      </w:r>
      <w:r w:rsidR="00147EA7">
        <w:rPr>
          <w:rFonts w:cs="Times New Roman"/>
          <w:sz w:val="22"/>
          <w:szCs w:val="22"/>
        </w:rPr>
        <w:t>infrared/</w:t>
      </w:r>
      <w:r>
        <w:rPr>
          <w:rFonts w:cs="Times New Roman"/>
          <w:sz w:val="22"/>
          <w:szCs w:val="22"/>
        </w:rPr>
        <w:t>Raman (Doubly Vibrationally Enhanced) pathways.</w:t>
      </w:r>
      <w:r w:rsidR="00793CE3">
        <w:rPr>
          <w:rFonts w:cs="Times New Roman"/>
          <w:sz w:val="22"/>
          <w:szCs w:val="22"/>
        </w:rPr>
        <w:t xml:space="preserve"> These methods were based upon coherent anti-Stokes Raman spectroscopies (CARS) developed in the 1970 and 1980’s.</w:t>
      </w:r>
      <w:r>
        <w:rPr>
          <w:rFonts w:cs="Times New Roman"/>
          <w:sz w:val="22"/>
          <w:szCs w:val="22"/>
        </w:rPr>
        <w:t xml:space="preserve"> </w:t>
      </w:r>
      <w:r w:rsidR="006E4915">
        <w:rPr>
          <w:rFonts w:cs="Times New Roman"/>
          <w:sz w:val="22"/>
          <w:szCs w:val="22"/>
        </w:rPr>
        <w:t>Similarly, three wave mixing (TWM) methods resolve</w:t>
      </w:r>
      <w:r w:rsidR="00733424">
        <w:rPr>
          <w:rFonts w:cs="Times New Roman"/>
          <w:sz w:val="22"/>
          <w:szCs w:val="22"/>
        </w:rPr>
        <w:t xml:space="preserve"> interfacial</w:t>
      </w:r>
      <w:r w:rsidR="006E4915">
        <w:rPr>
          <w:rFonts w:cs="Times New Roman"/>
          <w:sz w:val="22"/>
          <w:szCs w:val="22"/>
        </w:rPr>
        <w:t xml:space="preserve"> </w:t>
      </w:r>
      <w:r w:rsidR="00733424">
        <w:rPr>
          <w:rFonts w:cs="Times New Roman"/>
          <w:sz w:val="22"/>
          <w:szCs w:val="22"/>
        </w:rPr>
        <w:t xml:space="preserve">vibrational spectroscopy and dynamics through </w:t>
      </w:r>
      <w:r w:rsidR="00147EA7">
        <w:rPr>
          <w:rFonts w:cs="Times New Roman"/>
          <w:sz w:val="22"/>
          <w:szCs w:val="22"/>
        </w:rPr>
        <w:t>infrared/</w:t>
      </w:r>
      <w:r w:rsidR="00733424">
        <w:rPr>
          <w:rFonts w:cs="Times New Roman"/>
          <w:sz w:val="22"/>
          <w:szCs w:val="22"/>
        </w:rPr>
        <w:t xml:space="preserve">Raman </w:t>
      </w:r>
      <w:r w:rsidR="00147EA7">
        <w:rPr>
          <w:rFonts w:cs="Times New Roman"/>
          <w:sz w:val="22"/>
          <w:szCs w:val="22"/>
        </w:rPr>
        <w:t>pathways</w:t>
      </w:r>
      <w:r w:rsidR="00733424">
        <w:rPr>
          <w:rFonts w:cs="Times New Roman"/>
          <w:sz w:val="22"/>
          <w:szCs w:val="22"/>
        </w:rPr>
        <w:t xml:space="preserve"> (sum frequency generation).</w:t>
      </w:r>
      <w:r w:rsidR="00793CE3">
        <w:rPr>
          <w:rFonts w:cs="Times New Roman"/>
          <w:sz w:val="22"/>
          <w:szCs w:val="22"/>
        </w:rPr>
        <w:t xml:space="preserve"> A seldom used type of transition which could increase the specificity of nonlinear spectroscopy </w:t>
      </w:r>
      <w:r w:rsidR="00561CD6">
        <w:rPr>
          <w:rFonts w:cs="Times New Roman"/>
          <w:sz w:val="22"/>
          <w:szCs w:val="22"/>
        </w:rPr>
        <w:t>are</w:t>
      </w:r>
      <w:r w:rsidR="00793CE3">
        <w:rPr>
          <w:rFonts w:cs="Times New Roman"/>
          <w:sz w:val="22"/>
          <w:szCs w:val="22"/>
        </w:rPr>
        <w:t xml:space="preserve"> hyper-Raman transitions. However, unlike CARS, the coherent analogue of pure hyper-Raman spectroscopy is a six wave mixing technique, which is virtually impossible to resolve in the laboratory due to lower order, four wave mixing cascades </w:t>
      </w:r>
      <w:r w:rsidR="00D21842">
        <w:rPr>
          <w:rFonts w:cs="Times New Roman"/>
          <w:sz w:val="22"/>
          <w:szCs w:val="22"/>
        </w:rPr>
        <w:t>that complicate output</w:t>
      </w:r>
      <w:r w:rsidR="00793CE3">
        <w:rPr>
          <w:rFonts w:cs="Times New Roman"/>
          <w:sz w:val="22"/>
          <w:szCs w:val="22"/>
        </w:rPr>
        <w:t>.</w:t>
      </w:r>
      <w:r w:rsidR="00D04FD8">
        <w:rPr>
          <w:rFonts w:cs="Times New Roman"/>
          <w:sz w:val="22"/>
          <w:szCs w:val="22"/>
        </w:rPr>
        <w:t xml:space="preserve"> The only example of a</w:t>
      </w:r>
      <w:r w:rsidR="000C1E5B">
        <w:rPr>
          <w:rFonts w:cs="Times New Roman"/>
          <w:sz w:val="22"/>
          <w:szCs w:val="22"/>
        </w:rPr>
        <w:t>n</w:t>
      </w:r>
      <w:r w:rsidR="00D04FD8">
        <w:rPr>
          <w:rFonts w:cs="Times New Roman"/>
          <w:sz w:val="22"/>
          <w:szCs w:val="22"/>
        </w:rPr>
        <w:t xml:space="preserve"> infrared/hyper-Raman type method was developed in our laboratory decades ago to demonstrate the feasibility of four wave mixing involving solely vibrational </w:t>
      </w:r>
      <w:proofErr w:type="gramStart"/>
      <w:r w:rsidR="00995DBB">
        <w:rPr>
          <w:rFonts w:cs="Times New Roman"/>
          <w:sz w:val="22"/>
          <w:szCs w:val="22"/>
        </w:rPr>
        <w:t>transitions</w:t>
      </w:r>
      <w:r w:rsidR="00624A4B">
        <w:rPr>
          <w:rFonts w:cs="Times New Roman"/>
          <w:sz w:val="22"/>
          <w:szCs w:val="22"/>
        </w:rPr>
        <w:t>,</w:t>
      </w:r>
      <w:r w:rsidR="00995DBB">
        <w:rPr>
          <w:rFonts w:cs="Times New Roman"/>
          <w:sz w:val="22"/>
          <w:szCs w:val="22"/>
        </w:rPr>
        <w:t xml:space="preserve"> but</w:t>
      </w:r>
      <w:proofErr w:type="gramEnd"/>
      <w:r w:rsidR="00D04FD8">
        <w:rPr>
          <w:rFonts w:cs="Times New Roman"/>
          <w:sz w:val="22"/>
          <w:szCs w:val="22"/>
        </w:rPr>
        <w:t xml:space="preserve"> has not been investigated in detail </w:t>
      </w:r>
      <w:r w:rsidR="00B75066">
        <w:rPr>
          <w:rFonts w:cs="Times New Roman"/>
          <w:sz w:val="22"/>
          <w:szCs w:val="22"/>
        </w:rPr>
        <w:t>for over twenty years</w:t>
      </w:r>
      <w:r w:rsidR="00D04FD8">
        <w:rPr>
          <w:rFonts w:cs="Times New Roman"/>
          <w:sz w:val="22"/>
          <w:szCs w:val="22"/>
        </w:rPr>
        <w:t>.</w:t>
      </w:r>
    </w:p>
    <w:p w14:paraId="033FCEFF" w14:textId="77777777" w:rsidR="00356C34" w:rsidRDefault="00356C34" w:rsidP="00E17C8F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52663FB2" w14:textId="39B06F21" w:rsidR="00F37097" w:rsidRDefault="00F37097" w:rsidP="00F37097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Very recent experiment</w:t>
      </w:r>
      <w:r w:rsidR="00E33E27">
        <w:rPr>
          <w:rFonts w:cs="Times New Roman"/>
          <w:sz w:val="22"/>
          <w:szCs w:val="22"/>
        </w:rPr>
        <w:t>al</w:t>
      </w:r>
      <w:r>
        <w:rPr>
          <w:rFonts w:cs="Times New Roman"/>
          <w:sz w:val="22"/>
          <w:szCs w:val="22"/>
        </w:rPr>
        <w:t xml:space="preserve"> work from our laboratory and Mischa Bonn’s laboratory has made it clear that hyper-Raman based FWM spectroscopies are present </w:t>
      </w:r>
      <w:r w:rsidR="0072145B">
        <w:rPr>
          <w:rFonts w:cs="Times New Roman"/>
          <w:sz w:val="22"/>
          <w:szCs w:val="22"/>
        </w:rPr>
        <w:t xml:space="preserve">in </w:t>
      </w:r>
      <w:r w:rsidR="0010685C">
        <w:rPr>
          <w:rFonts w:cs="Times New Roman"/>
          <w:sz w:val="22"/>
          <w:szCs w:val="22"/>
        </w:rPr>
        <w:t>and interfere with</w:t>
      </w:r>
      <w:r>
        <w:rPr>
          <w:rFonts w:cs="Times New Roman"/>
          <w:sz w:val="22"/>
          <w:szCs w:val="22"/>
        </w:rPr>
        <w:t xml:space="preserve"> infrared/Raman FWM spectroscopies.</w:t>
      </w:r>
      <w:r w:rsidR="00624A4B">
        <w:rPr>
          <w:rFonts w:cs="Times New Roman"/>
          <w:sz w:val="22"/>
          <w:szCs w:val="22"/>
        </w:rPr>
        <w:t xml:space="preserve"> However, the parameters which drive this infrared-hyper-Raman hybrid spectroscopy have not been </w:t>
      </w:r>
      <w:r w:rsidR="007D5BF0">
        <w:rPr>
          <w:rFonts w:cs="Times New Roman"/>
          <w:sz w:val="22"/>
          <w:szCs w:val="22"/>
        </w:rPr>
        <w:t xml:space="preserve">fully </w:t>
      </w:r>
      <w:r w:rsidR="00624A4B">
        <w:rPr>
          <w:rFonts w:cs="Times New Roman"/>
          <w:sz w:val="22"/>
          <w:szCs w:val="22"/>
        </w:rPr>
        <w:t>explored.</w:t>
      </w:r>
      <w:r>
        <w:rPr>
          <w:rFonts w:cs="Times New Roman"/>
          <w:sz w:val="22"/>
          <w:szCs w:val="22"/>
        </w:rPr>
        <w:t xml:space="preserve"> To this end, we have investigated the parameters which drive nonlinear output in infrared/hyper-Raman type spectroscopies and identified gross selection rules. The spectroscopy has been called hyper</w:t>
      </w:r>
      <w:r w:rsidR="00EB7227">
        <w:rPr>
          <w:rFonts w:cs="Times New Roman"/>
          <w:sz w:val="22"/>
          <w:szCs w:val="22"/>
        </w:rPr>
        <w:t>-Raman</w:t>
      </w:r>
      <w:r>
        <w:rPr>
          <w:rFonts w:cs="Times New Roman"/>
          <w:sz w:val="22"/>
          <w:szCs w:val="22"/>
        </w:rPr>
        <w:t xml:space="preserve"> difference frequency generation (HDFG), due to its similarity to difference frequency generation. We have shown that the HDFG methods </w:t>
      </w:r>
      <w:r w:rsidR="00241D66">
        <w:rPr>
          <w:rFonts w:cs="Times New Roman"/>
          <w:sz w:val="22"/>
          <w:szCs w:val="22"/>
        </w:rPr>
        <w:t xml:space="preserve">allow </w:t>
      </w:r>
      <w:r>
        <w:rPr>
          <w:rFonts w:cs="Times New Roman"/>
          <w:sz w:val="22"/>
          <w:szCs w:val="22"/>
        </w:rPr>
        <w:t>output for any harmonically allowed, infrared active vibration. Since the methodology is only dependent upon single quantum coherence</w:t>
      </w:r>
      <w:r w:rsidR="00477074">
        <w:rPr>
          <w:rFonts w:cs="Times New Roman"/>
          <w:sz w:val="22"/>
          <w:szCs w:val="22"/>
        </w:rPr>
        <w:t>s</w:t>
      </w:r>
      <w:r>
        <w:rPr>
          <w:rFonts w:cs="Times New Roman"/>
          <w:sz w:val="22"/>
          <w:szCs w:val="22"/>
        </w:rPr>
        <w:t>, this makes HDFG a potential probe of single quantum coherence</w:t>
      </w:r>
      <w:r w:rsidR="00F43626">
        <w:rPr>
          <w:rFonts w:cs="Times New Roman"/>
          <w:sz w:val="22"/>
          <w:szCs w:val="22"/>
        </w:rPr>
        <w:t xml:space="preserve"> lifetimes</w:t>
      </w:r>
      <w:r>
        <w:rPr>
          <w:rFonts w:cs="Times New Roman"/>
          <w:sz w:val="22"/>
          <w:szCs w:val="22"/>
        </w:rPr>
        <w:t xml:space="preserve"> in isotropic media without need for anharmonicity. We have identified methods for using FWM to quantify the hyper-Raman hyperpolarizability, negating the need for complex spontaneous hyper-Raman experiments</w:t>
      </w:r>
      <w:r w:rsidR="00E144D6">
        <w:rPr>
          <w:rFonts w:cs="Times New Roman"/>
          <w:sz w:val="22"/>
          <w:szCs w:val="22"/>
        </w:rPr>
        <w:t xml:space="preserve"> to probe vibrational hyperpolarizabilities</w:t>
      </w:r>
      <w:r>
        <w:rPr>
          <w:rFonts w:cs="Times New Roman"/>
          <w:sz w:val="22"/>
          <w:szCs w:val="22"/>
        </w:rPr>
        <w:t xml:space="preserve">. </w:t>
      </w:r>
    </w:p>
    <w:p w14:paraId="37A671F9" w14:textId="77777777" w:rsidR="00F37097" w:rsidRDefault="00F37097" w:rsidP="00F37097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076F1CED" w14:textId="77777777" w:rsidR="00F37097" w:rsidRPr="00C1459A" w:rsidRDefault="00F37097" w:rsidP="00F37097">
      <w:pPr>
        <w:spacing w:line="360" w:lineRule="auto"/>
        <w:jc w:val="both"/>
        <w:rPr>
          <w:rFonts w:cs="Times New Roman"/>
          <w:sz w:val="22"/>
          <w:szCs w:val="22"/>
        </w:rPr>
      </w:pPr>
      <w:r w:rsidRPr="00C1459A">
        <w:rPr>
          <w:rFonts w:cs="Times New Roman"/>
          <w:sz w:val="22"/>
          <w:szCs w:val="22"/>
        </w:rPr>
        <w:t xml:space="preserve">The major innovations of our </w:t>
      </w:r>
      <w:r>
        <w:rPr>
          <w:rFonts w:cs="Times New Roman"/>
          <w:sz w:val="22"/>
          <w:szCs w:val="22"/>
        </w:rPr>
        <w:t xml:space="preserve">paper </w:t>
      </w:r>
      <w:r w:rsidRPr="00C1459A">
        <w:rPr>
          <w:rFonts w:cs="Times New Roman"/>
          <w:sz w:val="22"/>
          <w:szCs w:val="22"/>
        </w:rPr>
        <w:t>are:</w:t>
      </w:r>
    </w:p>
    <w:p w14:paraId="4CB55DCE" w14:textId="5B9CB2B9" w:rsidR="00F37097" w:rsidRDefault="00F37097" w:rsidP="00F37097">
      <w:pPr>
        <w:pStyle w:val="ListParagraph"/>
        <w:numPr>
          <w:ilvl w:val="0"/>
          <w:numId w:val="1"/>
        </w:numPr>
        <w:spacing w:after="240" w:line="240" w:lineRule="auto"/>
        <w:contextualSpacing w:val="0"/>
        <w:jc w:val="both"/>
        <w:rPr>
          <w:rFonts w:cs="Times New Roman"/>
        </w:rPr>
      </w:pPr>
      <w:r>
        <w:rPr>
          <w:rFonts w:cs="Times New Roman"/>
        </w:rPr>
        <w:t xml:space="preserve">Identification of </w:t>
      </w:r>
      <w:r w:rsidR="00B329AE">
        <w:rPr>
          <w:rFonts w:cs="Times New Roman"/>
        </w:rPr>
        <w:t>hyper difference frequency generation</w:t>
      </w:r>
      <w:r>
        <w:rPr>
          <w:rFonts w:cs="Times New Roman"/>
        </w:rPr>
        <w:t xml:space="preserve"> (</w:t>
      </w:r>
      <w:r w:rsidR="00B329AE">
        <w:rPr>
          <w:rFonts w:cs="Times New Roman"/>
        </w:rPr>
        <w:t>HDFG</w:t>
      </w:r>
      <w:r>
        <w:rPr>
          <w:rFonts w:cs="Times New Roman"/>
        </w:rPr>
        <w:t xml:space="preserve">) spectroscopy as the coherent four wave mixing analogue of hyper-Raman spectroscopy. This bypasses the need for six wave mixing techniques </w:t>
      </w:r>
      <w:r w:rsidR="00B329AE">
        <w:rPr>
          <w:rFonts w:cs="Times New Roman"/>
        </w:rPr>
        <w:t>to access hyper-Raman properties of infrared active vibrations.</w:t>
      </w:r>
      <w:r w:rsidR="006A5B75">
        <w:rPr>
          <w:rFonts w:cs="Times New Roman"/>
        </w:rPr>
        <w:t xml:space="preserve"> HDFG is found to be </w:t>
      </w:r>
      <w:r w:rsidR="003238E8">
        <w:rPr>
          <w:rFonts w:cs="Times New Roman"/>
        </w:rPr>
        <w:t>allowed</w:t>
      </w:r>
      <w:r w:rsidR="006A5B75">
        <w:rPr>
          <w:rFonts w:cs="Times New Roman"/>
        </w:rPr>
        <w:t xml:space="preserve"> for all harmonically allowed infrared vibrations.</w:t>
      </w:r>
    </w:p>
    <w:p w14:paraId="54BD5C12" w14:textId="6C2DB4AE" w:rsidR="0049493B" w:rsidRDefault="00B329AE" w:rsidP="00F37097">
      <w:pPr>
        <w:pStyle w:val="ListParagraph"/>
        <w:numPr>
          <w:ilvl w:val="0"/>
          <w:numId w:val="1"/>
        </w:numPr>
        <w:spacing w:after="240" w:line="240" w:lineRule="auto"/>
        <w:contextualSpacing w:val="0"/>
        <w:jc w:val="both"/>
        <w:rPr>
          <w:rFonts w:cs="Times New Roman"/>
        </w:rPr>
      </w:pPr>
      <w:r>
        <w:rPr>
          <w:rFonts w:cs="Times New Roman"/>
        </w:rPr>
        <w:t xml:space="preserve">Through the use of the hyper-Raman </w:t>
      </w:r>
      <w:r>
        <w:rPr>
          <w:rFonts w:cs="Times New Roman"/>
          <w:i/>
          <w:iCs/>
        </w:rPr>
        <w:t>A,B,C</w:t>
      </w:r>
      <w:r>
        <w:rPr>
          <w:rFonts w:cs="Times New Roman"/>
        </w:rPr>
        <w:t xml:space="preserve"> coefficient expansion developed by Chung and Ziegler </w:t>
      </w:r>
      <w:r w:rsidR="00BD57F2">
        <w:rPr>
          <w:rFonts w:cs="Times New Roman"/>
        </w:rPr>
        <w:t>(</w:t>
      </w:r>
      <w:r w:rsidR="00BD57F2">
        <w:rPr>
          <w:rFonts w:cs="Times New Roman"/>
          <w:i/>
          <w:iCs/>
        </w:rPr>
        <w:t xml:space="preserve">J. Chem. Phys. </w:t>
      </w:r>
      <w:r w:rsidR="00BD57F2">
        <w:rPr>
          <w:rFonts w:cs="Times New Roman"/>
          <w:b/>
          <w:bCs/>
        </w:rPr>
        <w:t>88</w:t>
      </w:r>
      <w:r w:rsidR="00BD57F2" w:rsidRPr="00BD57F2">
        <w:rPr>
          <w:rFonts w:cs="Times New Roman"/>
        </w:rPr>
        <w:t>, 7287-7294</w:t>
      </w:r>
      <w:r w:rsidR="00BD57F2">
        <w:rPr>
          <w:rFonts w:cs="Times New Roman"/>
        </w:rPr>
        <w:t xml:space="preserve"> (1988))</w:t>
      </w:r>
      <w:r>
        <w:rPr>
          <w:rFonts w:cs="Times New Roman"/>
        </w:rPr>
        <w:t xml:space="preserve">, the selection rules of HDFG </w:t>
      </w:r>
      <w:r w:rsidR="00CB2CD7">
        <w:rPr>
          <w:rFonts w:cs="Times New Roman"/>
        </w:rPr>
        <w:t xml:space="preserve">are identified and discussed. It is found </w:t>
      </w:r>
      <w:r w:rsidR="00CB2CD7">
        <w:rPr>
          <w:rFonts w:cs="Times New Roman"/>
        </w:rPr>
        <w:lastRenderedPageBreak/>
        <w:t xml:space="preserve">that HDFG is </w:t>
      </w:r>
      <w:r w:rsidR="00D048D7">
        <w:rPr>
          <w:rFonts w:cs="Times New Roman"/>
        </w:rPr>
        <w:t>an example of a site-selective spectroscopy for infrared active vibrations</w:t>
      </w:r>
      <w:r w:rsidR="00CB2CD7">
        <w:rPr>
          <w:rFonts w:cs="Times New Roman"/>
        </w:rPr>
        <w:t>.</w:t>
      </w:r>
      <w:r w:rsidR="00D048D7">
        <w:rPr>
          <w:rFonts w:cs="Times New Roman"/>
        </w:rPr>
        <w:t xml:space="preserve"> The vibronic structure of electronic states</w:t>
      </w:r>
      <w:r w:rsidR="0049493B">
        <w:rPr>
          <w:rFonts w:cs="Times New Roman"/>
        </w:rPr>
        <w:t xml:space="preserve"> and their couplings to specific vibrational modes</w:t>
      </w:r>
      <w:r w:rsidR="00D048D7">
        <w:rPr>
          <w:rFonts w:cs="Times New Roman"/>
        </w:rPr>
        <w:t xml:space="preserve"> could be assessed through this technique.</w:t>
      </w:r>
    </w:p>
    <w:p w14:paraId="6CAB7884" w14:textId="7DCD6A46" w:rsidR="00B329AE" w:rsidRDefault="000C14A8" w:rsidP="00F37097">
      <w:pPr>
        <w:pStyle w:val="ListParagraph"/>
        <w:numPr>
          <w:ilvl w:val="0"/>
          <w:numId w:val="1"/>
        </w:numPr>
        <w:spacing w:after="240" w:line="240" w:lineRule="auto"/>
        <w:contextualSpacing w:val="0"/>
        <w:jc w:val="both"/>
        <w:rPr>
          <w:rFonts w:cs="Times New Roman"/>
        </w:rPr>
      </w:pPr>
      <w:r>
        <w:rPr>
          <w:rFonts w:cs="Times New Roman"/>
        </w:rPr>
        <w:t xml:space="preserve">The feasibility of HDFG as a </w:t>
      </w:r>
      <w:proofErr w:type="gramStart"/>
      <w:r>
        <w:rPr>
          <w:rFonts w:cs="Times New Roman"/>
        </w:rPr>
        <w:t>four wave</w:t>
      </w:r>
      <w:proofErr w:type="gramEnd"/>
      <w:r>
        <w:rPr>
          <w:rFonts w:cs="Times New Roman"/>
        </w:rPr>
        <w:t xml:space="preserve"> mixing technique for </w:t>
      </w:r>
      <w:r w:rsidR="00E33E27">
        <w:rPr>
          <w:rFonts w:cs="Times New Roman"/>
        </w:rPr>
        <w:t>practitioners</w:t>
      </w:r>
      <w:r>
        <w:rPr>
          <w:rFonts w:cs="Times New Roman"/>
        </w:rPr>
        <w:t xml:space="preserve"> of vibrational sum frequency generation (</w:t>
      </w:r>
      <w:proofErr w:type="spellStart"/>
      <w:r>
        <w:rPr>
          <w:rFonts w:cs="Times New Roman"/>
        </w:rPr>
        <w:t>vSFG</w:t>
      </w:r>
      <w:proofErr w:type="spellEnd"/>
      <w:r>
        <w:rPr>
          <w:rFonts w:cs="Times New Roman"/>
        </w:rPr>
        <w:t xml:space="preserve">) spectroscopy. We show, through a simple calculation, that </w:t>
      </w:r>
      <w:proofErr w:type="spellStart"/>
      <w:r>
        <w:rPr>
          <w:rFonts w:cs="Times New Roman"/>
        </w:rPr>
        <w:t>vSFG</w:t>
      </w:r>
      <w:proofErr w:type="spellEnd"/>
      <w:r>
        <w:rPr>
          <w:rFonts w:cs="Times New Roman"/>
        </w:rPr>
        <w:t xml:space="preserve"> and HDFG have roughly an equivalent output polarization in a transmission geometry. Laboratories which perform </w:t>
      </w:r>
      <w:proofErr w:type="spellStart"/>
      <w:r>
        <w:rPr>
          <w:rFonts w:cs="Times New Roman"/>
        </w:rPr>
        <w:t>vSFG</w:t>
      </w:r>
      <w:proofErr w:type="spellEnd"/>
      <w:r>
        <w:rPr>
          <w:rFonts w:cs="Times New Roman"/>
        </w:rPr>
        <w:t xml:space="preserve"> studies should also be able to perform HDFG, using roughly an identical setup, to resolve spectra and dynamics in the bulk.</w:t>
      </w:r>
    </w:p>
    <w:p w14:paraId="26A009C9" w14:textId="7A348164" w:rsidR="00CA0CD3" w:rsidRDefault="00CA0CD3" w:rsidP="00F37097">
      <w:pPr>
        <w:pStyle w:val="ListParagraph"/>
        <w:numPr>
          <w:ilvl w:val="0"/>
          <w:numId w:val="1"/>
        </w:numPr>
        <w:spacing w:after="240" w:line="240" w:lineRule="auto"/>
        <w:contextualSpacing w:val="0"/>
        <w:jc w:val="both"/>
        <w:rPr>
          <w:rFonts w:cs="Times New Roman"/>
        </w:rPr>
      </w:pPr>
      <w:r>
        <w:rPr>
          <w:rFonts w:cs="Times New Roman"/>
        </w:rPr>
        <w:t>By using the interferometric technique developed by Levenson and Bloembergen (</w:t>
      </w:r>
      <w:r w:rsidR="00A40631">
        <w:rPr>
          <w:rFonts w:cs="Times New Roman"/>
          <w:i/>
          <w:iCs/>
        </w:rPr>
        <w:t xml:space="preserve">J. Chem. Phys. </w:t>
      </w:r>
      <w:r w:rsidR="00A40631">
        <w:rPr>
          <w:rFonts w:cs="Times New Roman"/>
          <w:b/>
          <w:bCs/>
        </w:rPr>
        <w:t xml:space="preserve">60, </w:t>
      </w:r>
      <w:r w:rsidR="00A40631">
        <w:rPr>
          <w:rFonts w:cs="Times New Roman"/>
        </w:rPr>
        <w:t>1323-132</w:t>
      </w:r>
      <w:r w:rsidR="00BD57F2">
        <w:rPr>
          <w:rFonts w:cs="Times New Roman"/>
        </w:rPr>
        <w:t>7 (</w:t>
      </w:r>
      <w:r w:rsidR="00A40631">
        <w:rPr>
          <w:rFonts w:cs="Times New Roman"/>
        </w:rPr>
        <w:t>1974</w:t>
      </w:r>
      <w:r w:rsidR="00BD57F2">
        <w:rPr>
          <w:rFonts w:cs="Times New Roman"/>
        </w:rPr>
        <w:t>)</w:t>
      </w:r>
      <w:r>
        <w:rPr>
          <w:rFonts w:cs="Times New Roman"/>
        </w:rPr>
        <w:t xml:space="preserve">) and a simple treatment of orientational averaging, it is shown that HDFG can extract hyper-Raman polarizabilities of infrared active vibrations. This should ease the </w:t>
      </w:r>
      <w:r w:rsidR="00195F20">
        <w:rPr>
          <w:rFonts w:cs="Times New Roman"/>
        </w:rPr>
        <w:t>experimental determination of</w:t>
      </w:r>
      <w:r>
        <w:rPr>
          <w:rFonts w:cs="Times New Roman"/>
        </w:rPr>
        <w:t xml:space="preserve"> hyper-Raman </w:t>
      </w:r>
      <w:proofErr w:type="spellStart"/>
      <w:r>
        <w:rPr>
          <w:rFonts w:cs="Times New Roman"/>
        </w:rPr>
        <w:t>hyperpolarizabilties</w:t>
      </w:r>
      <w:proofErr w:type="spellEnd"/>
      <w:r>
        <w:rPr>
          <w:rFonts w:cs="Times New Roman"/>
        </w:rPr>
        <w:t xml:space="preserve"> and provide a</w:t>
      </w:r>
      <w:r w:rsidR="004D554D">
        <w:rPr>
          <w:rFonts w:cs="Times New Roman"/>
        </w:rPr>
        <w:t xml:space="preserve"> comparison point for</w:t>
      </w:r>
      <w:r>
        <w:rPr>
          <w:rFonts w:cs="Times New Roman"/>
        </w:rPr>
        <w:t xml:space="preserve"> theoretically predicted vibrational hyperpolarizabilities.</w:t>
      </w:r>
    </w:p>
    <w:p w14:paraId="03B7E5DD" w14:textId="77777777" w:rsidR="00F37097" w:rsidRDefault="00F37097" w:rsidP="00F37097">
      <w:pPr>
        <w:jc w:val="both"/>
        <w:rPr>
          <w:rFonts w:cs="Times New Roman"/>
          <w:sz w:val="22"/>
          <w:szCs w:val="22"/>
        </w:rPr>
      </w:pPr>
      <w:r w:rsidRPr="00C1459A">
        <w:rPr>
          <w:rFonts w:cs="Times New Roman"/>
          <w:sz w:val="22"/>
          <w:szCs w:val="22"/>
        </w:rPr>
        <w:t xml:space="preserve">We believe this manuscript highlights the versatility of mixed time-frequency domain methods as a probe of molecular structure and will be of great interest to the readership of </w:t>
      </w:r>
      <w:r>
        <w:rPr>
          <w:rFonts w:cs="Times New Roman"/>
          <w:i/>
          <w:iCs/>
          <w:sz w:val="22"/>
          <w:szCs w:val="22"/>
        </w:rPr>
        <w:t>The Journal of Chemical Physics</w:t>
      </w:r>
      <w:r w:rsidRPr="00C1459A">
        <w:rPr>
          <w:rFonts w:cs="Times New Roman"/>
          <w:sz w:val="22"/>
          <w:szCs w:val="22"/>
        </w:rPr>
        <w:t xml:space="preserve">. This work has a direct impact on the development of multidimensional spectroscopies and </w:t>
      </w:r>
      <w:r>
        <w:rPr>
          <w:rFonts w:cs="Times New Roman"/>
          <w:sz w:val="22"/>
          <w:szCs w:val="22"/>
        </w:rPr>
        <w:t>provides new methods for investigating vibronic coupling in molecular species</w:t>
      </w:r>
      <w:r w:rsidRPr="00C1459A">
        <w:rPr>
          <w:rFonts w:cs="Times New Roman"/>
          <w:sz w:val="22"/>
          <w:szCs w:val="22"/>
        </w:rPr>
        <w:t xml:space="preserve">. We believe this work will encourage the implementation of mixed time-frequency domain methods for probing noncovalent interactions and ultrafast dynamics in material and biomolecular systems, chemical reactions, and </w:t>
      </w:r>
      <w:r>
        <w:rPr>
          <w:rFonts w:cs="Times New Roman"/>
          <w:sz w:val="22"/>
          <w:szCs w:val="22"/>
        </w:rPr>
        <w:t>probing vibronic coupling</w:t>
      </w:r>
      <w:r w:rsidRPr="00C1459A">
        <w:rPr>
          <w:rFonts w:cs="Times New Roman"/>
          <w:sz w:val="22"/>
          <w:szCs w:val="22"/>
        </w:rPr>
        <w:t xml:space="preserve"> in complex molecular systems. </w:t>
      </w:r>
    </w:p>
    <w:p w14:paraId="6534277C" w14:textId="77777777" w:rsidR="0078630D" w:rsidRPr="00C1459A" w:rsidRDefault="0078630D" w:rsidP="00484248">
      <w:pPr>
        <w:jc w:val="both"/>
        <w:rPr>
          <w:rFonts w:cs="Times New Roman"/>
          <w:sz w:val="22"/>
          <w:szCs w:val="22"/>
        </w:rPr>
      </w:pPr>
    </w:p>
    <w:p w14:paraId="7F6EE9E7" w14:textId="77777777" w:rsidR="00484248" w:rsidRPr="00C1459A" w:rsidRDefault="00484248" w:rsidP="00484248">
      <w:pPr>
        <w:ind w:left="2880"/>
        <w:jc w:val="both"/>
        <w:rPr>
          <w:rFonts w:cs="Times New Roman"/>
          <w:sz w:val="22"/>
          <w:szCs w:val="22"/>
        </w:rPr>
      </w:pPr>
      <w:r w:rsidRPr="00C1459A">
        <w:rPr>
          <w:rFonts w:cs="Times New Roman"/>
          <w:sz w:val="22"/>
          <w:szCs w:val="22"/>
        </w:rPr>
        <w:t>Sincerely,</w:t>
      </w:r>
    </w:p>
    <w:p w14:paraId="5D1032DC" w14:textId="77777777" w:rsidR="00484248" w:rsidRPr="00C1459A" w:rsidRDefault="00484248" w:rsidP="00484248">
      <w:pPr>
        <w:ind w:left="2880"/>
        <w:jc w:val="both"/>
        <w:rPr>
          <w:rFonts w:cs="Times New Roman"/>
          <w:sz w:val="22"/>
          <w:szCs w:val="22"/>
        </w:rPr>
      </w:pPr>
      <w:r w:rsidRPr="00C1459A">
        <w:rPr>
          <w:rFonts w:cs="Times New Roman"/>
          <w:noProof/>
          <w:sz w:val="22"/>
          <w:szCs w:val="22"/>
        </w:rPr>
        <w:drawing>
          <wp:inline distT="0" distB="0" distL="0" distR="0" wp14:anchorId="4139EB8C" wp14:editId="660E2815">
            <wp:extent cx="1126581" cy="380011"/>
            <wp:effectExtent l="0" t="0" r="0" b="1270"/>
            <wp:docPr id="985706437" name="Picture 1" descr="A close-up of a black handwritten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06437" name="Picture 1" descr="A close-up of a black handwritten let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066" cy="38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0A25" w14:textId="77777777" w:rsidR="00484248" w:rsidRPr="00C1459A" w:rsidRDefault="00484248" w:rsidP="00226EA2">
      <w:pPr>
        <w:ind w:left="2880"/>
        <w:jc w:val="both"/>
        <w:rPr>
          <w:rFonts w:cs="Times New Roman"/>
          <w:sz w:val="22"/>
          <w:szCs w:val="22"/>
        </w:rPr>
      </w:pPr>
      <w:r w:rsidRPr="00C1459A">
        <w:rPr>
          <w:rFonts w:cs="Times New Roman"/>
          <w:sz w:val="22"/>
          <w:szCs w:val="22"/>
        </w:rPr>
        <w:t>John C. Wright</w:t>
      </w:r>
    </w:p>
    <w:p w14:paraId="1E9E20AF" w14:textId="77777777" w:rsidR="00484248" w:rsidRPr="00C1459A" w:rsidRDefault="00484248" w:rsidP="00484248">
      <w:pPr>
        <w:ind w:left="2880"/>
        <w:jc w:val="both"/>
        <w:rPr>
          <w:rFonts w:cs="Times New Roman"/>
          <w:sz w:val="22"/>
          <w:szCs w:val="22"/>
        </w:rPr>
      </w:pPr>
      <w:r w:rsidRPr="00C1459A">
        <w:rPr>
          <w:rFonts w:cs="Times New Roman"/>
          <w:sz w:val="22"/>
          <w:szCs w:val="22"/>
        </w:rPr>
        <w:t>Andreas C. Albrecht Professor of Chemistry</w:t>
      </w:r>
    </w:p>
    <w:p w14:paraId="693EA556" w14:textId="77E92614" w:rsidR="00484248" w:rsidRPr="00C1459A" w:rsidRDefault="00484248" w:rsidP="00CD5446">
      <w:pPr>
        <w:ind w:left="2880"/>
        <w:jc w:val="both"/>
        <w:rPr>
          <w:rFonts w:cs="Times New Roman"/>
          <w:sz w:val="22"/>
          <w:szCs w:val="22"/>
        </w:rPr>
      </w:pPr>
      <w:r w:rsidRPr="00C1459A">
        <w:rPr>
          <w:rFonts w:cs="Times New Roman"/>
          <w:sz w:val="22"/>
          <w:szCs w:val="22"/>
        </w:rPr>
        <w:t>University of Wisconsin - Madison</w:t>
      </w:r>
    </w:p>
    <w:p w14:paraId="2DAECEBD" w14:textId="77777777" w:rsidR="0025052F" w:rsidRPr="00C1459A" w:rsidRDefault="0025052F" w:rsidP="0025052F">
      <w:pPr>
        <w:pStyle w:val="line1"/>
        <w:framePr w:w="11520" w:h="1080" w:hSpace="187" w:wrap="around" w:vAnchor="page" w:hAnchor="page" w:xAlign="center" w:y="14401"/>
        <w:shd w:val="solid" w:color="FFFFFF" w:fill="FFFFFF"/>
        <w:rPr>
          <w:rFonts w:ascii="Arial" w:hAnsi="Arial" w:cs="Arial"/>
          <w:b/>
          <w:bCs/>
          <w:spacing w:val="0"/>
        </w:rPr>
      </w:pPr>
      <w:r w:rsidRPr="00C1459A">
        <w:rPr>
          <w:rFonts w:ascii="Arial" w:hAnsi="Arial" w:cs="Arial"/>
          <w:b/>
          <w:bCs/>
          <w:spacing w:val="0"/>
        </w:rPr>
        <w:t xml:space="preserve">John C. Wright </w:t>
      </w:r>
    </w:p>
    <w:p w14:paraId="263E025A" w14:textId="77777777" w:rsidR="0025052F" w:rsidRPr="00C1459A" w:rsidRDefault="0025052F" w:rsidP="0025052F">
      <w:pPr>
        <w:pStyle w:val="linesplus"/>
        <w:framePr w:w="11520" w:h="1080" w:hSpace="187" w:wrap="around" w:vAnchor="page" w:hAnchor="page" w:xAlign="center" w:y="14401"/>
        <w:shd w:val="solid" w:color="FFFFFF" w:fill="FFFFFF"/>
        <w:rPr>
          <w:rFonts w:ascii="Arial" w:hAnsi="Arial" w:cs="Arial"/>
          <w:spacing w:val="0"/>
          <w:sz w:val="22"/>
          <w:szCs w:val="22"/>
        </w:rPr>
      </w:pPr>
      <w:r w:rsidRPr="00C1459A">
        <w:rPr>
          <w:rFonts w:ascii="Arial" w:hAnsi="Arial" w:cs="Arial"/>
          <w:spacing w:val="0"/>
          <w:sz w:val="22"/>
          <w:szCs w:val="22"/>
        </w:rPr>
        <w:t>University of Wisconsin-Madison   1101 University Ave.   Madison, Wisconsin 53706</w:t>
      </w:r>
    </w:p>
    <w:p w14:paraId="33ECFA6E" w14:textId="77777777" w:rsidR="0025052F" w:rsidRPr="00C1459A" w:rsidRDefault="0025052F" w:rsidP="0025052F">
      <w:pPr>
        <w:pStyle w:val="lines"/>
        <w:framePr w:w="11520" w:h="1080" w:hSpace="187" w:wrap="around" w:vAnchor="page" w:hAnchor="page" w:xAlign="center" w:y="14401"/>
        <w:shd w:val="solid" w:color="FFFFFF" w:fill="FFFFFF"/>
        <w:rPr>
          <w:rFonts w:ascii="Arial" w:hAnsi="Arial" w:cs="Arial"/>
          <w:spacing w:val="0"/>
          <w:sz w:val="22"/>
          <w:szCs w:val="22"/>
        </w:rPr>
      </w:pPr>
      <w:r w:rsidRPr="00C1459A">
        <w:rPr>
          <w:rFonts w:ascii="Arial" w:hAnsi="Arial" w:cs="Arial"/>
          <w:spacing w:val="0"/>
          <w:sz w:val="22"/>
          <w:szCs w:val="22"/>
        </w:rPr>
        <w:t>608-262-0351   E-mail: wright@chem.wisc.edu</w:t>
      </w:r>
    </w:p>
    <w:p w14:paraId="25502F98" w14:textId="77777777" w:rsidR="0025052F" w:rsidRPr="00C1459A" w:rsidRDefault="0025052F" w:rsidP="0025052F">
      <w:pPr>
        <w:framePr w:w="11520" w:h="1080" w:hSpace="187" w:wrap="around" w:vAnchor="page" w:hAnchor="page" w:xAlign="center" w:y="14401"/>
        <w:shd w:val="solid" w:color="FFFFFF" w:fill="FFFFFF"/>
        <w:rPr>
          <w:sz w:val="22"/>
          <w:szCs w:val="22"/>
        </w:rPr>
      </w:pPr>
    </w:p>
    <w:p w14:paraId="6511D831" w14:textId="77777777" w:rsidR="001730B1" w:rsidRDefault="001730B1" w:rsidP="001730B1">
      <w:pPr>
        <w:autoSpaceDE/>
        <w:autoSpaceDN/>
        <w:rPr>
          <w:sz w:val="22"/>
          <w:szCs w:val="22"/>
        </w:rPr>
      </w:pPr>
    </w:p>
    <w:p w14:paraId="2359D4BF" w14:textId="27840B71" w:rsidR="00484248" w:rsidRDefault="00133E4F" w:rsidP="001730B1">
      <w:pPr>
        <w:autoSpaceDE/>
        <w:autoSpaceDN/>
        <w:rPr>
          <w:sz w:val="22"/>
          <w:szCs w:val="22"/>
        </w:rPr>
      </w:pPr>
      <w:r>
        <w:rPr>
          <w:sz w:val="22"/>
          <w:szCs w:val="22"/>
        </w:rPr>
        <w:br w:type="column"/>
      </w:r>
      <w:r w:rsidR="00484248" w:rsidRPr="00C1459A">
        <w:rPr>
          <w:sz w:val="22"/>
          <w:szCs w:val="22"/>
        </w:rPr>
        <w:lastRenderedPageBreak/>
        <w:t>P.S. We suggest the following reviewers:</w:t>
      </w:r>
    </w:p>
    <w:p w14:paraId="250AA17B" w14:textId="2AF7A0E0" w:rsidR="00084A94" w:rsidRPr="005404E1" w:rsidRDefault="00084A94" w:rsidP="00084A94">
      <w:pPr>
        <w:pStyle w:val="Default"/>
        <w:spacing w:before="240" w:line="276" w:lineRule="auto"/>
        <w:jc w:val="both"/>
        <w:rPr>
          <w:b/>
          <w:bCs/>
          <w:sz w:val="22"/>
          <w:szCs w:val="22"/>
        </w:rPr>
      </w:pPr>
      <w:r w:rsidRPr="005404E1">
        <w:rPr>
          <w:b/>
          <w:bCs/>
          <w:sz w:val="22"/>
          <w:szCs w:val="22"/>
        </w:rPr>
        <w:t xml:space="preserve">Prof. Artem A. </w:t>
      </w:r>
      <w:proofErr w:type="spellStart"/>
      <w:r w:rsidRPr="005404E1">
        <w:rPr>
          <w:b/>
          <w:bCs/>
          <w:sz w:val="22"/>
          <w:szCs w:val="22"/>
        </w:rPr>
        <w:t>Bakulin</w:t>
      </w:r>
      <w:proofErr w:type="spellEnd"/>
      <w:r w:rsidRPr="005404E1">
        <w:rPr>
          <w:b/>
          <w:bCs/>
          <w:sz w:val="22"/>
          <w:szCs w:val="22"/>
        </w:rPr>
        <w:t xml:space="preserve"> </w:t>
      </w:r>
    </w:p>
    <w:p w14:paraId="23E1B4F7" w14:textId="77777777" w:rsidR="00084A94" w:rsidRPr="005404E1" w:rsidRDefault="00084A94" w:rsidP="00084A94">
      <w:pPr>
        <w:pStyle w:val="Default"/>
        <w:spacing w:line="276" w:lineRule="auto"/>
        <w:jc w:val="both"/>
        <w:rPr>
          <w:sz w:val="22"/>
          <w:szCs w:val="22"/>
        </w:rPr>
      </w:pPr>
      <w:r w:rsidRPr="005404E1">
        <w:rPr>
          <w:sz w:val="22"/>
          <w:szCs w:val="22"/>
        </w:rPr>
        <w:t>Department of Chemistry</w:t>
      </w:r>
    </w:p>
    <w:p w14:paraId="24E833EF" w14:textId="1705341B" w:rsidR="00084A94" w:rsidRPr="005404E1" w:rsidRDefault="00084A94" w:rsidP="00084A94">
      <w:pPr>
        <w:pStyle w:val="Default"/>
        <w:spacing w:line="276" w:lineRule="auto"/>
        <w:jc w:val="both"/>
        <w:rPr>
          <w:sz w:val="22"/>
          <w:szCs w:val="22"/>
        </w:rPr>
      </w:pPr>
      <w:r w:rsidRPr="005404E1">
        <w:rPr>
          <w:sz w:val="22"/>
          <w:szCs w:val="22"/>
        </w:rPr>
        <w:t>Imperial College London</w:t>
      </w:r>
    </w:p>
    <w:p w14:paraId="7B1D273F" w14:textId="2CF0F18B" w:rsidR="00084A94" w:rsidRPr="005404E1" w:rsidRDefault="00084A94" w:rsidP="00084A94">
      <w:pPr>
        <w:pStyle w:val="Default"/>
        <w:spacing w:line="276" w:lineRule="auto"/>
        <w:jc w:val="both"/>
        <w:rPr>
          <w:color w:val="0462C1"/>
          <w:sz w:val="22"/>
          <w:szCs w:val="22"/>
        </w:rPr>
      </w:pPr>
      <w:r w:rsidRPr="005404E1">
        <w:rPr>
          <w:sz w:val="22"/>
          <w:szCs w:val="22"/>
        </w:rPr>
        <w:t xml:space="preserve">Email: </w:t>
      </w:r>
      <w:hyperlink r:id="rId9" w:history="1">
        <w:r w:rsidRPr="005404E1">
          <w:rPr>
            <w:rStyle w:val="Hyperlink"/>
            <w:sz w:val="22"/>
            <w:szCs w:val="22"/>
          </w:rPr>
          <w:t>a.bakulin@imperial.ac.uk</w:t>
        </w:r>
      </w:hyperlink>
      <w:r w:rsidRPr="005404E1">
        <w:rPr>
          <w:sz w:val="22"/>
          <w:szCs w:val="22"/>
        </w:rPr>
        <w:t xml:space="preserve"> </w:t>
      </w:r>
    </w:p>
    <w:p w14:paraId="28778A68" w14:textId="1BEA6B00" w:rsidR="00084A94" w:rsidRPr="005404E1" w:rsidRDefault="00084A94" w:rsidP="00084A94">
      <w:pPr>
        <w:pStyle w:val="Default"/>
        <w:spacing w:line="276" w:lineRule="auto"/>
        <w:jc w:val="both"/>
        <w:rPr>
          <w:color w:val="0462C1"/>
          <w:sz w:val="22"/>
          <w:szCs w:val="22"/>
        </w:rPr>
      </w:pPr>
      <w:r w:rsidRPr="005404E1">
        <w:rPr>
          <w:sz w:val="22"/>
          <w:szCs w:val="22"/>
        </w:rPr>
        <w:t xml:space="preserve">Website: </w:t>
      </w:r>
      <w:hyperlink r:id="rId10" w:history="1">
        <w:r w:rsidRPr="005404E1">
          <w:rPr>
            <w:rStyle w:val="Hyperlink"/>
            <w:sz w:val="22"/>
            <w:szCs w:val="22"/>
          </w:rPr>
          <w:t>imperial.ac.uk/ultrafast-optoelectronics/</w:t>
        </w:r>
      </w:hyperlink>
      <w:r w:rsidR="00B07AC1">
        <w:rPr>
          <w:sz w:val="22"/>
          <w:szCs w:val="22"/>
        </w:rPr>
        <w:t xml:space="preserve"> </w:t>
      </w:r>
      <w:r w:rsidRPr="005404E1">
        <w:rPr>
          <w:sz w:val="22"/>
          <w:szCs w:val="22"/>
        </w:rPr>
        <w:t xml:space="preserve"> </w:t>
      </w:r>
    </w:p>
    <w:p w14:paraId="0D058EA0" w14:textId="1E6FAADD" w:rsidR="00084A94" w:rsidRPr="005404E1" w:rsidRDefault="00084A94" w:rsidP="00084A94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404E1">
        <w:rPr>
          <w:rFonts w:ascii="Times New Roman" w:hAnsi="Times New Roman" w:cs="Times New Roman"/>
          <w:sz w:val="22"/>
          <w:szCs w:val="22"/>
        </w:rPr>
        <w:t xml:space="preserve">Reason: Prof. </w:t>
      </w:r>
      <w:proofErr w:type="spellStart"/>
      <w:r w:rsidR="009D36DD" w:rsidRPr="005404E1">
        <w:rPr>
          <w:rFonts w:ascii="Times New Roman" w:hAnsi="Times New Roman" w:cs="Times New Roman"/>
          <w:sz w:val="22"/>
          <w:szCs w:val="22"/>
        </w:rPr>
        <w:t>Bakulin</w:t>
      </w:r>
      <w:proofErr w:type="spellEnd"/>
      <w:r w:rsidR="009D36DD" w:rsidRPr="005404E1">
        <w:rPr>
          <w:rFonts w:ascii="Times New Roman" w:hAnsi="Times New Roman" w:cs="Times New Roman"/>
          <w:sz w:val="22"/>
          <w:szCs w:val="22"/>
        </w:rPr>
        <w:t xml:space="preserve"> </w:t>
      </w:r>
      <w:r w:rsidRPr="005404E1">
        <w:rPr>
          <w:rFonts w:ascii="Times New Roman" w:hAnsi="Times New Roman" w:cs="Times New Roman"/>
          <w:sz w:val="22"/>
          <w:szCs w:val="22"/>
        </w:rPr>
        <w:t xml:space="preserve">is an expert in the application </w:t>
      </w:r>
      <w:r w:rsidR="00D732C9" w:rsidRPr="00F647A0">
        <w:rPr>
          <w:rFonts w:ascii="Times New Roman" w:hAnsi="Times New Roman" w:cs="Times New Roman"/>
          <w:sz w:val="22"/>
          <w:szCs w:val="22"/>
        </w:rPr>
        <w:t>of mixed</w:t>
      </w:r>
      <w:r w:rsidRPr="005404E1">
        <w:rPr>
          <w:rFonts w:ascii="Times New Roman" w:hAnsi="Times New Roman" w:cs="Times New Roman"/>
          <w:sz w:val="22"/>
          <w:szCs w:val="22"/>
        </w:rPr>
        <w:t xml:space="preserve"> </w:t>
      </w:r>
      <w:r w:rsidR="00222779">
        <w:rPr>
          <w:rFonts w:ascii="Times New Roman" w:hAnsi="Times New Roman" w:cs="Times New Roman"/>
          <w:sz w:val="22"/>
          <w:szCs w:val="22"/>
        </w:rPr>
        <w:t>vibrational/electronic</w:t>
      </w:r>
      <w:r w:rsidR="009D36DD" w:rsidRPr="005404E1">
        <w:rPr>
          <w:rFonts w:ascii="Times New Roman" w:hAnsi="Times New Roman" w:cs="Times New Roman"/>
          <w:sz w:val="22"/>
          <w:szCs w:val="22"/>
        </w:rPr>
        <w:t xml:space="preserve"> spectroscopies</w:t>
      </w:r>
      <w:r w:rsidRPr="005404E1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7115754F" w14:textId="77777777" w:rsidR="006C578D" w:rsidRPr="00C04566" w:rsidRDefault="006C578D" w:rsidP="00484248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103EA7B3" w14:textId="77777777" w:rsidR="0025052F" w:rsidRPr="00F647A0" w:rsidRDefault="0025052F" w:rsidP="0025052F">
      <w:pPr>
        <w:pStyle w:val="line1"/>
        <w:framePr w:w="11520" w:h="1080" w:hSpace="187" w:wrap="around" w:vAnchor="page" w:hAnchor="page" w:xAlign="center" w:y="14401"/>
        <w:shd w:val="solid" w:color="FFFFFF" w:fill="FFFFFF"/>
        <w:rPr>
          <w:rFonts w:ascii="Times New Roman" w:hAnsi="Times New Roman" w:cs="Times New Roman"/>
          <w:b/>
          <w:bCs/>
          <w:spacing w:val="0"/>
        </w:rPr>
      </w:pPr>
      <w:r w:rsidRPr="00F647A0">
        <w:rPr>
          <w:rFonts w:ascii="Times New Roman" w:hAnsi="Times New Roman" w:cs="Times New Roman"/>
          <w:b/>
          <w:bCs/>
          <w:spacing w:val="0"/>
        </w:rPr>
        <w:t xml:space="preserve">John C. Wright </w:t>
      </w:r>
    </w:p>
    <w:p w14:paraId="4EB42A76" w14:textId="77777777" w:rsidR="0025052F" w:rsidRPr="00F647A0" w:rsidRDefault="0025052F" w:rsidP="0025052F">
      <w:pPr>
        <w:pStyle w:val="linesplus"/>
        <w:framePr w:w="11520" w:h="1080" w:hSpace="187" w:wrap="around" w:vAnchor="page" w:hAnchor="page" w:xAlign="center" w:y="14401"/>
        <w:shd w:val="solid" w:color="FFFFFF" w:fill="FFFFFF"/>
        <w:rPr>
          <w:rFonts w:ascii="Times New Roman" w:hAnsi="Times New Roman" w:cs="Times New Roman"/>
          <w:spacing w:val="0"/>
          <w:sz w:val="22"/>
          <w:szCs w:val="22"/>
        </w:rPr>
      </w:pPr>
      <w:r w:rsidRPr="00F647A0">
        <w:rPr>
          <w:rFonts w:ascii="Times New Roman" w:hAnsi="Times New Roman" w:cs="Times New Roman"/>
          <w:spacing w:val="0"/>
          <w:sz w:val="22"/>
          <w:szCs w:val="22"/>
        </w:rPr>
        <w:t>University of Wisconsin-Madison   1101 University Ave.   Madison, Wisconsin 53706</w:t>
      </w:r>
    </w:p>
    <w:p w14:paraId="70CDBFB0" w14:textId="77777777" w:rsidR="0025052F" w:rsidRPr="00F647A0" w:rsidRDefault="0025052F" w:rsidP="0025052F">
      <w:pPr>
        <w:pStyle w:val="lines"/>
        <w:framePr w:w="11520" w:h="1080" w:hSpace="187" w:wrap="around" w:vAnchor="page" w:hAnchor="page" w:xAlign="center" w:y="14401"/>
        <w:shd w:val="solid" w:color="FFFFFF" w:fill="FFFFFF"/>
        <w:rPr>
          <w:rFonts w:ascii="Times New Roman" w:hAnsi="Times New Roman" w:cs="Times New Roman"/>
          <w:spacing w:val="0"/>
          <w:sz w:val="22"/>
          <w:szCs w:val="22"/>
        </w:rPr>
      </w:pPr>
      <w:r w:rsidRPr="00F647A0">
        <w:rPr>
          <w:rFonts w:ascii="Times New Roman" w:hAnsi="Times New Roman" w:cs="Times New Roman"/>
          <w:spacing w:val="0"/>
          <w:sz w:val="22"/>
          <w:szCs w:val="22"/>
        </w:rPr>
        <w:t>608-262-0351   E-mail: wright@chem.wisc.edu</w:t>
      </w:r>
    </w:p>
    <w:p w14:paraId="203FC670" w14:textId="77777777" w:rsidR="0025052F" w:rsidRPr="00F647A0" w:rsidRDefault="0025052F" w:rsidP="0025052F">
      <w:pPr>
        <w:framePr w:w="11520" w:h="1080" w:hSpace="187" w:wrap="around" w:vAnchor="page" w:hAnchor="page" w:xAlign="center" w:y="14401"/>
        <w:shd w:val="solid" w:color="FFFFFF" w:fill="FFFFFF"/>
        <w:rPr>
          <w:rFonts w:ascii="Times New Roman" w:hAnsi="Times New Roman" w:cs="Times New Roman"/>
          <w:sz w:val="22"/>
          <w:szCs w:val="22"/>
        </w:rPr>
      </w:pPr>
    </w:p>
    <w:p w14:paraId="457A4640" w14:textId="3157C415" w:rsidR="00484248" w:rsidRPr="00F647A0" w:rsidRDefault="00484248" w:rsidP="00096ACD">
      <w:pPr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647A0">
        <w:rPr>
          <w:rFonts w:ascii="Times New Roman" w:hAnsi="Times New Roman" w:cs="Times New Roman"/>
          <w:b/>
          <w:bCs/>
          <w:sz w:val="22"/>
          <w:szCs w:val="22"/>
        </w:rPr>
        <w:t xml:space="preserve">Prof. </w:t>
      </w:r>
      <w:proofErr w:type="spellStart"/>
      <w:r w:rsidRPr="00F647A0">
        <w:rPr>
          <w:rFonts w:ascii="Times New Roman" w:hAnsi="Times New Roman" w:cs="Times New Roman"/>
          <w:b/>
          <w:bCs/>
          <w:sz w:val="22"/>
          <w:szCs w:val="22"/>
        </w:rPr>
        <w:t>Minhaeng</w:t>
      </w:r>
      <w:proofErr w:type="spellEnd"/>
      <w:r w:rsidRPr="00F647A0">
        <w:rPr>
          <w:rFonts w:ascii="Times New Roman" w:hAnsi="Times New Roman" w:cs="Times New Roman"/>
          <w:b/>
          <w:bCs/>
          <w:sz w:val="22"/>
          <w:szCs w:val="22"/>
        </w:rPr>
        <w:t xml:space="preserve"> Cho </w:t>
      </w:r>
    </w:p>
    <w:p w14:paraId="7EE5DD70" w14:textId="77777777" w:rsidR="00484248" w:rsidRPr="00F647A0" w:rsidRDefault="00484248" w:rsidP="00484248">
      <w:pPr>
        <w:pStyle w:val="Default"/>
        <w:spacing w:line="276" w:lineRule="auto"/>
        <w:jc w:val="both"/>
        <w:rPr>
          <w:sz w:val="22"/>
          <w:szCs w:val="22"/>
        </w:rPr>
      </w:pPr>
      <w:r w:rsidRPr="00F647A0">
        <w:rPr>
          <w:sz w:val="22"/>
          <w:szCs w:val="22"/>
        </w:rPr>
        <w:t xml:space="preserve">Center for Molecular Spectroscopy and Dynamics </w:t>
      </w:r>
    </w:p>
    <w:p w14:paraId="536D09DF" w14:textId="77777777" w:rsidR="00484248" w:rsidRPr="00F647A0" w:rsidRDefault="00484248" w:rsidP="00484248">
      <w:pPr>
        <w:pStyle w:val="Default"/>
        <w:spacing w:line="276" w:lineRule="auto"/>
        <w:jc w:val="both"/>
        <w:rPr>
          <w:sz w:val="22"/>
          <w:szCs w:val="22"/>
        </w:rPr>
      </w:pPr>
      <w:r w:rsidRPr="00F647A0">
        <w:rPr>
          <w:sz w:val="22"/>
          <w:szCs w:val="22"/>
        </w:rPr>
        <w:t xml:space="preserve">Institute for Basic Science, Korea University </w:t>
      </w:r>
    </w:p>
    <w:p w14:paraId="19209757" w14:textId="77777777" w:rsidR="00484248" w:rsidRPr="00F647A0" w:rsidRDefault="00484248" w:rsidP="00484248">
      <w:pPr>
        <w:pStyle w:val="Default"/>
        <w:spacing w:line="276" w:lineRule="auto"/>
        <w:jc w:val="both"/>
        <w:rPr>
          <w:color w:val="0462C1"/>
          <w:sz w:val="22"/>
          <w:szCs w:val="22"/>
        </w:rPr>
      </w:pPr>
      <w:r w:rsidRPr="00F647A0">
        <w:rPr>
          <w:sz w:val="22"/>
          <w:szCs w:val="22"/>
        </w:rPr>
        <w:t xml:space="preserve">Email: </w:t>
      </w:r>
      <w:hyperlink r:id="rId11" w:history="1">
        <w:r w:rsidRPr="00F647A0">
          <w:rPr>
            <w:rStyle w:val="Hyperlink"/>
            <w:sz w:val="22"/>
            <w:szCs w:val="22"/>
          </w:rPr>
          <w:t>mcho@korea.ac.kr</w:t>
        </w:r>
      </w:hyperlink>
      <w:r w:rsidRPr="00F647A0">
        <w:rPr>
          <w:color w:val="0462C1"/>
          <w:sz w:val="22"/>
          <w:szCs w:val="22"/>
        </w:rPr>
        <w:t xml:space="preserve">  </w:t>
      </w:r>
    </w:p>
    <w:p w14:paraId="125AAA97" w14:textId="3CEBD631" w:rsidR="00484248" w:rsidRPr="00F647A0" w:rsidRDefault="00484248" w:rsidP="00484248">
      <w:pPr>
        <w:pStyle w:val="Default"/>
        <w:spacing w:line="276" w:lineRule="auto"/>
        <w:jc w:val="both"/>
        <w:rPr>
          <w:color w:val="0462C1"/>
          <w:sz w:val="22"/>
          <w:szCs w:val="22"/>
        </w:rPr>
      </w:pPr>
      <w:r w:rsidRPr="00F647A0">
        <w:rPr>
          <w:sz w:val="22"/>
          <w:szCs w:val="22"/>
        </w:rPr>
        <w:t xml:space="preserve">Website: </w:t>
      </w:r>
      <w:hyperlink r:id="rId12" w:history="1">
        <w:r w:rsidR="008A062A" w:rsidRPr="00F647A0">
          <w:rPr>
            <w:rStyle w:val="Hyperlink"/>
            <w:sz w:val="22"/>
            <w:szCs w:val="22"/>
          </w:rPr>
          <w:t>cmsd.ibs.re.kr/html/</w:t>
        </w:r>
        <w:proofErr w:type="spellStart"/>
        <w:r w:rsidR="008A062A" w:rsidRPr="00F647A0">
          <w:rPr>
            <w:rStyle w:val="Hyperlink"/>
            <w:sz w:val="22"/>
            <w:szCs w:val="22"/>
          </w:rPr>
          <w:t>cmsd_en</w:t>
        </w:r>
        <w:proofErr w:type="spellEnd"/>
        <w:r w:rsidR="008A062A" w:rsidRPr="00F647A0">
          <w:rPr>
            <w:rStyle w:val="Hyperlink"/>
            <w:sz w:val="22"/>
            <w:szCs w:val="22"/>
          </w:rPr>
          <w:t>/</w:t>
        </w:r>
      </w:hyperlink>
      <w:r w:rsidRPr="00F647A0">
        <w:rPr>
          <w:color w:val="0462C1"/>
          <w:sz w:val="22"/>
          <w:szCs w:val="22"/>
        </w:rPr>
        <w:t xml:space="preserve">  </w:t>
      </w:r>
    </w:p>
    <w:p w14:paraId="3B4F2F5C" w14:textId="602C6CA0" w:rsidR="00484248" w:rsidRPr="00F647A0" w:rsidRDefault="00484248" w:rsidP="00484248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647A0">
        <w:rPr>
          <w:rFonts w:ascii="Times New Roman" w:hAnsi="Times New Roman" w:cs="Times New Roman"/>
          <w:sz w:val="22"/>
          <w:szCs w:val="22"/>
        </w:rPr>
        <w:t xml:space="preserve">Reason: Prof. Cho is an expert in the theory of </w:t>
      </w:r>
      <w:r w:rsidR="00B63F1A">
        <w:rPr>
          <w:rFonts w:ascii="Times New Roman" w:hAnsi="Times New Roman" w:cs="Times New Roman"/>
          <w:sz w:val="22"/>
          <w:szCs w:val="22"/>
        </w:rPr>
        <w:t>CMDS</w:t>
      </w:r>
      <w:r w:rsidR="00EB01B0" w:rsidRPr="00F647A0">
        <w:rPr>
          <w:rFonts w:ascii="Times New Roman" w:hAnsi="Times New Roman" w:cs="Times New Roman"/>
          <w:sz w:val="22"/>
          <w:szCs w:val="22"/>
        </w:rPr>
        <w:t>.</w:t>
      </w:r>
    </w:p>
    <w:p w14:paraId="11908B36" w14:textId="77777777" w:rsidR="00356864" w:rsidRPr="00F647A0" w:rsidRDefault="00356864" w:rsidP="00484248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6564239C" w14:textId="77777777" w:rsidR="007D07BC" w:rsidRPr="00F647A0" w:rsidRDefault="007D07BC" w:rsidP="007D07BC">
      <w:pPr>
        <w:pStyle w:val="Default"/>
        <w:spacing w:line="276" w:lineRule="auto"/>
        <w:jc w:val="both"/>
        <w:rPr>
          <w:b/>
          <w:bCs/>
          <w:sz w:val="22"/>
          <w:szCs w:val="22"/>
        </w:rPr>
      </w:pPr>
      <w:r w:rsidRPr="00F647A0">
        <w:rPr>
          <w:b/>
          <w:bCs/>
          <w:sz w:val="22"/>
          <w:szCs w:val="22"/>
        </w:rPr>
        <w:t>Dr. Paul M. Donaldson</w:t>
      </w:r>
    </w:p>
    <w:p w14:paraId="4DB70C56" w14:textId="77777777" w:rsidR="007D07BC" w:rsidRPr="00F647A0" w:rsidRDefault="007D07BC" w:rsidP="007D07BC">
      <w:pPr>
        <w:pStyle w:val="Default"/>
        <w:spacing w:line="276" w:lineRule="auto"/>
        <w:jc w:val="both"/>
        <w:rPr>
          <w:sz w:val="22"/>
          <w:szCs w:val="22"/>
        </w:rPr>
      </w:pPr>
      <w:r w:rsidRPr="00F647A0">
        <w:rPr>
          <w:sz w:val="22"/>
          <w:szCs w:val="22"/>
        </w:rPr>
        <w:t>Senior Scientist</w:t>
      </w:r>
    </w:p>
    <w:p w14:paraId="026111F8" w14:textId="77777777" w:rsidR="007D07BC" w:rsidRPr="00F647A0" w:rsidRDefault="007D07BC" w:rsidP="007D07BC">
      <w:pPr>
        <w:pStyle w:val="Default"/>
        <w:spacing w:line="276" w:lineRule="auto"/>
        <w:jc w:val="both"/>
        <w:rPr>
          <w:sz w:val="22"/>
          <w:szCs w:val="22"/>
        </w:rPr>
      </w:pPr>
      <w:r w:rsidRPr="00F647A0">
        <w:rPr>
          <w:sz w:val="22"/>
          <w:szCs w:val="22"/>
        </w:rPr>
        <w:t>UKRI Central Laser Facility</w:t>
      </w:r>
    </w:p>
    <w:p w14:paraId="60FAF896" w14:textId="77777777" w:rsidR="007D07BC" w:rsidRPr="00F647A0" w:rsidRDefault="007D07BC" w:rsidP="007D07BC">
      <w:pPr>
        <w:pStyle w:val="Default"/>
        <w:spacing w:line="276" w:lineRule="auto"/>
        <w:jc w:val="both"/>
        <w:rPr>
          <w:color w:val="0462C1"/>
          <w:sz w:val="22"/>
          <w:szCs w:val="22"/>
        </w:rPr>
      </w:pPr>
      <w:r w:rsidRPr="00F647A0">
        <w:rPr>
          <w:sz w:val="22"/>
          <w:szCs w:val="22"/>
        </w:rPr>
        <w:t xml:space="preserve">Email: </w:t>
      </w:r>
      <w:hyperlink r:id="rId13" w:history="1">
        <w:r w:rsidRPr="00F647A0">
          <w:rPr>
            <w:rStyle w:val="Hyperlink"/>
            <w:sz w:val="22"/>
            <w:szCs w:val="22"/>
          </w:rPr>
          <w:t>paul.donaldson@stfc.ac.uk</w:t>
        </w:r>
      </w:hyperlink>
      <w:r w:rsidRPr="00F647A0">
        <w:rPr>
          <w:color w:val="0462C1"/>
          <w:sz w:val="22"/>
          <w:szCs w:val="22"/>
        </w:rPr>
        <w:t xml:space="preserve"> </w:t>
      </w:r>
    </w:p>
    <w:p w14:paraId="171F73C1" w14:textId="77777777" w:rsidR="007D07BC" w:rsidRPr="00F647A0" w:rsidRDefault="007D07BC" w:rsidP="007D07BC">
      <w:pPr>
        <w:pStyle w:val="Default"/>
        <w:spacing w:line="276" w:lineRule="auto"/>
        <w:jc w:val="both"/>
        <w:rPr>
          <w:color w:val="0462C1"/>
          <w:sz w:val="22"/>
          <w:szCs w:val="22"/>
        </w:rPr>
      </w:pPr>
      <w:r w:rsidRPr="00F647A0">
        <w:rPr>
          <w:sz w:val="22"/>
          <w:szCs w:val="22"/>
        </w:rPr>
        <w:t xml:space="preserve">Website: </w:t>
      </w:r>
      <w:hyperlink r:id="rId14" w:history="1">
        <w:r w:rsidRPr="00F647A0">
          <w:rPr>
            <w:rStyle w:val="Hyperlink"/>
            <w:sz w:val="22"/>
            <w:szCs w:val="22"/>
          </w:rPr>
          <w:t>www.clf.stfc.ac.uk/Pages/paul_donaldson_ukri_fellow.aspx</w:t>
        </w:r>
      </w:hyperlink>
      <w:r w:rsidRPr="00F647A0">
        <w:rPr>
          <w:color w:val="0462C1"/>
          <w:sz w:val="22"/>
          <w:szCs w:val="22"/>
        </w:rPr>
        <w:t xml:space="preserve"> </w:t>
      </w:r>
    </w:p>
    <w:p w14:paraId="79A7A957" w14:textId="77881E4D" w:rsidR="00B61B8C" w:rsidRDefault="007D07BC" w:rsidP="007D07BC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647A0">
        <w:rPr>
          <w:rFonts w:ascii="Times New Roman" w:hAnsi="Times New Roman" w:cs="Times New Roman"/>
          <w:sz w:val="22"/>
          <w:szCs w:val="22"/>
        </w:rPr>
        <w:t>Reason: Dr. Donaldson is a pioneer and expert in the application of</w:t>
      </w:r>
      <w:r w:rsidR="006C2A1C">
        <w:rPr>
          <w:rFonts w:ascii="Times New Roman" w:hAnsi="Times New Roman" w:cs="Times New Roman"/>
          <w:sz w:val="22"/>
          <w:szCs w:val="22"/>
        </w:rPr>
        <w:t xml:space="preserve"> </w:t>
      </w:r>
      <w:r w:rsidR="00CF76EF">
        <w:rPr>
          <w:rFonts w:ascii="Times New Roman" w:hAnsi="Times New Roman" w:cs="Times New Roman"/>
          <w:sz w:val="22"/>
          <w:szCs w:val="22"/>
        </w:rPr>
        <w:t xml:space="preserve">CMDS </w:t>
      </w:r>
      <w:r w:rsidRPr="00F647A0">
        <w:rPr>
          <w:rFonts w:ascii="Times New Roman" w:hAnsi="Times New Roman" w:cs="Times New Roman"/>
          <w:sz w:val="22"/>
          <w:szCs w:val="22"/>
        </w:rPr>
        <w:t xml:space="preserve">to biomolecular samples. </w:t>
      </w:r>
    </w:p>
    <w:p w14:paraId="33EAE8A4" w14:textId="77777777" w:rsidR="00A5049D" w:rsidRDefault="00A5049D" w:rsidP="007D07BC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235A8BF4" w14:textId="77777777" w:rsidR="00CF7BBA" w:rsidRPr="00F647A0" w:rsidRDefault="00CF7BBA" w:rsidP="00CF7BBA">
      <w:pPr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647A0">
        <w:rPr>
          <w:rFonts w:ascii="Times New Roman" w:hAnsi="Times New Roman" w:cs="Times New Roman"/>
          <w:b/>
          <w:bCs/>
          <w:sz w:val="22"/>
          <w:szCs w:val="22"/>
        </w:rPr>
        <w:t xml:space="preserve">Dr. Maksim </w:t>
      </w:r>
      <w:proofErr w:type="spellStart"/>
      <w:r w:rsidRPr="00F647A0">
        <w:rPr>
          <w:rFonts w:ascii="Times New Roman" w:hAnsi="Times New Roman" w:cs="Times New Roman"/>
          <w:b/>
          <w:bCs/>
          <w:sz w:val="22"/>
          <w:szCs w:val="22"/>
        </w:rPr>
        <w:t>Grechko</w:t>
      </w:r>
      <w:proofErr w:type="spellEnd"/>
    </w:p>
    <w:p w14:paraId="63B7D28D" w14:textId="4D0EEBE0" w:rsidR="00CF7BBA" w:rsidRPr="00F647A0" w:rsidRDefault="00CF7BBA" w:rsidP="00CF7BBA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647A0">
        <w:rPr>
          <w:rFonts w:ascii="Times New Roman" w:hAnsi="Times New Roman" w:cs="Times New Roman"/>
          <w:sz w:val="22"/>
          <w:szCs w:val="22"/>
        </w:rPr>
        <w:t>Max Planck Institute for Polymer Research</w:t>
      </w:r>
    </w:p>
    <w:p w14:paraId="1E154CEE" w14:textId="77777777" w:rsidR="00CF7BBA" w:rsidRPr="00F647A0" w:rsidRDefault="00CF7BBA" w:rsidP="00CF7BBA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647A0">
        <w:rPr>
          <w:rFonts w:ascii="Times New Roman" w:hAnsi="Times New Roman" w:cs="Times New Roman"/>
          <w:sz w:val="22"/>
          <w:szCs w:val="22"/>
        </w:rPr>
        <w:t xml:space="preserve">Email: </w:t>
      </w:r>
      <w:hyperlink r:id="rId15" w:history="1">
        <w:r w:rsidRPr="00F647A0">
          <w:rPr>
            <w:rStyle w:val="Hyperlink"/>
            <w:rFonts w:ascii="Times New Roman" w:hAnsi="Times New Roman" w:cs="Times New Roman"/>
            <w:sz w:val="22"/>
            <w:szCs w:val="22"/>
          </w:rPr>
          <w:t>grechko@mpip-mainz.mpg.de</w:t>
        </w:r>
      </w:hyperlink>
      <w:r w:rsidRPr="00F647A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2351AE8" w14:textId="77777777" w:rsidR="00CF7BBA" w:rsidRPr="00F647A0" w:rsidRDefault="00CF7BBA" w:rsidP="00CF7BBA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647A0">
        <w:rPr>
          <w:rFonts w:ascii="Times New Roman" w:hAnsi="Times New Roman" w:cs="Times New Roman"/>
          <w:sz w:val="22"/>
          <w:szCs w:val="22"/>
        </w:rPr>
        <w:t xml:space="preserve">Website: </w:t>
      </w:r>
      <w:hyperlink r:id="rId16" w:history="1">
        <w:r w:rsidRPr="00F647A0">
          <w:rPr>
            <w:rStyle w:val="Hyperlink"/>
            <w:rFonts w:ascii="Times New Roman" w:hAnsi="Times New Roman" w:cs="Times New Roman"/>
            <w:sz w:val="22"/>
            <w:szCs w:val="22"/>
          </w:rPr>
          <w:t>https://www.mpip-mainz.mpg.de/en/bonn/groups/grechko</w:t>
        </w:r>
      </w:hyperlink>
      <w:r w:rsidRPr="00F647A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A5604F5" w14:textId="72454F16" w:rsidR="00CF7BBA" w:rsidRDefault="00CF7BBA" w:rsidP="00CF7BBA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647A0">
        <w:rPr>
          <w:rFonts w:ascii="Times New Roman" w:hAnsi="Times New Roman" w:cs="Times New Roman"/>
          <w:sz w:val="22"/>
          <w:szCs w:val="22"/>
        </w:rPr>
        <w:t xml:space="preserve">Reason: Dr. </w:t>
      </w:r>
      <w:proofErr w:type="spellStart"/>
      <w:r w:rsidRPr="00F647A0">
        <w:rPr>
          <w:rFonts w:ascii="Times New Roman" w:hAnsi="Times New Roman" w:cs="Times New Roman"/>
          <w:sz w:val="22"/>
          <w:szCs w:val="22"/>
        </w:rPr>
        <w:t>Grechko</w:t>
      </w:r>
      <w:proofErr w:type="spellEnd"/>
      <w:r w:rsidRPr="00F647A0">
        <w:rPr>
          <w:rFonts w:ascii="Times New Roman" w:hAnsi="Times New Roman" w:cs="Times New Roman"/>
          <w:sz w:val="22"/>
          <w:szCs w:val="22"/>
        </w:rPr>
        <w:t xml:space="preserve"> is an expert in the design and application of </w:t>
      </w:r>
      <w:r w:rsidR="008C3762" w:rsidRPr="00F647A0">
        <w:rPr>
          <w:rFonts w:ascii="Times New Roman" w:hAnsi="Times New Roman" w:cs="Times New Roman"/>
          <w:sz w:val="22"/>
          <w:szCs w:val="22"/>
        </w:rPr>
        <w:t xml:space="preserve">the </w:t>
      </w:r>
      <w:r w:rsidRPr="00F647A0">
        <w:rPr>
          <w:rFonts w:ascii="Times New Roman" w:hAnsi="Times New Roman" w:cs="Times New Roman"/>
          <w:sz w:val="22"/>
          <w:szCs w:val="22"/>
        </w:rPr>
        <w:t>spectroscopies</w:t>
      </w:r>
      <w:r w:rsidR="008C3762" w:rsidRPr="00F647A0">
        <w:rPr>
          <w:rFonts w:ascii="Times New Roman" w:hAnsi="Times New Roman" w:cs="Times New Roman"/>
          <w:sz w:val="22"/>
          <w:szCs w:val="22"/>
        </w:rPr>
        <w:t xml:space="preserve"> discussed in this manuscript</w:t>
      </w:r>
      <w:r w:rsidR="002A56B6" w:rsidRPr="00F647A0">
        <w:rPr>
          <w:rFonts w:ascii="Times New Roman" w:hAnsi="Times New Roman" w:cs="Times New Roman"/>
          <w:sz w:val="22"/>
          <w:szCs w:val="22"/>
        </w:rPr>
        <w:t>.</w:t>
      </w:r>
    </w:p>
    <w:p w14:paraId="67F7EDA9" w14:textId="77777777" w:rsidR="00335805" w:rsidRDefault="00335805" w:rsidP="00CF7BBA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59944B96" w14:textId="30185961" w:rsidR="00826950" w:rsidRPr="00F647A0" w:rsidRDefault="00826950" w:rsidP="007D07BC">
      <w:pPr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647A0">
        <w:rPr>
          <w:rFonts w:ascii="Times New Roman" w:hAnsi="Times New Roman" w:cs="Times New Roman"/>
          <w:b/>
          <w:bCs/>
          <w:sz w:val="22"/>
          <w:szCs w:val="22"/>
        </w:rPr>
        <w:t>Prof. Anne Myers Kelley</w:t>
      </w:r>
    </w:p>
    <w:p w14:paraId="64A07997" w14:textId="01EB972E" w:rsidR="004F6C5B" w:rsidRPr="00F647A0" w:rsidRDefault="004F6C5B" w:rsidP="004F6C5B">
      <w:pPr>
        <w:pStyle w:val="Default"/>
        <w:spacing w:line="276" w:lineRule="auto"/>
        <w:jc w:val="both"/>
        <w:rPr>
          <w:sz w:val="22"/>
          <w:szCs w:val="22"/>
        </w:rPr>
      </w:pPr>
      <w:r w:rsidRPr="00F647A0">
        <w:rPr>
          <w:sz w:val="22"/>
          <w:szCs w:val="22"/>
        </w:rPr>
        <w:t>School of Natural Sciences</w:t>
      </w:r>
    </w:p>
    <w:p w14:paraId="1E5292B7" w14:textId="39587685" w:rsidR="00826950" w:rsidRPr="00F647A0" w:rsidRDefault="00826950" w:rsidP="007D07BC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647A0">
        <w:rPr>
          <w:rFonts w:ascii="Times New Roman" w:hAnsi="Times New Roman" w:cs="Times New Roman"/>
          <w:sz w:val="22"/>
          <w:szCs w:val="22"/>
        </w:rPr>
        <w:t>University of California – Merced</w:t>
      </w:r>
    </w:p>
    <w:p w14:paraId="1DC623E4" w14:textId="70333DF6" w:rsidR="00826950" w:rsidRPr="00F647A0" w:rsidRDefault="00826950" w:rsidP="007D07BC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647A0">
        <w:rPr>
          <w:rFonts w:ascii="Times New Roman" w:hAnsi="Times New Roman" w:cs="Times New Roman"/>
          <w:sz w:val="22"/>
          <w:szCs w:val="22"/>
        </w:rPr>
        <w:t xml:space="preserve">Email: </w:t>
      </w:r>
      <w:hyperlink r:id="rId17" w:history="1">
        <w:r w:rsidRPr="00F647A0">
          <w:rPr>
            <w:rStyle w:val="Hyperlink"/>
            <w:rFonts w:ascii="Times New Roman" w:hAnsi="Times New Roman" w:cs="Times New Roman"/>
            <w:sz w:val="22"/>
            <w:szCs w:val="22"/>
          </w:rPr>
          <w:t>amkelley@ucmerced.edu</w:t>
        </w:r>
      </w:hyperlink>
      <w:r w:rsidRPr="00F647A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8DD08D0" w14:textId="2C3AEC63" w:rsidR="00826950" w:rsidRPr="00F647A0" w:rsidRDefault="00826950" w:rsidP="007D07BC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647A0">
        <w:rPr>
          <w:rFonts w:ascii="Times New Roman" w:hAnsi="Times New Roman" w:cs="Times New Roman"/>
          <w:sz w:val="22"/>
          <w:szCs w:val="22"/>
        </w:rPr>
        <w:t>Website:</w:t>
      </w:r>
      <w:r w:rsidR="0085092E" w:rsidRPr="00F647A0">
        <w:rPr>
          <w:rFonts w:ascii="Times New Roman" w:hAnsi="Times New Roman" w:cs="Times New Roman"/>
          <w:sz w:val="22"/>
          <w:szCs w:val="22"/>
        </w:rPr>
        <w:t xml:space="preserve"> </w:t>
      </w:r>
      <w:hyperlink r:id="rId18" w:history="1">
        <w:r w:rsidR="0085092E" w:rsidRPr="00F647A0">
          <w:rPr>
            <w:rStyle w:val="Hyperlink"/>
            <w:rFonts w:ascii="Times New Roman" w:hAnsi="Times New Roman" w:cs="Times New Roman"/>
            <w:sz w:val="22"/>
            <w:szCs w:val="22"/>
          </w:rPr>
          <w:t>https://faculty.ucmerced.edu/amkelley/</w:t>
        </w:r>
      </w:hyperlink>
      <w:r w:rsidR="0085092E" w:rsidRPr="00F647A0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281FA69B" w14:textId="7F0ADEB0" w:rsidR="00484248" w:rsidRPr="00F647A0" w:rsidRDefault="00826950" w:rsidP="00826950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647A0">
        <w:rPr>
          <w:rFonts w:ascii="Times New Roman" w:hAnsi="Times New Roman" w:cs="Times New Roman"/>
          <w:sz w:val="22"/>
          <w:szCs w:val="22"/>
        </w:rPr>
        <w:t>Reason: Prof. Myers Kelley is a pioneer and expert in</w:t>
      </w:r>
      <w:r w:rsidR="0095492B">
        <w:rPr>
          <w:rFonts w:ascii="Times New Roman" w:hAnsi="Times New Roman" w:cs="Times New Roman"/>
          <w:sz w:val="22"/>
          <w:szCs w:val="22"/>
        </w:rPr>
        <w:t xml:space="preserve"> </w:t>
      </w:r>
      <w:r w:rsidR="00E61188">
        <w:rPr>
          <w:rFonts w:ascii="Times New Roman" w:hAnsi="Times New Roman" w:cs="Times New Roman"/>
          <w:sz w:val="22"/>
          <w:szCs w:val="22"/>
        </w:rPr>
        <w:t xml:space="preserve">condensed phase </w:t>
      </w:r>
      <w:r w:rsidR="00B13CB6">
        <w:rPr>
          <w:rFonts w:ascii="Times New Roman" w:hAnsi="Times New Roman" w:cs="Times New Roman"/>
          <w:sz w:val="22"/>
          <w:szCs w:val="22"/>
        </w:rPr>
        <w:t xml:space="preserve">resonance </w:t>
      </w:r>
      <w:r w:rsidRPr="00F647A0">
        <w:rPr>
          <w:rFonts w:ascii="Times New Roman" w:hAnsi="Times New Roman" w:cs="Times New Roman"/>
          <w:sz w:val="22"/>
          <w:szCs w:val="22"/>
        </w:rPr>
        <w:t>hyper-Raman spectroscopy</w:t>
      </w:r>
      <w:r w:rsidR="00335805">
        <w:rPr>
          <w:rFonts w:ascii="Times New Roman" w:hAnsi="Times New Roman" w:cs="Times New Roman"/>
          <w:sz w:val="22"/>
          <w:szCs w:val="22"/>
        </w:rPr>
        <w:t xml:space="preserve"> and four-wave mixing spectroscopy</w:t>
      </w:r>
      <w:r w:rsidRPr="00F647A0">
        <w:rPr>
          <w:rFonts w:ascii="Times New Roman" w:hAnsi="Times New Roman" w:cs="Times New Roman"/>
          <w:sz w:val="22"/>
          <w:szCs w:val="22"/>
        </w:rPr>
        <w:t>.</w:t>
      </w:r>
    </w:p>
    <w:p w14:paraId="49AC8822" w14:textId="77777777" w:rsidR="0025052F" w:rsidRPr="00C1459A" w:rsidRDefault="0025052F" w:rsidP="0025052F">
      <w:pPr>
        <w:pStyle w:val="line1"/>
        <w:framePr w:w="11520" w:h="1080" w:hSpace="187" w:wrap="around" w:vAnchor="page" w:hAnchor="page" w:xAlign="center" w:y="14401"/>
        <w:shd w:val="solid" w:color="FFFFFF" w:fill="FFFFFF"/>
        <w:rPr>
          <w:rFonts w:ascii="Arial" w:hAnsi="Arial" w:cs="Arial"/>
          <w:b/>
          <w:bCs/>
          <w:spacing w:val="0"/>
        </w:rPr>
      </w:pPr>
      <w:r w:rsidRPr="00C1459A">
        <w:rPr>
          <w:rFonts w:ascii="Arial" w:hAnsi="Arial" w:cs="Arial"/>
          <w:b/>
          <w:bCs/>
          <w:spacing w:val="0"/>
        </w:rPr>
        <w:t xml:space="preserve">John C. Wright </w:t>
      </w:r>
    </w:p>
    <w:p w14:paraId="7AEF6B32" w14:textId="77777777" w:rsidR="0025052F" w:rsidRPr="00C1459A" w:rsidRDefault="0025052F" w:rsidP="0025052F">
      <w:pPr>
        <w:pStyle w:val="linesplus"/>
        <w:framePr w:w="11520" w:h="1080" w:hSpace="187" w:wrap="around" w:vAnchor="page" w:hAnchor="page" w:xAlign="center" w:y="14401"/>
        <w:shd w:val="solid" w:color="FFFFFF" w:fill="FFFFFF"/>
        <w:rPr>
          <w:rFonts w:ascii="Arial" w:hAnsi="Arial" w:cs="Arial"/>
          <w:spacing w:val="0"/>
          <w:sz w:val="22"/>
          <w:szCs w:val="22"/>
        </w:rPr>
      </w:pPr>
      <w:r w:rsidRPr="00C1459A">
        <w:rPr>
          <w:rFonts w:ascii="Arial" w:hAnsi="Arial" w:cs="Arial"/>
          <w:spacing w:val="0"/>
          <w:sz w:val="22"/>
          <w:szCs w:val="22"/>
        </w:rPr>
        <w:t>University of Wisconsin-Madison   1101 University Ave.   Madison, Wisconsin 53706</w:t>
      </w:r>
    </w:p>
    <w:p w14:paraId="4DF05E1D" w14:textId="77777777" w:rsidR="0025052F" w:rsidRPr="00C1459A" w:rsidRDefault="0025052F" w:rsidP="0025052F">
      <w:pPr>
        <w:pStyle w:val="lines"/>
        <w:framePr w:w="11520" w:h="1080" w:hSpace="187" w:wrap="around" w:vAnchor="page" w:hAnchor="page" w:xAlign="center" w:y="14401"/>
        <w:shd w:val="solid" w:color="FFFFFF" w:fill="FFFFFF"/>
        <w:rPr>
          <w:rFonts w:ascii="Arial" w:hAnsi="Arial" w:cs="Arial"/>
          <w:spacing w:val="0"/>
          <w:sz w:val="22"/>
          <w:szCs w:val="22"/>
        </w:rPr>
      </w:pPr>
      <w:r w:rsidRPr="00C1459A">
        <w:rPr>
          <w:rFonts w:ascii="Arial" w:hAnsi="Arial" w:cs="Arial"/>
          <w:spacing w:val="0"/>
          <w:sz w:val="22"/>
          <w:szCs w:val="22"/>
        </w:rPr>
        <w:t>608-262-0351   E-mail: wright@chem.wisc.edu</w:t>
      </w:r>
    </w:p>
    <w:p w14:paraId="19576F9B" w14:textId="77777777" w:rsidR="0025052F" w:rsidRPr="00C1459A" w:rsidRDefault="0025052F" w:rsidP="0025052F">
      <w:pPr>
        <w:framePr w:w="11520" w:h="1080" w:hSpace="187" w:wrap="around" w:vAnchor="page" w:hAnchor="page" w:xAlign="center" w:y="14401"/>
        <w:shd w:val="solid" w:color="FFFFFF" w:fill="FFFFFF"/>
        <w:rPr>
          <w:sz w:val="22"/>
          <w:szCs w:val="22"/>
        </w:rPr>
      </w:pPr>
    </w:p>
    <w:p w14:paraId="12CD8ACB" w14:textId="77777777" w:rsidR="004F6C5B" w:rsidRPr="00F647A0" w:rsidRDefault="004F6C5B" w:rsidP="009D51E8">
      <w:pPr>
        <w:pStyle w:val="Default"/>
        <w:spacing w:line="276" w:lineRule="auto"/>
        <w:jc w:val="both"/>
        <w:rPr>
          <w:color w:val="0462C1"/>
          <w:sz w:val="22"/>
          <w:szCs w:val="22"/>
        </w:rPr>
      </w:pPr>
    </w:p>
    <w:p w14:paraId="4A614475" w14:textId="77777777" w:rsidR="0025052F" w:rsidRPr="00F647A0" w:rsidRDefault="0025052F" w:rsidP="0025052F">
      <w:pPr>
        <w:pStyle w:val="line1"/>
        <w:framePr w:w="11520" w:h="1080" w:hSpace="187" w:wrap="around" w:vAnchor="page" w:hAnchor="page" w:xAlign="center" w:y="14401"/>
        <w:shd w:val="solid" w:color="FFFFFF" w:fill="FFFFFF"/>
        <w:rPr>
          <w:rFonts w:ascii="Times New Roman" w:hAnsi="Times New Roman" w:cs="Times New Roman"/>
          <w:b/>
          <w:bCs/>
          <w:spacing w:val="0"/>
        </w:rPr>
      </w:pPr>
      <w:r w:rsidRPr="00F647A0">
        <w:rPr>
          <w:rFonts w:ascii="Times New Roman" w:hAnsi="Times New Roman" w:cs="Times New Roman"/>
          <w:b/>
          <w:bCs/>
          <w:spacing w:val="0"/>
        </w:rPr>
        <w:t xml:space="preserve">John C. Wright </w:t>
      </w:r>
    </w:p>
    <w:p w14:paraId="108C0A5C" w14:textId="77777777" w:rsidR="0025052F" w:rsidRPr="00F647A0" w:rsidRDefault="0025052F" w:rsidP="0025052F">
      <w:pPr>
        <w:pStyle w:val="linesplus"/>
        <w:framePr w:w="11520" w:h="1080" w:hSpace="187" w:wrap="around" w:vAnchor="page" w:hAnchor="page" w:xAlign="center" w:y="14401"/>
        <w:shd w:val="solid" w:color="FFFFFF" w:fill="FFFFFF"/>
        <w:rPr>
          <w:rFonts w:ascii="Times New Roman" w:hAnsi="Times New Roman" w:cs="Times New Roman"/>
          <w:spacing w:val="0"/>
          <w:sz w:val="22"/>
          <w:szCs w:val="22"/>
        </w:rPr>
      </w:pPr>
      <w:r w:rsidRPr="00F647A0">
        <w:rPr>
          <w:rFonts w:ascii="Times New Roman" w:hAnsi="Times New Roman" w:cs="Times New Roman"/>
          <w:spacing w:val="0"/>
          <w:sz w:val="22"/>
          <w:szCs w:val="22"/>
        </w:rPr>
        <w:t>University of Wisconsin-Madison   1101 University Ave.   Madison, Wisconsin 53706</w:t>
      </w:r>
    </w:p>
    <w:p w14:paraId="67761455" w14:textId="77777777" w:rsidR="0025052F" w:rsidRPr="00F647A0" w:rsidRDefault="0025052F" w:rsidP="0025052F">
      <w:pPr>
        <w:pStyle w:val="lines"/>
        <w:framePr w:w="11520" w:h="1080" w:hSpace="187" w:wrap="around" w:vAnchor="page" w:hAnchor="page" w:xAlign="center" w:y="14401"/>
        <w:shd w:val="solid" w:color="FFFFFF" w:fill="FFFFFF"/>
        <w:rPr>
          <w:rFonts w:ascii="Times New Roman" w:hAnsi="Times New Roman" w:cs="Times New Roman"/>
          <w:spacing w:val="0"/>
          <w:sz w:val="22"/>
          <w:szCs w:val="22"/>
        </w:rPr>
      </w:pPr>
      <w:r w:rsidRPr="00F647A0">
        <w:rPr>
          <w:rFonts w:ascii="Times New Roman" w:hAnsi="Times New Roman" w:cs="Times New Roman"/>
          <w:spacing w:val="0"/>
          <w:sz w:val="22"/>
          <w:szCs w:val="22"/>
        </w:rPr>
        <w:t>608-262-0351   E-mail: wright@chem.wisc.edu</w:t>
      </w:r>
    </w:p>
    <w:p w14:paraId="37F6E176" w14:textId="77777777" w:rsidR="0025052F" w:rsidRPr="00F647A0" w:rsidRDefault="0025052F" w:rsidP="0025052F">
      <w:pPr>
        <w:framePr w:w="11520" w:h="1080" w:hSpace="187" w:wrap="around" w:vAnchor="page" w:hAnchor="page" w:xAlign="center" w:y="14401"/>
        <w:shd w:val="solid" w:color="FFFFFF" w:fill="FFFFFF"/>
        <w:rPr>
          <w:rFonts w:ascii="Times New Roman" w:hAnsi="Times New Roman" w:cs="Times New Roman"/>
          <w:sz w:val="22"/>
          <w:szCs w:val="22"/>
        </w:rPr>
      </w:pPr>
    </w:p>
    <w:p w14:paraId="72CE3D86" w14:textId="77777777" w:rsidR="00356864" w:rsidRPr="00F647A0" w:rsidRDefault="00356864" w:rsidP="00356864">
      <w:pPr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647A0">
        <w:rPr>
          <w:rFonts w:ascii="Times New Roman" w:hAnsi="Times New Roman" w:cs="Times New Roman"/>
          <w:b/>
          <w:bCs/>
          <w:sz w:val="22"/>
          <w:szCs w:val="22"/>
        </w:rPr>
        <w:t>Prof. Lawrence D. Ziegler</w:t>
      </w:r>
    </w:p>
    <w:p w14:paraId="6D1B3A82" w14:textId="77777777" w:rsidR="00356864" w:rsidRPr="00F647A0" w:rsidRDefault="00356864" w:rsidP="00356864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647A0">
        <w:rPr>
          <w:rFonts w:ascii="Times New Roman" w:hAnsi="Times New Roman" w:cs="Times New Roman"/>
          <w:sz w:val="22"/>
          <w:szCs w:val="22"/>
        </w:rPr>
        <w:t>Department of Chemistry</w:t>
      </w:r>
    </w:p>
    <w:p w14:paraId="48A07EBE" w14:textId="77777777" w:rsidR="00356864" w:rsidRPr="00F647A0" w:rsidRDefault="00356864" w:rsidP="00356864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647A0">
        <w:rPr>
          <w:rFonts w:ascii="Times New Roman" w:hAnsi="Times New Roman" w:cs="Times New Roman"/>
          <w:sz w:val="22"/>
          <w:szCs w:val="22"/>
        </w:rPr>
        <w:t>Boston University</w:t>
      </w:r>
    </w:p>
    <w:p w14:paraId="502B200E" w14:textId="1BF61572" w:rsidR="00356864" w:rsidRPr="00F647A0" w:rsidRDefault="00356864" w:rsidP="00356864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647A0">
        <w:rPr>
          <w:rFonts w:ascii="Times New Roman" w:hAnsi="Times New Roman" w:cs="Times New Roman"/>
          <w:sz w:val="22"/>
          <w:szCs w:val="22"/>
        </w:rPr>
        <w:t xml:space="preserve">Email: </w:t>
      </w:r>
      <w:hyperlink r:id="rId19" w:history="1">
        <w:r w:rsidRPr="00F647A0">
          <w:rPr>
            <w:rStyle w:val="Hyperlink"/>
            <w:rFonts w:ascii="Times New Roman" w:hAnsi="Times New Roman" w:cs="Times New Roman"/>
            <w:sz w:val="22"/>
            <w:szCs w:val="22"/>
          </w:rPr>
          <w:t>lziegler@bu.edu</w:t>
        </w:r>
      </w:hyperlink>
    </w:p>
    <w:p w14:paraId="4AA188E9" w14:textId="2E38896A" w:rsidR="00C114AC" w:rsidRPr="00F647A0" w:rsidRDefault="00C114AC" w:rsidP="00356864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647A0">
        <w:rPr>
          <w:rFonts w:ascii="Times New Roman" w:hAnsi="Times New Roman" w:cs="Times New Roman"/>
          <w:sz w:val="22"/>
          <w:szCs w:val="22"/>
        </w:rPr>
        <w:t xml:space="preserve">Website: </w:t>
      </w:r>
      <w:hyperlink r:id="rId20" w:history="1">
        <w:r w:rsidRPr="00F647A0">
          <w:rPr>
            <w:rStyle w:val="Hyperlink"/>
            <w:rFonts w:ascii="Times New Roman" w:hAnsi="Times New Roman" w:cs="Times New Roman"/>
            <w:sz w:val="22"/>
            <w:szCs w:val="22"/>
          </w:rPr>
          <w:t>https://www.bu.edu/chemistry/profile/lawrence-ziegler/</w:t>
        </w:r>
      </w:hyperlink>
      <w:r w:rsidRPr="00F647A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CC72C5C" w14:textId="377A982D" w:rsidR="00935911" w:rsidRPr="00C1459A" w:rsidRDefault="00356864" w:rsidP="006C578D">
      <w:pPr>
        <w:spacing w:line="276" w:lineRule="auto"/>
        <w:jc w:val="both"/>
        <w:rPr>
          <w:sz w:val="22"/>
          <w:szCs w:val="22"/>
        </w:rPr>
      </w:pPr>
      <w:r w:rsidRPr="00F647A0">
        <w:rPr>
          <w:rFonts w:ascii="Times New Roman" w:hAnsi="Times New Roman" w:cs="Times New Roman"/>
          <w:sz w:val="22"/>
          <w:szCs w:val="22"/>
        </w:rPr>
        <w:t xml:space="preserve">Reason: Prof. Ziegler </w:t>
      </w:r>
      <w:r w:rsidR="001B7C5F">
        <w:rPr>
          <w:rFonts w:ascii="Times New Roman" w:hAnsi="Times New Roman" w:cs="Times New Roman"/>
          <w:sz w:val="22"/>
          <w:szCs w:val="22"/>
        </w:rPr>
        <w:t>pioneered gas phase</w:t>
      </w:r>
      <w:r w:rsidR="00500C97" w:rsidRPr="00F647A0">
        <w:rPr>
          <w:rFonts w:ascii="Times New Roman" w:hAnsi="Times New Roman" w:cs="Times New Roman"/>
          <w:sz w:val="22"/>
          <w:szCs w:val="22"/>
        </w:rPr>
        <w:t xml:space="preserve"> </w:t>
      </w:r>
      <w:r w:rsidR="008C6835">
        <w:rPr>
          <w:rFonts w:ascii="Times New Roman" w:hAnsi="Times New Roman" w:cs="Times New Roman"/>
          <w:sz w:val="22"/>
          <w:szCs w:val="22"/>
        </w:rPr>
        <w:t xml:space="preserve">resonance </w:t>
      </w:r>
      <w:r w:rsidR="005847F6" w:rsidRPr="00F647A0">
        <w:rPr>
          <w:rFonts w:ascii="Times New Roman" w:hAnsi="Times New Roman" w:cs="Times New Roman"/>
          <w:sz w:val="22"/>
          <w:szCs w:val="22"/>
        </w:rPr>
        <w:t>hyper-Raman spectroscopy.</w:t>
      </w:r>
    </w:p>
    <w:sectPr w:rsidR="00935911" w:rsidRPr="00C1459A" w:rsidSect="00935911">
      <w:headerReference w:type="first" r:id="rId21"/>
      <w:pgSz w:w="12240" w:h="15840"/>
      <w:pgMar w:top="1260" w:right="1080" w:bottom="2160" w:left="1080" w:header="0" w:footer="4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F6FC8" w14:textId="77777777" w:rsidR="004D36CA" w:rsidRDefault="004D36CA">
      <w:r>
        <w:separator/>
      </w:r>
    </w:p>
  </w:endnote>
  <w:endnote w:type="continuationSeparator" w:id="0">
    <w:p w14:paraId="0AEE45A4" w14:textId="77777777" w:rsidR="004D36CA" w:rsidRDefault="004D3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iz Quadrata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9EF33" w14:textId="77777777" w:rsidR="004D36CA" w:rsidRDefault="004D36CA">
      <w:r>
        <w:separator/>
      </w:r>
    </w:p>
  </w:footnote>
  <w:footnote w:type="continuationSeparator" w:id="0">
    <w:p w14:paraId="64F7E0B7" w14:textId="77777777" w:rsidR="004D36CA" w:rsidRDefault="004D36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3677E" w14:textId="4926AFEA" w:rsidR="00A14805" w:rsidRPr="009D41C3" w:rsidRDefault="00A14805" w:rsidP="00A14805">
    <w:pPr>
      <w:pStyle w:val="Header"/>
      <w:spacing w:before="120"/>
      <w:jc w:val="right"/>
      <w:rPr>
        <w:rFonts w:cs="Arial"/>
        <w:b/>
        <w:sz w:val="28"/>
        <w:szCs w:val="28"/>
      </w:rPr>
    </w:pPr>
    <w:r>
      <w:rPr>
        <w:rFonts w:cs="Arial"/>
        <w:b/>
        <w:noProof/>
        <w:sz w:val="26"/>
        <w:szCs w:val="26"/>
      </w:rPr>
      <w:drawing>
        <wp:anchor distT="0" distB="0" distL="114300" distR="114300" simplePos="0" relativeHeight="251660288" behindDoc="0" locked="0" layoutInCell="1" allowOverlap="1" wp14:anchorId="34906B8B" wp14:editId="2862A68B">
          <wp:simplePos x="0" y="0"/>
          <wp:positionH relativeFrom="margin">
            <wp:align>left</wp:align>
          </wp:positionH>
          <wp:positionV relativeFrom="paragraph">
            <wp:posOffset>85725</wp:posOffset>
          </wp:positionV>
          <wp:extent cx="2611120" cy="809625"/>
          <wp:effectExtent l="0" t="0" r="0" b="0"/>
          <wp:wrapSquare wrapText="bothSides"/>
          <wp:docPr id="605742526" name="Picture 6057425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" name="Chemistry Dept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3816" cy="8226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52DB9">
      <w:t xml:space="preserve"> </w:t>
    </w:r>
    <w:r w:rsidRPr="009D41C3">
      <w:rPr>
        <w:rFonts w:cs="Arial"/>
        <w:b/>
        <w:sz w:val="28"/>
        <w:szCs w:val="28"/>
      </w:rPr>
      <w:t>John C. Wright</w:t>
    </w:r>
  </w:p>
  <w:p w14:paraId="7FE62676" w14:textId="4CF30E59" w:rsidR="00A14805" w:rsidRPr="009D41C3" w:rsidRDefault="00A14805" w:rsidP="00A14805">
    <w:pPr>
      <w:pStyle w:val="Header"/>
      <w:jc w:val="right"/>
      <w:rPr>
        <w:rFonts w:cs="Arial"/>
        <w:b/>
        <w:sz w:val="26"/>
        <w:szCs w:val="26"/>
      </w:rPr>
    </w:pPr>
    <w:r w:rsidRPr="009D41C3">
      <w:rPr>
        <w:rFonts w:cs="Arial"/>
        <w:b/>
        <w:sz w:val="26"/>
        <w:szCs w:val="26"/>
      </w:rPr>
      <w:t>Andreas C. Albrecht Professor of Chemistry</w:t>
    </w:r>
  </w:p>
  <w:p w14:paraId="3B5E66F7" w14:textId="16A49681" w:rsidR="00A14805" w:rsidRPr="009D41C3" w:rsidRDefault="00A14805" w:rsidP="00A14805">
    <w:pPr>
      <w:pStyle w:val="Header"/>
      <w:jc w:val="right"/>
      <w:rPr>
        <w:rFonts w:cs="Arial"/>
        <w:b/>
        <w:sz w:val="8"/>
        <w:u w:val="single"/>
      </w:rPr>
    </w:pPr>
    <w:r w:rsidRPr="009D41C3">
      <w:rPr>
        <w:rFonts w:cs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38B991" wp14:editId="40045581">
              <wp:simplePos x="0" y="0"/>
              <wp:positionH relativeFrom="column">
                <wp:posOffset>2562224</wp:posOffset>
              </wp:positionH>
              <wp:positionV relativeFrom="paragraph">
                <wp:posOffset>53340</wp:posOffset>
              </wp:positionV>
              <wp:extent cx="3947795" cy="9525"/>
              <wp:effectExtent l="0" t="0" r="14605" b="28575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3947795" cy="95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3699DF5" id="Line 2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75pt,4.2pt" to="512.6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" strokecolor="red" strokeweight="1.5pt"/>
          </w:pict>
        </mc:Fallback>
      </mc:AlternateContent>
    </w:r>
    <w:r w:rsidRPr="009D41C3">
      <w:rPr>
        <w:rFonts w:cs="Arial"/>
        <w:b/>
        <w:sz w:val="8"/>
        <w:u w:val="single"/>
      </w:rPr>
      <w:t xml:space="preserve">      </w:t>
    </w:r>
  </w:p>
  <w:p w14:paraId="2FA0F35D" w14:textId="316F51DF" w:rsidR="00A14805" w:rsidRPr="009D41C3" w:rsidRDefault="00A14805" w:rsidP="00A14805">
    <w:pPr>
      <w:pStyle w:val="Header"/>
      <w:jc w:val="right"/>
      <w:rPr>
        <w:rFonts w:cs="Arial"/>
        <w:b/>
        <w:sz w:val="8"/>
      </w:rPr>
    </w:pPr>
  </w:p>
  <w:p w14:paraId="4CA50443" w14:textId="77777777" w:rsidR="00A14805" w:rsidRPr="009D41C3" w:rsidRDefault="00A14805" w:rsidP="00A14805">
    <w:pPr>
      <w:pStyle w:val="Header"/>
      <w:jc w:val="right"/>
      <w:rPr>
        <w:rFonts w:cs="Arial"/>
        <w:b/>
        <w:sz w:val="26"/>
      </w:rPr>
    </w:pPr>
    <w:r w:rsidRPr="009D41C3">
      <w:rPr>
        <w:rFonts w:cs="Arial"/>
        <w:b/>
        <w:sz w:val="26"/>
      </w:rPr>
      <w:t>Department of Chemistry</w:t>
    </w:r>
  </w:p>
  <w:p w14:paraId="71A15122" w14:textId="77777777" w:rsidR="00A14805" w:rsidRPr="009D41C3" w:rsidRDefault="00A14805" w:rsidP="00A14805">
    <w:pPr>
      <w:pStyle w:val="Header"/>
      <w:jc w:val="right"/>
      <w:rPr>
        <w:rFonts w:cs="Arial"/>
        <w:sz w:val="22"/>
      </w:rPr>
    </w:pPr>
    <w:r w:rsidRPr="009D41C3">
      <w:rPr>
        <w:rFonts w:cs="Arial"/>
        <w:sz w:val="22"/>
      </w:rPr>
      <w:t>1101 University Avenue</w:t>
    </w:r>
  </w:p>
  <w:p w14:paraId="54B27A8A" w14:textId="77777777" w:rsidR="00A14805" w:rsidRPr="00F165EA" w:rsidRDefault="00A14805" w:rsidP="00A14805">
    <w:pPr>
      <w:pStyle w:val="Header"/>
      <w:spacing w:after="120"/>
      <w:jc w:val="right"/>
      <w:rPr>
        <w:sz w:val="22"/>
      </w:rPr>
    </w:pPr>
    <w:r w:rsidRPr="009D41C3">
      <w:rPr>
        <w:rFonts w:cs="Arial"/>
        <w:sz w:val="22"/>
      </w:rPr>
      <w:t>Madison, Wisconsin  53706</w:t>
    </w:r>
  </w:p>
  <w:p w14:paraId="1C439A13" w14:textId="77777777" w:rsidR="00A14805" w:rsidRDefault="00A148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743FA"/>
    <w:multiLevelType w:val="hybridMultilevel"/>
    <w:tmpl w:val="F7BA5FC6"/>
    <w:lvl w:ilvl="0" w:tplc="60A031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247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12F" w:allStyles="1" w:customStyles="1" w:latentStyles="1" w:stylesInUse="1" w:headingStyles="1" w:numberingStyles="0" w:tableStyles="0" w:directFormattingOnRuns="1" w:directFormattingOnParagraphs="0" w:directFormattingOnNumbering="0" w:directFormattingOnTables="0" w:clearFormatting="0" w:top3HeadingStyles="0" w:visibleStyles="0" w:alternateStyleNames="0"/>
  <w:trackRevision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911"/>
    <w:rsid w:val="000175AF"/>
    <w:rsid w:val="00022E8B"/>
    <w:rsid w:val="000606E7"/>
    <w:rsid w:val="0006090C"/>
    <w:rsid w:val="00084A94"/>
    <w:rsid w:val="0008581A"/>
    <w:rsid w:val="00086691"/>
    <w:rsid w:val="000930EC"/>
    <w:rsid w:val="00096ACD"/>
    <w:rsid w:val="00097F3B"/>
    <w:rsid w:val="000A1168"/>
    <w:rsid w:val="000A6A88"/>
    <w:rsid w:val="000B063C"/>
    <w:rsid w:val="000C14A8"/>
    <w:rsid w:val="000C1E5B"/>
    <w:rsid w:val="000D2C44"/>
    <w:rsid w:val="000D5446"/>
    <w:rsid w:val="000E3135"/>
    <w:rsid w:val="000F6A69"/>
    <w:rsid w:val="0010685C"/>
    <w:rsid w:val="00113312"/>
    <w:rsid w:val="00123FE1"/>
    <w:rsid w:val="00127B3B"/>
    <w:rsid w:val="001308A7"/>
    <w:rsid w:val="00133E4F"/>
    <w:rsid w:val="00147EA7"/>
    <w:rsid w:val="00156163"/>
    <w:rsid w:val="001730B1"/>
    <w:rsid w:val="00195F20"/>
    <w:rsid w:val="001B133E"/>
    <w:rsid w:val="001B385E"/>
    <w:rsid w:val="001B7382"/>
    <w:rsid w:val="001B76BE"/>
    <w:rsid w:val="001B7C5F"/>
    <w:rsid w:val="001D60A4"/>
    <w:rsid w:val="001E091D"/>
    <w:rsid w:val="001E0BDC"/>
    <w:rsid w:val="001F5AF0"/>
    <w:rsid w:val="00222779"/>
    <w:rsid w:val="00226EA2"/>
    <w:rsid w:val="00240E81"/>
    <w:rsid w:val="00241D66"/>
    <w:rsid w:val="0025052F"/>
    <w:rsid w:val="00264BD2"/>
    <w:rsid w:val="00274B61"/>
    <w:rsid w:val="00276781"/>
    <w:rsid w:val="00277B4F"/>
    <w:rsid w:val="00283179"/>
    <w:rsid w:val="002A56B6"/>
    <w:rsid w:val="002B3AE8"/>
    <w:rsid w:val="002B410F"/>
    <w:rsid w:val="002C51CA"/>
    <w:rsid w:val="0030399C"/>
    <w:rsid w:val="00304E23"/>
    <w:rsid w:val="003238E8"/>
    <w:rsid w:val="00327958"/>
    <w:rsid w:val="00334DF1"/>
    <w:rsid w:val="00335805"/>
    <w:rsid w:val="00356864"/>
    <w:rsid w:val="00356C34"/>
    <w:rsid w:val="00367B7D"/>
    <w:rsid w:val="00372E2E"/>
    <w:rsid w:val="003A7481"/>
    <w:rsid w:val="003D5C34"/>
    <w:rsid w:val="003D5DBD"/>
    <w:rsid w:val="003E07F8"/>
    <w:rsid w:val="003F6878"/>
    <w:rsid w:val="00400EAB"/>
    <w:rsid w:val="00402C73"/>
    <w:rsid w:val="004142C0"/>
    <w:rsid w:val="00430457"/>
    <w:rsid w:val="00434DF7"/>
    <w:rsid w:val="00437921"/>
    <w:rsid w:val="00456DE5"/>
    <w:rsid w:val="00473E4F"/>
    <w:rsid w:val="00477074"/>
    <w:rsid w:val="00484248"/>
    <w:rsid w:val="00493D74"/>
    <w:rsid w:val="0049493B"/>
    <w:rsid w:val="004B1B05"/>
    <w:rsid w:val="004B1D2E"/>
    <w:rsid w:val="004C282D"/>
    <w:rsid w:val="004D0279"/>
    <w:rsid w:val="004D36CA"/>
    <w:rsid w:val="004D554D"/>
    <w:rsid w:val="004E404F"/>
    <w:rsid w:val="004E4E0A"/>
    <w:rsid w:val="004F6C5B"/>
    <w:rsid w:val="00500C97"/>
    <w:rsid w:val="00504CDA"/>
    <w:rsid w:val="00507D0E"/>
    <w:rsid w:val="0051547A"/>
    <w:rsid w:val="00520523"/>
    <w:rsid w:val="00524643"/>
    <w:rsid w:val="005404E1"/>
    <w:rsid w:val="00554741"/>
    <w:rsid w:val="00561CD6"/>
    <w:rsid w:val="00575B25"/>
    <w:rsid w:val="00575C8F"/>
    <w:rsid w:val="005847F6"/>
    <w:rsid w:val="005D7163"/>
    <w:rsid w:val="005F1D0A"/>
    <w:rsid w:val="005F6E0A"/>
    <w:rsid w:val="00606C14"/>
    <w:rsid w:val="00624A4B"/>
    <w:rsid w:val="00624F24"/>
    <w:rsid w:val="006439B4"/>
    <w:rsid w:val="00647A12"/>
    <w:rsid w:val="006534D1"/>
    <w:rsid w:val="00655E53"/>
    <w:rsid w:val="00691121"/>
    <w:rsid w:val="00696920"/>
    <w:rsid w:val="006A0B98"/>
    <w:rsid w:val="006A5B75"/>
    <w:rsid w:val="006B23EC"/>
    <w:rsid w:val="006C2A1C"/>
    <w:rsid w:val="006C4227"/>
    <w:rsid w:val="006C578D"/>
    <w:rsid w:val="006E4915"/>
    <w:rsid w:val="0070188D"/>
    <w:rsid w:val="00712CDE"/>
    <w:rsid w:val="007140EC"/>
    <w:rsid w:val="00714273"/>
    <w:rsid w:val="0072145B"/>
    <w:rsid w:val="00722DDC"/>
    <w:rsid w:val="00726CA7"/>
    <w:rsid w:val="00732523"/>
    <w:rsid w:val="00733424"/>
    <w:rsid w:val="00735D83"/>
    <w:rsid w:val="00773900"/>
    <w:rsid w:val="00776955"/>
    <w:rsid w:val="0078630D"/>
    <w:rsid w:val="00793CE3"/>
    <w:rsid w:val="007A1B1C"/>
    <w:rsid w:val="007A5612"/>
    <w:rsid w:val="007D07BC"/>
    <w:rsid w:val="007D5BF0"/>
    <w:rsid w:val="007D6F3C"/>
    <w:rsid w:val="007E59E3"/>
    <w:rsid w:val="007F1FAC"/>
    <w:rsid w:val="00801DC9"/>
    <w:rsid w:val="00824BEE"/>
    <w:rsid w:val="00825D38"/>
    <w:rsid w:val="00826950"/>
    <w:rsid w:val="00831E41"/>
    <w:rsid w:val="00837EDD"/>
    <w:rsid w:val="00837F32"/>
    <w:rsid w:val="0085092E"/>
    <w:rsid w:val="00855A61"/>
    <w:rsid w:val="00863807"/>
    <w:rsid w:val="00876504"/>
    <w:rsid w:val="00882222"/>
    <w:rsid w:val="00892BBA"/>
    <w:rsid w:val="00896282"/>
    <w:rsid w:val="008A062A"/>
    <w:rsid w:val="008B3047"/>
    <w:rsid w:val="008C3762"/>
    <w:rsid w:val="008C6835"/>
    <w:rsid w:val="008E4C24"/>
    <w:rsid w:val="00903EB4"/>
    <w:rsid w:val="00916A09"/>
    <w:rsid w:val="00924B92"/>
    <w:rsid w:val="0093092D"/>
    <w:rsid w:val="00931378"/>
    <w:rsid w:val="00933C43"/>
    <w:rsid w:val="00934626"/>
    <w:rsid w:val="00935911"/>
    <w:rsid w:val="009423C6"/>
    <w:rsid w:val="00951365"/>
    <w:rsid w:val="0095492B"/>
    <w:rsid w:val="009636BF"/>
    <w:rsid w:val="00981937"/>
    <w:rsid w:val="009852B6"/>
    <w:rsid w:val="00995DBB"/>
    <w:rsid w:val="009A195E"/>
    <w:rsid w:val="009A6C6A"/>
    <w:rsid w:val="009B4A59"/>
    <w:rsid w:val="009D36DD"/>
    <w:rsid w:val="009D51E8"/>
    <w:rsid w:val="009E2097"/>
    <w:rsid w:val="00A032F7"/>
    <w:rsid w:val="00A14805"/>
    <w:rsid w:val="00A40631"/>
    <w:rsid w:val="00A5049D"/>
    <w:rsid w:val="00A51D46"/>
    <w:rsid w:val="00A531D7"/>
    <w:rsid w:val="00A60BA3"/>
    <w:rsid w:val="00A8276D"/>
    <w:rsid w:val="00AA23A8"/>
    <w:rsid w:val="00AB0FAA"/>
    <w:rsid w:val="00AB2975"/>
    <w:rsid w:val="00AB5CAB"/>
    <w:rsid w:val="00AE1E9B"/>
    <w:rsid w:val="00B04121"/>
    <w:rsid w:val="00B07AC1"/>
    <w:rsid w:val="00B13CB6"/>
    <w:rsid w:val="00B2353C"/>
    <w:rsid w:val="00B329AE"/>
    <w:rsid w:val="00B40FDA"/>
    <w:rsid w:val="00B51A46"/>
    <w:rsid w:val="00B51CBC"/>
    <w:rsid w:val="00B61B8C"/>
    <w:rsid w:val="00B63F1A"/>
    <w:rsid w:val="00B75066"/>
    <w:rsid w:val="00B76915"/>
    <w:rsid w:val="00BB2C3B"/>
    <w:rsid w:val="00BB773E"/>
    <w:rsid w:val="00BC036C"/>
    <w:rsid w:val="00BD57F2"/>
    <w:rsid w:val="00BD6310"/>
    <w:rsid w:val="00BE7903"/>
    <w:rsid w:val="00BF4CA4"/>
    <w:rsid w:val="00BF5B5F"/>
    <w:rsid w:val="00C04566"/>
    <w:rsid w:val="00C114AC"/>
    <w:rsid w:val="00C1459A"/>
    <w:rsid w:val="00C3171F"/>
    <w:rsid w:val="00C33A9D"/>
    <w:rsid w:val="00C5304B"/>
    <w:rsid w:val="00C91490"/>
    <w:rsid w:val="00CA0CD3"/>
    <w:rsid w:val="00CB2CD7"/>
    <w:rsid w:val="00CB665C"/>
    <w:rsid w:val="00CB6DC5"/>
    <w:rsid w:val="00CD0B50"/>
    <w:rsid w:val="00CD5446"/>
    <w:rsid w:val="00CF76EF"/>
    <w:rsid w:val="00CF7BBA"/>
    <w:rsid w:val="00CF7FEA"/>
    <w:rsid w:val="00D011C7"/>
    <w:rsid w:val="00D048D7"/>
    <w:rsid w:val="00D04FD8"/>
    <w:rsid w:val="00D10BB6"/>
    <w:rsid w:val="00D15D41"/>
    <w:rsid w:val="00D15DD0"/>
    <w:rsid w:val="00D21842"/>
    <w:rsid w:val="00D24819"/>
    <w:rsid w:val="00D5021A"/>
    <w:rsid w:val="00D51A8B"/>
    <w:rsid w:val="00D56FE7"/>
    <w:rsid w:val="00D732C9"/>
    <w:rsid w:val="00D764D0"/>
    <w:rsid w:val="00D8642F"/>
    <w:rsid w:val="00DA6E11"/>
    <w:rsid w:val="00DB62BB"/>
    <w:rsid w:val="00DB6C2E"/>
    <w:rsid w:val="00DB6EDE"/>
    <w:rsid w:val="00DC520F"/>
    <w:rsid w:val="00DC5806"/>
    <w:rsid w:val="00DD08BB"/>
    <w:rsid w:val="00DE6D94"/>
    <w:rsid w:val="00DF0AAC"/>
    <w:rsid w:val="00DF0F10"/>
    <w:rsid w:val="00E144D6"/>
    <w:rsid w:val="00E17C8F"/>
    <w:rsid w:val="00E33E27"/>
    <w:rsid w:val="00E61188"/>
    <w:rsid w:val="00E7043F"/>
    <w:rsid w:val="00E8126E"/>
    <w:rsid w:val="00E86BDD"/>
    <w:rsid w:val="00EB01B0"/>
    <w:rsid w:val="00EB4A92"/>
    <w:rsid w:val="00EB7227"/>
    <w:rsid w:val="00EC526D"/>
    <w:rsid w:val="00EE4515"/>
    <w:rsid w:val="00EF75AE"/>
    <w:rsid w:val="00F02300"/>
    <w:rsid w:val="00F02446"/>
    <w:rsid w:val="00F17C95"/>
    <w:rsid w:val="00F3663B"/>
    <w:rsid w:val="00F37097"/>
    <w:rsid w:val="00F43626"/>
    <w:rsid w:val="00F647A0"/>
    <w:rsid w:val="00F66B8C"/>
    <w:rsid w:val="00F74BD8"/>
    <w:rsid w:val="00F8503D"/>
    <w:rsid w:val="00F91A42"/>
    <w:rsid w:val="00F947B1"/>
    <w:rsid w:val="00FA6910"/>
    <w:rsid w:val="00FB3D1E"/>
    <w:rsid w:val="00FB62AB"/>
    <w:rsid w:val="00FC400B"/>
    <w:rsid w:val="00FC6C1E"/>
    <w:rsid w:val="00FF63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86F369E"/>
  <w14:defaultImageDpi w14:val="0"/>
  <w15:docId w15:val="{7994A6C9-533D-435D-AB55-56D69ADB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bo-C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autoSpaceDE w:val="0"/>
      <w:autoSpaceDN w:val="0"/>
    </w:pPr>
    <w:rPr>
      <w:rFonts w:ascii="Times" w:hAnsi="Times" w:cs="Times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Times" w:hAnsi="Times" w:cs="Times"/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Times" w:hAnsi="Times" w:cs="Times"/>
      <w:sz w:val="24"/>
    </w:rPr>
  </w:style>
  <w:style w:type="paragraph" w:customStyle="1" w:styleId="line1">
    <w:name w:val="line1"/>
    <w:uiPriority w:val="99"/>
    <w:pPr>
      <w:autoSpaceDE w:val="0"/>
      <w:autoSpaceDN w:val="0"/>
      <w:spacing w:line="240" w:lineRule="exact"/>
      <w:jc w:val="center"/>
    </w:pPr>
    <w:rPr>
      <w:rFonts w:ascii="Friz Quadrata" w:hAnsi="Friz Quadrata" w:cs="Friz Quadrata"/>
      <w:noProof/>
      <w:spacing w:val="80"/>
      <w:sz w:val="22"/>
      <w:szCs w:val="22"/>
      <w:lang w:bidi="ar-SA"/>
    </w:rPr>
  </w:style>
  <w:style w:type="paragraph" w:customStyle="1" w:styleId="lines">
    <w:name w:val="lines+"/>
    <w:uiPriority w:val="99"/>
    <w:pPr>
      <w:autoSpaceDE w:val="0"/>
      <w:autoSpaceDN w:val="0"/>
      <w:spacing w:line="220" w:lineRule="exact"/>
      <w:jc w:val="center"/>
    </w:pPr>
    <w:rPr>
      <w:rFonts w:ascii="Optima" w:hAnsi="Optima" w:cs="Optima"/>
      <w:noProof/>
      <w:spacing w:val="-40"/>
      <w:sz w:val="18"/>
      <w:szCs w:val="18"/>
      <w:lang w:bidi="ar-SA"/>
    </w:rPr>
  </w:style>
  <w:style w:type="paragraph" w:customStyle="1" w:styleId="linesplus">
    <w:name w:val="linesplus"/>
    <w:basedOn w:val="lines"/>
    <w:next w:val="Normal"/>
    <w:uiPriority w:val="99"/>
  </w:style>
  <w:style w:type="paragraph" w:styleId="DocumentMap">
    <w:name w:val="Document Map"/>
    <w:basedOn w:val="Normal"/>
    <w:link w:val="DocumentMapChar"/>
    <w:uiPriority w:val="99"/>
    <w:semiHidden/>
    <w:rsid w:val="00113312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113312"/>
    <w:rPr>
      <w:rFonts w:ascii="Lucida Grande" w:hAnsi="Lucida Grande" w:cs="Times"/>
      <w:sz w:val="24"/>
    </w:rPr>
  </w:style>
  <w:style w:type="paragraph" w:styleId="BalloonText">
    <w:name w:val="Balloon Text"/>
    <w:basedOn w:val="Normal"/>
    <w:link w:val="BalloonTextChar"/>
    <w:uiPriority w:val="99"/>
    <w:rsid w:val="00726C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26CA7"/>
    <w:rPr>
      <w:rFonts w:ascii="Lucida Grande" w:hAnsi="Lucida Grande" w:cs="Lucida Grande"/>
      <w:sz w:val="18"/>
      <w:szCs w:val="18"/>
      <w:lang w:bidi="ar-SA"/>
    </w:rPr>
  </w:style>
  <w:style w:type="character" w:styleId="Hyperlink">
    <w:name w:val="Hyperlink"/>
    <w:basedOn w:val="DefaultParagraphFont"/>
    <w:uiPriority w:val="99"/>
    <w:unhideWhenUsed/>
    <w:rsid w:val="00484248"/>
    <w:rPr>
      <w:color w:val="0000FF" w:themeColor="hyperlink"/>
      <w:u w:val="single"/>
    </w:rPr>
  </w:style>
  <w:style w:type="paragraph" w:customStyle="1" w:styleId="Default">
    <w:name w:val="Default"/>
    <w:rsid w:val="00484248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484248"/>
    <w:pPr>
      <w:autoSpaceDE/>
      <w:autoSpaceDN/>
      <w:spacing w:after="160" w:line="259" w:lineRule="auto"/>
      <w:ind w:left="720"/>
      <w:contextualSpacing/>
    </w:pPr>
    <w:rPr>
      <w:rFonts w:ascii="Times New Roman" w:eastAsiaTheme="minorHAnsi" w:hAnsi="Times New Roman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767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5CAB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E33E27"/>
    <w:rPr>
      <w:rFonts w:ascii="Times" w:hAnsi="Times" w:cs="Times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mailto:paul.donaldson@stfc.ac.uk" TargetMode="External"/><Relationship Id="rId18" Type="http://schemas.openxmlformats.org/officeDocument/2006/relationships/hyperlink" Target="https://faculty.ucmerced.edu/amkelley/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mailto:wright@chem.wisc.edu" TargetMode="External"/><Relationship Id="rId12" Type="http://schemas.openxmlformats.org/officeDocument/2006/relationships/hyperlink" Target="https://cmsd.ibs.re.kr/html/cmsd_en/" TargetMode="External"/><Relationship Id="rId17" Type="http://schemas.openxmlformats.org/officeDocument/2006/relationships/hyperlink" Target="mailto:amkelley@ucmerced.ed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pip-mainz.mpg.de/en/bonn/groups/grechko" TargetMode="External"/><Relationship Id="rId20" Type="http://schemas.openxmlformats.org/officeDocument/2006/relationships/hyperlink" Target="https://www.bu.edu/chemistry/profile/lawrence-ziegle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cho@korea.ac.kr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grechko@mpip-mainz.mpg.d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imperial.ac.uk/ultrafast-optoelectronics/" TargetMode="External"/><Relationship Id="rId19" Type="http://schemas.openxmlformats.org/officeDocument/2006/relationships/hyperlink" Target="mailto:lziegler@b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.bakulin@imperial.ac.uk" TargetMode="External"/><Relationship Id="rId14" Type="http://schemas.openxmlformats.org/officeDocument/2006/relationships/hyperlink" Target="http://www.clf.stfc.ac.uk/Pages/paul_donaldson_ukri_fellow.aspx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5B4D65A-AE38-4DAE-8683-3B479EE40F68}">
  <we:reference id="wa102920437" version="1.3.1.1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1238</Words>
  <Characters>7059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UW Pubs</Company>
  <LinksUpToDate>false</LinksUpToDate>
  <CharactersWithSpaces>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Kent Hamele</dc:creator>
  <cp:keywords/>
  <dc:description/>
  <cp:lastModifiedBy>rpm</cp:lastModifiedBy>
  <cp:revision>2</cp:revision>
  <cp:lastPrinted>2002-02-04T19:57:00Z</cp:lastPrinted>
  <dcterms:created xsi:type="dcterms:W3CDTF">2024-07-28T20:25:00Z</dcterms:created>
  <dcterms:modified xsi:type="dcterms:W3CDTF">2024-07-28T20:25:00Z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american-chemical-society</vt:lpwstr>
  </property>
</Properties>
</file>