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0B9EC00" w:rsidR="00484248" w:rsidRPr="00C1459A" w:rsidRDefault="00916A09" w:rsidP="00484248">
      <w:pPr>
        <w:jc w:val="right"/>
        <w:rPr>
          <w:rFonts w:cs="Times New Roman"/>
          <w:sz w:val="22"/>
          <w:szCs w:val="22"/>
        </w:rPr>
      </w:pPr>
      <w:r>
        <w:rPr>
          <w:rFonts w:cs="Times New Roman"/>
          <w:sz w:val="22"/>
          <w:szCs w:val="22"/>
        </w:rPr>
        <w:t>July</w:t>
      </w:r>
      <w:r w:rsidR="00484248" w:rsidRPr="00C1459A">
        <w:rPr>
          <w:rFonts w:cs="Times New Roman"/>
          <w:sz w:val="22"/>
          <w:szCs w:val="22"/>
        </w:rPr>
        <w:t>,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06E7BF3F"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6A98B45D"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These methods 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six wave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r w:rsidR="00995DBB">
        <w:rPr>
          <w:rFonts w:cs="Times New Roman"/>
          <w:sz w:val="22"/>
          <w:szCs w:val="22"/>
        </w:rPr>
        <w:t>transitions but</w:t>
      </w:r>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77777777"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in infrared/Raman FWM spectroscopies.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provide output for any harmonically allowed, infrared active vibration. Since the methodology is only dependent upon a single quantum coherence, this makes HDFG a potential probe of single quantum coherences in isotropic media without need for anharmonicity. We have identified methods for using FWM to quantify the hyper-Raman hyperpolarizability, negating the need for complex spontaneous hyper-Raman experiments.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77777777"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Singly Vibrationally Enhanced (SIVE) spectroscopy as the coherent four wave mixing analogue of hyper-Raman spectroscopy. This bypasses the need for six wave mixing techniques </w:t>
      </w:r>
    </w:p>
    <w:p w14:paraId="64DC7A08" w14:textId="77777777" w:rsidR="00F37097" w:rsidRPr="00C1459A"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 We show how quantitative analysis of SIVE spectra can resolve the hyper-Raman polarizability </w:t>
      </w:r>
      <w:r>
        <w:rPr>
          <w:rFonts w:cs="Times New Roman"/>
          <w:i/>
          <w:iCs/>
        </w:rPr>
        <w:t>via</w:t>
      </w:r>
      <w:r>
        <w:rPr>
          <w:rFonts w:cs="Times New Roman"/>
        </w:rPr>
        <w:t xml:space="preserve"> the interferometric technique developed by Levenson and Bloembergen. </w:t>
      </w:r>
    </w:p>
    <w:p w14:paraId="794268B5" w14:textId="77777777" w:rsidR="00F37097" w:rsidRPr="00C1459A" w:rsidRDefault="00F37097" w:rsidP="00F37097">
      <w:pPr>
        <w:pStyle w:val="ListParagraph"/>
        <w:numPr>
          <w:ilvl w:val="0"/>
          <w:numId w:val="1"/>
        </w:numPr>
        <w:spacing w:before="240" w:after="240" w:line="240" w:lineRule="auto"/>
        <w:contextualSpacing w:val="0"/>
        <w:jc w:val="both"/>
        <w:rPr>
          <w:rFonts w:cs="Times New Roman"/>
        </w:rPr>
      </w:pPr>
      <w:r>
        <w:rPr>
          <w:rFonts w:cs="Times New Roman"/>
        </w:rPr>
        <w:t>We demonstrate that SIVE spectroscopy is, on average, as bright as sum frequency generation spectroscopy, making it a feasible method for interpreting isotropic spectra of most vibrational species.</w:t>
      </w:r>
    </w:p>
    <w:p w14:paraId="03B7E5DD" w14:textId="77777777" w:rsidR="00F37097" w:rsidRDefault="00F37097" w:rsidP="00F37097">
      <w:pPr>
        <w:jc w:val="both"/>
        <w:rPr>
          <w:rFonts w:cs="Times New Roman"/>
          <w:sz w:val="22"/>
          <w:szCs w:val="22"/>
        </w:rPr>
      </w:pPr>
      <w:r w:rsidRPr="00C1459A">
        <w:rPr>
          <w:rFonts w:cs="Times New Roman"/>
          <w:sz w:val="22"/>
          <w:szCs w:val="22"/>
        </w:rPr>
        <w:lastRenderedPageBreak/>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3968463D" w14:textId="77777777" w:rsidR="001730B1" w:rsidRDefault="001730B1" w:rsidP="001730B1">
      <w:pPr>
        <w:autoSpaceDE/>
        <w:autoSpaceDN/>
        <w:rPr>
          <w:sz w:val="22"/>
          <w:szCs w:val="22"/>
        </w:rPr>
      </w:pPr>
    </w:p>
    <w:p w14:paraId="7FC95C78" w14:textId="6AED5C68" w:rsidR="001730B1" w:rsidRDefault="001730B1" w:rsidP="001730B1">
      <w:pPr>
        <w:autoSpaceDE/>
        <w:autoSpaceDN/>
        <w:rPr>
          <w:sz w:val="22"/>
          <w:szCs w:val="22"/>
        </w:rPr>
      </w:pPr>
    </w:p>
    <w:p w14:paraId="2EFEE284" w14:textId="0344A89D" w:rsidR="001730B1" w:rsidRDefault="001730B1" w:rsidP="001730B1">
      <w:pPr>
        <w:autoSpaceDE/>
        <w:autoSpaceDN/>
        <w:rPr>
          <w:sz w:val="22"/>
          <w:szCs w:val="22"/>
        </w:rPr>
      </w:pPr>
    </w:p>
    <w:p w14:paraId="7C054D86" w14:textId="727BFA40" w:rsidR="001730B1" w:rsidRDefault="001730B1" w:rsidP="001730B1">
      <w:pPr>
        <w:autoSpaceDE/>
        <w:autoSpaceDN/>
        <w:rPr>
          <w:sz w:val="22"/>
          <w:szCs w:val="22"/>
        </w:rPr>
      </w:pPr>
    </w:p>
    <w:p w14:paraId="193C61AA" w14:textId="3C7B6656" w:rsidR="001730B1" w:rsidRDefault="001730B1" w:rsidP="001730B1">
      <w:pPr>
        <w:autoSpaceDE/>
        <w:autoSpaceDN/>
        <w:rPr>
          <w:sz w:val="22"/>
          <w:szCs w:val="22"/>
        </w:rPr>
      </w:pPr>
    </w:p>
    <w:p w14:paraId="6511D831" w14:textId="77777777" w:rsidR="001730B1" w:rsidRDefault="001730B1" w:rsidP="001730B1">
      <w:pPr>
        <w:autoSpaceDE/>
        <w:autoSpaceDN/>
        <w:rPr>
          <w:sz w:val="22"/>
          <w:szCs w:val="22"/>
        </w:rPr>
      </w:pPr>
    </w:p>
    <w:p w14:paraId="2359D4BF" w14:textId="705B75F6" w:rsidR="00484248" w:rsidRDefault="00484248" w:rsidP="001730B1">
      <w:pPr>
        <w:autoSpaceDE/>
        <w:autoSpaceDN/>
        <w:rPr>
          <w:sz w:val="22"/>
          <w:szCs w:val="22"/>
        </w:rPr>
      </w:pPr>
      <w:r w:rsidRPr="00C1459A">
        <w:rPr>
          <w:sz w:val="22"/>
          <w:szCs w:val="22"/>
        </w:rPr>
        <w:t>P.S. We suggest the following reviewers:</w:t>
      </w:r>
    </w:p>
    <w:p w14:paraId="060DE5A8" w14:textId="77777777" w:rsidR="00283179" w:rsidRDefault="00283179" w:rsidP="00283179">
      <w:pPr>
        <w:pStyle w:val="Default"/>
        <w:spacing w:line="276" w:lineRule="auto"/>
        <w:jc w:val="both"/>
        <w:rPr>
          <w:sz w:val="22"/>
          <w:szCs w:val="22"/>
        </w:rPr>
      </w:pP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Artem A. Bakulin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imperial.ac.uk/ultrafast-optoelectronics/</w:t>
        </w:r>
      </w:hyperlink>
      <w:r w:rsidR="00B07AC1">
        <w:rPr>
          <w:sz w:val="22"/>
          <w:szCs w:val="22"/>
        </w:rPr>
        <w:t xml:space="preserve"> </w:t>
      </w:r>
      <w:r w:rsidRPr="005404E1">
        <w:rPr>
          <w:sz w:val="22"/>
          <w:szCs w:val="22"/>
        </w:rPr>
        <w:t xml:space="preserve"> </w:t>
      </w:r>
    </w:p>
    <w:p w14:paraId="0D058EA0" w14:textId="1E6FAADD"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r w:rsidR="009D36DD" w:rsidRPr="005404E1">
        <w:rPr>
          <w:rFonts w:ascii="Times New Roman" w:hAnsi="Times New Roman" w:cs="Times New Roman"/>
          <w:sz w:val="22"/>
          <w:szCs w:val="22"/>
        </w:rPr>
        <w:t xml:space="preserve">Bakulin </w:t>
      </w:r>
      <w:r w:rsidRPr="005404E1">
        <w:rPr>
          <w:rFonts w:ascii="Times New Roman" w:hAnsi="Times New Roman" w:cs="Times New Roman"/>
          <w:sz w:val="22"/>
          <w:szCs w:val="22"/>
        </w:rPr>
        <w:t xml:space="preserve">is an expert in the application </w:t>
      </w:r>
      <w:r w:rsidR="00D732C9" w:rsidRPr="00F647A0">
        <w:rPr>
          <w:rFonts w:ascii="Times New Roman" w:hAnsi="Times New Roman" w:cs="Times New Roman"/>
          <w:sz w:val="22"/>
          <w:szCs w:val="22"/>
        </w:rPr>
        <w:t>of mixed</w:t>
      </w:r>
      <w:r w:rsidRPr="005404E1">
        <w:rPr>
          <w:rFonts w:ascii="Times New Roman" w:hAnsi="Times New Roman" w:cs="Times New Roman"/>
          <w:sz w:val="22"/>
          <w:szCs w:val="22"/>
        </w:rPr>
        <w:t xml:space="preserve"> </w:t>
      </w:r>
      <w:r w:rsidR="00222779">
        <w:rPr>
          <w:rFonts w:ascii="Times New Roman" w:hAnsi="Times New Roman" w:cs="Times New Roman"/>
          <w:sz w:val="22"/>
          <w:szCs w:val="22"/>
        </w:rPr>
        <w:t>vibrational/electronic</w:t>
      </w:r>
      <w:r w:rsidR="009D36DD" w:rsidRPr="005404E1">
        <w:rPr>
          <w:rFonts w:ascii="Times New Roman" w:hAnsi="Times New Roman" w:cs="Times New Roman"/>
          <w:sz w:val="22"/>
          <w:szCs w:val="22"/>
        </w:rPr>
        <w:t xml:space="preserve"> spectroscopies</w:t>
      </w:r>
      <w:r w:rsidRPr="005404E1">
        <w:rPr>
          <w:rFonts w:ascii="Times New Roman" w:hAnsi="Times New Roman" w:cs="Times New Roman"/>
          <w:sz w:val="22"/>
          <w:szCs w:val="22"/>
        </w:rPr>
        <w:t xml:space="preserve">. </w:t>
      </w:r>
    </w:p>
    <w:p w14:paraId="201C7C74" w14:textId="293D579C"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Pr="00F647A0">
          <w:rPr>
            <w:rStyle w:val="Hyperlink"/>
            <w:sz w:val="22"/>
            <w:szCs w:val="22"/>
          </w:rPr>
          <w:t>blank.chem.umn.edu</w:t>
        </w:r>
      </w:hyperlink>
    </w:p>
    <w:p w14:paraId="73121683" w14:textId="1B2C7F41" w:rsidR="00484248"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51AAE3E" w14:textId="3B9B3AE5" w:rsidR="00C04566" w:rsidRDefault="00C04566" w:rsidP="00484248">
      <w:pPr>
        <w:spacing w:line="276" w:lineRule="auto"/>
        <w:jc w:val="both"/>
        <w:rPr>
          <w:rFonts w:ascii="Times New Roman" w:hAnsi="Times New Roman" w:cs="Times New Roman"/>
          <w:sz w:val="22"/>
          <w:szCs w:val="22"/>
        </w:rPr>
      </w:pPr>
    </w:p>
    <w:p w14:paraId="4D2F29C6" w14:textId="6D2CFDDA" w:rsidR="00C04566" w:rsidRDefault="00C04566" w:rsidP="0048424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Prof. Jon P. Camden</w:t>
      </w:r>
    </w:p>
    <w:p w14:paraId="0ED060DC" w14:textId="2610C9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6D1D2CB4" w14:textId="7F2A2872"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University of Notre Dame</w:t>
      </w:r>
    </w:p>
    <w:p w14:paraId="0F5EA6E9" w14:textId="44752760"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r w:rsidRPr="00C04566">
        <w:t xml:space="preserve"> </w:t>
      </w:r>
      <w:hyperlink r:id="rId13" w:history="1">
        <w:r w:rsidRPr="0080543E">
          <w:rPr>
            <w:rStyle w:val="Hyperlink"/>
            <w:rFonts w:ascii="Times New Roman" w:hAnsi="Times New Roman" w:cs="Times New Roman"/>
            <w:sz w:val="22"/>
            <w:szCs w:val="22"/>
          </w:rPr>
          <w:t>jon.camden@nd.edu</w:t>
        </w:r>
      </w:hyperlink>
      <w:r>
        <w:rPr>
          <w:rFonts w:ascii="Times New Roman" w:hAnsi="Times New Roman" w:cs="Times New Roman"/>
          <w:sz w:val="22"/>
          <w:szCs w:val="22"/>
        </w:rPr>
        <w:t xml:space="preserve"> </w:t>
      </w:r>
    </w:p>
    <w:p w14:paraId="738BF062" w14:textId="43006C44"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r w:rsidRPr="00C04566">
        <w:t xml:space="preserve"> </w:t>
      </w:r>
      <w:hyperlink r:id="rId14" w:history="1">
        <w:r w:rsidRPr="0080543E">
          <w:rPr>
            <w:rStyle w:val="Hyperlink"/>
            <w:rFonts w:ascii="Times New Roman" w:hAnsi="Times New Roman" w:cs="Times New Roman"/>
            <w:sz w:val="22"/>
            <w:szCs w:val="22"/>
          </w:rPr>
          <w:t>http://www.camden-group.com/</w:t>
        </w:r>
      </w:hyperlink>
      <w:r>
        <w:rPr>
          <w:rFonts w:ascii="Times New Roman" w:hAnsi="Times New Roman" w:cs="Times New Roman"/>
          <w:sz w:val="22"/>
          <w:szCs w:val="22"/>
        </w:rPr>
        <w:t xml:space="preserve"> </w:t>
      </w:r>
    </w:p>
    <w:p w14:paraId="1BCB0736" w14:textId="17871AF8"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Reason: Prof. Camden in an exper</w:t>
      </w:r>
      <w:r w:rsidR="009E2097">
        <w:rPr>
          <w:rFonts w:ascii="Times New Roman" w:hAnsi="Times New Roman" w:cs="Times New Roman"/>
          <w:sz w:val="22"/>
          <w:szCs w:val="22"/>
        </w:rPr>
        <w:t xml:space="preserve">t </w:t>
      </w:r>
      <w:r>
        <w:rPr>
          <w:rFonts w:ascii="Times New Roman" w:hAnsi="Times New Roman" w:cs="Times New Roman"/>
          <w:sz w:val="22"/>
          <w:szCs w:val="22"/>
        </w:rPr>
        <w:t>in resonance hyper-Raman scattering spectroscopy.</w:t>
      </w:r>
    </w:p>
    <w:p w14:paraId="78FD3C29" w14:textId="77777777" w:rsidR="00507D0E" w:rsidRPr="00C04566" w:rsidRDefault="00507D0E" w:rsidP="00484248">
      <w:pPr>
        <w:spacing w:line="276" w:lineRule="auto"/>
        <w:jc w:val="both"/>
        <w:rPr>
          <w:rFonts w:ascii="Times New Roman" w:hAnsi="Times New Roman" w:cs="Times New Roman"/>
          <w:sz w:val="22"/>
          <w:szCs w:val="22"/>
        </w:rPr>
      </w:pP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0F0A19C5" w14:textId="00BC7AA2" w:rsidR="008A062A" w:rsidRDefault="008A062A" w:rsidP="00096ACD">
      <w:pPr>
        <w:spacing w:line="276" w:lineRule="auto"/>
        <w:jc w:val="both"/>
        <w:rPr>
          <w:rFonts w:ascii="Times New Roman" w:hAnsi="Times New Roman" w:cs="Times New Roman"/>
          <w:sz w:val="22"/>
          <w:szCs w:val="22"/>
        </w:rPr>
      </w:pPr>
    </w:p>
    <w:p w14:paraId="59B95A30" w14:textId="77777777" w:rsidR="009E2097" w:rsidRPr="00F647A0" w:rsidRDefault="009E2097" w:rsidP="00096ACD">
      <w:pPr>
        <w:spacing w:line="276" w:lineRule="auto"/>
        <w:jc w:val="both"/>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 xml:space="preserve">Prof. Minhaeng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5"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6" w:history="1">
        <w:r w:rsidR="008A062A" w:rsidRPr="00F647A0">
          <w:rPr>
            <w:rStyle w:val="Hyperlink"/>
            <w:sz w:val="22"/>
            <w:szCs w:val="22"/>
          </w:rPr>
          <w:t>cmsd.ibs.re.kr/html/cmsd_en/</w:t>
        </w:r>
      </w:hyperlink>
      <w:r w:rsidRPr="00F647A0">
        <w:rPr>
          <w:color w:val="0462C1"/>
          <w:sz w:val="22"/>
          <w:szCs w:val="22"/>
        </w:rPr>
        <w:t xml:space="preserve">  </w:t>
      </w:r>
    </w:p>
    <w:p w14:paraId="3B4F2F5C" w14:textId="602C6CA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B63F1A">
        <w:rPr>
          <w:rFonts w:ascii="Times New Roman" w:hAnsi="Times New Roman" w:cs="Times New Roman"/>
          <w:sz w:val="22"/>
          <w:szCs w:val="22"/>
        </w:rPr>
        <w:t>CMDS</w:t>
      </w:r>
      <w:r w:rsidR="00EB01B0" w:rsidRPr="00F647A0">
        <w:rPr>
          <w:rFonts w:ascii="Times New Roman" w:hAnsi="Times New Roman" w:cs="Times New Roman"/>
          <w:sz w:val="22"/>
          <w:szCs w:val="22"/>
        </w:rPr>
        <w: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7"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8"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77881E4D"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Dr. Donaldson is a pioneer and expert in the application of</w:t>
      </w:r>
      <w:r w:rsidR="006C2A1C">
        <w:rPr>
          <w:rFonts w:ascii="Times New Roman" w:hAnsi="Times New Roman" w:cs="Times New Roman"/>
          <w:sz w:val="22"/>
          <w:szCs w:val="22"/>
        </w:rPr>
        <w:t xml:space="preserve"> </w:t>
      </w:r>
      <w:r w:rsidR="00CF76EF">
        <w:rPr>
          <w:rFonts w:ascii="Times New Roman" w:hAnsi="Times New Roman" w:cs="Times New Roman"/>
          <w:sz w:val="22"/>
          <w:szCs w:val="22"/>
        </w:rPr>
        <w:t xml:space="preserve">CMDS </w:t>
      </w:r>
      <w:r w:rsidRPr="00F647A0">
        <w:rPr>
          <w:rFonts w:ascii="Times New Roman" w:hAnsi="Times New Roman" w:cs="Times New Roman"/>
          <w:sz w:val="22"/>
          <w:szCs w:val="22"/>
        </w:rPr>
        <w:t xml:space="preserve">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Dr. Maksim Grechko</w:t>
      </w:r>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58AB094"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Grechko is an expert in the design and application of </w:t>
      </w:r>
      <w:r w:rsidR="008C3762" w:rsidRPr="00F647A0">
        <w:rPr>
          <w:rFonts w:ascii="Times New Roman" w:hAnsi="Times New Roman" w:cs="Times New Roman"/>
          <w:sz w:val="22"/>
          <w:szCs w:val="22"/>
        </w:rPr>
        <w:t xml:space="preserve">the </w:t>
      </w:r>
      <w:r w:rsidRPr="00F647A0">
        <w:rPr>
          <w:rFonts w:ascii="Times New Roman" w:hAnsi="Times New Roman" w:cs="Times New Roman"/>
          <w:sz w:val="22"/>
          <w:szCs w:val="22"/>
        </w:rPr>
        <w:t>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22"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4CB77BA5"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w:t>
      </w:r>
      <w:r w:rsidR="00E61188">
        <w:rPr>
          <w:rFonts w:ascii="Times New Roman" w:hAnsi="Times New Roman" w:cs="Times New Roman"/>
          <w:sz w:val="22"/>
          <w:szCs w:val="22"/>
        </w:rPr>
        <w:t xml:space="preserve">condensed phase </w:t>
      </w:r>
      <w:r w:rsidR="00B13CB6">
        <w:rPr>
          <w:rFonts w:ascii="Times New Roman" w:hAnsi="Times New Roman" w:cs="Times New Roman"/>
          <w:sz w:val="22"/>
          <w:szCs w:val="22"/>
        </w:rPr>
        <w:t xml:space="preserve">resonance </w:t>
      </w:r>
      <w:r w:rsidRPr="00F647A0">
        <w:rPr>
          <w:rFonts w:ascii="Times New Roman" w:hAnsi="Times New Roman" w:cs="Times New Roman"/>
          <w:sz w:val="22"/>
          <w:szCs w:val="22"/>
        </w:rPr>
        <w:t>hyper-Raman spectroscopy.</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23"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4"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5"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6"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5CC72C5C" w14:textId="64C5740D" w:rsidR="00935911" w:rsidRPr="00C1459A" w:rsidRDefault="00935911" w:rsidP="00277B4F">
      <w:pPr>
        <w:spacing w:before="240"/>
        <w:rPr>
          <w:sz w:val="22"/>
          <w:szCs w:val="22"/>
        </w:rPr>
      </w:pPr>
    </w:p>
    <w:sectPr w:rsidR="00935911" w:rsidRPr="00C1459A" w:rsidSect="00935911">
      <w:headerReference w:type="first" r:id="rId27"/>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C31F" w14:textId="77777777" w:rsidR="000F6A69" w:rsidRDefault="000F6A69">
      <w:r>
        <w:separator/>
      </w:r>
    </w:p>
  </w:endnote>
  <w:endnote w:type="continuationSeparator" w:id="0">
    <w:p w14:paraId="0C1891AF" w14:textId="77777777" w:rsidR="000F6A69" w:rsidRDefault="000F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8A6E" w14:textId="77777777" w:rsidR="000F6A69" w:rsidRDefault="000F6A69">
      <w:r>
        <w:separator/>
      </w:r>
    </w:p>
  </w:footnote>
  <w:footnote w:type="continuationSeparator" w:id="0">
    <w:p w14:paraId="2CBD3974" w14:textId="77777777" w:rsidR="000F6A69" w:rsidRDefault="000F6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90C"/>
    <w:rsid w:val="00084A94"/>
    <w:rsid w:val="0008581A"/>
    <w:rsid w:val="00086691"/>
    <w:rsid w:val="000930EC"/>
    <w:rsid w:val="00096ACD"/>
    <w:rsid w:val="00097F3B"/>
    <w:rsid w:val="000A1168"/>
    <w:rsid w:val="000A6A88"/>
    <w:rsid w:val="000B063C"/>
    <w:rsid w:val="000C1E5B"/>
    <w:rsid w:val="000D2C44"/>
    <w:rsid w:val="000E3135"/>
    <w:rsid w:val="000F6A69"/>
    <w:rsid w:val="00113312"/>
    <w:rsid w:val="00123FE1"/>
    <w:rsid w:val="00127B3B"/>
    <w:rsid w:val="001308A7"/>
    <w:rsid w:val="00147EA7"/>
    <w:rsid w:val="00156163"/>
    <w:rsid w:val="001730B1"/>
    <w:rsid w:val="001B133E"/>
    <w:rsid w:val="001B385E"/>
    <w:rsid w:val="001B7382"/>
    <w:rsid w:val="001B76BE"/>
    <w:rsid w:val="001B7C5F"/>
    <w:rsid w:val="001D60A4"/>
    <w:rsid w:val="001E091D"/>
    <w:rsid w:val="001E0BDC"/>
    <w:rsid w:val="001F5AF0"/>
    <w:rsid w:val="00222779"/>
    <w:rsid w:val="00226EA2"/>
    <w:rsid w:val="00240E81"/>
    <w:rsid w:val="0025052F"/>
    <w:rsid w:val="00264BD2"/>
    <w:rsid w:val="00276781"/>
    <w:rsid w:val="00277B4F"/>
    <w:rsid w:val="00283179"/>
    <w:rsid w:val="002A56B6"/>
    <w:rsid w:val="002B3AE8"/>
    <w:rsid w:val="002B410F"/>
    <w:rsid w:val="00304E23"/>
    <w:rsid w:val="00327958"/>
    <w:rsid w:val="00334DF1"/>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84248"/>
    <w:rsid w:val="00493D74"/>
    <w:rsid w:val="004B1B05"/>
    <w:rsid w:val="004B1D2E"/>
    <w:rsid w:val="004C282D"/>
    <w:rsid w:val="004D0279"/>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F1D0A"/>
    <w:rsid w:val="005F6E0A"/>
    <w:rsid w:val="00624F24"/>
    <w:rsid w:val="006439B4"/>
    <w:rsid w:val="00647A12"/>
    <w:rsid w:val="006534D1"/>
    <w:rsid w:val="00655E53"/>
    <w:rsid w:val="00691121"/>
    <w:rsid w:val="00696920"/>
    <w:rsid w:val="006A0B98"/>
    <w:rsid w:val="006B23EC"/>
    <w:rsid w:val="006C2A1C"/>
    <w:rsid w:val="006C4227"/>
    <w:rsid w:val="006E4915"/>
    <w:rsid w:val="0070188D"/>
    <w:rsid w:val="007140EC"/>
    <w:rsid w:val="00714273"/>
    <w:rsid w:val="00722DD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63807"/>
    <w:rsid w:val="00876504"/>
    <w:rsid w:val="00882222"/>
    <w:rsid w:val="00892BBA"/>
    <w:rsid w:val="00896282"/>
    <w:rsid w:val="008A062A"/>
    <w:rsid w:val="008B3047"/>
    <w:rsid w:val="008C3762"/>
    <w:rsid w:val="008C6835"/>
    <w:rsid w:val="00903EB4"/>
    <w:rsid w:val="00916A09"/>
    <w:rsid w:val="00924B92"/>
    <w:rsid w:val="0093092D"/>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9E2097"/>
    <w:rsid w:val="00A032F7"/>
    <w:rsid w:val="00A14805"/>
    <w:rsid w:val="00A5049D"/>
    <w:rsid w:val="00A51D46"/>
    <w:rsid w:val="00A531D7"/>
    <w:rsid w:val="00A60BA3"/>
    <w:rsid w:val="00A8276D"/>
    <w:rsid w:val="00AB0FAA"/>
    <w:rsid w:val="00AB2975"/>
    <w:rsid w:val="00AB5CAB"/>
    <w:rsid w:val="00AE1E9B"/>
    <w:rsid w:val="00B04121"/>
    <w:rsid w:val="00B07AC1"/>
    <w:rsid w:val="00B13CB6"/>
    <w:rsid w:val="00B2353C"/>
    <w:rsid w:val="00B40FDA"/>
    <w:rsid w:val="00B51CBC"/>
    <w:rsid w:val="00B61B8C"/>
    <w:rsid w:val="00B63F1A"/>
    <w:rsid w:val="00B75066"/>
    <w:rsid w:val="00B76915"/>
    <w:rsid w:val="00BB2C3B"/>
    <w:rsid w:val="00BB773E"/>
    <w:rsid w:val="00BC036C"/>
    <w:rsid w:val="00BE7903"/>
    <w:rsid w:val="00BF4CA4"/>
    <w:rsid w:val="00BF5B5F"/>
    <w:rsid w:val="00C04566"/>
    <w:rsid w:val="00C114AC"/>
    <w:rsid w:val="00C1459A"/>
    <w:rsid w:val="00C3171F"/>
    <w:rsid w:val="00C33A9D"/>
    <w:rsid w:val="00C5304B"/>
    <w:rsid w:val="00C91490"/>
    <w:rsid w:val="00CB665C"/>
    <w:rsid w:val="00CB6DC5"/>
    <w:rsid w:val="00CD5446"/>
    <w:rsid w:val="00CF76EF"/>
    <w:rsid w:val="00CF7BBA"/>
    <w:rsid w:val="00CF7FEA"/>
    <w:rsid w:val="00D011C7"/>
    <w:rsid w:val="00D04FD8"/>
    <w:rsid w:val="00D10BB6"/>
    <w:rsid w:val="00D15D41"/>
    <w:rsid w:val="00D15DD0"/>
    <w:rsid w:val="00D21842"/>
    <w:rsid w:val="00D24819"/>
    <w:rsid w:val="00D5021A"/>
    <w:rsid w:val="00D56FE7"/>
    <w:rsid w:val="00D732C9"/>
    <w:rsid w:val="00D764D0"/>
    <w:rsid w:val="00DA6E11"/>
    <w:rsid w:val="00DB62BB"/>
    <w:rsid w:val="00DB6C2E"/>
    <w:rsid w:val="00DB6EDE"/>
    <w:rsid w:val="00DC520F"/>
    <w:rsid w:val="00DD08BB"/>
    <w:rsid w:val="00DE6D94"/>
    <w:rsid w:val="00DF0AAC"/>
    <w:rsid w:val="00DF0F10"/>
    <w:rsid w:val="00E17C8F"/>
    <w:rsid w:val="00E61188"/>
    <w:rsid w:val="00E7043F"/>
    <w:rsid w:val="00E8126E"/>
    <w:rsid w:val="00E86BDD"/>
    <w:rsid w:val="00EB01B0"/>
    <w:rsid w:val="00EB4A92"/>
    <w:rsid w:val="00EC526D"/>
    <w:rsid w:val="00EE4515"/>
    <w:rsid w:val="00F02300"/>
    <w:rsid w:val="00F02446"/>
    <w:rsid w:val="00F3663B"/>
    <w:rsid w:val="00F37097"/>
    <w:rsid w:val="00F647A0"/>
    <w:rsid w:val="00F74BD8"/>
    <w:rsid w:val="00F8503D"/>
    <w:rsid w:val="00F91A42"/>
    <w:rsid w:val="00F947B1"/>
    <w:rsid w:val="00FB3D1E"/>
    <w:rsid w:val="00FB62AB"/>
    <w:rsid w:val="00FC400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on.camden@nd.edu" TargetMode="External"/><Relationship Id="rId18" Type="http://schemas.openxmlformats.org/officeDocument/2006/relationships/hyperlink" Target="http://www.clf.stfc.ac.uk/Pages/paul_donaldson_ukri_fellow.aspx" TargetMode="External"/><Relationship Id="rId26" Type="http://schemas.openxmlformats.org/officeDocument/2006/relationships/hyperlink" Target="https://www.bu.edu/chemistry/profile/lawrence-ziegler/" TargetMode="External"/><Relationship Id="rId3" Type="http://schemas.openxmlformats.org/officeDocument/2006/relationships/settings" Target="settings.xml"/><Relationship Id="rId21" Type="http://schemas.openxmlformats.org/officeDocument/2006/relationships/hyperlink" Target="mailto:amkelley@ucmerced.edu" TargetMode="External"/><Relationship Id="rId7" Type="http://schemas.openxmlformats.org/officeDocument/2006/relationships/hyperlink" Target="mailto:wright@chem.wisc.edu" TargetMode="External"/><Relationship Id="rId12" Type="http://schemas.openxmlformats.org/officeDocument/2006/relationships/hyperlink" Target="https://blank.chem.umn.edu/" TargetMode="External"/><Relationship Id="rId17" Type="http://schemas.openxmlformats.org/officeDocument/2006/relationships/hyperlink" Target="mailto:paul.donaldson@stfc.ac.uk" TargetMode="External"/><Relationship Id="rId25" Type="http://schemas.openxmlformats.org/officeDocument/2006/relationships/hyperlink" Target="mailto:lziegler@bu.edu" TargetMode="External"/><Relationship Id="rId2" Type="http://schemas.openxmlformats.org/officeDocument/2006/relationships/styles" Target="styles.xml"/><Relationship Id="rId16" Type="http://schemas.openxmlformats.org/officeDocument/2006/relationships/hyperlink" Target="https://cmsd.ibs.re.kr/html/cmsd_en/" TargetMode="External"/><Relationship Id="rId20" Type="http://schemas.openxmlformats.org/officeDocument/2006/relationships/hyperlink" Target="https://www.mpip-mainz.mpg.de/en/bonn/groups/grechk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nk@umn.edu" TargetMode="External"/><Relationship Id="rId24" Type="http://schemas.openxmlformats.org/officeDocument/2006/relationships/hyperlink" Target="https://vaccarogroup.yale.edu/" TargetMode="External"/><Relationship Id="rId5" Type="http://schemas.openxmlformats.org/officeDocument/2006/relationships/footnotes" Target="footnotes.xml"/><Relationship Id="rId15" Type="http://schemas.openxmlformats.org/officeDocument/2006/relationships/hyperlink" Target="mailto:mcho@korea.ac.kr" TargetMode="External"/><Relationship Id="rId23" Type="http://schemas.openxmlformats.org/officeDocument/2006/relationships/hyperlink" Target="mailto:Patrick.Vaccaro@yale.edu" TargetMode="External"/><Relationship Id="rId28" Type="http://schemas.openxmlformats.org/officeDocument/2006/relationships/fontTable" Target="fontTable.xml"/><Relationship Id="rId10" Type="http://schemas.openxmlformats.org/officeDocument/2006/relationships/hyperlink" Target="http://www.imperial.ac.uk/ultrafast-optoelectronics/" TargetMode="External"/><Relationship Id="rId19" Type="http://schemas.openxmlformats.org/officeDocument/2006/relationships/hyperlink" Target="mailto:grechko@mpip-mainz.mpg.de"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amden-group.com/" TargetMode="External"/><Relationship Id="rId22" Type="http://schemas.openxmlformats.org/officeDocument/2006/relationships/hyperlink" Target="https://faculty.ucmerced.edu/amkelle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296</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203</cp:revision>
  <cp:lastPrinted>2002-02-04T19:57:00Z</cp:lastPrinted>
  <dcterms:created xsi:type="dcterms:W3CDTF">2023-11-09T22:14:00Z</dcterms:created>
  <dcterms:modified xsi:type="dcterms:W3CDTF">2024-07-23T01:50:00Z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