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Ideias praticas - Nocoes tecnicas uteis ao advogado</w:t>
      </w:r>
    </w:p>
    <w:p>
      <w:pPr>
        <w:pStyle w:val="Heading2"/>
      </w:pPr>
      <w:r>
        <w:t>1. IA generativa explicada para advogados</w:t>
      </w:r>
    </w:p>
    <w:p>
      <w:r>
        <w:rPr>
          <w:b/>
        </w:rPr>
        <w:t>Ideia:</w:t>
      </w:r>
      <w:r>
        <w:t xml:space="preserve"> explicar, sem programacao, o que a IA faz quando responde a uma pergunta.</w:t>
      </w:r>
    </w:p>
    <w:p>
      <w:r>
        <w:rPr>
          <w:b/>
        </w:rPr>
        <w:t>Post:</w:t>
      </w:r>
      <w:r>
        <w:t xml:space="preserve"> diferenciar IA generativa, buscador, banco de dados e sistema juridico especializado.</w:t>
      </w:r>
    </w:p>
    <w:p>
      <w:r>
        <w:rPr>
          <w:b/>
        </w:rPr>
        <w:t>Video:</w:t>
      </w:r>
      <w:r>
        <w:t xml:space="preserve"> mostrar a mesma pergunta em buscador, ChatGPT e ferramenta com fontes.</w:t>
      </w:r>
    </w:p>
    <w:p>
      <w:r>
        <w:rPr>
          <w:b/>
        </w:rPr>
        <w:t>Material complementar:</w:t>
      </w:r>
      <w:r>
        <w:t xml:space="preserve"> quadro comparativo de ferramentas.</w:t>
      </w:r>
    </w:p>
    <w:p>
      <w:r>
        <w:rPr>
          <w:b/>
        </w:rPr>
        <w:t>Cautela:</w:t>
      </w:r>
      <w:r>
        <w:t xml:space="preserve"> boa escrita nao significa verdade juridica.</w:t>
      </w:r>
    </w:p>
    <w:p>
      <w:pPr>
        <w:pStyle w:val="Heading2"/>
      </w:pPr>
      <w:r>
        <w:t>2. O que e alucinacao</w:t>
      </w:r>
    </w:p>
    <w:p>
      <w:r>
        <w:rPr>
          <w:b/>
        </w:rPr>
        <w:t>Ideia:</w:t>
      </w:r>
      <w:r>
        <w:t xml:space="preserve"> mostrar por que a IA pode inventar precedente, artigo, doutrina ou detalhe factual.</w:t>
      </w:r>
    </w:p>
    <w:p>
      <w:r>
        <w:rPr>
          <w:b/>
        </w:rPr>
        <w:t>Post:</w:t>
      </w:r>
      <w:r>
        <w:t xml:space="preserve"> explicar alucinacao com exemplos juridicos simples e formas de reduzir o risco.</w:t>
      </w:r>
    </w:p>
    <w:p>
      <w:r>
        <w:rPr>
          <w:b/>
        </w:rPr>
        <w:t>Video:</w:t>
      </w:r>
      <w:r>
        <w:t xml:space="preserve"> demonstrar resposta aparentemente convincente e aplicar checklist de verificacao.</w:t>
      </w:r>
    </w:p>
    <w:p>
      <w:r>
        <w:rPr>
          <w:b/>
        </w:rPr>
        <w:t>Material complementar:</w:t>
      </w:r>
      <w:r>
        <w:t xml:space="preserve"> checklist "antes de usar na peca".</w:t>
      </w:r>
    </w:p>
    <w:p>
      <w:r>
        <w:rPr>
          <w:b/>
        </w:rPr>
        <w:t>Cautela:</w:t>
      </w:r>
      <w:r>
        <w:t xml:space="preserve"> nunca usar citacao sem conferir em fonte oficial.</w:t>
      </w:r>
    </w:p>
    <w:p>
      <w:pPr>
        <w:pStyle w:val="Heading2"/>
      </w:pPr>
      <w:r>
        <w:t>3. Contexto, tokens e documentos longos</w:t>
      </w:r>
    </w:p>
    <w:p>
      <w:r>
        <w:rPr>
          <w:b/>
        </w:rPr>
        <w:t>Ideia:</w:t>
      </w:r>
      <w:r>
        <w:t xml:space="preserve"> explicar por que a IA pode esquecer, resumir mal ou ignorar parte de um documento.</w:t>
      </w:r>
    </w:p>
    <w:p>
      <w:r>
        <w:rPr>
          <w:b/>
        </w:rPr>
        <w:t>Post:</w:t>
      </w:r>
      <w:r>
        <w:t xml:space="preserve"> traduzir janela de contexto e tokens para a rotina do advogado.</w:t>
      </w:r>
    </w:p>
    <w:p>
      <w:r>
        <w:rPr>
          <w:b/>
        </w:rPr>
        <w:t>Video:</w:t>
      </w:r>
      <w:r>
        <w:t xml:space="preserve"> comparar pedido generico com pedido por blocos de documento.</w:t>
      </w:r>
    </w:p>
    <w:p>
      <w:r>
        <w:rPr>
          <w:b/>
        </w:rPr>
        <w:t>Material complementar:</w:t>
      </w:r>
      <w:r>
        <w:t xml:space="preserve"> guia de divisao de documentos longos.</w:t>
      </w:r>
    </w:p>
    <w:p>
      <w:r>
        <w:rPr>
          <w:b/>
        </w:rPr>
        <w:t>Cautela:</w:t>
      </w:r>
      <w:r>
        <w:t xml:space="preserve"> documento carregado nao garante leitura perfeita nem compreensao integral.</w:t>
      </w:r>
    </w:p>
    <w:p>
      <w:pPr>
        <w:pStyle w:val="Heading2"/>
      </w:pPr>
      <w:r>
        <w:t>4. RAG, busca semantica e base de conhecimento</w:t>
      </w:r>
    </w:p>
    <w:p>
      <w:r>
        <w:rPr>
          <w:b/>
        </w:rPr>
        <w:t>Ideia:</w:t>
      </w:r>
      <w:r>
        <w:t xml:space="preserve"> explicar como ferramentas podem responder com base em documentos ou bases internas.</w:t>
      </w:r>
    </w:p>
    <w:p>
      <w:r>
        <w:rPr>
          <w:b/>
        </w:rPr>
        <w:t>Post:</w:t>
      </w:r>
      <w:r>
        <w:t xml:space="preserve"> mostrar diferenca entre IA aberta e IA conectada a acervo de documentos.</w:t>
      </w:r>
    </w:p>
    <w:p>
      <w:r>
        <w:rPr>
          <w:b/>
        </w:rPr>
        <w:t>Video:</w:t>
      </w:r>
      <w:r>
        <w:t xml:space="preserve"> usar exemplo ficticio de base de modelos do escritorio.</w:t>
      </w:r>
    </w:p>
    <w:p>
      <w:r>
        <w:rPr>
          <w:b/>
        </w:rPr>
        <w:t>Material complementar:</w:t>
      </w:r>
      <w:r>
        <w:t xml:space="preserve"> glossario: RAG, embedding, busca semantica, fonte e rastreabilidade.</w:t>
      </w:r>
    </w:p>
    <w:p>
      <w:r>
        <w:rPr>
          <w:b/>
        </w:rPr>
        <w:t>Cautela:</w:t>
      </w:r>
      <w:r>
        <w:t xml:space="preserve"> base ruim gera resposta ruim; fonte interna tambem precisa ser revisada.</w:t>
      </w:r>
    </w:p>
    <w:p>
      <w:pPr>
        <w:pStyle w:val="Heading2"/>
      </w:pPr>
      <w:r>
        <w:t>5. Agente, automacao e GPT personalizado</w:t>
      </w:r>
    </w:p>
    <w:p>
      <w:r>
        <w:rPr>
          <w:b/>
        </w:rPr>
        <w:t>Ideia:</w:t>
      </w:r>
      <w:r>
        <w:t xml:space="preserve"> explicar diferencas praticas entre prompt solto, GPT customizado, automacao e agente.</w:t>
      </w:r>
    </w:p>
    <w:p>
      <w:r>
        <w:rPr>
          <w:b/>
        </w:rPr>
        <w:t>Post:</w:t>
      </w:r>
      <w:r>
        <w:t xml:space="preserve"> criar exemplos juridicos para cada categoria.</w:t>
      </w:r>
    </w:p>
    <w:p>
      <w:r>
        <w:rPr>
          <w:b/>
        </w:rPr>
        <w:t>Video:</w:t>
      </w:r>
      <w:r>
        <w:t xml:space="preserve"> mostrar um fluxo simples: prompt unico, prompt em etapas e agente revisor.</w:t>
      </w:r>
    </w:p>
    <w:p>
      <w:r>
        <w:rPr>
          <w:b/>
        </w:rPr>
        <w:t>Material complementar:</w:t>
      </w:r>
      <w:r>
        <w:t xml:space="preserve"> mapa de maturidade: comando, fluxo, assistente, agente.</w:t>
      </w:r>
    </w:p>
    <w:p>
      <w:r>
        <w:rPr>
          <w:b/>
        </w:rPr>
        <w:t>Cautela:</w:t>
      </w:r>
      <w:r>
        <w:t xml:space="preserve"> quanto mais autonomia, maior a necessidade de controle e revisao.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