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drawings/drawing2.xml" ContentType="application/vnd.openxmlformats-officedocument.drawingml.chartshapes+xml"/>
  <Override PartName="/word/charts/chart4.xml" ContentType="application/vnd.openxmlformats-officedocument.drawingml.chart+xml"/>
  <Override PartName="/word/drawings/drawing3.xml" ContentType="application/vnd.openxmlformats-officedocument.drawingml.chartshapes+xml"/>
  <Override PartName="/word/charts/chart5.xml" ContentType="application/vnd.openxmlformats-officedocument.drawingml.chart+xml"/>
  <Override PartName="/word/drawings/drawing4.xml" ContentType="application/vnd.openxmlformats-officedocument.drawingml.chartshapes+xml"/>
  <Override PartName="/word/charts/chart6.xml" ContentType="application/vnd.openxmlformats-officedocument.drawingml.chart+xml"/>
  <Override PartName="/word/drawings/drawing5.xml" ContentType="application/vnd.openxmlformats-officedocument.drawingml.chartshapes+xml"/>
  <Override PartName="/word/charts/chart7.xml" ContentType="application/vnd.openxmlformats-officedocument.drawingml.chart+xml"/>
  <Override PartName="/word/drawings/drawing6.xml" ContentType="application/vnd.openxmlformats-officedocument.drawingml.chartshap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ascii="Times New Roman" w:hAnsi="Times New Roman" w:cs="Times New Roman"/>
          <w:color w:val="7F7F7F" w:themeColor="text1" w:themeTint="80"/>
          <w:szCs w:val="18"/>
          <w14:numForm w14:val="lining"/>
        </w:rPr>
        <w:id w:val="696284006"/>
        <w:docPartObj>
          <w:docPartGallery w:val="Cover Pages"/>
          <w:docPartUnique/>
        </w:docPartObj>
      </w:sdtPr>
      <w:sdtEndPr>
        <w:rPr>
          <w:color w:val="FFFFFF" w:themeColor="background1"/>
          <w:sz w:val="24"/>
        </w:rPr>
      </w:sdtEndPr>
      <w:sdtContent>
        <w:p w14:paraId="16FAFC56" w14:textId="77777777" w:rsidR="00B113E8" w:rsidRPr="00EC3649" w:rsidRDefault="004806B3" w:rsidP="00A3344F">
          <w:pPr>
            <w:pStyle w:val="CoverLogo"/>
            <w:spacing w:before="480" w:after="1320"/>
            <w:rPr>
              <w:rFonts w:ascii="Times New Roman" w:hAnsi="Times New Roman" w:cs="Times New Roman"/>
            </w:rPr>
          </w:pPr>
          <w:sdt>
            <w:sdtPr>
              <w:rPr>
                <w:rFonts w:ascii="Times New Roman" w:hAnsi="Times New Roman" w:cs="Times New Roman"/>
                <w:noProof/>
              </w:rPr>
              <w:alias w:val="Click icon to replace logo"/>
              <w:tag w:val="Click icon to replace logo"/>
              <w:id w:val="77807134"/>
              <w:picture/>
            </w:sdtPr>
            <w:sdtEndPr/>
            <w:sdtContent>
              <w:r w:rsidR="0004374A" w:rsidRPr="00EC3649">
                <w:rPr>
                  <w:rFonts w:ascii="Times New Roman" w:hAnsi="Times New Roman" w:cs="Times New Roman"/>
                  <w:noProof/>
                </w:rPr>
                <w:drawing>
                  <wp:inline distT="0" distB="0" distL="0" distR="0" wp14:anchorId="770DF97F" wp14:editId="6E296CB4">
                    <wp:extent cx="2834886" cy="1249788"/>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a:extLst>
                                <a:ext uri="{28A0092B-C50C-407E-A947-70E740481C1C}">
                                  <a14:useLocalDpi xmlns:a14="http://schemas.microsoft.com/office/drawing/2010/main" val="0"/>
                                </a:ext>
                              </a:extLst>
                            </a:blip>
                            <a:stretch>
                              <a:fillRect/>
                            </a:stretch>
                          </pic:blipFill>
                          <pic:spPr>
                            <a:xfrm>
                              <a:off x="0" y="0"/>
                              <a:ext cx="2834886" cy="1249788"/>
                            </a:xfrm>
                            <a:prstGeom prst="rect">
                              <a:avLst/>
                            </a:prstGeom>
                          </pic:spPr>
                        </pic:pic>
                      </a:graphicData>
                    </a:graphic>
                  </wp:inline>
                </w:drawing>
              </w:r>
            </w:sdtContent>
          </w:sdt>
        </w:p>
        <w:sdt>
          <w:sdtPr>
            <w:rPr>
              <w:rFonts w:ascii="Times New Roman" w:hAnsi="Times New Roman" w:cs="Times New Roman"/>
            </w:rPr>
            <w:alias w:val="Click icon to replace picture"/>
            <w:tag w:val="Click icon to replace picture"/>
            <w:id w:val="1735506185"/>
            <w:picture/>
          </w:sdtPr>
          <w:sdtEndPr/>
          <w:sdtContent>
            <w:p w14:paraId="35AF2B69" w14:textId="77777777" w:rsidR="00B113E8" w:rsidRPr="00EC3649" w:rsidRDefault="009A42BD">
              <w:pPr>
                <w:jc w:val="center"/>
                <w:rPr>
                  <w:rFonts w:ascii="Times New Roman" w:hAnsi="Times New Roman" w:cs="Times New Roman"/>
                </w:rPr>
              </w:pPr>
              <w:r w:rsidRPr="00EC3649">
                <w:rPr>
                  <w:rFonts w:ascii="Times New Roman" w:hAnsi="Times New Roman" w:cs="Times New Roman"/>
                  <w:noProof/>
                </w:rPr>
                <w:drawing>
                  <wp:inline distT="0" distB="0" distL="0" distR="0" wp14:anchorId="463C2110" wp14:editId="0BCD3D68">
                    <wp:extent cx="4057650" cy="405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hieldLogo.jpg"/>
                            <pic:cNvPicPr/>
                          </pic:nvPicPr>
                          <pic:blipFill>
                            <a:blip r:embed="rId10">
                              <a:extLst>
                                <a:ext uri="{28A0092B-C50C-407E-A947-70E740481C1C}">
                                  <a14:useLocalDpi xmlns:a14="http://schemas.microsoft.com/office/drawing/2010/main" val="0"/>
                                </a:ext>
                              </a:extLst>
                            </a:blip>
                            <a:stretch>
                              <a:fillRect/>
                            </a:stretch>
                          </pic:blipFill>
                          <pic:spPr>
                            <a:xfrm>
                              <a:off x="0" y="0"/>
                              <a:ext cx="4057650" cy="4057650"/>
                            </a:xfrm>
                            <a:prstGeom prst="ellipse">
                              <a:avLst/>
                            </a:prstGeom>
                            <a:ln>
                              <a:noFill/>
                            </a:ln>
                            <a:effectLst>
                              <a:softEdge rad="0"/>
                            </a:effectLst>
                          </pic:spPr>
                        </pic:pic>
                      </a:graphicData>
                    </a:graphic>
                  </wp:inline>
                </w:drawing>
              </w:r>
            </w:p>
          </w:sdtContent>
        </w:sdt>
        <w:sdt>
          <w:sdtPr>
            <w:rPr>
              <w:rFonts w:ascii="Times New Roman" w:hAnsi="Times New Roman" w:cs="Times New Roman"/>
            </w:rPr>
            <w:alias w:val="Report Title"/>
            <w:tag w:val="Report Title"/>
            <w:id w:val="-1769611973"/>
            <w:dataBinding w:prefixMappings="xmlns:ns0='http://purl.org/dc/elements/1.1/' xmlns:ns1='http://schemas.openxmlformats.org/package/2006/metadata/core-properties' " w:xpath="/ns1:coreProperties[1]/ns0:description[1]" w:storeItemID="{6C3C8BC8-F283-45AE-878A-BAB7291924A1}"/>
            <w:text w:multiLine="1"/>
          </w:sdtPr>
          <w:sdtEndPr/>
          <w:sdtContent>
            <w:p w14:paraId="1C212F84" w14:textId="77777777" w:rsidR="00B113E8" w:rsidRPr="00EC3649" w:rsidRDefault="00FA3184" w:rsidP="00A3344F">
              <w:pPr>
                <w:pStyle w:val="Title"/>
                <w:spacing w:before="1080"/>
                <w:rPr>
                  <w:rFonts w:ascii="Times New Roman" w:hAnsi="Times New Roman" w:cs="Times New Roman"/>
                </w:rPr>
              </w:pPr>
              <w:r>
                <w:rPr>
                  <w:rFonts w:ascii="Times New Roman" w:hAnsi="Times New Roman" w:cs="Times New Roman"/>
                </w:rPr>
                <w:t>Team 22</w:t>
              </w:r>
            </w:p>
          </w:sdtContent>
        </w:sdt>
        <w:p w14:paraId="4028A2A9" w14:textId="77777777" w:rsidR="00B113E8" w:rsidRPr="00EC3649" w:rsidRDefault="00FA3184" w:rsidP="00FA3184">
          <w:pPr>
            <w:pStyle w:val="Subtitle"/>
            <w:tabs>
              <w:tab w:val="left" w:pos="3810"/>
              <w:tab w:val="center" w:pos="5040"/>
            </w:tabs>
            <w:spacing w:after="0"/>
            <w:rPr>
              <w:rFonts w:ascii="Times New Roman" w:hAnsi="Times New Roman" w:cs="Times New Roman"/>
            </w:rPr>
          </w:pPr>
          <w:r>
            <w:rPr>
              <w:rFonts w:ascii="Times New Roman" w:hAnsi="Times New Roman" w:cs="Times New Roman"/>
            </w:rPr>
            <w:t>Team Optimum</w:t>
          </w:r>
        </w:p>
        <w:p w14:paraId="71F500B6" w14:textId="77777777" w:rsidR="001C7672" w:rsidRPr="00EC3649" w:rsidRDefault="001C7672" w:rsidP="00730636">
          <w:pPr>
            <w:pStyle w:val="CompanyInfo"/>
            <w:spacing w:before="120" w:after="600" w:line="240" w:lineRule="auto"/>
            <w:jc w:val="left"/>
            <w:rPr>
              <w:rFonts w:ascii="Times New Roman" w:hAnsi="Times New Roman" w:cs="Times New Roman"/>
              <w:sz w:val="16"/>
            </w:rPr>
          </w:pPr>
        </w:p>
        <w:p w14:paraId="5F2945B8" w14:textId="247B40DF" w:rsidR="00B113E8" w:rsidRPr="00EC3649" w:rsidRDefault="00730636" w:rsidP="00EC3649">
          <w:pPr>
            <w:pStyle w:val="CompanyInfo"/>
            <w:tabs>
              <w:tab w:val="center" w:pos="5040"/>
            </w:tabs>
            <w:spacing w:before="120" w:after="360" w:line="240" w:lineRule="auto"/>
            <w:jc w:val="left"/>
            <w:rPr>
              <w:rFonts w:ascii="Times New Roman" w:hAnsi="Times New Roman" w:cs="Times New Roman"/>
              <w:color w:val="FFFFFF" w:themeColor="background1"/>
              <w:sz w:val="24"/>
            </w:rPr>
          </w:pPr>
          <w:r w:rsidRPr="00EC3649">
            <w:rPr>
              <w:rFonts w:ascii="Times New Roman" w:hAnsi="Times New Roman" w:cs="Times New Roman"/>
              <w:color w:val="F72B1E" w:themeColor="accent1"/>
              <w:sz w:val="48"/>
              <w:szCs w:val="48"/>
              <w14:numForm w14:val="default"/>
            </w:rPr>
            <w:tab/>
          </w:r>
          <w:r w:rsidR="008A2F22" w:rsidRPr="00EC3649">
            <w:rPr>
              <w:rFonts w:ascii="Times New Roman" w:hAnsi="Times New Roman" w:cs="Times New Roman"/>
              <w:color w:val="auto"/>
              <w:sz w:val="24"/>
              <w:szCs w:val="24"/>
              <w14:numForm w14:val="default"/>
            </w:rPr>
            <w:t xml:space="preserve">Robert Mulligan </w:t>
          </w:r>
          <w:r w:rsidR="008A2F22" w:rsidRPr="00EC3649">
            <w:rPr>
              <w:rFonts w:ascii="Times New Roman" w:hAnsi="Times New Roman" w:cs="Times New Roman"/>
              <w:color w:val="FF0000"/>
              <w:sz w:val="24"/>
              <w:szCs w:val="24"/>
              <w14:numForm w14:val="default"/>
            </w:rPr>
            <w:t>•</w:t>
          </w:r>
          <w:r w:rsidR="008A2F22" w:rsidRPr="00EC3649">
            <w:rPr>
              <w:rFonts w:ascii="Times New Roman" w:hAnsi="Times New Roman" w:cs="Times New Roman"/>
              <w:color w:val="auto"/>
              <w:sz w:val="24"/>
              <w:szCs w:val="24"/>
              <w14:numForm w14:val="default"/>
            </w:rPr>
            <w:t xml:space="preserve"> Alex Ingoglia </w:t>
          </w:r>
          <w:r w:rsidR="008A2F22" w:rsidRPr="00EC3649">
            <w:rPr>
              <w:rFonts w:ascii="Times New Roman" w:hAnsi="Times New Roman" w:cs="Times New Roman"/>
              <w:color w:val="FF0000"/>
              <w:sz w:val="24"/>
              <w:szCs w:val="24"/>
              <w14:numForm w14:val="default"/>
            </w:rPr>
            <w:t>•</w:t>
          </w:r>
          <w:r w:rsidR="00F65C38">
            <w:rPr>
              <w:rFonts w:ascii="Times New Roman" w:hAnsi="Times New Roman" w:cs="Times New Roman"/>
              <w:color w:val="auto"/>
              <w:sz w:val="24"/>
              <w:szCs w:val="24"/>
              <w14:numForm w14:val="default"/>
            </w:rPr>
            <w:t xml:space="preserve"> James Yau</w:t>
          </w:r>
          <w:r w:rsidR="008A2F22" w:rsidRPr="00EC3649">
            <w:rPr>
              <w:rFonts w:ascii="Times New Roman" w:hAnsi="Times New Roman" w:cs="Times New Roman"/>
              <w:color w:val="auto"/>
              <w:sz w:val="24"/>
              <w:szCs w:val="24"/>
              <w14:numForm w14:val="default"/>
            </w:rPr>
            <w:t xml:space="preserve">ry </w:t>
          </w:r>
          <w:r w:rsidR="008A2F22" w:rsidRPr="00EC3649">
            <w:rPr>
              <w:rFonts w:ascii="Times New Roman" w:hAnsi="Times New Roman" w:cs="Times New Roman"/>
              <w:color w:val="FF0000"/>
              <w:sz w:val="24"/>
              <w:szCs w:val="24"/>
              <w14:numForm w14:val="default"/>
            </w:rPr>
            <w:t>•</w:t>
          </w:r>
          <w:r w:rsidR="008A2F22" w:rsidRPr="00EC3649">
            <w:rPr>
              <w:rFonts w:ascii="Times New Roman" w:hAnsi="Times New Roman" w:cs="Times New Roman"/>
              <w:color w:val="auto"/>
              <w:sz w:val="24"/>
              <w:szCs w:val="24"/>
              <w14:numForm w14:val="default"/>
            </w:rPr>
            <w:t xml:space="preserve"> Jifang Wang </w:t>
          </w:r>
          <w:r w:rsidR="008A2F22" w:rsidRPr="00EC3649">
            <w:rPr>
              <w:rFonts w:ascii="Times New Roman" w:hAnsi="Times New Roman" w:cs="Times New Roman"/>
              <w:color w:val="FF0000"/>
              <w:sz w:val="24"/>
              <w:szCs w:val="24"/>
              <w14:numForm w14:val="default"/>
            </w:rPr>
            <w:t>•</w:t>
          </w:r>
          <w:r w:rsidR="008A2F22" w:rsidRPr="00EC3649">
            <w:rPr>
              <w:rFonts w:ascii="Times New Roman" w:hAnsi="Times New Roman" w:cs="Times New Roman"/>
              <w:color w:val="auto"/>
              <w:sz w:val="24"/>
              <w:szCs w:val="24"/>
              <w14:numForm w14:val="default"/>
            </w:rPr>
            <w:t xml:space="preserve"> Aaron Kasper </w:t>
          </w:r>
          <w:r w:rsidR="008A2F22" w:rsidRPr="00EC3649">
            <w:rPr>
              <w:rFonts w:ascii="Times New Roman" w:hAnsi="Times New Roman" w:cs="Times New Roman"/>
              <w:color w:val="FF0000"/>
              <w:sz w:val="24"/>
              <w:szCs w:val="24"/>
              <w14:numForm w14:val="default"/>
            </w:rPr>
            <w:t>•</w:t>
          </w:r>
          <w:r w:rsidR="008A2F22" w:rsidRPr="00EC3649">
            <w:rPr>
              <w:rFonts w:ascii="Times New Roman" w:hAnsi="Times New Roman" w:cs="Times New Roman"/>
              <w:color w:val="auto"/>
              <w:sz w:val="24"/>
              <w:szCs w:val="24"/>
              <w14:numForm w14:val="default"/>
            </w:rPr>
            <w:t xml:space="preserve"> Kendall Sullivan</w:t>
          </w:r>
        </w:p>
      </w:sdtContent>
    </w:sdt>
    <w:sdt>
      <w:sdtPr>
        <w:rPr>
          <w:rFonts w:ascii="Times New Roman" w:hAnsi="Times New Roman" w:cs="Times New Roman"/>
          <w:caps w:val="0"/>
          <w:color w:val="auto"/>
          <w:sz w:val="20"/>
          <w:szCs w:val="20"/>
        </w:rPr>
        <w:id w:val="-2131076706"/>
        <w:docPartObj>
          <w:docPartGallery w:val="Table of Contents"/>
          <w:docPartUnique/>
        </w:docPartObj>
      </w:sdtPr>
      <w:sdtEndPr>
        <w:rPr>
          <w:b/>
          <w:bCs/>
          <w:noProof/>
        </w:rPr>
      </w:sdtEndPr>
      <w:sdtContent>
        <w:p w14:paraId="4D648A92" w14:textId="77777777" w:rsidR="00C96B46" w:rsidRPr="00EC3649" w:rsidRDefault="00730636" w:rsidP="00EC3649">
          <w:pPr>
            <w:pStyle w:val="TOCHeading"/>
            <w:pBdr>
              <w:bottom w:val="dashSmallGap" w:sz="4" w:space="5" w:color="BFBFBF" w:themeColor="background1" w:themeShade="BF"/>
            </w:pBdr>
            <w:spacing w:before="0" w:after="0"/>
            <w:jc w:val="center"/>
            <w:rPr>
              <w:rFonts w:ascii="Times New Roman" w:hAnsi="Times New Roman" w:cs="Times New Roman"/>
            </w:rPr>
          </w:pPr>
          <w:r w:rsidRPr="00EC3649">
            <w:rPr>
              <w:rFonts w:ascii="Times New Roman" w:hAnsi="Times New Roman" w:cs="Times New Roman"/>
            </w:rPr>
            <w:t>TABLE OF</w:t>
          </w:r>
          <w:r w:rsidRPr="00EC3649">
            <w:rPr>
              <w:rFonts w:ascii="Times New Roman" w:hAnsi="Times New Roman" w:cs="Times New Roman"/>
              <w:caps w:val="0"/>
              <w:color w:val="auto"/>
              <w:sz w:val="20"/>
              <w:szCs w:val="20"/>
            </w:rPr>
            <w:t xml:space="preserve"> </w:t>
          </w:r>
          <w:r w:rsidR="00C96B46" w:rsidRPr="00EC3649">
            <w:rPr>
              <w:rFonts w:ascii="Times New Roman" w:hAnsi="Times New Roman" w:cs="Times New Roman"/>
            </w:rPr>
            <w:t>Contents</w:t>
          </w:r>
        </w:p>
        <w:p w14:paraId="2524DE01" w14:textId="77777777" w:rsidR="0097521C" w:rsidRDefault="00544596" w:rsidP="0038028C">
          <w:pPr>
            <w:pStyle w:val="TOC1"/>
            <w:spacing w:before="120"/>
            <w:rPr>
              <w:rFonts w:asciiTheme="minorHAnsi" w:eastAsiaTheme="minorEastAsia" w:hAnsiTheme="minorHAnsi" w:cstheme="minorBidi"/>
              <w:color w:val="auto"/>
              <w:sz w:val="22"/>
              <w:szCs w:val="22"/>
            </w:rPr>
          </w:pPr>
          <w:r w:rsidRPr="00EC3649">
            <w:fldChar w:fldCharType="begin"/>
          </w:r>
          <w:r w:rsidRPr="00EC3649">
            <w:instrText xml:space="preserve"> TOC \o "1-4" \h \z \u </w:instrText>
          </w:r>
          <w:r w:rsidRPr="00EC3649">
            <w:fldChar w:fldCharType="separate"/>
          </w:r>
          <w:hyperlink w:anchor="_Toc394309401" w:history="1">
            <w:r w:rsidR="0097521C" w:rsidRPr="006B517F">
              <w:rPr>
                <w:rStyle w:val="Hyperlink"/>
              </w:rPr>
              <w:t>Executive Summary</w:t>
            </w:r>
            <w:r w:rsidR="0097521C">
              <w:rPr>
                <w:webHidden/>
              </w:rPr>
              <w:tab/>
            </w:r>
            <w:r w:rsidR="0097521C">
              <w:rPr>
                <w:webHidden/>
              </w:rPr>
              <w:fldChar w:fldCharType="begin"/>
            </w:r>
            <w:r w:rsidR="0097521C">
              <w:rPr>
                <w:webHidden/>
              </w:rPr>
              <w:instrText xml:space="preserve"> PAGEREF _Toc394309401 \h </w:instrText>
            </w:r>
            <w:r w:rsidR="0097521C">
              <w:rPr>
                <w:webHidden/>
              </w:rPr>
            </w:r>
            <w:r w:rsidR="0097521C">
              <w:rPr>
                <w:webHidden/>
              </w:rPr>
              <w:fldChar w:fldCharType="separate"/>
            </w:r>
            <w:r w:rsidR="00437CCA">
              <w:rPr>
                <w:webHidden/>
              </w:rPr>
              <w:t>3</w:t>
            </w:r>
            <w:r w:rsidR="0097521C">
              <w:rPr>
                <w:webHidden/>
              </w:rPr>
              <w:fldChar w:fldCharType="end"/>
            </w:r>
          </w:hyperlink>
        </w:p>
        <w:p w14:paraId="12659379" w14:textId="77777777" w:rsidR="0097521C" w:rsidRDefault="004806B3" w:rsidP="0038028C">
          <w:pPr>
            <w:pStyle w:val="TOC1"/>
            <w:spacing w:before="120"/>
            <w:rPr>
              <w:rFonts w:asciiTheme="minorHAnsi" w:eastAsiaTheme="minorEastAsia" w:hAnsiTheme="minorHAnsi" w:cstheme="minorBidi"/>
              <w:color w:val="auto"/>
              <w:sz w:val="22"/>
              <w:szCs w:val="22"/>
            </w:rPr>
          </w:pPr>
          <w:hyperlink w:anchor="_Toc394309402" w:history="1">
            <w:r w:rsidR="0097521C" w:rsidRPr="006B517F">
              <w:rPr>
                <w:rStyle w:val="Hyperlink"/>
              </w:rPr>
              <w:t>Management</w:t>
            </w:r>
            <w:r w:rsidR="0097521C">
              <w:rPr>
                <w:webHidden/>
              </w:rPr>
              <w:tab/>
            </w:r>
            <w:r w:rsidR="0097521C">
              <w:rPr>
                <w:webHidden/>
              </w:rPr>
              <w:fldChar w:fldCharType="begin"/>
            </w:r>
            <w:r w:rsidR="0097521C">
              <w:rPr>
                <w:webHidden/>
              </w:rPr>
              <w:instrText xml:space="preserve"> PAGEREF _Toc394309402 \h </w:instrText>
            </w:r>
            <w:r w:rsidR="0097521C">
              <w:rPr>
                <w:webHidden/>
              </w:rPr>
            </w:r>
            <w:r w:rsidR="0097521C">
              <w:rPr>
                <w:webHidden/>
              </w:rPr>
              <w:fldChar w:fldCharType="separate"/>
            </w:r>
            <w:r w:rsidR="00437CCA">
              <w:rPr>
                <w:webHidden/>
              </w:rPr>
              <w:t>7</w:t>
            </w:r>
            <w:r w:rsidR="0097521C">
              <w:rPr>
                <w:webHidden/>
              </w:rPr>
              <w:fldChar w:fldCharType="end"/>
            </w:r>
          </w:hyperlink>
        </w:p>
        <w:p w14:paraId="5DD74AE4" w14:textId="77777777" w:rsidR="0097521C" w:rsidRDefault="004806B3" w:rsidP="0038028C">
          <w:pPr>
            <w:pStyle w:val="TOC2"/>
            <w:spacing w:before="60"/>
            <w:rPr>
              <w:rFonts w:eastAsiaTheme="minorEastAsia"/>
              <w:sz w:val="22"/>
              <w:szCs w:val="22"/>
            </w:rPr>
          </w:pPr>
          <w:hyperlink w:anchor="_Toc394309403" w:history="1">
            <w:r w:rsidR="0097521C" w:rsidRPr="006B517F">
              <w:rPr>
                <w:rStyle w:val="Hyperlink"/>
                <w:rFonts w:ascii="Times New Roman" w:hAnsi="Times New Roman" w:cs="Times New Roman"/>
              </w:rPr>
              <w:t>Mission, Vision &amp; Goals</w:t>
            </w:r>
            <w:r w:rsidR="0097521C">
              <w:rPr>
                <w:webHidden/>
              </w:rPr>
              <w:tab/>
            </w:r>
            <w:r w:rsidR="0097521C">
              <w:rPr>
                <w:webHidden/>
              </w:rPr>
              <w:fldChar w:fldCharType="begin"/>
            </w:r>
            <w:r w:rsidR="0097521C">
              <w:rPr>
                <w:webHidden/>
              </w:rPr>
              <w:instrText xml:space="preserve"> PAGEREF _Toc394309403 \h </w:instrText>
            </w:r>
            <w:r w:rsidR="0097521C">
              <w:rPr>
                <w:webHidden/>
              </w:rPr>
            </w:r>
            <w:r w:rsidR="0097521C">
              <w:rPr>
                <w:webHidden/>
              </w:rPr>
              <w:fldChar w:fldCharType="separate"/>
            </w:r>
            <w:r w:rsidR="00437CCA">
              <w:rPr>
                <w:webHidden/>
              </w:rPr>
              <w:t>8</w:t>
            </w:r>
            <w:r w:rsidR="0097521C">
              <w:rPr>
                <w:webHidden/>
              </w:rPr>
              <w:fldChar w:fldCharType="end"/>
            </w:r>
          </w:hyperlink>
        </w:p>
        <w:p w14:paraId="2761070A" w14:textId="77777777" w:rsidR="0097521C" w:rsidRDefault="004806B3" w:rsidP="0038028C">
          <w:pPr>
            <w:pStyle w:val="TOC2"/>
            <w:spacing w:before="60"/>
            <w:rPr>
              <w:rFonts w:eastAsiaTheme="minorEastAsia"/>
              <w:sz w:val="22"/>
              <w:szCs w:val="22"/>
            </w:rPr>
          </w:pPr>
          <w:hyperlink w:anchor="_Toc394309404" w:history="1">
            <w:r w:rsidR="0097521C" w:rsidRPr="006B517F">
              <w:rPr>
                <w:rStyle w:val="Hyperlink"/>
                <w:rFonts w:ascii="Times New Roman" w:hAnsi="Times New Roman" w:cs="Times New Roman"/>
              </w:rPr>
              <w:t>Staffing Forecast</w:t>
            </w:r>
            <w:r w:rsidR="0097521C">
              <w:rPr>
                <w:webHidden/>
              </w:rPr>
              <w:tab/>
            </w:r>
            <w:r w:rsidR="0097521C">
              <w:rPr>
                <w:webHidden/>
              </w:rPr>
              <w:fldChar w:fldCharType="begin"/>
            </w:r>
            <w:r w:rsidR="0097521C">
              <w:rPr>
                <w:webHidden/>
              </w:rPr>
              <w:instrText xml:space="preserve"> PAGEREF _Toc394309404 \h </w:instrText>
            </w:r>
            <w:r w:rsidR="0097521C">
              <w:rPr>
                <w:webHidden/>
              </w:rPr>
            </w:r>
            <w:r w:rsidR="0097521C">
              <w:rPr>
                <w:webHidden/>
              </w:rPr>
              <w:fldChar w:fldCharType="separate"/>
            </w:r>
            <w:r w:rsidR="00437CCA">
              <w:rPr>
                <w:webHidden/>
              </w:rPr>
              <w:t>13</w:t>
            </w:r>
            <w:r w:rsidR="0097521C">
              <w:rPr>
                <w:webHidden/>
              </w:rPr>
              <w:fldChar w:fldCharType="end"/>
            </w:r>
          </w:hyperlink>
        </w:p>
        <w:p w14:paraId="5057C7EC" w14:textId="77777777" w:rsidR="0097521C" w:rsidRDefault="004806B3" w:rsidP="0038028C">
          <w:pPr>
            <w:pStyle w:val="TOC2"/>
            <w:spacing w:before="60"/>
            <w:rPr>
              <w:rFonts w:eastAsiaTheme="minorEastAsia"/>
              <w:sz w:val="22"/>
              <w:szCs w:val="22"/>
            </w:rPr>
          </w:pPr>
          <w:hyperlink w:anchor="_Toc394309405" w:history="1">
            <w:r w:rsidR="0097521C" w:rsidRPr="006B517F">
              <w:rPr>
                <w:rStyle w:val="Hyperlink"/>
                <w:rFonts w:ascii="Times New Roman" w:hAnsi="Times New Roman" w:cs="Times New Roman"/>
              </w:rPr>
              <w:t>Compensation</w:t>
            </w:r>
            <w:r w:rsidR="0097521C">
              <w:rPr>
                <w:webHidden/>
              </w:rPr>
              <w:tab/>
            </w:r>
            <w:r w:rsidR="0097521C">
              <w:rPr>
                <w:webHidden/>
              </w:rPr>
              <w:fldChar w:fldCharType="begin"/>
            </w:r>
            <w:r w:rsidR="0097521C">
              <w:rPr>
                <w:webHidden/>
              </w:rPr>
              <w:instrText xml:space="preserve"> PAGEREF _Toc394309405 \h </w:instrText>
            </w:r>
            <w:r w:rsidR="0097521C">
              <w:rPr>
                <w:webHidden/>
              </w:rPr>
            </w:r>
            <w:r w:rsidR="0097521C">
              <w:rPr>
                <w:webHidden/>
              </w:rPr>
              <w:fldChar w:fldCharType="separate"/>
            </w:r>
            <w:r w:rsidR="00437CCA">
              <w:rPr>
                <w:webHidden/>
              </w:rPr>
              <w:t>16</w:t>
            </w:r>
            <w:r w:rsidR="0097521C">
              <w:rPr>
                <w:webHidden/>
              </w:rPr>
              <w:fldChar w:fldCharType="end"/>
            </w:r>
          </w:hyperlink>
        </w:p>
        <w:p w14:paraId="529D98E7" w14:textId="77777777" w:rsidR="0097521C" w:rsidRDefault="004806B3" w:rsidP="0038028C">
          <w:pPr>
            <w:pStyle w:val="TOC2"/>
            <w:spacing w:before="60"/>
            <w:rPr>
              <w:rFonts w:eastAsiaTheme="minorEastAsia"/>
              <w:sz w:val="22"/>
              <w:szCs w:val="22"/>
            </w:rPr>
          </w:pPr>
          <w:hyperlink w:anchor="_Toc394309406" w:history="1">
            <w:r w:rsidR="0097521C" w:rsidRPr="006B517F">
              <w:rPr>
                <w:rStyle w:val="Hyperlink"/>
                <w:rFonts w:ascii="Times New Roman" w:hAnsi="Times New Roman" w:cs="Times New Roman"/>
              </w:rPr>
              <w:t>Performance Management</w:t>
            </w:r>
            <w:r w:rsidR="0097521C">
              <w:rPr>
                <w:webHidden/>
              </w:rPr>
              <w:tab/>
            </w:r>
            <w:r w:rsidR="0097521C">
              <w:rPr>
                <w:webHidden/>
              </w:rPr>
              <w:fldChar w:fldCharType="begin"/>
            </w:r>
            <w:r w:rsidR="0097521C">
              <w:rPr>
                <w:webHidden/>
              </w:rPr>
              <w:instrText xml:space="preserve"> PAGEREF _Toc394309406 \h </w:instrText>
            </w:r>
            <w:r w:rsidR="0097521C">
              <w:rPr>
                <w:webHidden/>
              </w:rPr>
            </w:r>
            <w:r w:rsidR="0097521C">
              <w:rPr>
                <w:webHidden/>
              </w:rPr>
              <w:fldChar w:fldCharType="separate"/>
            </w:r>
            <w:r w:rsidR="00437CCA">
              <w:rPr>
                <w:webHidden/>
              </w:rPr>
              <w:t>22</w:t>
            </w:r>
            <w:r w:rsidR="0097521C">
              <w:rPr>
                <w:webHidden/>
              </w:rPr>
              <w:fldChar w:fldCharType="end"/>
            </w:r>
          </w:hyperlink>
        </w:p>
        <w:p w14:paraId="02FFAC8A" w14:textId="77777777" w:rsidR="0097521C" w:rsidRDefault="004806B3" w:rsidP="0038028C">
          <w:pPr>
            <w:pStyle w:val="TOC2"/>
            <w:spacing w:before="60"/>
            <w:rPr>
              <w:rFonts w:eastAsiaTheme="minorEastAsia"/>
              <w:sz w:val="22"/>
              <w:szCs w:val="22"/>
            </w:rPr>
          </w:pPr>
          <w:hyperlink w:anchor="_Toc394309407" w:history="1">
            <w:r w:rsidR="0097521C" w:rsidRPr="006B517F">
              <w:rPr>
                <w:rStyle w:val="Hyperlink"/>
                <w:rFonts w:ascii="Times New Roman" w:hAnsi="Times New Roman" w:cs="Times New Roman"/>
              </w:rPr>
              <w:t>Recruitment</w:t>
            </w:r>
            <w:r w:rsidR="0097521C">
              <w:rPr>
                <w:webHidden/>
              </w:rPr>
              <w:tab/>
            </w:r>
            <w:r w:rsidR="0097521C">
              <w:rPr>
                <w:webHidden/>
              </w:rPr>
              <w:fldChar w:fldCharType="begin"/>
            </w:r>
            <w:r w:rsidR="0097521C">
              <w:rPr>
                <w:webHidden/>
              </w:rPr>
              <w:instrText xml:space="preserve"> PAGEREF _Toc394309407 \h </w:instrText>
            </w:r>
            <w:r w:rsidR="0097521C">
              <w:rPr>
                <w:webHidden/>
              </w:rPr>
            </w:r>
            <w:r w:rsidR="0097521C">
              <w:rPr>
                <w:webHidden/>
              </w:rPr>
              <w:fldChar w:fldCharType="separate"/>
            </w:r>
            <w:r w:rsidR="00437CCA">
              <w:rPr>
                <w:webHidden/>
              </w:rPr>
              <w:t>26</w:t>
            </w:r>
            <w:r w:rsidR="0097521C">
              <w:rPr>
                <w:webHidden/>
              </w:rPr>
              <w:fldChar w:fldCharType="end"/>
            </w:r>
          </w:hyperlink>
        </w:p>
        <w:p w14:paraId="258ADCB6" w14:textId="77777777" w:rsidR="0097521C" w:rsidRDefault="004806B3" w:rsidP="0038028C">
          <w:pPr>
            <w:pStyle w:val="TOC2"/>
            <w:spacing w:before="60"/>
            <w:rPr>
              <w:rFonts w:eastAsiaTheme="minorEastAsia"/>
              <w:sz w:val="22"/>
              <w:szCs w:val="22"/>
            </w:rPr>
          </w:pPr>
          <w:hyperlink w:anchor="_Toc394309408" w:history="1">
            <w:r w:rsidR="0097521C" w:rsidRPr="006B517F">
              <w:rPr>
                <w:rStyle w:val="Hyperlink"/>
                <w:rFonts w:ascii="Times New Roman" w:hAnsi="Times New Roman" w:cs="Times New Roman"/>
              </w:rPr>
              <w:t>Organizational Design</w:t>
            </w:r>
            <w:r w:rsidR="0097521C">
              <w:rPr>
                <w:webHidden/>
              </w:rPr>
              <w:tab/>
            </w:r>
            <w:r w:rsidR="0097521C">
              <w:rPr>
                <w:webHidden/>
              </w:rPr>
              <w:fldChar w:fldCharType="begin"/>
            </w:r>
            <w:r w:rsidR="0097521C">
              <w:rPr>
                <w:webHidden/>
              </w:rPr>
              <w:instrText xml:space="preserve"> PAGEREF _Toc394309408 \h </w:instrText>
            </w:r>
            <w:r w:rsidR="0097521C">
              <w:rPr>
                <w:webHidden/>
              </w:rPr>
            </w:r>
            <w:r w:rsidR="0097521C">
              <w:rPr>
                <w:webHidden/>
              </w:rPr>
              <w:fldChar w:fldCharType="separate"/>
            </w:r>
            <w:r w:rsidR="00437CCA">
              <w:rPr>
                <w:webHidden/>
              </w:rPr>
              <w:t>29</w:t>
            </w:r>
            <w:r w:rsidR="0097521C">
              <w:rPr>
                <w:webHidden/>
              </w:rPr>
              <w:fldChar w:fldCharType="end"/>
            </w:r>
          </w:hyperlink>
        </w:p>
        <w:p w14:paraId="5B41FCE6" w14:textId="77777777" w:rsidR="0097521C" w:rsidRDefault="004806B3" w:rsidP="0038028C">
          <w:pPr>
            <w:pStyle w:val="TOC2"/>
            <w:spacing w:before="60"/>
            <w:rPr>
              <w:rFonts w:eastAsiaTheme="minorEastAsia"/>
              <w:sz w:val="22"/>
              <w:szCs w:val="22"/>
            </w:rPr>
          </w:pPr>
          <w:hyperlink w:anchor="_Toc394309409" w:history="1">
            <w:r w:rsidR="0097521C" w:rsidRPr="006B517F">
              <w:rPr>
                <w:rStyle w:val="Hyperlink"/>
                <w:rFonts w:ascii="Times New Roman" w:hAnsi="Times New Roman" w:cs="Times New Roman"/>
              </w:rPr>
              <w:t>Leadership Appendix</w:t>
            </w:r>
            <w:r w:rsidR="0097521C">
              <w:rPr>
                <w:webHidden/>
              </w:rPr>
              <w:tab/>
            </w:r>
            <w:r w:rsidR="0097521C">
              <w:rPr>
                <w:webHidden/>
              </w:rPr>
              <w:fldChar w:fldCharType="begin"/>
            </w:r>
            <w:r w:rsidR="0097521C">
              <w:rPr>
                <w:webHidden/>
              </w:rPr>
              <w:instrText xml:space="preserve"> PAGEREF _Toc394309409 \h </w:instrText>
            </w:r>
            <w:r w:rsidR="0097521C">
              <w:rPr>
                <w:webHidden/>
              </w:rPr>
            </w:r>
            <w:r w:rsidR="0097521C">
              <w:rPr>
                <w:webHidden/>
              </w:rPr>
              <w:fldChar w:fldCharType="separate"/>
            </w:r>
            <w:r w:rsidR="00437CCA">
              <w:rPr>
                <w:webHidden/>
              </w:rPr>
              <w:t>33</w:t>
            </w:r>
            <w:r w:rsidR="0097521C">
              <w:rPr>
                <w:webHidden/>
              </w:rPr>
              <w:fldChar w:fldCharType="end"/>
            </w:r>
          </w:hyperlink>
        </w:p>
        <w:p w14:paraId="0D8FD8AD" w14:textId="77777777" w:rsidR="0097521C" w:rsidRDefault="004806B3" w:rsidP="0038028C">
          <w:pPr>
            <w:pStyle w:val="TOC1"/>
            <w:spacing w:before="120"/>
            <w:rPr>
              <w:rFonts w:asciiTheme="minorHAnsi" w:eastAsiaTheme="minorEastAsia" w:hAnsiTheme="minorHAnsi" w:cstheme="minorBidi"/>
              <w:color w:val="auto"/>
              <w:sz w:val="22"/>
              <w:szCs w:val="22"/>
            </w:rPr>
          </w:pPr>
          <w:hyperlink w:anchor="_Toc394309410" w:history="1">
            <w:r w:rsidR="0097521C" w:rsidRPr="006B517F">
              <w:rPr>
                <w:rStyle w:val="Hyperlink"/>
              </w:rPr>
              <w:t>Marketing</w:t>
            </w:r>
            <w:r w:rsidR="0097521C">
              <w:rPr>
                <w:webHidden/>
              </w:rPr>
              <w:tab/>
            </w:r>
            <w:r w:rsidR="0097521C">
              <w:rPr>
                <w:webHidden/>
              </w:rPr>
              <w:fldChar w:fldCharType="begin"/>
            </w:r>
            <w:r w:rsidR="0097521C">
              <w:rPr>
                <w:webHidden/>
              </w:rPr>
              <w:instrText xml:space="preserve"> PAGEREF _Toc394309410 \h </w:instrText>
            </w:r>
            <w:r w:rsidR="0097521C">
              <w:rPr>
                <w:webHidden/>
              </w:rPr>
            </w:r>
            <w:r w:rsidR="0097521C">
              <w:rPr>
                <w:webHidden/>
              </w:rPr>
              <w:fldChar w:fldCharType="separate"/>
            </w:r>
            <w:r w:rsidR="00437CCA">
              <w:rPr>
                <w:webHidden/>
              </w:rPr>
              <w:t>56</w:t>
            </w:r>
            <w:r w:rsidR="0097521C">
              <w:rPr>
                <w:webHidden/>
              </w:rPr>
              <w:fldChar w:fldCharType="end"/>
            </w:r>
          </w:hyperlink>
        </w:p>
        <w:p w14:paraId="62782582" w14:textId="77777777" w:rsidR="0097521C" w:rsidRDefault="004806B3" w:rsidP="0038028C">
          <w:pPr>
            <w:pStyle w:val="TOC2"/>
            <w:spacing w:before="60"/>
            <w:rPr>
              <w:rFonts w:eastAsiaTheme="minorEastAsia"/>
              <w:sz w:val="22"/>
              <w:szCs w:val="22"/>
            </w:rPr>
          </w:pPr>
          <w:hyperlink w:anchor="_Toc394309411" w:history="1">
            <w:r w:rsidR="0097521C" w:rsidRPr="006B517F">
              <w:rPr>
                <w:rStyle w:val="Hyperlink"/>
                <w:rFonts w:ascii="Times New Roman" w:hAnsi="Times New Roman" w:cs="Times New Roman"/>
              </w:rPr>
              <w:t>Evaluating PERSCON vs. Competition</w:t>
            </w:r>
            <w:r w:rsidR="0097521C">
              <w:rPr>
                <w:webHidden/>
              </w:rPr>
              <w:tab/>
            </w:r>
            <w:r w:rsidR="0097521C">
              <w:rPr>
                <w:webHidden/>
              </w:rPr>
              <w:fldChar w:fldCharType="begin"/>
            </w:r>
            <w:r w:rsidR="0097521C">
              <w:rPr>
                <w:webHidden/>
              </w:rPr>
              <w:instrText xml:space="preserve"> PAGEREF _Toc394309411 \h </w:instrText>
            </w:r>
            <w:r w:rsidR="0097521C">
              <w:rPr>
                <w:webHidden/>
              </w:rPr>
            </w:r>
            <w:r w:rsidR="0097521C">
              <w:rPr>
                <w:webHidden/>
              </w:rPr>
              <w:fldChar w:fldCharType="separate"/>
            </w:r>
            <w:r w:rsidR="00437CCA">
              <w:rPr>
                <w:webHidden/>
              </w:rPr>
              <w:t>56</w:t>
            </w:r>
            <w:r w:rsidR="0097521C">
              <w:rPr>
                <w:webHidden/>
              </w:rPr>
              <w:fldChar w:fldCharType="end"/>
            </w:r>
          </w:hyperlink>
        </w:p>
        <w:p w14:paraId="3643E310" w14:textId="77777777" w:rsidR="0097521C" w:rsidRDefault="004806B3" w:rsidP="0038028C">
          <w:pPr>
            <w:pStyle w:val="TOC2"/>
            <w:spacing w:before="60"/>
            <w:rPr>
              <w:rFonts w:eastAsiaTheme="minorEastAsia"/>
              <w:sz w:val="22"/>
              <w:szCs w:val="22"/>
            </w:rPr>
          </w:pPr>
          <w:hyperlink w:anchor="_Toc394309412" w:history="1">
            <w:r w:rsidR="0097521C" w:rsidRPr="006B517F">
              <w:rPr>
                <w:rStyle w:val="Hyperlink"/>
                <w:rFonts w:ascii="Times New Roman" w:hAnsi="Times New Roman" w:cs="Times New Roman"/>
              </w:rPr>
              <w:t>Segmentation</w:t>
            </w:r>
            <w:r w:rsidR="0097521C">
              <w:rPr>
                <w:webHidden/>
              </w:rPr>
              <w:tab/>
            </w:r>
            <w:r w:rsidR="0097521C">
              <w:rPr>
                <w:webHidden/>
              </w:rPr>
              <w:fldChar w:fldCharType="begin"/>
            </w:r>
            <w:r w:rsidR="0097521C">
              <w:rPr>
                <w:webHidden/>
              </w:rPr>
              <w:instrText xml:space="preserve"> PAGEREF _Toc394309412 \h </w:instrText>
            </w:r>
            <w:r w:rsidR="0097521C">
              <w:rPr>
                <w:webHidden/>
              </w:rPr>
            </w:r>
            <w:r w:rsidR="0097521C">
              <w:rPr>
                <w:webHidden/>
              </w:rPr>
              <w:fldChar w:fldCharType="separate"/>
            </w:r>
            <w:r w:rsidR="00437CCA">
              <w:rPr>
                <w:webHidden/>
              </w:rPr>
              <w:t>57</w:t>
            </w:r>
            <w:r w:rsidR="0097521C">
              <w:rPr>
                <w:webHidden/>
              </w:rPr>
              <w:fldChar w:fldCharType="end"/>
            </w:r>
          </w:hyperlink>
        </w:p>
        <w:p w14:paraId="656AB9CC" w14:textId="77777777" w:rsidR="0097521C" w:rsidRDefault="004806B3" w:rsidP="0038028C">
          <w:pPr>
            <w:pStyle w:val="TOC2"/>
            <w:spacing w:before="60"/>
            <w:rPr>
              <w:rFonts w:eastAsiaTheme="minorEastAsia"/>
              <w:sz w:val="22"/>
              <w:szCs w:val="22"/>
            </w:rPr>
          </w:pPr>
          <w:hyperlink w:anchor="_Toc394309413" w:history="1">
            <w:r w:rsidR="0097521C" w:rsidRPr="006B517F">
              <w:rPr>
                <w:rStyle w:val="Hyperlink"/>
                <w:rFonts w:ascii="Times New Roman" w:hAnsi="Times New Roman" w:cs="Times New Roman"/>
              </w:rPr>
              <w:t>Positioning</w:t>
            </w:r>
            <w:r w:rsidR="0097521C">
              <w:rPr>
                <w:webHidden/>
              </w:rPr>
              <w:tab/>
            </w:r>
            <w:r w:rsidR="0097521C">
              <w:rPr>
                <w:webHidden/>
              </w:rPr>
              <w:fldChar w:fldCharType="begin"/>
            </w:r>
            <w:r w:rsidR="0097521C">
              <w:rPr>
                <w:webHidden/>
              </w:rPr>
              <w:instrText xml:space="preserve"> PAGEREF _Toc394309413 \h </w:instrText>
            </w:r>
            <w:r w:rsidR="0097521C">
              <w:rPr>
                <w:webHidden/>
              </w:rPr>
            </w:r>
            <w:r w:rsidR="0097521C">
              <w:rPr>
                <w:webHidden/>
              </w:rPr>
              <w:fldChar w:fldCharType="separate"/>
            </w:r>
            <w:r w:rsidR="00437CCA">
              <w:rPr>
                <w:webHidden/>
              </w:rPr>
              <w:t>60</w:t>
            </w:r>
            <w:r w:rsidR="0097521C">
              <w:rPr>
                <w:webHidden/>
              </w:rPr>
              <w:fldChar w:fldCharType="end"/>
            </w:r>
          </w:hyperlink>
        </w:p>
        <w:p w14:paraId="4A66B0E8" w14:textId="77777777" w:rsidR="0097521C" w:rsidRDefault="004806B3" w:rsidP="0038028C">
          <w:pPr>
            <w:pStyle w:val="TOC2"/>
            <w:spacing w:before="60"/>
            <w:rPr>
              <w:rFonts w:eastAsiaTheme="minorEastAsia"/>
              <w:sz w:val="22"/>
              <w:szCs w:val="22"/>
            </w:rPr>
          </w:pPr>
          <w:hyperlink w:anchor="_Toc394309414" w:history="1">
            <w:r w:rsidR="0097521C" w:rsidRPr="006B517F">
              <w:rPr>
                <w:rStyle w:val="Hyperlink"/>
                <w:rFonts w:ascii="Times New Roman" w:hAnsi="Times New Roman" w:cs="Times New Roman"/>
              </w:rPr>
              <w:t>Evaluation Distribution Channels</w:t>
            </w:r>
            <w:r w:rsidR="0097521C">
              <w:rPr>
                <w:webHidden/>
              </w:rPr>
              <w:tab/>
            </w:r>
            <w:r w:rsidR="0097521C">
              <w:rPr>
                <w:webHidden/>
              </w:rPr>
              <w:fldChar w:fldCharType="begin"/>
            </w:r>
            <w:r w:rsidR="0097521C">
              <w:rPr>
                <w:webHidden/>
              </w:rPr>
              <w:instrText xml:space="preserve"> PAGEREF _Toc394309414 \h </w:instrText>
            </w:r>
            <w:r w:rsidR="0097521C">
              <w:rPr>
                <w:webHidden/>
              </w:rPr>
            </w:r>
            <w:r w:rsidR="0097521C">
              <w:rPr>
                <w:webHidden/>
              </w:rPr>
              <w:fldChar w:fldCharType="separate"/>
            </w:r>
            <w:r w:rsidR="00437CCA">
              <w:rPr>
                <w:webHidden/>
              </w:rPr>
              <w:t>62</w:t>
            </w:r>
            <w:r w:rsidR="0097521C">
              <w:rPr>
                <w:webHidden/>
              </w:rPr>
              <w:fldChar w:fldCharType="end"/>
            </w:r>
          </w:hyperlink>
        </w:p>
        <w:p w14:paraId="609DA067" w14:textId="77777777" w:rsidR="0097521C" w:rsidRDefault="004806B3" w:rsidP="0038028C">
          <w:pPr>
            <w:pStyle w:val="TOC2"/>
            <w:spacing w:before="60"/>
            <w:rPr>
              <w:rFonts w:eastAsiaTheme="minorEastAsia"/>
              <w:sz w:val="22"/>
              <w:szCs w:val="22"/>
            </w:rPr>
          </w:pPr>
          <w:hyperlink w:anchor="_Toc394309415" w:history="1">
            <w:r w:rsidR="0097521C" w:rsidRPr="006B517F">
              <w:rPr>
                <w:rStyle w:val="Hyperlink"/>
                <w:rFonts w:ascii="Times New Roman" w:hAnsi="Times New Roman" w:cs="Times New Roman"/>
              </w:rPr>
              <w:t>Promotion Decisions</w:t>
            </w:r>
            <w:r w:rsidR="0097521C">
              <w:rPr>
                <w:webHidden/>
              </w:rPr>
              <w:tab/>
            </w:r>
            <w:r w:rsidR="0097521C">
              <w:rPr>
                <w:webHidden/>
              </w:rPr>
              <w:fldChar w:fldCharType="begin"/>
            </w:r>
            <w:r w:rsidR="0097521C">
              <w:rPr>
                <w:webHidden/>
              </w:rPr>
              <w:instrText xml:space="preserve"> PAGEREF _Toc394309415 \h </w:instrText>
            </w:r>
            <w:r w:rsidR="0097521C">
              <w:rPr>
                <w:webHidden/>
              </w:rPr>
            </w:r>
            <w:r w:rsidR="0097521C">
              <w:rPr>
                <w:webHidden/>
              </w:rPr>
              <w:fldChar w:fldCharType="separate"/>
            </w:r>
            <w:r w:rsidR="00437CCA">
              <w:rPr>
                <w:webHidden/>
              </w:rPr>
              <w:t>67</w:t>
            </w:r>
            <w:r w:rsidR="0097521C">
              <w:rPr>
                <w:webHidden/>
              </w:rPr>
              <w:fldChar w:fldCharType="end"/>
            </w:r>
          </w:hyperlink>
        </w:p>
        <w:p w14:paraId="1A1F6D61" w14:textId="77777777" w:rsidR="0097521C" w:rsidRDefault="004806B3" w:rsidP="0038028C">
          <w:pPr>
            <w:pStyle w:val="TOC2"/>
            <w:spacing w:before="60"/>
            <w:rPr>
              <w:rFonts w:eastAsiaTheme="minorEastAsia"/>
              <w:sz w:val="22"/>
              <w:szCs w:val="22"/>
            </w:rPr>
          </w:pPr>
          <w:hyperlink w:anchor="_Toc394309416" w:history="1">
            <w:r w:rsidR="0097521C" w:rsidRPr="006B517F">
              <w:rPr>
                <w:rStyle w:val="Hyperlink"/>
                <w:rFonts w:ascii="Times New Roman" w:hAnsi="Times New Roman" w:cs="Times New Roman"/>
              </w:rPr>
              <w:t>Pricing P911 ERD</w:t>
            </w:r>
            <w:r w:rsidR="0097521C">
              <w:rPr>
                <w:webHidden/>
              </w:rPr>
              <w:tab/>
            </w:r>
            <w:r w:rsidR="0097521C">
              <w:rPr>
                <w:webHidden/>
              </w:rPr>
              <w:fldChar w:fldCharType="begin"/>
            </w:r>
            <w:r w:rsidR="0097521C">
              <w:rPr>
                <w:webHidden/>
              </w:rPr>
              <w:instrText xml:space="preserve"> PAGEREF _Toc394309416 \h </w:instrText>
            </w:r>
            <w:r w:rsidR="0097521C">
              <w:rPr>
                <w:webHidden/>
              </w:rPr>
            </w:r>
            <w:r w:rsidR="0097521C">
              <w:rPr>
                <w:webHidden/>
              </w:rPr>
              <w:fldChar w:fldCharType="separate"/>
            </w:r>
            <w:r w:rsidR="00437CCA">
              <w:rPr>
                <w:webHidden/>
              </w:rPr>
              <w:t>70</w:t>
            </w:r>
            <w:r w:rsidR="0097521C">
              <w:rPr>
                <w:webHidden/>
              </w:rPr>
              <w:fldChar w:fldCharType="end"/>
            </w:r>
          </w:hyperlink>
        </w:p>
        <w:p w14:paraId="42B3F389" w14:textId="77777777" w:rsidR="0097521C" w:rsidRDefault="004806B3" w:rsidP="0038028C">
          <w:pPr>
            <w:pStyle w:val="TOC2"/>
            <w:spacing w:before="60"/>
            <w:rPr>
              <w:rFonts w:eastAsiaTheme="minorEastAsia"/>
              <w:sz w:val="22"/>
              <w:szCs w:val="22"/>
            </w:rPr>
          </w:pPr>
          <w:hyperlink w:anchor="_Toc394309417" w:history="1">
            <w:r w:rsidR="0097521C" w:rsidRPr="006B517F">
              <w:rPr>
                <w:rStyle w:val="Hyperlink"/>
                <w:rFonts w:ascii="Times New Roman" w:hAnsi="Times New Roman" w:cs="Times New Roman"/>
              </w:rPr>
              <w:t>Global Marketing Strategy</w:t>
            </w:r>
            <w:r w:rsidR="0097521C">
              <w:rPr>
                <w:webHidden/>
              </w:rPr>
              <w:tab/>
            </w:r>
            <w:r w:rsidR="0097521C">
              <w:rPr>
                <w:webHidden/>
              </w:rPr>
              <w:fldChar w:fldCharType="begin"/>
            </w:r>
            <w:r w:rsidR="0097521C">
              <w:rPr>
                <w:webHidden/>
              </w:rPr>
              <w:instrText xml:space="preserve"> PAGEREF _Toc394309417 \h </w:instrText>
            </w:r>
            <w:r w:rsidR="0097521C">
              <w:rPr>
                <w:webHidden/>
              </w:rPr>
            </w:r>
            <w:r w:rsidR="0097521C">
              <w:rPr>
                <w:webHidden/>
              </w:rPr>
              <w:fldChar w:fldCharType="separate"/>
            </w:r>
            <w:r w:rsidR="00437CCA">
              <w:rPr>
                <w:webHidden/>
              </w:rPr>
              <w:t>72</w:t>
            </w:r>
            <w:r w:rsidR="0097521C">
              <w:rPr>
                <w:webHidden/>
              </w:rPr>
              <w:fldChar w:fldCharType="end"/>
            </w:r>
          </w:hyperlink>
        </w:p>
        <w:p w14:paraId="0C92ABAF" w14:textId="77777777" w:rsidR="0097521C" w:rsidRDefault="004806B3" w:rsidP="0038028C">
          <w:pPr>
            <w:pStyle w:val="TOC2"/>
            <w:spacing w:before="60"/>
            <w:rPr>
              <w:rFonts w:eastAsiaTheme="minorEastAsia"/>
              <w:sz w:val="22"/>
              <w:szCs w:val="22"/>
            </w:rPr>
          </w:pPr>
          <w:hyperlink w:anchor="_Toc394309418" w:history="1">
            <w:r w:rsidR="0097521C" w:rsidRPr="006B517F">
              <w:rPr>
                <w:rStyle w:val="Hyperlink"/>
                <w:rFonts w:ascii="Times New Roman" w:hAnsi="Times New Roman" w:cs="Times New Roman"/>
              </w:rPr>
              <w:t>Marketing Appendix</w:t>
            </w:r>
            <w:r w:rsidR="0097521C">
              <w:rPr>
                <w:webHidden/>
              </w:rPr>
              <w:tab/>
            </w:r>
            <w:r w:rsidR="0097521C">
              <w:rPr>
                <w:webHidden/>
              </w:rPr>
              <w:fldChar w:fldCharType="begin"/>
            </w:r>
            <w:r w:rsidR="0097521C">
              <w:rPr>
                <w:webHidden/>
              </w:rPr>
              <w:instrText xml:space="preserve"> PAGEREF _Toc394309418 \h </w:instrText>
            </w:r>
            <w:r w:rsidR="0097521C">
              <w:rPr>
                <w:webHidden/>
              </w:rPr>
            </w:r>
            <w:r w:rsidR="0097521C">
              <w:rPr>
                <w:webHidden/>
              </w:rPr>
              <w:fldChar w:fldCharType="separate"/>
            </w:r>
            <w:r w:rsidR="00437CCA">
              <w:rPr>
                <w:webHidden/>
              </w:rPr>
              <w:t>75</w:t>
            </w:r>
            <w:r w:rsidR="0097521C">
              <w:rPr>
                <w:webHidden/>
              </w:rPr>
              <w:fldChar w:fldCharType="end"/>
            </w:r>
          </w:hyperlink>
        </w:p>
        <w:p w14:paraId="71D1150A" w14:textId="77777777" w:rsidR="0097521C" w:rsidRDefault="004806B3" w:rsidP="0038028C">
          <w:pPr>
            <w:pStyle w:val="TOC1"/>
            <w:spacing w:before="120"/>
            <w:rPr>
              <w:rFonts w:asciiTheme="minorHAnsi" w:eastAsiaTheme="minorEastAsia" w:hAnsiTheme="minorHAnsi" w:cstheme="minorBidi"/>
              <w:color w:val="auto"/>
              <w:sz w:val="22"/>
              <w:szCs w:val="22"/>
            </w:rPr>
          </w:pPr>
          <w:hyperlink w:anchor="_Toc394309419" w:history="1">
            <w:r w:rsidR="0097521C" w:rsidRPr="006B517F">
              <w:rPr>
                <w:rStyle w:val="Hyperlink"/>
              </w:rPr>
              <w:t>Operations</w:t>
            </w:r>
            <w:r w:rsidR="0097521C">
              <w:rPr>
                <w:webHidden/>
              </w:rPr>
              <w:tab/>
            </w:r>
            <w:r w:rsidR="0097521C">
              <w:rPr>
                <w:webHidden/>
              </w:rPr>
              <w:fldChar w:fldCharType="begin"/>
            </w:r>
            <w:r w:rsidR="0097521C">
              <w:rPr>
                <w:webHidden/>
              </w:rPr>
              <w:instrText xml:space="preserve"> PAGEREF _Toc394309419 \h </w:instrText>
            </w:r>
            <w:r w:rsidR="0097521C">
              <w:rPr>
                <w:webHidden/>
              </w:rPr>
            </w:r>
            <w:r w:rsidR="0097521C">
              <w:rPr>
                <w:webHidden/>
              </w:rPr>
              <w:fldChar w:fldCharType="separate"/>
            </w:r>
            <w:r w:rsidR="00437CCA">
              <w:rPr>
                <w:webHidden/>
              </w:rPr>
              <w:t>81</w:t>
            </w:r>
            <w:r w:rsidR="0097521C">
              <w:rPr>
                <w:webHidden/>
              </w:rPr>
              <w:fldChar w:fldCharType="end"/>
            </w:r>
          </w:hyperlink>
        </w:p>
        <w:p w14:paraId="7D2110DF" w14:textId="77777777" w:rsidR="0097521C" w:rsidRDefault="004806B3" w:rsidP="0038028C">
          <w:pPr>
            <w:pStyle w:val="TOC2"/>
            <w:spacing w:before="60"/>
            <w:rPr>
              <w:rFonts w:eastAsiaTheme="minorEastAsia"/>
              <w:sz w:val="22"/>
              <w:szCs w:val="22"/>
            </w:rPr>
          </w:pPr>
          <w:hyperlink w:anchor="_Toc394309420" w:history="1">
            <w:r w:rsidR="0097521C" w:rsidRPr="006B517F">
              <w:rPr>
                <w:rStyle w:val="Hyperlink"/>
                <w:rFonts w:ascii="Times New Roman" w:hAnsi="Times New Roman" w:cs="Times New Roman"/>
              </w:rPr>
              <w:t>Capacity Management</w:t>
            </w:r>
            <w:r w:rsidR="0097521C">
              <w:rPr>
                <w:webHidden/>
              </w:rPr>
              <w:tab/>
            </w:r>
            <w:r w:rsidR="0097521C">
              <w:rPr>
                <w:webHidden/>
              </w:rPr>
              <w:fldChar w:fldCharType="begin"/>
            </w:r>
            <w:r w:rsidR="0097521C">
              <w:rPr>
                <w:webHidden/>
              </w:rPr>
              <w:instrText xml:space="preserve"> PAGEREF _Toc394309420 \h </w:instrText>
            </w:r>
            <w:r w:rsidR="0097521C">
              <w:rPr>
                <w:webHidden/>
              </w:rPr>
            </w:r>
            <w:r w:rsidR="0097521C">
              <w:rPr>
                <w:webHidden/>
              </w:rPr>
              <w:fldChar w:fldCharType="separate"/>
            </w:r>
            <w:r w:rsidR="00437CCA">
              <w:rPr>
                <w:webHidden/>
              </w:rPr>
              <w:t>81</w:t>
            </w:r>
            <w:r w:rsidR="0097521C">
              <w:rPr>
                <w:webHidden/>
              </w:rPr>
              <w:fldChar w:fldCharType="end"/>
            </w:r>
          </w:hyperlink>
        </w:p>
        <w:p w14:paraId="78913F1B" w14:textId="77777777" w:rsidR="0097521C" w:rsidRDefault="004806B3" w:rsidP="0038028C">
          <w:pPr>
            <w:pStyle w:val="TOC2"/>
            <w:spacing w:before="60"/>
            <w:rPr>
              <w:rFonts w:eastAsiaTheme="minorEastAsia"/>
              <w:sz w:val="22"/>
              <w:szCs w:val="22"/>
            </w:rPr>
          </w:pPr>
          <w:hyperlink w:anchor="_Toc394309421" w:history="1">
            <w:r w:rsidR="0097521C" w:rsidRPr="006B517F">
              <w:rPr>
                <w:rStyle w:val="Hyperlink"/>
                <w:rFonts w:ascii="Times New Roman" w:hAnsi="Times New Roman" w:cs="Times New Roman"/>
              </w:rPr>
              <w:t>Order Policy</w:t>
            </w:r>
            <w:r w:rsidR="0097521C">
              <w:rPr>
                <w:webHidden/>
              </w:rPr>
              <w:tab/>
            </w:r>
            <w:r w:rsidR="0097521C">
              <w:rPr>
                <w:webHidden/>
              </w:rPr>
              <w:fldChar w:fldCharType="begin"/>
            </w:r>
            <w:r w:rsidR="0097521C">
              <w:rPr>
                <w:webHidden/>
              </w:rPr>
              <w:instrText xml:space="preserve"> PAGEREF _Toc394309421 \h </w:instrText>
            </w:r>
            <w:r w:rsidR="0097521C">
              <w:rPr>
                <w:webHidden/>
              </w:rPr>
            </w:r>
            <w:r w:rsidR="0097521C">
              <w:rPr>
                <w:webHidden/>
              </w:rPr>
              <w:fldChar w:fldCharType="separate"/>
            </w:r>
            <w:r w:rsidR="00437CCA">
              <w:rPr>
                <w:webHidden/>
              </w:rPr>
              <w:t>82</w:t>
            </w:r>
            <w:r w:rsidR="0097521C">
              <w:rPr>
                <w:webHidden/>
              </w:rPr>
              <w:fldChar w:fldCharType="end"/>
            </w:r>
          </w:hyperlink>
        </w:p>
        <w:p w14:paraId="772EF800" w14:textId="77777777" w:rsidR="0097521C" w:rsidRDefault="004806B3" w:rsidP="0038028C">
          <w:pPr>
            <w:pStyle w:val="TOC2"/>
            <w:spacing w:before="60"/>
            <w:rPr>
              <w:rFonts w:eastAsiaTheme="minorEastAsia"/>
              <w:sz w:val="22"/>
              <w:szCs w:val="22"/>
            </w:rPr>
          </w:pPr>
          <w:hyperlink w:anchor="_Toc394309422" w:history="1">
            <w:r w:rsidR="0097521C" w:rsidRPr="006B517F">
              <w:rPr>
                <w:rStyle w:val="Hyperlink"/>
                <w:rFonts w:ascii="Times New Roman" w:hAnsi="Times New Roman" w:cs="Times New Roman"/>
              </w:rPr>
              <w:t>Project Management</w:t>
            </w:r>
            <w:r w:rsidR="0097521C">
              <w:rPr>
                <w:webHidden/>
              </w:rPr>
              <w:tab/>
            </w:r>
            <w:r w:rsidR="0097521C">
              <w:rPr>
                <w:webHidden/>
              </w:rPr>
              <w:fldChar w:fldCharType="begin"/>
            </w:r>
            <w:r w:rsidR="0097521C">
              <w:rPr>
                <w:webHidden/>
              </w:rPr>
              <w:instrText xml:space="preserve"> PAGEREF _Toc394309422 \h </w:instrText>
            </w:r>
            <w:r w:rsidR="0097521C">
              <w:rPr>
                <w:webHidden/>
              </w:rPr>
            </w:r>
            <w:r w:rsidR="0097521C">
              <w:rPr>
                <w:webHidden/>
              </w:rPr>
              <w:fldChar w:fldCharType="separate"/>
            </w:r>
            <w:r w:rsidR="00437CCA">
              <w:rPr>
                <w:webHidden/>
              </w:rPr>
              <w:t>84</w:t>
            </w:r>
            <w:r w:rsidR="0097521C">
              <w:rPr>
                <w:webHidden/>
              </w:rPr>
              <w:fldChar w:fldCharType="end"/>
            </w:r>
          </w:hyperlink>
        </w:p>
        <w:p w14:paraId="5FED0851" w14:textId="77777777" w:rsidR="0097521C" w:rsidRDefault="004806B3" w:rsidP="0038028C">
          <w:pPr>
            <w:pStyle w:val="TOC2"/>
            <w:spacing w:before="60"/>
            <w:rPr>
              <w:rFonts w:eastAsiaTheme="minorEastAsia"/>
              <w:sz w:val="22"/>
              <w:szCs w:val="22"/>
            </w:rPr>
          </w:pPr>
          <w:hyperlink w:anchor="_Toc394309423" w:history="1">
            <w:r w:rsidR="0097521C" w:rsidRPr="006B517F">
              <w:rPr>
                <w:rStyle w:val="Hyperlink"/>
                <w:rFonts w:ascii="Times New Roman" w:hAnsi="Times New Roman" w:cs="Times New Roman"/>
              </w:rPr>
              <w:t>Quality Management</w:t>
            </w:r>
            <w:r w:rsidR="0097521C">
              <w:rPr>
                <w:webHidden/>
              </w:rPr>
              <w:tab/>
            </w:r>
            <w:r w:rsidR="0097521C">
              <w:rPr>
                <w:webHidden/>
              </w:rPr>
              <w:fldChar w:fldCharType="begin"/>
            </w:r>
            <w:r w:rsidR="0097521C">
              <w:rPr>
                <w:webHidden/>
              </w:rPr>
              <w:instrText xml:space="preserve"> PAGEREF _Toc394309423 \h </w:instrText>
            </w:r>
            <w:r w:rsidR="0097521C">
              <w:rPr>
                <w:webHidden/>
              </w:rPr>
            </w:r>
            <w:r w:rsidR="0097521C">
              <w:rPr>
                <w:webHidden/>
              </w:rPr>
              <w:fldChar w:fldCharType="separate"/>
            </w:r>
            <w:r w:rsidR="00437CCA">
              <w:rPr>
                <w:webHidden/>
              </w:rPr>
              <w:t>85</w:t>
            </w:r>
            <w:r w:rsidR="0097521C">
              <w:rPr>
                <w:webHidden/>
              </w:rPr>
              <w:fldChar w:fldCharType="end"/>
            </w:r>
          </w:hyperlink>
        </w:p>
        <w:p w14:paraId="2364F00E" w14:textId="77777777" w:rsidR="0097521C" w:rsidRDefault="004806B3" w:rsidP="0038028C">
          <w:pPr>
            <w:pStyle w:val="TOC2"/>
            <w:spacing w:before="60"/>
            <w:rPr>
              <w:rFonts w:eastAsiaTheme="minorEastAsia"/>
              <w:sz w:val="22"/>
              <w:szCs w:val="22"/>
            </w:rPr>
          </w:pPr>
          <w:hyperlink w:anchor="_Toc394309424" w:history="1">
            <w:r w:rsidR="0097521C" w:rsidRPr="006B517F">
              <w:rPr>
                <w:rStyle w:val="Hyperlink"/>
                <w:rFonts w:ascii="Times New Roman" w:hAnsi="Times New Roman" w:cs="Times New Roman"/>
              </w:rPr>
              <w:t>Supper Selection</w:t>
            </w:r>
            <w:r w:rsidR="0097521C">
              <w:rPr>
                <w:webHidden/>
              </w:rPr>
              <w:tab/>
            </w:r>
            <w:r w:rsidR="0097521C">
              <w:rPr>
                <w:webHidden/>
              </w:rPr>
              <w:fldChar w:fldCharType="begin"/>
            </w:r>
            <w:r w:rsidR="0097521C">
              <w:rPr>
                <w:webHidden/>
              </w:rPr>
              <w:instrText xml:space="preserve"> PAGEREF _Toc394309424 \h </w:instrText>
            </w:r>
            <w:r w:rsidR="0097521C">
              <w:rPr>
                <w:webHidden/>
              </w:rPr>
            </w:r>
            <w:r w:rsidR="0097521C">
              <w:rPr>
                <w:webHidden/>
              </w:rPr>
              <w:fldChar w:fldCharType="separate"/>
            </w:r>
            <w:r w:rsidR="00437CCA">
              <w:rPr>
                <w:webHidden/>
              </w:rPr>
              <w:t>88</w:t>
            </w:r>
            <w:r w:rsidR="0097521C">
              <w:rPr>
                <w:webHidden/>
              </w:rPr>
              <w:fldChar w:fldCharType="end"/>
            </w:r>
          </w:hyperlink>
        </w:p>
        <w:p w14:paraId="725A20C0" w14:textId="4CC1F6E1" w:rsidR="0097521C" w:rsidRDefault="004806B3" w:rsidP="0038028C">
          <w:pPr>
            <w:pStyle w:val="TOC2"/>
            <w:spacing w:before="60"/>
            <w:rPr>
              <w:rFonts w:eastAsiaTheme="minorEastAsia"/>
              <w:sz w:val="22"/>
              <w:szCs w:val="22"/>
            </w:rPr>
          </w:pPr>
          <w:hyperlink w:anchor="_Toc394309425" w:history="1">
            <w:r w:rsidR="0038028C">
              <w:rPr>
                <w:rStyle w:val="Hyperlink"/>
                <w:rFonts w:ascii="Times New Roman" w:hAnsi="Times New Roman" w:cs="Times New Roman"/>
              </w:rPr>
              <w:t>Operations as a Value A</w:t>
            </w:r>
            <w:r w:rsidR="0097521C" w:rsidRPr="006B517F">
              <w:rPr>
                <w:rStyle w:val="Hyperlink"/>
                <w:rFonts w:ascii="Times New Roman" w:hAnsi="Times New Roman" w:cs="Times New Roman"/>
              </w:rPr>
              <w:t>dded Function</w:t>
            </w:r>
            <w:r w:rsidR="0097521C">
              <w:rPr>
                <w:webHidden/>
              </w:rPr>
              <w:tab/>
            </w:r>
            <w:r w:rsidR="0097521C">
              <w:rPr>
                <w:webHidden/>
              </w:rPr>
              <w:fldChar w:fldCharType="begin"/>
            </w:r>
            <w:r w:rsidR="0097521C">
              <w:rPr>
                <w:webHidden/>
              </w:rPr>
              <w:instrText xml:space="preserve"> PAGEREF _Toc394309425 \h </w:instrText>
            </w:r>
            <w:r w:rsidR="0097521C">
              <w:rPr>
                <w:webHidden/>
              </w:rPr>
            </w:r>
            <w:r w:rsidR="0097521C">
              <w:rPr>
                <w:webHidden/>
              </w:rPr>
              <w:fldChar w:fldCharType="separate"/>
            </w:r>
            <w:r w:rsidR="00437CCA">
              <w:rPr>
                <w:webHidden/>
              </w:rPr>
              <w:t>89</w:t>
            </w:r>
            <w:r w:rsidR="0097521C">
              <w:rPr>
                <w:webHidden/>
              </w:rPr>
              <w:fldChar w:fldCharType="end"/>
            </w:r>
          </w:hyperlink>
        </w:p>
        <w:p w14:paraId="06A75386" w14:textId="77777777" w:rsidR="0097521C" w:rsidRDefault="004806B3" w:rsidP="0038028C">
          <w:pPr>
            <w:pStyle w:val="TOC2"/>
            <w:spacing w:before="60"/>
            <w:rPr>
              <w:rFonts w:eastAsiaTheme="minorEastAsia"/>
              <w:sz w:val="22"/>
              <w:szCs w:val="22"/>
            </w:rPr>
          </w:pPr>
          <w:hyperlink w:anchor="_Toc394309426" w:history="1">
            <w:r w:rsidR="0097521C" w:rsidRPr="006B517F">
              <w:rPr>
                <w:rStyle w:val="Hyperlink"/>
                <w:rFonts w:ascii="Times New Roman" w:hAnsi="Times New Roman" w:cs="Times New Roman"/>
              </w:rPr>
              <w:t>Operations Appendix</w:t>
            </w:r>
            <w:r w:rsidR="0097521C">
              <w:rPr>
                <w:webHidden/>
              </w:rPr>
              <w:tab/>
            </w:r>
            <w:r w:rsidR="0097521C">
              <w:rPr>
                <w:webHidden/>
              </w:rPr>
              <w:fldChar w:fldCharType="begin"/>
            </w:r>
            <w:r w:rsidR="0097521C">
              <w:rPr>
                <w:webHidden/>
              </w:rPr>
              <w:instrText xml:space="preserve"> PAGEREF _Toc394309426 \h </w:instrText>
            </w:r>
            <w:r w:rsidR="0097521C">
              <w:rPr>
                <w:webHidden/>
              </w:rPr>
            </w:r>
            <w:r w:rsidR="0097521C">
              <w:rPr>
                <w:webHidden/>
              </w:rPr>
              <w:fldChar w:fldCharType="separate"/>
            </w:r>
            <w:r w:rsidR="00437CCA">
              <w:rPr>
                <w:webHidden/>
              </w:rPr>
              <w:t>93</w:t>
            </w:r>
            <w:r w:rsidR="0097521C">
              <w:rPr>
                <w:webHidden/>
              </w:rPr>
              <w:fldChar w:fldCharType="end"/>
            </w:r>
          </w:hyperlink>
        </w:p>
        <w:p w14:paraId="5C3BF333" w14:textId="77777777" w:rsidR="0097521C" w:rsidRDefault="004806B3" w:rsidP="0038028C">
          <w:pPr>
            <w:pStyle w:val="TOC1"/>
            <w:spacing w:before="120"/>
            <w:rPr>
              <w:rFonts w:asciiTheme="minorHAnsi" w:eastAsiaTheme="minorEastAsia" w:hAnsiTheme="minorHAnsi" w:cstheme="minorBidi"/>
              <w:color w:val="auto"/>
              <w:sz w:val="22"/>
              <w:szCs w:val="22"/>
            </w:rPr>
          </w:pPr>
          <w:hyperlink w:anchor="_Toc394309427" w:history="1">
            <w:r w:rsidR="0097521C" w:rsidRPr="006B517F">
              <w:rPr>
                <w:rStyle w:val="Hyperlink"/>
              </w:rPr>
              <w:t>Finance</w:t>
            </w:r>
            <w:r w:rsidR="0097521C">
              <w:rPr>
                <w:webHidden/>
              </w:rPr>
              <w:tab/>
            </w:r>
            <w:r w:rsidR="0097521C">
              <w:rPr>
                <w:webHidden/>
              </w:rPr>
              <w:fldChar w:fldCharType="begin"/>
            </w:r>
            <w:r w:rsidR="0097521C">
              <w:rPr>
                <w:webHidden/>
              </w:rPr>
              <w:instrText xml:space="preserve"> PAGEREF _Toc394309427 \h </w:instrText>
            </w:r>
            <w:r w:rsidR="0097521C">
              <w:rPr>
                <w:webHidden/>
              </w:rPr>
            </w:r>
            <w:r w:rsidR="0097521C">
              <w:rPr>
                <w:webHidden/>
              </w:rPr>
              <w:fldChar w:fldCharType="separate"/>
            </w:r>
            <w:r w:rsidR="00437CCA">
              <w:rPr>
                <w:webHidden/>
              </w:rPr>
              <w:t>102</w:t>
            </w:r>
            <w:r w:rsidR="0097521C">
              <w:rPr>
                <w:webHidden/>
              </w:rPr>
              <w:fldChar w:fldCharType="end"/>
            </w:r>
          </w:hyperlink>
        </w:p>
        <w:p w14:paraId="02EDDC39" w14:textId="77777777" w:rsidR="0097521C" w:rsidRDefault="004806B3" w:rsidP="0038028C">
          <w:pPr>
            <w:pStyle w:val="TOC2"/>
            <w:spacing w:before="60"/>
            <w:rPr>
              <w:rFonts w:eastAsiaTheme="minorEastAsia"/>
              <w:sz w:val="22"/>
              <w:szCs w:val="22"/>
            </w:rPr>
          </w:pPr>
          <w:hyperlink w:anchor="_Toc394309428" w:history="1">
            <w:r w:rsidR="0097521C" w:rsidRPr="006B517F">
              <w:rPr>
                <w:rStyle w:val="Hyperlink"/>
                <w:rFonts w:ascii="Times New Roman" w:hAnsi="Times New Roman" w:cs="Times New Roman"/>
              </w:rPr>
              <w:t>Overview</w:t>
            </w:r>
            <w:r w:rsidR="0097521C">
              <w:rPr>
                <w:webHidden/>
              </w:rPr>
              <w:tab/>
            </w:r>
            <w:r w:rsidR="0097521C">
              <w:rPr>
                <w:webHidden/>
              </w:rPr>
              <w:fldChar w:fldCharType="begin"/>
            </w:r>
            <w:r w:rsidR="0097521C">
              <w:rPr>
                <w:webHidden/>
              </w:rPr>
              <w:instrText xml:space="preserve"> PAGEREF _Toc394309428 \h </w:instrText>
            </w:r>
            <w:r w:rsidR="0097521C">
              <w:rPr>
                <w:webHidden/>
              </w:rPr>
            </w:r>
            <w:r w:rsidR="0097521C">
              <w:rPr>
                <w:webHidden/>
              </w:rPr>
              <w:fldChar w:fldCharType="separate"/>
            </w:r>
            <w:r w:rsidR="00437CCA">
              <w:rPr>
                <w:webHidden/>
              </w:rPr>
              <w:t>102</w:t>
            </w:r>
            <w:r w:rsidR="0097521C">
              <w:rPr>
                <w:webHidden/>
              </w:rPr>
              <w:fldChar w:fldCharType="end"/>
            </w:r>
          </w:hyperlink>
        </w:p>
        <w:p w14:paraId="7A26315F" w14:textId="77777777" w:rsidR="0097521C" w:rsidRDefault="004806B3" w:rsidP="0038028C">
          <w:pPr>
            <w:pStyle w:val="TOC2"/>
            <w:spacing w:before="60"/>
            <w:rPr>
              <w:rFonts w:eastAsiaTheme="minorEastAsia"/>
              <w:sz w:val="22"/>
              <w:szCs w:val="22"/>
            </w:rPr>
          </w:pPr>
          <w:hyperlink w:anchor="_Toc394309429" w:history="1">
            <w:r w:rsidR="0097521C" w:rsidRPr="006B517F">
              <w:rPr>
                <w:rStyle w:val="Hyperlink"/>
                <w:rFonts w:ascii="Times New Roman" w:hAnsi="Times New Roman" w:cs="Times New Roman"/>
              </w:rPr>
              <w:t>Project β</w:t>
            </w:r>
            <w:r w:rsidR="0097521C">
              <w:rPr>
                <w:webHidden/>
              </w:rPr>
              <w:tab/>
            </w:r>
            <w:r w:rsidR="0097521C">
              <w:rPr>
                <w:webHidden/>
              </w:rPr>
              <w:fldChar w:fldCharType="begin"/>
            </w:r>
            <w:r w:rsidR="0097521C">
              <w:rPr>
                <w:webHidden/>
              </w:rPr>
              <w:instrText xml:space="preserve"> PAGEREF _Toc394309429 \h </w:instrText>
            </w:r>
            <w:r w:rsidR="0097521C">
              <w:rPr>
                <w:webHidden/>
              </w:rPr>
            </w:r>
            <w:r w:rsidR="0097521C">
              <w:rPr>
                <w:webHidden/>
              </w:rPr>
              <w:fldChar w:fldCharType="separate"/>
            </w:r>
            <w:r w:rsidR="00437CCA">
              <w:rPr>
                <w:webHidden/>
              </w:rPr>
              <w:t>102</w:t>
            </w:r>
            <w:r w:rsidR="0097521C">
              <w:rPr>
                <w:webHidden/>
              </w:rPr>
              <w:fldChar w:fldCharType="end"/>
            </w:r>
          </w:hyperlink>
        </w:p>
        <w:p w14:paraId="26411256" w14:textId="77777777" w:rsidR="0097521C" w:rsidRDefault="004806B3" w:rsidP="0038028C">
          <w:pPr>
            <w:pStyle w:val="TOC2"/>
            <w:spacing w:before="60"/>
            <w:rPr>
              <w:rFonts w:eastAsiaTheme="minorEastAsia"/>
              <w:sz w:val="22"/>
              <w:szCs w:val="22"/>
            </w:rPr>
          </w:pPr>
          <w:hyperlink w:anchor="_Toc394309430" w:history="1">
            <w:r w:rsidR="0097521C" w:rsidRPr="006B517F">
              <w:rPr>
                <w:rStyle w:val="Hyperlink"/>
                <w:rFonts w:ascii="Times New Roman" w:hAnsi="Times New Roman" w:cs="Times New Roman"/>
              </w:rPr>
              <w:t>Cost of Capital</w:t>
            </w:r>
            <w:r w:rsidR="0097521C">
              <w:rPr>
                <w:webHidden/>
              </w:rPr>
              <w:tab/>
            </w:r>
            <w:r w:rsidR="0097521C">
              <w:rPr>
                <w:webHidden/>
              </w:rPr>
              <w:fldChar w:fldCharType="begin"/>
            </w:r>
            <w:r w:rsidR="0097521C">
              <w:rPr>
                <w:webHidden/>
              </w:rPr>
              <w:instrText xml:space="preserve"> PAGEREF _Toc394309430 \h </w:instrText>
            </w:r>
            <w:r w:rsidR="0097521C">
              <w:rPr>
                <w:webHidden/>
              </w:rPr>
            </w:r>
            <w:r w:rsidR="0097521C">
              <w:rPr>
                <w:webHidden/>
              </w:rPr>
              <w:fldChar w:fldCharType="separate"/>
            </w:r>
            <w:r w:rsidR="00437CCA">
              <w:rPr>
                <w:webHidden/>
              </w:rPr>
              <w:t>103</w:t>
            </w:r>
            <w:r w:rsidR="0097521C">
              <w:rPr>
                <w:webHidden/>
              </w:rPr>
              <w:fldChar w:fldCharType="end"/>
            </w:r>
          </w:hyperlink>
        </w:p>
        <w:p w14:paraId="29692B5C" w14:textId="77777777" w:rsidR="0097521C" w:rsidRDefault="004806B3" w:rsidP="0038028C">
          <w:pPr>
            <w:pStyle w:val="TOC2"/>
            <w:spacing w:before="60"/>
            <w:rPr>
              <w:rFonts w:eastAsiaTheme="minorEastAsia"/>
              <w:sz w:val="22"/>
              <w:szCs w:val="22"/>
            </w:rPr>
          </w:pPr>
          <w:hyperlink w:anchor="_Toc394309431" w:history="1">
            <w:r w:rsidR="0097521C" w:rsidRPr="006B517F">
              <w:rPr>
                <w:rStyle w:val="Hyperlink"/>
                <w:rFonts w:ascii="Times New Roman" w:hAnsi="Times New Roman" w:cs="Times New Roman"/>
              </w:rPr>
              <w:t>Incremental Cash Flow &amp; NPV</w:t>
            </w:r>
            <w:r w:rsidR="0097521C">
              <w:rPr>
                <w:webHidden/>
              </w:rPr>
              <w:tab/>
            </w:r>
            <w:r w:rsidR="0097521C">
              <w:rPr>
                <w:webHidden/>
              </w:rPr>
              <w:fldChar w:fldCharType="begin"/>
            </w:r>
            <w:r w:rsidR="0097521C">
              <w:rPr>
                <w:webHidden/>
              </w:rPr>
              <w:instrText xml:space="preserve"> PAGEREF _Toc394309431 \h </w:instrText>
            </w:r>
            <w:r w:rsidR="0097521C">
              <w:rPr>
                <w:webHidden/>
              </w:rPr>
            </w:r>
            <w:r w:rsidR="0097521C">
              <w:rPr>
                <w:webHidden/>
              </w:rPr>
              <w:fldChar w:fldCharType="separate"/>
            </w:r>
            <w:r w:rsidR="00437CCA">
              <w:rPr>
                <w:webHidden/>
              </w:rPr>
              <w:t>103</w:t>
            </w:r>
            <w:r w:rsidR="0097521C">
              <w:rPr>
                <w:webHidden/>
              </w:rPr>
              <w:fldChar w:fldCharType="end"/>
            </w:r>
          </w:hyperlink>
        </w:p>
        <w:p w14:paraId="42B13227" w14:textId="77777777" w:rsidR="0097521C" w:rsidRDefault="004806B3" w:rsidP="0038028C">
          <w:pPr>
            <w:pStyle w:val="TOC2"/>
            <w:spacing w:before="60"/>
            <w:rPr>
              <w:rFonts w:eastAsiaTheme="minorEastAsia"/>
              <w:sz w:val="22"/>
              <w:szCs w:val="22"/>
            </w:rPr>
          </w:pPr>
          <w:hyperlink w:anchor="_Toc394309432" w:history="1">
            <w:r w:rsidR="0097521C" w:rsidRPr="006B517F">
              <w:rPr>
                <w:rStyle w:val="Hyperlink"/>
                <w:rFonts w:ascii="Times New Roman" w:hAnsi="Times New Roman" w:cs="Times New Roman"/>
              </w:rPr>
              <w:t>Project Conclusion</w:t>
            </w:r>
            <w:r w:rsidR="0097521C">
              <w:rPr>
                <w:webHidden/>
              </w:rPr>
              <w:tab/>
            </w:r>
            <w:r w:rsidR="0097521C">
              <w:rPr>
                <w:webHidden/>
              </w:rPr>
              <w:fldChar w:fldCharType="begin"/>
            </w:r>
            <w:r w:rsidR="0097521C">
              <w:rPr>
                <w:webHidden/>
              </w:rPr>
              <w:instrText xml:space="preserve"> PAGEREF _Toc394309432 \h </w:instrText>
            </w:r>
            <w:r w:rsidR="0097521C">
              <w:rPr>
                <w:webHidden/>
              </w:rPr>
            </w:r>
            <w:r w:rsidR="0097521C">
              <w:rPr>
                <w:webHidden/>
              </w:rPr>
              <w:fldChar w:fldCharType="separate"/>
            </w:r>
            <w:r w:rsidR="00437CCA">
              <w:rPr>
                <w:webHidden/>
              </w:rPr>
              <w:t>105</w:t>
            </w:r>
            <w:r w:rsidR="0097521C">
              <w:rPr>
                <w:webHidden/>
              </w:rPr>
              <w:fldChar w:fldCharType="end"/>
            </w:r>
          </w:hyperlink>
        </w:p>
        <w:p w14:paraId="22DDD1D2" w14:textId="77777777" w:rsidR="0097521C" w:rsidRDefault="004806B3" w:rsidP="0038028C">
          <w:pPr>
            <w:pStyle w:val="TOC2"/>
            <w:spacing w:before="60"/>
            <w:rPr>
              <w:rFonts w:eastAsiaTheme="minorEastAsia"/>
              <w:sz w:val="22"/>
              <w:szCs w:val="22"/>
            </w:rPr>
          </w:pPr>
          <w:hyperlink w:anchor="_Toc394309433" w:history="1">
            <w:r w:rsidR="0097521C" w:rsidRPr="006B517F">
              <w:rPr>
                <w:rStyle w:val="Hyperlink"/>
                <w:rFonts w:ascii="Times New Roman" w:hAnsi="Times New Roman" w:cs="Times New Roman"/>
              </w:rPr>
              <w:t>Mr.Nimmo’s Concerns</w:t>
            </w:r>
            <w:r w:rsidR="0097521C">
              <w:rPr>
                <w:webHidden/>
              </w:rPr>
              <w:tab/>
            </w:r>
            <w:r w:rsidR="0097521C">
              <w:rPr>
                <w:webHidden/>
              </w:rPr>
              <w:fldChar w:fldCharType="begin"/>
            </w:r>
            <w:r w:rsidR="0097521C">
              <w:rPr>
                <w:webHidden/>
              </w:rPr>
              <w:instrText xml:space="preserve"> PAGEREF _Toc394309433 \h </w:instrText>
            </w:r>
            <w:r w:rsidR="0097521C">
              <w:rPr>
                <w:webHidden/>
              </w:rPr>
            </w:r>
            <w:r w:rsidR="0097521C">
              <w:rPr>
                <w:webHidden/>
              </w:rPr>
              <w:fldChar w:fldCharType="separate"/>
            </w:r>
            <w:r w:rsidR="00437CCA">
              <w:rPr>
                <w:webHidden/>
              </w:rPr>
              <w:t>105</w:t>
            </w:r>
            <w:r w:rsidR="0097521C">
              <w:rPr>
                <w:webHidden/>
              </w:rPr>
              <w:fldChar w:fldCharType="end"/>
            </w:r>
          </w:hyperlink>
        </w:p>
        <w:p w14:paraId="32C71BFD" w14:textId="77777777" w:rsidR="0097521C" w:rsidRDefault="004806B3" w:rsidP="0038028C">
          <w:pPr>
            <w:pStyle w:val="TOC2"/>
            <w:spacing w:before="60"/>
            <w:rPr>
              <w:rFonts w:eastAsiaTheme="minorEastAsia"/>
              <w:sz w:val="22"/>
              <w:szCs w:val="22"/>
            </w:rPr>
          </w:pPr>
          <w:hyperlink w:anchor="_Toc394309434" w:history="1">
            <w:r w:rsidR="0097521C" w:rsidRPr="006B517F">
              <w:rPr>
                <w:rStyle w:val="Hyperlink"/>
                <w:rFonts w:ascii="Times New Roman" w:hAnsi="Times New Roman" w:cs="Times New Roman"/>
              </w:rPr>
              <w:t>Finance’s Value Added</w:t>
            </w:r>
            <w:r w:rsidR="0097521C">
              <w:rPr>
                <w:webHidden/>
              </w:rPr>
              <w:tab/>
            </w:r>
            <w:r w:rsidR="0097521C">
              <w:rPr>
                <w:webHidden/>
              </w:rPr>
              <w:fldChar w:fldCharType="begin"/>
            </w:r>
            <w:r w:rsidR="0097521C">
              <w:rPr>
                <w:webHidden/>
              </w:rPr>
              <w:instrText xml:space="preserve"> PAGEREF _Toc394309434 \h </w:instrText>
            </w:r>
            <w:r w:rsidR="0097521C">
              <w:rPr>
                <w:webHidden/>
              </w:rPr>
            </w:r>
            <w:r w:rsidR="0097521C">
              <w:rPr>
                <w:webHidden/>
              </w:rPr>
              <w:fldChar w:fldCharType="separate"/>
            </w:r>
            <w:r w:rsidR="00437CCA">
              <w:rPr>
                <w:webHidden/>
              </w:rPr>
              <w:t>108</w:t>
            </w:r>
            <w:r w:rsidR="0097521C">
              <w:rPr>
                <w:webHidden/>
              </w:rPr>
              <w:fldChar w:fldCharType="end"/>
            </w:r>
          </w:hyperlink>
        </w:p>
        <w:p w14:paraId="33533261" w14:textId="77777777" w:rsidR="00544CB0" w:rsidRDefault="00544596" w:rsidP="00051B9C">
          <w:pPr>
            <w:spacing w:before="240" w:after="120"/>
            <w:rPr>
              <w:rFonts w:ascii="Times New Roman" w:hAnsi="Times New Roman" w:cs="Times New Roman"/>
              <w:color w:val="F72B1E" w:themeColor="accent1"/>
              <w:sz w:val="24"/>
            </w:rPr>
          </w:pPr>
          <w:r w:rsidRPr="00EC3649">
            <w:rPr>
              <w:rFonts w:ascii="Times New Roman" w:hAnsi="Times New Roman" w:cs="Times New Roman"/>
              <w:color w:val="F72B1E" w:themeColor="accent1"/>
              <w:sz w:val="24"/>
            </w:rPr>
            <w:fldChar w:fldCharType="end"/>
          </w:r>
        </w:p>
        <w:p w14:paraId="1B898351" w14:textId="19C0763A" w:rsidR="00730636" w:rsidRPr="00EC3649" w:rsidRDefault="004806B3" w:rsidP="00051B9C">
          <w:pPr>
            <w:spacing w:before="240" w:after="120"/>
            <w:rPr>
              <w:rFonts w:ascii="Times New Roman" w:hAnsi="Times New Roman" w:cs="Times New Roman"/>
            </w:rPr>
          </w:pPr>
        </w:p>
      </w:sdtContent>
    </w:sdt>
    <w:p w14:paraId="3C0D53B6" w14:textId="665141C9" w:rsidR="0022782E" w:rsidRDefault="00C96B46" w:rsidP="0022782E">
      <w:pPr>
        <w:pStyle w:val="Heading1"/>
        <w:spacing w:before="0" w:after="480"/>
        <w:jc w:val="center"/>
        <w:rPr>
          <w:rFonts w:ascii="Times New Roman" w:hAnsi="Times New Roman" w:cs="Times New Roman"/>
        </w:rPr>
      </w:pPr>
      <w:bookmarkStart w:id="1" w:name="_Toc394309401"/>
      <w:r w:rsidRPr="00EC3649">
        <w:rPr>
          <w:rFonts w:ascii="Times New Roman" w:hAnsi="Times New Roman" w:cs="Times New Roman"/>
        </w:rPr>
        <w:lastRenderedPageBreak/>
        <w:t>Executive Summary</w:t>
      </w:r>
      <w:bookmarkEnd w:id="1"/>
    </w:p>
    <w:p w14:paraId="404D2F44" w14:textId="77777777" w:rsidR="00544CB0" w:rsidRPr="00002839" w:rsidRDefault="00544CB0" w:rsidP="00544CB0">
      <w:pPr>
        <w:spacing w:after="480" w:line="480" w:lineRule="auto"/>
        <w:rPr>
          <w:rFonts w:ascii="Times New Roman" w:hAnsi="Times New Roman" w:cs="Times New Roman"/>
          <w:sz w:val="24"/>
          <w:szCs w:val="24"/>
        </w:rPr>
      </w:pPr>
      <w:r w:rsidRPr="00002839">
        <w:rPr>
          <w:rFonts w:ascii="Times New Roman" w:hAnsi="Times New Roman" w:cs="Times New Roman"/>
          <w:sz w:val="24"/>
          <w:szCs w:val="24"/>
        </w:rPr>
        <w:t xml:space="preserve">Our team recommends </w:t>
      </w:r>
      <w:r>
        <w:rPr>
          <w:rFonts w:ascii="Times New Roman" w:hAnsi="Times New Roman" w:cs="Times New Roman"/>
          <w:sz w:val="24"/>
          <w:szCs w:val="24"/>
        </w:rPr>
        <w:t xml:space="preserve">PERSCON to move forward with the P911 ERD. By analyzing from a financial, operational, marketing, and managerial viewpoint, we have uncovered that the launch of the P911 ERD offers a positive outcome for our company and shareholders. This report portrays our in-depth analysis of each functional area and provides a strategy for implementing a successful product into the market. </w:t>
      </w:r>
    </w:p>
    <w:p w14:paraId="6C1B2063" w14:textId="3DA9EAB3" w:rsidR="00544CB0" w:rsidRPr="00002839" w:rsidRDefault="00544CB0" w:rsidP="00544CB0">
      <w:pPr>
        <w:spacing w:after="480" w:line="480" w:lineRule="auto"/>
        <w:rPr>
          <w:rFonts w:ascii="Times New Roman" w:hAnsi="Times New Roman" w:cs="Times New Roman"/>
          <w:sz w:val="24"/>
          <w:szCs w:val="24"/>
        </w:rPr>
      </w:pPr>
      <w:r w:rsidRPr="00002839">
        <w:rPr>
          <w:rFonts w:ascii="Times New Roman" w:hAnsi="Times New Roman" w:cs="Times New Roman"/>
          <w:sz w:val="24"/>
          <w:szCs w:val="24"/>
        </w:rPr>
        <w:t>As the PERS market continues to grow,</w:t>
      </w:r>
      <w:r>
        <w:rPr>
          <w:rFonts w:ascii="Times New Roman" w:hAnsi="Times New Roman" w:cs="Times New Roman"/>
          <w:sz w:val="24"/>
          <w:szCs w:val="24"/>
        </w:rPr>
        <w:t xml:space="preserve"> we anticipate consumer’s need for an improved extended range device; therefore, the </w:t>
      </w:r>
      <w:r w:rsidRPr="00002839">
        <w:rPr>
          <w:rFonts w:ascii="Times New Roman" w:hAnsi="Times New Roman" w:cs="Times New Roman"/>
          <w:sz w:val="24"/>
          <w:szCs w:val="24"/>
        </w:rPr>
        <w:t xml:space="preserve">P911 ERD </w:t>
      </w:r>
      <w:r w:rsidR="00405C26">
        <w:rPr>
          <w:rFonts w:ascii="Times New Roman" w:hAnsi="Times New Roman" w:cs="Times New Roman"/>
          <w:sz w:val="24"/>
          <w:szCs w:val="24"/>
        </w:rPr>
        <w:t>is</w:t>
      </w:r>
      <w:r>
        <w:rPr>
          <w:rFonts w:ascii="Times New Roman" w:hAnsi="Times New Roman" w:cs="Times New Roman"/>
          <w:sz w:val="24"/>
          <w:szCs w:val="24"/>
        </w:rPr>
        <w:t xml:space="preserve"> a profitable venture </w:t>
      </w:r>
      <w:r w:rsidRPr="00002839">
        <w:rPr>
          <w:rFonts w:ascii="Times New Roman" w:hAnsi="Times New Roman" w:cs="Times New Roman"/>
          <w:sz w:val="24"/>
          <w:szCs w:val="24"/>
        </w:rPr>
        <w:t xml:space="preserve">for PERSCON to undertake. Our team recommends pursuing the project </w:t>
      </w:r>
      <w:r>
        <w:rPr>
          <w:rFonts w:ascii="Times New Roman" w:hAnsi="Times New Roman" w:cs="Times New Roman"/>
          <w:sz w:val="24"/>
          <w:szCs w:val="24"/>
        </w:rPr>
        <w:t xml:space="preserve">due to </w:t>
      </w:r>
      <w:r w:rsidRPr="00002839">
        <w:rPr>
          <w:rFonts w:ascii="Times New Roman" w:hAnsi="Times New Roman" w:cs="Times New Roman"/>
          <w:sz w:val="24"/>
          <w:szCs w:val="24"/>
        </w:rPr>
        <w:t xml:space="preserve">its strong financial </w:t>
      </w:r>
      <w:r>
        <w:rPr>
          <w:rFonts w:ascii="Times New Roman" w:hAnsi="Times New Roman" w:cs="Times New Roman"/>
          <w:sz w:val="24"/>
          <w:szCs w:val="24"/>
        </w:rPr>
        <w:t xml:space="preserve">potential </w:t>
      </w:r>
      <w:r w:rsidRPr="00002839">
        <w:rPr>
          <w:rFonts w:ascii="Times New Roman" w:hAnsi="Times New Roman" w:cs="Times New Roman"/>
          <w:sz w:val="24"/>
          <w:szCs w:val="24"/>
        </w:rPr>
        <w:t xml:space="preserve">and ability to </w:t>
      </w:r>
      <w:r>
        <w:rPr>
          <w:rFonts w:ascii="Times New Roman" w:hAnsi="Times New Roman" w:cs="Times New Roman"/>
          <w:sz w:val="24"/>
          <w:szCs w:val="24"/>
        </w:rPr>
        <w:t>advance our company as a whole</w:t>
      </w:r>
      <w:r w:rsidRPr="00002839">
        <w:rPr>
          <w:rFonts w:ascii="Times New Roman" w:hAnsi="Times New Roman" w:cs="Times New Roman"/>
          <w:sz w:val="24"/>
          <w:szCs w:val="24"/>
        </w:rPr>
        <w:t xml:space="preserve">. Financially, the project’s </w:t>
      </w:r>
      <w:r>
        <w:rPr>
          <w:rFonts w:ascii="Times New Roman" w:hAnsi="Times New Roman" w:cs="Times New Roman"/>
          <w:sz w:val="24"/>
          <w:szCs w:val="24"/>
        </w:rPr>
        <w:t xml:space="preserve">high </w:t>
      </w:r>
      <w:r w:rsidRPr="00002839">
        <w:rPr>
          <w:rFonts w:ascii="Times New Roman" w:hAnsi="Times New Roman" w:cs="Times New Roman"/>
          <w:sz w:val="24"/>
          <w:szCs w:val="24"/>
        </w:rPr>
        <w:t xml:space="preserve">NPV makes it attractive; however, undertaking this project will </w:t>
      </w:r>
      <w:r>
        <w:rPr>
          <w:rFonts w:ascii="Times New Roman" w:hAnsi="Times New Roman" w:cs="Times New Roman"/>
          <w:sz w:val="24"/>
          <w:szCs w:val="24"/>
        </w:rPr>
        <w:t xml:space="preserve">also </w:t>
      </w:r>
      <w:r w:rsidRPr="00002839">
        <w:rPr>
          <w:rFonts w:ascii="Times New Roman" w:hAnsi="Times New Roman" w:cs="Times New Roman"/>
          <w:sz w:val="24"/>
          <w:szCs w:val="24"/>
        </w:rPr>
        <w:t xml:space="preserve">aid the firm’s operational growth, marketing expansion, and </w:t>
      </w:r>
      <w:r>
        <w:rPr>
          <w:rFonts w:ascii="Times New Roman" w:hAnsi="Times New Roman" w:cs="Times New Roman"/>
          <w:sz w:val="24"/>
          <w:szCs w:val="24"/>
        </w:rPr>
        <w:t xml:space="preserve">development of </w:t>
      </w:r>
      <w:r w:rsidRPr="00002839">
        <w:rPr>
          <w:rFonts w:ascii="Times New Roman" w:hAnsi="Times New Roman" w:cs="Times New Roman"/>
          <w:sz w:val="24"/>
          <w:szCs w:val="24"/>
        </w:rPr>
        <w:t xml:space="preserve">company culture. </w:t>
      </w:r>
    </w:p>
    <w:p w14:paraId="67B66A40" w14:textId="77777777" w:rsidR="00544CB0" w:rsidRPr="00002839" w:rsidRDefault="00544CB0" w:rsidP="00544CB0">
      <w:pPr>
        <w:spacing w:after="480" w:line="480" w:lineRule="auto"/>
        <w:rPr>
          <w:rFonts w:ascii="Times New Roman" w:hAnsi="Times New Roman" w:cs="Times New Roman"/>
          <w:sz w:val="24"/>
          <w:szCs w:val="24"/>
        </w:rPr>
      </w:pPr>
      <w:r w:rsidRPr="00002839">
        <w:rPr>
          <w:rFonts w:ascii="Times New Roman" w:hAnsi="Times New Roman" w:cs="Times New Roman"/>
          <w:sz w:val="24"/>
          <w:szCs w:val="24"/>
        </w:rPr>
        <w:t xml:space="preserve">PERSCON’s employees have reached a state of complacency, content with </w:t>
      </w:r>
      <w:r>
        <w:rPr>
          <w:rFonts w:ascii="Times New Roman" w:hAnsi="Times New Roman" w:cs="Times New Roman"/>
          <w:sz w:val="24"/>
          <w:szCs w:val="24"/>
        </w:rPr>
        <w:t>our company’s stagnant position in the market</w:t>
      </w:r>
      <w:r w:rsidRPr="00002839">
        <w:rPr>
          <w:rFonts w:ascii="Times New Roman" w:hAnsi="Times New Roman" w:cs="Times New Roman"/>
          <w:sz w:val="24"/>
          <w:szCs w:val="24"/>
        </w:rPr>
        <w:t xml:space="preserve">. As a result, shareholders </w:t>
      </w:r>
      <w:r>
        <w:rPr>
          <w:rFonts w:ascii="Times New Roman" w:hAnsi="Times New Roman" w:cs="Times New Roman"/>
          <w:sz w:val="24"/>
          <w:szCs w:val="24"/>
        </w:rPr>
        <w:t>worry about</w:t>
      </w:r>
      <w:r w:rsidRPr="00002839">
        <w:rPr>
          <w:rFonts w:ascii="Times New Roman" w:hAnsi="Times New Roman" w:cs="Times New Roman"/>
          <w:sz w:val="24"/>
          <w:szCs w:val="24"/>
        </w:rPr>
        <w:t xml:space="preserve"> </w:t>
      </w:r>
      <w:r>
        <w:rPr>
          <w:rFonts w:ascii="Times New Roman" w:hAnsi="Times New Roman" w:cs="Times New Roman"/>
          <w:sz w:val="24"/>
          <w:szCs w:val="24"/>
        </w:rPr>
        <w:t xml:space="preserve">the </w:t>
      </w:r>
      <w:r w:rsidRPr="00002839">
        <w:rPr>
          <w:rFonts w:ascii="Times New Roman" w:hAnsi="Times New Roman" w:cs="Times New Roman"/>
          <w:sz w:val="24"/>
          <w:szCs w:val="24"/>
        </w:rPr>
        <w:t>stock</w:t>
      </w:r>
      <w:r>
        <w:rPr>
          <w:rFonts w:ascii="Times New Roman" w:hAnsi="Times New Roman" w:cs="Times New Roman"/>
          <w:sz w:val="24"/>
          <w:szCs w:val="24"/>
        </w:rPr>
        <w:t xml:space="preserve"> </w:t>
      </w:r>
      <w:r w:rsidRPr="00002839">
        <w:rPr>
          <w:rFonts w:ascii="Times New Roman" w:hAnsi="Times New Roman" w:cs="Times New Roman"/>
          <w:sz w:val="24"/>
          <w:szCs w:val="24"/>
        </w:rPr>
        <w:t>price</w:t>
      </w:r>
      <w:r>
        <w:rPr>
          <w:rFonts w:ascii="Times New Roman" w:hAnsi="Times New Roman" w:cs="Times New Roman"/>
          <w:sz w:val="24"/>
          <w:szCs w:val="24"/>
        </w:rPr>
        <w:t>’s</w:t>
      </w:r>
      <w:r w:rsidRPr="00002839">
        <w:rPr>
          <w:rFonts w:ascii="Times New Roman" w:hAnsi="Times New Roman" w:cs="Times New Roman"/>
          <w:sz w:val="24"/>
          <w:szCs w:val="24"/>
        </w:rPr>
        <w:t xml:space="preserve"> growth. PERSCON’s market share has </w:t>
      </w:r>
      <w:r>
        <w:rPr>
          <w:rFonts w:ascii="Times New Roman" w:hAnsi="Times New Roman" w:cs="Times New Roman"/>
          <w:sz w:val="24"/>
          <w:szCs w:val="24"/>
        </w:rPr>
        <w:t>plateaued around</w:t>
      </w:r>
      <w:r w:rsidRPr="00002839">
        <w:rPr>
          <w:rFonts w:ascii="Times New Roman" w:hAnsi="Times New Roman" w:cs="Times New Roman"/>
          <w:sz w:val="24"/>
          <w:szCs w:val="24"/>
        </w:rPr>
        <w:t xml:space="preserve"> 5% for the last four years. Operationally, </w:t>
      </w:r>
      <w:r>
        <w:rPr>
          <w:rFonts w:ascii="Times New Roman" w:hAnsi="Times New Roman" w:cs="Times New Roman"/>
          <w:sz w:val="24"/>
          <w:szCs w:val="24"/>
        </w:rPr>
        <w:t>we need to cut costs and improve quality</w:t>
      </w:r>
      <w:r w:rsidRPr="00002839">
        <w:rPr>
          <w:rFonts w:ascii="Times New Roman" w:hAnsi="Times New Roman" w:cs="Times New Roman"/>
          <w:sz w:val="24"/>
          <w:szCs w:val="24"/>
        </w:rPr>
        <w:t xml:space="preserve">. </w:t>
      </w:r>
      <w:r>
        <w:rPr>
          <w:rFonts w:ascii="Times New Roman" w:hAnsi="Times New Roman" w:cs="Times New Roman"/>
          <w:sz w:val="24"/>
          <w:szCs w:val="24"/>
        </w:rPr>
        <w:t>We recommend</w:t>
      </w:r>
      <w:r w:rsidRPr="00002839">
        <w:rPr>
          <w:rFonts w:ascii="Times New Roman" w:hAnsi="Times New Roman" w:cs="Times New Roman"/>
          <w:sz w:val="24"/>
          <w:szCs w:val="24"/>
        </w:rPr>
        <w:t xml:space="preserve"> </w:t>
      </w:r>
      <w:r>
        <w:rPr>
          <w:rFonts w:ascii="Times New Roman" w:hAnsi="Times New Roman" w:cs="Times New Roman"/>
          <w:sz w:val="24"/>
          <w:szCs w:val="24"/>
        </w:rPr>
        <w:t>forward-thinking ideas</w:t>
      </w:r>
      <w:r w:rsidRPr="00002839">
        <w:rPr>
          <w:rFonts w:ascii="Times New Roman" w:hAnsi="Times New Roman" w:cs="Times New Roman"/>
          <w:sz w:val="24"/>
          <w:szCs w:val="24"/>
        </w:rPr>
        <w:t xml:space="preserve"> to re-motivate employees, increase stock growth, </w:t>
      </w:r>
      <w:r>
        <w:rPr>
          <w:rFonts w:ascii="Times New Roman" w:hAnsi="Times New Roman" w:cs="Times New Roman"/>
          <w:sz w:val="24"/>
          <w:szCs w:val="24"/>
        </w:rPr>
        <w:t>access</w:t>
      </w:r>
      <w:r w:rsidRPr="00002839">
        <w:rPr>
          <w:rFonts w:ascii="Times New Roman" w:hAnsi="Times New Roman" w:cs="Times New Roman"/>
          <w:sz w:val="24"/>
          <w:szCs w:val="24"/>
        </w:rPr>
        <w:t xml:space="preserve"> market share and market growth opportunities, and cut unnecessary operational costs while maintaining quality. </w:t>
      </w:r>
      <w:r>
        <w:rPr>
          <w:rFonts w:ascii="Times New Roman" w:hAnsi="Times New Roman" w:cs="Times New Roman"/>
          <w:sz w:val="24"/>
          <w:szCs w:val="24"/>
        </w:rPr>
        <w:t>These benefits begin</w:t>
      </w:r>
      <w:r w:rsidRPr="00002839">
        <w:rPr>
          <w:rFonts w:ascii="Times New Roman" w:hAnsi="Times New Roman" w:cs="Times New Roman"/>
          <w:sz w:val="24"/>
          <w:szCs w:val="24"/>
        </w:rPr>
        <w:t xml:space="preserve"> with investing in the expedited launch of the P911 ERD.</w:t>
      </w:r>
    </w:p>
    <w:p w14:paraId="5C1715DB" w14:textId="3A9DB1B7" w:rsidR="00544CB0" w:rsidRPr="00002839" w:rsidRDefault="00544CB0" w:rsidP="00544CB0">
      <w:pPr>
        <w:spacing w:after="480" w:line="480" w:lineRule="auto"/>
        <w:rPr>
          <w:rFonts w:ascii="Times New Roman" w:hAnsi="Times New Roman" w:cs="Times New Roman"/>
          <w:sz w:val="24"/>
          <w:szCs w:val="24"/>
        </w:rPr>
      </w:pPr>
      <w:r w:rsidRPr="00002839">
        <w:rPr>
          <w:rFonts w:ascii="Times New Roman" w:hAnsi="Times New Roman" w:cs="Times New Roman"/>
          <w:sz w:val="24"/>
          <w:szCs w:val="24"/>
        </w:rPr>
        <w:t xml:space="preserve">The P911 ERD </w:t>
      </w:r>
      <w:r>
        <w:rPr>
          <w:rFonts w:ascii="Times New Roman" w:hAnsi="Times New Roman" w:cs="Times New Roman"/>
          <w:sz w:val="24"/>
          <w:szCs w:val="24"/>
        </w:rPr>
        <w:t xml:space="preserve">grants us the ability to expand </w:t>
      </w:r>
      <w:r w:rsidRPr="00002839">
        <w:rPr>
          <w:rFonts w:ascii="Times New Roman" w:hAnsi="Times New Roman" w:cs="Times New Roman"/>
          <w:sz w:val="24"/>
          <w:szCs w:val="24"/>
        </w:rPr>
        <w:t>into new psychographic and geographic markets. By using operations management to crash the P911 ERD launch, the pro</w:t>
      </w:r>
      <w:r>
        <w:rPr>
          <w:rFonts w:ascii="Times New Roman" w:hAnsi="Times New Roman" w:cs="Times New Roman"/>
          <w:sz w:val="24"/>
          <w:szCs w:val="24"/>
        </w:rPr>
        <w:t>duct will be ready in time for the</w:t>
      </w:r>
      <w:r w:rsidRPr="00002839">
        <w:rPr>
          <w:rFonts w:ascii="Times New Roman" w:hAnsi="Times New Roman" w:cs="Times New Roman"/>
          <w:sz w:val="24"/>
          <w:szCs w:val="24"/>
        </w:rPr>
        <w:t xml:space="preserve"> Thai trade show. At the trade show, our company can</w:t>
      </w:r>
      <w:r>
        <w:rPr>
          <w:rFonts w:ascii="Times New Roman" w:hAnsi="Times New Roman" w:cs="Times New Roman"/>
          <w:sz w:val="24"/>
          <w:szCs w:val="24"/>
        </w:rPr>
        <w:t xml:space="preserve"> impress foreign investors, build relationships, and </w:t>
      </w:r>
      <w:r>
        <w:rPr>
          <w:rFonts w:ascii="Times New Roman" w:hAnsi="Times New Roman" w:cs="Times New Roman"/>
          <w:sz w:val="24"/>
          <w:szCs w:val="24"/>
        </w:rPr>
        <w:lastRenderedPageBreak/>
        <w:t>in the long-run</w:t>
      </w:r>
      <w:r w:rsidR="00405C26">
        <w:rPr>
          <w:rFonts w:ascii="Times New Roman" w:hAnsi="Times New Roman" w:cs="Times New Roman"/>
          <w:sz w:val="24"/>
          <w:szCs w:val="24"/>
        </w:rPr>
        <w:t>,</w:t>
      </w:r>
      <w:r>
        <w:rPr>
          <w:rFonts w:ascii="Times New Roman" w:hAnsi="Times New Roman" w:cs="Times New Roman"/>
          <w:sz w:val="24"/>
          <w:szCs w:val="24"/>
        </w:rPr>
        <w:t xml:space="preserve"> move towards forming </w:t>
      </w:r>
      <w:r w:rsidRPr="00002839">
        <w:rPr>
          <w:rFonts w:ascii="Times New Roman" w:hAnsi="Times New Roman" w:cs="Times New Roman"/>
          <w:sz w:val="24"/>
          <w:szCs w:val="24"/>
        </w:rPr>
        <w:t xml:space="preserve">joint ventures with Taiwanese companies </w:t>
      </w:r>
      <w:r>
        <w:rPr>
          <w:rFonts w:ascii="Times New Roman" w:hAnsi="Times New Roman" w:cs="Times New Roman"/>
          <w:sz w:val="24"/>
          <w:szCs w:val="24"/>
        </w:rPr>
        <w:t>for expansion overseas</w:t>
      </w:r>
      <w:r w:rsidRPr="00002839">
        <w:rPr>
          <w:rFonts w:ascii="Times New Roman" w:hAnsi="Times New Roman" w:cs="Times New Roman"/>
          <w:sz w:val="24"/>
          <w:szCs w:val="24"/>
        </w:rPr>
        <w:t>.</w:t>
      </w:r>
    </w:p>
    <w:p w14:paraId="7CAE4F04" w14:textId="77777777" w:rsidR="00544CB0" w:rsidRPr="00002839" w:rsidRDefault="00544CB0" w:rsidP="00544CB0">
      <w:pPr>
        <w:spacing w:after="480" w:line="480" w:lineRule="auto"/>
        <w:rPr>
          <w:rFonts w:ascii="Times New Roman" w:hAnsi="Times New Roman" w:cs="Times New Roman"/>
          <w:sz w:val="24"/>
          <w:szCs w:val="24"/>
        </w:rPr>
      </w:pPr>
      <w:r w:rsidRPr="00002839">
        <w:rPr>
          <w:rFonts w:ascii="Times New Roman" w:hAnsi="Times New Roman" w:cs="Times New Roman"/>
          <w:sz w:val="24"/>
          <w:szCs w:val="24"/>
        </w:rPr>
        <w:t xml:space="preserve">The P911 ERD also </w:t>
      </w:r>
      <w:r>
        <w:rPr>
          <w:rFonts w:ascii="Times New Roman" w:hAnsi="Times New Roman" w:cs="Times New Roman"/>
          <w:sz w:val="24"/>
          <w:szCs w:val="24"/>
        </w:rPr>
        <w:t xml:space="preserve">provides potential growth </w:t>
      </w:r>
      <w:r w:rsidRPr="00002839">
        <w:rPr>
          <w:rFonts w:ascii="Times New Roman" w:hAnsi="Times New Roman" w:cs="Times New Roman"/>
          <w:sz w:val="24"/>
          <w:szCs w:val="24"/>
        </w:rPr>
        <w:t>in our domestic market. A new promotional plan targets young women, assisted living centers, outdoors adventurers, and anyone sophisticated about safety. A new websit</w:t>
      </w:r>
      <w:r>
        <w:rPr>
          <w:rFonts w:ascii="Times New Roman" w:hAnsi="Times New Roman" w:cs="Times New Roman"/>
          <w:sz w:val="24"/>
          <w:szCs w:val="24"/>
        </w:rPr>
        <w:t>e, social media presence, and consumer relationship m</w:t>
      </w:r>
      <w:r w:rsidRPr="00002839">
        <w:rPr>
          <w:rFonts w:ascii="Times New Roman" w:hAnsi="Times New Roman" w:cs="Times New Roman"/>
          <w:sz w:val="24"/>
          <w:szCs w:val="24"/>
        </w:rPr>
        <w:t xml:space="preserve">anagement system will help PERSCON build </w:t>
      </w:r>
      <w:r>
        <w:rPr>
          <w:rFonts w:ascii="Times New Roman" w:hAnsi="Times New Roman" w:cs="Times New Roman"/>
          <w:sz w:val="24"/>
          <w:szCs w:val="24"/>
        </w:rPr>
        <w:t xml:space="preserve">stronger </w:t>
      </w:r>
      <w:r w:rsidRPr="00002839">
        <w:rPr>
          <w:rFonts w:ascii="Times New Roman" w:hAnsi="Times New Roman" w:cs="Times New Roman"/>
          <w:sz w:val="24"/>
          <w:szCs w:val="24"/>
        </w:rPr>
        <w:t xml:space="preserve">relationships with customers. The PERSCON brand, known for </w:t>
      </w:r>
      <w:r>
        <w:rPr>
          <w:rFonts w:ascii="Times New Roman" w:hAnsi="Times New Roman" w:cs="Times New Roman"/>
          <w:sz w:val="24"/>
          <w:szCs w:val="24"/>
        </w:rPr>
        <w:t xml:space="preserve">our industry-leading </w:t>
      </w:r>
      <w:r w:rsidRPr="00002839">
        <w:rPr>
          <w:rFonts w:ascii="Times New Roman" w:hAnsi="Times New Roman" w:cs="Times New Roman"/>
          <w:sz w:val="24"/>
          <w:szCs w:val="24"/>
        </w:rPr>
        <w:t xml:space="preserve">reliability and customer service, will build even more equity through these new marketing channels and </w:t>
      </w:r>
      <w:r>
        <w:rPr>
          <w:rFonts w:ascii="Times New Roman" w:hAnsi="Times New Roman" w:cs="Times New Roman"/>
          <w:sz w:val="24"/>
          <w:szCs w:val="24"/>
        </w:rPr>
        <w:t>a stronger connection with consumers</w:t>
      </w:r>
      <w:r w:rsidRPr="00002839">
        <w:rPr>
          <w:rFonts w:ascii="Times New Roman" w:hAnsi="Times New Roman" w:cs="Times New Roman"/>
          <w:sz w:val="24"/>
          <w:szCs w:val="24"/>
        </w:rPr>
        <w:t>.</w:t>
      </w:r>
    </w:p>
    <w:p w14:paraId="461A5233" w14:textId="322CFDA4" w:rsidR="00544CB0" w:rsidRPr="00002839" w:rsidRDefault="00544CB0" w:rsidP="00544CB0">
      <w:pPr>
        <w:spacing w:after="480" w:line="480" w:lineRule="auto"/>
        <w:rPr>
          <w:rFonts w:ascii="Times New Roman" w:hAnsi="Times New Roman" w:cs="Times New Roman"/>
          <w:sz w:val="24"/>
          <w:szCs w:val="24"/>
        </w:rPr>
      </w:pPr>
      <w:r w:rsidRPr="00002839">
        <w:rPr>
          <w:rFonts w:ascii="Times New Roman" w:hAnsi="Times New Roman" w:cs="Times New Roman"/>
          <w:sz w:val="24"/>
          <w:szCs w:val="24"/>
        </w:rPr>
        <w:t xml:space="preserve">In an attempt to increase market share, the new product will be priced with a penetration strategy and a “more for less” value proposition. We also suggest adding price bundling to the current captive pricing strategy. By offering discounts on activation fees with more subscriptions per account, PERSCON will </w:t>
      </w:r>
      <w:r>
        <w:rPr>
          <w:rFonts w:ascii="Times New Roman" w:hAnsi="Times New Roman" w:cs="Times New Roman"/>
          <w:sz w:val="24"/>
          <w:szCs w:val="24"/>
        </w:rPr>
        <w:t xml:space="preserve">increase the volume of </w:t>
      </w:r>
      <w:r w:rsidRPr="00002839">
        <w:rPr>
          <w:rFonts w:ascii="Times New Roman" w:hAnsi="Times New Roman" w:cs="Times New Roman"/>
          <w:sz w:val="24"/>
          <w:szCs w:val="24"/>
        </w:rPr>
        <w:t xml:space="preserve">our main profit-raising dimension: monthly subscriptions. With more </w:t>
      </w:r>
      <w:r w:rsidR="00405C26">
        <w:rPr>
          <w:rFonts w:ascii="Times New Roman" w:hAnsi="Times New Roman" w:cs="Times New Roman"/>
          <w:sz w:val="24"/>
          <w:szCs w:val="24"/>
        </w:rPr>
        <w:t xml:space="preserve">customers </w:t>
      </w:r>
      <w:r w:rsidRPr="00002839">
        <w:rPr>
          <w:rFonts w:ascii="Times New Roman" w:hAnsi="Times New Roman" w:cs="Times New Roman"/>
          <w:sz w:val="24"/>
          <w:szCs w:val="24"/>
        </w:rPr>
        <w:t xml:space="preserve">and better relationships, </w:t>
      </w:r>
      <w:r>
        <w:rPr>
          <w:rFonts w:ascii="Times New Roman" w:hAnsi="Times New Roman" w:cs="Times New Roman"/>
          <w:sz w:val="24"/>
          <w:szCs w:val="24"/>
        </w:rPr>
        <w:t>our quest for quality becomes even more vital</w:t>
      </w:r>
      <w:r w:rsidRPr="00002839">
        <w:rPr>
          <w:rFonts w:ascii="Times New Roman" w:hAnsi="Times New Roman" w:cs="Times New Roman"/>
          <w:sz w:val="24"/>
          <w:szCs w:val="24"/>
        </w:rPr>
        <w:t>.</w:t>
      </w:r>
    </w:p>
    <w:p w14:paraId="7AD05134" w14:textId="63B09F78" w:rsidR="00544CB0" w:rsidRDefault="00544CB0" w:rsidP="00544CB0">
      <w:pPr>
        <w:spacing w:after="480" w:line="480" w:lineRule="auto"/>
        <w:rPr>
          <w:rFonts w:ascii="Times New Roman" w:hAnsi="Times New Roman" w:cs="Times New Roman"/>
          <w:sz w:val="24"/>
          <w:szCs w:val="24"/>
        </w:rPr>
      </w:pPr>
      <w:r w:rsidRPr="00002839">
        <w:rPr>
          <w:rFonts w:ascii="Times New Roman" w:hAnsi="Times New Roman" w:cs="Times New Roman"/>
          <w:sz w:val="24"/>
          <w:szCs w:val="24"/>
        </w:rPr>
        <w:t xml:space="preserve">To ensure PERSCON’s guarantee on reliability and service remains untarnished, we have reevaluated some of our operational </w:t>
      </w:r>
      <w:r>
        <w:rPr>
          <w:rFonts w:ascii="Times New Roman" w:hAnsi="Times New Roman" w:cs="Times New Roman"/>
          <w:sz w:val="24"/>
          <w:szCs w:val="24"/>
        </w:rPr>
        <w:t>norms</w:t>
      </w:r>
      <w:r w:rsidRPr="00002839">
        <w:rPr>
          <w:rFonts w:ascii="Times New Roman" w:hAnsi="Times New Roman" w:cs="Times New Roman"/>
          <w:sz w:val="24"/>
          <w:szCs w:val="24"/>
        </w:rPr>
        <w:t xml:space="preserve">. This report </w:t>
      </w:r>
      <w:r>
        <w:rPr>
          <w:rFonts w:ascii="Times New Roman" w:hAnsi="Times New Roman" w:cs="Times New Roman"/>
          <w:sz w:val="24"/>
          <w:szCs w:val="24"/>
        </w:rPr>
        <w:t>identifies</w:t>
      </w:r>
      <w:r w:rsidRPr="00002839">
        <w:rPr>
          <w:rFonts w:ascii="Times New Roman" w:hAnsi="Times New Roman" w:cs="Times New Roman"/>
          <w:sz w:val="24"/>
          <w:szCs w:val="24"/>
        </w:rPr>
        <w:t xml:space="preserve"> the most cost efficient supplier </w:t>
      </w:r>
      <w:r>
        <w:rPr>
          <w:rFonts w:ascii="Times New Roman" w:hAnsi="Times New Roman" w:cs="Times New Roman"/>
          <w:sz w:val="24"/>
          <w:szCs w:val="24"/>
        </w:rPr>
        <w:t xml:space="preserve">that permits us to offer the highest possible quality to customers. Furthermore, we </w:t>
      </w:r>
      <w:r w:rsidRPr="00002839">
        <w:rPr>
          <w:rFonts w:ascii="Times New Roman" w:hAnsi="Times New Roman" w:cs="Times New Roman"/>
          <w:sz w:val="24"/>
          <w:szCs w:val="24"/>
        </w:rPr>
        <w:t>calculate the costs of expediting the launch of</w:t>
      </w:r>
      <w:r>
        <w:rPr>
          <w:rFonts w:ascii="Times New Roman" w:hAnsi="Times New Roman" w:cs="Times New Roman"/>
          <w:sz w:val="24"/>
          <w:szCs w:val="24"/>
        </w:rPr>
        <w:t xml:space="preserve"> the</w:t>
      </w:r>
      <w:r w:rsidRPr="00002839">
        <w:rPr>
          <w:rFonts w:ascii="Times New Roman" w:hAnsi="Times New Roman" w:cs="Times New Roman"/>
          <w:sz w:val="24"/>
          <w:szCs w:val="24"/>
        </w:rPr>
        <w:t xml:space="preserve"> </w:t>
      </w:r>
      <w:r>
        <w:rPr>
          <w:rFonts w:ascii="Times New Roman" w:hAnsi="Times New Roman" w:cs="Times New Roman"/>
          <w:sz w:val="24"/>
          <w:szCs w:val="24"/>
        </w:rPr>
        <w:t>P911 ERD</w:t>
      </w:r>
      <w:r w:rsidRPr="00002839">
        <w:rPr>
          <w:rFonts w:ascii="Times New Roman" w:hAnsi="Times New Roman" w:cs="Times New Roman"/>
          <w:sz w:val="24"/>
          <w:szCs w:val="24"/>
        </w:rPr>
        <w:t xml:space="preserve"> to be ready for the tradeshow. After evaluating labor costs, we discovered </w:t>
      </w:r>
      <w:r w:rsidR="00405C26">
        <w:rPr>
          <w:rFonts w:ascii="Times New Roman" w:hAnsi="Times New Roman" w:cs="Times New Roman"/>
          <w:sz w:val="24"/>
          <w:szCs w:val="24"/>
        </w:rPr>
        <w:t xml:space="preserve">that </w:t>
      </w:r>
      <w:r w:rsidRPr="00002839">
        <w:rPr>
          <w:rFonts w:ascii="Times New Roman" w:hAnsi="Times New Roman" w:cs="Times New Roman"/>
          <w:sz w:val="24"/>
          <w:szCs w:val="24"/>
        </w:rPr>
        <w:t xml:space="preserve">the </w:t>
      </w:r>
      <w:r w:rsidR="00405C26">
        <w:rPr>
          <w:rFonts w:ascii="Times New Roman" w:hAnsi="Times New Roman" w:cs="Times New Roman"/>
          <w:sz w:val="24"/>
          <w:szCs w:val="24"/>
        </w:rPr>
        <w:t>optimal way</w:t>
      </w:r>
      <w:r w:rsidRPr="00002839">
        <w:rPr>
          <w:rFonts w:ascii="Times New Roman" w:hAnsi="Times New Roman" w:cs="Times New Roman"/>
          <w:sz w:val="24"/>
          <w:szCs w:val="24"/>
        </w:rPr>
        <w:t xml:space="preserve"> to </w:t>
      </w:r>
      <w:r w:rsidR="00405C26">
        <w:rPr>
          <w:rFonts w:ascii="Times New Roman" w:hAnsi="Times New Roman" w:cs="Times New Roman"/>
          <w:sz w:val="24"/>
          <w:szCs w:val="24"/>
        </w:rPr>
        <w:t>assemble and repair our product uses</w:t>
      </w:r>
      <w:r w:rsidRPr="00002839">
        <w:rPr>
          <w:rFonts w:ascii="Times New Roman" w:hAnsi="Times New Roman" w:cs="Times New Roman"/>
          <w:sz w:val="24"/>
          <w:szCs w:val="24"/>
        </w:rPr>
        <w:t xml:space="preserve"> </w:t>
      </w:r>
      <w:r>
        <w:rPr>
          <w:rFonts w:ascii="Times New Roman" w:hAnsi="Times New Roman" w:cs="Times New Roman"/>
          <w:sz w:val="24"/>
          <w:szCs w:val="24"/>
        </w:rPr>
        <w:t>a complete worker-paced system.</w:t>
      </w:r>
    </w:p>
    <w:p w14:paraId="24C84090" w14:textId="270CCC7F" w:rsidR="00544CB0" w:rsidRPr="00002839" w:rsidRDefault="00544CB0" w:rsidP="00544CB0">
      <w:pPr>
        <w:spacing w:after="480" w:line="480" w:lineRule="auto"/>
        <w:rPr>
          <w:rFonts w:ascii="Times New Roman" w:hAnsi="Times New Roman" w:cs="Times New Roman"/>
          <w:sz w:val="24"/>
          <w:szCs w:val="24"/>
        </w:rPr>
      </w:pPr>
      <w:r>
        <w:rPr>
          <w:rFonts w:ascii="Times New Roman" w:hAnsi="Times New Roman" w:cs="Times New Roman"/>
          <w:sz w:val="24"/>
          <w:szCs w:val="24"/>
        </w:rPr>
        <w:t xml:space="preserve">By building quality into our internal processes, rather than 100% inspection of finished goods, quality becomes free. We can save money from replacing defective products less frequently. Value is added by </w:t>
      </w:r>
      <w:r>
        <w:rPr>
          <w:rFonts w:ascii="Times New Roman" w:hAnsi="Times New Roman" w:cs="Times New Roman"/>
          <w:sz w:val="24"/>
          <w:szCs w:val="24"/>
        </w:rPr>
        <w:lastRenderedPageBreak/>
        <w:t>investing more in prevention towards the start of the process</w:t>
      </w:r>
      <w:r w:rsidR="00405C26">
        <w:rPr>
          <w:rFonts w:ascii="Times New Roman" w:hAnsi="Times New Roman" w:cs="Times New Roman"/>
          <w:sz w:val="24"/>
          <w:szCs w:val="24"/>
        </w:rPr>
        <w:t>,</w:t>
      </w:r>
      <w:r>
        <w:rPr>
          <w:rFonts w:ascii="Times New Roman" w:hAnsi="Times New Roman" w:cs="Times New Roman"/>
          <w:sz w:val="24"/>
          <w:szCs w:val="24"/>
        </w:rPr>
        <w:t xml:space="preserve"> and in turn</w:t>
      </w:r>
      <w:r w:rsidR="00405C26">
        <w:rPr>
          <w:rFonts w:ascii="Times New Roman" w:hAnsi="Times New Roman" w:cs="Times New Roman"/>
          <w:sz w:val="24"/>
          <w:szCs w:val="24"/>
        </w:rPr>
        <w:t>,</w:t>
      </w:r>
      <w:r>
        <w:rPr>
          <w:rFonts w:ascii="Times New Roman" w:hAnsi="Times New Roman" w:cs="Times New Roman"/>
          <w:sz w:val="24"/>
          <w:szCs w:val="24"/>
        </w:rPr>
        <w:t xml:space="preserve"> </w:t>
      </w:r>
      <w:r w:rsidR="00405C26">
        <w:rPr>
          <w:rFonts w:ascii="Times New Roman" w:hAnsi="Times New Roman" w:cs="Times New Roman"/>
          <w:sz w:val="24"/>
          <w:szCs w:val="24"/>
        </w:rPr>
        <w:t xml:space="preserve">we minimize </w:t>
      </w:r>
      <w:r>
        <w:rPr>
          <w:rFonts w:ascii="Times New Roman" w:hAnsi="Times New Roman" w:cs="Times New Roman"/>
          <w:sz w:val="24"/>
          <w:szCs w:val="24"/>
        </w:rPr>
        <w:t xml:space="preserve">the chance of internal and external failure. This, along with other inefficient, costly operational norms are addressed in this report. </w:t>
      </w:r>
      <w:r w:rsidR="00040755">
        <w:rPr>
          <w:rFonts w:ascii="Times New Roman" w:hAnsi="Times New Roman" w:cs="Times New Roman"/>
          <w:sz w:val="24"/>
          <w:szCs w:val="24"/>
        </w:rPr>
        <w:t>The outdated practices do not stop at an operational level.</w:t>
      </w:r>
    </w:p>
    <w:p w14:paraId="316193C7" w14:textId="77777777" w:rsidR="00544CB0" w:rsidRPr="00002839" w:rsidRDefault="00544CB0" w:rsidP="00544CB0">
      <w:pPr>
        <w:spacing w:after="480" w:line="480" w:lineRule="auto"/>
        <w:rPr>
          <w:rFonts w:ascii="Times New Roman" w:hAnsi="Times New Roman" w:cs="Times New Roman"/>
          <w:sz w:val="24"/>
          <w:szCs w:val="24"/>
        </w:rPr>
      </w:pPr>
      <w:r w:rsidRPr="00002839">
        <w:rPr>
          <w:rFonts w:ascii="Times New Roman" w:hAnsi="Times New Roman" w:cs="Times New Roman"/>
          <w:sz w:val="24"/>
          <w:szCs w:val="24"/>
        </w:rPr>
        <w:t xml:space="preserve">PERSCON has grown </w:t>
      </w:r>
      <w:r>
        <w:rPr>
          <w:rFonts w:ascii="Times New Roman" w:hAnsi="Times New Roman" w:cs="Times New Roman"/>
          <w:sz w:val="24"/>
          <w:szCs w:val="24"/>
        </w:rPr>
        <w:t>without structure</w:t>
      </w:r>
      <w:r w:rsidRPr="00002839">
        <w:rPr>
          <w:rFonts w:ascii="Times New Roman" w:hAnsi="Times New Roman" w:cs="Times New Roman"/>
          <w:sz w:val="24"/>
          <w:szCs w:val="24"/>
        </w:rPr>
        <w:t xml:space="preserve"> since its inception; operating without strategy, goals, and company-wide practices. This report suggests a new mission and vision statement as well as </w:t>
      </w:r>
      <w:r>
        <w:rPr>
          <w:rFonts w:ascii="Times New Roman" w:hAnsi="Times New Roman" w:cs="Times New Roman"/>
          <w:sz w:val="24"/>
          <w:szCs w:val="24"/>
        </w:rPr>
        <w:t xml:space="preserve">concrete </w:t>
      </w:r>
      <w:r w:rsidRPr="00002839">
        <w:rPr>
          <w:rFonts w:ascii="Times New Roman" w:hAnsi="Times New Roman" w:cs="Times New Roman"/>
          <w:sz w:val="24"/>
          <w:szCs w:val="24"/>
        </w:rPr>
        <w:t xml:space="preserve">goals for the upcoming year. The gainsharing programs and bonus system suggested for manufacturers, customer service representatives, and responders will shake employees out of complacency and into a brand new company culture. The suggested recruitment and performance management plans focused </w:t>
      </w:r>
      <w:r>
        <w:rPr>
          <w:rFonts w:ascii="Times New Roman" w:hAnsi="Times New Roman" w:cs="Times New Roman"/>
          <w:sz w:val="24"/>
          <w:szCs w:val="24"/>
        </w:rPr>
        <w:t>on</w:t>
      </w:r>
      <w:r w:rsidRPr="00002839">
        <w:rPr>
          <w:rFonts w:ascii="Times New Roman" w:hAnsi="Times New Roman" w:cs="Times New Roman"/>
          <w:sz w:val="24"/>
          <w:szCs w:val="24"/>
        </w:rPr>
        <w:t xml:space="preserve"> quality of service will enhance employees’ happiness,</w:t>
      </w:r>
      <w:r>
        <w:rPr>
          <w:rFonts w:ascii="Times New Roman" w:hAnsi="Times New Roman" w:cs="Times New Roman"/>
          <w:sz w:val="24"/>
          <w:szCs w:val="24"/>
        </w:rPr>
        <w:t xml:space="preserve"> training, and abilities. </w:t>
      </w:r>
    </w:p>
    <w:p w14:paraId="076F0D5E" w14:textId="3CE7E1E3" w:rsidR="00544CB0" w:rsidRPr="00002839" w:rsidRDefault="00544CB0" w:rsidP="00544CB0">
      <w:pPr>
        <w:spacing w:after="480" w:line="480" w:lineRule="auto"/>
        <w:rPr>
          <w:rFonts w:ascii="Times New Roman" w:hAnsi="Times New Roman" w:cs="Times New Roman"/>
          <w:sz w:val="24"/>
          <w:szCs w:val="24"/>
        </w:rPr>
      </w:pPr>
      <w:r w:rsidRPr="00002839">
        <w:rPr>
          <w:rFonts w:ascii="Times New Roman" w:hAnsi="Times New Roman" w:cs="Times New Roman"/>
          <w:sz w:val="24"/>
          <w:szCs w:val="24"/>
        </w:rPr>
        <w:t xml:space="preserve">Although we are ready to market the P911 ERD unit through a new promotional campaign with a word hook, consistent character, and consistent theme, our team suggests waiting three years before separating the </w:t>
      </w:r>
      <w:r>
        <w:rPr>
          <w:rFonts w:ascii="Times New Roman" w:hAnsi="Times New Roman" w:cs="Times New Roman"/>
          <w:sz w:val="24"/>
          <w:szCs w:val="24"/>
        </w:rPr>
        <w:t>P911 ERD unit</w:t>
      </w:r>
      <w:r w:rsidRPr="00002839">
        <w:rPr>
          <w:rFonts w:ascii="Times New Roman" w:hAnsi="Times New Roman" w:cs="Times New Roman"/>
          <w:sz w:val="24"/>
          <w:szCs w:val="24"/>
        </w:rPr>
        <w:t xml:space="preserve"> on an organizational level. The </w:t>
      </w:r>
      <w:r>
        <w:rPr>
          <w:rFonts w:ascii="Times New Roman" w:hAnsi="Times New Roman" w:cs="Times New Roman"/>
          <w:sz w:val="24"/>
          <w:szCs w:val="24"/>
        </w:rPr>
        <w:t>emergency response center staff-</w:t>
      </w:r>
      <w:r w:rsidRPr="00002839">
        <w:rPr>
          <w:rFonts w:ascii="Times New Roman" w:hAnsi="Times New Roman" w:cs="Times New Roman"/>
          <w:sz w:val="24"/>
          <w:szCs w:val="24"/>
        </w:rPr>
        <w:t>forecasts of a separate P911 ERD unit show a low necessity to create</w:t>
      </w:r>
      <w:r>
        <w:rPr>
          <w:rFonts w:ascii="Times New Roman" w:hAnsi="Times New Roman" w:cs="Times New Roman"/>
          <w:sz w:val="24"/>
          <w:szCs w:val="24"/>
        </w:rPr>
        <w:t xml:space="preserve"> a stand-alone unit; the increase in subscriptions from the P911 ERD will require only one additional customer service representative. </w:t>
      </w:r>
      <w:r w:rsidR="00D051BE">
        <w:rPr>
          <w:rFonts w:ascii="Times New Roman" w:hAnsi="Times New Roman" w:cs="Times New Roman"/>
          <w:sz w:val="24"/>
          <w:szCs w:val="24"/>
        </w:rPr>
        <w:t xml:space="preserve">Although, a </w:t>
      </w:r>
      <w:r>
        <w:rPr>
          <w:rFonts w:ascii="Times New Roman" w:hAnsi="Times New Roman" w:cs="Times New Roman"/>
          <w:sz w:val="24"/>
          <w:szCs w:val="24"/>
        </w:rPr>
        <w:t>human resources</w:t>
      </w:r>
      <w:r w:rsidRPr="00002839">
        <w:rPr>
          <w:rFonts w:ascii="Times New Roman" w:hAnsi="Times New Roman" w:cs="Times New Roman"/>
          <w:sz w:val="24"/>
          <w:szCs w:val="24"/>
        </w:rPr>
        <w:t xml:space="preserve"> department is well overdue and will be especially necessary with the new product launch. </w:t>
      </w:r>
    </w:p>
    <w:p w14:paraId="4A607AFB" w14:textId="77777777" w:rsidR="00544CB0" w:rsidRDefault="00544CB0" w:rsidP="00544CB0">
      <w:pPr>
        <w:spacing w:after="480" w:line="480" w:lineRule="auto"/>
        <w:rPr>
          <w:rFonts w:ascii="Times New Roman" w:hAnsi="Times New Roman" w:cs="Times New Roman"/>
          <w:sz w:val="24"/>
          <w:szCs w:val="24"/>
        </w:rPr>
      </w:pPr>
      <w:r>
        <w:rPr>
          <w:rFonts w:ascii="Times New Roman" w:hAnsi="Times New Roman" w:cs="Times New Roman"/>
          <w:sz w:val="24"/>
          <w:szCs w:val="24"/>
        </w:rPr>
        <w:t xml:space="preserve">As with any new product launch, our company will take on brand reputation, managerial, and operational risks that could damage our company financially: </w:t>
      </w:r>
    </w:p>
    <w:p w14:paraId="725AD2FC" w14:textId="77777777" w:rsidR="00544CB0" w:rsidRDefault="00544CB0" w:rsidP="00544CB0">
      <w:pPr>
        <w:spacing w:after="480" w:line="480" w:lineRule="auto"/>
        <w:rPr>
          <w:rFonts w:ascii="Times New Roman" w:hAnsi="Times New Roman" w:cs="Times New Roman"/>
          <w:sz w:val="24"/>
          <w:szCs w:val="24"/>
        </w:rPr>
      </w:pPr>
      <w:r>
        <w:rPr>
          <w:rFonts w:ascii="Times New Roman" w:hAnsi="Times New Roman" w:cs="Times New Roman"/>
          <w:sz w:val="24"/>
          <w:szCs w:val="24"/>
        </w:rPr>
        <w:t xml:space="preserve">Our team identified the two biggest risks as market development and defective products. With a new market, we take on risks that our brand will not accurately resonate with our additional segments. An expansion of our brand overseas poses a managerial and marketing risk towards an untapped culture. </w:t>
      </w:r>
      <w:r>
        <w:rPr>
          <w:rFonts w:ascii="Times New Roman" w:hAnsi="Times New Roman" w:cs="Times New Roman"/>
          <w:sz w:val="24"/>
          <w:szCs w:val="24"/>
        </w:rPr>
        <w:lastRenderedPageBreak/>
        <w:t>Once we expand into these new markets, PERSCON runs the risk of ruining brand equity with defective products as the extended range device is harder to manage. Both of the potential suppliers pose risks of defective products, which could lead to a lawsuit.</w:t>
      </w:r>
    </w:p>
    <w:p w14:paraId="215D0BA7" w14:textId="77777777" w:rsidR="00544CB0" w:rsidRDefault="00544CB0" w:rsidP="00544CB0">
      <w:pPr>
        <w:spacing w:after="480" w:line="480" w:lineRule="auto"/>
        <w:rPr>
          <w:rFonts w:ascii="Times New Roman" w:hAnsi="Times New Roman" w:cs="Times New Roman"/>
          <w:sz w:val="24"/>
          <w:szCs w:val="24"/>
        </w:rPr>
      </w:pPr>
      <w:r>
        <w:rPr>
          <w:rFonts w:ascii="Times New Roman" w:hAnsi="Times New Roman" w:cs="Times New Roman"/>
          <w:sz w:val="24"/>
          <w:szCs w:val="24"/>
        </w:rPr>
        <w:t>Insufficient capacity because of the uncertainty of demand also poses a risk. Demand for the P911 ERD is projected at 7,500 units; however, if we do not have the capacity to fill high demand, our reliable reputation and same-day repair policy is in jeopardy. We hedged this risk by making low-medium-high predictions for demand.</w:t>
      </w:r>
    </w:p>
    <w:p w14:paraId="0994D41F" w14:textId="77777777" w:rsidR="00544CB0" w:rsidRDefault="00544CB0" w:rsidP="00544CB0">
      <w:pPr>
        <w:spacing w:after="480" w:line="480" w:lineRule="auto"/>
        <w:rPr>
          <w:rFonts w:ascii="Times New Roman" w:hAnsi="Times New Roman" w:cs="Times New Roman"/>
          <w:sz w:val="24"/>
          <w:szCs w:val="24"/>
        </w:rPr>
      </w:pPr>
      <w:r>
        <w:rPr>
          <w:rFonts w:ascii="Times New Roman" w:hAnsi="Times New Roman" w:cs="Times New Roman"/>
          <w:sz w:val="24"/>
          <w:szCs w:val="24"/>
        </w:rPr>
        <w:t xml:space="preserve">The last two risks our team identified are opportunity costs and resilient employees. This project will change other product’s sales, some for better and some for worse. Another opportunity costs we face is the possibility to invest in a mutual fund; we have the opportunity to invest in the market rather than this project. If this product fails financially, employees will experience more work for the same wage rate (job enlargement). Employees might also be resilient to new strategies and a culture change because they are loyal to the norms of the company and complacent. </w:t>
      </w:r>
    </w:p>
    <w:p w14:paraId="2D9A638F" w14:textId="77777777" w:rsidR="00544CB0" w:rsidRDefault="00544CB0" w:rsidP="00544CB0">
      <w:pPr>
        <w:spacing w:after="480" w:line="480" w:lineRule="auto"/>
        <w:rPr>
          <w:rFonts w:ascii="Times New Roman" w:hAnsi="Times New Roman" w:cs="Times New Roman"/>
          <w:sz w:val="24"/>
          <w:szCs w:val="24"/>
        </w:rPr>
      </w:pPr>
      <w:r>
        <w:rPr>
          <w:rFonts w:ascii="Times New Roman" w:hAnsi="Times New Roman" w:cs="Times New Roman"/>
          <w:sz w:val="24"/>
          <w:szCs w:val="24"/>
        </w:rPr>
        <w:t xml:space="preserve">Marketing could also affect management. If our marketing is successful beyond our operational demand estimates, our staffing forecasts will be deficient. The length and thoroughness of the recruitment process could leave current employees with an overflow of calls before the extra emergency response center employee is hired. This could lead to increased call waiting for customer service representatives and missed calls by responders. </w:t>
      </w:r>
    </w:p>
    <w:p w14:paraId="16EA2491" w14:textId="3E92CFF8" w:rsidR="00544CB0" w:rsidRDefault="00544CB0" w:rsidP="00544CB0">
      <w:pPr>
        <w:spacing w:after="480" w:line="480" w:lineRule="auto"/>
        <w:rPr>
          <w:rFonts w:ascii="Times New Roman" w:hAnsi="Times New Roman" w:cs="Times New Roman"/>
          <w:sz w:val="24"/>
          <w:szCs w:val="24"/>
        </w:rPr>
      </w:pPr>
      <w:r>
        <w:rPr>
          <w:rFonts w:ascii="Times New Roman" w:hAnsi="Times New Roman" w:cs="Times New Roman"/>
          <w:sz w:val="24"/>
          <w:szCs w:val="24"/>
        </w:rPr>
        <w:t>Similarly, decided prices by marketing could lower</w:t>
      </w:r>
      <w:r w:rsidR="00B83245">
        <w:rPr>
          <w:rFonts w:ascii="Times New Roman" w:hAnsi="Times New Roman" w:cs="Times New Roman"/>
          <w:sz w:val="24"/>
          <w:szCs w:val="24"/>
        </w:rPr>
        <w:t xml:space="preserve"> the project’s NPV. If the customer</w:t>
      </w:r>
      <w:r>
        <w:rPr>
          <w:rFonts w:ascii="Times New Roman" w:hAnsi="Times New Roman" w:cs="Times New Roman"/>
          <w:sz w:val="24"/>
          <w:szCs w:val="24"/>
        </w:rPr>
        <w:t xml:space="preserve"> pe</w:t>
      </w:r>
      <w:r w:rsidR="00B83245">
        <w:rPr>
          <w:rFonts w:ascii="Times New Roman" w:hAnsi="Times New Roman" w:cs="Times New Roman"/>
          <w:sz w:val="24"/>
          <w:szCs w:val="24"/>
        </w:rPr>
        <w:t xml:space="preserve">rceived </w:t>
      </w:r>
      <w:r>
        <w:rPr>
          <w:rFonts w:ascii="Times New Roman" w:hAnsi="Times New Roman" w:cs="Times New Roman"/>
          <w:sz w:val="24"/>
          <w:szCs w:val="24"/>
        </w:rPr>
        <w:t>value</w:t>
      </w:r>
      <w:r w:rsidR="00B83245">
        <w:rPr>
          <w:rFonts w:ascii="Times New Roman" w:hAnsi="Times New Roman" w:cs="Times New Roman"/>
          <w:sz w:val="24"/>
          <w:szCs w:val="24"/>
        </w:rPr>
        <w:t xml:space="preserve"> is</w:t>
      </w:r>
      <w:r>
        <w:rPr>
          <w:rFonts w:ascii="Times New Roman" w:hAnsi="Times New Roman" w:cs="Times New Roman"/>
          <w:sz w:val="24"/>
          <w:szCs w:val="24"/>
        </w:rPr>
        <w:t xml:space="preserve"> lower than </w:t>
      </w:r>
      <w:r w:rsidR="00B83245">
        <w:rPr>
          <w:rFonts w:ascii="Times New Roman" w:hAnsi="Times New Roman" w:cs="Times New Roman"/>
          <w:sz w:val="24"/>
          <w:szCs w:val="24"/>
        </w:rPr>
        <w:t>our planned price, sales will suffer</w:t>
      </w:r>
      <w:r>
        <w:rPr>
          <w:rFonts w:ascii="Times New Roman" w:hAnsi="Times New Roman" w:cs="Times New Roman"/>
          <w:sz w:val="24"/>
          <w:szCs w:val="24"/>
        </w:rPr>
        <w:t xml:space="preserve">. Therefore, marketing and finance must work together </w:t>
      </w:r>
      <w:r>
        <w:rPr>
          <w:rFonts w:ascii="Times New Roman" w:hAnsi="Times New Roman" w:cs="Times New Roman"/>
          <w:sz w:val="24"/>
          <w:szCs w:val="24"/>
        </w:rPr>
        <w:lastRenderedPageBreak/>
        <w:t>to decide upon a price and predicted cash flows. If operations is not effective in crashing the project in time for the trade show, our overseas marketing would be nonexistent, and we relinquish our opportunity for a future joint venture.</w:t>
      </w:r>
    </w:p>
    <w:p w14:paraId="4D33338B" w14:textId="26D19DEE" w:rsidR="00544CB0" w:rsidRPr="00544CB0" w:rsidRDefault="00544CB0" w:rsidP="00544CB0">
      <w:pPr>
        <w:spacing w:line="480" w:lineRule="auto"/>
      </w:pPr>
      <w:r w:rsidRPr="0022782E">
        <w:rPr>
          <w:rFonts w:ascii="Times New Roman" w:hAnsi="Times New Roman" w:cs="Times New Roman"/>
          <w:sz w:val="24"/>
          <w:szCs w:val="24"/>
        </w:rPr>
        <w:t>We assess all of the risks in the following report and we remain confident that we should invest in the P911 ERD.</w:t>
      </w:r>
      <w:r>
        <w:rPr>
          <w:rFonts w:ascii="Times New Roman" w:hAnsi="Times New Roman" w:cs="Times New Roman"/>
          <w:sz w:val="24"/>
          <w:szCs w:val="24"/>
        </w:rPr>
        <w:t xml:space="preserve"> The value added by cutting operational costs, developing a new market, generating a positive return on our investment, and a proper organizational structure </w:t>
      </w:r>
      <w:r w:rsidR="00D051BE">
        <w:rPr>
          <w:rFonts w:ascii="Times New Roman" w:hAnsi="Times New Roman" w:cs="Times New Roman"/>
          <w:sz w:val="24"/>
          <w:szCs w:val="24"/>
        </w:rPr>
        <w:t xml:space="preserve">are </w:t>
      </w:r>
      <w:r>
        <w:rPr>
          <w:rFonts w:ascii="Times New Roman" w:hAnsi="Times New Roman" w:cs="Times New Roman"/>
          <w:sz w:val="24"/>
          <w:szCs w:val="24"/>
        </w:rPr>
        <w:t>a few of the overarching benefits as a result of pursuing this project. Our report offers recommendations to move forward with this project for the managerial, marketing, operational, and financial divisions of the firm for a successful launch.</w:t>
      </w:r>
    </w:p>
    <w:p w14:paraId="3F18B2A8" w14:textId="0EB80F26" w:rsidR="00544CB0" w:rsidRDefault="0022782E" w:rsidP="00002839">
      <w:pPr>
        <w:spacing w:line="480" w:lineRule="auto"/>
        <w:rPr>
          <w:rFonts w:ascii="Times New Roman" w:hAnsi="Times New Roman" w:cs="Times New Roman"/>
          <w:sz w:val="24"/>
          <w:szCs w:val="24"/>
        </w:rPr>
      </w:pPr>
      <w:bookmarkStart w:id="2" w:name="_Toc394309402"/>
      <w:r>
        <w:rPr>
          <w:rFonts w:ascii="Times New Roman" w:hAnsi="Times New Roman" w:cs="Times New Roman"/>
          <w:sz w:val="24"/>
          <w:szCs w:val="24"/>
        </w:rPr>
        <w:t xml:space="preserve"> </w:t>
      </w:r>
      <w:r w:rsidR="008E56B5">
        <w:rPr>
          <w:rFonts w:ascii="Times New Roman" w:hAnsi="Times New Roman" w:cs="Times New Roman"/>
          <w:sz w:val="24"/>
          <w:szCs w:val="24"/>
        </w:rPr>
        <w:t xml:space="preserve"> </w:t>
      </w:r>
    </w:p>
    <w:p w14:paraId="7A32ECEC" w14:textId="65377F92" w:rsidR="0022782E" w:rsidRPr="00AB4107" w:rsidRDefault="00544CB0" w:rsidP="00E5297D">
      <w:pPr>
        <w:spacing w:before="0" w:after="200"/>
        <w:rPr>
          <w:rFonts w:ascii="Times New Roman" w:hAnsi="Times New Roman" w:cs="Times New Roman"/>
          <w:sz w:val="24"/>
          <w:szCs w:val="24"/>
        </w:rPr>
      </w:pPr>
      <w:r>
        <w:rPr>
          <w:rFonts w:ascii="Times New Roman" w:hAnsi="Times New Roman" w:cs="Times New Roman"/>
          <w:sz w:val="24"/>
          <w:szCs w:val="24"/>
        </w:rPr>
        <w:br w:type="page"/>
      </w:r>
    </w:p>
    <w:p w14:paraId="06C75027" w14:textId="77777777" w:rsidR="0097521C" w:rsidRPr="00EC3649" w:rsidRDefault="0097521C" w:rsidP="0097521C">
      <w:pPr>
        <w:pStyle w:val="Heading1"/>
        <w:spacing w:after="120"/>
        <w:jc w:val="center"/>
        <w:rPr>
          <w:rFonts w:ascii="Times New Roman" w:hAnsi="Times New Roman" w:cs="Times New Roman"/>
        </w:rPr>
      </w:pPr>
      <w:r>
        <w:rPr>
          <w:rFonts w:ascii="Times New Roman" w:hAnsi="Times New Roman" w:cs="Times New Roman"/>
        </w:rPr>
        <w:lastRenderedPageBreak/>
        <w:t>Management</w:t>
      </w:r>
      <w:bookmarkEnd w:id="2"/>
    </w:p>
    <w:p w14:paraId="275A8F95" w14:textId="77777777" w:rsidR="0097521C" w:rsidRPr="00332C51" w:rsidRDefault="0097521C" w:rsidP="0097521C">
      <w:pPr>
        <w:pStyle w:val="Heading2"/>
        <w:rPr>
          <w:rFonts w:ascii="Times New Roman" w:hAnsi="Times New Roman" w:cs="Times New Roman"/>
          <w:sz w:val="32"/>
        </w:rPr>
      </w:pPr>
      <w:bookmarkStart w:id="3" w:name="_Toc394309403"/>
      <w:r w:rsidRPr="00332C51">
        <w:rPr>
          <w:rFonts w:ascii="Times New Roman" w:hAnsi="Times New Roman" w:cs="Times New Roman"/>
          <w:sz w:val="32"/>
        </w:rPr>
        <w:t>Mission, Vision &amp; Goals</w:t>
      </w:r>
      <w:bookmarkEnd w:id="3"/>
    </w:p>
    <w:p w14:paraId="1FB3FA08" w14:textId="206227E7" w:rsidR="00527BA8" w:rsidRDefault="0097521C" w:rsidP="0097521C">
      <w:pPr>
        <w:spacing w:after="0" w:line="240" w:lineRule="auto"/>
        <w:rPr>
          <w:rFonts w:ascii="Times New Roman" w:hAnsi="Times New Roman" w:cs="Times New Roman"/>
          <w:b/>
          <w:sz w:val="24"/>
          <w:szCs w:val="24"/>
        </w:rPr>
      </w:pPr>
      <w:r w:rsidRPr="00EC3649">
        <w:rPr>
          <w:rFonts w:ascii="Times New Roman" w:hAnsi="Times New Roman" w:cs="Times New Roman"/>
          <w:b/>
          <w:sz w:val="24"/>
          <w:szCs w:val="24"/>
        </w:rPr>
        <w:t xml:space="preserve">Mission </w:t>
      </w:r>
    </w:p>
    <w:p w14:paraId="49E550FF" w14:textId="08E28D4B" w:rsidR="00527BA8" w:rsidRPr="0038028C" w:rsidRDefault="00527BA8" w:rsidP="00E5297D">
      <w:pPr>
        <w:pStyle w:val="Style1"/>
      </w:pPr>
      <w:r w:rsidRPr="0038028C">
        <w:t>At PERSCON, we are health care professionals who use innovation and top-notch quality to deliver safety through emergency response devices to those who must handle life’s curveballs. We answer all your emergency calls because we</w:t>
      </w:r>
      <w:r w:rsidR="00D051BE">
        <w:t xml:space="preserve"> all have someone we care about.</w:t>
      </w:r>
    </w:p>
    <w:p w14:paraId="7D6124D1" w14:textId="77777777"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Good mission and vision statements effectively show a company’s core values and strategy. They should reflect the beliefs, traits, and behavioral norms that the company expects from its employees, helping to mold and keep the culture of the firm. Some of PERSCON’s core values are customer experience, innovation, and compassion.  While keeping these values in mind, the company seeks to enter a new market (global expansion) and a new psychographic (active lifestyle). </w:t>
      </w:r>
    </w:p>
    <w:p w14:paraId="12CE727F" w14:textId="7AB31BAC"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An effective mission statement reflects where a company stands today while answering the questions who we are, what we do, </w:t>
      </w:r>
      <w:r w:rsidR="00AD32E6">
        <w:rPr>
          <w:rFonts w:ascii="Times New Roman" w:hAnsi="Times New Roman" w:cs="Times New Roman"/>
          <w:sz w:val="24"/>
          <w:szCs w:val="24"/>
        </w:rPr>
        <w:t>why are we here, who we serve a</w:t>
      </w:r>
      <w:r w:rsidRPr="00EC3649">
        <w:rPr>
          <w:rFonts w:ascii="Times New Roman" w:hAnsi="Times New Roman" w:cs="Times New Roman"/>
          <w:sz w:val="24"/>
          <w:szCs w:val="24"/>
        </w:rPr>
        <w:t>d how we serve them.  Microsoft, for example, shows core values while answering all the necessary questions. Their mission statement claims, “At Microsoft, we work to help people and businesses throughout the world realize their full potential. This is our mission. Everything we do reflects this mission and t</w:t>
      </w:r>
      <w:r w:rsidR="00831DA0">
        <w:rPr>
          <w:rFonts w:ascii="Times New Roman" w:hAnsi="Times New Roman" w:cs="Times New Roman"/>
          <w:sz w:val="24"/>
          <w:szCs w:val="24"/>
        </w:rPr>
        <w:t>he values that make it possible</w:t>
      </w:r>
      <w:r w:rsidRPr="00EC3649">
        <w:rPr>
          <w:rFonts w:ascii="Times New Roman" w:hAnsi="Times New Roman" w:cs="Times New Roman"/>
          <w:sz w:val="24"/>
          <w:szCs w:val="24"/>
        </w:rPr>
        <w:t>”</w:t>
      </w:r>
      <w:r w:rsidR="00831DA0">
        <w:rPr>
          <w:rFonts w:ascii="Times New Roman" w:hAnsi="Times New Roman" w:cs="Times New Roman"/>
          <w:sz w:val="24"/>
          <w:szCs w:val="24"/>
        </w:rPr>
        <w:t xml:space="preserve"> (“Fortune”).</w:t>
      </w:r>
      <w:r w:rsidRPr="00EC3649">
        <w:rPr>
          <w:rFonts w:ascii="Times New Roman" w:hAnsi="Times New Roman" w:cs="Times New Roman"/>
          <w:sz w:val="24"/>
          <w:szCs w:val="24"/>
        </w:rPr>
        <w:t xml:space="preserve"> This answers who they are (“Microsoft”), what they do (“help people and businesses…realize their full potential”), why the</w:t>
      </w:r>
      <w:r w:rsidR="00B202F4">
        <w:rPr>
          <w:rFonts w:ascii="Times New Roman" w:hAnsi="Times New Roman" w:cs="Times New Roman"/>
          <w:sz w:val="24"/>
          <w:szCs w:val="24"/>
        </w:rPr>
        <w:t>y</w:t>
      </w:r>
      <w:r w:rsidRPr="00EC3649">
        <w:rPr>
          <w:rFonts w:ascii="Times New Roman" w:hAnsi="Times New Roman" w:cs="Times New Roman"/>
          <w:sz w:val="24"/>
          <w:szCs w:val="24"/>
        </w:rPr>
        <w:t xml:space="preserve"> do it (their values), and who they serve (“people and businesses”). Starbucks, on the other hand, has an ineffective mission statement: “Our mission: to inspire and nurture the human spirit – one person, one cup</w:t>
      </w:r>
      <w:r w:rsidR="00831DA0">
        <w:rPr>
          <w:rFonts w:ascii="Times New Roman" w:hAnsi="Times New Roman" w:cs="Times New Roman"/>
          <w:sz w:val="24"/>
          <w:szCs w:val="24"/>
        </w:rPr>
        <w:t xml:space="preserve"> and one neighborhood at a time</w:t>
      </w:r>
      <w:r w:rsidRPr="00EC3649">
        <w:rPr>
          <w:rFonts w:ascii="Times New Roman" w:hAnsi="Times New Roman" w:cs="Times New Roman"/>
          <w:sz w:val="24"/>
          <w:szCs w:val="24"/>
        </w:rPr>
        <w:t>”</w:t>
      </w:r>
      <w:r w:rsidR="00831DA0">
        <w:rPr>
          <w:rFonts w:ascii="Times New Roman" w:hAnsi="Times New Roman" w:cs="Times New Roman"/>
          <w:sz w:val="24"/>
          <w:szCs w:val="24"/>
        </w:rPr>
        <w:t xml:space="preserve"> (“Fortune”).</w:t>
      </w:r>
      <w:r w:rsidRPr="00EC3649">
        <w:rPr>
          <w:rFonts w:ascii="Times New Roman" w:hAnsi="Times New Roman" w:cs="Times New Roman"/>
          <w:sz w:val="24"/>
          <w:szCs w:val="24"/>
        </w:rPr>
        <w:t xml:space="preserve"> It reflects what they do (inspire and nurture the human spirit) and how they do it (“one person, one…at a time), but completely neglects the why. </w:t>
      </w:r>
    </w:p>
    <w:p w14:paraId="150B1C53" w14:textId="77777777" w:rsidR="0097521C"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lastRenderedPageBreak/>
        <w:t>We recommend the mission statement: “At PERSCON, we are health care professionals who use innovation and top-notch quality to deliver safety through emergency response devices to those who must handle life’s curveballs. We answer all your emergency calls because we all have someone we care about.” The statement delivers the core values of innovation and quality while answering all the questions. Readers, potential investors, and employees can see exactly who we are (“PERSCON”, “health care professionals”), what we do (“deliver safety”), how we do it (“through emergency response devices”, “We answer all your emergency calls”), why we do it (“because we all have someone we care about”), and whom we serve (“those who must handle life’s curveballs”). By including the phrase “top-notch quality” the statement reflects our industry-leading customer service. The mission even alludes to the company’s founding. Art Smith cared for his parents who refused to be put in a home; thus, he sought to improve the PERS industry for them. PERSCON now operates because, like Smith, we all have someone we care about.</w:t>
      </w:r>
    </w:p>
    <w:p w14:paraId="664A59BE" w14:textId="77777777" w:rsidR="00527BA8" w:rsidRPr="00527BA8" w:rsidRDefault="00527BA8" w:rsidP="00F32D0B">
      <w:pPr>
        <w:spacing w:after="0" w:line="240" w:lineRule="auto"/>
        <w:rPr>
          <w:rFonts w:ascii="Times New Roman" w:hAnsi="Times New Roman" w:cs="Times New Roman"/>
          <w:b/>
          <w:sz w:val="24"/>
          <w:szCs w:val="24"/>
        </w:rPr>
      </w:pPr>
      <w:r>
        <w:rPr>
          <w:rFonts w:ascii="Times New Roman" w:hAnsi="Times New Roman" w:cs="Times New Roman"/>
          <w:b/>
          <w:sz w:val="24"/>
          <w:szCs w:val="24"/>
        </w:rPr>
        <w:t>Vision</w:t>
      </w:r>
    </w:p>
    <w:p w14:paraId="4D61B3B3" w14:textId="76532B38" w:rsidR="00527BA8" w:rsidRPr="0038028C" w:rsidRDefault="00527BA8" w:rsidP="00F32D0B">
      <w:pPr>
        <w:pStyle w:val="Style1"/>
      </w:pPr>
      <w:r w:rsidRPr="0038028C">
        <w:t>To become the world’s most reliable invisible guardian – whatever lifestyle you pursue</w:t>
      </w:r>
      <w:r w:rsidR="00D051BE">
        <w:t>.</w:t>
      </w:r>
    </w:p>
    <w:p w14:paraId="3837C686" w14:textId="77777777"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The vision statement, on the other hand, should be concise, graphic, focused, memorable, and relevant for goal setting. Effective vision statements communicate top management’s views about the future while separating the firm from its competition. For example, Wal-Mart and Trader Joe’s have virtually opposite vision statements because the former is focused on cutting cost while the latter attempts to carry the most popular products, regardless of price. </w:t>
      </w:r>
    </w:p>
    <w:p w14:paraId="4EC7DD1E" w14:textId="5613D62E"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Although their mission statement is sub-par, Starbucks has an effective vision statement: “To be the world’s largest </w:t>
      </w:r>
      <w:r w:rsidR="00B35A88">
        <w:rPr>
          <w:rFonts w:ascii="Times New Roman" w:hAnsi="Times New Roman" w:cs="Times New Roman"/>
          <w:sz w:val="24"/>
          <w:szCs w:val="24"/>
        </w:rPr>
        <w:t>provider of high-quality coffee</w:t>
      </w:r>
      <w:r w:rsidRPr="00EC3649">
        <w:rPr>
          <w:rFonts w:ascii="Times New Roman" w:hAnsi="Times New Roman" w:cs="Times New Roman"/>
          <w:sz w:val="24"/>
          <w:szCs w:val="24"/>
        </w:rPr>
        <w:t>”</w:t>
      </w:r>
      <w:r w:rsidR="00B35A88">
        <w:rPr>
          <w:rFonts w:ascii="Times New Roman" w:hAnsi="Times New Roman" w:cs="Times New Roman"/>
          <w:sz w:val="24"/>
          <w:szCs w:val="24"/>
        </w:rPr>
        <w:t xml:space="preserve"> (Company Mission and Strategic Goals Lecture).</w:t>
      </w:r>
      <w:r w:rsidRPr="00EC3649">
        <w:rPr>
          <w:rFonts w:ascii="Times New Roman" w:hAnsi="Times New Roman" w:cs="Times New Roman"/>
          <w:sz w:val="24"/>
          <w:szCs w:val="24"/>
        </w:rPr>
        <w:t xml:space="preserve"> It is </w:t>
      </w:r>
      <w:r w:rsidRPr="00EC3649">
        <w:rPr>
          <w:rFonts w:ascii="Times New Roman" w:hAnsi="Times New Roman" w:cs="Times New Roman"/>
          <w:sz w:val="24"/>
          <w:szCs w:val="24"/>
        </w:rPr>
        <w:lastRenderedPageBreak/>
        <w:t xml:space="preserve">graphic, focused, feasible, and memorable. It also sets itself apart from competition by being the “world’s largest” and serving “high-quality coffee.” Lastly, it sets goals of global expansion and leadership. </w:t>
      </w:r>
    </w:p>
    <w:p w14:paraId="647AAAF4" w14:textId="28D2B01E"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A bad vision statement is vague, present-focused, long, bland, and uninspiring. For example, "GM’s vision is to be the world leader in transportation products and related services. We will earn our customers’ enthusiasm through continuous improvement driven by the integrity, teamwo</w:t>
      </w:r>
      <w:r w:rsidR="00B35A88">
        <w:rPr>
          <w:rFonts w:ascii="Times New Roman" w:hAnsi="Times New Roman" w:cs="Times New Roman"/>
          <w:sz w:val="24"/>
          <w:szCs w:val="24"/>
        </w:rPr>
        <w:t>rk, and innovation of GM people</w:t>
      </w:r>
      <w:r w:rsidRPr="00EC3649">
        <w:rPr>
          <w:rFonts w:ascii="Times New Roman" w:hAnsi="Times New Roman" w:cs="Times New Roman"/>
          <w:sz w:val="24"/>
          <w:szCs w:val="24"/>
        </w:rPr>
        <w:t>"</w:t>
      </w:r>
      <w:r w:rsidR="00B35A88">
        <w:rPr>
          <w:rFonts w:ascii="Times New Roman" w:hAnsi="Times New Roman" w:cs="Times New Roman"/>
          <w:sz w:val="24"/>
          <w:szCs w:val="24"/>
        </w:rPr>
        <w:t xml:space="preserve"> (Quintela).</w:t>
      </w:r>
      <w:r w:rsidRPr="00EC3649">
        <w:rPr>
          <w:rFonts w:ascii="Times New Roman" w:hAnsi="Times New Roman" w:cs="Times New Roman"/>
          <w:sz w:val="24"/>
          <w:szCs w:val="24"/>
        </w:rPr>
        <w:t xml:space="preserve"> Although GM’s vision statement may be forward-looking and inspiring, it sounds more like a mission statement for its vagu</w:t>
      </w:r>
      <w:r>
        <w:rPr>
          <w:rFonts w:ascii="Times New Roman" w:hAnsi="Times New Roman" w:cs="Times New Roman"/>
          <w:sz w:val="24"/>
          <w:szCs w:val="24"/>
        </w:rPr>
        <w:t xml:space="preserve">e, bland qualities and length. </w:t>
      </w:r>
    </w:p>
    <w:p w14:paraId="50FD316D" w14:textId="77777777"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We recommend the vision statement: “To become the world’s most reliable invisible guardian – whatever lifestyle you pursue.” This statement uses graphic words and phrases while focusing on customer safety. This vision is memorable for its use of allusions like “invisible guardian” and effective use of a hyphen. By using the phrase “most reliable,” the statement sets PERSCON apart from competitors such as NAP, who lack a GPS, and AMCON, who has suffered in quality. The goals include targeting customers with active lifestyles, while staying with senior citizens and setting the stage for possible global expansion.</w:t>
      </w:r>
    </w:p>
    <w:p w14:paraId="1C5DF3D3" w14:textId="6FADED4A"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Our recommended statements mesh together to form a cohesive strategy of expansion while retaining quality and reliability standards. These two statements alone could revitalize and motivate the workforce out of complacency by setting new standards and targets. Most importantly, they build a culture for innovation and improved quality </w:t>
      </w:r>
      <w:r w:rsidR="00D051BE">
        <w:rPr>
          <w:rFonts w:ascii="Times New Roman" w:hAnsi="Times New Roman" w:cs="Times New Roman"/>
          <w:sz w:val="24"/>
          <w:szCs w:val="24"/>
        </w:rPr>
        <w:t xml:space="preserve">of </w:t>
      </w:r>
      <w:r w:rsidRPr="00EC3649">
        <w:rPr>
          <w:rFonts w:ascii="Times New Roman" w:hAnsi="Times New Roman" w:cs="Times New Roman"/>
          <w:sz w:val="24"/>
          <w:szCs w:val="24"/>
        </w:rPr>
        <w:t>customer service.</w:t>
      </w:r>
    </w:p>
    <w:p w14:paraId="1565A83C" w14:textId="77777777" w:rsidR="00437CCA" w:rsidRDefault="00437CCA" w:rsidP="0097521C">
      <w:pPr>
        <w:spacing w:after="0" w:line="240" w:lineRule="auto"/>
        <w:rPr>
          <w:rFonts w:ascii="Times New Roman" w:hAnsi="Times New Roman" w:cs="Times New Roman"/>
          <w:b/>
          <w:sz w:val="24"/>
          <w:szCs w:val="24"/>
        </w:rPr>
      </w:pPr>
    </w:p>
    <w:p w14:paraId="5B5F953B" w14:textId="77777777" w:rsidR="0097521C" w:rsidRPr="00EC3649" w:rsidRDefault="0097521C" w:rsidP="0097521C">
      <w:pPr>
        <w:spacing w:after="0" w:line="240" w:lineRule="auto"/>
        <w:rPr>
          <w:rFonts w:ascii="Times New Roman" w:hAnsi="Times New Roman" w:cs="Times New Roman"/>
          <w:b/>
          <w:sz w:val="24"/>
          <w:szCs w:val="24"/>
        </w:rPr>
      </w:pPr>
      <w:r w:rsidRPr="00EC3649">
        <w:rPr>
          <w:rFonts w:ascii="Times New Roman" w:hAnsi="Times New Roman" w:cs="Times New Roman"/>
          <w:b/>
          <w:sz w:val="24"/>
          <w:szCs w:val="24"/>
        </w:rPr>
        <w:lastRenderedPageBreak/>
        <w:t>Balanced Scorecard</w:t>
      </w:r>
    </w:p>
    <w:p w14:paraId="7CECDF62" w14:textId="016BB72F"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The P911</w:t>
      </w:r>
      <w:r w:rsidR="00D051BE">
        <w:rPr>
          <w:rFonts w:ascii="Times New Roman" w:hAnsi="Times New Roman" w:cs="Times New Roman"/>
          <w:sz w:val="24"/>
          <w:szCs w:val="24"/>
        </w:rPr>
        <w:t xml:space="preserve"> </w:t>
      </w:r>
      <w:r w:rsidRPr="00EC3649">
        <w:rPr>
          <w:rFonts w:ascii="Times New Roman" w:hAnsi="Times New Roman" w:cs="Times New Roman"/>
          <w:sz w:val="24"/>
          <w:szCs w:val="24"/>
        </w:rPr>
        <w:t xml:space="preserve">ERD shows potential to make strides in company finances, customer service, international business processes, and learning and growth. PERSCON’s goals must stay specific, measurable, attainable, relevant, and time bound (SMART). Using SMART goals and a </w:t>
      </w:r>
      <w:r w:rsidR="00D051BE">
        <w:rPr>
          <w:rFonts w:ascii="Times New Roman" w:hAnsi="Times New Roman" w:cs="Times New Roman"/>
          <w:sz w:val="24"/>
          <w:szCs w:val="24"/>
        </w:rPr>
        <w:t>balanced s</w:t>
      </w:r>
      <w:r w:rsidRPr="00EC3649">
        <w:rPr>
          <w:rFonts w:ascii="Times New Roman" w:hAnsi="Times New Roman" w:cs="Times New Roman"/>
          <w:sz w:val="24"/>
          <w:szCs w:val="24"/>
        </w:rPr>
        <w:t>corecard will guide PERSCON towards effective implementation of vision and strategy. Our company goals will also help organize work efforts, motivate employees, and assist company culture.</w:t>
      </w:r>
    </w:p>
    <w:p w14:paraId="2642A279" w14:textId="651FF1DA" w:rsidR="0097521C" w:rsidRPr="00EC3649" w:rsidRDefault="0097521C" w:rsidP="00B83245">
      <w:pPr>
        <w:spacing w:before="0" w:after="0" w:line="480" w:lineRule="auto"/>
        <w:rPr>
          <w:rFonts w:ascii="Times New Roman" w:hAnsi="Times New Roman" w:cs="Times New Roman"/>
          <w:sz w:val="24"/>
          <w:szCs w:val="24"/>
        </w:rPr>
      </w:pPr>
      <w:r w:rsidRPr="00EC3649">
        <w:rPr>
          <w:rFonts w:ascii="Times New Roman" w:hAnsi="Times New Roman" w:cs="Times New Roman"/>
          <w:sz w:val="24"/>
          <w:szCs w:val="24"/>
        </w:rPr>
        <w:t>Consistent with the corporate strategy, we stress customer focused goals. The scorecard asks, “To ach</w:t>
      </w:r>
      <w:r w:rsidR="00D051BE">
        <w:rPr>
          <w:rFonts w:ascii="Times New Roman" w:hAnsi="Times New Roman" w:cs="Times New Roman"/>
          <w:sz w:val="24"/>
          <w:szCs w:val="24"/>
        </w:rPr>
        <w:t>ieve our vision, how should we appear</w:t>
      </w:r>
      <w:r w:rsidRPr="00EC3649">
        <w:rPr>
          <w:rFonts w:ascii="Times New Roman" w:hAnsi="Times New Roman" w:cs="Times New Roman"/>
          <w:sz w:val="24"/>
          <w:szCs w:val="24"/>
        </w:rPr>
        <w:t xml:space="preserve"> to our customers?” The answer to this question smoothly extends from our proposed mission statement, vision statement, and core values. We prioritize </w:t>
      </w:r>
      <w:r w:rsidRPr="00EC3649">
        <w:rPr>
          <w:rFonts w:ascii="Times New Roman" w:hAnsi="Times New Roman" w:cs="Times New Roman"/>
          <w:i/>
          <w:sz w:val="24"/>
          <w:szCs w:val="24"/>
        </w:rPr>
        <w:t>customer service</w:t>
      </w:r>
      <w:r w:rsidRPr="00EC3649">
        <w:rPr>
          <w:rFonts w:ascii="Times New Roman" w:hAnsi="Times New Roman" w:cs="Times New Roman"/>
          <w:sz w:val="24"/>
          <w:szCs w:val="24"/>
        </w:rPr>
        <w:t xml:space="preserve">, </w:t>
      </w:r>
      <w:r w:rsidRPr="00EC3649">
        <w:rPr>
          <w:rFonts w:ascii="Times New Roman" w:hAnsi="Times New Roman" w:cs="Times New Roman"/>
          <w:i/>
          <w:sz w:val="24"/>
          <w:szCs w:val="24"/>
        </w:rPr>
        <w:t>compassion</w:t>
      </w:r>
      <w:r w:rsidRPr="00EC3649">
        <w:rPr>
          <w:rFonts w:ascii="Times New Roman" w:hAnsi="Times New Roman" w:cs="Times New Roman"/>
          <w:sz w:val="24"/>
          <w:szCs w:val="24"/>
        </w:rPr>
        <w:t xml:space="preserve">, and </w:t>
      </w:r>
      <w:r w:rsidRPr="00EC3649">
        <w:rPr>
          <w:rFonts w:ascii="Times New Roman" w:hAnsi="Times New Roman" w:cs="Times New Roman"/>
          <w:i/>
          <w:sz w:val="24"/>
          <w:szCs w:val="24"/>
        </w:rPr>
        <w:t>reliability</w:t>
      </w:r>
      <w:r w:rsidRPr="00EC3649">
        <w:rPr>
          <w:rFonts w:ascii="Times New Roman" w:hAnsi="Times New Roman" w:cs="Times New Roman"/>
          <w:sz w:val="24"/>
          <w:szCs w:val="24"/>
        </w:rPr>
        <w:t>. The customer service quality rat</w:t>
      </w:r>
      <w:r w:rsidR="00217787">
        <w:rPr>
          <w:rFonts w:ascii="Times New Roman" w:hAnsi="Times New Roman" w:cs="Times New Roman"/>
          <w:sz w:val="24"/>
          <w:szCs w:val="24"/>
        </w:rPr>
        <w:t xml:space="preserve">es </w:t>
      </w:r>
      <w:r w:rsidRPr="00EC3649">
        <w:rPr>
          <w:rFonts w:ascii="Times New Roman" w:hAnsi="Times New Roman" w:cs="Times New Roman"/>
          <w:sz w:val="24"/>
          <w:szCs w:val="24"/>
        </w:rPr>
        <w:t>well at 4.6/5, but customers are frustrated with call time at a low 2.9/5 rating. The first SMART goal for customers is to decrease wait time on service calls by 17% (30 seconds) for the P911</w:t>
      </w:r>
      <w:r w:rsidR="00217787">
        <w:rPr>
          <w:rFonts w:ascii="Times New Roman" w:hAnsi="Times New Roman" w:cs="Times New Roman"/>
          <w:sz w:val="24"/>
          <w:szCs w:val="24"/>
        </w:rPr>
        <w:t xml:space="preserve"> </w:t>
      </w:r>
      <w:r w:rsidRPr="00EC3649">
        <w:rPr>
          <w:rFonts w:ascii="Times New Roman" w:hAnsi="Times New Roman" w:cs="Times New Roman"/>
          <w:sz w:val="24"/>
          <w:szCs w:val="24"/>
        </w:rPr>
        <w:t xml:space="preserve">ERD over the next year. </w:t>
      </w:r>
    </w:p>
    <w:p w14:paraId="655FB6C6" w14:textId="77777777" w:rsidR="0097521C" w:rsidRPr="00EC3649" w:rsidRDefault="0097521C" w:rsidP="0097521C">
      <w:pPr>
        <w:pStyle w:val="ListParagraph"/>
        <w:numPr>
          <w:ilvl w:val="0"/>
          <w:numId w:val="12"/>
        </w:numPr>
        <w:spacing w:line="480" w:lineRule="auto"/>
        <w:rPr>
          <w:rFonts w:ascii="Times New Roman" w:hAnsi="Times New Roman" w:cs="Times New Roman"/>
        </w:rPr>
      </w:pPr>
      <w:r w:rsidRPr="00EC3649">
        <w:rPr>
          <w:rFonts w:ascii="Times New Roman" w:hAnsi="Times New Roman" w:cs="Times New Roman"/>
        </w:rPr>
        <w:t>Specific: Reduce wait time by 30 seconds</w:t>
      </w:r>
    </w:p>
    <w:p w14:paraId="23F3BA53" w14:textId="77777777" w:rsidR="0097521C" w:rsidRPr="00EC3649" w:rsidRDefault="0097521C" w:rsidP="0097521C">
      <w:pPr>
        <w:pStyle w:val="ListParagraph"/>
        <w:numPr>
          <w:ilvl w:val="0"/>
          <w:numId w:val="12"/>
        </w:numPr>
        <w:spacing w:line="480" w:lineRule="auto"/>
        <w:rPr>
          <w:rFonts w:ascii="Times New Roman" w:hAnsi="Times New Roman" w:cs="Times New Roman"/>
        </w:rPr>
      </w:pPr>
      <w:r w:rsidRPr="00EC3649">
        <w:rPr>
          <w:rFonts w:ascii="Times New Roman" w:hAnsi="Times New Roman" w:cs="Times New Roman"/>
        </w:rPr>
        <w:t>Measurable: Compare to the past “wait time” rating</w:t>
      </w:r>
    </w:p>
    <w:p w14:paraId="583FC74F" w14:textId="77777777" w:rsidR="0097521C" w:rsidRPr="00EC3649" w:rsidRDefault="0097521C" w:rsidP="0097521C">
      <w:pPr>
        <w:pStyle w:val="ListParagraph"/>
        <w:numPr>
          <w:ilvl w:val="0"/>
          <w:numId w:val="12"/>
        </w:numPr>
        <w:spacing w:line="480" w:lineRule="auto"/>
        <w:rPr>
          <w:rFonts w:ascii="Times New Roman" w:hAnsi="Times New Roman" w:cs="Times New Roman"/>
        </w:rPr>
      </w:pPr>
      <w:r w:rsidRPr="00EC3649">
        <w:rPr>
          <w:rFonts w:ascii="Times New Roman" w:hAnsi="Times New Roman" w:cs="Times New Roman"/>
        </w:rPr>
        <w:t>Attainable: Achievable through increased automation and higher technology proficiency</w:t>
      </w:r>
    </w:p>
    <w:p w14:paraId="21CE14A4" w14:textId="77777777" w:rsidR="0097521C" w:rsidRPr="00EC3649" w:rsidRDefault="0097521C" w:rsidP="0097521C">
      <w:pPr>
        <w:pStyle w:val="ListParagraph"/>
        <w:numPr>
          <w:ilvl w:val="0"/>
          <w:numId w:val="12"/>
        </w:numPr>
        <w:spacing w:line="480" w:lineRule="auto"/>
        <w:rPr>
          <w:rFonts w:ascii="Times New Roman" w:hAnsi="Times New Roman" w:cs="Times New Roman"/>
        </w:rPr>
      </w:pPr>
      <w:r>
        <w:rPr>
          <w:rFonts w:ascii="Times New Roman" w:hAnsi="Times New Roman" w:cs="Times New Roman"/>
        </w:rPr>
        <w:t>Relevant: Wait time on</w:t>
      </w:r>
      <w:r w:rsidRPr="00EC3649">
        <w:rPr>
          <w:rFonts w:ascii="Times New Roman" w:hAnsi="Times New Roman" w:cs="Times New Roman"/>
        </w:rPr>
        <w:t xml:space="preserve"> service calls </w:t>
      </w:r>
      <w:r>
        <w:rPr>
          <w:rFonts w:ascii="Times New Roman" w:hAnsi="Times New Roman" w:cs="Times New Roman"/>
        </w:rPr>
        <w:t>remains the biggest</w:t>
      </w:r>
      <w:r w:rsidRPr="00EC3649">
        <w:rPr>
          <w:rFonts w:ascii="Times New Roman" w:hAnsi="Times New Roman" w:cs="Times New Roman"/>
        </w:rPr>
        <w:t xml:space="preserve"> criticism PERSCON gets about service</w:t>
      </w:r>
    </w:p>
    <w:p w14:paraId="79FAA37A" w14:textId="77777777" w:rsidR="0097521C" w:rsidRPr="00EC3649" w:rsidRDefault="0097521C" w:rsidP="0097521C">
      <w:pPr>
        <w:pStyle w:val="ListParagraph"/>
        <w:numPr>
          <w:ilvl w:val="0"/>
          <w:numId w:val="12"/>
        </w:numPr>
        <w:spacing w:line="480" w:lineRule="auto"/>
        <w:rPr>
          <w:rFonts w:ascii="Times New Roman" w:hAnsi="Times New Roman" w:cs="Times New Roman"/>
        </w:rPr>
      </w:pPr>
      <w:r w:rsidRPr="00EC3649">
        <w:rPr>
          <w:rFonts w:ascii="Times New Roman" w:hAnsi="Times New Roman" w:cs="Times New Roman"/>
        </w:rPr>
        <w:t>Time bound: To be completed over the next year</w:t>
      </w:r>
    </w:p>
    <w:p w14:paraId="1F5E7F9A" w14:textId="0AFDD32D" w:rsidR="0097521C" w:rsidRPr="00EC3649" w:rsidRDefault="0097521C" w:rsidP="00F32D0B">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Another way to </w:t>
      </w:r>
      <w:r w:rsidR="00B202F4">
        <w:rPr>
          <w:rFonts w:ascii="Times New Roman" w:hAnsi="Times New Roman" w:cs="Times New Roman"/>
          <w:sz w:val="24"/>
          <w:szCs w:val="24"/>
        </w:rPr>
        <w:t>accomplish</w:t>
      </w:r>
      <w:r w:rsidRPr="00EC3649">
        <w:rPr>
          <w:rFonts w:ascii="Times New Roman" w:hAnsi="Times New Roman" w:cs="Times New Roman"/>
          <w:sz w:val="24"/>
          <w:szCs w:val="24"/>
        </w:rPr>
        <w:t xml:space="preserve"> this goal includes collecting better data about call volume and changing the schedule to increase the number of customer service reps in the 9 AM-2 PM hours.</w:t>
      </w:r>
    </w:p>
    <w:p w14:paraId="0751E93A" w14:textId="3289E588" w:rsidR="0097521C" w:rsidRPr="00EC3649" w:rsidRDefault="0097521C" w:rsidP="0038028C">
      <w:pPr>
        <w:spacing w:after="120" w:line="480" w:lineRule="auto"/>
        <w:rPr>
          <w:rFonts w:ascii="Times New Roman" w:hAnsi="Times New Roman" w:cs="Times New Roman"/>
          <w:sz w:val="24"/>
          <w:szCs w:val="24"/>
        </w:rPr>
      </w:pPr>
      <w:r w:rsidRPr="00EC3649">
        <w:rPr>
          <w:rFonts w:ascii="Times New Roman" w:hAnsi="Times New Roman" w:cs="Times New Roman"/>
          <w:sz w:val="24"/>
          <w:szCs w:val="24"/>
        </w:rPr>
        <w:t xml:space="preserve">As for the </w:t>
      </w:r>
      <w:r w:rsidR="00217787">
        <w:rPr>
          <w:rFonts w:ascii="Times New Roman" w:hAnsi="Times New Roman" w:cs="Times New Roman"/>
          <w:sz w:val="24"/>
          <w:szCs w:val="24"/>
        </w:rPr>
        <w:t>l</w:t>
      </w:r>
      <w:r w:rsidRPr="00EC3649">
        <w:rPr>
          <w:rFonts w:ascii="Times New Roman" w:hAnsi="Times New Roman" w:cs="Times New Roman"/>
          <w:sz w:val="24"/>
          <w:szCs w:val="24"/>
        </w:rPr>
        <w:t xml:space="preserve">earning and </w:t>
      </w:r>
      <w:r w:rsidR="00217787">
        <w:rPr>
          <w:rFonts w:ascii="Times New Roman" w:hAnsi="Times New Roman" w:cs="Times New Roman"/>
          <w:sz w:val="24"/>
          <w:szCs w:val="24"/>
        </w:rPr>
        <w:t>g</w:t>
      </w:r>
      <w:r w:rsidRPr="00EC3649">
        <w:rPr>
          <w:rFonts w:ascii="Times New Roman" w:hAnsi="Times New Roman" w:cs="Times New Roman"/>
          <w:sz w:val="24"/>
          <w:szCs w:val="24"/>
        </w:rPr>
        <w:t xml:space="preserve">rowth metric of the scorecard, we focus on a SMART goal that also improves the </w:t>
      </w:r>
      <w:r w:rsidR="00217787">
        <w:rPr>
          <w:rFonts w:ascii="Times New Roman" w:hAnsi="Times New Roman" w:cs="Times New Roman"/>
          <w:sz w:val="24"/>
          <w:szCs w:val="24"/>
        </w:rPr>
        <w:t>c</w:t>
      </w:r>
      <w:r w:rsidRPr="00EC3649">
        <w:rPr>
          <w:rFonts w:ascii="Times New Roman" w:hAnsi="Times New Roman" w:cs="Times New Roman"/>
          <w:sz w:val="24"/>
          <w:szCs w:val="24"/>
        </w:rPr>
        <w:t xml:space="preserve">ustomer metric. We plan to develop a bonus program that rewards responders for furthering their </w:t>
      </w:r>
      <w:r w:rsidRPr="00EC3649">
        <w:rPr>
          <w:rFonts w:ascii="Times New Roman" w:hAnsi="Times New Roman" w:cs="Times New Roman"/>
          <w:sz w:val="24"/>
          <w:szCs w:val="24"/>
        </w:rPr>
        <w:lastRenderedPageBreak/>
        <w:t xml:space="preserve">education on both healthcare and customer service, and thus quality ratings, by the end of the year. This strategy is </w:t>
      </w:r>
      <w:r w:rsidR="00B35A88">
        <w:rPr>
          <w:rFonts w:ascii="Times New Roman" w:hAnsi="Times New Roman" w:cs="Times New Roman"/>
          <w:sz w:val="24"/>
          <w:szCs w:val="24"/>
        </w:rPr>
        <w:t>described in depth in the “Compensation” section</w:t>
      </w:r>
      <w:r w:rsidRPr="00EC3649">
        <w:rPr>
          <w:rFonts w:ascii="Times New Roman" w:hAnsi="Times New Roman" w:cs="Times New Roman"/>
          <w:sz w:val="24"/>
          <w:szCs w:val="24"/>
        </w:rPr>
        <w:t>; however, the goal is:</w:t>
      </w:r>
    </w:p>
    <w:p w14:paraId="6C6D04F9" w14:textId="77777777" w:rsidR="0097521C" w:rsidRPr="00EC3649" w:rsidRDefault="0097521C" w:rsidP="0038028C">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Specific: Addresses education and quality ratings for responders</w:t>
      </w:r>
    </w:p>
    <w:p w14:paraId="2D64B96C" w14:textId="77777777" w:rsidR="0097521C" w:rsidRPr="00EC3649" w:rsidRDefault="0097521C" w:rsidP="0038028C">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Measurable: By their quality ratings</w:t>
      </w:r>
    </w:p>
    <w:p w14:paraId="0C2A2C8B" w14:textId="0EB898E3" w:rsidR="0097521C" w:rsidRPr="00EC3649" w:rsidRDefault="0097521C" w:rsidP="0038028C">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 xml:space="preserve">Attainable: </w:t>
      </w:r>
      <w:r w:rsidR="00B23C0D">
        <w:rPr>
          <w:rFonts w:ascii="Times New Roman" w:hAnsi="Times New Roman" w:cs="Times New Roman"/>
        </w:rPr>
        <w:t>R</w:t>
      </w:r>
      <w:r w:rsidRPr="00EC3649">
        <w:rPr>
          <w:rFonts w:ascii="Times New Roman" w:hAnsi="Times New Roman" w:cs="Times New Roman"/>
        </w:rPr>
        <w:t xml:space="preserve">epresentatives have </w:t>
      </w:r>
      <w:r w:rsidR="00B23C0D">
        <w:rPr>
          <w:rFonts w:ascii="Times New Roman" w:hAnsi="Times New Roman" w:cs="Times New Roman"/>
        </w:rPr>
        <w:t>enough leisure</w:t>
      </w:r>
      <w:r w:rsidRPr="00EC3649">
        <w:rPr>
          <w:rFonts w:ascii="Times New Roman" w:hAnsi="Times New Roman" w:cs="Times New Roman"/>
        </w:rPr>
        <w:t xml:space="preserve"> time </w:t>
      </w:r>
      <w:r w:rsidR="00B23C0D">
        <w:rPr>
          <w:rFonts w:ascii="Times New Roman" w:hAnsi="Times New Roman" w:cs="Times New Roman"/>
        </w:rPr>
        <w:t xml:space="preserve">for </w:t>
      </w:r>
      <w:r w:rsidRPr="00EC3649">
        <w:rPr>
          <w:rFonts w:ascii="Times New Roman" w:hAnsi="Times New Roman" w:cs="Times New Roman"/>
        </w:rPr>
        <w:t>cross-word puzzles and</w:t>
      </w:r>
      <w:r w:rsidR="00B23C0D">
        <w:rPr>
          <w:rFonts w:ascii="Times New Roman" w:hAnsi="Times New Roman" w:cs="Times New Roman"/>
        </w:rPr>
        <w:t xml:space="preserve"> surfing the web</w:t>
      </w:r>
    </w:p>
    <w:p w14:paraId="48FB8ED6" w14:textId="482A92FF" w:rsidR="0097521C" w:rsidRPr="00EC3649" w:rsidRDefault="0097521C" w:rsidP="0038028C">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Relevant: Quality of customer service is of t</w:t>
      </w:r>
      <w:r w:rsidR="00B23C0D">
        <w:rPr>
          <w:rFonts w:ascii="Times New Roman" w:hAnsi="Times New Roman" w:cs="Times New Roman"/>
        </w:rPr>
        <w:t>he utmost importance to PERSCON</w:t>
      </w:r>
    </w:p>
    <w:p w14:paraId="75A38660" w14:textId="6F376726" w:rsidR="0097521C" w:rsidRPr="00445AED" w:rsidRDefault="0097521C" w:rsidP="0038028C">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 xml:space="preserve">Time bound: We will compare scores from the time </w:t>
      </w:r>
      <w:r w:rsidR="00217787">
        <w:rPr>
          <w:rFonts w:ascii="Times New Roman" w:hAnsi="Times New Roman" w:cs="Times New Roman"/>
        </w:rPr>
        <w:t xml:space="preserve">of </w:t>
      </w:r>
      <w:r w:rsidRPr="00EC3649">
        <w:rPr>
          <w:rFonts w:ascii="Times New Roman" w:hAnsi="Times New Roman" w:cs="Times New Roman"/>
        </w:rPr>
        <w:t xml:space="preserve">the </w:t>
      </w:r>
      <w:r>
        <w:rPr>
          <w:rFonts w:ascii="Times New Roman" w:hAnsi="Times New Roman" w:cs="Times New Roman"/>
        </w:rPr>
        <w:t xml:space="preserve">start of the </w:t>
      </w:r>
      <w:r w:rsidRPr="00EC3649">
        <w:rPr>
          <w:rFonts w:ascii="Times New Roman" w:hAnsi="Times New Roman" w:cs="Times New Roman"/>
        </w:rPr>
        <w:t>goal</w:t>
      </w:r>
      <w:r>
        <w:rPr>
          <w:rFonts w:ascii="Times New Roman" w:hAnsi="Times New Roman" w:cs="Times New Roman"/>
        </w:rPr>
        <w:t xml:space="preserve"> to</w:t>
      </w:r>
      <w:r w:rsidR="00B23C0D">
        <w:rPr>
          <w:rFonts w:ascii="Times New Roman" w:hAnsi="Times New Roman" w:cs="Times New Roman"/>
        </w:rPr>
        <w:t xml:space="preserve"> the end of the year</w:t>
      </w:r>
      <w:r w:rsidRPr="00EC3649">
        <w:rPr>
          <w:rFonts w:ascii="Times New Roman" w:hAnsi="Times New Roman" w:cs="Times New Roman"/>
        </w:rPr>
        <w:t xml:space="preserve"> </w:t>
      </w:r>
    </w:p>
    <w:p w14:paraId="1D66FA87" w14:textId="77777777" w:rsidR="0097521C" w:rsidRPr="00EC3649" w:rsidRDefault="0097521C" w:rsidP="00F32D0B">
      <w:pPr>
        <w:spacing w:line="480" w:lineRule="auto"/>
        <w:rPr>
          <w:rFonts w:ascii="Times New Roman" w:hAnsi="Times New Roman" w:cs="Times New Roman"/>
          <w:sz w:val="24"/>
          <w:szCs w:val="24"/>
        </w:rPr>
      </w:pPr>
      <w:r w:rsidRPr="00EC3649">
        <w:rPr>
          <w:rFonts w:ascii="Times New Roman" w:hAnsi="Times New Roman" w:cs="Times New Roman"/>
          <w:sz w:val="24"/>
          <w:szCs w:val="24"/>
        </w:rPr>
        <w:t>With the new product, we expect results, specifically an increase in stock price. Shareholders currently worry that the company is slowing down financially, so setting a goal to please them is pressing. Currently, the stock’s growth rate reports at about 1% per month (or 12% per year). To reverse the trend and start increasing the stock’s growth again, we suggest a SMART goal to grow stock price by 15% a year after the P911ERD’s launch.</w:t>
      </w:r>
    </w:p>
    <w:p w14:paraId="12A5C504" w14:textId="77777777" w:rsidR="0097521C" w:rsidRPr="00EC3649" w:rsidRDefault="0097521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Specific: Increase stock price</w:t>
      </w:r>
    </w:p>
    <w:p w14:paraId="7C83F83A" w14:textId="77777777" w:rsidR="0097521C" w:rsidRPr="00EC3649" w:rsidRDefault="0097521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Measurable: Can measure increase each quarter</w:t>
      </w:r>
    </w:p>
    <w:p w14:paraId="6DD6B7BD" w14:textId="77777777" w:rsidR="0097521C" w:rsidRPr="00EC3649" w:rsidRDefault="0097521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Attainable: With the new product, we expect results, specifically an increase in stock price</w:t>
      </w:r>
    </w:p>
    <w:p w14:paraId="6153B270" w14:textId="1828BBB5" w:rsidR="0097521C" w:rsidRPr="00EC3649" w:rsidRDefault="0097521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 xml:space="preserve">Relevant: </w:t>
      </w:r>
      <w:r w:rsidR="00F32D0B">
        <w:rPr>
          <w:rFonts w:ascii="Times New Roman" w:hAnsi="Times New Roman" w:cs="Times New Roman"/>
        </w:rPr>
        <w:t>Shareholders have placed pressure on upper management about stock price growth</w:t>
      </w:r>
    </w:p>
    <w:p w14:paraId="62F1585D" w14:textId="77777777" w:rsidR="0097521C" w:rsidRPr="00EC3649" w:rsidRDefault="0097521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Time bound: To be completed a year after the new product’s launch</w:t>
      </w:r>
    </w:p>
    <w:p w14:paraId="5FD7D448" w14:textId="28FBE414" w:rsidR="0097521C" w:rsidRPr="00EC3649" w:rsidRDefault="0097521C" w:rsidP="00B83245">
      <w:pPr>
        <w:spacing w:after="0" w:line="480" w:lineRule="auto"/>
        <w:rPr>
          <w:rFonts w:ascii="Times New Roman" w:hAnsi="Times New Roman" w:cs="Times New Roman"/>
          <w:sz w:val="24"/>
          <w:szCs w:val="24"/>
        </w:rPr>
      </w:pPr>
      <w:r w:rsidRPr="00EC3649">
        <w:rPr>
          <w:rFonts w:ascii="Times New Roman" w:hAnsi="Times New Roman" w:cs="Times New Roman"/>
          <w:sz w:val="24"/>
          <w:szCs w:val="24"/>
        </w:rPr>
        <w:t xml:space="preserve">Lastly, the international business processes metric is completely reliant upon our ability to impress </w:t>
      </w:r>
      <w:r w:rsidR="00217787">
        <w:rPr>
          <w:rFonts w:ascii="Times New Roman" w:hAnsi="Times New Roman" w:cs="Times New Roman"/>
          <w:sz w:val="24"/>
          <w:szCs w:val="24"/>
        </w:rPr>
        <w:t xml:space="preserve">potential partners </w:t>
      </w:r>
      <w:r w:rsidRPr="00EC3649">
        <w:rPr>
          <w:rFonts w:ascii="Times New Roman" w:hAnsi="Times New Roman" w:cs="Times New Roman"/>
          <w:sz w:val="24"/>
          <w:szCs w:val="24"/>
        </w:rPr>
        <w:t>at the upcoming trade show. For the SMART goal for this metric, we aspire to complete the P911</w:t>
      </w:r>
      <w:r w:rsidR="00217787">
        <w:rPr>
          <w:rFonts w:ascii="Times New Roman" w:hAnsi="Times New Roman" w:cs="Times New Roman"/>
          <w:sz w:val="24"/>
          <w:szCs w:val="24"/>
        </w:rPr>
        <w:t xml:space="preserve"> </w:t>
      </w:r>
      <w:r w:rsidRPr="00EC3649">
        <w:rPr>
          <w:rFonts w:ascii="Times New Roman" w:hAnsi="Times New Roman" w:cs="Times New Roman"/>
          <w:sz w:val="24"/>
          <w:szCs w:val="24"/>
        </w:rPr>
        <w:t xml:space="preserve">ERD launch </w:t>
      </w:r>
      <w:r w:rsidR="00217787">
        <w:rPr>
          <w:rFonts w:ascii="Times New Roman" w:hAnsi="Times New Roman" w:cs="Times New Roman"/>
          <w:sz w:val="24"/>
          <w:szCs w:val="24"/>
        </w:rPr>
        <w:t xml:space="preserve">in </w:t>
      </w:r>
      <w:r w:rsidRPr="00EC3649">
        <w:rPr>
          <w:rFonts w:ascii="Times New Roman" w:hAnsi="Times New Roman" w:cs="Times New Roman"/>
          <w:sz w:val="24"/>
          <w:szCs w:val="24"/>
        </w:rPr>
        <w:t xml:space="preserve">27 weeks. </w:t>
      </w:r>
    </w:p>
    <w:p w14:paraId="75F7A897" w14:textId="2357743F" w:rsidR="0097521C" w:rsidRPr="00EC3649" w:rsidRDefault="00217787" w:rsidP="00B23C0D">
      <w:pPr>
        <w:pStyle w:val="ListParagraph"/>
        <w:numPr>
          <w:ilvl w:val="0"/>
          <w:numId w:val="13"/>
        </w:numPr>
        <w:spacing w:line="480" w:lineRule="auto"/>
        <w:rPr>
          <w:rFonts w:ascii="Times New Roman" w:hAnsi="Times New Roman" w:cs="Times New Roman"/>
        </w:rPr>
      </w:pPr>
      <w:r>
        <w:rPr>
          <w:rFonts w:ascii="Times New Roman" w:hAnsi="Times New Roman" w:cs="Times New Roman"/>
        </w:rPr>
        <w:t>Specific: T</w:t>
      </w:r>
      <w:r w:rsidR="0097521C" w:rsidRPr="00EC3649">
        <w:rPr>
          <w:rFonts w:ascii="Times New Roman" w:hAnsi="Times New Roman" w:cs="Times New Roman"/>
        </w:rPr>
        <w:t>o our new product’s launch time</w:t>
      </w:r>
    </w:p>
    <w:p w14:paraId="390BB246" w14:textId="078ADFDE" w:rsidR="0097521C" w:rsidRPr="00EC3649" w:rsidRDefault="00217787" w:rsidP="00B23C0D">
      <w:pPr>
        <w:pStyle w:val="ListParagraph"/>
        <w:numPr>
          <w:ilvl w:val="0"/>
          <w:numId w:val="13"/>
        </w:numPr>
        <w:spacing w:line="480" w:lineRule="auto"/>
        <w:rPr>
          <w:rFonts w:ascii="Times New Roman" w:hAnsi="Times New Roman" w:cs="Times New Roman"/>
        </w:rPr>
      </w:pPr>
      <w:r>
        <w:rPr>
          <w:rFonts w:ascii="Times New Roman" w:hAnsi="Times New Roman" w:cs="Times New Roman"/>
        </w:rPr>
        <w:t>Measurable: The o</w:t>
      </w:r>
      <w:r w:rsidR="0097521C" w:rsidRPr="00EC3649">
        <w:rPr>
          <w:rFonts w:ascii="Times New Roman" w:hAnsi="Times New Roman" w:cs="Times New Roman"/>
        </w:rPr>
        <w:t>perations department will be able to determine the projected finish date</w:t>
      </w:r>
    </w:p>
    <w:p w14:paraId="10C3065E" w14:textId="77777777" w:rsidR="0097521C" w:rsidRPr="00EC3649" w:rsidRDefault="0097521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Attainable: Through crashing</w:t>
      </w:r>
    </w:p>
    <w:p w14:paraId="24D7FCF2" w14:textId="77777777" w:rsidR="0097521C" w:rsidRPr="00EC3649" w:rsidRDefault="0097521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Relevant: We plan to unveil the product on the global scale at this trade show</w:t>
      </w:r>
    </w:p>
    <w:p w14:paraId="0D0F9D9E" w14:textId="77777777" w:rsidR="0097521C" w:rsidRPr="00EC3649" w:rsidRDefault="0097521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Time bound: It must be done in 27 weeks</w:t>
      </w:r>
    </w:p>
    <w:p w14:paraId="2B1E77BD" w14:textId="77777777" w:rsidR="0097521C" w:rsidRPr="00445AED"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By focusing on these four SMART goals, PERSCON can stay consistent with our vision and strategy, while measuring progress every step of the way. By actually setting these SMART goals, historic data shows we have an 80% better chance to achieve them.</w:t>
      </w:r>
    </w:p>
    <w:p w14:paraId="4AE4501F" w14:textId="77777777" w:rsidR="0097521C" w:rsidRPr="00332C51" w:rsidRDefault="0097521C" w:rsidP="0097521C">
      <w:pPr>
        <w:pStyle w:val="Heading2"/>
        <w:rPr>
          <w:rFonts w:ascii="Times New Roman" w:hAnsi="Times New Roman" w:cs="Times New Roman"/>
          <w:sz w:val="32"/>
        </w:rPr>
      </w:pPr>
      <w:bookmarkStart w:id="4" w:name="_Toc394309404"/>
      <w:r w:rsidRPr="00332C51">
        <w:rPr>
          <w:rFonts w:ascii="Times New Roman" w:hAnsi="Times New Roman" w:cs="Times New Roman"/>
          <w:sz w:val="32"/>
        </w:rPr>
        <w:t>Staffing Forecast</w:t>
      </w:r>
      <w:bookmarkEnd w:id="4"/>
    </w:p>
    <w:p w14:paraId="33E29386" w14:textId="77777777" w:rsidR="0097521C" w:rsidRPr="00EC3649" w:rsidRDefault="0097521C" w:rsidP="0097521C">
      <w:pPr>
        <w:spacing w:after="0" w:line="240" w:lineRule="auto"/>
        <w:rPr>
          <w:rFonts w:ascii="Times New Roman" w:hAnsi="Times New Roman" w:cs="Times New Roman"/>
          <w:b/>
          <w:sz w:val="24"/>
          <w:szCs w:val="24"/>
        </w:rPr>
      </w:pPr>
      <w:r w:rsidRPr="00EC3649">
        <w:rPr>
          <w:rFonts w:ascii="Times New Roman" w:hAnsi="Times New Roman" w:cs="Times New Roman"/>
          <w:b/>
          <w:sz w:val="24"/>
          <w:szCs w:val="24"/>
        </w:rPr>
        <w:t>Employee Forecasts with 5% Growth</w:t>
      </w:r>
    </w:p>
    <w:p w14:paraId="1642427D" w14:textId="6E1FB773" w:rsidR="0097521C" w:rsidRPr="00EC3649" w:rsidRDefault="0097521C" w:rsidP="0097521C">
      <w:pPr>
        <w:spacing w:line="480" w:lineRule="auto"/>
        <w:rPr>
          <w:rFonts w:ascii="Times New Roman" w:hAnsi="Times New Roman" w:cs="Times New Roman"/>
          <w:sz w:val="24"/>
          <w:szCs w:val="24"/>
        </w:rPr>
      </w:pPr>
      <w:r w:rsidRPr="00EC3649">
        <w:rPr>
          <w:rFonts w:ascii="Times New Roman" w:hAnsi="Times New Roman" w:cs="Times New Roman"/>
          <w:sz w:val="24"/>
          <w:szCs w:val="24"/>
        </w:rPr>
        <w:t>The work for the following forecasting can be found in the Appendix (</w:t>
      </w:r>
      <w:r w:rsidR="00527BA8">
        <w:rPr>
          <w:rFonts w:ascii="Times New Roman" w:hAnsi="Times New Roman" w:cs="Times New Roman"/>
          <w:sz w:val="24"/>
          <w:szCs w:val="24"/>
        </w:rPr>
        <w:t>Exhibit</w:t>
      </w:r>
      <w:r w:rsidR="00BE7A94">
        <w:rPr>
          <w:rFonts w:ascii="Times New Roman" w:hAnsi="Times New Roman" w:cs="Times New Roman"/>
          <w:sz w:val="24"/>
          <w:szCs w:val="24"/>
        </w:rPr>
        <w:t xml:space="preserve"> Z1</w:t>
      </w:r>
      <w:r w:rsidRPr="00EC3649">
        <w:rPr>
          <w:rFonts w:ascii="Times New Roman" w:hAnsi="Times New Roman" w:cs="Times New Roman"/>
          <w:sz w:val="24"/>
          <w:szCs w:val="24"/>
        </w:rPr>
        <w:t xml:space="preserve">).  </w:t>
      </w:r>
    </w:p>
    <w:p w14:paraId="06FD81D7" w14:textId="17D768F1"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Since c</w:t>
      </w:r>
      <w:r w:rsidR="00217787">
        <w:rPr>
          <w:rFonts w:ascii="Times New Roman" w:hAnsi="Times New Roman" w:cs="Times New Roman"/>
          <w:sz w:val="24"/>
          <w:szCs w:val="24"/>
        </w:rPr>
        <w:t>urrent r</w:t>
      </w:r>
      <w:r w:rsidRPr="00EC3649">
        <w:rPr>
          <w:rFonts w:ascii="Times New Roman" w:hAnsi="Times New Roman" w:cs="Times New Roman"/>
          <w:sz w:val="24"/>
          <w:szCs w:val="24"/>
        </w:rPr>
        <w:t>esponders work 24/7/365, the “Full Time Employee (FTE) paid hours” are 40 hours per week multiplied by 52 weeks. Our team made the assumption of 8-hour shifts, so the “paid hours off” comes out to 31 days off multiplied by 8 hour days. The “FTE Needed” calculation shows that 4.78 FTE could cover all operating hours.  The cell “/FTE” shows how many calls per hour per employee come in and is used as a reference for the growth in the following year. An additional responder is hired when the “/FTE” cell increases by .02.</w:t>
      </w:r>
    </w:p>
    <w:p w14:paraId="0B303BB3" w14:textId="21BF1863" w:rsidR="0097521C" w:rsidRPr="00EC3649" w:rsidRDefault="0097521C" w:rsidP="00FA17D6">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We assumed t</w:t>
      </w:r>
      <w:r w:rsidR="00217787">
        <w:rPr>
          <w:rFonts w:ascii="Times New Roman" w:hAnsi="Times New Roman" w:cs="Times New Roman"/>
          <w:sz w:val="24"/>
          <w:szCs w:val="24"/>
        </w:rPr>
        <w:t>he similar work scheduling for customer service representatives as r</w:t>
      </w:r>
      <w:r w:rsidRPr="00EC3649">
        <w:rPr>
          <w:rFonts w:ascii="Times New Roman" w:hAnsi="Times New Roman" w:cs="Times New Roman"/>
          <w:sz w:val="24"/>
          <w:szCs w:val="24"/>
        </w:rPr>
        <w:t>esponders. Their “Paid hours off” also derive</w:t>
      </w:r>
      <w:r w:rsidR="00217787">
        <w:rPr>
          <w:rFonts w:ascii="Times New Roman" w:hAnsi="Times New Roman" w:cs="Times New Roman"/>
          <w:sz w:val="24"/>
          <w:szCs w:val="24"/>
        </w:rPr>
        <w:t>s</w:t>
      </w:r>
      <w:r w:rsidRPr="00EC3649">
        <w:rPr>
          <w:rFonts w:ascii="Times New Roman" w:hAnsi="Times New Roman" w:cs="Times New Roman"/>
          <w:sz w:val="24"/>
          <w:szCs w:val="24"/>
        </w:rPr>
        <w:t xml:space="preserve"> from the 31 vacation days time</w:t>
      </w:r>
      <w:r w:rsidR="00217787">
        <w:rPr>
          <w:rFonts w:ascii="Times New Roman" w:hAnsi="Times New Roman" w:cs="Times New Roman"/>
          <w:sz w:val="24"/>
          <w:szCs w:val="24"/>
        </w:rPr>
        <w:t>s</w:t>
      </w:r>
      <w:r w:rsidRPr="00EC3649">
        <w:rPr>
          <w:rFonts w:ascii="Times New Roman" w:hAnsi="Times New Roman" w:cs="Times New Roman"/>
          <w:sz w:val="24"/>
          <w:szCs w:val="24"/>
        </w:rPr>
        <w:t xml:space="preserve"> 9 hour shifts. Since we have data on the length of calls (17 minutes on the phone plus 5 minutes for administrative purposes), we were able to calculate the amount of minutes per hour a customer service representative would be taking care of calls. This time </w:t>
      </w:r>
      <w:r w:rsidR="00217787">
        <w:rPr>
          <w:rFonts w:ascii="Times New Roman" w:hAnsi="Times New Roman" w:cs="Times New Roman"/>
          <w:sz w:val="24"/>
          <w:szCs w:val="24"/>
        </w:rPr>
        <w:t xml:space="preserve">the </w:t>
      </w:r>
      <w:r w:rsidRPr="00EC3649">
        <w:rPr>
          <w:rFonts w:ascii="Times New Roman" w:hAnsi="Times New Roman" w:cs="Times New Roman"/>
          <w:sz w:val="24"/>
          <w:szCs w:val="24"/>
        </w:rPr>
        <w:t xml:space="preserve">“/FTE” cell shows how many minutes per hour per employee would spend on the phone and acts as a reference point for the expected growth. An additional customer service representative is hired whenever the “/FTE” cell is greater than the current reference point. </w:t>
      </w:r>
    </w:p>
    <w:p w14:paraId="546EF38E" w14:textId="44789D14"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The production columns use ratio analysis from this year and the next to predict how the increase in production will reflect subscription and increase calls.  The ratio analysis assumes that both the ratio of subscriptions to production and calls to subscriptions remain the same for the following year. Calls per year and all other statistics in the right-most column are then calculated to forecast whether or not additional employees are </w:t>
      </w:r>
      <w:r w:rsidR="00217787">
        <w:rPr>
          <w:rFonts w:ascii="Times New Roman" w:hAnsi="Times New Roman" w:cs="Times New Roman"/>
          <w:sz w:val="24"/>
          <w:szCs w:val="24"/>
        </w:rPr>
        <w:t>required</w:t>
      </w:r>
      <w:r w:rsidRPr="00EC3649">
        <w:rPr>
          <w:rFonts w:ascii="Times New Roman" w:hAnsi="Times New Roman" w:cs="Times New Roman"/>
          <w:sz w:val="24"/>
          <w:szCs w:val="24"/>
        </w:rPr>
        <w:t xml:space="preserve">. </w:t>
      </w:r>
    </w:p>
    <w:p w14:paraId="3F826AE6" w14:textId="3158BC49"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We suggest keeping the ratio “call/hr/FTE” for responders relatively equal to the status quo, while keeping the customer service representatives’ ratio less than or equal to the status quo. Responders’ call/hr/FTE ratio only increases by about .007 calls per hour </w:t>
      </w:r>
      <w:r w:rsidR="00217787">
        <w:rPr>
          <w:rFonts w:ascii="Times New Roman" w:hAnsi="Times New Roman" w:cs="Times New Roman"/>
          <w:sz w:val="24"/>
          <w:szCs w:val="24"/>
        </w:rPr>
        <w:t>per employee. Customer service representative</w:t>
      </w:r>
      <w:r w:rsidR="00217787" w:rsidRPr="00EC3649">
        <w:rPr>
          <w:rFonts w:ascii="Times New Roman" w:hAnsi="Times New Roman" w:cs="Times New Roman"/>
          <w:sz w:val="24"/>
          <w:szCs w:val="24"/>
        </w:rPr>
        <w:t>s</w:t>
      </w:r>
      <w:r w:rsidR="00217787">
        <w:rPr>
          <w:rFonts w:ascii="Times New Roman" w:hAnsi="Times New Roman" w:cs="Times New Roman"/>
          <w:sz w:val="24"/>
          <w:szCs w:val="24"/>
        </w:rPr>
        <w:t>’</w:t>
      </w:r>
      <w:r w:rsidRPr="00EC3649">
        <w:rPr>
          <w:rFonts w:ascii="Times New Roman" w:hAnsi="Times New Roman" w:cs="Times New Roman"/>
          <w:sz w:val="24"/>
          <w:szCs w:val="24"/>
        </w:rPr>
        <w:t xml:space="preserve"> time/hr/FTE, however, increases by over a minute. This could cause detrimental effects on customer wait time for the following year. For this reason, our t</w:t>
      </w:r>
      <w:r w:rsidR="00217787">
        <w:rPr>
          <w:rFonts w:ascii="Times New Roman" w:hAnsi="Times New Roman" w:cs="Times New Roman"/>
          <w:sz w:val="24"/>
          <w:szCs w:val="24"/>
        </w:rPr>
        <w:t>eam recommends hiring one more customer service r</w:t>
      </w:r>
      <w:r w:rsidRPr="00EC3649">
        <w:rPr>
          <w:rFonts w:ascii="Times New Roman" w:hAnsi="Times New Roman" w:cs="Times New Roman"/>
          <w:sz w:val="24"/>
          <w:szCs w:val="24"/>
        </w:rPr>
        <w:t>epresentative. The increase in subscriptions easily covers the $49,920 increase in labor cost. (All labor costs are calculated with the assumption that all employees work full time with no overtime.) We do not suggest overtime or part-time workers to equalize the ratio. Since wait time is the biggest customer service issue we face, an added full-time wor</w:t>
      </w:r>
      <w:r w:rsidR="00B202F4">
        <w:rPr>
          <w:rFonts w:ascii="Times New Roman" w:hAnsi="Times New Roman" w:cs="Times New Roman"/>
          <w:sz w:val="24"/>
          <w:szCs w:val="24"/>
        </w:rPr>
        <w:t>ker will decrease the wait time from</w:t>
      </w:r>
      <w:r w:rsidRPr="00EC3649">
        <w:rPr>
          <w:rFonts w:ascii="Times New Roman" w:hAnsi="Times New Roman" w:cs="Times New Roman"/>
          <w:sz w:val="24"/>
          <w:szCs w:val="24"/>
        </w:rPr>
        <w:t xml:space="preserve"> this current year. </w:t>
      </w:r>
    </w:p>
    <w:p w14:paraId="77F3D2BF" w14:textId="77777777" w:rsidR="00437CCA" w:rsidRDefault="00437CCA" w:rsidP="0097521C">
      <w:pPr>
        <w:spacing w:line="240" w:lineRule="auto"/>
        <w:rPr>
          <w:rFonts w:ascii="Times New Roman" w:hAnsi="Times New Roman" w:cs="Times New Roman"/>
          <w:b/>
          <w:sz w:val="24"/>
          <w:szCs w:val="24"/>
        </w:rPr>
      </w:pPr>
    </w:p>
    <w:p w14:paraId="5FE8D821" w14:textId="77777777" w:rsidR="00437CCA" w:rsidRDefault="00437CCA" w:rsidP="0097521C">
      <w:pPr>
        <w:spacing w:line="240" w:lineRule="auto"/>
        <w:rPr>
          <w:rFonts w:ascii="Times New Roman" w:hAnsi="Times New Roman" w:cs="Times New Roman"/>
          <w:b/>
          <w:sz w:val="24"/>
          <w:szCs w:val="24"/>
        </w:rPr>
      </w:pPr>
    </w:p>
    <w:p w14:paraId="02B855D0" w14:textId="77777777" w:rsidR="00437CCA" w:rsidRDefault="00437CCA" w:rsidP="0097521C">
      <w:pPr>
        <w:spacing w:line="240" w:lineRule="auto"/>
        <w:rPr>
          <w:rFonts w:ascii="Times New Roman" w:hAnsi="Times New Roman" w:cs="Times New Roman"/>
          <w:b/>
          <w:sz w:val="24"/>
          <w:szCs w:val="24"/>
        </w:rPr>
      </w:pPr>
    </w:p>
    <w:p w14:paraId="74C0CEA5" w14:textId="77777777" w:rsidR="00437CCA" w:rsidRDefault="00437CCA" w:rsidP="0097521C">
      <w:pPr>
        <w:spacing w:line="240" w:lineRule="auto"/>
        <w:rPr>
          <w:rFonts w:ascii="Times New Roman" w:hAnsi="Times New Roman" w:cs="Times New Roman"/>
          <w:b/>
          <w:sz w:val="24"/>
          <w:szCs w:val="24"/>
        </w:rPr>
      </w:pPr>
    </w:p>
    <w:p w14:paraId="23C49817" w14:textId="77777777" w:rsidR="00437CCA" w:rsidRDefault="00437CCA" w:rsidP="0097521C">
      <w:pPr>
        <w:spacing w:line="240" w:lineRule="auto"/>
        <w:rPr>
          <w:rFonts w:ascii="Times New Roman" w:hAnsi="Times New Roman" w:cs="Times New Roman"/>
          <w:b/>
          <w:sz w:val="24"/>
          <w:szCs w:val="24"/>
        </w:rPr>
      </w:pPr>
    </w:p>
    <w:p w14:paraId="094BCB01" w14:textId="77777777" w:rsidR="0097521C" w:rsidRDefault="0097521C" w:rsidP="0097521C">
      <w:pPr>
        <w:spacing w:line="240" w:lineRule="auto"/>
        <w:rPr>
          <w:rFonts w:ascii="Times New Roman" w:hAnsi="Times New Roman" w:cs="Times New Roman"/>
          <w:b/>
          <w:sz w:val="24"/>
          <w:szCs w:val="24"/>
        </w:rPr>
      </w:pPr>
      <w:r w:rsidRPr="00EC3649">
        <w:rPr>
          <w:rFonts w:ascii="Times New Roman" w:hAnsi="Times New Roman" w:cs="Times New Roman"/>
          <w:b/>
          <w:sz w:val="24"/>
          <w:szCs w:val="24"/>
        </w:rPr>
        <w:t>Employee Forecasts with P911 ERD</w:t>
      </w:r>
    </w:p>
    <w:p w14:paraId="70A02FC2" w14:textId="14FAE3BD" w:rsidR="00BE7A94" w:rsidRPr="00F32D0B" w:rsidRDefault="00BE7A94" w:rsidP="00F32D0B">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The work for the following forecasting can be found in the Appendix (</w:t>
      </w:r>
      <w:r>
        <w:rPr>
          <w:rFonts w:ascii="Times New Roman" w:hAnsi="Times New Roman" w:cs="Times New Roman"/>
          <w:sz w:val="24"/>
          <w:szCs w:val="24"/>
        </w:rPr>
        <w:t xml:space="preserve">Exhibit Z3). </w:t>
      </w:r>
    </w:p>
    <w:p w14:paraId="3BB7A9D9" w14:textId="4F1B1BAE"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We assume that everyone who buys a product will become a subscriber. This assumption adds 7,500 subscribers after launching the P911</w:t>
      </w:r>
      <w:r w:rsidR="00217787">
        <w:rPr>
          <w:rFonts w:ascii="Times New Roman" w:hAnsi="Times New Roman" w:cs="Times New Roman"/>
          <w:sz w:val="24"/>
          <w:szCs w:val="24"/>
        </w:rPr>
        <w:t xml:space="preserve"> </w:t>
      </w:r>
      <w:r w:rsidRPr="00EC3649">
        <w:rPr>
          <w:rFonts w:ascii="Times New Roman" w:hAnsi="Times New Roman" w:cs="Times New Roman"/>
          <w:sz w:val="24"/>
          <w:szCs w:val="24"/>
        </w:rPr>
        <w:t>ERD. The middle column tests the staffing forecast if the P911</w:t>
      </w:r>
      <w:r w:rsidR="00217787">
        <w:rPr>
          <w:rFonts w:ascii="Times New Roman" w:hAnsi="Times New Roman" w:cs="Times New Roman"/>
          <w:sz w:val="24"/>
          <w:szCs w:val="24"/>
        </w:rPr>
        <w:t xml:space="preserve"> </w:t>
      </w:r>
      <w:r w:rsidRPr="00EC3649">
        <w:rPr>
          <w:rFonts w:ascii="Times New Roman" w:hAnsi="Times New Roman" w:cs="Times New Roman"/>
          <w:sz w:val="24"/>
          <w:szCs w:val="24"/>
        </w:rPr>
        <w:t>ERD was integrated today. The right-most column explores the forecast if the P911</w:t>
      </w:r>
      <w:r w:rsidR="00217787">
        <w:rPr>
          <w:rFonts w:ascii="Times New Roman" w:hAnsi="Times New Roman" w:cs="Times New Roman"/>
          <w:sz w:val="24"/>
          <w:szCs w:val="24"/>
        </w:rPr>
        <w:t xml:space="preserve"> ERD</w:t>
      </w:r>
      <w:r w:rsidRPr="00EC3649">
        <w:rPr>
          <w:rFonts w:ascii="Times New Roman" w:hAnsi="Times New Roman" w:cs="Times New Roman"/>
          <w:sz w:val="24"/>
          <w:szCs w:val="24"/>
        </w:rPr>
        <w:t xml:space="preserve"> were to be integrated next year with the expected 5% growth. Again, because PERSCON is currently satisfied with the volume of call</w:t>
      </w:r>
      <w:r w:rsidR="007618F4">
        <w:rPr>
          <w:rFonts w:ascii="Times New Roman" w:hAnsi="Times New Roman" w:cs="Times New Roman"/>
          <w:sz w:val="24"/>
          <w:szCs w:val="24"/>
        </w:rPr>
        <w:t>s</w:t>
      </w:r>
      <w:r w:rsidRPr="00EC3649">
        <w:rPr>
          <w:rFonts w:ascii="Times New Roman" w:hAnsi="Times New Roman" w:cs="Times New Roman"/>
          <w:sz w:val="24"/>
          <w:szCs w:val="24"/>
        </w:rPr>
        <w:t xml:space="preserve"> per responder, the “/FTE” cell should sta</w:t>
      </w:r>
      <w:r w:rsidR="007618F4">
        <w:rPr>
          <w:rFonts w:ascii="Times New Roman" w:hAnsi="Times New Roman" w:cs="Times New Roman"/>
          <w:sz w:val="24"/>
          <w:szCs w:val="24"/>
        </w:rPr>
        <w:t>y close to the status quo. For c</w:t>
      </w:r>
      <w:r w:rsidRPr="00EC3649">
        <w:rPr>
          <w:rFonts w:ascii="Times New Roman" w:hAnsi="Times New Roman" w:cs="Times New Roman"/>
          <w:sz w:val="24"/>
          <w:szCs w:val="24"/>
        </w:rPr>
        <w:t xml:space="preserve">ustomer </w:t>
      </w:r>
      <w:r w:rsidR="007618F4">
        <w:rPr>
          <w:rFonts w:ascii="Times New Roman" w:hAnsi="Times New Roman" w:cs="Times New Roman"/>
          <w:sz w:val="24"/>
          <w:szCs w:val="24"/>
        </w:rPr>
        <w:t>service r</w:t>
      </w:r>
      <w:r w:rsidRPr="00EC3649">
        <w:rPr>
          <w:rFonts w:ascii="Times New Roman" w:hAnsi="Times New Roman" w:cs="Times New Roman"/>
          <w:sz w:val="24"/>
          <w:szCs w:val="24"/>
        </w:rPr>
        <w:t xml:space="preserve">epresentatives, the “/FTE” should stay extremely close to or less than the status quo because of the dissatisfaction with wait time. </w:t>
      </w:r>
    </w:p>
    <w:p w14:paraId="0FFBC46C" w14:textId="42EB266D"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If the P911</w:t>
      </w:r>
      <w:r w:rsidR="007618F4">
        <w:rPr>
          <w:rFonts w:ascii="Times New Roman" w:hAnsi="Times New Roman" w:cs="Times New Roman"/>
          <w:sz w:val="24"/>
          <w:szCs w:val="24"/>
        </w:rPr>
        <w:t xml:space="preserve"> </w:t>
      </w:r>
      <w:r w:rsidRPr="00EC3649">
        <w:rPr>
          <w:rFonts w:ascii="Times New Roman" w:hAnsi="Times New Roman" w:cs="Times New Roman"/>
          <w:sz w:val="24"/>
          <w:szCs w:val="24"/>
        </w:rPr>
        <w:t>ERD were integrated today, this report recom</w:t>
      </w:r>
      <w:r w:rsidR="007618F4">
        <w:rPr>
          <w:rFonts w:ascii="Times New Roman" w:hAnsi="Times New Roman" w:cs="Times New Roman"/>
          <w:sz w:val="24"/>
          <w:szCs w:val="24"/>
        </w:rPr>
        <w:t>mends the addition of one more customer sales r</w:t>
      </w:r>
      <w:r w:rsidRPr="00EC3649">
        <w:rPr>
          <w:rFonts w:ascii="Times New Roman" w:hAnsi="Times New Roman" w:cs="Times New Roman"/>
          <w:sz w:val="24"/>
          <w:szCs w:val="24"/>
        </w:rPr>
        <w:t>epresentative with the possibility of a part-time worker. We believe that the increase</w:t>
      </w:r>
      <w:r w:rsidR="007618F4">
        <w:rPr>
          <w:rFonts w:ascii="Times New Roman" w:hAnsi="Times New Roman" w:cs="Times New Roman"/>
          <w:sz w:val="24"/>
          <w:szCs w:val="24"/>
        </w:rPr>
        <w:t xml:space="preserve"> in calls per hour per FTE for r</w:t>
      </w:r>
      <w:r w:rsidRPr="00EC3649">
        <w:rPr>
          <w:rFonts w:ascii="Times New Roman" w:hAnsi="Times New Roman" w:cs="Times New Roman"/>
          <w:sz w:val="24"/>
          <w:szCs w:val="24"/>
        </w:rPr>
        <w:t xml:space="preserve">esponders is not enough to warrant another hire. </w:t>
      </w:r>
      <w:r w:rsidR="007618F4" w:rsidRPr="00EC3649">
        <w:rPr>
          <w:rFonts w:ascii="Times New Roman" w:hAnsi="Times New Roman" w:cs="Times New Roman"/>
          <w:sz w:val="24"/>
          <w:szCs w:val="24"/>
        </w:rPr>
        <w:t>Yet</w:t>
      </w:r>
      <w:r w:rsidRPr="00EC3649">
        <w:rPr>
          <w:rFonts w:ascii="Times New Roman" w:hAnsi="Times New Roman" w:cs="Times New Roman"/>
          <w:sz w:val="24"/>
          <w:szCs w:val="24"/>
        </w:rPr>
        <w:t xml:space="preserve"> if the P911</w:t>
      </w:r>
      <w:r w:rsidR="007618F4">
        <w:rPr>
          <w:rFonts w:ascii="Times New Roman" w:hAnsi="Times New Roman" w:cs="Times New Roman"/>
          <w:sz w:val="24"/>
          <w:szCs w:val="24"/>
        </w:rPr>
        <w:t xml:space="preserve"> </w:t>
      </w:r>
      <w:r w:rsidRPr="00EC3649">
        <w:rPr>
          <w:rFonts w:ascii="Times New Roman" w:hAnsi="Times New Roman" w:cs="Times New Roman"/>
          <w:sz w:val="24"/>
          <w:szCs w:val="24"/>
        </w:rPr>
        <w:t>ERD is integrated after a year of PERS growth</w:t>
      </w:r>
      <w:r w:rsidR="007618F4">
        <w:rPr>
          <w:rFonts w:ascii="Times New Roman" w:hAnsi="Times New Roman" w:cs="Times New Roman"/>
          <w:sz w:val="24"/>
          <w:szCs w:val="24"/>
        </w:rPr>
        <w:t>, we recommend hiring an extra responder and two additional customer service r</w:t>
      </w:r>
      <w:r w:rsidRPr="00EC3649">
        <w:rPr>
          <w:rFonts w:ascii="Times New Roman" w:hAnsi="Times New Roman" w:cs="Times New Roman"/>
          <w:sz w:val="24"/>
          <w:szCs w:val="24"/>
        </w:rPr>
        <w:t>epresentatives. The additional staff would keep the volume of calls for responders relatively equal</w:t>
      </w:r>
      <w:r w:rsidR="007618F4">
        <w:rPr>
          <w:rFonts w:ascii="Times New Roman" w:hAnsi="Times New Roman" w:cs="Times New Roman"/>
          <w:sz w:val="24"/>
          <w:szCs w:val="24"/>
        </w:rPr>
        <w:t xml:space="preserve"> and help reduce wait time for customer service r</w:t>
      </w:r>
      <w:r w:rsidRPr="00EC3649">
        <w:rPr>
          <w:rFonts w:ascii="Times New Roman" w:hAnsi="Times New Roman" w:cs="Times New Roman"/>
          <w:sz w:val="24"/>
          <w:szCs w:val="24"/>
        </w:rPr>
        <w:t>epresentatives.</w:t>
      </w:r>
    </w:p>
    <w:p w14:paraId="48AB2DDD" w14:textId="77777777" w:rsidR="0097521C" w:rsidRDefault="0097521C" w:rsidP="0097521C">
      <w:pPr>
        <w:spacing w:line="240" w:lineRule="auto"/>
        <w:rPr>
          <w:rFonts w:ascii="Times New Roman" w:hAnsi="Times New Roman" w:cs="Times New Roman"/>
          <w:b/>
          <w:sz w:val="24"/>
          <w:szCs w:val="24"/>
        </w:rPr>
      </w:pPr>
      <w:r w:rsidRPr="00EC3649">
        <w:rPr>
          <w:rFonts w:ascii="Times New Roman" w:hAnsi="Times New Roman" w:cs="Times New Roman"/>
          <w:b/>
          <w:sz w:val="24"/>
          <w:szCs w:val="24"/>
        </w:rPr>
        <w:t>Employee Forecasts for Stand-Alone P911 ERD</w:t>
      </w:r>
    </w:p>
    <w:p w14:paraId="14CD252C" w14:textId="5DF3929F" w:rsidR="00BE7A94" w:rsidRPr="00BE7A94" w:rsidRDefault="00BE7A94" w:rsidP="00BE7A94">
      <w:pPr>
        <w:spacing w:line="480" w:lineRule="auto"/>
        <w:rPr>
          <w:rFonts w:ascii="Times New Roman" w:hAnsi="Times New Roman" w:cs="Times New Roman"/>
          <w:sz w:val="24"/>
          <w:szCs w:val="24"/>
        </w:rPr>
      </w:pPr>
      <w:r w:rsidRPr="00EC3649">
        <w:rPr>
          <w:rFonts w:ascii="Times New Roman" w:hAnsi="Times New Roman" w:cs="Times New Roman"/>
          <w:sz w:val="24"/>
          <w:szCs w:val="24"/>
        </w:rPr>
        <w:t>The work for the following forecasting can be found in the Appendix (</w:t>
      </w:r>
      <w:r>
        <w:rPr>
          <w:rFonts w:ascii="Times New Roman" w:hAnsi="Times New Roman" w:cs="Times New Roman"/>
          <w:sz w:val="24"/>
          <w:szCs w:val="24"/>
        </w:rPr>
        <w:t>Exhibit Z4</w:t>
      </w:r>
      <w:r w:rsidRPr="00EC3649">
        <w:rPr>
          <w:rFonts w:ascii="Times New Roman" w:hAnsi="Times New Roman" w:cs="Times New Roman"/>
          <w:sz w:val="24"/>
          <w:szCs w:val="24"/>
        </w:rPr>
        <w:t xml:space="preserve">).  </w:t>
      </w:r>
    </w:p>
    <w:p w14:paraId="6A0B4DD3" w14:textId="1EEABCE7"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The assumptions from the two previous forecasts remain the same. Our team used high-medium-low estimates of 7</w:t>
      </w:r>
      <w:r w:rsidR="0038465D">
        <w:rPr>
          <w:rFonts w:ascii="Times New Roman" w:hAnsi="Times New Roman" w:cs="Times New Roman"/>
          <w:sz w:val="24"/>
          <w:szCs w:val="24"/>
        </w:rPr>
        <w:t>,875; 7,500;</w:t>
      </w:r>
      <w:r w:rsidRPr="00EC3649">
        <w:rPr>
          <w:rFonts w:ascii="Times New Roman" w:hAnsi="Times New Roman" w:cs="Times New Roman"/>
          <w:sz w:val="24"/>
          <w:szCs w:val="24"/>
        </w:rPr>
        <w:t xml:space="preserve"> and 7</w:t>
      </w:r>
      <w:r w:rsidR="0038465D">
        <w:rPr>
          <w:rFonts w:ascii="Times New Roman" w:hAnsi="Times New Roman" w:cs="Times New Roman"/>
          <w:sz w:val="24"/>
          <w:szCs w:val="24"/>
        </w:rPr>
        <w:t>,</w:t>
      </w:r>
      <w:r w:rsidRPr="00EC3649">
        <w:rPr>
          <w:rFonts w:ascii="Times New Roman" w:hAnsi="Times New Roman" w:cs="Times New Roman"/>
          <w:sz w:val="24"/>
          <w:szCs w:val="24"/>
        </w:rPr>
        <w:t>100. We used 7</w:t>
      </w:r>
      <w:r w:rsidR="0038465D">
        <w:rPr>
          <w:rFonts w:ascii="Times New Roman" w:hAnsi="Times New Roman" w:cs="Times New Roman"/>
          <w:sz w:val="24"/>
          <w:szCs w:val="24"/>
        </w:rPr>
        <w:t>,</w:t>
      </w:r>
      <w:r w:rsidRPr="00EC3649">
        <w:rPr>
          <w:rFonts w:ascii="Times New Roman" w:hAnsi="Times New Roman" w:cs="Times New Roman"/>
          <w:sz w:val="24"/>
          <w:szCs w:val="24"/>
        </w:rPr>
        <w:t>875 because of the expected 5% market growth for the PERS industry next year. With the use of technology and strong marketing, we anticipated a 5% growth once the device hits the market.  Our medium estimate is the demand we were given for financial projections. We used 7</w:t>
      </w:r>
      <w:r w:rsidR="0038465D">
        <w:rPr>
          <w:rFonts w:ascii="Times New Roman" w:hAnsi="Times New Roman" w:cs="Times New Roman"/>
          <w:sz w:val="24"/>
          <w:szCs w:val="24"/>
        </w:rPr>
        <w:t>,</w:t>
      </w:r>
      <w:r w:rsidRPr="00EC3649">
        <w:rPr>
          <w:rFonts w:ascii="Times New Roman" w:hAnsi="Times New Roman" w:cs="Times New Roman"/>
          <w:sz w:val="24"/>
          <w:szCs w:val="24"/>
        </w:rPr>
        <w:t>100 as the lowest possible projection as that is four standard deviations away from our operations target.  Our analysis narrowed our focus away from highly unusual demand. From an operations standpoint, there is a slim .001% chance that we have to accommodate less than a 7</w:t>
      </w:r>
      <w:r w:rsidR="0038465D">
        <w:rPr>
          <w:rFonts w:ascii="Times New Roman" w:hAnsi="Times New Roman" w:cs="Times New Roman"/>
          <w:sz w:val="24"/>
          <w:szCs w:val="24"/>
        </w:rPr>
        <w:t>,</w:t>
      </w:r>
      <w:r w:rsidRPr="00EC3649">
        <w:rPr>
          <w:rFonts w:ascii="Times New Roman" w:hAnsi="Times New Roman" w:cs="Times New Roman"/>
          <w:sz w:val="24"/>
          <w:szCs w:val="24"/>
        </w:rPr>
        <w:t>100 unit demand.</w:t>
      </w:r>
    </w:p>
    <w:p w14:paraId="4EB58FFD" w14:textId="2BC14B22"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Using the medium demand estimation, we will only require one responder to handle the volume of calls coming from the P911 ERD. Nevertheless, we would have to hire 4 full-time responders and </w:t>
      </w:r>
      <w:r w:rsidR="0038465D">
        <w:rPr>
          <w:rFonts w:ascii="Times New Roman" w:hAnsi="Times New Roman" w:cs="Times New Roman"/>
          <w:sz w:val="24"/>
          <w:szCs w:val="24"/>
        </w:rPr>
        <w:t xml:space="preserve">a </w:t>
      </w:r>
      <w:r w:rsidRPr="00EC3649">
        <w:rPr>
          <w:rFonts w:ascii="Times New Roman" w:hAnsi="Times New Roman" w:cs="Times New Roman"/>
          <w:sz w:val="24"/>
          <w:szCs w:val="24"/>
        </w:rPr>
        <w:t xml:space="preserve">31 hour-a-week part time responder since we must have at least one responder in the call center at all times. Similarly, we would need one full time customer service representative and one part time customer service representative of only 4 hours a week to handle the volume of incoming service calls. </w:t>
      </w:r>
      <w:r w:rsidR="00392302" w:rsidRPr="00EC3649">
        <w:rPr>
          <w:rFonts w:ascii="Times New Roman" w:hAnsi="Times New Roman" w:cs="Times New Roman"/>
          <w:sz w:val="24"/>
          <w:szCs w:val="24"/>
        </w:rPr>
        <w:t>On the other hand</w:t>
      </w:r>
      <w:r w:rsidRPr="00EC3649">
        <w:rPr>
          <w:rFonts w:ascii="Times New Roman" w:hAnsi="Times New Roman" w:cs="Times New Roman"/>
          <w:sz w:val="24"/>
          <w:szCs w:val="24"/>
        </w:rPr>
        <w:t xml:space="preserve">, we would need </w:t>
      </w:r>
      <w:r w:rsidR="00392302">
        <w:rPr>
          <w:rFonts w:ascii="Times New Roman" w:hAnsi="Times New Roman" w:cs="Times New Roman"/>
          <w:sz w:val="24"/>
          <w:szCs w:val="24"/>
        </w:rPr>
        <w:t>2</w:t>
      </w:r>
      <w:r w:rsidRPr="00EC3649">
        <w:rPr>
          <w:rFonts w:ascii="Times New Roman" w:hAnsi="Times New Roman" w:cs="Times New Roman"/>
          <w:sz w:val="24"/>
          <w:szCs w:val="24"/>
        </w:rPr>
        <w:t xml:space="preserve"> full-time customer service representatives and </w:t>
      </w:r>
      <w:r w:rsidR="00392302">
        <w:rPr>
          <w:rFonts w:ascii="Times New Roman" w:hAnsi="Times New Roman" w:cs="Times New Roman"/>
          <w:sz w:val="24"/>
          <w:szCs w:val="24"/>
        </w:rPr>
        <w:t>a</w:t>
      </w:r>
      <w:r w:rsidRPr="00EC3649">
        <w:rPr>
          <w:rFonts w:ascii="Times New Roman" w:hAnsi="Times New Roman" w:cs="Times New Roman"/>
          <w:sz w:val="24"/>
          <w:szCs w:val="24"/>
        </w:rPr>
        <w:t xml:space="preserve"> part-time customer service representative who works 24 hours a week in order to have at least </w:t>
      </w:r>
      <w:r w:rsidR="00392302">
        <w:rPr>
          <w:rFonts w:ascii="Times New Roman" w:hAnsi="Times New Roman" w:cs="Times New Roman"/>
          <w:sz w:val="24"/>
          <w:szCs w:val="24"/>
        </w:rPr>
        <w:t>one</w:t>
      </w:r>
      <w:r w:rsidRPr="00EC3649">
        <w:rPr>
          <w:rFonts w:ascii="Times New Roman" w:hAnsi="Times New Roman" w:cs="Times New Roman"/>
          <w:sz w:val="24"/>
          <w:szCs w:val="24"/>
        </w:rPr>
        <w:t xml:space="preserve"> person in the office at all operational hours. We also need one manager to handle administrative matters and cover for days off. The low and high estimates do not change the employee forecast by more than a few part-time hours.  </w:t>
      </w:r>
    </w:p>
    <w:p w14:paraId="2661ABD0" w14:textId="77777777" w:rsidR="0097521C" w:rsidRPr="00332C51" w:rsidRDefault="0097521C" w:rsidP="0097521C">
      <w:pPr>
        <w:pStyle w:val="Heading2"/>
        <w:rPr>
          <w:rFonts w:ascii="Times New Roman" w:hAnsi="Times New Roman" w:cs="Times New Roman"/>
          <w:sz w:val="32"/>
        </w:rPr>
      </w:pPr>
      <w:bookmarkStart w:id="5" w:name="_Toc394309405"/>
      <w:r w:rsidRPr="00332C51">
        <w:rPr>
          <w:rFonts w:ascii="Times New Roman" w:hAnsi="Times New Roman" w:cs="Times New Roman"/>
          <w:sz w:val="32"/>
        </w:rPr>
        <w:t>Compensation</w:t>
      </w:r>
      <w:bookmarkEnd w:id="5"/>
    </w:p>
    <w:p w14:paraId="0C09084F" w14:textId="77777777" w:rsidR="0097521C" w:rsidRPr="000262AE" w:rsidRDefault="0097521C" w:rsidP="0097521C">
      <w:pPr>
        <w:spacing w:after="0" w:line="240" w:lineRule="auto"/>
        <w:rPr>
          <w:rFonts w:ascii="Times New Roman" w:hAnsi="Times New Roman" w:cs="Times New Roman"/>
          <w:b/>
          <w:sz w:val="24"/>
          <w:szCs w:val="24"/>
        </w:rPr>
      </w:pPr>
      <w:r w:rsidRPr="000262AE">
        <w:rPr>
          <w:rFonts w:ascii="Times New Roman" w:hAnsi="Times New Roman" w:cs="Times New Roman"/>
          <w:b/>
          <w:sz w:val="24"/>
          <w:szCs w:val="24"/>
        </w:rPr>
        <w:t>Manufacturer’s Gainsharing Program</w:t>
      </w:r>
    </w:p>
    <w:p w14:paraId="51906596" w14:textId="77777777" w:rsidR="0097521C" w:rsidRPr="00EC3649" w:rsidRDefault="0097521C" w:rsidP="0097521C">
      <w:pPr>
        <w:spacing w:line="480" w:lineRule="auto"/>
        <w:rPr>
          <w:rFonts w:ascii="Times New Roman" w:hAnsi="Times New Roman" w:cs="Times New Roman"/>
          <w:sz w:val="24"/>
          <w:szCs w:val="24"/>
        </w:rPr>
      </w:pPr>
      <w:r w:rsidRPr="00EC3649">
        <w:rPr>
          <w:rFonts w:ascii="Times New Roman" w:hAnsi="Times New Roman" w:cs="Times New Roman"/>
          <w:sz w:val="24"/>
          <w:szCs w:val="24"/>
        </w:rPr>
        <w:t xml:space="preserve">A successful, cost neutral gainsharing program simply requires workers to take a percentage of profits. We selected the Scanlon plan. The belief behind the Scanlon plan is that every employee can add to the company by cutting costs or increasing revenue and should get rewarded for it. Five necessary parts make up the Scanlon plan: </w:t>
      </w:r>
    </w:p>
    <w:p w14:paraId="2B960FBF" w14:textId="77777777" w:rsidR="0097521C" w:rsidRPr="00EC3649" w:rsidRDefault="0097521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 xml:space="preserve">The employees </w:t>
      </w:r>
      <w:r>
        <w:rPr>
          <w:rFonts w:ascii="Times New Roman" w:hAnsi="Times New Roman" w:cs="Times New Roman"/>
        </w:rPr>
        <w:t>must be</w:t>
      </w:r>
      <w:r w:rsidRPr="00EC3649">
        <w:rPr>
          <w:rFonts w:ascii="Times New Roman" w:hAnsi="Times New Roman" w:cs="Times New Roman"/>
        </w:rPr>
        <w:t xml:space="preserve"> invited to participate in the planning and decision making processes </w:t>
      </w:r>
    </w:p>
    <w:p w14:paraId="36E6ED93" w14:textId="77777777" w:rsidR="0097521C" w:rsidRPr="00EC3649" w:rsidRDefault="0097521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The employees are made aware of current financial performance based on labor hours</w:t>
      </w:r>
    </w:p>
    <w:p w14:paraId="5434FC6A" w14:textId="77777777" w:rsidR="0097521C" w:rsidRPr="00EC3649" w:rsidRDefault="0097521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Management creates</w:t>
      </w:r>
      <w:r>
        <w:rPr>
          <w:rFonts w:ascii="Times New Roman" w:hAnsi="Times New Roman" w:cs="Times New Roman"/>
        </w:rPr>
        <w:t xml:space="preserve"> an ongoing suggestion program and new performance goals</w:t>
      </w:r>
      <w:r w:rsidRPr="00EC3649">
        <w:rPr>
          <w:rFonts w:ascii="Times New Roman" w:hAnsi="Times New Roman" w:cs="Times New Roman"/>
        </w:rPr>
        <w:t xml:space="preserve"> </w:t>
      </w:r>
    </w:p>
    <w:p w14:paraId="0FC44A73" w14:textId="316C1671" w:rsidR="0097521C" w:rsidRPr="00EC3649" w:rsidRDefault="0097521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 xml:space="preserve">Management must track employee’s progress and communicate results </w:t>
      </w:r>
    </w:p>
    <w:p w14:paraId="7868CC61" w14:textId="77777777" w:rsidR="0097521C" w:rsidRPr="00EC3649" w:rsidRDefault="0097521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Payout must be calculated and shared amongst employees</w:t>
      </w:r>
    </w:p>
    <w:p w14:paraId="6775A4B0" w14:textId="77777777"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To calculate payout, we must first decide how long we want the measurement periods to be. Since PERSCON manufacturers produce about 50,000 units annually, monthly costs are high enough t</w:t>
      </w:r>
      <w:r>
        <w:rPr>
          <w:rFonts w:ascii="Times New Roman" w:hAnsi="Times New Roman" w:cs="Times New Roman"/>
          <w:sz w:val="24"/>
          <w:szCs w:val="24"/>
        </w:rPr>
        <w:t xml:space="preserve">o use as the time measurement. </w:t>
      </w:r>
    </w:p>
    <w:p w14:paraId="273BF318" w14:textId="77777777"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First our team calculated historical base rate by dividing average monthly sales by average monthly labor rate. After each month, we take the month’s sales multiplied by the historical base rate to determine the projected labor cost. If the actual labor cost is less than the expected cost, the employees will take a portion of that bonus fund. First though, 25% of the fund is banked to protect against increased wage costs. The remainder of the bonus fund is divided by a predetermined distribution rate. We recommend a 75%/25% distribution rate. We believe the distribution rate should be this high because of PERSCON’s unique overnight repair guarantee.  To cap off the Scanlon plan, we believe that some public recognition should be in order because publicity </w:t>
      </w:r>
      <w:r>
        <w:rPr>
          <w:rFonts w:ascii="Times New Roman" w:hAnsi="Times New Roman" w:cs="Times New Roman"/>
          <w:sz w:val="24"/>
          <w:szCs w:val="24"/>
        </w:rPr>
        <w:t>enhances the plan’s acceptance.</w:t>
      </w:r>
    </w:p>
    <w:p w14:paraId="41E99C90" w14:textId="5DE0AEE3"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Working hypothetically, on average it takes 50 workers with a pay rate of $30/hr and the same hours of the customer service representatives (a total of 4,069 production hours) to make the 41,667 units monthly (500,000 annually) in the Houston plant. That means our average monthly labor cost is $508,625. Since we hold 5% market share of a $600M</w:t>
      </w:r>
      <w:r w:rsidR="00392302">
        <w:rPr>
          <w:rFonts w:ascii="Times New Roman" w:hAnsi="Times New Roman" w:cs="Times New Roman"/>
          <w:sz w:val="24"/>
          <w:szCs w:val="24"/>
        </w:rPr>
        <w:t>illion</w:t>
      </w:r>
      <w:r w:rsidRPr="00EC3649">
        <w:rPr>
          <w:rFonts w:ascii="Times New Roman" w:hAnsi="Times New Roman" w:cs="Times New Roman"/>
          <w:sz w:val="24"/>
          <w:szCs w:val="24"/>
        </w:rPr>
        <w:t xml:space="preserve"> industry, we have average sales of about $30M</w:t>
      </w:r>
      <w:r w:rsidR="00392302">
        <w:rPr>
          <w:rFonts w:ascii="Times New Roman" w:hAnsi="Times New Roman" w:cs="Times New Roman"/>
          <w:sz w:val="24"/>
          <w:szCs w:val="24"/>
        </w:rPr>
        <w:t>illion</w:t>
      </w:r>
      <w:r w:rsidRPr="00EC3649">
        <w:rPr>
          <w:rFonts w:ascii="Times New Roman" w:hAnsi="Times New Roman" w:cs="Times New Roman"/>
          <w:sz w:val="24"/>
          <w:szCs w:val="24"/>
        </w:rPr>
        <w:t xml:space="preserve"> annually or $2.5M</w:t>
      </w:r>
      <w:r w:rsidR="00392302">
        <w:rPr>
          <w:rFonts w:ascii="Times New Roman" w:hAnsi="Times New Roman" w:cs="Times New Roman"/>
          <w:sz w:val="24"/>
          <w:szCs w:val="24"/>
        </w:rPr>
        <w:t xml:space="preserve">illion </w:t>
      </w:r>
      <w:r w:rsidRPr="00EC3649">
        <w:rPr>
          <w:rFonts w:ascii="Times New Roman" w:hAnsi="Times New Roman" w:cs="Times New Roman"/>
          <w:sz w:val="24"/>
          <w:szCs w:val="24"/>
        </w:rPr>
        <w:t>monthly. This assumption makes our historical base rate for manufacturers about 20%. A successful gainsharing program might decrease the base rate by 5% to 15% overall.  If sales remain at $2.5M</w:t>
      </w:r>
      <w:r w:rsidR="00392302">
        <w:rPr>
          <w:rFonts w:ascii="Times New Roman" w:hAnsi="Times New Roman" w:cs="Times New Roman"/>
          <w:sz w:val="24"/>
          <w:szCs w:val="24"/>
        </w:rPr>
        <w:t>illion</w:t>
      </w:r>
      <w:r w:rsidRPr="00EC3649">
        <w:rPr>
          <w:rFonts w:ascii="Times New Roman" w:hAnsi="Times New Roman" w:cs="Times New Roman"/>
          <w:sz w:val="24"/>
          <w:szCs w:val="24"/>
        </w:rPr>
        <w:t>, our labor costs will be $375,000. Then the bonus fund ($508,625-$375,000) will be $133,625.00. After the 25% banking costs, $100,219 will remain in the bonus fund. 75% or $75,164 of the bonus fund will be distributed to the employees. Each employee receives a bonus of over $1,500 per month, and the company will increase profit by over $25,000 a month – about $300,000 annually; however, this is just with estimates on</w:t>
      </w:r>
      <w:r w:rsidR="00392302">
        <w:rPr>
          <w:rFonts w:ascii="Times New Roman" w:hAnsi="Times New Roman" w:cs="Times New Roman"/>
          <w:sz w:val="24"/>
          <w:szCs w:val="24"/>
        </w:rPr>
        <w:t xml:space="preserve"> a</w:t>
      </w:r>
      <w:r w:rsidRPr="00EC3649">
        <w:rPr>
          <w:rFonts w:ascii="Times New Roman" w:hAnsi="Times New Roman" w:cs="Times New Roman"/>
          <w:sz w:val="24"/>
          <w:szCs w:val="24"/>
        </w:rPr>
        <w:t xml:space="preserve"> number of manufacturing employees and pay rate. This number could be greater or less depending on those factors as well as ho</w:t>
      </w:r>
      <w:r>
        <w:rPr>
          <w:rFonts w:ascii="Times New Roman" w:hAnsi="Times New Roman" w:cs="Times New Roman"/>
          <w:sz w:val="24"/>
          <w:szCs w:val="24"/>
        </w:rPr>
        <w:t>w much the base rate decreases.</w:t>
      </w:r>
    </w:p>
    <w:p w14:paraId="2C94BD77" w14:textId="241DEA3F" w:rsidR="0097521C" w:rsidRPr="00EC3649" w:rsidRDefault="0097521C" w:rsidP="001F480A">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A successful Scanlon plan requires support from motivational theories. The expectancy theory supports our plan. Workers have incentive to work harder to get more products assembled and in turn, will be rewarded. The reward gives more than typical Scanlon plans, again because of the importance of quick repair and constant production, so the employees should see the outcome sufficiently desirable. Specifically though, the goal setting and equity motivation theo</w:t>
      </w:r>
      <w:r w:rsidR="001F480A">
        <w:rPr>
          <w:rFonts w:ascii="Times New Roman" w:hAnsi="Times New Roman" w:cs="Times New Roman"/>
          <w:sz w:val="24"/>
          <w:szCs w:val="24"/>
        </w:rPr>
        <w:t xml:space="preserve">ries support the Scanlon plan. </w:t>
      </w:r>
    </w:p>
    <w:p w14:paraId="613554EC" w14:textId="77777777"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The goal setting theory relies on expectancy and SMART goals. This theory also makes “stretch” goals a priority and requires employee participation in goal setting, public monitoring, and celebration of success. Our Scanlon plan involves employees in planning, tracks their progress, and ends by recognizing their improvement. During the planning stage, management and employees must set specific, measurable, attainable (with a stretch), relevant, and time bound goals. Doing so fully su</w:t>
      </w:r>
      <w:r>
        <w:rPr>
          <w:rFonts w:ascii="Times New Roman" w:hAnsi="Times New Roman" w:cs="Times New Roman"/>
          <w:sz w:val="24"/>
          <w:szCs w:val="24"/>
        </w:rPr>
        <w:t>pports the goal setting theory.</w:t>
      </w:r>
    </w:p>
    <w:p w14:paraId="5607C1A4" w14:textId="77C34330"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Equity theory also supports our plan. According to equity theory, employees decide whether their inputs are worth the reward, based on their perceptions of similar workers</w:t>
      </w:r>
      <w:r w:rsidR="00FC40E6">
        <w:rPr>
          <w:rFonts w:ascii="Times New Roman" w:hAnsi="Times New Roman" w:cs="Times New Roman"/>
          <w:sz w:val="24"/>
          <w:szCs w:val="24"/>
        </w:rPr>
        <w:t>’</w:t>
      </w:r>
      <w:r w:rsidRPr="00EC3649">
        <w:rPr>
          <w:rFonts w:ascii="Times New Roman" w:hAnsi="Times New Roman" w:cs="Times New Roman"/>
          <w:sz w:val="24"/>
          <w:szCs w:val="24"/>
        </w:rPr>
        <w:t xml:space="preserve"> inputs and rewards. If they believe other</w:t>
      </w:r>
      <w:r w:rsidR="00FC40E6">
        <w:rPr>
          <w:rFonts w:ascii="Times New Roman" w:hAnsi="Times New Roman" w:cs="Times New Roman"/>
          <w:sz w:val="24"/>
          <w:szCs w:val="24"/>
        </w:rPr>
        <w:t>s</w:t>
      </w:r>
      <w:r w:rsidRPr="00EC3649">
        <w:rPr>
          <w:rFonts w:ascii="Times New Roman" w:hAnsi="Times New Roman" w:cs="Times New Roman"/>
          <w:sz w:val="24"/>
          <w:szCs w:val="24"/>
        </w:rPr>
        <w:t xml:space="preserve"> are working less and reaping the same reward, they might hold back effort on the job or the firm might see an increase in employee theft. Fortunately, the Scanlon plan splits 75% of the bonus fund equally among all manufacturing employees (assuming they are all full time). Some aspects, other than monetary rewards, that must also be equal are work expectations, procedures to determine workplace outcomes, and whether or not their opinion is heard in relevant workplace situations. For the plan to work, management also needs to be completely transparent about the 75%/25% reward str</w:t>
      </w:r>
      <w:r>
        <w:rPr>
          <w:rFonts w:ascii="Times New Roman" w:hAnsi="Times New Roman" w:cs="Times New Roman"/>
          <w:sz w:val="24"/>
          <w:szCs w:val="24"/>
        </w:rPr>
        <w:t xml:space="preserve">ucture and how the plan works. </w:t>
      </w:r>
    </w:p>
    <w:p w14:paraId="029C9D9A" w14:textId="31348C54" w:rsidR="0097521C" w:rsidRPr="000262AE" w:rsidRDefault="0097521C" w:rsidP="0097521C">
      <w:pPr>
        <w:spacing w:before="0"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If management can </w:t>
      </w:r>
      <w:r w:rsidR="00617827">
        <w:rPr>
          <w:rFonts w:ascii="Times New Roman" w:hAnsi="Times New Roman" w:cs="Times New Roman"/>
          <w:sz w:val="24"/>
          <w:szCs w:val="24"/>
        </w:rPr>
        <w:t>build this plan with the</w:t>
      </w:r>
      <w:r w:rsidRPr="00EC3649">
        <w:rPr>
          <w:rFonts w:ascii="Times New Roman" w:hAnsi="Times New Roman" w:cs="Times New Roman"/>
          <w:sz w:val="24"/>
          <w:szCs w:val="24"/>
        </w:rPr>
        <w:t xml:space="preserve"> manufacturing employees, then work together to make SMART goals, this Scanlon plan will bring increased profits to PERSCON in th</w:t>
      </w:r>
      <w:r>
        <w:rPr>
          <w:rFonts w:ascii="Times New Roman" w:hAnsi="Times New Roman" w:cs="Times New Roman"/>
          <w:sz w:val="24"/>
          <w:szCs w:val="24"/>
        </w:rPr>
        <w:t xml:space="preserve">e form of reduced labor costs. </w:t>
      </w:r>
      <w:r w:rsidR="001F480A">
        <w:rPr>
          <w:rFonts w:ascii="Times New Roman" w:hAnsi="Times New Roman" w:cs="Times New Roman"/>
          <w:sz w:val="24"/>
          <w:szCs w:val="24"/>
        </w:rPr>
        <w:t>Of course, the rewards depend on the lasting quality of the manufacturer</w:t>
      </w:r>
      <w:r w:rsidR="00617827">
        <w:rPr>
          <w:rFonts w:ascii="Times New Roman" w:hAnsi="Times New Roman" w:cs="Times New Roman"/>
          <w:sz w:val="24"/>
          <w:szCs w:val="24"/>
        </w:rPr>
        <w:t>s</w:t>
      </w:r>
      <w:r w:rsidR="001F480A">
        <w:rPr>
          <w:rFonts w:ascii="Times New Roman" w:hAnsi="Times New Roman" w:cs="Times New Roman"/>
          <w:sz w:val="24"/>
          <w:szCs w:val="24"/>
        </w:rPr>
        <w:t xml:space="preserve">, which we determine in the operations section to be between .9 and 1.1 </w:t>
      </w:r>
      <w:r w:rsidR="00292FAB">
        <w:rPr>
          <w:rFonts w:ascii="Times New Roman" w:hAnsi="Times New Roman" w:cs="Times New Roman"/>
          <w:sz w:val="24"/>
          <w:szCs w:val="24"/>
        </w:rPr>
        <w:t>millimeters of thickness.</w:t>
      </w:r>
    </w:p>
    <w:p w14:paraId="4D56DB6F" w14:textId="77777777" w:rsidR="0097521C" w:rsidRPr="000262AE" w:rsidRDefault="0097521C" w:rsidP="0097521C">
      <w:pPr>
        <w:spacing w:after="0" w:line="240" w:lineRule="auto"/>
        <w:rPr>
          <w:rFonts w:ascii="Times New Roman" w:hAnsi="Times New Roman" w:cs="Times New Roman"/>
          <w:b/>
          <w:sz w:val="24"/>
          <w:szCs w:val="24"/>
        </w:rPr>
      </w:pPr>
      <w:r w:rsidRPr="000262AE">
        <w:rPr>
          <w:rFonts w:ascii="Times New Roman" w:hAnsi="Times New Roman" w:cs="Times New Roman"/>
          <w:b/>
          <w:sz w:val="24"/>
          <w:szCs w:val="24"/>
        </w:rPr>
        <w:t>Responders Bonus System</w:t>
      </w:r>
    </w:p>
    <w:p w14:paraId="182D1DE7" w14:textId="77777777" w:rsidR="0097521C" w:rsidRPr="00EC3649" w:rsidRDefault="0097521C" w:rsidP="00F32D0B">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It is no question that the emergency responders have a lot of extra time on their hands. They spend time between calls doing crosswords and surfing the web. We always need to have the necessary staff to handle calls, so we cannot gamble on cutting staff and risk missing life-saving calls.</w:t>
      </w:r>
    </w:p>
    <w:p w14:paraId="15E0D29B" w14:textId="1B7EDF30" w:rsidR="0097521C" w:rsidRPr="00EC3649" w:rsidRDefault="0097521C" w:rsidP="0097521C">
      <w:pPr>
        <w:spacing w:before="0" w:after="480" w:line="480" w:lineRule="auto"/>
        <w:rPr>
          <w:rFonts w:ascii="Times New Roman" w:hAnsi="Times New Roman" w:cs="Times New Roman"/>
          <w:sz w:val="24"/>
          <w:szCs w:val="24"/>
        </w:rPr>
      </w:pPr>
      <w:r w:rsidRPr="00EC3649">
        <w:rPr>
          <w:rFonts w:ascii="Times New Roman" w:hAnsi="Times New Roman" w:cs="Times New Roman"/>
          <w:sz w:val="24"/>
          <w:szCs w:val="24"/>
        </w:rPr>
        <w:t>The tension in the Emergency Response Center between the customer service representative and the responders results from the 5</w:t>
      </w:r>
      <w:r w:rsidR="00A75273">
        <w:rPr>
          <w:rFonts w:ascii="Times New Roman" w:hAnsi="Times New Roman" w:cs="Times New Roman"/>
          <w:sz w:val="24"/>
          <w:szCs w:val="24"/>
        </w:rPr>
        <w:t>0,000 difference</w:t>
      </w:r>
      <w:r w:rsidRPr="00EC3649">
        <w:rPr>
          <w:rFonts w:ascii="Times New Roman" w:hAnsi="Times New Roman" w:cs="Times New Roman"/>
          <w:sz w:val="24"/>
          <w:szCs w:val="24"/>
        </w:rPr>
        <w:t xml:space="preserve"> between calls for the two types of employees. Equity theory warns us that the customer service representatives might start withholding effort, stealing company time, or shirking because they perceive their efforts to have a higher value than responders. Responders need something to occupy their time. The marketing plan assigns social media responsibilities to them, which will only take up a very small fraction of down time. Our suggested bonus system gives them something to do in between calls that will surely make our responders the hi</w:t>
      </w:r>
      <w:r>
        <w:rPr>
          <w:rFonts w:ascii="Times New Roman" w:hAnsi="Times New Roman" w:cs="Times New Roman"/>
          <w:sz w:val="24"/>
          <w:szCs w:val="24"/>
        </w:rPr>
        <w:t xml:space="preserve">ghest quality in the industry. </w:t>
      </w:r>
    </w:p>
    <w:p w14:paraId="6CFC33D0" w14:textId="77777777"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Currently, PERSCON responders receive some training and support, but the next step to capturing a larger market share is increased quality of support. The time the responder spends on the phone with the customer while help is on the way is vital. The more our responders are trained for those situations, the better quality we can offer. In order to measure responders’ quality, surveys need to be implemented for responders similar to those for customer service representati</w:t>
      </w:r>
      <w:r>
        <w:rPr>
          <w:rFonts w:ascii="Times New Roman" w:hAnsi="Times New Roman" w:cs="Times New Roman"/>
          <w:sz w:val="24"/>
          <w:szCs w:val="24"/>
        </w:rPr>
        <w:t>ves.</w:t>
      </w:r>
    </w:p>
    <w:p w14:paraId="546ED28F" w14:textId="3FF23274" w:rsidR="0097521C" w:rsidRPr="00EC3649" w:rsidRDefault="0097521C" w:rsidP="001F480A">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The best way to diffuse animosity between the two groups of employees in the Emergency Response Center is to implement a Continuing Education (CE) credit requirement/bonus system for the responders. Some of our responders are registered nurses so they are familiar with the program. Each state has a certain requirement for CE credits to retain a nursing license; however, anyone can take the courses and earn the credits, so the program would be inclusive to all Responders. In Texas, nurses must get at least 20 CE credits every 2 years </w:t>
      </w:r>
      <w:r w:rsidRPr="00881250">
        <w:rPr>
          <w:rFonts w:ascii="Times New Roman" w:hAnsi="Times New Roman" w:cs="Times New Roman"/>
          <w:sz w:val="24"/>
          <w:szCs w:val="24"/>
        </w:rPr>
        <w:t>(</w:t>
      </w:r>
      <w:r w:rsidR="00881250" w:rsidRPr="00881250">
        <w:rPr>
          <w:rFonts w:ascii="Times New Roman" w:hAnsi="Times New Roman" w:cs="Times New Roman"/>
          <w:sz w:val="24"/>
          <w:szCs w:val="24"/>
        </w:rPr>
        <w:t>"Texas</w:t>
      </w:r>
      <w:r w:rsidR="00881250">
        <w:rPr>
          <w:rFonts w:ascii="Times New Roman" w:hAnsi="Times New Roman" w:cs="Times New Roman"/>
          <w:sz w:val="24"/>
          <w:szCs w:val="24"/>
        </w:rPr>
        <w:t>”</w:t>
      </w:r>
      <w:r w:rsidRPr="00881250">
        <w:rPr>
          <w:rFonts w:ascii="Times New Roman" w:hAnsi="Times New Roman" w:cs="Times New Roman"/>
          <w:sz w:val="24"/>
          <w:szCs w:val="24"/>
        </w:rPr>
        <w:t>).</w:t>
      </w:r>
      <w:r w:rsidRPr="00EC3649">
        <w:rPr>
          <w:rFonts w:ascii="Times New Roman" w:hAnsi="Times New Roman" w:cs="Times New Roman"/>
          <w:sz w:val="24"/>
          <w:szCs w:val="24"/>
        </w:rPr>
        <w:t xml:space="preserve"> One CE credit takes approximately one hour. (</w:t>
      </w:r>
      <w:r w:rsidR="00B35A88">
        <w:rPr>
          <w:rFonts w:ascii="Times New Roman" w:hAnsi="Times New Roman" w:cs="Times New Roman"/>
          <w:sz w:val="24"/>
          <w:szCs w:val="24"/>
        </w:rPr>
        <w:t>“Nursing</w:t>
      </w:r>
      <w:r w:rsidR="00AC48AB">
        <w:rPr>
          <w:rFonts w:ascii="Times New Roman" w:hAnsi="Times New Roman" w:cs="Times New Roman"/>
          <w:sz w:val="24"/>
          <w:szCs w:val="24"/>
        </w:rPr>
        <w:t xml:space="preserve"> Continuing</w:t>
      </w:r>
      <w:r w:rsidR="00B35A88">
        <w:rPr>
          <w:rFonts w:ascii="Times New Roman" w:hAnsi="Times New Roman" w:cs="Times New Roman"/>
          <w:sz w:val="24"/>
          <w:szCs w:val="24"/>
        </w:rPr>
        <w:t>”</w:t>
      </w:r>
      <w:hyperlink r:id="rId11" w:history="1"/>
      <w:r w:rsidR="001F480A">
        <w:rPr>
          <w:rFonts w:ascii="Times New Roman" w:hAnsi="Times New Roman" w:cs="Times New Roman"/>
          <w:sz w:val="24"/>
          <w:szCs w:val="24"/>
        </w:rPr>
        <w:t xml:space="preserve">). </w:t>
      </w:r>
    </w:p>
    <w:p w14:paraId="3A909FA7" w14:textId="6D44FEFD"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With 19,000 calls per year, only 2.17 calls come in per hour. Assuming there is more than one responder working per shift; it is easy to see why the responders have so much time on their hand</w:t>
      </w:r>
      <w:r w:rsidR="00A75273">
        <w:rPr>
          <w:rFonts w:ascii="Times New Roman" w:hAnsi="Times New Roman" w:cs="Times New Roman"/>
          <w:sz w:val="24"/>
          <w:szCs w:val="24"/>
        </w:rPr>
        <w:t>s</w:t>
      </w:r>
      <w:r w:rsidRPr="00EC3649">
        <w:rPr>
          <w:rFonts w:ascii="Times New Roman" w:hAnsi="Times New Roman" w:cs="Times New Roman"/>
          <w:sz w:val="24"/>
          <w:szCs w:val="24"/>
        </w:rPr>
        <w:t>. Rather than surfing the web, they can take the time in between calls to accomplish CE credits. We would require a minimum of 5 CE credits a month. Websites like ce.nurse.com offer over 750 CE credit opportunities for a fee of $39.99/year.  Since responders rotate shifts, no employee should be disadvantaged by cont</w:t>
      </w:r>
      <w:r>
        <w:rPr>
          <w:rFonts w:ascii="Times New Roman" w:hAnsi="Times New Roman" w:cs="Times New Roman"/>
          <w:sz w:val="24"/>
          <w:szCs w:val="24"/>
        </w:rPr>
        <w:t>inually working the busy shift.</w:t>
      </w:r>
    </w:p>
    <w:p w14:paraId="59498C21" w14:textId="77777777"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If responders do not accomplish their 5 credits per month and spend their free time on the web, they will be written up. After 3 write ups, they will have a meeting with upper management about their future with PERSCON. We set the requirement bar so low so the punishment system would only affect grossly unmotivated responders. All responders who complete their required credits will be publically recognized each month. Responders that achieve more than 60 credits in a quarter will receive an extra paid day off next quarter. Whichever responder receives the most credit each month will have preference when it comes to working holidays. If there are no holidays in the following month, they will be rewarded with less overnight shifts. This reward structure might change the forecasts in </w:t>
      </w:r>
      <w:r w:rsidR="00527BA8">
        <w:rPr>
          <w:rFonts w:ascii="Times New Roman" w:hAnsi="Times New Roman" w:cs="Times New Roman"/>
          <w:sz w:val="24"/>
          <w:szCs w:val="24"/>
        </w:rPr>
        <w:t>“Staffing Forecasts</w:t>
      </w:r>
      <w:r w:rsidRPr="00EC3649">
        <w:rPr>
          <w:rFonts w:ascii="Times New Roman" w:hAnsi="Times New Roman" w:cs="Times New Roman"/>
          <w:sz w:val="24"/>
          <w:szCs w:val="24"/>
        </w:rPr>
        <w:t>.</w:t>
      </w:r>
      <w:r w:rsidR="00527BA8">
        <w:rPr>
          <w:rFonts w:ascii="Times New Roman" w:hAnsi="Times New Roman" w:cs="Times New Roman"/>
          <w:sz w:val="24"/>
          <w:szCs w:val="24"/>
        </w:rPr>
        <w:t>”</w:t>
      </w:r>
      <w:r w:rsidRPr="00EC3649">
        <w:rPr>
          <w:rFonts w:ascii="Times New Roman" w:hAnsi="Times New Roman" w:cs="Times New Roman"/>
          <w:sz w:val="24"/>
          <w:szCs w:val="24"/>
        </w:rPr>
        <w:t xml:space="preserve"> This combination of punishment and a bonus system is sure to enhance quality and give the responders something productive to do during their down time. This bonus system is supported by reinforcement</w:t>
      </w:r>
      <w:r>
        <w:rPr>
          <w:rFonts w:ascii="Times New Roman" w:hAnsi="Times New Roman" w:cs="Times New Roman"/>
          <w:sz w:val="24"/>
          <w:szCs w:val="24"/>
        </w:rPr>
        <w:t xml:space="preserve"> theory and expectancy theory. </w:t>
      </w:r>
    </w:p>
    <w:p w14:paraId="7591AC3F" w14:textId="77777777" w:rsidR="0097521C" w:rsidRPr="00EC3649" w:rsidRDefault="0097521C" w:rsidP="0097521C">
      <w:pPr>
        <w:spacing w:before="0" w:after="480" w:line="480" w:lineRule="auto"/>
        <w:rPr>
          <w:rFonts w:ascii="Times New Roman" w:hAnsi="Times New Roman" w:cs="Times New Roman"/>
          <w:sz w:val="24"/>
          <w:szCs w:val="24"/>
        </w:rPr>
      </w:pPr>
      <w:r w:rsidRPr="00EC3649">
        <w:rPr>
          <w:rFonts w:ascii="Times New Roman" w:hAnsi="Times New Roman" w:cs="Times New Roman"/>
          <w:sz w:val="24"/>
          <w:szCs w:val="24"/>
        </w:rPr>
        <w:t>Responders are both negatively and positively reinforced on a fixed interval reinforcement schedule. If they do not complete their 5 CE credits, they are punished with a write up; however, if they just do the minimum, they are recognized for taking the time to improve their quality. Those who finish 60 credits in 3 months are positively rewarded with an extra day off. Finally, the responder that gets the most credits in a month is rewarded with the work perk of preference for holiday b</w:t>
      </w:r>
      <w:r>
        <w:rPr>
          <w:rFonts w:ascii="Times New Roman" w:hAnsi="Times New Roman" w:cs="Times New Roman"/>
          <w:sz w:val="24"/>
          <w:szCs w:val="24"/>
        </w:rPr>
        <w:t xml:space="preserve">reak time or preferred shifts. </w:t>
      </w:r>
    </w:p>
    <w:p w14:paraId="7089DA0E" w14:textId="77777777"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The expectancy theory of motivation also supports this bonus system. Expectancy theory only works if employees think they can actually achieve the goal, achieving the goal will lead to a reward, and the outcome is sufficiently desirable. In this situation, SMART goals of “earn at least 5 CE credits a month” and “earn 60 CE credits per quarter” are very attainable. Responders are guaranteed the rewards if they earn their credits on an interval and competitive system. In a job where employees work 24/7/365, preferences of holiday break time and preferred shifts are extremely desirable outcomes. On their way to rewards, the responders are enriching their jobs with better </w:t>
      </w:r>
      <w:r>
        <w:rPr>
          <w:rFonts w:ascii="Times New Roman" w:hAnsi="Times New Roman" w:cs="Times New Roman"/>
          <w:sz w:val="24"/>
          <w:szCs w:val="24"/>
        </w:rPr>
        <w:t>service to people in dire need.</w:t>
      </w:r>
    </w:p>
    <w:p w14:paraId="737F3DF3" w14:textId="77777777" w:rsidR="0097521C" w:rsidRPr="000262AE" w:rsidRDefault="0097521C" w:rsidP="0097521C">
      <w:pPr>
        <w:spacing w:before="0" w:after="480" w:line="480" w:lineRule="auto"/>
        <w:rPr>
          <w:rFonts w:ascii="Times New Roman" w:hAnsi="Times New Roman" w:cs="Times New Roman"/>
          <w:sz w:val="24"/>
          <w:szCs w:val="24"/>
        </w:rPr>
      </w:pPr>
      <w:r w:rsidRPr="00EC3649">
        <w:rPr>
          <w:rFonts w:ascii="Times New Roman" w:hAnsi="Times New Roman" w:cs="Times New Roman"/>
          <w:sz w:val="24"/>
          <w:szCs w:val="24"/>
        </w:rPr>
        <w:t>A small $39.99 annual investment gives us a return of a higher quality service, more satisfied employees and customers, and a possibility of increased market share. The investment helps occupy the responders’ downtime while benefiting their service and PERSCON as a whole. All things considered, we believe that our bonus system leads to an at</w:t>
      </w:r>
      <w:r>
        <w:rPr>
          <w:rFonts w:ascii="Times New Roman" w:hAnsi="Times New Roman" w:cs="Times New Roman"/>
          <w:sz w:val="24"/>
          <w:szCs w:val="24"/>
        </w:rPr>
        <w:t xml:space="preserve">tractive return on investment. </w:t>
      </w:r>
    </w:p>
    <w:p w14:paraId="73787EA6" w14:textId="77777777" w:rsidR="0097521C" w:rsidRPr="00332C51" w:rsidRDefault="0097521C" w:rsidP="0097521C">
      <w:pPr>
        <w:pStyle w:val="Heading2"/>
        <w:rPr>
          <w:rFonts w:ascii="Times New Roman" w:hAnsi="Times New Roman" w:cs="Times New Roman"/>
          <w:sz w:val="32"/>
        </w:rPr>
      </w:pPr>
      <w:bookmarkStart w:id="6" w:name="_Toc394309406"/>
      <w:r w:rsidRPr="00332C51">
        <w:rPr>
          <w:rFonts w:ascii="Times New Roman" w:hAnsi="Times New Roman" w:cs="Times New Roman"/>
          <w:sz w:val="32"/>
        </w:rPr>
        <w:t>Performance Management</w:t>
      </w:r>
      <w:bookmarkEnd w:id="6"/>
      <w:r w:rsidRPr="00332C51">
        <w:rPr>
          <w:rFonts w:ascii="Times New Roman" w:hAnsi="Times New Roman" w:cs="Times New Roman"/>
          <w:sz w:val="32"/>
        </w:rPr>
        <w:t xml:space="preserve"> </w:t>
      </w:r>
    </w:p>
    <w:p w14:paraId="709F8B61" w14:textId="77777777"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PERSCON is stuck in the collectivity stage of the organizational lifestyle. We have grown without any real formalization. We believe developmental performance management system will help us advance to the formalization stage.  Our team constructed a performance management system for the customer representatives.</w:t>
      </w:r>
    </w:p>
    <w:p w14:paraId="33B309CA" w14:textId="0AF725DA" w:rsidR="0097521C" w:rsidRPr="00EC3649" w:rsidRDefault="0097521C" w:rsidP="00A75273">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The first step to any performance management system is defining performance standards. Our mission and goals focus on reliability, compassion, quality, and innovation; our employees’ behavior dictates how we achieve these goals and strategy. Successful employees work hard to always stay personable, calm, and efficient. Just one unmotivated, unreliable employee could be destructive to achieving our company’s goals.</w:t>
      </w:r>
    </w:p>
    <w:p w14:paraId="768B6677" w14:textId="16CD9220" w:rsidR="00BB064D" w:rsidRDefault="0097521C" w:rsidP="0097521C">
      <w:pPr>
        <w:spacing w:line="480" w:lineRule="auto"/>
        <w:rPr>
          <w:rFonts w:ascii="Times New Roman" w:hAnsi="Times New Roman" w:cs="Times New Roman"/>
          <w:sz w:val="24"/>
          <w:szCs w:val="24"/>
        </w:rPr>
      </w:pPr>
      <w:r w:rsidRPr="00EC3649">
        <w:rPr>
          <w:rFonts w:ascii="Times New Roman" w:hAnsi="Times New Roman" w:cs="Times New Roman"/>
          <w:sz w:val="24"/>
          <w:szCs w:val="24"/>
        </w:rPr>
        <w:t>Job description and job specification are the key tools to establishing performance standards. A job description helps in recruitment and performance measurement. Here is an example of a job description for the Customer Service Representatives:</w:t>
      </w:r>
    </w:p>
    <w:p w14:paraId="676BA19A" w14:textId="77777777" w:rsidR="00BB064D" w:rsidRDefault="00BB064D">
      <w:pPr>
        <w:spacing w:before="0" w:after="200"/>
        <w:rPr>
          <w:rFonts w:ascii="Times New Roman" w:hAnsi="Times New Roman" w:cs="Times New Roman"/>
          <w:sz w:val="24"/>
          <w:szCs w:val="24"/>
        </w:rPr>
      </w:pPr>
      <w:r>
        <w:rPr>
          <w:rFonts w:ascii="Times New Roman" w:hAnsi="Times New Roman" w:cs="Times New Roman"/>
          <w:sz w:val="24"/>
          <w:szCs w:val="24"/>
        </w:rPr>
        <w:br w:type="page"/>
      </w:r>
    </w:p>
    <w:p w14:paraId="013CDBEC" w14:textId="77777777" w:rsidR="0097521C" w:rsidRPr="00EC3649" w:rsidRDefault="0097521C" w:rsidP="0097521C">
      <w:pPr>
        <w:spacing w:line="480" w:lineRule="auto"/>
        <w:rPr>
          <w:rFonts w:ascii="Times New Roman" w:hAnsi="Times New Roman" w:cs="Times New Roman"/>
          <w:sz w:val="24"/>
          <w:szCs w:val="24"/>
        </w:rPr>
      </w:pPr>
    </w:p>
    <w:p w14:paraId="5CE6EC7F" w14:textId="77777777" w:rsidR="0097521C" w:rsidRPr="00332C51" w:rsidRDefault="0097521C" w:rsidP="0097521C">
      <w:pPr>
        <w:pBdr>
          <w:top w:val="single" w:sz="4" w:space="1" w:color="auto" w:shadow="1"/>
          <w:left w:val="single" w:sz="4" w:space="4" w:color="auto" w:shadow="1"/>
          <w:bottom w:val="single" w:sz="4" w:space="1" w:color="auto" w:shadow="1"/>
          <w:right w:val="single" w:sz="4" w:space="4" w:color="auto" w:shadow="1"/>
        </w:pBdr>
        <w:spacing w:after="480"/>
        <w:rPr>
          <w:rFonts w:ascii="Times New Roman" w:hAnsi="Times New Roman" w:cs="Times New Roman"/>
          <w:sz w:val="24"/>
          <w:szCs w:val="24"/>
        </w:rPr>
      </w:pPr>
      <w:r w:rsidRPr="00EC3649">
        <w:rPr>
          <w:rFonts w:ascii="Times New Roman" w:hAnsi="Times New Roman" w:cs="Times New Roman"/>
          <w:b/>
          <w:sz w:val="24"/>
          <w:szCs w:val="24"/>
        </w:rPr>
        <w:t xml:space="preserve">Description: </w:t>
      </w:r>
      <w:r>
        <w:rPr>
          <w:rFonts w:ascii="Times New Roman" w:hAnsi="Times New Roman" w:cs="Times New Roman"/>
          <w:sz w:val="24"/>
          <w:szCs w:val="24"/>
        </w:rPr>
        <w:t>Customer Service Representative</w:t>
      </w:r>
    </w:p>
    <w:p w14:paraId="220BBB5A" w14:textId="77777777" w:rsidR="0097521C" w:rsidRPr="00332C51" w:rsidRDefault="0097521C" w:rsidP="0097521C">
      <w:pPr>
        <w:pBdr>
          <w:top w:val="single" w:sz="4" w:space="1" w:color="auto" w:shadow="1"/>
          <w:left w:val="single" w:sz="4" w:space="4" w:color="auto" w:shadow="1"/>
          <w:bottom w:val="single" w:sz="4" w:space="1" w:color="auto" w:shadow="1"/>
          <w:right w:val="single" w:sz="4" w:space="4" w:color="auto" w:shadow="1"/>
        </w:pBdr>
        <w:spacing w:after="480"/>
        <w:rPr>
          <w:rFonts w:ascii="Times New Roman" w:hAnsi="Times New Roman" w:cs="Times New Roman"/>
          <w:sz w:val="24"/>
          <w:szCs w:val="24"/>
        </w:rPr>
      </w:pPr>
      <w:r w:rsidRPr="00EC3649">
        <w:rPr>
          <w:rFonts w:ascii="Times New Roman" w:hAnsi="Times New Roman" w:cs="Times New Roman"/>
          <w:b/>
          <w:sz w:val="24"/>
          <w:szCs w:val="24"/>
        </w:rPr>
        <w:t xml:space="preserve">Customer Service Representative Job Purpose: </w:t>
      </w:r>
      <w:r w:rsidRPr="00EC3649">
        <w:rPr>
          <w:rFonts w:ascii="Times New Roman" w:hAnsi="Times New Roman" w:cs="Times New Roman"/>
          <w:sz w:val="24"/>
          <w:szCs w:val="24"/>
        </w:rPr>
        <w:t>Assist customers with administrative matters such as billing question, technical di</w:t>
      </w:r>
      <w:r>
        <w:rPr>
          <w:rFonts w:ascii="Times New Roman" w:hAnsi="Times New Roman" w:cs="Times New Roman"/>
          <w:sz w:val="24"/>
          <w:szCs w:val="24"/>
        </w:rPr>
        <w:t>fficulties, and other inquiries</w:t>
      </w:r>
    </w:p>
    <w:p w14:paraId="371F1ECC" w14:textId="77777777" w:rsidR="0097521C" w:rsidRPr="00EC3649" w:rsidRDefault="0097521C" w:rsidP="0097521C">
      <w:pPr>
        <w:pBdr>
          <w:top w:val="single" w:sz="4" w:space="1" w:color="auto" w:shadow="1"/>
          <w:left w:val="single" w:sz="4" w:space="4" w:color="auto" w:shadow="1"/>
          <w:bottom w:val="single" w:sz="4" w:space="1" w:color="auto" w:shadow="1"/>
          <w:right w:val="single" w:sz="4" w:space="4" w:color="auto" w:shadow="1"/>
        </w:pBdr>
        <w:spacing w:before="0" w:after="0"/>
        <w:rPr>
          <w:rFonts w:ascii="Times New Roman" w:hAnsi="Times New Roman" w:cs="Times New Roman"/>
          <w:b/>
          <w:sz w:val="24"/>
          <w:szCs w:val="24"/>
        </w:rPr>
      </w:pPr>
      <w:r w:rsidRPr="00EC3649">
        <w:rPr>
          <w:rFonts w:ascii="Times New Roman" w:hAnsi="Times New Roman" w:cs="Times New Roman"/>
          <w:b/>
          <w:sz w:val="24"/>
          <w:szCs w:val="24"/>
        </w:rPr>
        <w:t>Customer Service Representative Job Duties:</w:t>
      </w:r>
    </w:p>
    <w:p w14:paraId="3FED4D4E" w14:textId="77777777" w:rsidR="0097521C" w:rsidRPr="00EC3649" w:rsidRDefault="0097521C" w:rsidP="0097521C">
      <w:pPr>
        <w:pBdr>
          <w:top w:val="single" w:sz="4" w:space="1" w:color="auto" w:shadow="1"/>
          <w:left w:val="single" w:sz="4" w:space="4" w:color="auto" w:shadow="1"/>
          <w:bottom w:val="single" w:sz="4" w:space="1" w:color="auto" w:shadow="1"/>
          <w:right w:val="single" w:sz="4" w:space="4" w:color="auto" w:shadow="1"/>
        </w:pBdr>
        <w:spacing w:before="0" w:after="0" w:line="240" w:lineRule="auto"/>
        <w:rPr>
          <w:rFonts w:ascii="Times New Roman" w:hAnsi="Times New Roman" w:cs="Times New Roman"/>
          <w:sz w:val="24"/>
          <w:szCs w:val="24"/>
        </w:rPr>
      </w:pPr>
      <w:r w:rsidRPr="00EC3649">
        <w:rPr>
          <w:rFonts w:ascii="Times New Roman" w:hAnsi="Times New Roman" w:cs="Times New Roman"/>
          <w:sz w:val="24"/>
          <w:szCs w:val="24"/>
        </w:rPr>
        <w:t>Answers calls with a positive, personable attitude</w:t>
      </w:r>
    </w:p>
    <w:p w14:paraId="0DBB70F9" w14:textId="77777777" w:rsidR="0097521C" w:rsidRPr="00EC3649" w:rsidRDefault="0097521C" w:rsidP="0097521C">
      <w:pPr>
        <w:pBdr>
          <w:top w:val="single" w:sz="4" w:space="1" w:color="auto" w:shadow="1"/>
          <w:left w:val="single" w:sz="4" w:space="4" w:color="auto" w:shadow="1"/>
          <w:bottom w:val="single" w:sz="4" w:space="1" w:color="auto" w:shadow="1"/>
          <w:right w:val="single" w:sz="4" w:space="4" w:color="auto" w:shadow="1"/>
        </w:pBdr>
        <w:spacing w:before="0" w:after="0" w:line="240" w:lineRule="auto"/>
        <w:rPr>
          <w:rFonts w:ascii="Times New Roman" w:hAnsi="Times New Roman" w:cs="Times New Roman"/>
          <w:sz w:val="24"/>
          <w:szCs w:val="24"/>
        </w:rPr>
      </w:pPr>
      <w:r w:rsidRPr="00EC3649">
        <w:rPr>
          <w:rFonts w:ascii="Times New Roman" w:hAnsi="Times New Roman" w:cs="Times New Roman"/>
          <w:sz w:val="24"/>
          <w:szCs w:val="24"/>
        </w:rPr>
        <w:t>Analyzes possible customer issues by listening to their administrative problems</w:t>
      </w:r>
    </w:p>
    <w:p w14:paraId="6AE9A672" w14:textId="77777777" w:rsidR="0097521C" w:rsidRPr="00EC3649" w:rsidRDefault="0097521C" w:rsidP="0097521C">
      <w:pPr>
        <w:pBdr>
          <w:top w:val="single" w:sz="4" w:space="1" w:color="auto" w:shadow="1"/>
          <w:left w:val="single" w:sz="4" w:space="4" w:color="auto" w:shadow="1"/>
          <w:bottom w:val="single" w:sz="4" w:space="1" w:color="auto" w:shadow="1"/>
          <w:right w:val="single" w:sz="4" w:space="4" w:color="auto" w:shadow="1"/>
        </w:pBdr>
        <w:spacing w:before="0" w:after="0" w:line="240" w:lineRule="auto"/>
        <w:rPr>
          <w:rFonts w:ascii="Times New Roman" w:hAnsi="Times New Roman" w:cs="Times New Roman"/>
          <w:sz w:val="24"/>
          <w:szCs w:val="24"/>
        </w:rPr>
      </w:pPr>
      <w:r w:rsidRPr="00EC3649">
        <w:rPr>
          <w:rFonts w:ascii="Times New Roman" w:hAnsi="Times New Roman" w:cs="Times New Roman"/>
          <w:sz w:val="24"/>
          <w:szCs w:val="24"/>
        </w:rPr>
        <w:t>Diagnoses problems for customers by intuition and organizational knowledge</w:t>
      </w:r>
    </w:p>
    <w:p w14:paraId="20A340C7" w14:textId="77777777" w:rsidR="0097521C" w:rsidRPr="00EC3649" w:rsidRDefault="0097521C" w:rsidP="0097521C">
      <w:pPr>
        <w:pBdr>
          <w:top w:val="single" w:sz="4" w:space="1" w:color="auto" w:shadow="1"/>
          <w:left w:val="single" w:sz="4" w:space="4" w:color="auto" w:shadow="1"/>
          <w:bottom w:val="single" w:sz="4" w:space="1" w:color="auto" w:shadow="1"/>
          <w:right w:val="single" w:sz="4" w:space="4" w:color="auto" w:shadow="1"/>
        </w:pBdr>
        <w:spacing w:before="0" w:after="0" w:line="240" w:lineRule="auto"/>
        <w:rPr>
          <w:rFonts w:ascii="Times New Roman" w:hAnsi="Times New Roman" w:cs="Times New Roman"/>
          <w:sz w:val="24"/>
          <w:szCs w:val="24"/>
        </w:rPr>
      </w:pPr>
      <w:r w:rsidRPr="00EC3649">
        <w:rPr>
          <w:rFonts w:ascii="Times New Roman" w:hAnsi="Times New Roman" w:cs="Times New Roman"/>
          <w:sz w:val="24"/>
          <w:szCs w:val="24"/>
        </w:rPr>
        <w:t>Maintains customer records by recording administrative changes after each call</w:t>
      </w:r>
    </w:p>
    <w:p w14:paraId="31F8D25C" w14:textId="77777777" w:rsidR="0097521C" w:rsidRPr="00EC3649" w:rsidRDefault="0097521C" w:rsidP="0097521C">
      <w:pPr>
        <w:pBdr>
          <w:top w:val="single" w:sz="4" w:space="1" w:color="auto" w:shadow="1"/>
          <w:left w:val="single" w:sz="4" w:space="4" w:color="auto" w:shadow="1"/>
          <w:bottom w:val="single" w:sz="4" w:space="1" w:color="auto" w:shadow="1"/>
          <w:right w:val="single" w:sz="4" w:space="4" w:color="auto" w:shadow="1"/>
        </w:pBdr>
        <w:spacing w:before="0" w:after="0" w:line="240" w:lineRule="auto"/>
        <w:rPr>
          <w:rFonts w:ascii="Times New Roman" w:hAnsi="Times New Roman" w:cs="Times New Roman"/>
          <w:sz w:val="24"/>
          <w:szCs w:val="24"/>
        </w:rPr>
      </w:pPr>
      <w:r w:rsidRPr="00EC3649">
        <w:rPr>
          <w:rFonts w:ascii="Times New Roman" w:hAnsi="Times New Roman" w:cs="Times New Roman"/>
          <w:sz w:val="24"/>
          <w:szCs w:val="24"/>
        </w:rPr>
        <w:t>Protects customers by keeping information confidential</w:t>
      </w:r>
    </w:p>
    <w:p w14:paraId="31AAD283" w14:textId="77777777" w:rsidR="0097521C" w:rsidRPr="00EC3649" w:rsidRDefault="0097521C" w:rsidP="0097521C">
      <w:pPr>
        <w:pBdr>
          <w:top w:val="single" w:sz="4" w:space="1" w:color="auto" w:shadow="1"/>
          <w:left w:val="single" w:sz="4" w:space="4" w:color="auto" w:shadow="1"/>
          <w:bottom w:val="single" w:sz="4" w:space="1" w:color="auto" w:shadow="1"/>
          <w:right w:val="single" w:sz="4" w:space="4" w:color="auto" w:shadow="1"/>
        </w:pBdr>
        <w:spacing w:before="0" w:after="0" w:line="240" w:lineRule="auto"/>
        <w:rPr>
          <w:rFonts w:ascii="Times New Roman" w:hAnsi="Times New Roman" w:cs="Times New Roman"/>
          <w:sz w:val="24"/>
          <w:szCs w:val="24"/>
        </w:rPr>
      </w:pPr>
      <w:r w:rsidRPr="00EC3649">
        <w:rPr>
          <w:rFonts w:ascii="Times New Roman" w:hAnsi="Times New Roman" w:cs="Times New Roman"/>
          <w:sz w:val="24"/>
          <w:szCs w:val="24"/>
        </w:rPr>
        <w:t>Ensure quality by always keeping the company needs in mind</w:t>
      </w:r>
    </w:p>
    <w:p w14:paraId="015AC32F" w14:textId="77777777" w:rsidR="0097521C" w:rsidRPr="00EC3649" w:rsidRDefault="0097521C" w:rsidP="0097521C">
      <w:pPr>
        <w:pBdr>
          <w:top w:val="single" w:sz="4" w:space="1" w:color="auto" w:shadow="1"/>
          <w:left w:val="single" w:sz="4" w:space="4" w:color="auto" w:shadow="1"/>
          <w:bottom w:val="single" w:sz="4" w:space="1" w:color="auto" w:shadow="1"/>
          <w:right w:val="single" w:sz="4" w:space="4" w:color="auto" w:shadow="1"/>
        </w:pBdr>
        <w:spacing w:before="0" w:after="480" w:line="240" w:lineRule="auto"/>
        <w:rPr>
          <w:rFonts w:ascii="Times New Roman" w:hAnsi="Times New Roman" w:cs="Times New Roman"/>
          <w:sz w:val="24"/>
          <w:szCs w:val="24"/>
        </w:rPr>
      </w:pPr>
      <w:r w:rsidRPr="00EC3649">
        <w:rPr>
          <w:rFonts w:ascii="Times New Roman" w:hAnsi="Times New Roman" w:cs="Times New Roman"/>
          <w:sz w:val="24"/>
          <w:szCs w:val="24"/>
        </w:rPr>
        <w:t>Train new team members using the m</w:t>
      </w:r>
      <w:r>
        <w:rPr>
          <w:rFonts w:ascii="Times New Roman" w:hAnsi="Times New Roman" w:cs="Times New Roman"/>
          <w:sz w:val="24"/>
          <w:szCs w:val="24"/>
        </w:rPr>
        <w:t>anual to ensure uniform service</w:t>
      </w:r>
    </w:p>
    <w:p w14:paraId="11FEA284" w14:textId="77777777" w:rsidR="0097521C" w:rsidRPr="00EC3649" w:rsidRDefault="0097521C" w:rsidP="0097521C">
      <w:pPr>
        <w:pBdr>
          <w:top w:val="single" w:sz="4" w:space="1" w:color="auto" w:shadow="1"/>
          <w:left w:val="single" w:sz="4" w:space="4" w:color="auto" w:shadow="1"/>
          <w:bottom w:val="single" w:sz="4" w:space="1" w:color="auto" w:shadow="1"/>
          <w:right w:val="single" w:sz="4" w:space="4" w:color="auto" w:shadow="1"/>
        </w:pBdr>
        <w:spacing w:after="480"/>
        <w:rPr>
          <w:rFonts w:ascii="Times New Roman" w:hAnsi="Times New Roman" w:cs="Times New Roman"/>
          <w:sz w:val="24"/>
          <w:szCs w:val="24"/>
        </w:rPr>
      </w:pPr>
      <w:r w:rsidRPr="00EC3649">
        <w:rPr>
          <w:rFonts w:ascii="Times New Roman" w:hAnsi="Times New Roman" w:cs="Times New Roman"/>
          <w:b/>
          <w:sz w:val="24"/>
          <w:szCs w:val="24"/>
        </w:rPr>
        <w:t xml:space="preserve">Skills: </w:t>
      </w:r>
      <w:r w:rsidRPr="00EC3649">
        <w:rPr>
          <w:rFonts w:ascii="Times New Roman" w:hAnsi="Times New Roman" w:cs="Times New Roman"/>
          <w:sz w:val="24"/>
          <w:szCs w:val="24"/>
        </w:rPr>
        <w:t>Communication, Interpersonal Skills, Proficient with Computers and Phones, Remaining Patient with Customers, Analyzing I</w:t>
      </w:r>
      <w:r>
        <w:rPr>
          <w:rFonts w:ascii="Times New Roman" w:hAnsi="Times New Roman" w:cs="Times New Roman"/>
          <w:sz w:val="24"/>
          <w:szCs w:val="24"/>
        </w:rPr>
        <w:t>nformation, Diagnosing Problems</w:t>
      </w:r>
    </w:p>
    <w:p w14:paraId="70AD5D85" w14:textId="77777777" w:rsidR="0097521C" w:rsidRPr="00332C51" w:rsidRDefault="0097521C" w:rsidP="0097521C">
      <w:pPr>
        <w:pBdr>
          <w:top w:val="single" w:sz="4" w:space="1" w:color="auto" w:shadow="1"/>
          <w:left w:val="single" w:sz="4" w:space="4" w:color="auto" w:shadow="1"/>
          <w:bottom w:val="single" w:sz="4" w:space="1" w:color="auto" w:shadow="1"/>
          <w:right w:val="single" w:sz="4" w:space="4" w:color="auto" w:shadow="1"/>
        </w:pBdr>
        <w:rPr>
          <w:rFonts w:ascii="Times New Roman" w:hAnsi="Times New Roman" w:cs="Times New Roman"/>
          <w:sz w:val="24"/>
          <w:szCs w:val="24"/>
        </w:rPr>
      </w:pPr>
      <w:r w:rsidRPr="00EC3649">
        <w:rPr>
          <w:rFonts w:ascii="Times New Roman" w:hAnsi="Times New Roman" w:cs="Times New Roman"/>
          <w:b/>
          <w:sz w:val="24"/>
          <w:szCs w:val="24"/>
        </w:rPr>
        <w:t xml:space="preserve">Qualification: </w:t>
      </w:r>
      <w:r>
        <w:rPr>
          <w:rFonts w:ascii="Times New Roman" w:hAnsi="Times New Roman" w:cs="Times New Roman"/>
          <w:sz w:val="24"/>
          <w:szCs w:val="24"/>
        </w:rPr>
        <w:t>High School GED</w:t>
      </w:r>
    </w:p>
    <w:p w14:paraId="45E9AC2B" w14:textId="77777777" w:rsidR="0097521C" w:rsidRPr="00EC3649" w:rsidRDefault="0097521C" w:rsidP="00A75273">
      <w:pPr>
        <w:spacing w:before="480" w:after="480" w:line="480" w:lineRule="auto"/>
        <w:rPr>
          <w:rFonts w:ascii="Times New Roman" w:hAnsi="Times New Roman" w:cs="Times New Roman"/>
          <w:sz w:val="24"/>
          <w:szCs w:val="24"/>
        </w:rPr>
      </w:pPr>
      <w:r w:rsidRPr="00EC3649">
        <w:rPr>
          <w:rFonts w:ascii="Times New Roman" w:hAnsi="Times New Roman" w:cs="Times New Roman"/>
          <w:sz w:val="24"/>
          <w:szCs w:val="24"/>
        </w:rPr>
        <w:t>This job description breaks down the position into answering a call, analyzing the situation, diagnosing the problem, and recording the administrative changes. Our example effectively conveys the knowledge, skills, and abilities required under the “Skills” section. Other attributes are also found throughout the description, such as training abilities, an interpersonal personality, and patience. The education requirement is only a high school education in order to retain the same turnover. By requiring too much education, we will acquire over-qualified candidates that will ultimately find a higher paying job and may even shirk because they feel they are ove</w:t>
      </w:r>
      <w:r>
        <w:rPr>
          <w:rFonts w:ascii="Times New Roman" w:hAnsi="Times New Roman" w:cs="Times New Roman"/>
          <w:sz w:val="24"/>
          <w:szCs w:val="24"/>
        </w:rPr>
        <w:t>r-qualified for their pay rate.</w:t>
      </w:r>
    </w:p>
    <w:p w14:paraId="307EBE9F" w14:textId="066F4F20"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We will use the critical incidents approach, interviews, and job performance to evaluate and prepare the job description. The critical incidents approach will help us understand the extreme stress that can result from a horribly busy day and the joy it can bring for helping someone in need. Conversely, this approach makes understanding the average day in the office difficult, which is why we will also interview workers and supervisors. Workers can confirm our analysis from the critical incidents approach by reporting skills that are important but not used </w:t>
      </w:r>
      <w:r w:rsidR="00A75273" w:rsidRPr="00EC3649">
        <w:rPr>
          <w:rFonts w:ascii="Times New Roman" w:hAnsi="Times New Roman" w:cs="Times New Roman"/>
          <w:sz w:val="24"/>
          <w:szCs w:val="24"/>
        </w:rPr>
        <w:t>every day</w:t>
      </w:r>
      <w:r w:rsidRPr="00EC3649">
        <w:rPr>
          <w:rFonts w:ascii="Times New Roman" w:hAnsi="Times New Roman" w:cs="Times New Roman"/>
          <w:sz w:val="24"/>
          <w:szCs w:val="24"/>
        </w:rPr>
        <w:t>. They can also tell us what a typical day in the office looks like. The employees that are interviewed should be “key employees who provide different levels of performance data/fee</w:t>
      </w:r>
      <w:r w:rsidR="00A75273">
        <w:rPr>
          <w:rFonts w:ascii="Times New Roman" w:hAnsi="Times New Roman" w:cs="Times New Roman"/>
          <w:sz w:val="24"/>
          <w:szCs w:val="24"/>
        </w:rPr>
        <w:t>dback” (Performance Management 1 Lecture</w:t>
      </w:r>
      <w:r w:rsidRPr="00EC3649">
        <w:rPr>
          <w:rFonts w:ascii="Times New Roman" w:hAnsi="Times New Roman" w:cs="Times New Roman"/>
          <w:sz w:val="24"/>
          <w:szCs w:val="24"/>
        </w:rPr>
        <w:t>). Supervisors can then confirm whether the day-to-day description the workers gave agrees with the desired performance standards. As we know, customer service representatives do not always follow the manual, a concern we will</w:t>
      </w:r>
      <w:r>
        <w:rPr>
          <w:rFonts w:ascii="Times New Roman" w:hAnsi="Times New Roman" w:cs="Times New Roman"/>
          <w:sz w:val="24"/>
          <w:szCs w:val="24"/>
        </w:rPr>
        <w:t xml:space="preserve"> address later in this report. </w:t>
      </w:r>
    </w:p>
    <w:p w14:paraId="09639ACE" w14:textId="77777777" w:rsidR="0097521C" w:rsidRPr="00332C51"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Workers may still give skewed views of the typical workday because of interviewer suspicion. So, we will use job performance to verify that the information we obtained from the previous two methods is consistent with actual job performance. The job performance approach is extremely effective for this position because it does not require extensive training and is not hazardous to perform. The combination of these three methods shows us possible extreme circumstances, what supervisors expect, and wha</w:t>
      </w:r>
      <w:r>
        <w:rPr>
          <w:rFonts w:ascii="Times New Roman" w:hAnsi="Times New Roman" w:cs="Times New Roman"/>
          <w:sz w:val="24"/>
          <w:szCs w:val="24"/>
        </w:rPr>
        <w:t xml:space="preserve">t the job actually feels like. </w:t>
      </w:r>
    </w:p>
    <w:p w14:paraId="4D36776C" w14:textId="77777777" w:rsidR="0097521C" w:rsidRPr="00EC3649" w:rsidRDefault="0097521C" w:rsidP="0097521C">
      <w:pPr>
        <w:spacing w:after="0" w:line="240" w:lineRule="auto"/>
        <w:rPr>
          <w:rFonts w:ascii="Times New Roman" w:hAnsi="Times New Roman" w:cs="Times New Roman"/>
          <w:b/>
          <w:sz w:val="24"/>
          <w:szCs w:val="24"/>
        </w:rPr>
      </w:pPr>
      <w:r w:rsidRPr="00EC3649">
        <w:rPr>
          <w:rFonts w:ascii="Times New Roman" w:hAnsi="Times New Roman" w:cs="Times New Roman"/>
          <w:b/>
          <w:sz w:val="24"/>
          <w:szCs w:val="24"/>
        </w:rPr>
        <w:t>Performance Response Instrument</w:t>
      </w:r>
    </w:p>
    <w:p w14:paraId="3D9058FB" w14:textId="77777777"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The next four steps of performance management work simultaneously. Identifying employee standards and goals, providing feedback on these goals, and providing formal performance evaluations are the next steps. Another way to increase formalization is to improve and organize company standards. The customer service representatives work with the same 70-page manual that was written during the company’s origin. The manual has become ou</w:t>
      </w:r>
      <w:r>
        <w:rPr>
          <w:rFonts w:ascii="Times New Roman" w:hAnsi="Times New Roman" w:cs="Times New Roman"/>
          <w:sz w:val="24"/>
          <w:szCs w:val="24"/>
        </w:rPr>
        <w:t xml:space="preserve">tdated and fallen into disuse. </w:t>
      </w:r>
    </w:p>
    <w:p w14:paraId="65B25A7E" w14:textId="77777777"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A gainsharing program in which customer service representatives write a new script that expedites call time will increase formalization and potentially increase profits. By having the current customer service representatives write the new script, they become included in the process. We believe they will write a better script than management because they have more on-the-job experience and already use some of their own methods. Their Scanlon plan would be similar to the manufacturers. An updated, effective script also helps when training new employe</w:t>
      </w:r>
      <w:r>
        <w:rPr>
          <w:rFonts w:ascii="Times New Roman" w:hAnsi="Times New Roman" w:cs="Times New Roman"/>
          <w:sz w:val="24"/>
          <w:szCs w:val="24"/>
        </w:rPr>
        <w:t>es and evaluating current ones.</w:t>
      </w:r>
    </w:p>
    <w:p w14:paraId="5701D08B" w14:textId="0C19FC55" w:rsidR="0097521C" w:rsidRPr="00EC3649" w:rsidRDefault="0097521C" w:rsidP="00A75273">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Once we have a formalized process, our team recommends an attribute approach with a graphic rating scale to evaluate employees. Our attribute approach will encompass the quality approach as some of the attributes will be reliant on customer feedback. Several attributes seen in the job description will be</w:t>
      </w:r>
      <w:r w:rsidR="00BE7A94">
        <w:rPr>
          <w:rFonts w:ascii="Times New Roman" w:hAnsi="Times New Roman" w:cs="Times New Roman"/>
          <w:sz w:val="24"/>
          <w:szCs w:val="24"/>
        </w:rPr>
        <w:t xml:space="preserve"> rated on a 1-5 scale.  Exhibit Z5</w:t>
      </w:r>
      <w:r w:rsidRPr="00EC3649">
        <w:rPr>
          <w:rFonts w:ascii="Times New Roman" w:hAnsi="Times New Roman" w:cs="Times New Roman"/>
          <w:sz w:val="24"/>
          <w:szCs w:val="24"/>
        </w:rPr>
        <w:t xml:space="preserve"> shows the design of this perf</w:t>
      </w:r>
      <w:r w:rsidR="00A75273">
        <w:rPr>
          <w:rFonts w:ascii="Times New Roman" w:hAnsi="Times New Roman" w:cs="Times New Roman"/>
          <w:sz w:val="24"/>
          <w:szCs w:val="24"/>
        </w:rPr>
        <w:t>ormance measurement instrument.</w:t>
      </w:r>
    </w:p>
    <w:p w14:paraId="7BAA3F28" w14:textId="77777777" w:rsidR="0097521C" w:rsidRPr="00EC3649" w:rsidRDefault="0097521C" w:rsidP="0097521C">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“Quality” will be measured by the after-call customer surveys. Managers will assess the other attributes by observing employee phone calls. This combination of the quality approach and attribute approach creates the most relevant performance standard for an industry where customer service is the priority. All of the attributes measured contribute to achieving the firm’s goals and mission of quality, reliable, and compassionate care. It also attempts to resolve the issue of wait time by assessing each employee’s technology profic</w:t>
      </w:r>
      <w:r>
        <w:rPr>
          <w:rFonts w:ascii="Times New Roman" w:hAnsi="Times New Roman" w:cs="Times New Roman"/>
          <w:sz w:val="24"/>
          <w:szCs w:val="24"/>
        </w:rPr>
        <w:t>iency and analytical abilities.</w:t>
      </w:r>
    </w:p>
    <w:p w14:paraId="4D45D97E" w14:textId="2C48FEBE" w:rsidR="0097521C" w:rsidRPr="00EC3649" w:rsidRDefault="0097521C" w:rsidP="0097521C">
      <w:pPr>
        <w:spacing w:after="0" w:line="480" w:lineRule="auto"/>
        <w:rPr>
          <w:rFonts w:ascii="Times New Roman" w:hAnsi="Times New Roman" w:cs="Times New Roman"/>
          <w:sz w:val="24"/>
          <w:szCs w:val="24"/>
        </w:rPr>
      </w:pPr>
      <w:r w:rsidRPr="00EC3649">
        <w:rPr>
          <w:rFonts w:ascii="Times New Roman" w:hAnsi="Times New Roman" w:cs="Times New Roman"/>
          <w:sz w:val="24"/>
          <w:szCs w:val="24"/>
        </w:rPr>
        <w:t xml:space="preserve">To ensure the system’s success, PERSCON should </w:t>
      </w:r>
      <w:r w:rsidR="00C35870">
        <w:rPr>
          <w:rFonts w:ascii="Times New Roman" w:hAnsi="Times New Roman" w:cs="Times New Roman"/>
          <w:sz w:val="24"/>
          <w:szCs w:val="24"/>
        </w:rPr>
        <w:t xml:space="preserve">host </w:t>
      </w:r>
      <w:r w:rsidR="00A75273">
        <w:rPr>
          <w:rFonts w:ascii="Times New Roman" w:hAnsi="Times New Roman" w:cs="Times New Roman"/>
          <w:sz w:val="24"/>
          <w:szCs w:val="24"/>
        </w:rPr>
        <w:t>rater error and accuracy-</w:t>
      </w:r>
      <w:r w:rsidRPr="00EC3649">
        <w:rPr>
          <w:rFonts w:ascii="Times New Roman" w:hAnsi="Times New Roman" w:cs="Times New Roman"/>
          <w:sz w:val="24"/>
          <w:szCs w:val="24"/>
        </w:rPr>
        <w:t>training meeting</w:t>
      </w:r>
      <w:r w:rsidR="00C35870">
        <w:rPr>
          <w:rFonts w:ascii="Times New Roman" w:hAnsi="Times New Roman" w:cs="Times New Roman"/>
          <w:sz w:val="24"/>
          <w:szCs w:val="24"/>
        </w:rPr>
        <w:t>s</w:t>
      </w:r>
      <w:r w:rsidRPr="00EC3649">
        <w:rPr>
          <w:rFonts w:ascii="Times New Roman" w:hAnsi="Times New Roman" w:cs="Times New Roman"/>
          <w:sz w:val="24"/>
          <w:szCs w:val="24"/>
        </w:rPr>
        <w:t xml:space="preserve"> for all managers. Before assessing the results, each employee should rate themselves and their perception of this method’s effectiveness. If they believe the scale leaves out on-the-job attributes, those attributes should be added for the next rating period. The manager will give monthly face-to-face feedback in his or her office. If an employee demonstrates consistently bad performance, managers need to monitor the struggling employee’s improvement progress during the following rating period, attempting to aid that improvement. All managers should assess each employee and record the average. The last two steps of the system are:</w:t>
      </w:r>
    </w:p>
    <w:p w14:paraId="0BB58946" w14:textId="77777777" w:rsidR="0097521C" w:rsidRPr="00EC3649" w:rsidRDefault="0097521C" w:rsidP="00A75273">
      <w:pPr>
        <w:pStyle w:val="ListParagraph"/>
        <w:numPr>
          <w:ilvl w:val="0"/>
          <w:numId w:val="17"/>
        </w:numPr>
        <w:spacing w:line="480" w:lineRule="auto"/>
        <w:rPr>
          <w:rFonts w:ascii="Times New Roman" w:hAnsi="Times New Roman" w:cs="Times New Roman"/>
        </w:rPr>
      </w:pPr>
      <w:r w:rsidRPr="00EC3649">
        <w:rPr>
          <w:rFonts w:ascii="Times New Roman" w:hAnsi="Times New Roman" w:cs="Times New Roman"/>
        </w:rPr>
        <w:t>Helping employees use the scale to help capitalize on strengths and address weaknesses</w:t>
      </w:r>
    </w:p>
    <w:p w14:paraId="4E5FF561" w14:textId="530DD033" w:rsidR="0097521C" w:rsidRPr="00EC3649" w:rsidRDefault="00C35870" w:rsidP="00A75273">
      <w:pPr>
        <w:pStyle w:val="ListParagraph"/>
        <w:numPr>
          <w:ilvl w:val="0"/>
          <w:numId w:val="17"/>
        </w:numPr>
        <w:spacing w:line="480" w:lineRule="auto"/>
        <w:rPr>
          <w:rFonts w:ascii="Times New Roman" w:hAnsi="Times New Roman" w:cs="Times New Roman"/>
        </w:rPr>
      </w:pPr>
      <w:r>
        <w:rPr>
          <w:rFonts w:ascii="Times New Roman" w:hAnsi="Times New Roman" w:cs="Times New Roman"/>
        </w:rPr>
        <w:t>P</w:t>
      </w:r>
      <w:r w:rsidR="0097521C" w:rsidRPr="00EC3649">
        <w:rPr>
          <w:rFonts w:ascii="Times New Roman" w:hAnsi="Times New Roman" w:cs="Times New Roman"/>
        </w:rPr>
        <w:t xml:space="preserve">roviding consequences (positive or negative) according to </w:t>
      </w:r>
      <w:r w:rsidR="003A340E">
        <w:rPr>
          <w:rFonts w:ascii="Times New Roman" w:hAnsi="Times New Roman" w:cs="Times New Roman"/>
        </w:rPr>
        <w:t xml:space="preserve">employee </w:t>
      </w:r>
      <w:r w:rsidR="0097521C" w:rsidRPr="00EC3649">
        <w:rPr>
          <w:rFonts w:ascii="Times New Roman" w:hAnsi="Times New Roman" w:cs="Times New Roman"/>
        </w:rPr>
        <w:t>performance outcomes</w:t>
      </w:r>
    </w:p>
    <w:p w14:paraId="4D4C17B6" w14:textId="1C7443F6" w:rsidR="0097521C" w:rsidRPr="00BB064D" w:rsidRDefault="0097521C" w:rsidP="00B83245">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We suggest using positive reinforcement and spot bonuses for exceptional ratings or improvement, and warnings or performance meetings when an employee has bad ratings or shows regression. </w:t>
      </w:r>
    </w:p>
    <w:p w14:paraId="7B368585" w14:textId="77777777" w:rsidR="0097521C" w:rsidRPr="00EC3649" w:rsidRDefault="0097521C" w:rsidP="0097521C">
      <w:pPr>
        <w:pStyle w:val="Heading2"/>
        <w:rPr>
          <w:rFonts w:ascii="Times New Roman" w:hAnsi="Times New Roman" w:cs="Times New Roman"/>
        </w:rPr>
      </w:pPr>
      <w:bookmarkStart w:id="7" w:name="_Toc394309407"/>
      <w:r w:rsidRPr="00031AEC">
        <w:rPr>
          <w:rFonts w:ascii="Times New Roman" w:hAnsi="Times New Roman" w:cs="Times New Roman"/>
          <w:sz w:val="32"/>
        </w:rPr>
        <w:t>Recruitment</w:t>
      </w:r>
      <w:bookmarkEnd w:id="7"/>
      <w:r w:rsidRPr="00EC3649">
        <w:rPr>
          <w:rFonts w:ascii="Times New Roman" w:hAnsi="Times New Roman" w:cs="Times New Roman"/>
        </w:rPr>
        <w:t xml:space="preserve"> </w:t>
      </w:r>
    </w:p>
    <w:p w14:paraId="75AD2870" w14:textId="454DB0FC" w:rsidR="0097521C" w:rsidRPr="00031AEC" w:rsidRDefault="0097521C" w:rsidP="0097521C">
      <w:pPr>
        <w:spacing w:after="480" w:line="480" w:lineRule="auto"/>
        <w:rPr>
          <w:rFonts w:ascii="Times New Roman" w:hAnsi="Times New Roman" w:cs="Times New Roman"/>
          <w:sz w:val="24"/>
          <w:szCs w:val="24"/>
        </w:rPr>
      </w:pPr>
      <w:r w:rsidRPr="00031AEC">
        <w:rPr>
          <w:rFonts w:ascii="Times New Roman" w:hAnsi="Times New Roman" w:cs="Times New Roman"/>
          <w:sz w:val="24"/>
          <w:szCs w:val="24"/>
        </w:rPr>
        <w:t>PERSCON has a very low employee turnover; however,</w:t>
      </w:r>
      <w:r w:rsidR="00AC48AB">
        <w:rPr>
          <w:rFonts w:ascii="Times New Roman" w:hAnsi="Times New Roman" w:cs="Times New Roman"/>
          <w:sz w:val="24"/>
          <w:szCs w:val="24"/>
        </w:rPr>
        <w:t xml:space="preserve"> if we extend to a stand-alone </w:t>
      </w:r>
      <w:r w:rsidRPr="00031AEC">
        <w:rPr>
          <w:rFonts w:ascii="Times New Roman" w:hAnsi="Times New Roman" w:cs="Times New Roman"/>
          <w:sz w:val="24"/>
          <w:szCs w:val="24"/>
        </w:rPr>
        <w:t xml:space="preserve">P911 ERD unit, we will need a new program for recruiting and selecting additional Emergency Response Center responders. The two best methods for PERSCON are university recruitment and referrals. </w:t>
      </w:r>
    </w:p>
    <w:p w14:paraId="0EF54AE6" w14:textId="57A87065" w:rsidR="0097521C" w:rsidRPr="00031AEC" w:rsidRDefault="0097521C" w:rsidP="0097521C">
      <w:pPr>
        <w:spacing w:after="480" w:line="480" w:lineRule="auto"/>
        <w:rPr>
          <w:rFonts w:ascii="Times New Roman" w:hAnsi="Times New Roman" w:cs="Times New Roman"/>
          <w:sz w:val="24"/>
          <w:szCs w:val="24"/>
        </w:rPr>
      </w:pPr>
      <w:r w:rsidRPr="00031AEC">
        <w:rPr>
          <w:rFonts w:ascii="Times New Roman" w:hAnsi="Times New Roman" w:cs="Times New Roman"/>
          <w:sz w:val="24"/>
          <w:szCs w:val="24"/>
        </w:rPr>
        <w:t>The University of Texas Health Science Center located in Houston should be our main source of recruitment. U.S. and World News ranks UT Health and Science Center as the 21</w:t>
      </w:r>
      <w:r w:rsidRPr="00031AEC">
        <w:rPr>
          <w:rFonts w:ascii="Times New Roman" w:hAnsi="Times New Roman" w:cs="Times New Roman"/>
          <w:sz w:val="24"/>
          <w:szCs w:val="24"/>
          <w:vertAlign w:val="superscript"/>
        </w:rPr>
        <w:t>st</w:t>
      </w:r>
      <w:r w:rsidRPr="00031AEC">
        <w:rPr>
          <w:rFonts w:ascii="Times New Roman" w:hAnsi="Times New Roman" w:cs="Times New Roman"/>
          <w:sz w:val="24"/>
          <w:szCs w:val="24"/>
        </w:rPr>
        <w:t xml:space="preserve"> best nursing school in the country. They also rank two other Texas nursing schools in the top 40 (</w:t>
      </w:r>
      <w:r w:rsidR="00AC48AB">
        <w:rPr>
          <w:rFonts w:ascii="Times New Roman" w:hAnsi="Times New Roman" w:cs="Times New Roman"/>
          <w:sz w:val="24"/>
          <w:szCs w:val="24"/>
        </w:rPr>
        <w:t>“Nursing”</w:t>
      </w:r>
      <w:r w:rsidRPr="00031AEC">
        <w:rPr>
          <w:rFonts w:ascii="Times New Roman" w:hAnsi="Times New Roman" w:cs="Times New Roman"/>
          <w:sz w:val="24"/>
          <w:szCs w:val="24"/>
        </w:rPr>
        <w:t xml:space="preserve">).  Recruiting at universities has a low yield rate; however, attending job fairs is a low-cost way to collect interviewers and market PERSCON. To increase our yield from this method, we could also pair with the university to offer an internship program during summers. Internships pose low costs and the benefits for an employer and employee to identify with each other before we extend a job offer (if we extend a job offer). This partnership also benefits the potential employee because they discover whether the culture is the right fit for them. Recruiting from renowned universities, especially nursing schools, leads to high validity and reliability. </w:t>
      </w:r>
    </w:p>
    <w:p w14:paraId="09472C83" w14:textId="6826EC9B" w:rsidR="0097521C" w:rsidRPr="00031AEC" w:rsidRDefault="0097521C" w:rsidP="00CA3E9D">
      <w:pPr>
        <w:spacing w:after="480" w:line="480" w:lineRule="auto"/>
        <w:rPr>
          <w:rFonts w:ascii="Times New Roman" w:hAnsi="Times New Roman" w:cs="Times New Roman"/>
          <w:sz w:val="24"/>
          <w:szCs w:val="24"/>
        </w:rPr>
      </w:pPr>
      <w:r w:rsidRPr="00031AEC">
        <w:rPr>
          <w:rFonts w:ascii="Times New Roman" w:hAnsi="Times New Roman" w:cs="Times New Roman"/>
          <w:sz w:val="24"/>
          <w:szCs w:val="24"/>
        </w:rPr>
        <w:t>For a higher yield and even lower cost, referrals tend to be equally reliable and valid. By adding a bonus for employees who refer successful candidates, hiring costs will increase, but so will reliability and validity. To ensure a successful referral recruitment process, there needs to be clear, descriptive qualities for potential new employees and current employees need to be aware of all job openings.  The benefits of referrals outweigh the costs. Current employees are a beneficial link because they know the potential employee and the company culture. PERSCON benefits by hiring employees who are most likely to</w:t>
      </w:r>
      <w:r w:rsidR="00CA3E9D">
        <w:rPr>
          <w:rFonts w:ascii="Times New Roman" w:hAnsi="Times New Roman" w:cs="Times New Roman"/>
          <w:sz w:val="24"/>
          <w:szCs w:val="24"/>
        </w:rPr>
        <w:t xml:space="preserve"> fit with the company culture. </w:t>
      </w:r>
    </w:p>
    <w:p w14:paraId="0A8349E0" w14:textId="6CD0420B" w:rsidR="0097521C" w:rsidRPr="00031AEC" w:rsidRDefault="0097521C" w:rsidP="0097521C">
      <w:pPr>
        <w:spacing w:after="480" w:line="480" w:lineRule="auto"/>
        <w:rPr>
          <w:rFonts w:ascii="Times New Roman" w:hAnsi="Times New Roman" w:cs="Times New Roman"/>
          <w:sz w:val="24"/>
          <w:szCs w:val="24"/>
        </w:rPr>
      </w:pPr>
      <w:r w:rsidRPr="00031AEC">
        <w:rPr>
          <w:rFonts w:ascii="Times New Roman" w:hAnsi="Times New Roman" w:cs="Times New Roman"/>
          <w:sz w:val="24"/>
          <w:szCs w:val="24"/>
        </w:rPr>
        <w:t xml:space="preserve">Each of these programs would be assessed using yield rate and cost per hire. Both of these programs have low cost per hire expectancies. Referrals typically have a higher yield than university recruitment, but both are valid and reliable. Compared to other efforts such as direct applicants and advertisements, costs are similar but reliability and validity are much higher in our program. Compared to search firms, our yield, reliability, and validity is lower; however, search firms are costly and used mostly for filling upper management positions. Our company reputation and high wages, which are almost $10 above the median pay for registered nurses, makes our firm attractive and makes these two recruitment techniques effective </w:t>
      </w:r>
      <w:r w:rsidR="00881250">
        <w:rPr>
          <w:rFonts w:ascii="Times New Roman" w:hAnsi="Times New Roman" w:cs="Times New Roman"/>
          <w:sz w:val="24"/>
          <w:szCs w:val="24"/>
        </w:rPr>
        <w:t>(“Registered”</w:t>
      </w:r>
      <w:r w:rsidRPr="00031AEC">
        <w:rPr>
          <w:rFonts w:ascii="Times New Roman" w:hAnsi="Times New Roman" w:cs="Times New Roman"/>
          <w:sz w:val="24"/>
          <w:szCs w:val="24"/>
        </w:rPr>
        <w:t>).</w:t>
      </w:r>
      <w:r>
        <w:rPr>
          <w:rFonts w:ascii="Times New Roman" w:hAnsi="Times New Roman" w:cs="Times New Roman"/>
          <w:sz w:val="24"/>
          <w:szCs w:val="24"/>
        </w:rPr>
        <w:t xml:space="preserve">  </w:t>
      </w:r>
    </w:p>
    <w:p w14:paraId="69B5D743" w14:textId="0C829BA2" w:rsidR="0097521C" w:rsidRPr="00031AEC" w:rsidRDefault="0097521C" w:rsidP="0097521C">
      <w:pPr>
        <w:spacing w:after="480" w:line="480" w:lineRule="auto"/>
        <w:rPr>
          <w:rFonts w:ascii="Times New Roman" w:hAnsi="Times New Roman" w:cs="Times New Roman"/>
          <w:sz w:val="24"/>
          <w:szCs w:val="24"/>
        </w:rPr>
      </w:pPr>
      <w:r w:rsidRPr="00031AEC">
        <w:rPr>
          <w:rFonts w:ascii="Times New Roman" w:hAnsi="Times New Roman" w:cs="Times New Roman"/>
          <w:sz w:val="24"/>
          <w:szCs w:val="24"/>
        </w:rPr>
        <w:t>Once qualified candidates apply, we decide who will recruit. With 34 employees (and expanding), our company will soon need a human resources department. This will change the labor costs, but will help recruitment and day-to-day employee welfare, grievances, monitoring company culture and goals, and can even handle the performance appraisals. HR professionals should then handle the interviews because they are “a better source of information about company policies and culture” and are “usually better trained in interview techniques/less prone to bias” (Recruiting Strategies</w:t>
      </w:r>
      <w:r w:rsidR="00881250">
        <w:rPr>
          <w:rFonts w:ascii="Times New Roman" w:hAnsi="Times New Roman" w:cs="Times New Roman"/>
          <w:sz w:val="24"/>
          <w:szCs w:val="24"/>
        </w:rPr>
        <w:t xml:space="preserve"> Lecture</w:t>
      </w:r>
      <w:r w:rsidRPr="00031AEC">
        <w:rPr>
          <w:rFonts w:ascii="Times New Roman" w:hAnsi="Times New Roman" w:cs="Times New Roman"/>
          <w:sz w:val="24"/>
          <w:szCs w:val="24"/>
        </w:rPr>
        <w:t>)</w:t>
      </w:r>
      <w:r>
        <w:rPr>
          <w:rFonts w:ascii="Times New Roman" w:hAnsi="Times New Roman" w:cs="Times New Roman"/>
          <w:sz w:val="24"/>
          <w:szCs w:val="24"/>
        </w:rPr>
        <w:t>.</w:t>
      </w:r>
    </w:p>
    <w:p w14:paraId="00100AB9" w14:textId="2DD1D3A2" w:rsidR="0097521C" w:rsidRPr="009956F4" w:rsidRDefault="0097521C" w:rsidP="0097521C">
      <w:pPr>
        <w:spacing w:after="480" w:line="480" w:lineRule="auto"/>
        <w:rPr>
          <w:rFonts w:ascii="Times New Roman" w:hAnsi="Times New Roman" w:cs="Times New Roman"/>
          <w:sz w:val="24"/>
          <w:szCs w:val="24"/>
        </w:rPr>
      </w:pPr>
      <w:r w:rsidRPr="00031AEC">
        <w:rPr>
          <w:rFonts w:ascii="Times New Roman" w:hAnsi="Times New Roman" w:cs="Times New Roman"/>
          <w:sz w:val="24"/>
          <w:szCs w:val="24"/>
        </w:rPr>
        <w:t xml:space="preserve">The new HR professionals and managers should work together to find questions for a structured, behavioral description interview. If these two departments work together to create questions, we will reap the pros of managerial recruiting, such as credibility in providing job information, and HR professionals interviewing skills. We prefer structured over unstructured interviews because structured interviews tend to be less biased since every applicant is asked the same questions. The questions also tend to be more valid and relevant to job performance. We chose the behavioral description interview because we can turn the data we obtained from the critical incidents approach to develop questions about past circumstances. Also, </w:t>
      </w:r>
      <w:r w:rsidRPr="00527BA8">
        <w:rPr>
          <w:rFonts w:ascii="Times New Roman" w:hAnsi="Times New Roman" w:cs="Times New Roman"/>
          <w:sz w:val="24"/>
          <w:szCs w:val="24"/>
        </w:rPr>
        <w:t>research shows</w:t>
      </w:r>
      <w:r w:rsidRPr="00031AEC">
        <w:rPr>
          <w:rFonts w:ascii="Times New Roman" w:hAnsi="Times New Roman" w:cs="Times New Roman"/>
          <w:sz w:val="24"/>
          <w:szCs w:val="24"/>
        </w:rPr>
        <w:t xml:space="preserve"> that questions based on experience have higher validity than future-looking questi</w:t>
      </w:r>
      <w:r>
        <w:rPr>
          <w:rFonts w:ascii="Times New Roman" w:hAnsi="Times New Roman" w:cs="Times New Roman"/>
          <w:sz w:val="24"/>
          <w:szCs w:val="24"/>
        </w:rPr>
        <w:t>ons in a situational interview</w:t>
      </w:r>
      <w:r w:rsidR="00527BA8">
        <w:rPr>
          <w:rFonts w:ascii="Times New Roman" w:hAnsi="Times New Roman" w:cs="Times New Roman"/>
          <w:sz w:val="24"/>
          <w:szCs w:val="24"/>
        </w:rPr>
        <w:t xml:space="preserve"> (</w:t>
      </w:r>
      <w:r w:rsidR="009956F4">
        <w:rPr>
          <w:rFonts w:ascii="Times New Roman" w:hAnsi="Times New Roman" w:cs="Times New Roman"/>
          <w:i/>
          <w:iCs/>
          <w:sz w:val="24"/>
          <w:szCs w:val="24"/>
        </w:rPr>
        <w:t>Leadership</w:t>
      </w:r>
      <w:r w:rsidR="009956F4">
        <w:rPr>
          <w:rFonts w:ascii="Times New Roman" w:hAnsi="Times New Roman" w:cs="Times New Roman"/>
          <w:iCs/>
          <w:sz w:val="24"/>
          <w:szCs w:val="24"/>
        </w:rPr>
        <w:t>)</w:t>
      </w:r>
    </w:p>
    <w:p w14:paraId="02780578" w14:textId="3336C09E" w:rsidR="0097521C" w:rsidRPr="00031AEC" w:rsidRDefault="0097521C" w:rsidP="0097521C">
      <w:pPr>
        <w:spacing w:after="480" w:line="480" w:lineRule="auto"/>
        <w:rPr>
          <w:rFonts w:ascii="Times New Roman" w:hAnsi="Times New Roman" w:cs="Times New Roman"/>
          <w:sz w:val="24"/>
          <w:szCs w:val="24"/>
        </w:rPr>
      </w:pPr>
      <w:r w:rsidRPr="00031AEC">
        <w:rPr>
          <w:rFonts w:ascii="Times New Roman" w:hAnsi="Times New Roman" w:cs="Times New Roman"/>
          <w:sz w:val="24"/>
          <w:szCs w:val="24"/>
        </w:rPr>
        <w:t>We recommend those employees that perform best in the interviews take a job sample performance test. There are high costs but very high validity (</w:t>
      </w:r>
      <w:r w:rsidR="00AC48AB">
        <w:rPr>
          <w:rFonts w:ascii="Times New Roman" w:hAnsi="Times New Roman" w:cs="Times New Roman"/>
          <w:i/>
          <w:sz w:val="24"/>
          <w:szCs w:val="24"/>
        </w:rPr>
        <w:t>Leadership</w:t>
      </w:r>
      <w:r w:rsidRPr="00031AEC">
        <w:rPr>
          <w:rFonts w:ascii="Times New Roman" w:hAnsi="Times New Roman" w:cs="Times New Roman"/>
          <w:sz w:val="24"/>
          <w:szCs w:val="24"/>
        </w:rPr>
        <w:t>). In an industry so dependent on both good care and customer service, it is a small price to pay for higher quality employees. After checking references, we will base our decision on the multiple-hurdle approach, meaning each candidate must exceed a certain minimum requirement each step of the process. We would rather hire jack of all trade employees than employees that exceed in one thing but struggle in others. The last step to the recruitment and selection process will be a drug screen. A Gallup poll found that a majority of Americans supported drug tests as a condition for employment, regardless of the occupation. They especially found it necessary for “occupations entrusted with the safety of others” (</w:t>
      </w:r>
      <w:r w:rsidR="00AC48AB">
        <w:rPr>
          <w:rFonts w:ascii="Times New Roman" w:hAnsi="Times New Roman" w:cs="Times New Roman"/>
          <w:i/>
          <w:sz w:val="24"/>
          <w:szCs w:val="24"/>
        </w:rPr>
        <w:t>Leadership</w:t>
      </w:r>
      <w:r>
        <w:rPr>
          <w:rFonts w:ascii="Times New Roman" w:hAnsi="Times New Roman" w:cs="Times New Roman"/>
          <w:sz w:val="24"/>
          <w:szCs w:val="24"/>
        </w:rPr>
        <w:t>).</w:t>
      </w:r>
    </w:p>
    <w:p w14:paraId="51769127" w14:textId="3B583ABE" w:rsidR="00BB064D" w:rsidRDefault="0097521C" w:rsidP="0097521C">
      <w:pPr>
        <w:spacing w:after="480" w:line="480" w:lineRule="auto"/>
        <w:rPr>
          <w:rFonts w:ascii="Times New Roman" w:hAnsi="Times New Roman" w:cs="Times New Roman"/>
          <w:sz w:val="24"/>
          <w:szCs w:val="24"/>
        </w:rPr>
      </w:pPr>
      <w:r w:rsidRPr="00031AEC">
        <w:rPr>
          <w:rFonts w:ascii="Times New Roman" w:hAnsi="Times New Roman" w:cs="Times New Roman"/>
          <w:sz w:val="24"/>
          <w:szCs w:val="24"/>
        </w:rPr>
        <w:t xml:space="preserve">Once a candidate is selected and passes the drug test, we can calculate our selection ratio. We hope for a low selection ratio, meaning a lot of qualified applicants with a sophisticated recruitment process. After the process and the hire, we need to evaluate the entire process, measure its validity, reliability, costs vs. benefits, yield, and effectiveness. If changes are required, those should be made </w:t>
      </w:r>
      <w:r>
        <w:rPr>
          <w:rFonts w:ascii="Times New Roman" w:hAnsi="Times New Roman" w:cs="Times New Roman"/>
          <w:sz w:val="24"/>
          <w:szCs w:val="24"/>
        </w:rPr>
        <w:t>before the next process begins.</w:t>
      </w:r>
    </w:p>
    <w:p w14:paraId="4CAB7461" w14:textId="4D1AD5D8" w:rsidR="0097521C" w:rsidRPr="00031AEC" w:rsidRDefault="0097521C" w:rsidP="0097521C">
      <w:pPr>
        <w:pStyle w:val="Heading2"/>
        <w:pBdr>
          <w:bottom w:val="dashSmallGap" w:sz="4" w:space="2" w:color="BFBFBF" w:themeColor="background1" w:themeShade="BF"/>
        </w:pBdr>
        <w:rPr>
          <w:rFonts w:ascii="Times New Roman" w:hAnsi="Times New Roman" w:cs="Times New Roman"/>
          <w:sz w:val="32"/>
        </w:rPr>
      </w:pPr>
      <w:bookmarkStart w:id="8" w:name="_Toc394309408"/>
      <w:r w:rsidRPr="00031AEC">
        <w:rPr>
          <w:rFonts w:ascii="Times New Roman" w:hAnsi="Times New Roman" w:cs="Times New Roman"/>
          <w:sz w:val="32"/>
        </w:rPr>
        <w:t>Organizational Design</w:t>
      </w:r>
      <w:bookmarkEnd w:id="8"/>
    </w:p>
    <w:p w14:paraId="689C947D" w14:textId="77777777" w:rsidR="0097521C" w:rsidRPr="00031AEC" w:rsidRDefault="0097521C" w:rsidP="0097521C">
      <w:pPr>
        <w:spacing w:after="480" w:line="480" w:lineRule="auto"/>
        <w:rPr>
          <w:rFonts w:ascii="Times New Roman" w:hAnsi="Times New Roman" w:cs="Times New Roman"/>
          <w:sz w:val="24"/>
          <w:szCs w:val="24"/>
        </w:rPr>
      </w:pPr>
      <w:r w:rsidRPr="00031AEC">
        <w:rPr>
          <w:rFonts w:ascii="Times New Roman" w:hAnsi="Times New Roman" w:cs="Times New Roman"/>
          <w:sz w:val="24"/>
          <w:szCs w:val="24"/>
        </w:rPr>
        <w:t>In order to take PERSCON from the collectivity stage to the formalization stage, the company needs to reorganize its operations. A clear mission statement, vision statement, and goals will convey company culture to new employees and revitalize current employees. New compensation and bonus plans can reduce labor costs for manufacturers and customer service representatives as well as track and improve quality of emergency calls. A developmental performance management system for customer service representatives, starting with a brand new, useful manual, will decrease wait time, add structure, and continually train the representatives based on performance. The recruitment process and addition of a HR department will help our quality stay on course during the major expansion period. These are all essential fixes to the current organi</w:t>
      </w:r>
      <w:r>
        <w:rPr>
          <w:rFonts w:ascii="Times New Roman" w:hAnsi="Times New Roman" w:cs="Times New Roman"/>
          <w:sz w:val="24"/>
          <w:szCs w:val="24"/>
        </w:rPr>
        <w:t>zational layout of the company.</w:t>
      </w:r>
    </w:p>
    <w:p w14:paraId="59F964C9" w14:textId="77777777" w:rsidR="0097521C" w:rsidRPr="00031AEC" w:rsidRDefault="0097521C" w:rsidP="0097521C">
      <w:pPr>
        <w:spacing w:after="480" w:line="480" w:lineRule="auto"/>
        <w:rPr>
          <w:rFonts w:ascii="Times New Roman" w:hAnsi="Times New Roman" w:cs="Times New Roman"/>
          <w:sz w:val="24"/>
          <w:szCs w:val="24"/>
        </w:rPr>
      </w:pPr>
      <w:r w:rsidRPr="00031AEC">
        <w:rPr>
          <w:rFonts w:ascii="Times New Roman" w:hAnsi="Times New Roman" w:cs="Times New Roman"/>
          <w:sz w:val="24"/>
          <w:szCs w:val="24"/>
        </w:rPr>
        <w:t>With the coming expansion, the company also needs structural changes. Separating into two units for the old PERS devices and the P911 ERD poses several benefits. It allows the suggestions in this report to be tested without disrupting current work conditions for PERSCON employees. While certain recommendations like the mission statement, vision statement, and goals should be enacted throughout the entire company, the performance management and recruitment plan can be tested, revised, and perfected before it is enacted throughout the entire company.</w:t>
      </w:r>
    </w:p>
    <w:p w14:paraId="4F9C6A01" w14:textId="1C846316" w:rsidR="0097521C" w:rsidRPr="00031AEC" w:rsidRDefault="00831DA0" w:rsidP="0097521C">
      <w:pPr>
        <w:spacing w:after="480" w:line="480" w:lineRule="auto"/>
        <w:rPr>
          <w:rFonts w:ascii="Times New Roman" w:hAnsi="Times New Roman" w:cs="Times New Roman"/>
          <w:sz w:val="24"/>
          <w:szCs w:val="24"/>
        </w:rPr>
      </w:pPr>
      <w:r>
        <w:rPr>
          <w:rFonts w:ascii="Times New Roman" w:hAnsi="Times New Roman" w:cs="Times New Roman"/>
          <w:sz w:val="24"/>
          <w:szCs w:val="24"/>
        </w:rPr>
        <w:t>The major disadvantage</w:t>
      </w:r>
      <w:r w:rsidR="0097521C" w:rsidRPr="00031AEC">
        <w:rPr>
          <w:rFonts w:ascii="Times New Roman" w:hAnsi="Times New Roman" w:cs="Times New Roman"/>
          <w:sz w:val="24"/>
          <w:szCs w:val="24"/>
        </w:rPr>
        <w:t xml:space="preserve"> of a separate unit right now is the increase in labor costs. The P911 ERD has a first year projected demand of 7,500 units. Assuming all these sales will be converted into subscriptions, call volume increases for both responders and customer service representatives. The company is satisfied with the current call volume per employee for responders, but the volume per employee for customer service representatives could be lower to ac</w:t>
      </w:r>
      <w:r w:rsidR="0097521C">
        <w:rPr>
          <w:rFonts w:ascii="Times New Roman" w:hAnsi="Times New Roman" w:cs="Times New Roman"/>
          <w:sz w:val="24"/>
          <w:szCs w:val="24"/>
        </w:rPr>
        <w:t xml:space="preserve">commodate the wait-time issue. </w:t>
      </w:r>
    </w:p>
    <w:p w14:paraId="3E9B9349" w14:textId="13DA3F87" w:rsidR="0097521C" w:rsidRPr="00031AEC" w:rsidRDefault="00600376" w:rsidP="0097521C">
      <w:pPr>
        <w:spacing w:after="480" w:line="480" w:lineRule="auto"/>
        <w:rPr>
          <w:rFonts w:ascii="Times New Roman" w:hAnsi="Times New Roman" w:cs="Times New Roman"/>
          <w:sz w:val="24"/>
          <w:szCs w:val="24"/>
        </w:rPr>
      </w:pPr>
      <w:r>
        <w:rPr>
          <w:rFonts w:ascii="Times New Roman" w:hAnsi="Times New Roman" w:cs="Times New Roman"/>
          <w:sz w:val="24"/>
          <w:szCs w:val="24"/>
        </w:rPr>
        <w:t>Demonstrated by exhibit Z7, i</w:t>
      </w:r>
      <w:r w:rsidR="0097521C" w:rsidRPr="00031AEC">
        <w:rPr>
          <w:rFonts w:ascii="Times New Roman" w:hAnsi="Times New Roman" w:cs="Times New Roman"/>
          <w:sz w:val="24"/>
          <w:szCs w:val="24"/>
        </w:rPr>
        <w:t>n order to have a stand-alone unit for the P911 ERD, the company would need to staff 4 full-time and 1 part-time responder. This will cost $464,394.06. We would also need 2 full-time and 1 part-time customer service representatives. This will cost an additional $110,626.90. The total labor costs, then, for a stand-alone P911 ERD unit</w:t>
      </w:r>
      <w:r w:rsidR="00BE7A94">
        <w:rPr>
          <w:rFonts w:ascii="Times New Roman" w:hAnsi="Times New Roman" w:cs="Times New Roman"/>
          <w:sz w:val="24"/>
          <w:szCs w:val="24"/>
        </w:rPr>
        <w:t xml:space="preserve"> will be $575,020.96. Exhibit Z4</w:t>
      </w:r>
      <w:r w:rsidR="0097521C" w:rsidRPr="00031AEC">
        <w:rPr>
          <w:rFonts w:ascii="Times New Roman" w:hAnsi="Times New Roman" w:cs="Times New Roman"/>
          <w:sz w:val="24"/>
          <w:szCs w:val="24"/>
        </w:rPr>
        <w:t xml:space="preserve"> shows that the increase in call volume per employee could be handled b</w:t>
      </w:r>
      <w:r>
        <w:rPr>
          <w:rFonts w:ascii="Times New Roman" w:hAnsi="Times New Roman" w:cs="Times New Roman"/>
          <w:sz w:val="24"/>
          <w:szCs w:val="24"/>
        </w:rPr>
        <w:t>y hiring one more full-time and a part-time</w:t>
      </w:r>
      <w:r w:rsidR="0097521C" w:rsidRPr="00031AEC">
        <w:rPr>
          <w:rFonts w:ascii="Times New Roman" w:hAnsi="Times New Roman" w:cs="Times New Roman"/>
          <w:sz w:val="24"/>
          <w:szCs w:val="24"/>
        </w:rPr>
        <w:t xml:space="preserve"> customer service representative. We determined earlier that the increase in call volume for responders was small enough to be handled by our current 15 staff members</w:t>
      </w:r>
      <w:r>
        <w:rPr>
          <w:rFonts w:ascii="Times New Roman" w:hAnsi="Times New Roman" w:cs="Times New Roman"/>
          <w:sz w:val="24"/>
          <w:szCs w:val="24"/>
        </w:rPr>
        <w:t xml:space="preserve"> (Also shown in exhibit Z4)</w:t>
      </w:r>
      <w:r w:rsidR="0097521C" w:rsidRPr="00031AEC">
        <w:rPr>
          <w:rFonts w:ascii="Times New Roman" w:hAnsi="Times New Roman" w:cs="Times New Roman"/>
          <w:sz w:val="24"/>
          <w:szCs w:val="24"/>
        </w:rPr>
        <w:t>. So, the increase in labor costs for cross-training employees will be the cost of training and adding another customer service employee ($49,920). By cross training and combining the units, we would save around $525,100</w:t>
      </w:r>
      <w:r w:rsidR="0097521C">
        <w:rPr>
          <w:rFonts w:ascii="Times New Roman" w:hAnsi="Times New Roman" w:cs="Times New Roman"/>
          <w:sz w:val="24"/>
          <w:szCs w:val="24"/>
        </w:rPr>
        <w:t xml:space="preserve">.66 for the first launch year. </w:t>
      </w:r>
    </w:p>
    <w:p w14:paraId="716E3913" w14:textId="01FAC422" w:rsidR="0097521C" w:rsidRPr="00031AEC" w:rsidRDefault="0097521C" w:rsidP="0097521C">
      <w:pPr>
        <w:spacing w:after="480" w:line="480" w:lineRule="auto"/>
        <w:rPr>
          <w:rFonts w:ascii="Times New Roman" w:hAnsi="Times New Roman" w:cs="Times New Roman"/>
          <w:sz w:val="24"/>
          <w:szCs w:val="24"/>
        </w:rPr>
      </w:pPr>
      <w:r w:rsidRPr="00031AEC">
        <w:rPr>
          <w:rFonts w:ascii="Times New Roman" w:hAnsi="Times New Roman" w:cs="Times New Roman"/>
          <w:sz w:val="24"/>
          <w:szCs w:val="24"/>
        </w:rPr>
        <w:t>Since P911 ERD’s demand grows at quick rates, soon enough it will make sense to have a separate unit. Particularly, we recommend separating the units when the call volume per employee for the P911 ERD requires at least 4.78 full-time responders and 2.56 full-time customer service representatives</w:t>
      </w:r>
      <w:r w:rsidR="00600376">
        <w:rPr>
          <w:rFonts w:ascii="Times New Roman" w:hAnsi="Times New Roman" w:cs="Times New Roman"/>
          <w:sz w:val="24"/>
          <w:szCs w:val="24"/>
        </w:rPr>
        <w:t xml:space="preserve"> (Exhibit Z8)</w:t>
      </w:r>
      <w:r w:rsidRPr="00031AEC">
        <w:rPr>
          <w:rFonts w:ascii="Times New Roman" w:hAnsi="Times New Roman" w:cs="Times New Roman"/>
          <w:sz w:val="24"/>
          <w:szCs w:val="24"/>
        </w:rPr>
        <w:t xml:space="preserve">. At this point, having employees specialized in the P911 ERD in a stand-alone unit makes financial sense. Using the demand projections from finance (7,500; 9,750; 11,700), </w:t>
      </w:r>
      <w:r w:rsidR="00BE7A94">
        <w:rPr>
          <w:rFonts w:ascii="Times New Roman" w:hAnsi="Times New Roman" w:cs="Times New Roman"/>
          <w:sz w:val="24"/>
          <w:szCs w:val="24"/>
        </w:rPr>
        <w:t>exhibit</w:t>
      </w:r>
      <w:r w:rsidR="00600376">
        <w:rPr>
          <w:rFonts w:ascii="Times New Roman" w:hAnsi="Times New Roman" w:cs="Times New Roman"/>
          <w:sz w:val="24"/>
          <w:szCs w:val="24"/>
        </w:rPr>
        <w:t>s</w:t>
      </w:r>
      <w:r w:rsidRPr="00031AEC">
        <w:rPr>
          <w:rFonts w:ascii="Times New Roman" w:hAnsi="Times New Roman" w:cs="Times New Roman"/>
          <w:sz w:val="24"/>
          <w:szCs w:val="24"/>
        </w:rPr>
        <w:t xml:space="preserve"> </w:t>
      </w:r>
      <w:r w:rsidR="00600376">
        <w:rPr>
          <w:rFonts w:ascii="Times New Roman" w:hAnsi="Times New Roman" w:cs="Times New Roman"/>
          <w:sz w:val="24"/>
          <w:szCs w:val="24"/>
        </w:rPr>
        <w:t>Z8, Z9, and Z10 show</w:t>
      </w:r>
      <w:r w:rsidRPr="00031AEC">
        <w:rPr>
          <w:rFonts w:ascii="Times New Roman" w:hAnsi="Times New Roman" w:cs="Times New Roman"/>
          <w:sz w:val="24"/>
          <w:szCs w:val="24"/>
        </w:rPr>
        <w:t xml:space="preserve"> that after 3 years of P911 ERD growth, a stand-alone unit is financially </w:t>
      </w:r>
      <w:r w:rsidR="00600376">
        <w:rPr>
          <w:rFonts w:ascii="Times New Roman" w:hAnsi="Times New Roman" w:cs="Times New Roman"/>
          <w:sz w:val="24"/>
          <w:szCs w:val="24"/>
        </w:rPr>
        <w:t>preferab</w:t>
      </w:r>
      <w:r w:rsidRPr="00031AEC">
        <w:rPr>
          <w:rFonts w:ascii="Times New Roman" w:hAnsi="Times New Roman" w:cs="Times New Roman"/>
          <w:sz w:val="24"/>
          <w:szCs w:val="24"/>
        </w:rPr>
        <w:t>l</w:t>
      </w:r>
      <w:r w:rsidR="00600376">
        <w:rPr>
          <w:rFonts w:ascii="Times New Roman" w:hAnsi="Times New Roman" w:cs="Times New Roman"/>
          <w:sz w:val="24"/>
          <w:szCs w:val="24"/>
        </w:rPr>
        <w:t>e</w:t>
      </w:r>
      <w:r w:rsidRPr="00031AEC">
        <w:rPr>
          <w:rFonts w:ascii="Times New Roman" w:hAnsi="Times New Roman" w:cs="Times New Roman"/>
          <w:sz w:val="24"/>
          <w:szCs w:val="24"/>
        </w:rPr>
        <w:t xml:space="preserve"> to cross-training current employees. At this point, we recommend a stand-alone unit for specialization</w:t>
      </w:r>
      <w:r>
        <w:rPr>
          <w:rFonts w:ascii="Times New Roman" w:hAnsi="Times New Roman" w:cs="Times New Roman"/>
          <w:sz w:val="24"/>
          <w:szCs w:val="24"/>
        </w:rPr>
        <w:t xml:space="preserve"> and customer service benefits.</w:t>
      </w:r>
    </w:p>
    <w:p w14:paraId="2C907AC6" w14:textId="77777777" w:rsidR="0097521C" w:rsidRPr="00031AEC" w:rsidRDefault="0097521C" w:rsidP="0097521C">
      <w:pPr>
        <w:spacing w:after="480" w:line="480" w:lineRule="auto"/>
        <w:rPr>
          <w:rFonts w:ascii="Times New Roman" w:hAnsi="Times New Roman" w:cs="Times New Roman"/>
          <w:sz w:val="24"/>
          <w:szCs w:val="24"/>
        </w:rPr>
      </w:pPr>
      <w:r w:rsidRPr="00031AEC">
        <w:rPr>
          <w:rFonts w:ascii="Times New Roman" w:hAnsi="Times New Roman" w:cs="Times New Roman"/>
          <w:sz w:val="24"/>
          <w:szCs w:val="24"/>
        </w:rPr>
        <w:t>The current Emergency Response Center holds responders and customer service representatives in one unit. This combination induces animosity between the representatives and responders; however, we believe that the suggested requirement for responder CE credit will ease tensions. We have recommended a new customer service manual written by customer service representatives and hiring another full-time customer service representative. Both will decrease the amount of time they are on the phone, easing tension be</w:t>
      </w:r>
      <w:r>
        <w:rPr>
          <w:rFonts w:ascii="Times New Roman" w:hAnsi="Times New Roman" w:cs="Times New Roman"/>
          <w:sz w:val="24"/>
          <w:szCs w:val="24"/>
        </w:rPr>
        <w:t xml:space="preserve">tween the two employee groups. </w:t>
      </w:r>
    </w:p>
    <w:p w14:paraId="3DC2D4EC" w14:textId="72F6CD3F" w:rsidR="0097521C" w:rsidRPr="00031AEC" w:rsidRDefault="0097521C" w:rsidP="0097521C">
      <w:pPr>
        <w:spacing w:after="480" w:line="480" w:lineRule="auto"/>
        <w:rPr>
          <w:rFonts w:ascii="Times New Roman" w:hAnsi="Times New Roman" w:cs="Times New Roman"/>
          <w:sz w:val="24"/>
          <w:szCs w:val="24"/>
        </w:rPr>
      </w:pPr>
      <w:r w:rsidRPr="00031AEC">
        <w:rPr>
          <w:rFonts w:ascii="Times New Roman" w:hAnsi="Times New Roman" w:cs="Times New Roman"/>
          <w:sz w:val="24"/>
          <w:szCs w:val="24"/>
        </w:rPr>
        <w:t>The addition of a human resources manager will also help ease tension. A disorganized company of 34 employees that is quickly expanding would benefit from the presence of a human resources manager. The median pay for Human Resources Managers was $99,720 in 2012 (</w:t>
      </w:r>
      <w:r w:rsidR="009956F4">
        <w:rPr>
          <w:rFonts w:ascii="Times New Roman" w:hAnsi="Times New Roman" w:cs="Times New Roman"/>
          <w:sz w:val="24"/>
          <w:szCs w:val="24"/>
        </w:rPr>
        <w:t>“Human”</w:t>
      </w:r>
      <w:r w:rsidRPr="00031AEC">
        <w:rPr>
          <w:rFonts w:ascii="Times New Roman" w:hAnsi="Times New Roman" w:cs="Times New Roman"/>
          <w:sz w:val="24"/>
          <w:szCs w:val="24"/>
        </w:rPr>
        <w:t>). This is an affordable cost for the benefits of increased people management, a better interviewer, and another person in office to</w:t>
      </w:r>
      <w:r>
        <w:rPr>
          <w:rFonts w:ascii="Times New Roman" w:hAnsi="Times New Roman" w:cs="Times New Roman"/>
          <w:sz w:val="24"/>
          <w:szCs w:val="24"/>
        </w:rPr>
        <w:t xml:space="preserve"> help integrate new employees. </w:t>
      </w:r>
    </w:p>
    <w:p w14:paraId="766F3726" w14:textId="77777777" w:rsidR="0097521C" w:rsidRPr="00031AEC" w:rsidRDefault="0097521C" w:rsidP="0097521C">
      <w:pPr>
        <w:spacing w:after="480" w:line="480" w:lineRule="auto"/>
        <w:rPr>
          <w:rFonts w:ascii="Times New Roman" w:hAnsi="Times New Roman" w:cs="Times New Roman"/>
          <w:sz w:val="24"/>
          <w:szCs w:val="24"/>
        </w:rPr>
      </w:pPr>
      <w:r w:rsidRPr="00031AEC">
        <w:rPr>
          <w:rFonts w:ascii="Times New Roman" w:hAnsi="Times New Roman" w:cs="Times New Roman"/>
          <w:sz w:val="24"/>
          <w:szCs w:val="24"/>
        </w:rPr>
        <w:t>Keeping the two groups together eliminates the cost of buying extra space and makes integrating the new mission statement, vision statement, and goals easier. Although if the plans for improvement do not work, we could start experiencing the shirking, employee theft, and decreased effort that result from the unbalanced equity motivation theory. This, in turn, will decrease employe</w:t>
      </w:r>
      <w:r>
        <w:rPr>
          <w:rFonts w:ascii="Times New Roman" w:hAnsi="Times New Roman" w:cs="Times New Roman"/>
          <w:sz w:val="24"/>
          <w:szCs w:val="24"/>
        </w:rPr>
        <w:t>e loyalty and customer service.</w:t>
      </w:r>
    </w:p>
    <w:p w14:paraId="23A3AFB5" w14:textId="2094BF05" w:rsidR="00792256" w:rsidRDefault="0097521C" w:rsidP="0097521C">
      <w:pPr>
        <w:spacing w:after="480" w:line="480" w:lineRule="auto"/>
        <w:rPr>
          <w:rFonts w:ascii="Times New Roman" w:hAnsi="Times New Roman" w:cs="Times New Roman"/>
          <w:sz w:val="24"/>
          <w:szCs w:val="24"/>
        </w:rPr>
      </w:pPr>
      <w:r w:rsidRPr="00031AEC">
        <w:rPr>
          <w:rFonts w:ascii="Times New Roman" w:hAnsi="Times New Roman" w:cs="Times New Roman"/>
          <w:sz w:val="24"/>
          <w:szCs w:val="24"/>
        </w:rPr>
        <w:t xml:space="preserve">We believe that we should not move to a stand-alone P911 ERD unit until 3 years after implementation and the physical layout of the company </w:t>
      </w:r>
      <w:r w:rsidR="00CA3E9D">
        <w:rPr>
          <w:rFonts w:ascii="Times New Roman" w:hAnsi="Times New Roman" w:cs="Times New Roman"/>
          <w:sz w:val="24"/>
          <w:szCs w:val="24"/>
        </w:rPr>
        <w:t xml:space="preserve">does </w:t>
      </w:r>
      <w:r w:rsidRPr="00031AEC">
        <w:rPr>
          <w:rFonts w:ascii="Times New Roman" w:hAnsi="Times New Roman" w:cs="Times New Roman"/>
          <w:sz w:val="24"/>
          <w:szCs w:val="24"/>
        </w:rPr>
        <w:t>not need change yet. The new culture and motivational strategies will ease tension between the employee groups, improve productivity, and quality. The inclusion of employees in setting gainsharing goals and decision-making will increase their job enrichment. A new customer service manual will improve training techniques and decrease wait time, as well as reward those representatives who help build it with a Scanlon plan. Overall, these recommended changes will revitalize our company with the culture we need i</w:t>
      </w:r>
      <w:r>
        <w:rPr>
          <w:rFonts w:ascii="Times New Roman" w:hAnsi="Times New Roman" w:cs="Times New Roman"/>
          <w:sz w:val="24"/>
          <w:szCs w:val="24"/>
        </w:rPr>
        <w:t xml:space="preserve">n this customer care industry. </w:t>
      </w:r>
    </w:p>
    <w:p w14:paraId="66D174CF" w14:textId="4B28BE20" w:rsidR="0097521C" w:rsidRPr="00031AEC" w:rsidRDefault="00792256" w:rsidP="00792256">
      <w:pPr>
        <w:spacing w:before="0" w:after="200"/>
        <w:rPr>
          <w:rFonts w:ascii="Times New Roman" w:hAnsi="Times New Roman" w:cs="Times New Roman"/>
          <w:sz w:val="24"/>
          <w:szCs w:val="24"/>
        </w:rPr>
      </w:pPr>
      <w:r>
        <w:rPr>
          <w:rFonts w:ascii="Times New Roman" w:hAnsi="Times New Roman" w:cs="Times New Roman"/>
          <w:sz w:val="24"/>
          <w:szCs w:val="24"/>
        </w:rPr>
        <w:br w:type="page"/>
      </w:r>
    </w:p>
    <w:p w14:paraId="599872D1" w14:textId="08274FAE" w:rsidR="0097521C" w:rsidRPr="00031AEC" w:rsidRDefault="004762D8" w:rsidP="0097521C">
      <w:pPr>
        <w:pStyle w:val="Heading2"/>
        <w:pBdr>
          <w:bottom w:val="dashSmallGap" w:sz="4" w:space="2" w:color="BFBFBF" w:themeColor="background1" w:themeShade="BF"/>
        </w:pBdr>
        <w:rPr>
          <w:rFonts w:ascii="Times New Roman" w:hAnsi="Times New Roman" w:cs="Times New Roman"/>
          <w:sz w:val="32"/>
        </w:rPr>
      </w:pPr>
      <w:bookmarkStart w:id="9" w:name="_Toc394309409"/>
      <w:r>
        <w:rPr>
          <w:rFonts w:ascii="Times New Roman" w:hAnsi="Times New Roman" w:cs="Times New Roman"/>
          <w:sz w:val="32"/>
        </w:rPr>
        <w:t>Management</w:t>
      </w:r>
      <w:r w:rsidR="0097521C" w:rsidRPr="00031AEC">
        <w:rPr>
          <w:rFonts w:ascii="Times New Roman" w:hAnsi="Times New Roman" w:cs="Times New Roman"/>
          <w:sz w:val="32"/>
        </w:rPr>
        <w:t xml:space="preserve"> Appendix</w:t>
      </w:r>
      <w:bookmarkEnd w:id="9"/>
    </w:p>
    <w:p w14:paraId="4879A161" w14:textId="22C7318A" w:rsidR="0097521C" w:rsidRPr="00AC48AB" w:rsidRDefault="00792256" w:rsidP="0097521C">
      <w:pPr>
        <w:rPr>
          <w:rFonts w:ascii="Times New Roman" w:hAnsi="Times New Roman" w:cs="Times New Roman"/>
          <w:b/>
        </w:rPr>
      </w:pPr>
      <w:r w:rsidRPr="00AC48AB">
        <w:rPr>
          <w:b/>
          <w:noProof/>
          <w:sz w:val="24"/>
        </w:rPr>
        <w:drawing>
          <wp:anchor distT="0" distB="0" distL="114300" distR="114300" simplePos="0" relativeHeight="251675648" behindDoc="0" locked="0" layoutInCell="1" allowOverlap="1" wp14:anchorId="5B3204E3" wp14:editId="39318448">
            <wp:simplePos x="0" y="0"/>
            <wp:positionH relativeFrom="margin">
              <wp:align>center</wp:align>
            </wp:positionH>
            <wp:positionV relativeFrom="page">
              <wp:posOffset>1723534</wp:posOffset>
            </wp:positionV>
            <wp:extent cx="6701155" cy="4524375"/>
            <wp:effectExtent l="0" t="0" r="444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01155" cy="4524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AB" w:rsidRPr="00AC48AB">
        <w:rPr>
          <w:rFonts w:ascii="Times New Roman" w:hAnsi="Times New Roman" w:cs="Times New Roman"/>
          <w:b/>
          <w:sz w:val="24"/>
        </w:rPr>
        <w:t>Exhibit Z1:</w:t>
      </w:r>
      <w:r w:rsidR="00AC48AB" w:rsidRPr="00AC48AB">
        <w:rPr>
          <w:rFonts w:ascii="Times New Roman" w:hAnsi="Times New Roman" w:cs="Times New Roman"/>
          <w:b/>
        </w:rPr>
        <w:t xml:space="preserve"> </w:t>
      </w:r>
      <w:r w:rsidR="0083710E" w:rsidRPr="0083710E">
        <w:rPr>
          <w:rFonts w:ascii="Times New Roman" w:hAnsi="Times New Roman" w:cs="Times New Roman"/>
          <w:b/>
          <w:sz w:val="24"/>
          <w:szCs w:val="24"/>
        </w:rPr>
        <w:t>Staffing forecasts after 5% market growth</w:t>
      </w:r>
    </w:p>
    <w:p w14:paraId="7D30DDD3" w14:textId="25860DAB" w:rsidR="0097521C" w:rsidRPr="0083710E" w:rsidRDefault="0083710E" w:rsidP="0097521C">
      <w:pPr>
        <w:rPr>
          <w:rFonts w:ascii="Times New Roman" w:hAnsi="Times New Roman" w:cs="Times New Roman"/>
          <w:b/>
          <w:sz w:val="24"/>
          <w:szCs w:val="24"/>
        </w:rPr>
      </w:pPr>
      <w:r>
        <w:rPr>
          <w:rFonts w:ascii="Times New Roman" w:hAnsi="Times New Roman" w:cs="Times New Roman"/>
          <w:b/>
          <w:sz w:val="24"/>
          <w:szCs w:val="24"/>
        </w:rPr>
        <w:t xml:space="preserve">Exhibit Z2: Current labor </w:t>
      </w:r>
      <w:r w:rsidRPr="0083710E">
        <w:rPr>
          <w:rFonts w:ascii="Times New Roman" w:hAnsi="Times New Roman" w:cs="Times New Roman"/>
          <w:b/>
          <w:sz w:val="24"/>
          <w:szCs w:val="24"/>
        </w:rPr>
        <w:t>costs</w:t>
      </w:r>
      <w:r>
        <w:rPr>
          <w:rFonts w:ascii="Times New Roman" w:hAnsi="Times New Roman" w:cs="Times New Roman"/>
          <w:b/>
          <w:sz w:val="24"/>
          <w:szCs w:val="24"/>
        </w:rPr>
        <w:t xml:space="preserve"> v labor costs after 5% growth</w:t>
      </w:r>
    </w:p>
    <w:p w14:paraId="56BAF4D1" w14:textId="77777777" w:rsidR="0097521C" w:rsidRDefault="0097521C" w:rsidP="0097521C">
      <w:pPr>
        <w:rPr>
          <w:rFonts w:ascii="Times New Roman" w:hAnsi="Times New Roman" w:cs="Times New Roman"/>
          <w:sz w:val="24"/>
          <w:szCs w:val="24"/>
        </w:rPr>
      </w:pPr>
      <w:r w:rsidRPr="007579FC">
        <w:rPr>
          <w:noProof/>
        </w:rPr>
        <w:drawing>
          <wp:inline distT="0" distB="0" distL="0" distR="0" wp14:anchorId="776E1C6A" wp14:editId="5644F9E1">
            <wp:extent cx="6400800" cy="18516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1851603"/>
                    </a:xfrm>
                    <a:prstGeom prst="rect">
                      <a:avLst/>
                    </a:prstGeom>
                    <a:noFill/>
                    <a:ln>
                      <a:noFill/>
                    </a:ln>
                  </pic:spPr>
                </pic:pic>
              </a:graphicData>
            </a:graphic>
          </wp:inline>
        </w:drawing>
      </w:r>
    </w:p>
    <w:p w14:paraId="58A72EC0" w14:textId="77777777" w:rsidR="0083710E" w:rsidRDefault="0083710E" w:rsidP="0097521C">
      <w:pPr>
        <w:rPr>
          <w:rFonts w:ascii="Times New Roman" w:hAnsi="Times New Roman" w:cs="Times New Roman"/>
          <w:sz w:val="24"/>
          <w:szCs w:val="24"/>
        </w:rPr>
      </w:pPr>
    </w:p>
    <w:p w14:paraId="20B96D91" w14:textId="77777777" w:rsidR="0083710E" w:rsidRDefault="0083710E" w:rsidP="0097521C">
      <w:pPr>
        <w:rPr>
          <w:rFonts w:ascii="Times New Roman" w:hAnsi="Times New Roman" w:cs="Times New Roman"/>
          <w:sz w:val="24"/>
          <w:szCs w:val="24"/>
        </w:rPr>
      </w:pPr>
    </w:p>
    <w:p w14:paraId="04AD2A26" w14:textId="77777777" w:rsidR="0083710E" w:rsidRDefault="0083710E" w:rsidP="0097521C">
      <w:pPr>
        <w:rPr>
          <w:rFonts w:ascii="Times New Roman" w:hAnsi="Times New Roman" w:cs="Times New Roman"/>
          <w:sz w:val="24"/>
          <w:szCs w:val="24"/>
        </w:rPr>
      </w:pPr>
    </w:p>
    <w:p w14:paraId="02369873" w14:textId="77777777" w:rsidR="0083710E" w:rsidRPr="0083710E" w:rsidRDefault="0083710E" w:rsidP="0097521C">
      <w:pPr>
        <w:rPr>
          <w:rFonts w:ascii="Times New Roman" w:hAnsi="Times New Roman" w:cs="Times New Roman"/>
          <w:b/>
          <w:sz w:val="24"/>
          <w:szCs w:val="24"/>
        </w:rPr>
      </w:pPr>
    </w:p>
    <w:p w14:paraId="03832070" w14:textId="5880260E" w:rsidR="0083710E" w:rsidRPr="0083710E" w:rsidRDefault="0083710E" w:rsidP="0097521C">
      <w:pPr>
        <w:rPr>
          <w:rFonts w:ascii="Times New Roman" w:hAnsi="Times New Roman" w:cs="Times New Roman"/>
          <w:b/>
          <w:sz w:val="24"/>
          <w:szCs w:val="24"/>
        </w:rPr>
      </w:pPr>
      <w:r w:rsidRPr="0083710E">
        <w:rPr>
          <w:rFonts w:ascii="Times New Roman" w:hAnsi="Times New Roman" w:cs="Times New Roman"/>
          <w:b/>
          <w:sz w:val="24"/>
          <w:szCs w:val="24"/>
        </w:rPr>
        <w:t>Exhibit Z3: Labor costs with incorporated P911 ERD</w:t>
      </w:r>
    </w:p>
    <w:p w14:paraId="5D4ED7DB" w14:textId="77777777" w:rsidR="0097521C" w:rsidRDefault="0097521C" w:rsidP="0097521C">
      <w:pPr>
        <w:rPr>
          <w:rFonts w:ascii="Times New Roman" w:hAnsi="Times New Roman" w:cs="Times New Roman"/>
          <w:sz w:val="24"/>
          <w:szCs w:val="24"/>
        </w:rPr>
      </w:pPr>
      <w:r w:rsidRPr="007579FC">
        <w:rPr>
          <w:noProof/>
        </w:rPr>
        <w:drawing>
          <wp:inline distT="0" distB="0" distL="0" distR="0" wp14:anchorId="2F3311D1" wp14:editId="553F5A0A">
            <wp:extent cx="6400800" cy="4990119"/>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4990119"/>
                    </a:xfrm>
                    <a:prstGeom prst="rect">
                      <a:avLst/>
                    </a:prstGeom>
                    <a:noFill/>
                    <a:ln>
                      <a:noFill/>
                    </a:ln>
                  </pic:spPr>
                </pic:pic>
              </a:graphicData>
            </a:graphic>
          </wp:inline>
        </w:drawing>
      </w:r>
    </w:p>
    <w:p w14:paraId="6261E79C" w14:textId="77777777" w:rsidR="0083710E" w:rsidRDefault="0083710E" w:rsidP="0097521C">
      <w:pPr>
        <w:rPr>
          <w:rFonts w:ascii="Times New Roman" w:hAnsi="Times New Roman" w:cs="Times New Roman"/>
          <w:sz w:val="24"/>
          <w:szCs w:val="24"/>
        </w:rPr>
      </w:pPr>
    </w:p>
    <w:p w14:paraId="60FF3279" w14:textId="77777777" w:rsidR="0083710E" w:rsidRDefault="0083710E" w:rsidP="0097521C">
      <w:pPr>
        <w:rPr>
          <w:rFonts w:ascii="Times New Roman" w:hAnsi="Times New Roman" w:cs="Times New Roman"/>
          <w:sz w:val="24"/>
          <w:szCs w:val="24"/>
        </w:rPr>
      </w:pPr>
    </w:p>
    <w:p w14:paraId="39402DE4" w14:textId="77777777" w:rsidR="0083710E" w:rsidRDefault="0083710E" w:rsidP="0097521C">
      <w:pPr>
        <w:rPr>
          <w:rFonts w:ascii="Times New Roman" w:hAnsi="Times New Roman" w:cs="Times New Roman"/>
          <w:sz w:val="24"/>
          <w:szCs w:val="24"/>
        </w:rPr>
      </w:pPr>
    </w:p>
    <w:p w14:paraId="6E2D46D0" w14:textId="77777777" w:rsidR="0083710E" w:rsidRDefault="0083710E" w:rsidP="0097521C">
      <w:pPr>
        <w:rPr>
          <w:rFonts w:ascii="Times New Roman" w:hAnsi="Times New Roman" w:cs="Times New Roman"/>
          <w:sz w:val="24"/>
          <w:szCs w:val="24"/>
        </w:rPr>
      </w:pPr>
    </w:p>
    <w:p w14:paraId="5A02823C" w14:textId="77777777" w:rsidR="0083710E" w:rsidRDefault="0083710E" w:rsidP="0097521C">
      <w:pPr>
        <w:rPr>
          <w:rFonts w:ascii="Times New Roman" w:hAnsi="Times New Roman" w:cs="Times New Roman"/>
          <w:sz w:val="24"/>
          <w:szCs w:val="24"/>
        </w:rPr>
      </w:pPr>
    </w:p>
    <w:p w14:paraId="2D4B2E8F" w14:textId="77777777" w:rsidR="0083710E" w:rsidRDefault="0083710E" w:rsidP="0097521C">
      <w:pPr>
        <w:rPr>
          <w:rFonts w:ascii="Times New Roman" w:hAnsi="Times New Roman" w:cs="Times New Roman"/>
          <w:sz w:val="24"/>
          <w:szCs w:val="24"/>
        </w:rPr>
      </w:pPr>
    </w:p>
    <w:p w14:paraId="3845F9F8" w14:textId="77777777" w:rsidR="0083710E" w:rsidRDefault="0083710E" w:rsidP="0097521C">
      <w:pPr>
        <w:rPr>
          <w:rFonts w:ascii="Times New Roman" w:hAnsi="Times New Roman" w:cs="Times New Roman"/>
          <w:sz w:val="24"/>
          <w:szCs w:val="24"/>
        </w:rPr>
      </w:pPr>
    </w:p>
    <w:p w14:paraId="6F9366A6" w14:textId="77777777" w:rsidR="0083710E" w:rsidRDefault="0083710E" w:rsidP="0097521C">
      <w:pPr>
        <w:rPr>
          <w:rFonts w:ascii="Times New Roman" w:hAnsi="Times New Roman" w:cs="Times New Roman"/>
          <w:sz w:val="24"/>
          <w:szCs w:val="24"/>
        </w:rPr>
      </w:pPr>
    </w:p>
    <w:p w14:paraId="04D5DA0E" w14:textId="77777777" w:rsidR="0083710E" w:rsidRDefault="0083710E" w:rsidP="0097521C">
      <w:pPr>
        <w:rPr>
          <w:rFonts w:ascii="Times New Roman" w:hAnsi="Times New Roman" w:cs="Times New Roman"/>
          <w:sz w:val="24"/>
          <w:szCs w:val="24"/>
        </w:rPr>
      </w:pPr>
    </w:p>
    <w:p w14:paraId="616C4F5E" w14:textId="66A1A5C8" w:rsidR="0083710E" w:rsidRPr="0083710E" w:rsidRDefault="0083710E" w:rsidP="0097521C">
      <w:pPr>
        <w:rPr>
          <w:rFonts w:ascii="Times New Roman" w:hAnsi="Times New Roman" w:cs="Times New Roman"/>
          <w:b/>
          <w:sz w:val="24"/>
          <w:szCs w:val="24"/>
        </w:rPr>
      </w:pPr>
      <w:r w:rsidRPr="0083710E">
        <w:rPr>
          <w:rFonts w:ascii="Times New Roman" w:hAnsi="Times New Roman" w:cs="Times New Roman"/>
          <w:b/>
          <w:sz w:val="24"/>
          <w:szCs w:val="24"/>
        </w:rPr>
        <w:t>Exhibit Z3 Continued:</w:t>
      </w:r>
    </w:p>
    <w:p w14:paraId="34BBD5E9" w14:textId="132DA4DD" w:rsidR="0097521C" w:rsidRDefault="0097521C" w:rsidP="0097521C">
      <w:pPr>
        <w:rPr>
          <w:rFonts w:ascii="Times New Roman" w:hAnsi="Times New Roman" w:cs="Times New Roman"/>
          <w:sz w:val="24"/>
          <w:szCs w:val="24"/>
        </w:rPr>
      </w:pPr>
      <w:r w:rsidRPr="007579FC">
        <w:rPr>
          <w:noProof/>
        </w:rPr>
        <w:drawing>
          <wp:inline distT="0" distB="0" distL="0" distR="0" wp14:anchorId="7A6E06AC" wp14:editId="6A02FAE7">
            <wp:extent cx="4124717" cy="6991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2919" cy="7005252"/>
                    </a:xfrm>
                    <a:prstGeom prst="rect">
                      <a:avLst/>
                    </a:prstGeom>
                    <a:noFill/>
                    <a:ln>
                      <a:noFill/>
                    </a:ln>
                  </pic:spPr>
                </pic:pic>
              </a:graphicData>
            </a:graphic>
          </wp:inline>
        </w:drawing>
      </w:r>
    </w:p>
    <w:p w14:paraId="1601C091" w14:textId="77777777" w:rsidR="0083710E" w:rsidRDefault="0083710E" w:rsidP="0097521C">
      <w:pPr>
        <w:rPr>
          <w:rFonts w:ascii="Times New Roman" w:hAnsi="Times New Roman" w:cs="Times New Roman"/>
          <w:sz w:val="24"/>
          <w:szCs w:val="24"/>
        </w:rPr>
      </w:pPr>
    </w:p>
    <w:p w14:paraId="5C454993" w14:textId="77777777" w:rsidR="0083710E" w:rsidRDefault="0083710E" w:rsidP="0097521C">
      <w:pPr>
        <w:rPr>
          <w:rFonts w:ascii="Times New Roman" w:hAnsi="Times New Roman" w:cs="Times New Roman"/>
          <w:sz w:val="24"/>
          <w:szCs w:val="24"/>
        </w:rPr>
      </w:pPr>
    </w:p>
    <w:p w14:paraId="69247081" w14:textId="77777777" w:rsidR="0083710E" w:rsidRDefault="0083710E" w:rsidP="0097521C">
      <w:pPr>
        <w:rPr>
          <w:rFonts w:ascii="Times New Roman" w:hAnsi="Times New Roman" w:cs="Times New Roman"/>
          <w:sz w:val="24"/>
          <w:szCs w:val="24"/>
        </w:rPr>
      </w:pPr>
    </w:p>
    <w:p w14:paraId="44D54493" w14:textId="7F98004A" w:rsidR="0083710E" w:rsidRPr="00B369FE" w:rsidRDefault="0083710E" w:rsidP="0097521C">
      <w:pPr>
        <w:rPr>
          <w:rFonts w:ascii="Times New Roman" w:hAnsi="Times New Roman" w:cs="Times New Roman"/>
          <w:b/>
          <w:sz w:val="24"/>
          <w:szCs w:val="24"/>
        </w:rPr>
      </w:pPr>
      <w:r w:rsidRPr="00B369FE">
        <w:rPr>
          <w:rFonts w:ascii="Times New Roman" w:hAnsi="Times New Roman" w:cs="Times New Roman"/>
          <w:b/>
          <w:sz w:val="24"/>
          <w:szCs w:val="24"/>
        </w:rPr>
        <w:t xml:space="preserve">Exhibit Z4: </w:t>
      </w:r>
      <w:r w:rsidR="00B369FE" w:rsidRPr="00B369FE">
        <w:rPr>
          <w:rFonts w:ascii="Times New Roman" w:hAnsi="Times New Roman" w:cs="Times New Roman"/>
          <w:b/>
          <w:sz w:val="24"/>
          <w:szCs w:val="24"/>
        </w:rPr>
        <w:t>Staffing forecasts for stand-alone P911 ERD</w:t>
      </w:r>
    </w:p>
    <w:p w14:paraId="250A0DF5" w14:textId="77777777" w:rsidR="0097521C" w:rsidRDefault="0097521C" w:rsidP="0097521C">
      <w:pPr>
        <w:rPr>
          <w:rFonts w:ascii="Times New Roman" w:hAnsi="Times New Roman" w:cs="Times New Roman"/>
          <w:sz w:val="24"/>
          <w:szCs w:val="24"/>
        </w:rPr>
      </w:pPr>
      <w:r w:rsidRPr="007579FC">
        <w:rPr>
          <w:noProof/>
        </w:rPr>
        <w:drawing>
          <wp:inline distT="0" distB="0" distL="0" distR="0" wp14:anchorId="0F606B07" wp14:editId="00F6AFBB">
            <wp:extent cx="4105275" cy="7219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5275" cy="7219950"/>
                    </a:xfrm>
                    <a:prstGeom prst="rect">
                      <a:avLst/>
                    </a:prstGeom>
                    <a:noFill/>
                    <a:ln>
                      <a:noFill/>
                    </a:ln>
                  </pic:spPr>
                </pic:pic>
              </a:graphicData>
            </a:graphic>
          </wp:inline>
        </w:drawing>
      </w:r>
    </w:p>
    <w:p w14:paraId="05501777" w14:textId="77777777" w:rsidR="00B369FE" w:rsidRDefault="00B369FE" w:rsidP="0097521C">
      <w:pPr>
        <w:rPr>
          <w:rFonts w:ascii="Times New Roman" w:hAnsi="Times New Roman" w:cs="Times New Roman"/>
          <w:sz w:val="24"/>
          <w:szCs w:val="24"/>
        </w:rPr>
      </w:pPr>
    </w:p>
    <w:p w14:paraId="6CA0D804" w14:textId="3BD652D6" w:rsidR="00B369FE" w:rsidRDefault="00B369FE" w:rsidP="0097521C">
      <w:pPr>
        <w:rPr>
          <w:rFonts w:ascii="Times New Roman" w:hAnsi="Times New Roman" w:cs="Times New Roman"/>
          <w:sz w:val="24"/>
          <w:szCs w:val="24"/>
        </w:rPr>
      </w:pPr>
    </w:p>
    <w:p w14:paraId="718BFC99" w14:textId="276FB8CF" w:rsidR="00B369FE" w:rsidRPr="00B369FE" w:rsidRDefault="00792256" w:rsidP="0097521C">
      <w:pPr>
        <w:rPr>
          <w:rFonts w:ascii="Times New Roman" w:hAnsi="Times New Roman" w:cs="Times New Roman"/>
          <w:b/>
          <w:sz w:val="24"/>
          <w:szCs w:val="24"/>
        </w:rPr>
      </w:pPr>
      <w:r w:rsidRPr="00B369FE">
        <w:rPr>
          <w:b/>
          <w:noProof/>
        </w:rPr>
        <w:drawing>
          <wp:anchor distT="0" distB="0" distL="114300" distR="114300" simplePos="0" relativeHeight="251674624" behindDoc="0" locked="0" layoutInCell="1" allowOverlap="1" wp14:anchorId="12C057A7" wp14:editId="0300E817">
            <wp:simplePos x="0" y="0"/>
            <wp:positionH relativeFrom="margin">
              <wp:posOffset>-269240</wp:posOffset>
            </wp:positionH>
            <wp:positionV relativeFrom="page">
              <wp:posOffset>1614805</wp:posOffset>
            </wp:positionV>
            <wp:extent cx="7035800" cy="4037330"/>
            <wp:effectExtent l="0" t="0" r="0" b="127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35800" cy="4037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69FE" w:rsidRPr="00B369FE">
        <w:rPr>
          <w:rFonts w:ascii="Times New Roman" w:hAnsi="Times New Roman" w:cs="Times New Roman"/>
          <w:b/>
          <w:sz w:val="24"/>
          <w:szCs w:val="24"/>
        </w:rPr>
        <w:t>Exhibit Z4: Continued</w:t>
      </w:r>
    </w:p>
    <w:p w14:paraId="0DC64055" w14:textId="2629AA1C" w:rsidR="0097521C" w:rsidRDefault="0097521C" w:rsidP="0097521C">
      <w:pPr>
        <w:rPr>
          <w:rFonts w:ascii="Times New Roman" w:hAnsi="Times New Roman" w:cs="Times New Roman"/>
          <w:sz w:val="24"/>
          <w:szCs w:val="24"/>
        </w:rPr>
      </w:pPr>
    </w:p>
    <w:p w14:paraId="388732EC" w14:textId="083FB1E6" w:rsidR="00B160B4" w:rsidRDefault="00B160B4" w:rsidP="0097521C">
      <w:pPr>
        <w:rPr>
          <w:rFonts w:ascii="Times New Roman" w:hAnsi="Times New Roman" w:cs="Times New Roman"/>
          <w:sz w:val="24"/>
          <w:szCs w:val="24"/>
        </w:rPr>
      </w:pPr>
    </w:p>
    <w:p w14:paraId="2AF64D6D" w14:textId="77777777" w:rsidR="00B160B4" w:rsidRDefault="00B160B4" w:rsidP="0097521C">
      <w:pPr>
        <w:rPr>
          <w:rFonts w:ascii="Times New Roman" w:hAnsi="Times New Roman" w:cs="Times New Roman"/>
          <w:sz w:val="24"/>
          <w:szCs w:val="24"/>
        </w:rPr>
      </w:pPr>
    </w:p>
    <w:p w14:paraId="460527FD" w14:textId="77777777" w:rsidR="00B160B4" w:rsidRDefault="00B160B4" w:rsidP="0097521C">
      <w:pPr>
        <w:rPr>
          <w:rFonts w:ascii="Times New Roman" w:hAnsi="Times New Roman" w:cs="Times New Roman"/>
          <w:sz w:val="24"/>
          <w:szCs w:val="24"/>
        </w:rPr>
      </w:pPr>
    </w:p>
    <w:p w14:paraId="4EDBE322" w14:textId="77777777" w:rsidR="00B160B4" w:rsidRDefault="00B160B4" w:rsidP="0097521C">
      <w:pPr>
        <w:rPr>
          <w:rFonts w:ascii="Times New Roman" w:hAnsi="Times New Roman" w:cs="Times New Roman"/>
          <w:sz w:val="24"/>
          <w:szCs w:val="24"/>
        </w:rPr>
      </w:pPr>
    </w:p>
    <w:p w14:paraId="64A58177" w14:textId="77777777" w:rsidR="00B160B4" w:rsidRDefault="00B160B4" w:rsidP="0097521C">
      <w:pPr>
        <w:rPr>
          <w:rFonts w:ascii="Times New Roman" w:hAnsi="Times New Roman" w:cs="Times New Roman"/>
          <w:sz w:val="24"/>
          <w:szCs w:val="24"/>
        </w:rPr>
      </w:pPr>
    </w:p>
    <w:p w14:paraId="3C64A492" w14:textId="77777777" w:rsidR="00B160B4" w:rsidRDefault="00B160B4" w:rsidP="0097521C">
      <w:pPr>
        <w:rPr>
          <w:rFonts w:ascii="Times New Roman" w:hAnsi="Times New Roman" w:cs="Times New Roman"/>
          <w:sz w:val="24"/>
          <w:szCs w:val="24"/>
        </w:rPr>
      </w:pPr>
    </w:p>
    <w:p w14:paraId="7C0A55EB" w14:textId="77777777" w:rsidR="00B160B4" w:rsidRDefault="00B160B4" w:rsidP="0097521C">
      <w:pPr>
        <w:rPr>
          <w:rFonts w:ascii="Times New Roman" w:hAnsi="Times New Roman" w:cs="Times New Roman"/>
          <w:sz w:val="24"/>
          <w:szCs w:val="24"/>
        </w:rPr>
      </w:pPr>
    </w:p>
    <w:p w14:paraId="338F1341" w14:textId="77777777" w:rsidR="00B160B4" w:rsidRDefault="00B160B4" w:rsidP="0097521C">
      <w:pPr>
        <w:rPr>
          <w:rFonts w:ascii="Times New Roman" w:hAnsi="Times New Roman" w:cs="Times New Roman"/>
          <w:sz w:val="24"/>
          <w:szCs w:val="24"/>
        </w:rPr>
      </w:pPr>
    </w:p>
    <w:p w14:paraId="12E27A42" w14:textId="77777777" w:rsidR="00B160B4" w:rsidRDefault="00B160B4" w:rsidP="0097521C">
      <w:pPr>
        <w:rPr>
          <w:rFonts w:ascii="Times New Roman" w:hAnsi="Times New Roman" w:cs="Times New Roman"/>
          <w:sz w:val="24"/>
          <w:szCs w:val="24"/>
        </w:rPr>
      </w:pPr>
    </w:p>
    <w:p w14:paraId="1579010F" w14:textId="77777777" w:rsidR="00B160B4" w:rsidRDefault="00B160B4" w:rsidP="0097521C">
      <w:pPr>
        <w:rPr>
          <w:rFonts w:ascii="Times New Roman" w:hAnsi="Times New Roman" w:cs="Times New Roman"/>
          <w:sz w:val="24"/>
          <w:szCs w:val="24"/>
        </w:rPr>
      </w:pPr>
    </w:p>
    <w:p w14:paraId="5E2A5013" w14:textId="77777777" w:rsidR="00B160B4" w:rsidRPr="00B160B4" w:rsidRDefault="00B160B4" w:rsidP="0097521C">
      <w:pPr>
        <w:rPr>
          <w:rFonts w:ascii="Times New Roman" w:hAnsi="Times New Roman" w:cs="Times New Roman"/>
          <w:b/>
          <w:sz w:val="24"/>
          <w:szCs w:val="24"/>
        </w:rPr>
      </w:pPr>
    </w:p>
    <w:p w14:paraId="184EC883" w14:textId="3E6193A3" w:rsidR="00B160B4" w:rsidRPr="00B160B4" w:rsidRDefault="00B160B4" w:rsidP="0097521C">
      <w:pPr>
        <w:rPr>
          <w:rFonts w:ascii="Times New Roman" w:hAnsi="Times New Roman" w:cs="Times New Roman"/>
          <w:b/>
          <w:sz w:val="24"/>
          <w:szCs w:val="24"/>
        </w:rPr>
      </w:pPr>
      <w:r w:rsidRPr="00B160B4">
        <w:rPr>
          <w:rFonts w:ascii="Times New Roman" w:hAnsi="Times New Roman" w:cs="Times New Roman"/>
          <w:b/>
          <w:sz w:val="24"/>
          <w:szCs w:val="24"/>
        </w:rPr>
        <w:t>Exhibit Z5: Performance scale</w:t>
      </w:r>
    </w:p>
    <w:p w14:paraId="099EA592" w14:textId="2E81421D" w:rsidR="004762D8" w:rsidRDefault="00B160B4" w:rsidP="00C96B46">
      <w:pPr>
        <w:rPr>
          <w:rFonts w:ascii="Times New Roman" w:hAnsi="Times New Roman" w:cs="Times New Roman"/>
          <w:sz w:val="24"/>
          <w:szCs w:val="24"/>
        </w:rPr>
      </w:pPr>
      <w:r w:rsidRPr="00EC3649">
        <w:rPr>
          <w:rFonts w:ascii="Times New Roman" w:hAnsi="Times New Roman" w:cs="Times New Roman"/>
          <w:noProof/>
        </w:rPr>
        <w:drawing>
          <wp:inline distT="0" distB="0" distL="0" distR="0" wp14:anchorId="7DCA8D7F" wp14:editId="6487622F">
            <wp:extent cx="5942846" cy="448573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7007" cy="4488877"/>
                    </a:xfrm>
                    <a:prstGeom prst="rect">
                      <a:avLst/>
                    </a:prstGeom>
                    <a:noFill/>
                    <a:ln>
                      <a:noFill/>
                    </a:ln>
                  </pic:spPr>
                </pic:pic>
              </a:graphicData>
            </a:graphic>
          </wp:inline>
        </w:drawing>
      </w:r>
    </w:p>
    <w:p w14:paraId="2FD219A5" w14:textId="77777777" w:rsidR="004762D8" w:rsidRDefault="004762D8">
      <w:pPr>
        <w:spacing w:before="0" w:after="200"/>
        <w:rPr>
          <w:rFonts w:ascii="Times New Roman" w:hAnsi="Times New Roman" w:cs="Times New Roman"/>
          <w:sz w:val="24"/>
          <w:szCs w:val="24"/>
        </w:rPr>
      </w:pPr>
      <w:r>
        <w:rPr>
          <w:rFonts w:ascii="Times New Roman" w:hAnsi="Times New Roman" w:cs="Times New Roman"/>
          <w:sz w:val="24"/>
          <w:szCs w:val="24"/>
        </w:rPr>
        <w:br w:type="page"/>
      </w:r>
    </w:p>
    <w:p w14:paraId="72AE946E" w14:textId="77777777" w:rsidR="00C96B46" w:rsidRDefault="00C96B46" w:rsidP="00C96B46">
      <w:pPr>
        <w:rPr>
          <w:rFonts w:ascii="Times New Roman" w:hAnsi="Times New Roman" w:cs="Times New Roman"/>
          <w:sz w:val="24"/>
          <w:szCs w:val="24"/>
        </w:rPr>
      </w:pPr>
    </w:p>
    <w:p w14:paraId="6728835A" w14:textId="001675B0" w:rsidR="004762D8" w:rsidRPr="004762D8" w:rsidRDefault="004762D8" w:rsidP="00C96B46">
      <w:pPr>
        <w:rPr>
          <w:rFonts w:ascii="Times New Roman" w:hAnsi="Times New Roman" w:cs="Times New Roman"/>
          <w:b/>
          <w:sz w:val="24"/>
          <w:szCs w:val="24"/>
        </w:rPr>
      </w:pPr>
      <w:r w:rsidRPr="004762D8">
        <w:rPr>
          <w:noProof/>
        </w:rPr>
        <w:drawing>
          <wp:anchor distT="0" distB="0" distL="114300" distR="114300" simplePos="0" relativeHeight="251692032" behindDoc="0" locked="0" layoutInCell="1" allowOverlap="1" wp14:anchorId="3957644A" wp14:editId="414F2EC4">
            <wp:simplePos x="0" y="0"/>
            <wp:positionH relativeFrom="margin">
              <wp:posOffset>-428625</wp:posOffset>
            </wp:positionH>
            <wp:positionV relativeFrom="paragraph">
              <wp:posOffset>309880</wp:posOffset>
            </wp:positionV>
            <wp:extent cx="7291070" cy="2828925"/>
            <wp:effectExtent l="0" t="0" r="508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91070"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62D8">
        <w:rPr>
          <w:rFonts w:ascii="Times New Roman" w:hAnsi="Times New Roman" w:cs="Times New Roman"/>
          <w:b/>
          <w:sz w:val="24"/>
          <w:szCs w:val="24"/>
        </w:rPr>
        <w:t xml:space="preserve">Exhibit Z6: Cost to staff a stand-alone P911 ERD </w:t>
      </w:r>
      <w:r w:rsidR="00D87E4C">
        <w:rPr>
          <w:rFonts w:ascii="Times New Roman" w:hAnsi="Times New Roman" w:cs="Times New Roman"/>
          <w:b/>
          <w:sz w:val="24"/>
          <w:szCs w:val="24"/>
        </w:rPr>
        <w:t>(PT vs. OT)</w:t>
      </w:r>
    </w:p>
    <w:p w14:paraId="7859AADF" w14:textId="473F1E59" w:rsidR="004762D8" w:rsidRDefault="004762D8" w:rsidP="00C96B46">
      <w:pPr>
        <w:rPr>
          <w:rFonts w:ascii="Times New Roman" w:hAnsi="Times New Roman" w:cs="Times New Roman"/>
          <w:sz w:val="24"/>
          <w:szCs w:val="24"/>
        </w:rPr>
      </w:pPr>
    </w:p>
    <w:p w14:paraId="78ADA0B3" w14:textId="77777777" w:rsidR="00D87E4C" w:rsidRDefault="00D87E4C" w:rsidP="00C96B46">
      <w:pPr>
        <w:rPr>
          <w:rFonts w:ascii="Times New Roman" w:hAnsi="Times New Roman" w:cs="Times New Roman"/>
          <w:sz w:val="24"/>
          <w:szCs w:val="24"/>
        </w:rPr>
      </w:pPr>
    </w:p>
    <w:p w14:paraId="37FAE2F9" w14:textId="77777777" w:rsidR="00D87E4C" w:rsidRDefault="00D87E4C" w:rsidP="00C96B46">
      <w:pPr>
        <w:rPr>
          <w:rFonts w:ascii="Times New Roman" w:hAnsi="Times New Roman" w:cs="Times New Roman"/>
          <w:sz w:val="24"/>
          <w:szCs w:val="24"/>
        </w:rPr>
      </w:pPr>
    </w:p>
    <w:p w14:paraId="2EE239F5" w14:textId="77777777" w:rsidR="00D87E4C" w:rsidRDefault="00D87E4C" w:rsidP="00C96B46">
      <w:pPr>
        <w:rPr>
          <w:rFonts w:ascii="Times New Roman" w:hAnsi="Times New Roman" w:cs="Times New Roman"/>
          <w:sz w:val="24"/>
          <w:szCs w:val="24"/>
        </w:rPr>
      </w:pPr>
    </w:p>
    <w:p w14:paraId="37D63B21" w14:textId="77777777" w:rsidR="00D87E4C" w:rsidRDefault="00D87E4C" w:rsidP="00C96B46">
      <w:pPr>
        <w:rPr>
          <w:rFonts w:ascii="Times New Roman" w:hAnsi="Times New Roman" w:cs="Times New Roman"/>
          <w:sz w:val="24"/>
          <w:szCs w:val="24"/>
        </w:rPr>
      </w:pPr>
    </w:p>
    <w:p w14:paraId="30A733A3" w14:textId="77777777" w:rsidR="00D87E4C" w:rsidRDefault="00D87E4C" w:rsidP="00C96B46">
      <w:pPr>
        <w:rPr>
          <w:rFonts w:ascii="Times New Roman" w:hAnsi="Times New Roman" w:cs="Times New Roman"/>
          <w:sz w:val="24"/>
          <w:szCs w:val="24"/>
        </w:rPr>
      </w:pPr>
    </w:p>
    <w:p w14:paraId="1974B51B" w14:textId="77777777" w:rsidR="00D87E4C" w:rsidRDefault="00D87E4C" w:rsidP="00C96B46">
      <w:pPr>
        <w:rPr>
          <w:rFonts w:ascii="Times New Roman" w:hAnsi="Times New Roman" w:cs="Times New Roman"/>
          <w:sz w:val="24"/>
          <w:szCs w:val="24"/>
        </w:rPr>
      </w:pPr>
    </w:p>
    <w:p w14:paraId="2D548BD3" w14:textId="77777777" w:rsidR="00D87E4C" w:rsidRDefault="00D87E4C" w:rsidP="00C96B46">
      <w:pPr>
        <w:rPr>
          <w:rFonts w:ascii="Times New Roman" w:hAnsi="Times New Roman" w:cs="Times New Roman"/>
          <w:sz w:val="24"/>
          <w:szCs w:val="24"/>
        </w:rPr>
      </w:pPr>
    </w:p>
    <w:p w14:paraId="1F84EE47" w14:textId="77777777" w:rsidR="00D87E4C" w:rsidRDefault="00D87E4C" w:rsidP="00C96B46">
      <w:pPr>
        <w:rPr>
          <w:rFonts w:ascii="Times New Roman" w:hAnsi="Times New Roman" w:cs="Times New Roman"/>
          <w:sz w:val="24"/>
          <w:szCs w:val="24"/>
        </w:rPr>
      </w:pPr>
    </w:p>
    <w:p w14:paraId="49B5DE5A" w14:textId="77777777" w:rsidR="00D87E4C" w:rsidRDefault="00D87E4C" w:rsidP="00C96B46">
      <w:pPr>
        <w:rPr>
          <w:rFonts w:ascii="Times New Roman" w:hAnsi="Times New Roman" w:cs="Times New Roman"/>
          <w:sz w:val="24"/>
          <w:szCs w:val="24"/>
        </w:rPr>
      </w:pPr>
    </w:p>
    <w:p w14:paraId="61200440" w14:textId="77777777" w:rsidR="00D87E4C" w:rsidRDefault="00D87E4C" w:rsidP="00C96B46">
      <w:pPr>
        <w:rPr>
          <w:rFonts w:ascii="Times New Roman" w:hAnsi="Times New Roman" w:cs="Times New Roman"/>
          <w:sz w:val="24"/>
          <w:szCs w:val="24"/>
        </w:rPr>
      </w:pPr>
    </w:p>
    <w:p w14:paraId="244FF81F" w14:textId="77777777" w:rsidR="00D87E4C" w:rsidRDefault="00D87E4C" w:rsidP="00C96B46">
      <w:pPr>
        <w:rPr>
          <w:rFonts w:ascii="Times New Roman" w:hAnsi="Times New Roman" w:cs="Times New Roman"/>
          <w:sz w:val="24"/>
          <w:szCs w:val="24"/>
        </w:rPr>
      </w:pPr>
    </w:p>
    <w:p w14:paraId="2AEE942E" w14:textId="77777777" w:rsidR="00D87E4C" w:rsidRDefault="00D87E4C" w:rsidP="00C96B46">
      <w:pPr>
        <w:rPr>
          <w:rFonts w:ascii="Times New Roman" w:hAnsi="Times New Roman" w:cs="Times New Roman"/>
          <w:sz w:val="24"/>
          <w:szCs w:val="24"/>
        </w:rPr>
      </w:pPr>
    </w:p>
    <w:p w14:paraId="1DB7772A" w14:textId="77777777" w:rsidR="00D87E4C" w:rsidRDefault="00D87E4C" w:rsidP="00C96B46">
      <w:pPr>
        <w:rPr>
          <w:rFonts w:ascii="Times New Roman" w:hAnsi="Times New Roman" w:cs="Times New Roman"/>
          <w:sz w:val="24"/>
          <w:szCs w:val="24"/>
        </w:rPr>
      </w:pPr>
    </w:p>
    <w:p w14:paraId="2263408E" w14:textId="77777777" w:rsidR="00D87E4C" w:rsidRDefault="00D87E4C" w:rsidP="00C96B46">
      <w:pPr>
        <w:rPr>
          <w:rFonts w:ascii="Times New Roman" w:hAnsi="Times New Roman" w:cs="Times New Roman"/>
          <w:sz w:val="24"/>
          <w:szCs w:val="24"/>
        </w:rPr>
      </w:pPr>
    </w:p>
    <w:p w14:paraId="54B04733" w14:textId="77777777" w:rsidR="00D87E4C" w:rsidRDefault="00D87E4C" w:rsidP="00C96B46">
      <w:pPr>
        <w:rPr>
          <w:rFonts w:ascii="Times New Roman" w:hAnsi="Times New Roman" w:cs="Times New Roman"/>
          <w:sz w:val="24"/>
          <w:szCs w:val="24"/>
        </w:rPr>
      </w:pPr>
    </w:p>
    <w:p w14:paraId="194CBEBA" w14:textId="47C0408A" w:rsidR="00D87E4C" w:rsidRPr="00600376" w:rsidRDefault="00D87E4C" w:rsidP="00C96B46">
      <w:pPr>
        <w:rPr>
          <w:rFonts w:ascii="Times New Roman" w:hAnsi="Times New Roman" w:cs="Times New Roman"/>
          <w:b/>
          <w:sz w:val="24"/>
          <w:szCs w:val="24"/>
        </w:rPr>
      </w:pPr>
      <w:r w:rsidRPr="00600376">
        <w:rPr>
          <w:rFonts w:ascii="Times New Roman" w:hAnsi="Times New Roman" w:cs="Times New Roman"/>
          <w:b/>
          <w:sz w:val="24"/>
          <w:szCs w:val="24"/>
        </w:rPr>
        <w:t>Exhibit Z7: Calculation of base costs for staffing a stand-alone P911 ERD today</w:t>
      </w:r>
    </w:p>
    <w:p w14:paraId="468A6343" w14:textId="449C5E39" w:rsidR="00D87E4C" w:rsidRDefault="004762D8" w:rsidP="00600376">
      <w:pPr>
        <w:jc w:val="center"/>
        <w:rPr>
          <w:rFonts w:ascii="Times New Roman" w:hAnsi="Times New Roman" w:cs="Times New Roman"/>
          <w:sz w:val="24"/>
          <w:szCs w:val="24"/>
        </w:rPr>
      </w:pPr>
      <w:r w:rsidRPr="004762D8">
        <w:rPr>
          <w:noProof/>
        </w:rPr>
        <w:drawing>
          <wp:inline distT="0" distB="0" distL="0" distR="0" wp14:anchorId="740C0C4A" wp14:editId="126ABE56">
            <wp:extent cx="5355508" cy="8001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376" cy="8100899"/>
                    </a:xfrm>
                    <a:prstGeom prst="rect">
                      <a:avLst/>
                    </a:prstGeom>
                    <a:noFill/>
                    <a:ln>
                      <a:noFill/>
                    </a:ln>
                  </pic:spPr>
                </pic:pic>
              </a:graphicData>
            </a:graphic>
          </wp:inline>
        </w:drawing>
      </w:r>
    </w:p>
    <w:p w14:paraId="4209D03F" w14:textId="2BDE6C11" w:rsidR="00D87E4C" w:rsidRPr="00600376" w:rsidRDefault="00D87E4C">
      <w:pPr>
        <w:spacing w:before="0" w:after="200"/>
        <w:rPr>
          <w:rFonts w:ascii="Times New Roman" w:hAnsi="Times New Roman" w:cs="Times New Roman"/>
          <w:b/>
          <w:sz w:val="24"/>
          <w:szCs w:val="24"/>
        </w:rPr>
      </w:pPr>
      <w:r w:rsidRPr="00600376">
        <w:rPr>
          <w:rFonts w:ascii="Times New Roman" w:hAnsi="Times New Roman" w:cs="Times New Roman"/>
          <w:b/>
          <w:sz w:val="24"/>
          <w:szCs w:val="24"/>
        </w:rPr>
        <w:t>Exhibit Z8</w:t>
      </w:r>
      <w:r w:rsidR="00600376" w:rsidRPr="00600376">
        <w:rPr>
          <w:rFonts w:ascii="Times New Roman" w:hAnsi="Times New Roman" w:cs="Times New Roman"/>
          <w:b/>
          <w:sz w:val="24"/>
          <w:szCs w:val="24"/>
        </w:rPr>
        <w:t>: Minimum staff required to handle P911 ERD calls for year 1</w:t>
      </w:r>
    </w:p>
    <w:p w14:paraId="23A3150B" w14:textId="77777777" w:rsidR="004762D8" w:rsidRDefault="004762D8" w:rsidP="004762D8">
      <w:pPr>
        <w:jc w:val="center"/>
        <w:rPr>
          <w:rFonts w:ascii="Times New Roman" w:hAnsi="Times New Roman" w:cs="Times New Roman"/>
          <w:sz w:val="24"/>
          <w:szCs w:val="24"/>
        </w:rPr>
      </w:pPr>
    </w:p>
    <w:tbl>
      <w:tblPr>
        <w:tblW w:w="10702" w:type="dxa"/>
        <w:tblInd w:w="-70" w:type="dxa"/>
        <w:tblLook w:val="04A0" w:firstRow="1" w:lastRow="0" w:firstColumn="1" w:lastColumn="0" w:noHBand="0" w:noVBand="1"/>
      </w:tblPr>
      <w:tblGrid>
        <w:gridCol w:w="2562"/>
        <w:gridCol w:w="3094"/>
        <w:gridCol w:w="2521"/>
        <w:gridCol w:w="2525"/>
      </w:tblGrid>
      <w:tr w:rsidR="004762D8" w:rsidRPr="004762D8" w14:paraId="41F42F32" w14:textId="77777777" w:rsidTr="004762D8">
        <w:trPr>
          <w:trHeight w:val="205"/>
        </w:trPr>
        <w:tc>
          <w:tcPr>
            <w:tcW w:w="10702" w:type="dxa"/>
            <w:gridSpan w:val="4"/>
            <w:tcBorders>
              <w:top w:val="single" w:sz="8" w:space="0" w:color="auto"/>
              <w:left w:val="single" w:sz="8" w:space="0" w:color="auto"/>
              <w:bottom w:val="nil"/>
              <w:right w:val="single" w:sz="8" w:space="0" w:color="000000"/>
            </w:tcBorders>
            <w:shd w:val="clear" w:color="000000" w:fill="C0504D"/>
            <w:noWrap/>
            <w:vAlign w:val="bottom"/>
            <w:hideMark/>
          </w:tcPr>
          <w:p w14:paraId="0555A6FF" w14:textId="77777777" w:rsidR="004762D8" w:rsidRPr="004762D8" w:rsidRDefault="004762D8" w:rsidP="004762D8">
            <w:pPr>
              <w:spacing w:before="0" w:after="0" w:line="240" w:lineRule="auto"/>
              <w:jc w:val="center"/>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Standalone P911 Year 1</w:t>
            </w:r>
          </w:p>
        </w:tc>
      </w:tr>
      <w:tr w:rsidR="004762D8" w:rsidRPr="004762D8" w14:paraId="1ED619FD" w14:textId="77777777" w:rsidTr="004762D8">
        <w:trPr>
          <w:trHeight w:val="205"/>
        </w:trPr>
        <w:tc>
          <w:tcPr>
            <w:tcW w:w="2562" w:type="dxa"/>
            <w:tcBorders>
              <w:top w:val="nil"/>
              <w:left w:val="nil"/>
              <w:bottom w:val="nil"/>
              <w:right w:val="nil"/>
            </w:tcBorders>
            <w:shd w:val="clear" w:color="000000" w:fill="4F81BD"/>
            <w:noWrap/>
            <w:vAlign w:val="bottom"/>
            <w:hideMark/>
          </w:tcPr>
          <w:p w14:paraId="4FC37199"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c>
          <w:tcPr>
            <w:tcW w:w="3094" w:type="dxa"/>
            <w:tcBorders>
              <w:top w:val="nil"/>
              <w:left w:val="nil"/>
              <w:bottom w:val="nil"/>
              <w:right w:val="nil"/>
            </w:tcBorders>
            <w:shd w:val="clear" w:color="000000" w:fill="4F81BD"/>
            <w:noWrap/>
            <w:vAlign w:val="bottom"/>
            <w:hideMark/>
          </w:tcPr>
          <w:p w14:paraId="17E9CBA8"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c>
          <w:tcPr>
            <w:tcW w:w="2521" w:type="dxa"/>
            <w:tcBorders>
              <w:top w:val="nil"/>
              <w:left w:val="nil"/>
              <w:bottom w:val="nil"/>
              <w:right w:val="nil"/>
            </w:tcBorders>
            <w:shd w:val="clear" w:color="000000" w:fill="4F81BD"/>
            <w:noWrap/>
            <w:vAlign w:val="bottom"/>
            <w:hideMark/>
          </w:tcPr>
          <w:p w14:paraId="7F36B409"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c>
          <w:tcPr>
            <w:tcW w:w="2524" w:type="dxa"/>
            <w:tcBorders>
              <w:top w:val="nil"/>
              <w:left w:val="nil"/>
              <w:bottom w:val="nil"/>
              <w:right w:val="nil"/>
            </w:tcBorders>
            <w:shd w:val="clear" w:color="000000" w:fill="4F81BD"/>
            <w:noWrap/>
            <w:vAlign w:val="bottom"/>
            <w:hideMark/>
          </w:tcPr>
          <w:p w14:paraId="70A5AC76"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r>
      <w:tr w:rsidR="004762D8" w:rsidRPr="004762D8" w14:paraId="150F2D3E" w14:textId="77777777" w:rsidTr="004762D8">
        <w:trPr>
          <w:trHeight w:val="205"/>
        </w:trPr>
        <w:tc>
          <w:tcPr>
            <w:tcW w:w="2562" w:type="dxa"/>
            <w:tcBorders>
              <w:top w:val="nil"/>
              <w:left w:val="nil"/>
              <w:bottom w:val="nil"/>
              <w:right w:val="nil"/>
            </w:tcBorders>
            <w:shd w:val="clear" w:color="000000" w:fill="FFFFFF"/>
            <w:noWrap/>
            <w:vAlign w:val="bottom"/>
            <w:hideMark/>
          </w:tcPr>
          <w:p w14:paraId="16AFC0C6" w14:textId="77777777" w:rsidR="004762D8" w:rsidRPr="004762D8" w:rsidRDefault="004762D8" w:rsidP="004762D8">
            <w:pPr>
              <w:spacing w:before="0" w:after="0" w:line="240" w:lineRule="auto"/>
              <w:rPr>
                <w:rFonts w:ascii="Times New Roman" w:eastAsia="Times New Roman" w:hAnsi="Times New Roman" w:cs="Times New Roman"/>
                <w:sz w:val="24"/>
                <w:szCs w:val="24"/>
              </w:rPr>
            </w:pPr>
            <w:r w:rsidRPr="004762D8">
              <w:rPr>
                <w:rFonts w:ascii="Times New Roman" w:eastAsia="Times New Roman" w:hAnsi="Times New Roman" w:cs="Times New Roman"/>
                <w:sz w:val="24"/>
                <w:szCs w:val="24"/>
              </w:rPr>
              <w:t>Responders</w:t>
            </w:r>
          </w:p>
        </w:tc>
        <w:tc>
          <w:tcPr>
            <w:tcW w:w="3094" w:type="dxa"/>
            <w:tcBorders>
              <w:top w:val="nil"/>
              <w:left w:val="nil"/>
              <w:bottom w:val="nil"/>
              <w:right w:val="nil"/>
            </w:tcBorders>
            <w:shd w:val="clear" w:color="000000" w:fill="FFFFFF"/>
            <w:noWrap/>
            <w:vAlign w:val="bottom"/>
            <w:hideMark/>
          </w:tcPr>
          <w:p w14:paraId="6F8338CE"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c>
          <w:tcPr>
            <w:tcW w:w="2521" w:type="dxa"/>
            <w:tcBorders>
              <w:top w:val="nil"/>
              <w:left w:val="nil"/>
              <w:bottom w:val="nil"/>
              <w:right w:val="nil"/>
            </w:tcBorders>
            <w:shd w:val="clear" w:color="000000" w:fill="FFFFFF"/>
            <w:noWrap/>
            <w:vAlign w:val="bottom"/>
            <w:hideMark/>
          </w:tcPr>
          <w:p w14:paraId="18271E9D"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c>
          <w:tcPr>
            <w:tcW w:w="2524" w:type="dxa"/>
            <w:tcBorders>
              <w:top w:val="nil"/>
              <w:left w:val="nil"/>
              <w:bottom w:val="nil"/>
              <w:right w:val="nil"/>
            </w:tcBorders>
            <w:shd w:val="clear" w:color="000000" w:fill="FFFFFF"/>
            <w:noWrap/>
            <w:vAlign w:val="bottom"/>
            <w:hideMark/>
          </w:tcPr>
          <w:p w14:paraId="2FCE368B"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r>
      <w:tr w:rsidR="004762D8" w:rsidRPr="004762D8" w14:paraId="76B46EBB" w14:textId="77777777" w:rsidTr="004762D8">
        <w:trPr>
          <w:trHeight w:val="205"/>
        </w:trPr>
        <w:tc>
          <w:tcPr>
            <w:tcW w:w="2562" w:type="dxa"/>
            <w:tcBorders>
              <w:top w:val="nil"/>
              <w:left w:val="nil"/>
              <w:bottom w:val="nil"/>
              <w:right w:val="nil"/>
            </w:tcBorders>
            <w:shd w:val="clear" w:color="000000" w:fill="8DB4E2"/>
            <w:noWrap/>
            <w:vAlign w:val="bottom"/>
            <w:hideMark/>
          </w:tcPr>
          <w:p w14:paraId="02476697"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SA P911</w:t>
            </w:r>
          </w:p>
        </w:tc>
        <w:tc>
          <w:tcPr>
            <w:tcW w:w="3094" w:type="dxa"/>
            <w:tcBorders>
              <w:top w:val="nil"/>
              <w:left w:val="nil"/>
              <w:bottom w:val="nil"/>
              <w:right w:val="nil"/>
            </w:tcBorders>
            <w:shd w:val="clear" w:color="000000" w:fill="4F81BD"/>
            <w:noWrap/>
            <w:vAlign w:val="bottom"/>
            <w:hideMark/>
          </w:tcPr>
          <w:p w14:paraId="083751C7"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Hours</w:t>
            </w:r>
          </w:p>
        </w:tc>
        <w:tc>
          <w:tcPr>
            <w:tcW w:w="2521" w:type="dxa"/>
            <w:tcBorders>
              <w:top w:val="nil"/>
              <w:left w:val="nil"/>
              <w:bottom w:val="nil"/>
              <w:right w:val="nil"/>
            </w:tcBorders>
            <w:shd w:val="clear" w:color="000000" w:fill="4F81BD"/>
            <w:noWrap/>
            <w:vAlign w:val="bottom"/>
            <w:hideMark/>
          </w:tcPr>
          <w:p w14:paraId="4D48E522"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c>
          <w:tcPr>
            <w:tcW w:w="2524" w:type="dxa"/>
            <w:tcBorders>
              <w:top w:val="nil"/>
              <w:left w:val="nil"/>
              <w:bottom w:val="nil"/>
              <w:right w:val="nil"/>
            </w:tcBorders>
            <w:shd w:val="clear" w:color="000000" w:fill="4F81BD"/>
            <w:noWrap/>
            <w:vAlign w:val="bottom"/>
            <w:hideMark/>
          </w:tcPr>
          <w:p w14:paraId="008B2FC6"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Calls</w:t>
            </w:r>
          </w:p>
        </w:tc>
      </w:tr>
      <w:tr w:rsidR="004762D8" w:rsidRPr="004762D8" w14:paraId="18321CA0" w14:textId="77777777" w:rsidTr="004762D8">
        <w:trPr>
          <w:trHeight w:val="205"/>
        </w:trPr>
        <w:tc>
          <w:tcPr>
            <w:tcW w:w="2562" w:type="dxa"/>
            <w:tcBorders>
              <w:top w:val="nil"/>
              <w:left w:val="nil"/>
              <w:bottom w:val="nil"/>
              <w:right w:val="nil"/>
            </w:tcBorders>
            <w:shd w:val="clear" w:color="000000" w:fill="4F81BD"/>
            <w:noWrap/>
            <w:vAlign w:val="bottom"/>
            <w:hideMark/>
          </w:tcPr>
          <w:p w14:paraId="0308F7CC"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per Year</w:t>
            </w:r>
          </w:p>
        </w:tc>
        <w:tc>
          <w:tcPr>
            <w:tcW w:w="3094" w:type="dxa"/>
            <w:tcBorders>
              <w:top w:val="nil"/>
              <w:left w:val="nil"/>
              <w:bottom w:val="nil"/>
              <w:right w:val="single" w:sz="4" w:space="0" w:color="auto"/>
            </w:tcBorders>
            <w:shd w:val="clear" w:color="000000" w:fill="4F81BD"/>
            <w:noWrap/>
            <w:vAlign w:val="bottom"/>
            <w:hideMark/>
          </w:tcPr>
          <w:p w14:paraId="0A16EF81"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8760</w:t>
            </w:r>
          </w:p>
        </w:tc>
        <w:tc>
          <w:tcPr>
            <w:tcW w:w="2521" w:type="dxa"/>
            <w:tcBorders>
              <w:top w:val="nil"/>
              <w:left w:val="nil"/>
              <w:bottom w:val="nil"/>
              <w:right w:val="single" w:sz="4" w:space="0" w:color="auto"/>
            </w:tcBorders>
            <w:shd w:val="clear" w:color="000000" w:fill="4F81BD"/>
            <w:noWrap/>
            <w:vAlign w:val="bottom"/>
            <w:hideMark/>
          </w:tcPr>
          <w:p w14:paraId="2CEEE9A7"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per Year</w:t>
            </w:r>
          </w:p>
        </w:tc>
        <w:tc>
          <w:tcPr>
            <w:tcW w:w="2524" w:type="dxa"/>
            <w:tcBorders>
              <w:top w:val="nil"/>
              <w:left w:val="nil"/>
              <w:bottom w:val="nil"/>
              <w:right w:val="nil"/>
            </w:tcBorders>
            <w:shd w:val="clear" w:color="000000" w:fill="4F81BD"/>
            <w:noWrap/>
            <w:vAlign w:val="bottom"/>
            <w:hideMark/>
          </w:tcPr>
          <w:p w14:paraId="64868891"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1,357</w:t>
            </w:r>
          </w:p>
        </w:tc>
      </w:tr>
      <w:tr w:rsidR="004762D8" w:rsidRPr="004762D8" w14:paraId="4AA63CEF" w14:textId="77777777" w:rsidTr="004762D8">
        <w:trPr>
          <w:trHeight w:val="205"/>
        </w:trPr>
        <w:tc>
          <w:tcPr>
            <w:tcW w:w="2562" w:type="dxa"/>
            <w:tcBorders>
              <w:top w:val="nil"/>
              <w:left w:val="nil"/>
              <w:bottom w:val="nil"/>
              <w:right w:val="nil"/>
            </w:tcBorders>
            <w:shd w:val="clear" w:color="000000" w:fill="4F81BD"/>
            <w:noWrap/>
            <w:vAlign w:val="bottom"/>
            <w:hideMark/>
          </w:tcPr>
          <w:p w14:paraId="5580DE2C"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FTE paid hrs</w:t>
            </w:r>
          </w:p>
        </w:tc>
        <w:tc>
          <w:tcPr>
            <w:tcW w:w="3094" w:type="dxa"/>
            <w:tcBorders>
              <w:top w:val="nil"/>
              <w:left w:val="nil"/>
              <w:bottom w:val="nil"/>
              <w:right w:val="single" w:sz="4" w:space="0" w:color="auto"/>
            </w:tcBorders>
            <w:shd w:val="clear" w:color="000000" w:fill="4F81BD"/>
            <w:noWrap/>
            <w:vAlign w:val="bottom"/>
            <w:hideMark/>
          </w:tcPr>
          <w:p w14:paraId="4BD812BA"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2080</w:t>
            </w:r>
          </w:p>
        </w:tc>
        <w:tc>
          <w:tcPr>
            <w:tcW w:w="2521" w:type="dxa"/>
            <w:tcBorders>
              <w:top w:val="nil"/>
              <w:left w:val="nil"/>
              <w:bottom w:val="nil"/>
              <w:right w:val="single" w:sz="4" w:space="0" w:color="auto"/>
            </w:tcBorders>
            <w:shd w:val="clear" w:color="000000" w:fill="4F81BD"/>
            <w:noWrap/>
            <w:vAlign w:val="bottom"/>
            <w:hideMark/>
          </w:tcPr>
          <w:p w14:paraId="3B53541E"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hrs/yr</w:t>
            </w:r>
          </w:p>
        </w:tc>
        <w:tc>
          <w:tcPr>
            <w:tcW w:w="2524" w:type="dxa"/>
            <w:tcBorders>
              <w:top w:val="nil"/>
              <w:left w:val="nil"/>
              <w:bottom w:val="nil"/>
              <w:right w:val="nil"/>
            </w:tcBorders>
            <w:shd w:val="clear" w:color="000000" w:fill="4F81BD"/>
            <w:noWrap/>
            <w:vAlign w:val="bottom"/>
            <w:hideMark/>
          </w:tcPr>
          <w:p w14:paraId="06CEE7FB"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8760</w:t>
            </w:r>
          </w:p>
        </w:tc>
      </w:tr>
      <w:tr w:rsidR="004762D8" w:rsidRPr="004762D8" w14:paraId="51B9BDDF" w14:textId="77777777" w:rsidTr="004762D8">
        <w:trPr>
          <w:trHeight w:val="205"/>
        </w:trPr>
        <w:tc>
          <w:tcPr>
            <w:tcW w:w="2562" w:type="dxa"/>
            <w:tcBorders>
              <w:top w:val="nil"/>
              <w:left w:val="nil"/>
              <w:bottom w:val="nil"/>
              <w:right w:val="nil"/>
            </w:tcBorders>
            <w:shd w:val="clear" w:color="000000" w:fill="4F81BD"/>
            <w:noWrap/>
            <w:vAlign w:val="bottom"/>
            <w:hideMark/>
          </w:tcPr>
          <w:p w14:paraId="667C71DE"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Paid hours off</w:t>
            </w:r>
          </w:p>
        </w:tc>
        <w:tc>
          <w:tcPr>
            <w:tcW w:w="3094" w:type="dxa"/>
            <w:tcBorders>
              <w:top w:val="nil"/>
              <w:left w:val="nil"/>
              <w:bottom w:val="nil"/>
              <w:right w:val="single" w:sz="4" w:space="0" w:color="auto"/>
            </w:tcBorders>
            <w:shd w:val="clear" w:color="000000" w:fill="4F81BD"/>
            <w:noWrap/>
            <w:vAlign w:val="bottom"/>
            <w:hideMark/>
          </w:tcPr>
          <w:p w14:paraId="4F2931B5"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248</w:t>
            </w:r>
          </w:p>
        </w:tc>
        <w:tc>
          <w:tcPr>
            <w:tcW w:w="2521" w:type="dxa"/>
            <w:tcBorders>
              <w:top w:val="nil"/>
              <w:left w:val="nil"/>
              <w:bottom w:val="nil"/>
              <w:right w:val="single" w:sz="4" w:space="0" w:color="auto"/>
            </w:tcBorders>
            <w:shd w:val="clear" w:color="000000" w:fill="4F81BD"/>
            <w:noWrap/>
            <w:vAlign w:val="bottom"/>
            <w:hideMark/>
          </w:tcPr>
          <w:p w14:paraId="7A64C158"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calls/hr</w:t>
            </w:r>
          </w:p>
        </w:tc>
        <w:tc>
          <w:tcPr>
            <w:tcW w:w="2524" w:type="dxa"/>
            <w:tcBorders>
              <w:top w:val="nil"/>
              <w:left w:val="nil"/>
              <w:bottom w:val="nil"/>
              <w:right w:val="nil"/>
            </w:tcBorders>
            <w:shd w:val="clear" w:color="000000" w:fill="4F81BD"/>
            <w:noWrap/>
            <w:vAlign w:val="bottom"/>
            <w:hideMark/>
          </w:tcPr>
          <w:p w14:paraId="065A4FF2"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0.15490868</w:t>
            </w:r>
          </w:p>
        </w:tc>
      </w:tr>
      <w:tr w:rsidR="004762D8" w:rsidRPr="004762D8" w14:paraId="1B341756" w14:textId="77777777" w:rsidTr="004762D8">
        <w:trPr>
          <w:trHeight w:val="205"/>
        </w:trPr>
        <w:tc>
          <w:tcPr>
            <w:tcW w:w="2562" w:type="dxa"/>
            <w:tcBorders>
              <w:top w:val="nil"/>
              <w:left w:val="nil"/>
              <w:bottom w:val="nil"/>
              <w:right w:val="nil"/>
            </w:tcBorders>
            <w:shd w:val="clear" w:color="000000" w:fill="4F81BD"/>
            <w:noWrap/>
            <w:vAlign w:val="bottom"/>
            <w:hideMark/>
          </w:tcPr>
          <w:p w14:paraId="5DB5EE60"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FTE productivity hrs</w:t>
            </w:r>
          </w:p>
        </w:tc>
        <w:tc>
          <w:tcPr>
            <w:tcW w:w="3094" w:type="dxa"/>
            <w:tcBorders>
              <w:top w:val="nil"/>
              <w:left w:val="nil"/>
              <w:bottom w:val="nil"/>
              <w:right w:val="single" w:sz="4" w:space="0" w:color="auto"/>
            </w:tcBorders>
            <w:shd w:val="clear" w:color="000000" w:fill="4F81BD"/>
            <w:noWrap/>
            <w:vAlign w:val="bottom"/>
            <w:hideMark/>
          </w:tcPr>
          <w:p w14:paraId="2786B4F7"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1832</w:t>
            </w:r>
          </w:p>
        </w:tc>
        <w:tc>
          <w:tcPr>
            <w:tcW w:w="2521" w:type="dxa"/>
            <w:tcBorders>
              <w:top w:val="nil"/>
              <w:left w:val="nil"/>
              <w:bottom w:val="nil"/>
              <w:right w:val="single" w:sz="4" w:space="0" w:color="auto"/>
            </w:tcBorders>
            <w:shd w:val="clear" w:color="000000" w:fill="4F81BD"/>
            <w:noWrap/>
            <w:vAlign w:val="bottom"/>
            <w:hideMark/>
          </w:tcPr>
          <w:p w14:paraId="75D92445"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/FTE</w:t>
            </w:r>
          </w:p>
        </w:tc>
        <w:tc>
          <w:tcPr>
            <w:tcW w:w="2524" w:type="dxa"/>
            <w:tcBorders>
              <w:top w:val="nil"/>
              <w:left w:val="nil"/>
              <w:bottom w:val="nil"/>
              <w:right w:val="nil"/>
            </w:tcBorders>
            <w:shd w:val="clear" w:color="000000" w:fill="4F81BD"/>
            <w:noWrap/>
            <w:vAlign w:val="bottom"/>
            <w:hideMark/>
          </w:tcPr>
          <w:p w14:paraId="26516247"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0.03240089</w:t>
            </w:r>
          </w:p>
        </w:tc>
      </w:tr>
      <w:tr w:rsidR="004762D8" w:rsidRPr="004762D8" w14:paraId="5E73C25B" w14:textId="77777777" w:rsidTr="004762D8">
        <w:trPr>
          <w:trHeight w:val="205"/>
        </w:trPr>
        <w:tc>
          <w:tcPr>
            <w:tcW w:w="2562" w:type="dxa"/>
            <w:tcBorders>
              <w:top w:val="nil"/>
              <w:left w:val="nil"/>
              <w:bottom w:val="nil"/>
              <w:right w:val="nil"/>
            </w:tcBorders>
            <w:shd w:val="clear" w:color="000000" w:fill="4F81BD"/>
            <w:noWrap/>
            <w:vAlign w:val="bottom"/>
            <w:hideMark/>
          </w:tcPr>
          <w:p w14:paraId="386FF40B"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FTE Needed</w:t>
            </w:r>
          </w:p>
        </w:tc>
        <w:tc>
          <w:tcPr>
            <w:tcW w:w="3094" w:type="dxa"/>
            <w:tcBorders>
              <w:top w:val="nil"/>
              <w:left w:val="nil"/>
              <w:bottom w:val="nil"/>
              <w:right w:val="single" w:sz="4" w:space="0" w:color="auto"/>
            </w:tcBorders>
            <w:shd w:val="clear" w:color="000000" w:fill="4F81BD"/>
            <w:noWrap/>
            <w:vAlign w:val="bottom"/>
            <w:hideMark/>
          </w:tcPr>
          <w:p w14:paraId="39F20D82"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4.781659389</w:t>
            </w:r>
          </w:p>
        </w:tc>
        <w:tc>
          <w:tcPr>
            <w:tcW w:w="2521" w:type="dxa"/>
            <w:tcBorders>
              <w:top w:val="nil"/>
              <w:left w:val="nil"/>
              <w:bottom w:val="nil"/>
              <w:right w:val="single" w:sz="4" w:space="0" w:color="auto"/>
            </w:tcBorders>
            <w:shd w:val="clear" w:color="000000" w:fill="4F81BD"/>
            <w:noWrap/>
            <w:vAlign w:val="bottom"/>
            <w:hideMark/>
          </w:tcPr>
          <w:p w14:paraId="15FD00F5"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c>
          <w:tcPr>
            <w:tcW w:w="2524" w:type="dxa"/>
            <w:tcBorders>
              <w:top w:val="nil"/>
              <w:left w:val="nil"/>
              <w:bottom w:val="nil"/>
              <w:right w:val="nil"/>
            </w:tcBorders>
            <w:shd w:val="clear" w:color="000000" w:fill="4F81BD"/>
            <w:noWrap/>
            <w:vAlign w:val="bottom"/>
            <w:hideMark/>
          </w:tcPr>
          <w:p w14:paraId="261A6A7B"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r>
      <w:tr w:rsidR="004762D8" w:rsidRPr="004762D8" w14:paraId="30D25E69" w14:textId="77777777" w:rsidTr="004762D8">
        <w:trPr>
          <w:trHeight w:val="205"/>
        </w:trPr>
        <w:tc>
          <w:tcPr>
            <w:tcW w:w="2562" w:type="dxa"/>
            <w:tcBorders>
              <w:top w:val="nil"/>
              <w:left w:val="nil"/>
              <w:bottom w:val="nil"/>
              <w:right w:val="nil"/>
            </w:tcBorders>
            <w:shd w:val="clear" w:color="000000" w:fill="4F81BD"/>
            <w:noWrap/>
            <w:vAlign w:val="bottom"/>
            <w:hideMark/>
          </w:tcPr>
          <w:p w14:paraId="19F3F673"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c>
          <w:tcPr>
            <w:tcW w:w="3094" w:type="dxa"/>
            <w:tcBorders>
              <w:top w:val="nil"/>
              <w:left w:val="nil"/>
              <w:bottom w:val="nil"/>
              <w:right w:val="nil"/>
            </w:tcBorders>
            <w:shd w:val="clear" w:color="000000" w:fill="4F81BD"/>
            <w:noWrap/>
            <w:vAlign w:val="bottom"/>
            <w:hideMark/>
          </w:tcPr>
          <w:p w14:paraId="3F426801"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c>
          <w:tcPr>
            <w:tcW w:w="2521" w:type="dxa"/>
            <w:tcBorders>
              <w:top w:val="nil"/>
              <w:left w:val="nil"/>
              <w:bottom w:val="nil"/>
              <w:right w:val="nil"/>
            </w:tcBorders>
            <w:shd w:val="clear" w:color="000000" w:fill="4F81BD"/>
            <w:noWrap/>
            <w:vAlign w:val="bottom"/>
            <w:hideMark/>
          </w:tcPr>
          <w:p w14:paraId="719CBA1D"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c>
          <w:tcPr>
            <w:tcW w:w="2524" w:type="dxa"/>
            <w:tcBorders>
              <w:top w:val="nil"/>
              <w:left w:val="nil"/>
              <w:bottom w:val="nil"/>
              <w:right w:val="nil"/>
            </w:tcBorders>
            <w:shd w:val="clear" w:color="000000" w:fill="4F81BD"/>
            <w:noWrap/>
            <w:vAlign w:val="bottom"/>
            <w:hideMark/>
          </w:tcPr>
          <w:p w14:paraId="249CDCE1"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r>
      <w:tr w:rsidR="004762D8" w:rsidRPr="004762D8" w14:paraId="6CDE2DF0" w14:textId="77777777" w:rsidTr="004762D8">
        <w:trPr>
          <w:trHeight w:val="62"/>
        </w:trPr>
        <w:tc>
          <w:tcPr>
            <w:tcW w:w="2562" w:type="dxa"/>
            <w:tcBorders>
              <w:top w:val="nil"/>
              <w:left w:val="nil"/>
              <w:bottom w:val="nil"/>
              <w:right w:val="nil"/>
            </w:tcBorders>
            <w:shd w:val="clear" w:color="000000" w:fill="4F81BD"/>
            <w:noWrap/>
            <w:vAlign w:val="bottom"/>
            <w:hideMark/>
          </w:tcPr>
          <w:p w14:paraId="117C9E3D"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c>
          <w:tcPr>
            <w:tcW w:w="3094" w:type="dxa"/>
            <w:tcBorders>
              <w:top w:val="nil"/>
              <w:left w:val="nil"/>
              <w:bottom w:val="nil"/>
              <w:right w:val="nil"/>
            </w:tcBorders>
            <w:shd w:val="clear" w:color="000000" w:fill="4F81BD"/>
            <w:noWrap/>
            <w:vAlign w:val="bottom"/>
            <w:hideMark/>
          </w:tcPr>
          <w:p w14:paraId="74CF578F"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c>
          <w:tcPr>
            <w:tcW w:w="2521" w:type="dxa"/>
            <w:tcBorders>
              <w:top w:val="nil"/>
              <w:left w:val="nil"/>
              <w:bottom w:val="nil"/>
              <w:right w:val="nil"/>
            </w:tcBorders>
            <w:shd w:val="clear" w:color="000000" w:fill="4F81BD"/>
            <w:noWrap/>
            <w:vAlign w:val="bottom"/>
            <w:hideMark/>
          </w:tcPr>
          <w:p w14:paraId="515EFB24"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c>
          <w:tcPr>
            <w:tcW w:w="2524" w:type="dxa"/>
            <w:tcBorders>
              <w:top w:val="nil"/>
              <w:left w:val="nil"/>
              <w:bottom w:val="nil"/>
              <w:right w:val="nil"/>
            </w:tcBorders>
            <w:shd w:val="clear" w:color="000000" w:fill="4F81BD"/>
            <w:noWrap/>
            <w:vAlign w:val="bottom"/>
            <w:hideMark/>
          </w:tcPr>
          <w:p w14:paraId="43D56706"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r>
      <w:tr w:rsidR="004762D8" w:rsidRPr="004762D8" w14:paraId="5BE7F630" w14:textId="77777777" w:rsidTr="004762D8">
        <w:trPr>
          <w:trHeight w:val="205"/>
        </w:trPr>
        <w:tc>
          <w:tcPr>
            <w:tcW w:w="2562" w:type="dxa"/>
            <w:tcBorders>
              <w:top w:val="nil"/>
              <w:left w:val="nil"/>
              <w:bottom w:val="nil"/>
              <w:right w:val="nil"/>
            </w:tcBorders>
            <w:shd w:val="clear" w:color="000000" w:fill="FFFFFF"/>
            <w:noWrap/>
            <w:vAlign w:val="bottom"/>
            <w:hideMark/>
          </w:tcPr>
          <w:p w14:paraId="22954B72"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Cust Serv Reps</w:t>
            </w:r>
          </w:p>
        </w:tc>
        <w:tc>
          <w:tcPr>
            <w:tcW w:w="3094" w:type="dxa"/>
            <w:tcBorders>
              <w:top w:val="nil"/>
              <w:left w:val="nil"/>
              <w:bottom w:val="nil"/>
              <w:right w:val="nil"/>
            </w:tcBorders>
            <w:shd w:val="clear" w:color="000000" w:fill="FFFFFF"/>
            <w:noWrap/>
            <w:vAlign w:val="bottom"/>
            <w:hideMark/>
          </w:tcPr>
          <w:p w14:paraId="547C269C"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c>
          <w:tcPr>
            <w:tcW w:w="2521" w:type="dxa"/>
            <w:tcBorders>
              <w:top w:val="nil"/>
              <w:left w:val="nil"/>
              <w:bottom w:val="nil"/>
              <w:right w:val="nil"/>
            </w:tcBorders>
            <w:shd w:val="clear" w:color="000000" w:fill="FFFFFF"/>
            <w:noWrap/>
            <w:vAlign w:val="bottom"/>
            <w:hideMark/>
          </w:tcPr>
          <w:p w14:paraId="39E2127A"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c>
          <w:tcPr>
            <w:tcW w:w="2524" w:type="dxa"/>
            <w:tcBorders>
              <w:top w:val="nil"/>
              <w:left w:val="nil"/>
              <w:bottom w:val="nil"/>
              <w:right w:val="nil"/>
            </w:tcBorders>
            <w:shd w:val="clear" w:color="000000" w:fill="FFFFFF"/>
            <w:noWrap/>
            <w:vAlign w:val="bottom"/>
            <w:hideMark/>
          </w:tcPr>
          <w:p w14:paraId="30EBAA10"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r>
      <w:tr w:rsidR="004762D8" w:rsidRPr="004762D8" w14:paraId="15C023ED" w14:textId="77777777" w:rsidTr="004762D8">
        <w:trPr>
          <w:trHeight w:val="205"/>
        </w:trPr>
        <w:tc>
          <w:tcPr>
            <w:tcW w:w="2562" w:type="dxa"/>
            <w:tcBorders>
              <w:top w:val="nil"/>
              <w:left w:val="nil"/>
              <w:bottom w:val="nil"/>
              <w:right w:val="nil"/>
            </w:tcBorders>
            <w:shd w:val="clear" w:color="000000" w:fill="8DB4E2"/>
            <w:noWrap/>
            <w:vAlign w:val="bottom"/>
            <w:hideMark/>
          </w:tcPr>
          <w:p w14:paraId="6CDC6920"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SA 911</w:t>
            </w:r>
          </w:p>
        </w:tc>
        <w:tc>
          <w:tcPr>
            <w:tcW w:w="3094" w:type="dxa"/>
            <w:tcBorders>
              <w:top w:val="nil"/>
              <w:left w:val="nil"/>
              <w:bottom w:val="nil"/>
              <w:right w:val="nil"/>
            </w:tcBorders>
            <w:shd w:val="clear" w:color="000000" w:fill="4F81BD"/>
            <w:noWrap/>
            <w:vAlign w:val="bottom"/>
            <w:hideMark/>
          </w:tcPr>
          <w:p w14:paraId="5EB9DAB9"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Hours</w:t>
            </w:r>
          </w:p>
        </w:tc>
        <w:tc>
          <w:tcPr>
            <w:tcW w:w="2521" w:type="dxa"/>
            <w:tcBorders>
              <w:top w:val="nil"/>
              <w:left w:val="nil"/>
              <w:bottom w:val="nil"/>
              <w:right w:val="nil"/>
            </w:tcBorders>
            <w:shd w:val="clear" w:color="000000" w:fill="4F81BD"/>
            <w:noWrap/>
            <w:vAlign w:val="bottom"/>
            <w:hideMark/>
          </w:tcPr>
          <w:p w14:paraId="1B08CCD7"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Current</w:t>
            </w:r>
          </w:p>
        </w:tc>
        <w:tc>
          <w:tcPr>
            <w:tcW w:w="2524" w:type="dxa"/>
            <w:tcBorders>
              <w:top w:val="nil"/>
              <w:left w:val="nil"/>
              <w:bottom w:val="nil"/>
              <w:right w:val="nil"/>
            </w:tcBorders>
            <w:shd w:val="clear" w:color="000000" w:fill="4F81BD"/>
            <w:noWrap/>
            <w:vAlign w:val="bottom"/>
            <w:hideMark/>
          </w:tcPr>
          <w:p w14:paraId="3BA72195"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Calls</w:t>
            </w:r>
          </w:p>
        </w:tc>
      </w:tr>
      <w:tr w:rsidR="004762D8" w:rsidRPr="004762D8" w14:paraId="36D54B65" w14:textId="77777777" w:rsidTr="004762D8">
        <w:trPr>
          <w:trHeight w:val="205"/>
        </w:trPr>
        <w:tc>
          <w:tcPr>
            <w:tcW w:w="2562" w:type="dxa"/>
            <w:tcBorders>
              <w:top w:val="nil"/>
              <w:left w:val="nil"/>
              <w:bottom w:val="nil"/>
              <w:right w:val="nil"/>
            </w:tcBorders>
            <w:shd w:val="clear" w:color="000000" w:fill="4F81BD"/>
            <w:noWrap/>
            <w:vAlign w:val="bottom"/>
            <w:hideMark/>
          </w:tcPr>
          <w:p w14:paraId="072F09ED"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per Year</w:t>
            </w:r>
          </w:p>
        </w:tc>
        <w:tc>
          <w:tcPr>
            <w:tcW w:w="3094" w:type="dxa"/>
            <w:tcBorders>
              <w:top w:val="nil"/>
              <w:left w:val="nil"/>
              <w:bottom w:val="nil"/>
              <w:right w:val="single" w:sz="4" w:space="0" w:color="auto"/>
            </w:tcBorders>
            <w:shd w:val="clear" w:color="000000" w:fill="4F81BD"/>
            <w:noWrap/>
            <w:vAlign w:val="bottom"/>
            <w:hideMark/>
          </w:tcPr>
          <w:p w14:paraId="329C7FDF"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4069</w:t>
            </w:r>
          </w:p>
        </w:tc>
        <w:tc>
          <w:tcPr>
            <w:tcW w:w="2521" w:type="dxa"/>
            <w:tcBorders>
              <w:top w:val="nil"/>
              <w:left w:val="nil"/>
              <w:bottom w:val="nil"/>
              <w:right w:val="nil"/>
            </w:tcBorders>
            <w:shd w:val="clear" w:color="000000" w:fill="4F81BD"/>
            <w:noWrap/>
            <w:vAlign w:val="bottom"/>
            <w:hideMark/>
          </w:tcPr>
          <w:p w14:paraId="38E25F62"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per Year</w:t>
            </w:r>
          </w:p>
        </w:tc>
        <w:tc>
          <w:tcPr>
            <w:tcW w:w="2524" w:type="dxa"/>
            <w:tcBorders>
              <w:top w:val="nil"/>
              <w:left w:val="nil"/>
              <w:bottom w:val="nil"/>
              <w:right w:val="nil"/>
            </w:tcBorders>
            <w:shd w:val="clear" w:color="000000" w:fill="4F81BD"/>
            <w:noWrap/>
            <w:vAlign w:val="bottom"/>
            <w:hideMark/>
          </w:tcPr>
          <w:p w14:paraId="5F72167B"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5,256</w:t>
            </w:r>
          </w:p>
        </w:tc>
      </w:tr>
      <w:tr w:rsidR="004762D8" w:rsidRPr="004762D8" w14:paraId="17A3A3FB" w14:textId="77777777" w:rsidTr="004762D8">
        <w:trPr>
          <w:trHeight w:val="205"/>
        </w:trPr>
        <w:tc>
          <w:tcPr>
            <w:tcW w:w="2562" w:type="dxa"/>
            <w:tcBorders>
              <w:top w:val="nil"/>
              <w:left w:val="nil"/>
              <w:bottom w:val="nil"/>
              <w:right w:val="nil"/>
            </w:tcBorders>
            <w:shd w:val="clear" w:color="000000" w:fill="4F81BD"/>
            <w:noWrap/>
            <w:vAlign w:val="bottom"/>
            <w:hideMark/>
          </w:tcPr>
          <w:p w14:paraId="2FBA2BF2"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FTE paid hrs</w:t>
            </w:r>
          </w:p>
        </w:tc>
        <w:tc>
          <w:tcPr>
            <w:tcW w:w="3094" w:type="dxa"/>
            <w:tcBorders>
              <w:top w:val="nil"/>
              <w:left w:val="nil"/>
              <w:bottom w:val="nil"/>
              <w:right w:val="single" w:sz="4" w:space="0" w:color="auto"/>
            </w:tcBorders>
            <w:shd w:val="clear" w:color="000000" w:fill="4F81BD"/>
            <w:noWrap/>
            <w:vAlign w:val="bottom"/>
            <w:hideMark/>
          </w:tcPr>
          <w:p w14:paraId="1434BCFB"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2080</w:t>
            </w:r>
          </w:p>
        </w:tc>
        <w:tc>
          <w:tcPr>
            <w:tcW w:w="2521" w:type="dxa"/>
            <w:tcBorders>
              <w:top w:val="nil"/>
              <w:left w:val="nil"/>
              <w:bottom w:val="nil"/>
              <w:right w:val="nil"/>
            </w:tcBorders>
            <w:shd w:val="clear" w:color="000000" w:fill="4F81BD"/>
            <w:noWrap/>
            <w:vAlign w:val="bottom"/>
            <w:hideMark/>
          </w:tcPr>
          <w:p w14:paraId="4642A966"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hrs/yr</w:t>
            </w:r>
          </w:p>
        </w:tc>
        <w:tc>
          <w:tcPr>
            <w:tcW w:w="2524" w:type="dxa"/>
            <w:tcBorders>
              <w:top w:val="nil"/>
              <w:left w:val="nil"/>
              <w:bottom w:val="nil"/>
              <w:right w:val="nil"/>
            </w:tcBorders>
            <w:shd w:val="clear" w:color="000000" w:fill="4F81BD"/>
            <w:noWrap/>
            <w:vAlign w:val="bottom"/>
            <w:hideMark/>
          </w:tcPr>
          <w:p w14:paraId="06697B16"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4069</w:t>
            </w:r>
          </w:p>
        </w:tc>
      </w:tr>
      <w:tr w:rsidR="004762D8" w:rsidRPr="004762D8" w14:paraId="57F14CF5" w14:textId="77777777" w:rsidTr="004762D8">
        <w:trPr>
          <w:trHeight w:val="205"/>
        </w:trPr>
        <w:tc>
          <w:tcPr>
            <w:tcW w:w="2562" w:type="dxa"/>
            <w:tcBorders>
              <w:top w:val="nil"/>
              <w:left w:val="nil"/>
              <w:bottom w:val="nil"/>
              <w:right w:val="nil"/>
            </w:tcBorders>
            <w:shd w:val="clear" w:color="000000" w:fill="4F81BD"/>
            <w:noWrap/>
            <w:vAlign w:val="bottom"/>
            <w:hideMark/>
          </w:tcPr>
          <w:p w14:paraId="7BD6955E"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Paid hours off</w:t>
            </w:r>
          </w:p>
        </w:tc>
        <w:tc>
          <w:tcPr>
            <w:tcW w:w="3094" w:type="dxa"/>
            <w:tcBorders>
              <w:top w:val="nil"/>
              <w:left w:val="nil"/>
              <w:bottom w:val="nil"/>
              <w:right w:val="single" w:sz="4" w:space="0" w:color="auto"/>
            </w:tcBorders>
            <w:shd w:val="clear" w:color="000000" w:fill="4F81BD"/>
            <w:noWrap/>
            <w:vAlign w:val="bottom"/>
            <w:hideMark/>
          </w:tcPr>
          <w:p w14:paraId="722D3866"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279</w:t>
            </w:r>
          </w:p>
        </w:tc>
        <w:tc>
          <w:tcPr>
            <w:tcW w:w="2521" w:type="dxa"/>
            <w:tcBorders>
              <w:top w:val="nil"/>
              <w:left w:val="nil"/>
              <w:bottom w:val="nil"/>
              <w:right w:val="nil"/>
            </w:tcBorders>
            <w:shd w:val="clear" w:color="000000" w:fill="4F81BD"/>
            <w:noWrap/>
            <w:vAlign w:val="bottom"/>
            <w:hideMark/>
          </w:tcPr>
          <w:p w14:paraId="4BD987A2"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calls/hr</w:t>
            </w:r>
          </w:p>
        </w:tc>
        <w:tc>
          <w:tcPr>
            <w:tcW w:w="2524" w:type="dxa"/>
            <w:tcBorders>
              <w:top w:val="nil"/>
              <w:left w:val="nil"/>
              <w:bottom w:val="nil"/>
              <w:right w:val="nil"/>
            </w:tcBorders>
            <w:shd w:val="clear" w:color="000000" w:fill="4F81BD"/>
            <w:noWrap/>
            <w:vAlign w:val="bottom"/>
            <w:hideMark/>
          </w:tcPr>
          <w:p w14:paraId="73351EF3"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1.29171787</w:t>
            </w:r>
          </w:p>
        </w:tc>
      </w:tr>
      <w:tr w:rsidR="004762D8" w:rsidRPr="004762D8" w14:paraId="22B18246" w14:textId="77777777" w:rsidTr="004762D8">
        <w:trPr>
          <w:trHeight w:val="205"/>
        </w:trPr>
        <w:tc>
          <w:tcPr>
            <w:tcW w:w="2562" w:type="dxa"/>
            <w:tcBorders>
              <w:top w:val="nil"/>
              <w:left w:val="nil"/>
              <w:bottom w:val="nil"/>
              <w:right w:val="nil"/>
            </w:tcBorders>
            <w:shd w:val="clear" w:color="000000" w:fill="4F81BD"/>
            <w:noWrap/>
            <w:vAlign w:val="bottom"/>
            <w:hideMark/>
          </w:tcPr>
          <w:p w14:paraId="5F22366F"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FTE productivity hrs</w:t>
            </w:r>
          </w:p>
        </w:tc>
        <w:tc>
          <w:tcPr>
            <w:tcW w:w="3094" w:type="dxa"/>
            <w:tcBorders>
              <w:top w:val="nil"/>
              <w:left w:val="nil"/>
              <w:bottom w:val="nil"/>
              <w:right w:val="single" w:sz="4" w:space="0" w:color="auto"/>
            </w:tcBorders>
            <w:shd w:val="clear" w:color="000000" w:fill="4F81BD"/>
            <w:noWrap/>
            <w:vAlign w:val="bottom"/>
            <w:hideMark/>
          </w:tcPr>
          <w:p w14:paraId="3E8F1B96"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1801</w:t>
            </w:r>
          </w:p>
        </w:tc>
        <w:tc>
          <w:tcPr>
            <w:tcW w:w="2521" w:type="dxa"/>
            <w:tcBorders>
              <w:top w:val="nil"/>
              <w:left w:val="nil"/>
              <w:bottom w:val="nil"/>
              <w:right w:val="nil"/>
            </w:tcBorders>
            <w:shd w:val="clear" w:color="000000" w:fill="4F81BD"/>
            <w:noWrap/>
            <w:vAlign w:val="bottom"/>
            <w:hideMark/>
          </w:tcPr>
          <w:p w14:paraId="13222C7A"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avg time/call</w:t>
            </w:r>
          </w:p>
        </w:tc>
        <w:tc>
          <w:tcPr>
            <w:tcW w:w="2524" w:type="dxa"/>
            <w:tcBorders>
              <w:top w:val="nil"/>
              <w:left w:val="nil"/>
              <w:bottom w:val="nil"/>
              <w:right w:val="nil"/>
            </w:tcBorders>
            <w:shd w:val="clear" w:color="000000" w:fill="4F81BD"/>
            <w:noWrap/>
            <w:vAlign w:val="bottom"/>
            <w:hideMark/>
          </w:tcPr>
          <w:p w14:paraId="2110F5C6"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22</w:t>
            </w:r>
          </w:p>
        </w:tc>
      </w:tr>
      <w:tr w:rsidR="004762D8" w:rsidRPr="004762D8" w14:paraId="019CB700" w14:textId="77777777" w:rsidTr="004762D8">
        <w:trPr>
          <w:trHeight w:val="205"/>
        </w:trPr>
        <w:tc>
          <w:tcPr>
            <w:tcW w:w="2562" w:type="dxa"/>
            <w:tcBorders>
              <w:top w:val="nil"/>
              <w:left w:val="nil"/>
              <w:bottom w:val="nil"/>
              <w:right w:val="nil"/>
            </w:tcBorders>
            <w:shd w:val="clear" w:color="000000" w:fill="4F81BD"/>
            <w:noWrap/>
            <w:vAlign w:val="bottom"/>
            <w:hideMark/>
          </w:tcPr>
          <w:p w14:paraId="0EDF8D00"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FTE needed</w:t>
            </w:r>
          </w:p>
        </w:tc>
        <w:tc>
          <w:tcPr>
            <w:tcW w:w="3094" w:type="dxa"/>
            <w:tcBorders>
              <w:top w:val="nil"/>
              <w:left w:val="nil"/>
              <w:bottom w:val="nil"/>
              <w:right w:val="single" w:sz="4" w:space="0" w:color="auto"/>
            </w:tcBorders>
            <w:shd w:val="clear" w:color="000000" w:fill="4F81BD"/>
            <w:noWrap/>
            <w:vAlign w:val="bottom"/>
            <w:hideMark/>
          </w:tcPr>
          <w:p w14:paraId="3130FD1C"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2.259300389</w:t>
            </w:r>
          </w:p>
        </w:tc>
        <w:tc>
          <w:tcPr>
            <w:tcW w:w="2521" w:type="dxa"/>
            <w:tcBorders>
              <w:top w:val="nil"/>
              <w:left w:val="nil"/>
              <w:bottom w:val="nil"/>
              <w:right w:val="nil"/>
            </w:tcBorders>
            <w:shd w:val="clear" w:color="000000" w:fill="4F81BD"/>
            <w:noWrap/>
            <w:vAlign w:val="bottom"/>
            <w:hideMark/>
          </w:tcPr>
          <w:p w14:paraId="3F6AF948"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time/hr</w:t>
            </w:r>
          </w:p>
        </w:tc>
        <w:tc>
          <w:tcPr>
            <w:tcW w:w="2524" w:type="dxa"/>
            <w:tcBorders>
              <w:top w:val="nil"/>
              <w:left w:val="nil"/>
              <w:bottom w:val="nil"/>
              <w:right w:val="nil"/>
            </w:tcBorders>
            <w:shd w:val="clear" w:color="000000" w:fill="4F81BD"/>
            <w:noWrap/>
            <w:vAlign w:val="bottom"/>
            <w:hideMark/>
          </w:tcPr>
          <w:p w14:paraId="05EA1E65"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28.4177931</w:t>
            </w:r>
          </w:p>
        </w:tc>
      </w:tr>
      <w:tr w:rsidR="004762D8" w:rsidRPr="004762D8" w14:paraId="18AB676F" w14:textId="77777777" w:rsidTr="004762D8">
        <w:trPr>
          <w:trHeight w:val="205"/>
        </w:trPr>
        <w:tc>
          <w:tcPr>
            <w:tcW w:w="2562" w:type="dxa"/>
            <w:tcBorders>
              <w:top w:val="nil"/>
              <w:left w:val="nil"/>
              <w:bottom w:val="nil"/>
              <w:right w:val="nil"/>
            </w:tcBorders>
            <w:shd w:val="clear" w:color="000000" w:fill="4F81BD"/>
            <w:noWrap/>
            <w:vAlign w:val="bottom"/>
            <w:hideMark/>
          </w:tcPr>
          <w:p w14:paraId="74253837"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c>
          <w:tcPr>
            <w:tcW w:w="3094" w:type="dxa"/>
            <w:tcBorders>
              <w:top w:val="nil"/>
              <w:left w:val="nil"/>
              <w:bottom w:val="nil"/>
              <w:right w:val="single" w:sz="4" w:space="0" w:color="auto"/>
            </w:tcBorders>
            <w:shd w:val="clear" w:color="000000" w:fill="4F81BD"/>
            <w:noWrap/>
            <w:vAlign w:val="bottom"/>
            <w:hideMark/>
          </w:tcPr>
          <w:p w14:paraId="52EA7F2E"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c>
          <w:tcPr>
            <w:tcW w:w="2521" w:type="dxa"/>
            <w:tcBorders>
              <w:top w:val="nil"/>
              <w:left w:val="nil"/>
              <w:bottom w:val="nil"/>
              <w:right w:val="nil"/>
            </w:tcBorders>
            <w:shd w:val="clear" w:color="000000" w:fill="4F81BD"/>
            <w:noWrap/>
            <w:vAlign w:val="bottom"/>
            <w:hideMark/>
          </w:tcPr>
          <w:p w14:paraId="091DEDFE"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/FTE</w:t>
            </w:r>
          </w:p>
        </w:tc>
        <w:tc>
          <w:tcPr>
            <w:tcW w:w="2524" w:type="dxa"/>
            <w:tcBorders>
              <w:top w:val="nil"/>
              <w:left w:val="nil"/>
              <w:bottom w:val="nil"/>
              <w:right w:val="nil"/>
            </w:tcBorders>
            <w:shd w:val="clear" w:color="000000" w:fill="4F81BD"/>
            <w:noWrap/>
            <w:vAlign w:val="bottom"/>
            <w:hideMark/>
          </w:tcPr>
          <w:p w14:paraId="5C3FDA6D"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12.579811</w:t>
            </w:r>
          </w:p>
        </w:tc>
      </w:tr>
      <w:tr w:rsidR="004762D8" w:rsidRPr="004762D8" w14:paraId="5D1ACA81" w14:textId="77777777" w:rsidTr="004762D8">
        <w:trPr>
          <w:trHeight w:val="205"/>
        </w:trPr>
        <w:tc>
          <w:tcPr>
            <w:tcW w:w="2562" w:type="dxa"/>
            <w:tcBorders>
              <w:top w:val="nil"/>
              <w:left w:val="nil"/>
              <w:bottom w:val="nil"/>
              <w:right w:val="nil"/>
            </w:tcBorders>
            <w:shd w:val="clear" w:color="000000" w:fill="4F81BD"/>
            <w:noWrap/>
            <w:vAlign w:val="bottom"/>
            <w:hideMark/>
          </w:tcPr>
          <w:p w14:paraId="02ABCD04"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c>
          <w:tcPr>
            <w:tcW w:w="3094" w:type="dxa"/>
            <w:tcBorders>
              <w:top w:val="nil"/>
              <w:left w:val="nil"/>
              <w:bottom w:val="nil"/>
              <w:right w:val="nil"/>
            </w:tcBorders>
            <w:shd w:val="clear" w:color="000000" w:fill="4F81BD"/>
            <w:noWrap/>
            <w:vAlign w:val="bottom"/>
            <w:hideMark/>
          </w:tcPr>
          <w:p w14:paraId="13E4D511"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c>
          <w:tcPr>
            <w:tcW w:w="2521" w:type="dxa"/>
            <w:tcBorders>
              <w:top w:val="nil"/>
              <w:left w:val="nil"/>
              <w:bottom w:val="nil"/>
              <w:right w:val="nil"/>
            </w:tcBorders>
            <w:shd w:val="clear" w:color="000000" w:fill="4F81BD"/>
            <w:noWrap/>
            <w:vAlign w:val="bottom"/>
            <w:hideMark/>
          </w:tcPr>
          <w:p w14:paraId="4CCEB303"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c>
          <w:tcPr>
            <w:tcW w:w="2524" w:type="dxa"/>
            <w:tcBorders>
              <w:top w:val="nil"/>
              <w:left w:val="nil"/>
              <w:bottom w:val="nil"/>
              <w:right w:val="nil"/>
            </w:tcBorders>
            <w:shd w:val="clear" w:color="000000" w:fill="4F81BD"/>
            <w:noWrap/>
            <w:vAlign w:val="bottom"/>
            <w:hideMark/>
          </w:tcPr>
          <w:p w14:paraId="30B64FA9"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r>
      <w:tr w:rsidR="004762D8" w:rsidRPr="004762D8" w14:paraId="6CD9D1AE" w14:textId="77777777" w:rsidTr="004762D8">
        <w:trPr>
          <w:trHeight w:val="205"/>
        </w:trPr>
        <w:tc>
          <w:tcPr>
            <w:tcW w:w="2562" w:type="dxa"/>
            <w:tcBorders>
              <w:top w:val="nil"/>
              <w:left w:val="nil"/>
              <w:bottom w:val="nil"/>
              <w:right w:val="nil"/>
            </w:tcBorders>
            <w:shd w:val="clear" w:color="000000" w:fill="FFFFFF"/>
            <w:noWrap/>
            <w:vAlign w:val="bottom"/>
            <w:hideMark/>
          </w:tcPr>
          <w:p w14:paraId="67D794F9"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Production</w:t>
            </w:r>
          </w:p>
        </w:tc>
        <w:tc>
          <w:tcPr>
            <w:tcW w:w="3094" w:type="dxa"/>
            <w:tcBorders>
              <w:top w:val="nil"/>
              <w:left w:val="nil"/>
              <w:bottom w:val="nil"/>
              <w:right w:val="nil"/>
            </w:tcBorders>
            <w:shd w:val="clear" w:color="000000" w:fill="FFFFFF"/>
            <w:noWrap/>
            <w:vAlign w:val="bottom"/>
            <w:hideMark/>
          </w:tcPr>
          <w:p w14:paraId="547AF3B1"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c>
          <w:tcPr>
            <w:tcW w:w="2521" w:type="dxa"/>
            <w:tcBorders>
              <w:top w:val="nil"/>
              <w:left w:val="nil"/>
              <w:bottom w:val="nil"/>
              <w:right w:val="nil"/>
            </w:tcBorders>
            <w:shd w:val="clear" w:color="000000" w:fill="FFFFFF"/>
            <w:noWrap/>
            <w:vAlign w:val="bottom"/>
            <w:hideMark/>
          </w:tcPr>
          <w:p w14:paraId="0BE3A1F9"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c>
          <w:tcPr>
            <w:tcW w:w="2524" w:type="dxa"/>
            <w:tcBorders>
              <w:top w:val="nil"/>
              <w:left w:val="nil"/>
              <w:bottom w:val="nil"/>
              <w:right w:val="nil"/>
            </w:tcBorders>
            <w:shd w:val="clear" w:color="000000" w:fill="FFFFFF"/>
            <w:noWrap/>
            <w:vAlign w:val="bottom"/>
            <w:hideMark/>
          </w:tcPr>
          <w:p w14:paraId="36C98AAD"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r>
      <w:tr w:rsidR="004762D8" w:rsidRPr="004762D8" w14:paraId="208CFDA2" w14:textId="77777777" w:rsidTr="004762D8">
        <w:trPr>
          <w:trHeight w:val="205"/>
        </w:trPr>
        <w:tc>
          <w:tcPr>
            <w:tcW w:w="2562" w:type="dxa"/>
            <w:tcBorders>
              <w:top w:val="nil"/>
              <w:left w:val="nil"/>
              <w:bottom w:val="nil"/>
              <w:right w:val="nil"/>
            </w:tcBorders>
            <w:shd w:val="clear" w:color="000000" w:fill="4F81BD"/>
            <w:noWrap/>
            <w:vAlign w:val="bottom"/>
            <w:hideMark/>
          </w:tcPr>
          <w:p w14:paraId="7B4E014F"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c>
          <w:tcPr>
            <w:tcW w:w="3094" w:type="dxa"/>
            <w:tcBorders>
              <w:top w:val="nil"/>
              <w:left w:val="nil"/>
              <w:bottom w:val="nil"/>
              <w:right w:val="nil"/>
            </w:tcBorders>
            <w:shd w:val="clear" w:color="000000" w:fill="4F81BD"/>
            <w:noWrap/>
            <w:vAlign w:val="bottom"/>
            <w:hideMark/>
          </w:tcPr>
          <w:p w14:paraId="7A9532B3"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RESPONDERS</w:t>
            </w:r>
          </w:p>
        </w:tc>
        <w:tc>
          <w:tcPr>
            <w:tcW w:w="2521" w:type="dxa"/>
            <w:tcBorders>
              <w:top w:val="nil"/>
              <w:left w:val="nil"/>
              <w:bottom w:val="nil"/>
              <w:right w:val="nil"/>
            </w:tcBorders>
            <w:shd w:val="clear" w:color="000000" w:fill="4F81BD"/>
            <w:noWrap/>
            <w:vAlign w:val="bottom"/>
            <w:hideMark/>
          </w:tcPr>
          <w:p w14:paraId="48C6F8BC"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CUST SERV</w:t>
            </w:r>
          </w:p>
        </w:tc>
        <w:tc>
          <w:tcPr>
            <w:tcW w:w="2524" w:type="dxa"/>
            <w:tcBorders>
              <w:top w:val="nil"/>
              <w:left w:val="nil"/>
              <w:bottom w:val="nil"/>
              <w:right w:val="nil"/>
            </w:tcBorders>
            <w:shd w:val="clear" w:color="000000" w:fill="4F81BD"/>
            <w:noWrap/>
            <w:vAlign w:val="bottom"/>
            <w:hideMark/>
          </w:tcPr>
          <w:p w14:paraId="144119F1"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r>
      <w:tr w:rsidR="004762D8" w:rsidRPr="004762D8" w14:paraId="2E506104" w14:textId="77777777" w:rsidTr="004762D8">
        <w:trPr>
          <w:trHeight w:val="205"/>
        </w:trPr>
        <w:tc>
          <w:tcPr>
            <w:tcW w:w="2562" w:type="dxa"/>
            <w:tcBorders>
              <w:top w:val="nil"/>
              <w:left w:val="nil"/>
              <w:bottom w:val="nil"/>
              <w:right w:val="nil"/>
            </w:tcBorders>
            <w:shd w:val="clear" w:color="000000" w:fill="4F81BD"/>
            <w:noWrap/>
            <w:vAlign w:val="bottom"/>
            <w:hideMark/>
          </w:tcPr>
          <w:p w14:paraId="5BEAE37A"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Subscribers</w:t>
            </w:r>
          </w:p>
        </w:tc>
        <w:tc>
          <w:tcPr>
            <w:tcW w:w="3094" w:type="dxa"/>
            <w:tcBorders>
              <w:top w:val="nil"/>
              <w:left w:val="nil"/>
              <w:bottom w:val="nil"/>
              <w:right w:val="single" w:sz="4" w:space="0" w:color="auto"/>
            </w:tcBorders>
            <w:shd w:val="clear" w:color="000000" w:fill="4F81BD"/>
            <w:noWrap/>
            <w:vAlign w:val="bottom"/>
            <w:hideMark/>
          </w:tcPr>
          <w:p w14:paraId="5D259EED"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7,500</w:t>
            </w:r>
          </w:p>
        </w:tc>
        <w:tc>
          <w:tcPr>
            <w:tcW w:w="2521" w:type="dxa"/>
            <w:tcBorders>
              <w:top w:val="nil"/>
              <w:left w:val="nil"/>
              <w:bottom w:val="nil"/>
              <w:right w:val="nil"/>
            </w:tcBorders>
            <w:shd w:val="clear" w:color="000000" w:fill="4F81BD"/>
            <w:noWrap/>
            <w:vAlign w:val="bottom"/>
            <w:hideMark/>
          </w:tcPr>
          <w:p w14:paraId="074EE19D"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7,500</w:t>
            </w:r>
          </w:p>
        </w:tc>
        <w:tc>
          <w:tcPr>
            <w:tcW w:w="2524" w:type="dxa"/>
            <w:tcBorders>
              <w:top w:val="nil"/>
              <w:left w:val="nil"/>
              <w:bottom w:val="nil"/>
              <w:right w:val="nil"/>
            </w:tcBorders>
            <w:shd w:val="clear" w:color="000000" w:fill="4F81BD"/>
            <w:noWrap/>
            <w:vAlign w:val="bottom"/>
            <w:hideMark/>
          </w:tcPr>
          <w:p w14:paraId="7831ECA5"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r>
      <w:tr w:rsidR="004762D8" w:rsidRPr="004762D8" w14:paraId="4CC084E2" w14:textId="77777777" w:rsidTr="004762D8">
        <w:trPr>
          <w:trHeight w:val="205"/>
        </w:trPr>
        <w:tc>
          <w:tcPr>
            <w:tcW w:w="2562" w:type="dxa"/>
            <w:tcBorders>
              <w:top w:val="nil"/>
              <w:left w:val="nil"/>
              <w:bottom w:val="nil"/>
              <w:right w:val="nil"/>
            </w:tcBorders>
            <w:shd w:val="clear" w:color="000000" w:fill="4F81BD"/>
            <w:noWrap/>
            <w:vAlign w:val="bottom"/>
            <w:hideMark/>
          </w:tcPr>
          <w:p w14:paraId="5CA69FA8"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Calls/Sub</w:t>
            </w:r>
          </w:p>
        </w:tc>
        <w:tc>
          <w:tcPr>
            <w:tcW w:w="3094" w:type="dxa"/>
            <w:tcBorders>
              <w:top w:val="nil"/>
              <w:left w:val="nil"/>
              <w:bottom w:val="nil"/>
              <w:right w:val="single" w:sz="4" w:space="0" w:color="auto"/>
            </w:tcBorders>
            <w:shd w:val="clear" w:color="000000" w:fill="4F81BD"/>
            <w:noWrap/>
            <w:vAlign w:val="bottom"/>
            <w:hideMark/>
          </w:tcPr>
          <w:p w14:paraId="7F47DBA0"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0.180952381</w:t>
            </w:r>
          </w:p>
        </w:tc>
        <w:tc>
          <w:tcPr>
            <w:tcW w:w="2521" w:type="dxa"/>
            <w:tcBorders>
              <w:top w:val="nil"/>
              <w:left w:val="nil"/>
              <w:bottom w:val="nil"/>
              <w:right w:val="nil"/>
            </w:tcBorders>
            <w:shd w:val="clear" w:color="000000" w:fill="4F81BD"/>
            <w:noWrap/>
            <w:vAlign w:val="bottom"/>
            <w:hideMark/>
          </w:tcPr>
          <w:p w14:paraId="02C1830A"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0.70085714</w:t>
            </w:r>
          </w:p>
        </w:tc>
        <w:tc>
          <w:tcPr>
            <w:tcW w:w="2524" w:type="dxa"/>
            <w:tcBorders>
              <w:top w:val="nil"/>
              <w:left w:val="nil"/>
              <w:bottom w:val="nil"/>
              <w:right w:val="nil"/>
            </w:tcBorders>
            <w:shd w:val="clear" w:color="000000" w:fill="4F81BD"/>
            <w:noWrap/>
            <w:vAlign w:val="bottom"/>
            <w:hideMark/>
          </w:tcPr>
          <w:p w14:paraId="54CCB820"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r>
      <w:tr w:rsidR="004762D8" w:rsidRPr="004762D8" w14:paraId="3803A631" w14:textId="77777777" w:rsidTr="004762D8">
        <w:trPr>
          <w:trHeight w:val="205"/>
        </w:trPr>
        <w:tc>
          <w:tcPr>
            <w:tcW w:w="2562" w:type="dxa"/>
            <w:tcBorders>
              <w:top w:val="nil"/>
              <w:left w:val="nil"/>
              <w:bottom w:val="nil"/>
              <w:right w:val="nil"/>
            </w:tcBorders>
            <w:shd w:val="clear" w:color="000000" w:fill="4F81BD"/>
            <w:noWrap/>
            <w:vAlign w:val="bottom"/>
            <w:hideMark/>
          </w:tcPr>
          <w:p w14:paraId="10B6BA1B"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Calls</w:t>
            </w:r>
          </w:p>
        </w:tc>
        <w:tc>
          <w:tcPr>
            <w:tcW w:w="3094" w:type="dxa"/>
            <w:tcBorders>
              <w:top w:val="nil"/>
              <w:left w:val="nil"/>
              <w:bottom w:val="nil"/>
              <w:right w:val="single" w:sz="4" w:space="0" w:color="auto"/>
            </w:tcBorders>
            <w:shd w:val="clear" w:color="000000" w:fill="4F81BD"/>
            <w:noWrap/>
            <w:vAlign w:val="bottom"/>
            <w:hideMark/>
          </w:tcPr>
          <w:p w14:paraId="4D0E55C8"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1,357</w:t>
            </w:r>
          </w:p>
        </w:tc>
        <w:tc>
          <w:tcPr>
            <w:tcW w:w="2521" w:type="dxa"/>
            <w:tcBorders>
              <w:top w:val="nil"/>
              <w:left w:val="nil"/>
              <w:bottom w:val="nil"/>
              <w:right w:val="nil"/>
            </w:tcBorders>
            <w:shd w:val="clear" w:color="000000" w:fill="4F81BD"/>
            <w:noWrap/>
            <w:vAlign w:val="bottom"/>
            <w:hideMark/>
          </w:tcPr>
          <w:p w14:paraId="39FDA76F"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5,256</w:t>
            </w:r>
          </w:p>
        </w:tc>
        <w:tc>
          <w:tcPr>
            <w:tcW w:w="2524" w:type="dxa"/>
            <w:tcBorders>
              <w:top w:val="nil"/>
              <w:left w:val="nil"/>
              <w:bottom w:val="nil"/>
              <w:right w:val="nil"/>
            </w:tcBorders>
            <w:shd w:val="clear" w:color="000000" w:fill="4F81BD"/>
            <w:noWrap/>
            <w:vAlign w:val="bottom"/>
            <w:hideMark/>
          </w:tcPr>
          <w:p w14:paraId="530D15A1"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r>
      <w:tr w:rsidR="004762D8" w:rsidRPr="004762D8" w14:paraId="24580ADC" w14:textId="77777777" w:rsidTr="004762D8">
        <w:trPr>
          <w:trHeight w:val="205"/>
        </w:trPr>
        <w:tc>
          <w:tcPr>
            <w:tcW w:w="2562" w:type="dxa"/>
            <w:tcBorders>
              <w:top w:val="nil"/>
              <w:left w:val="nil"/>
              <w:bottom w:val="nil"/>
              <w:right w:val="nil"/>
            </w:tcBorders>
            <w:shd w:val="clear" w:color="000000" w:fill="4F81BD"/>
            <w:noWrap/>
            <w:vAlign w:val="bottom"/>
            <w:hideMark/>
          </w:tcPr>
          <w:p w14:paraId="7F0B846F"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c>
          <w:tcPr>
            <w:tcW w:w="3094" w:type="dxa"/>
            <w:tcBorders>
              <w:top w:val="nil"/>
              <w:left w:val="nil"/>
              <w:bottom w:val="nil"/>
              <w:right w:val="single" w:sz="4" w:space="0" w:color="auto"/>
            </w:tcBorders>
            <w:shd w:val="clear" w:color="000000" w:fill="4F81BD"/>
            <w:noWrap/>
            <w:vAlign w:val="bottom"/>
            <w:hideMark/>
          </w:tcPr>
          <w:p w14:paraId="77E47FF8"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c>
          <w:tcPr>
            <w:tcW w:w="2521" w:type="dxa"/>
            <w:tcBorders>
              <w:top w:val="nil"/>
              <w:left w:val="nil"/>
              <w:bottom w:val="nil"/>
              <w:right w:val="nil"/>
            </w:tcBorders>
            <w:shd w:val="clear" w:color="000000" w:fill="4F81BD"/>
            <w:noWrap/>
            <w:vAlign w:val="bottom"/>
            <w:hideMark/>
          </w:tcPr>
          <w:p w14:paraId="140E51CB"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c>
          <w:tcPr>
            <w:tcW w:w="2524" w:type="dxa"/>
            <w:tcBorders>
              <w:top w:val="nil"/>
              <w:left w:val="nil"/>
              <w:bottom w:val="nil"/>
              <w:right w:val="nil"/>
            </w:tcBorders>
            <w:shd w:val="clear" w:color="000000" w:fill="4F81BD"/>
            <w:noWrap/>
            <w:vAlign w:val="bottom"/>
            <w:hideMark/>
          </w:tcPr>
          <w:p w14:paraId="0464A69A"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r>
      <w:tr w:rsidR="004762D8" w:rsidRPr="004762D8" w14:paraId="4DB8402E" w14:textId="77777777" w:rsidTr="004762D8">
        <w:trPr>
          <w:trHeight w:val="205"/>
        </w:trPr>
        <w:tc>
          <w:tcPr>
            <w:tcW w:w="2562" w:type="dxa"/>
            <w:tcBorders>
              <w:top w:val="nil"/>
              <w:left w:val="nil"/>
              <w:bottom w:val="nil"/>
              <w:right w:val="nil"/>
            </w:tcBorders>
            <w:shd w:val="clear" w:color="000000" w:fill="4F81BD"/>
            <w:noWrap/>
            <w:vAlign w:val="bottom"/>
            <w:hideMark/>
          </w:tcPr>
          <w:p w14:paraId="60A55424"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c>
          <w:tcPr>
            <w:tcW w:w="3094" w:type="dxa"/>
            <w:tcBorders>
              <w:top w:val="nil"/>
              <w:left w:val="nil"/>
              <w:bottom w:val="nil"/>
              <w:right w:val="nil"/>
            </w:tcBorders>
            <w:shd w:val="clear" w:color="000000" w:fill="4F81BD"/>
            <w:noWrap/>
            <w:vAlign w:val="bottom"/>
            <w:hideMark/>
          </w:tcPr>
          <w:p w14:paraId="4199C816"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c>
          <w:tcPr>
            <w:tcW w:w="2521" w:type="dxa"/>
            <w:tcBorders>
              <w:top w:val="nil"/>
              <w:left w:val="nil"/>
              <w:bottom w:val="nil"/>
              <w:right w:val="nil"/>
            </w:tcBorders>
            <w:shd w:val="clear" w:color="000000" w:fill="4F81BD"/>
            <w:noWrap/>
            <w:vAlign w:val="bottom"/>
            <w:hideMark/>
          </w:tcPr>
          <w:p w14:paraId="439DDA1F"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c>
          <w:tcPr>
            <w:tcW w:w="2524" w:type="dxa"/>
            <w:tcBorders>
              <w:top w:val="nil"/>
              <w:left w:val="nil"/>
              <w:bottom w:val="nil"/>
              <w:right w:val="nil"/>
            </w:tcBorders>
            <w:shd w:val="clear" w:color="000000" w:fill="4F81BD"/>
            <w:noWrap/>
            <w:vAlign w:val="bottom"/>
            <w:hideMark/>
          </w:tcPr>
          <w:p w14:paraId="19C5A0D8"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r>
      <w:tr w:rsidR="004762D8" w:rsidRPr="004762D8" w14:paraId="35F19245" w14:textId="77777777" w:rsidTr="004762D8">
        <w:trPr>
          <w:trHeight w:val="205"/>
        </w:trPr>
        <w:tc>
          <w:tcPr>
            <w:tcW w:w="2562" w:type="dxa"/>
            <w:tcBorders>
              <w:top w:val="nil"/>
              <w:left w:val="nil"/>
              <w:bottom w:val="nil"/>
              <w:right w:val="nil"/>
            </w:tcBorders>
            <w:shd w:val="clear" w:color="000000" w:fill="4F81BD"/>
            <w:noWrap/>
            <w:vAlign w:val="bottom"/>
            <w:hideMark/>
          </w:tcPr>
          <w:p w14:paraId="30830A04"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c>
          <w:tcPr>
            <w:tcW w:w="3094" w:type="dxa"/>
            <w:tcBorders>
              <w:top w:val="nil"/>
              <w:left w:val="nil"/>
              <w:bottom w:val="nil"/>
              <w:right w:val="nil"/>
            </w:tcBorders>
            <w:shd w:val="clear" w:color="000000" w:fill="4F81BD"/>
            <w:noWrap/>
            <w:vAlign w:val="bottom"/>
            <w:hideMark/>
          </w:tcPr>
          <w:p w14:paraId="2E24051C"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c>
          <w:tcPr>
            <w:tcW w:w="2521" w:type="dxa"/>
            <w:tcBorders>
              <w:top w:val="nil"/>
              <w:left w:val="nil"/>
              <w:bottom w:val="nil"/>
              <w:right w:val="nil"/>
            </w:tcBorders>
            <w:shd w:val="clear" w:color="000000" w:fill="4F81BD"/>
            <w:noWrap/>
            <w:vAlign w:val="bottom"/>
            <w:hideMark/>
          </w:tcPr>
          <w:p w14:paraId="36E4CBDA"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c>
          <w:tcPr>
            <w:tcW w:w="2524" w:type="dxa"/>
            <w:tcBorders>
              <w:top w:val="nil"/>
              <w:left w:val="nil"/>
              <w:bottom w:val="nil"/>
              <w:right w:val="nil"/>
            </w:tcBorders>
            <w:shd w:val="clear" w:color="000000" w:fill="4F81BD"/>
            <w:noWrap/>
            <w:vAlign w:val="bottom"/>
            <w:hideMark/>
          </w:tcPr>
          <w:p w14:paraId="026D4B62"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r>
      <w:tr w:rsidR="004762D8" w:rsidRPr="004762D8" w14:paraId="46E8D183" w14:textId="77777777" w:rsidTr="004762D8">
        <w:trPr>
          <w:trHeight w:val="205"/>
        </w:trPr>
        <w:tc>
          <w:tcPr>
            <w:tcW w:w="2562" w:type="dxa"/>
            <w:tcBorders>
              <w:top w:val="nil"/>
              <w:left w:val="nil"/>
              <w:bottom w:val="nil"/>
              <w:right w:val="nil"/>
            </w:tcBorders>
            <w:shd w:val="clear" w:color="000000" w:fill="4F81BD"/>
            <w:noWrap/>
            <w:vAlign w:val="bottom"/>
            <w:hideMark/>
          </w:tcPr>
          <w:p w14:paraId="0F85263B"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c>
          <w:tcPr>
            <w:tcW w:w="3094" w:type="dxa"/>
            <w:tcBorders>
              <w:top w:val="nil"/>
              <w:left w:val="nil"/>
              <w:bottom w:val="nil"/>
              <w:right w:val="nil"/>
            </w:tcBorders>
            <w:shd w:val="clear" w:color="000000" w:fill="FFFFFF"/>
            <w:noWrap/>
            <w:vAlign w:val="bottom"/>
            <w:hideMark/>
          </w:tcPr>
          <w:p w14:paraId="021862A7"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Integrated</w:t>
            </w:r>
          </w:p>
        </w:tc>
        <w:tc>
          <w:tcPr>
            <w:tcW w:w="2521" w:type="dxa"/>
            <w:tcBorders>
              <w:top w:val="nil"/>
              <w:left w:val="nil"/>
              <w:bottom w:val="nil"/>
              <w:right w:val="nil"/>
            </w:tcBorders>
            <w:shd w:val="clear" w:color="000000" w:fill="FFFFFF"/>
            <w:noWrap/>
            <w:vAlign w:val="bottom"/>
            <w:hideMark/>
          </w:tcPr>
          <w:p w14:paraId="7C8D6380"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P911ERD</w:t>
            </w:r>
          </w:p>
        </w:tc>
        <w:tc>
          <w:tcPr>
            <w:tcW w:w="2524" w:type="dxa"/>
            <w:tcBorders>
              <w:top w:val="nil"/>
              <w:left w:val="nil"/>
              <w:bottom w:val="nil"/>
              <w:right w:val="nil"/>
            </w:tcBorders>
            <w:shd w:val="clear" w:color="000000" w:fill="4F81BD"/>
            <w:noWrap/>
            <w:vAlign w:val="bottom"/>
            <w:hideMark/>
          </w:tcPr>
          <w:p w14:paraId="572F269A"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r>
      <w:tr w:rsidR="004762D8" w:rsidRPr="004762D8" w14:paraId="0A759F00" w14:textId="77777777" w:rsidTr="004762D8">
        <w:trPr>
          <w:trHeight w:val="205"/>
        </w:trPr>
        <w:tc>
          <w:tcPr>
            <w:tcW w:w="2562" w:type="dxa"/>
            <w:tcBorders>
              <w:top w:val="nil"/>
              <w:left w:val="nil"/>
              <w:bottom w:val="nil"/>
              <w:right w:val="nil"/>
            </w:tcBorders>
            <w:shd w:val="clear" w:color="000000" w:fill="FFFFFF"/>
            <w:noWrap/>
            <w:vAlign w:val="bottom"/>
            <w:hideMark/>
          </w:tcPr>
          <w:p w14:paraId="6CBA7A2F"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Responders</w:t>
            </w:r>
          </w:p>
        </w:tc>
        <w:tc>
          <w:tcPr>
            <w:tcW w:w="3094" w:type="dxa"/>
            <w:tcBorders>
              <w:top w:val="nil"/>
              <w:left w:val="nil"/>
              <w:bottom w:val="nil"/>
              <w:right w:val="nil"/>
            </w:tcBorders>
            <w:shd w:val="clear" w:color="000000" w:fill="4F81BD"/>
            <w:noWrap/>
            <w:vAlign w:val="bottom"/>
            <w:hideMark/>
          </w:tcPr>
          <w:p w14:paraId="48EE56FB"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c>
          <w:tcPr>
            <w:tcW w:w="2521" w:type="dxa"/>
            <w:tcBorders>
              <w:top w:val="nil"/>
              <w:left w:val="nil"/>
              <w:bottom w:val="nil"/>
              <w:right w:val="nil"/>
            </w:tcBorders>
            <w:shd w:val="clear" w:color="000000" w:fill="4F81BD"/>
            <w:noWrap/>
            <w:vAlign w:val="bottom"/>
            <w:hideMark/>
          </w:tcPr>
          <w:p w14:paraId="7A8BC966"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c>
          <w:tcPr>
            <w:tcW w:w="2524" w:type="dxa"/>
            <w:tcBorders>
              <w:top w:val="nil"/>
              <w:left w:val="nil"/>
              <w:bottom w:val="nil"/>
              <w:right w:val="nil"/>
            </w:tcBorders>
            <w:shd w:val="clear" w:color="000000" w:fill="4F81BD"/>
            <w:noWrap/>
            <w:vAlign w:val="bottom"/>
            <w:hideMark/>
          </w:tcPr>
          <w:p w14:paraId="5FBA55AC"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r>
      <w:tr w:rsidR="004762D8" w:rsidRPr="004762D8" w14:paraId="4EB721DF" w14:textId="77777777" w:rsidTr="004762D8">
        <w:trPr>
          <w:trHeight w:val="205"/>
        </w:trPr>
        <w:tc>
          <w:tcPr>
            <w:tcW w:w="2562" w:type="dxa"/>
            <w:tcBorders>
              <w:top w:val="nil"/>
              <w:left w:val="nil"/>
              <w:bottom w:val="nil"/>
              <w:right w:val="nil"/>
            </w:tcBorders>
            <w:shd w:val="clear" w:color="000000" w:fill="95B3D7"/>
            <w:noWrap/>
            <w:vAlign w:val="bottom"/>
            <w:hideMark/>
          </w:tcPr>
          <w:p w14:paraId="5D616B9C"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w/ min required</w:t>
            </w:r>
          </w:p>
        </w:tc>
        <w:tc>
          <w:tcPr>
            <w:tcW w:w="3094" w:type="dxa"/>
            <w:tcBorders>
              <w:top w:val="nil"/>
              <w:left w:val="nil"/>
              <w:bottom w:val="nil"/>
              <w:right w:val="nil"/>
            </w:tcBorders>
            <w:shd w:val="clear" w:color="000000" w:fill="4F81BD"/>
            <w:noWrap/>
            <w:vAlign w:val="bottom"/>
            <w:hideMark/>
          </w:tcPr>
          <w:p w14:paraId="7D6A2ABE"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/FTE</w:t>
            </w:r>
          </w:p>
        </w:tc>
        <w:tc>
          <w:tcPr>
            <w:tcW w:w="2521" w:type="dxa"/>
            <w:tcBorders>
              <w:top w:val="nil"/>
              <w:left w:val="nil"/>
              <w:bottom w:val="nil"/>
              <w:right w:val="nil"/>
            </w:tcBorders>
            <w:shd w:val="clear" w:color="000000" w:fill="4F81BD"/>
            <w:noWrap/>
            <w:vAlign w:val="bottom"/>
            <w:hideMark/>
          </w:tcPr>
          <w:p w14:paraId="6CF6AA84"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0.03240089</w:t>
            </w:r>
          </w:p>
        </w:tc>
        <w:tc>
          <w:tcPr>
            <w:tcW w:w="2524" w:type="dxa"/>
            <w:tcBorders>
              <w:top w:val="nil"/>
              <w:left w:val="nil"/>
              <w:bottom w:val="nil"/>
              <w:right w:val="nil"/>
            </w:tcBorders>
            <w:shd w:val="clear" w:color="000000" w:fill="4F81BD"/>
            <w:noWrap/>
            <w:vAlign w:val="bottom"/>
            <w:hideMark/>
          </w:tcPr>
          <w:p w14:paraId="4DF86E95"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r>
      <w:tr w:rsidR="004762D8" w:rsidRPr="004762D8" w14:paraId="3AB31038" w14:textId="77777777" w:rsidTr="004762D8">
        <w:trPr>
          <w:trHeight w:val="205"/>
        </w:trPr>
        <w:tc>
          <w:tcPr>
            <w:tcW w:w="2562" w:type="dxa"/>
            <w:tcBorders>
              <w:top w:val="nil"/>
              <w:left w:val="nil"/>
              <w:bottom w:val="nil"/>
              <w:right w:val="nil"/>
            </w:tcBorders>
            <w:shd w:val="clear" w:color="000000" w:fill="95B3D7"/>
            <w:noWrap/>
            <w:vAlign w:val="bottom"/>
            <w:hideMark/>
          </w:tcPr>
          <w:p w14:paraId="629B3663"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w/ one FTE</w:t>
            </w:r>
          </w:p>
        </w:tc>
        <w:tc>
          <w:tcPr>
            <w:tcW w:w="3094" w:type="dxa"/>
            <w:tcBorders>
              <w:top w:val="nil"/>
              <w:left w:val="nil"/>
              <w:bottom w:val="nil"/>
              <w:right w:val="nil"/>
            </w:tcBorders>
            <w:shd w:val="clear" w:color="000000" w:fill="4F81BD"/>
            <w:noWrap/>
            <w:vAlign w:val="bottom"/>
            <w:hideMark/>
          </w:tcPr>
          <w:p w14:paraId="77824DA7"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/FTE</w:t>
            </w:r>
          </w:p>
        </w:tc>
        <w:tc>
          <w:tcPr>
            <w:tcW w:w="2521" w:type="dxa"/>
            <w:tcBorders>
              <w:top w:val="nil"/>
              <w:left w:val="nil"/>
              <w:bottom w:val="nil"/>
              <w:right w:val="nil"/>
            </w:tcBorders>
            <w:shd w:val="clear" w:color="000000" w:fill="4F81BD"/>
            <w:noWrap/>
            <w:vAlign w:val="bottom"/>
            <w:hideMark/>
          </w:tcPr>
          <w:p w14:paraId="5CE9E9C4"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0.15490868</w:t>
            </w:r>
          </w:p>
        </w:tc>
        <w:tc>
          <w:tcPr>
            <w:tcW w:w="2524" w:type="dxa"/>
            <w:tcBorders>
              <w:top w:val="nil"/>
              <w:left w:val="nil"/>
              <w:bottom w:val="nil"/>
              <w:right w:val="nil"/>
            </w:tcBorders>
            <w:shd w:val="clear" w:color="000000" w:fill="4F81BD"/>
            <w:noWrap/>
            <w:vAlign w:val="bottom"/>
            <w:hideMark/>
          </w:tcPr>
          <w:p w14:paraId="14B9E5D6"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r>
      <w:tr w:rsidR="004762D8" w:rsidRPr="004762D8" w14:paraId="59FA2FAE" w14:textId="77777777" w:rsidTr="004762D8">
        <w:trPr>
          <w:trHeight w:val="205"/>
        </w:trPr>
        <w:tc>
          <w:tcPr>
            <w:tcW w:w="2562" w:type="dxa"/>
            <w:tcBorders>
              <w:top w:val="nil"/>
              <w:left w:val="nil"/>
              <w:bottom w:val="nil"/>
              <w:right w:val="nil"/>
            </w:tcBorders>
            <w:shd w:val="clear" w:color="000000" w:fill="4F81BD"/>
            <w:noWrap/>
            <w:vAlign w:val="bottom"/>
            <w:hideMark/>
          </w:tcPr>
          <w:p w14:paraId="02820725"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c>
          <w:tcPr>
            <w:tcW w:w="3094" w:type="dxa"/>
            <w:tcBorders>
              <w:top w:val="nil"/>
              <w:left w:val="nil"/>
              <w:bottom w:val="nil"/>
              <w:right w:val="nil"/>
            </w:tcBorders>
            <w:shd w:val="clear" w:color="000000" w:fill="4F81BD"/>
            <w:noWrap/>
            <w:vAlign w:val="bottom"/>
            <w:hideMark/>
          </w:tcPr>
          <w:p w14:paraId="5158BEE7"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c>
          <w:tcPr>
            <w:tcW w:w="2521" w:type="dxa"/>
            <w:tcBorders>
              <w:top w:val="nil"/>
              <w:left w:val="nil"/>
              <w:bottom w:val="nil"/>
              <w:right w:val="nil"/>
            </w:tcBorders>
            <w:shd w:val="clear" w:color="000000" w:fill="4F81BD"/>
            <w:noWrap/>
            <w:vAlign w:val="bottom"/>
            <w:hideMark/>
          </w:tcPr>
          <w:p w14:paraId="54A0810E"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c>
          <w:tcPr>
            <w:tcW w:w="2524" w:type="dxa"/>
            <w:tcBorders>
              <w:top w:val="nil"/>
              <w:left w:val="nil"/>
              <w:bottom w:val="nil"/>
              <w:right w:val="nil"/>
            </w:tcBorders>
            <w:shd w:val="clear" w:color="000000" w:fill="4F81BD"/>
            <w:noWrap/>
            <w:vAlign w:val="bottom"/>
            <w:hideMark/>
          </w:tcPr>
          <w:p w14:paraId="2C83DE76"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r>
      <w:tr w:rsidR="004762D8" w:rsidRPr="004762D8" w14:paraId="220A5823" w14:textId="77777777" w:rsidTr="00D87E4C">
        <w:trPr>
          <w:trHeight w:val="205"/>
        </w:trPr>
        <w:tc>
          <w:tcPr>
            <w:tcW w:w="2562" w:type="dxa"/>
            <w:tcBorders>
              <w:top w:val="nil"/>
              <w:left w:val="nil"/>
              <w:bottom w:val="nil"/>
              <w:right w:val="nil"/>
            </w:tcBorders>
            <w:shd w:val="clear" w:color="auto" w:fill="FFFFFF" w:themeFill="background1"/>
            <w:noWrap/>
            <w:vAlign w:val="bottom"/>
            <w:hideMark/>
          </w:tcPr>
          <w:p w14:paraId="6E0405BE"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sz w:val="24"/>
                <w:szCs w:val="24"/>
              </w:rPr>
              <w:t>Cust Serv Reps</w:t>
            </w:r>
          </w:p>
        </w:tc>
        <w:tc>
          <w:tcPr>
            <w:tcW w:w="3094" w:type="dxa"/>
            <w:tcBorders>
              <w:top w:val="nil"/>
              <w:left w:val="nil"/>
              <w:bottom w:val="nil"/>
              <w:right w:val="nil"/>
            </w:tcBorders>
            <w:shd w:val="clear" w:color="000000" w:fill="4F81BD"/>
            <w:noWrap/>
            <w:vAlign w:val="bottom"/>
            <w:hideMark/>
          </w:tcPr>
          <w:p w14:paraId="2B5D3A91"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c>
          <w:tcPr>
            <w:tcW w:w="2521" w:type="dxa"/>
            <w:tcBorders>
              <w:top w:val="nil"/>
              <w:left w:val="nil"/>
              <w:bottom w:val="nil"/>
              <w:right w:val="nil"/>
            </w:tcBorders>
            <w:shd w:val="clear" w:color="000000" w:fill="4F81BD"/>
            <w:noWrap/>
            <w:vAlign w:val="bottom"/>
            <w:hideMark/>
          </w:tcPr>
          <w:p w14:paraId="329C9FEC"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 </w:t>
            </w:r>
          </w:p>
        </w:tc>
        <w:tc>
          <w:tcPr>
            <w:tcW w:w="2524" w:type="dxa"/>
            <w:tcBorders>
              <w:top w:val="nil"/>
              <w:left w:val="nil"/>
              <w:bottom w:val="nil"/>
              <w:right w:val="nil"/>
            </w:tcBorders>
            <w:shd w:val="clear" w:color="000000" w:fill="4F81BD"/>
            <w:noWrap/>
            <w:vAlign w:val="bottom"/>
            <w:hideMark/>
          </w:tcPr>
          <w:p w14:paraId="3DAFF302"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r>
      <w:tr w:rsidR="004762D8" w:rsidRPr="004762D8" w14:paraId="743B994C" w14:textId="77777777" w:rsidTr="004762D8">
        <w:trPr>
          <w:trHeight w:val="205"/>
        </w:trPr>
        <w:tc>
          <w:tcPr>
            <w:tcW w:w="2562" w:type="dxa"/>
            <w:tcBorders>
              <w:top w:val="nil"/>
              <w:left w:val="nil"/>
              <w:bottom w:val="nil"/>
              <w:right w:val="nil"/>
            </w:tcBorders>
            <w:shd w:val="clear" w:color="000000" w:fill="95B3D7"/>
            <w:noWrap/>
            <w:vAlign w:val="bottom"/>
            <w:hideMark/>
          </w:tcPr>
          <w:p w14:paraId="01E40A57"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w/ min required</w:t>
            </w:r>
          </w:p>
        </w:tc>
        <w:tc>
          <w:tcPr>
            <w:tcW w:w="3094" w:type="dxa"/>
            <w:tcBorders>
              <w:top w:val="nil"/>
              <w:left w:val="nil"/>
              <w:bottom w:val="nil"/>
              <w:right w:val="nil"/>
            </w:tcBorders>
            <w:shd w:val="clear" w:color="000000" w:fill="4F81BD"/>
            <w:noWrap/>
            <w:vAlign w:val="bottom"/>
            <w:hideMark/>
          </w:tcPr>
          <w:p w14:paraId="246D53FE"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/FTE</w:t>
            </w:r>
          </w:p>
        </w:tc>
        <w:tc>
          <w:tcPr>
            <w:tcW w:w="2521" w:type="dxa"/>
            <w:tcBorders>
              <w:top w:val="nil"/>
              <w:left w:val="nil"/>
              <w:bottom w:val="nil"/>
              <w:right w:val="nil"/>
            </w:tcBorders>
            <w:shd w:val="clear" w:color="000000" w:fill="4F81BD"/>
            <w:noWrap/>
            <w:vAlign w:val="bottom"/>
            <w:hideMark/>
          </w:tcPr>
          <w:p w14:paraId="113C0D72"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12.579811</w:t>
            </w:r>
          </w:p>
        </w:tc>
        <w:tc>
          <w:tcPr>
            <w:tcW w:w="2524" w:type="dxa"/>
            <w:tcBorders>
              <w:top w:val="nil"/>
              <w:left w:val="nil"/>
              <w:bottom w:val="nil"/>
              <w:right w:val="nil"/>
            </w:tcBorders>
            <w:shd w:val="clear" w:color="000000" w:fill="4F81BD"/>
            <w:noWrap/>
            <w:vAlign w:val="bottom"/>
            <w:hideMark/>
          </w:tcPr>
          <w:p w14:paraId="47DC948C"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r>
      <w:tr w:rsidR="004762D8" w:rsidRPr="004762D8" w14:paraId="43263E1E" w14:textId="77777777" w:rsidTr="004762D8">
        <w:trPr>
          <w:trHeight w:val="205"/>
        </w:trPr>
        <w:tc>
          <w:tcPr>
            <w:tcW w:w="2562" w:type="dxa"/>
            <w:tcBorders>
              <w:top w:val="nil"/>
              <w:left w:val="nil"/>
              <w:bottom w:val="nil"/>
              <w:right w:val="nil"/>
            </w:tcBorders>
            <w:shd w:val="clear" w:color="000000" w:fill="95B3D7"/>
            <w:noWrap/>
            <w:vAlign w:val="bottom"/>
            <w:hideMark/>
          </w:tcPr>
          <w:p w14:paraId="2D74DBAB"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w/ one FTE</w:t>
            </w:r>
          </w:p>
        </w:tc>
        <w:tc>
          <w:tcPr>
            <w:tcW w:w="3094" w:type="dxa"/>
            <w:tcBorders>
              <w:top w:val="nil"/>
              <w:left w:val="nil"/>
              <w:bottom w:val="nil"/>
              <w:right w:val="nil"/>
            </w:tcBorders>
            <w:shd w:val="clear" w:color="000000" w:fill="4F81BD"/>
            <w:noWrap/>
            <w:vAlign w:val="bottom"/>
            <w:hideMark/>
          </w:tcPr>
          <w:p w14:paraId="771BE7B0"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/FTE</w:t>
            </w:r>
          </w:p>
        </w:tc>
        <w:tc>
          <w:tcPr>
            <w:tcW w:w="2521" w:type="dxa"/>
            <w:tcBorders>
              <w:top w:val="nil"/>
              <w:left w:val="nil"/>
              <w:bottom w:val="nil"/>
              <w:right w:val="nil"/>
            </w:tcBorders>
            <w:shd w:val="clear" w:color="000000" w:fill="4F81BD"/>
            <w:noWrap/>
            <w:vAlign w:val="bottom"/>
            <w:hideMark/>
          </w:tcPr>
          <w:p w14:paraId="04945077"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28.4177931</w:t>
            </w:r>
          </w:p>
        </w:tc>
        <w:tc>
          <w:tcPr>
            <w:tcW w:w="2524" w:type="dxa"/>
            <w:tcBorders>
              <w:top w:val="nil"/>
              <w:left w:val="nil"/>
              <w:bottom w:val="nil"/>
              <w:right w:val="nil"/>
            </w:tcBorders>
            <w:shd w:val="clear" w:color="000000" w:fill="4F81BD"/>
            <w:noWrap/>
            <w:vAlign w:val="bottom"/>
            <w:hideMark/>
          </w:tcPr>
          <w:p w14:paraId="48DF8CB8"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r>
      <w:tr w:rsidR="004762D8" w:rsidRPr="004762D8" w14:paraId="1ACCE936" w14:textId="77777777" w:rsidTr="004762D8">
        <w:trPr>
          <w:trHeight w:val="214"/>
        </w:trPr>
        <w:tc>
          <w:tcPr>
            <w:tcW w:w="2562" w:type="dxa"/>
            <w:tcBorders>
              <w:top w:val="nil"/>
              <w:left w:val="nil"/>
              <w:bottom w:val="single" w:sz="8" w:space="0" w:color="auto"/>
              <w:right w:val="nil"/>
            </w:tcBorders>
            <w:shd w:val="clear" w:color="000000" w:fill="95B3D7"/>
            <w:noWrap/>
            <w:vAlign w:val="bottom"/>
            <w:hideMark/>
          </w:tcPr>
          <w:p w14:paraId="2D29E57C"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w/ 2 FTE</w:t>
            </w:r>
          </w:p>
        </w:tc>
        <w:tc>
          <w:tcPr>
            <w:tcW w:w="3094" w:type="dxa"/>
            <w:tcBorders>
              <w:top w:val="nil"/>
              <w:left w:val="nil"/>
              <w:bottom w:val="single" w:sz="8" w:space="0" w:color="auto"/>
              <w:right w:val="nil"/>
            </w:tcBorders>
            <w:shd w:val="clear" w:color="000000" w:fill="4F81BD"/>
            <w:noWrap/>
            <w:vAlign w:val="bottom"/>
            <w:hideMark/>
          </w:tcPr>
          <w:p w14:paraId="3B557EB1" w14:textId="77777777" w:rsidR="004762D8" w:rsidRPr="004762D8" w:rsidRDefault="004762D8" w:rsidP="004762D8">
            <w:pPr>
              <w:spacing w:before="0" w:after="0" w:line="240" w:lineRule="auto"/>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/FTE</w:t>
            </w:r>
          </w:p>
        </w:tc>
        <w:tc>
          <w:tcPr>
            <w:tcW w:w="2521" w:type="dxa"/>
            <w:tcBorders>
              <w:top w:val="nil"/>
              <w:left w:val="nil"/>
              <w:bottom w:val="single" w:sz="8" w:space="0" w:color="auto"/>
              <w:right w:val="nil"/>
            </w:tcBorders>
            <w:shd w:val="clear" w:color="000000" w:fill="4F81BD"/>
            <w:noWrap/>
            <w:vAlign w:val="bottom"/>
            <w:hideMark/>
          </w:tcPr>
          <w:p w14:paraId="59EA326D" w14:textId="77777777" w:rsidR="004762D8" w:rsidRPr="004762D8" w:rsidRDefault="004762D8" w:rsidP="004762D8">
            <w:pPr>
              <w:spacing w:before="0" w:after="0" w:line="240" w:lineRule="auto"/>
              <w:jc w:val="right"/>
              <w:rPr>
                <w:rFonts w:ascii="Times New Roman" w:eastAsia="Times New Roman" w:hAnsi="Times New Roman" w:cs="Times New Roman"/>
                <w:color w:val="FFFFFF"/>
                <w:sz w:val="24"/>
                <w:szCs w:val="24"/>
              </w:rPr>
            </w:pPr>
            <w:r w:rsidRPr="004762D8">
              <w:rPr>
                <w:rFonts w:ascii="Times New Roman" w:eastAsia="Times New Roman" w:hAnsi="Times New Roman" w:cs="Times New Roman"/>
                <w:color w:val="FFFFFF"/>
                <w:sz w:val="24"/>
                <w:szCs w:val="24"/>
              </w:rPr>
              <w:t>14.2088965</w:t>
            </w:r>
          </w:p>
        </w:tc>
        <w:tc>
          <w:tcPr>
            <w:tcW w:w="2524" w:type="dxa"/>
            <w:tcBorders>
              <w:top w:val="nil"/>
              <w:left w:val="nil"/>
              <w:bottom w:val="single" w:sz="8" w:space="0" w:color="auto"/>
              <w:right w:val="nil"/>
            </w:tcBorders>
            <w:shd w:val="clear" w:color="000000" w:fill="4F81BD"/>
            <w:noWrap/>
            <w:vAlign w:val="bottom"/>
            <w:hideMark/>
          </w:tcPr>
          <w:p w14:paraId="089D6F8B" w14:textId="77777777" w:rsidR="004762D8" w:rsidRPr="004762D8" w:rsidRDefault="004762D8" w:rsidP="004762D8">
            <w:pPr>
              <w:spacing w:before="0" w:after="0" w:line="240" w:lineRule="auto"/>
              <w:rPr>
                <w:rFonts w:ascii="Times New Roman" w:eastAsia="Times New Roman" w:hAnsi="Times New Roman" w:cs="Times New Roman"/>
                <w:color w:val="000000"/>
                <w:sz w:val="24"/>
                <w:szCs w:val="24"/>
              </w:rPr>
            </w:pPr>
            <w:r w:rsidRPr="004762D8">
              <w:rPr>
                <w:rFonts w:ascii="Times New Roman" w:eastAsia="Times New Roman" w:hAnsi="Times New Roman" w:cs="Times New Roman"/>
                <w:color w:val="000000"/>
                <w:sz w:val="24"/>
                <w:szCs w:val="24"/>
              </w:rPr>
              <w:t> </w:t>
            </w:r>
          </w:p>
        </w:tc>
      </w:tr>
    </w:tbl>
    <w:p w14:paraId="106D02F1" w14:textId="77777777" w:rsidR="004762D8" w:rsidRDefault="004762D8">
      <w:pPr>
        <w:spacing w:before="0" w:after="200"/>
        <w:rPr>
          <w:rFonts w:ascii="Times New Roman" w:hAnsi="Times New Roman" w:cs="Times New Roman"/>
          <w:sz w:val="24"/>
          <w:szCs w:val="24"/>
        </w:rPr>
      </w:pPr>
      <w:r>
        <w:rPr>
          <w:rFonts w:ascii="Times New Roman" w:hAnsi="Times New Roman" w:cs="Times New Roman"/>
          <w:sz w:val="24"/>
          <w:szCs w:val="24"/>
        </w:rPr>
        <w:br w:type="page"/>
      </w:r>
    </w:p>
    <w:p w14:paraId="3CED2688" w14:textId="11B6C634" w:rsidR="00600376" w:rsidRPr="00600376" w:rsidRDefault="00600376">
      <w:pPr>
        <w:spacing w:before="0" w:after="200"/>
        <w:rPr>
          <w:rFonts w:ascii="Times New Roman" w:hAnsi="Times New Roman" w:cs="Times New Roman"/>
          <w:b/>
          <w:sz w:val="24"/>
          <w:szCs w:val="24"/>
        </w:rPr>
      </w:pPr>
      <w:r w:rsidRPr="00600376">
        <w:rPr>
          <w:rFonts w:ascii="Times New Roman" w:hAnsi="Times New Roman" w:cs="Times New Roman"/>
          <w:b/>
          <w:sz w:val="24"/>
          <w:szCs w:val="24"/>
        </w:rPr>
        <w:t>Exhibit Z9: Minimum staff required to handle P911 ERD calls for year 2</w:t>
      </w:r>
    </w:p>
    <w:tbl>
      <w:tblPr>
        <w:tblW w:w="10961" w:type="dxa"/>
        <w:tblLook w:val="04A0" w:firstRow="1" w:lastRow="0" w:firstColumn="1" w:lastColumn="0" w:noHBand="0" w:noVBand="1"/>
      </w:tblPr>
      <w:tblGrid>
        <w:gridCol w:w="3620"/>
        <w:gridCol w:w="2610"/>
        <w:gridCol w:w="2369"/>
        <w:gridCol w:w="2362"/>
      </w:tblGrid>
      <w:tr w:rsidR="004762D8" w:rsidRPr="004762D8" w14:paraId="7C5C2F24" w14:textId="77777777" w:rsidTr="00600376">
        <w:trPr>
          <w:trHeight w:val="294"/>
        </w:trPr>
        <w:tc>
          <w:tcPr>
            <w:tcW w:w="10961" w:type="dxa"/>
            <w:gridSpan w:val="4"/>
            <w:tcBorders>
              <w:top w:val="single" w:sz="8" w:space="0" w:color="auto"/>
              <w:left w:val="single" w:sz="8" w:space="0" w:color="auto"/>
              <w:bottom w:val="nil"/>
              <w:right w:val="single" w:sz="8" w:space="0" w:color="000000"/>
            </w:tcBorders>
            <w:shd w:val="clear" w:color="000000" w:fill="C0504D"/>
            <w:noWrap/>
            <w:vAlign w:val="bottom"/>
            <w:hideMark/>
          </w:tcPr>
          <w:p w14:paraId="6C25AC9F" w14:textId="77777777" w:rsidR="004762D8" w:rsidRPr="004762D8" w:rsidRDefault="004762D8" w:rsidP="00600376">
            <w:pPr>
              <w:spacing w:before="0" w:after="0" w:line="240" w:lineRule="auto"/>
              <w:jc w:val="center"/>
              <w:rPr>
                <w:rFonts w:ascii="Calibri" w:eastAsia="Times New Roman" w:hAnsi="Calibri" w:cs="Calibri"/>
                <w:color w:val="000000"/>
                <w:sz w:val="24"/>
                <w:szCs w:val="24"/>
              </w:rPr>
            </w:pPr>
            <w:r w:rsidRPr="004762D8">
              <w:rPr>
                <w:rFonts w:ascii="Calibri" w:eastAsia="Times New Roman" w:hAnsi="Calibri" w:cs="Calibri"/>
                <w:color w:val="000000"/>
                <w:sz w:val="24"/>
                <w:szCs w:val="24"/>
              </w:rPr>
              <w:t>Standalone P911 Year 2</w:t>
            </w:r>
          </w:p>
        </w:tc>
      </w:tr>
      <w:tr w:rsidR="004762D8" w:rsidRPr="004762D8" w14:paraId="73AD58FB"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7789811E"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610" w:type="dxa"/>
            <w:tcBorders>
              <w:top w:val="nil"/>
              <w:left w:val="nil"/>
              <w:bottom w:val="nil"/>
              <w:right w:val="nil"/>
            </w:tcBorders>
            <w:shd w:val="clear" w:color="000000" w:fill="4F81BD"/>
            <w:noWrap/>
            <w:vAlign w:val="bottom"/>
            <w:hideMark/>
          </w:tcPr>
          <w:p w14:paraId="712B64A4"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369" w:type="dxa"/>
            <w:tcBorders>
              <w:top w:val="nil"/>
              <w:left w:val="nil"/>
              <w:bottom w:val="nil"/>
              <w:right w:val="nil"/>
            </w:tcBorders>
            <w:shd w:val="clear" w:color="000000" w:fill="4F81BD"/>
            <w:noWrap/>
            <w:vAlign w:val="bottom"/>
            <w:hideMark/>
          </w:tcPr>
          <w:p w14:paraId="28C0D473"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360" w:type="dxa"/>
            <w:tcBorders>
              <w:top w:val="nil"/>
              <w:left w:val="nil"/>
              <w:bottom w:val="nil"/>
              <w:right w:val="nil"/>
            </w:tcBorders>
            <w:shd w:val="clear" w:color="000000" w:fill="4F81BD"/>
            <w:noWrap/>
            <w:vAlign w:val="bottom"/>
            <w:hideMark/>
          </w:tcPr>
          <w:p w14:paraId="08A316C6"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4762D8" w:rsidRPr="004762D8" w14:paraId="7DE472BF" w14:textId="77777777" w:rsidTr="00600376">
        <w:trPr>
          <w:trHeight w:val="294"/>
        </w:trPr>
        <w:tc>
          <w:tcPr>
            <w:tcW w:w="3620" w:type="dxa"/>
            <w:tcBorders>
              <w:top w:val="nil"/>
              <w:left w:val="single" w:sz="8" w:space="0" w:color="auto"/>
              <w:bottom w:val="nil"/>
              <w:right w:val="nil"/>
            </w:tcBorders>
            <w:shd w:val="clear" w:color="000000" w:fill="FFFFFF"/>
            <w:noWrap/>
            <w:vAlign w:val="bottom"/>
            <w:hideMark/>
          </w:tcPr>
          <w:p w14:paraId="5C3B9815" w14:textId="77777777" w:rsidR="004762D8" w:rsidRPr="004762D8" w:rsidRDefault="004762D8" w:rsidP="004762D8">
            <w:pPr>
              <w:spacing w:before="0" w:after="0" w:line="240" w:lineRule="auto"/>
              <w:rPr>
                <w:rFonts w:ascii="Calibri" w:eastAsia="Times New Roman" w:hAnsi="Calibri" w:cs="Calibri"/>
                <w:sz w:val="24"/>
                <w:szCs w:val="24"/>
              </w:rPr>
            </w:pPr>
            <w:r w:rsidRPr="004762D8">
              <w:rPr>
                <w:rFonts w:ascii="Calibri" w:eastAsia="Times New Roman" w:hAnsi="Calibri" w:cs="Calibri"/>
                <w:sz w:val="24"/>
                <w:szCs w:val="24"/>
              </w:rPr>
              <w:t>Responders</w:t>
            </w:r>
          </w:p>
        </w:tc>
        <w:tc>
          <w:tcPr>
            <w:tcW w:w="2610" w:type="dxa"/>
            <w:tcBorders>
              <w:top w:val="nil"/>
              <w:left w:val="nil"/>
              <w:bottom w:val="nil"/>
              <w:right w:val="nil"/>
            </w:tcBorders>
            <w:shd w:val="clear" w:color="000000" w:fill="FFFFFF"/>
            <w:noWrap/>
            <w:vAlign w:val="bottom"/>
            <w:hideMark/>
          </w:tcPr>
          <w:p w14:paraId="7546440E"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369" w:type="dxa"/>
            <w:tcBorders>
              <w:top w:val="nil"/>
              <w:left w:val="nil"/>
              <w:bottom w:val="nil"/>
              <w:right w:val="nil"/>
            </w:tcBorders>
            <w:shd w:val="clear" w:color="000000" w:fill="FFFFFF"/>
            <w:noWrap/>
            <w:vAlign w:val="bottom"/>
            <w:hideMark/>
          </w:tcPr>
          <w:p w14:paraId="23ADB28A"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360" w:type="dxa"/>
            <w:tcBorders>
              <w:top w:val="nil"/>
              <w:left w:val="nil"/>
              <w:bottom w:val="nil"/>
              <w:right w:val="nil"/>
            </w:tcBorders>
            <w:shd w:val="clear" w:color="000000" w:fill="FFFFFF"/>
            <w:noWrap/>
            <w:vAlign w:val="bottom"/>
            <w:hideMark/>
          </w:tcPr>
          <w:p w14:paraId="59A72FDF"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r>
      <w:tr w:rsidR="004762D8" w:rsidRPr="004762D8" w14:paraId="35258584" w14:textId="77777777" w:rsidTr="00600376">
        <w:trPr>
          <w:trHeight w:val="294"/>
        </w:trPr>
        <w:tc>
          <w:tcPr>
            <w:tcW w:w="3620" w:type="dxa"/>
            <w:tcBorders>
              <w:top w:val="nil"/>
              <w:left w:val="single" w:sz="8" w:space="0" w:color="auto"/>
              <w:bottom w:val="nil"/>
              <w:right w:val="nil"/>
            </w:tcBorders>
            <w:shd w:val="clear" w:color="000000" w:fill="8DB4E2"/>
            <w:noWrap/>
            <w:vAlign w:val="bottom"/>
            <w:hideMark/>
          </w:tcPr>
          <w:p w14:paraId="40130971"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SA P911</w:t>
            </w:r>
          </w:p>
        </w:tc>
        <w:tc>
          <w:tcPr>
            <w:tcW w:w="2610" w:type="dxa"/>
            <w:tcBorders>
              <w:top w:val="nil"/>
              <w:left w:val="nil"/>
              <w:bottom w:val="nil"/>
              <w:right w:val="nil"/>
            </w:tcBorders>
            <w:shd w:val="clear" w:color="000000" w:fill="4F81BD"/>
            <w:noWrap/>
            <w:vAlign w:val="bottom"/>
            <w:hideMark/>
          </w:tcPr>
          <w:p w14:paraId="355DF7DD"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Hours</w:t>
            </w:r>
          </w:p>
        </w:tc>
        <w:tc>
          <w:tcPr>
            <w:tcW w:w="2369" w:type="dxa"/>
            <w:tcBorders>
              <w:top w:val="nil"/>
              <w:left w:val="nil"/>
              <w:bottom w:val="nil"/>
              <w:right w:val="nil"/>
            </w:tcBorders>
            <w:shd w:val="clear" w:color="000000" w:fill="4F81BD"/>
            <w:noWrap/>
            <w:vAlign w:val="bottom"/>
            <w:hideMark/>
          </w:tcPr>
          <w:p w14:paraId="70FA9B85"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360" w:type="dxa"/>
            <w:tcBorders>
              <w:top w:val="nil"/>
              <w:left w:val="nil"/>
              <w:bottom w:val="nil"/>
              <w:right w:val="nil"/>
            </w:tcBorders>
            <w:shd w:val="clear" w:color="000000" w:fill="4F81BD"/>
            <w:noWrap/>
            <w:vAlign w:val="bottom"/>
            <w:hideMark/>
          </w:tcPr>
          <w:p w14:paraId="592D2D09"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Calls</w:t>
            </w:r>
          </w:p>
        </w:tc>
      </w:tr>
      <w:tr w:rsidR="004762D8" w:rsidRPr="004762D8" w14:paraId="062D84ED"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7B7FEB39"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per Year</w:t>
            </w:r>
          </w:p>
        </w:tc>
        <w:tc>
          <w:tcPr>
            <w:tcW w:w="2610" w:type="dxa"/>
            <w:tcBorders>
              <w:top w:val="nil"/>
              <w:left w:val="nil"/>
              <w:bottom w:val="nil"/>
              <w:right w:val="single" w:sz="4" w:space="0" w:color="auto"/>
            </w:tcBorders>
            <w:shd w:val="clear" w:color="000000" w:fill="4F81BD"/>
            <w:noWrap/>
            <w:vAlign w:val="bottom"/>
            <w:hideMark/>
          </w:tcPr>
          <w:p w14:paraId="756FD47A"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8760</w:t>
            </w:r>
          </w:p>
        </w:tc>
        <w:tc>
          <w:tcPr>
            <w:tcW w:w="2369" w:type="dxa"/>
            <w:tcBorders>
              <w:top w:val="nil"/>
              <w:left w:val="nil"/>
              <w:bottom w:val="nil"/>
              <w:right w:val="single" w:sz="4" w:space="0" w:color="auto"/>
            </w:tcBorders>
            <w:shd w:val="clear" w:color="000000" w:fill="4F81BD"/>
            <w:noWrap/>
            <w:vAlign w:val="bottom"/>
            <w:hideMark/>
          </w:tcPr>
          <w:p w14:paraId="5E374661"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per Year</w:t>
            </w:r>
          </w:p>
        </w:tc>
        <w:tc>
          <w:tcPr>
            <w:tcW w:w="2360" w:type="dxa"/>
            <w:tcBorders>
              <w:top w:val="nil"/>
              <w:left w:val="nil"/>
              <w:bottom w:val="nil"/>
              <w:right w:val="nil"/>
            </w:tcBorders>
            <w:shd w:val="clear" w:color="000000" w:fill="4F81BD"/>
            <w:noWrap/>
            <w:vAlign w:val="bottom"/>
            <w:hideMark/>
          </w:tcPr>
          <w:p w14:paraId="0993CD09"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3,121</w:t>
            </w:r>
          </w:p>
        </w:tc>
      </w:tr>
      <w:tr w:rsidR="004762D8" w:rsidRPr="004762D8" w14:paraId="4E262ADC"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1B51237C"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 paid hrs</w:t>
            </w:r>
          </w:p>
        </w:tc>
        <w:tc>
          <w:tcPr>
            <w:tcW w:w="2610" w:type="dxa"/>
            <w:tcBorders>
              <w:top w:val="nil"/>
              <w:left w:val="nil"/>
              <w:bottom w:val="nil"/>
              <w:right w:val="single" w:sz="4" w:space="0" w:color="auto"/>
            </w:tcBorders>
            <w:shd w:val="clear" w:color="000000" w:fill="4F81BD"/>
            <w:noWrap/>
            <w:vAlign w:val="bottom"/>
            <w:hideMark/>
          </w:tcPr>
          <w:p w14:paraId="12CB060B"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2080</w:t>
            </w:r>
          </w:p>
        </w:tc>
        <w:tc>
          <w:tcPr>
            <w:tcW w:w="2369" w:type="dxa"/>
            <w:tcBorders>
              <w:top w:val="nil"/>
              <w:left w:val="nil"/>
              <w:bottom w:val="nil"/>
              <w:right w:val="single" w:sz="4" w:space="0" w:color="auto"/>
            </w:tcBorders>
            <w:shd w:val="clear" w:color="000000" w:fill="4F81BD"/>
            <w:noWrap/>
            <w:vAlign w:val="bottom"/>
            <w:hideMark/>
          </w:tcPr>
          <w:p w14:paraId="11B39E1A"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hrs/yr</w:t>
            </w:r>
          </w:p>
        </w:tc>
        <w:tc>
          <w:tcPr>
            <w:tcW w:w="2360" w:type="dxa"/>
            <w:tcBorders>
              <w:top w:val="nil"/>
              <w:left w:val="nil"/>
              <w:bottom w:val="nil"/>
              <w:right w:val="nil"/>
            </w:tcBorders>
            <w:shd w:val="clear" w:color="000000" w:fill="4F81BD"/>
            <w:noWrap/>
            <w:vAlign w:val="bottom"/>
            <w:hideMark/>
          </w:tcPr>
          <w:p w14:paraId="32C51793"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8760</w:t>
            </w:r>
          </w:p>
        </w:tc>
      </w:tr>
      <w:tr w:rsidR="004762D8" w:rsidRPr="004762D8" w14:paraId="5E76A01B"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29470633"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Paid hours off</w:t>
            </w:r>
          </w:p>
        </w:tc>
        <w:tc>
          <w:tcPr>
            <w:tcW w:w="2610" w:type="dxa"/>
            <w:tcBorders>
              <w:top w:val="nil"/>
              <w:left w:val="nil"/>
              <w:bottom w:val="nil"/>
              <w:right w:val="single" w:sz="4" w:space="0" w:color="auto"/>
            </w:tcBorders>
            <w:shd w:val="clear" w:color="000000" w:fill="4F81BD"/>
            <w:noWrap/>
            <w:vAlign w:val="bottom"/>
            <w:hideMark/>
          </w:tcPr>
          <w:p w14:paraId="24C5A8EC"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248</w:t>
            </w:r>
          </w:p>
        </w:tc>
        <w:tc>
          <w:tcPr>
            <w:tcW w:w="2369" w:type="dxa"/>
            <w:tcBorders>
              <w:top w:val="nil"/>
              <w:left w:val="nil"/>
              <w:bottom w:val="nil"/>
              <w:right w:val="single" w:sz="4" w:space="0" w:color="auto"/>
            </w:tcBorders>
            <w:shd w:val="clear" w:color="000000" w:fill="4F81BD"/>
            <w:noWrap/>
            <w:vAlign w:val="bottom"/>
            <w:hideMark/>
          </w:tcPr>
          <w:p w14:paraId="4DEE29C5"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calls/hr</w:t>
            </w:r>
          </w:p>
        </w:tc>
        <w:tc>
          <w:tcPr>
            <w:tcW w:w="2360" w:type="dxa"/>
            <w:tcBorders>
              <w:top w:val="nil"/>
              <w:left w:val="nil"/>
              <w:bottom w:val="nil"/>
              <w:right w:val="nil"/>
            </w:tcBorders>
            <w:shd w:val="clear" w:color="000000" w:fill="4F81BD"/>
            <w:noWrap/>
            <w:vAlign w:val="bottom"/>
            <w:hideMark/>
          </w:tcPr>
          <w:p w14:paraId="44C541B5"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0.35632746</w:t>
            </w:r>
          </w:p>
        </w:tc>
      </w:tr>
      <w:tr w:rsidR="004762D8" w:rsidRPr="004762D8" w14:paraId="45C830D7"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07E92678"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 productivity hrs</w:t>
            </w:r>
          </w:p>
        </w:tc>
        <w:tc>
          <w:tcPr>
            <w:tcW w:w="2610" w:type="dxa"/>
            <w:tcBorders>
              <w:top w:val="nil"/>
              <w:left w:val="nil"/>
              <w:bottom w:val="nil"/>
              <w:right w:val="single" w:sz="4" w:space="0" w:color="auto"/>
            </w:tcBorders>
            <w:shd w:val="clear" w:color="000000" w:fill="4F81BD"/>
            <w:noWrap/>
            <w:vAlign w:val="bottom"/>
            <w:hideMark/>
          </w:tcPr>
          <w:p w14:paraId="16758A56"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1832</w:t>
            </w:r>
          </w:p>
        </w:tc>
        <w:tc>
          <w:tcPr>
            <w:tcW w:w="2369" w:type="dxa"/>
            <w:tcBorders>
              <w:top w:val="nil"/>
              <w:left w:val="nil"/>
              <w:bottom w:val="nil"/>
              <w:right w:val="single" w:sz="4" w:space="0" w:color="auto"/>
            </w:tcBorders>
            <w:shd w:val="clear" w:color="000000" w:fill="4F81BD"/>
            <w:noWrap/>
            <w:vAlign w:val="bottom"/>
            <w:hideMark/>
          </w:tcPr>
          <w:p w14:paraId="3648B652"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360" w:type="dxa"/>
            <w:tcBorders>
              <w:top w:val="nil"/>
              <w:left w:val="nil"/>
              <w:bottom w:val="nil"/>
              <w:right w:val="nil"/>
            </w:tcBorders>
            <w:shd w:val="clear" w:color="000000" w:fill="4F81BD"/>
            <w:noWrap/>
            <w:vAlign w:val="bottom"/>
            <w:hideMark/>
          </w:tcPr>
          <w:p w14:paraId="1E8740A8"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0.0745299</w:t>
            </w:r>
          </w:p>
        </w:tc>
      </w:tr>
      <w:tr w:rsidR="004762D8" w:rsidRPr="004762D8" w14:paraId="30F27EF6"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2C0690B5"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 Needed</w:t>
            </w:r>
          </w:p>
        </w:tc>
        <w:tc>
          <w:tcPr>
            <w:tcW w:w="2610" w:type="dxa"/>
            <w:tcBorders>
              <w:top w:val="nil"/>
              <w:left w:val="nil"/>
              <w:bottom w:val="nil"/>
              <w:right w:val="single" w:sz="4" w:space="0" w:color="auto"/>
            </w:tcBorders>
            <w:shd w:val="clear" w:color="000000" w:fill="4F81BD"/>
            <w:noWrap/>
            <w:vAlign w:val="bottom"/>
            <w:hideMark/>
          </w:tcPr>
          <w:p w14:paraId="12EA391D"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4.781659389</w:t>
            </w:r>
          </w:p>
        </w:tc>
        <w:tc>
          <w:tcPr>
            <w:tcW w:w="2369" w:type="dxa"/>
            <w:tcBorders>
              <w:top w:val="nil"/>
              <w:left w:val="nil"/>
              <w:bottom w:val="nil"/>
              <w:right w:val="single" w:sz="4" w:space="0" w:color="auto"/>
            </w:tcBorders>
            <w:shd w:val="clear" w:color="000000" w:fill="4F81BD"/>
            <w:noWrap/>
            <w:vAlign w:val="bottom"/>
            <w:hideMark/>
          </w:tcPr>
          <w:p w14:paraId="3E9DBA58"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360" w:type="dxa"/>
            <w:tcBorders>
              <w:top w:val="nil"/>
              <w:left w:val="nil"/>
              <w:bottom w:val="nil"/>
              <w:right w:val="nil"/>
            </w:tcBorders>
            <w:shd w:val="clear" w:color="000000" w:fill="4F81BD"/>
            <w:noWrap/>
            <w:vAlign w:val="bottom"/>
            <w:hideMark/>
          </w:tcPr>
          <w:p w14:paraId="44028D46"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r>
      <w:tr w:rsidR="004762D8" w:rsidRPr="004762D8" w14:paraId="0F7DD180"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61FD769C"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610" w:type="dxa"/>
            <w:tcBorders>
              <w:top w:val="nil"/>
              <w:left w:val="nil"/>
              <w:bottom w:val="nil"/>
              <w:right w:val="nil"/>
            </w:tcBorders>
            <w:shd w:val="clear" w:color="000000" w:fill="4F81BD"/>
            <w:noWrap/>
            <w:vAlign w:val="bottom"/>
            <w:hideMark/>
          </w:tcPr>
          <w:p w14:paraId="53BC374E"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369" w:type="dxa"/>
            <w:tcBorders>
              <w:top w:val="nil"/>
              <w:left w:val="nil"/>
              <w:bottom w:val="nil"/>
              <w:right w:val="nil"/>
            </w:tcBorders>
            <w:shd w:val="clear" w:color="000000" w:fill="4F81BD"/>
            <w:noWrap/>
            <w:vAlign w:val="bottom"/>
            <w:hideMark/>
          </w:tcPr>
          <w:p w14:paraId="76A2961B"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360" w:type="dxa"/>
            <w:tcBorders>
              <w:top w:val="nil"/>
              <w:left w:val="nil"/>
              <w:bottom w:val="nil"/>
              <w:right w:val="nil"/>
            </w:tcBorders>
            <w:shd w:val="clear" w:color="000000" w:fill="4F81BD"/>
            <w:noWrap/>
            <w:vAlign w:val="bottom"/>
            <w:hideMark/>
          </w:tcPr>
          <w:p w14:paraId="566583CA"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r>
      <w:tr w:rsidR="004762D8" w:rsidRPr="004762D8" w14:paraId="4BB4A5B8"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68DACB4D"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610" w:type="dxa"/>
            <w:tcBorders>
              <w:top w:val="nil"/>
              <w:left w:val="nil"/>
              <w:bottom w:val="nil"/>
              <w:right w:val="nil"/>
            </w:tcBorders>
            <w:shd w:val="clear" w:color="000000" w:fill="4F81BD"/>
            <w:noWrap/>
            <w:vAlign w:val="bottom"/>
            <w:hideMark/>
          </w:tcPr>
          <w:p w14:paraId="2CB644D5"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369" w:type="dxa"/>
            <w:tcBorders>
              <w:top w:val="nil"/>
              <w:left w:val="nil"/>
              <w:bottom w:val="nil"/>
              <w:right w:val="nil"/>
            </w:tcBorders>
            <w:shd w:val="clear" w:color="000000" w:fill="4F81BD"/>
            <w:noWrap/>
            <w:vAlign w:val="bottom"/>
            <w:hideMark/>
          </w:tcPr>
          <w:p w14:paraId="677B5C85"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360" w:type="dxa"/>
            <w:tcBorders>
              <w:top w:val="nil"/>
              <w:left w:val="nil"/>
              <w:bottom w:val="nil"/>
              <w:right w:val="nil"/>
            </w:tcBorders>
            <w:shd w:val="clear" w:color="000000" w:fill="4F81BD"/>
            <w:noWrap/>
            <w:vAlign w:val="bottom"/>
            <w:hideMark/>
          </w:tcPr>
          <w:p w14:paraId="02993C8D"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4762D8" w:rsidRPr="004762D8" w14:paraId="1BD04998" w14:textId="77777777" w:rsidTr="00600376">
        <w:trPr>
          <w:trHeight w:val="294"/>
        </w:trPr>
        <w:tc>
          <w:tcPr>
            <w:tcW w:w="3620" w:type="dxa"/>
            <w:tcBorders>
              <w:top w:val="nil"/>
              <w:left w:val="single" w:sz="8" w:space="0" w:color="auto"/>
              <w:bottom w:val="nil"/>
              <w:right w:val="nil"/>
            </w:tcBorders>
            <w:shd w:val="clear" w:color="000000" w:fill="FFFFFF"/>
            <w:noWrap/>
            <w:vAlign w:val="bottom"/>
            <w:hideMark/>
          </w:tcPr>
          <w:p w14:paraId="6C465C09"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Cust Serv Reps</w:t>
            </w:r>
          </w:p>
        </w:tc>
        <w:tc>
          <w:tcPr>
            <w:tcW w:w="2610" w:type="dxa"/>
            <w:tcBorders>
              <w:top w:val="nil"/>
              <w:left w:val="nil"/>
              <w:bottom w:val="nil"/>
              <w:right w:val="nil"/>
            </w:tcBorders>
            <w:shd w:val="clear" w:color="000000" w:fill="FFFFFF"/>
            <w:noWrap/>
            <w:vAlign w:val="bottom"/>
            <w:hideMark/>
          </w:tcPr>
          <w:p w14:paraId="6245AE18"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369" w:type="dxa"/>
            <w:tcBorders>
              <w:top w:val="nil"/>
              <w:left w:val="nil"/>
              <w:bottom w:val="nil"/>
              <w:right w:val="nil"/>
            </w:tcBorders>
            <w:shd w:val="clear" w:color="000000" w:fill="FFFFFF"/>
            <w:noWrap/>
            <w:vAlign w:val="bottom"/>
            <w:hideMark/>
          </w:tcPr>
          <w:p w14:paraId="2634AD0E"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360" w:type="dxa"/>
            <w:tcBorders>
              <w:top w:val="nil"/>
              <w:left w:val="nil"/>
              <w:bottom w:val="nil"/>
              <w:right w:val="nil"/>
            </w:tcBorders>
            <w:shd w:val="clear" w:color="000000" w:fill="FFFFFF"/>
            <w:noWrap/>
            <w:vAlign w:val="bottom"/>
            <w:hideMark/>
          </w:tcPr>
          <w:p w14:paraId="4DDFBFDC"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4762D8" w:rsidRPr="004762D8" w14:paraId="0272A987" w14:textId="77777777" w:rsidTr="00600376">
        <w:trPr>
          <w:trHeight w:val="294"/>
        </w:trPr>
        <w:tc>
          <w:tcPr>
            <w:tcW w:w="3620" w:type="dxa"/>
            <w:tcBorders>
              <w:top w:val="nil"/>
              <w:left w:val="single" w:sz="8" w:space="0" w:color="auto"/>
              <w:bottom w:val="nil"/>
              <w:right w:val="nil"/>
            </w:tcBorders>
            <w:shd w:val="clear" w:color="000000" w:fill="8DB4E2"/>
            <w:noWrap/>
            <w:vAlign w:val="bottom"/>
            <w:hideMark/>
          </w:tcPr>
          <w:p w14:paraId="20A40A90"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SA 911</w:t>
            </w:r>
          </w:p>
        </w:tc>
        <w:tc>
          <w:tcPr>
            <w:tcW w:w="2610" w:type="dxa"/>
            <w:tcBorders>
              <w:top w:val="nil"/>
              <w:left w:val="nil"/>
              <w:bottom w:val="nil"/>
              <w:right w:val="nil"/>
            </w:tcBorders>
            <w:shd w:val="clear" w:color="000000" w:fill="4F81BD"/>
            <w:noWrap/>
            <w:vAlign w:val="bottom"/>
            <w:hideMark/>
          </w:tcPr>
          <w:p w14:paraId="5035EE95"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Hours</w:t>
            </w:r>
          </w:p>
        </w:tc>
        <w:tc>
          <w:tcPr>
            <w:tcW w:w="2369" w:type="dxa"/>
            <w:tcBorders>
              <w:top w:val="nil"/>
              <w:left w:val="nil"/>
              <w:bottom w:val="nil"/>
              <w:right w:val="nil"/>
            </w:tcBorders>
            <w:shd w:val="clear" w:color="000000" w:fill="4F81BD"/>
            <w:noWrap/>
            <w:vAlign w:val="bottom"/>
            <w:hideMark/>
          </w:tcPr>
          <w:p w14:paraId="400EB3C7"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Current</w:t>
            </w:r>
          </w:p>
        </w:tc>
        <w:tc>
          <w:tcPr>
            <w:tcW w:w="2360" w:type="dxa"/>
            <w:tcBorders>
              <w:top w:val="nil"/>
              <w:left w:val="nil"/>
              <w:bottom w:val="nil"/>
              <w:right w:val="nil"/>
            </w:tcBorders>
            <w:shd w:val="clear" w:color="000000" w:fill="4F81BD"/>
            <w:noWrap/>
            <w:vAlign w:val="bottom"/>
            <w:hideMark/>
          </w:tcPr>
          <w:p w14:paraId="0F13B77B"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Calls</w:t>
            </w:r>
          </w:p>
        </w:tc>
      </w:tr>
      <w:tr w:rsidR="004762D8" w:rsidRPr="004762D8" w14:paraId="6250F5B8"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03DE4A3B"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per Year</w:t>
            </w:r>
          </w:p>
        </w:tc>
        <w:tc>
          <w:tcPr>
            <w:tcW w:w="2610" w:type="dxa"/>
            <w:tcBorders>
              <w:top w:val="nil"/>
              <w:left w:val="nil"/>
              <w:bottom w:val="nil"/>
              <w:right w:val="single" w:sz="4" w:space="0" w:color="auto"/>
            </w:tcBorders>
            <w:shd w:val="clear" w:color="000000" w:fill="4F81BD"/>
            <w:noWrap/>
            <w:vAlign w:val="bottom"/>
            <w:hideMark/>
          </w:tcPr>
          <w:p w14:paraId="01D27708"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4069</w:t>
            </w:r>
          </w:p>
        </w:tc>
        <w:tc>
          <w:tcPr>
            <w:tcW w:w="2369" w:type="dxa"/>
            <w:tcBorders>
              <w:top w:val="nil"/>
              <w:left w:val="nil"/>
              <w:bottom w:val="nil"/>
              <w:right w:val="nil"/>
            </w:tcBorders>
            <w:shd w:val="clear" w:color="000000" w:fill="4F81BD"/>
            <w:noWrap/>
            <w:vAlign w:val="bottom"/>
            <w:hideMark/>
          </w:tcPr>
          <w:p w14:paraId="022D1DDB"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per Year</w:t>
            </w:r>
          </w:p>
        </w:tc>
        <w:tc>
          <w:tcPr>
            <w:tcW w:w="2360" w:type="dxa"/>
            <w:tcBorders>
              <w:top w:val="nil"/>
              <w:left w:val="nil"/>
              <w:bottom w:val="nil"/>
              <w:right w:val="nil"/>
            </w:tcBorders>
            <w:shd w:val="clear" w:color="000000" w:fill="4F81BD"/>
            <w:noWrap/>
            <w:vAlign w:val="bottom"/>
            <w:hideMark/>
          </w:tcPr>
          <w:p w14:paraId="17DF085F"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12,090</w:t>
            </w:r>
          </w:p>
        </w:tc>
      </w:tr>
      <w:tr w:rsidR="004762D8" w:rsidRPr="004762D8" w14:paraId="22BA15FB"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56EF7942"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 paid hrs</w:t>
            </w:r>
          </w:p>
        </w:tc>
        <w:tc>
          <w:tcPr>
            <w:tcW w:w="2610" w:type="dxa"/>
            <w:tcBorders>
              <w:top w:val="nil"/>
              <w:left w:val="nil"/>
              <w:bottom w:val="nil"/>
              <w:right w:val="single" w:sz="4" w:space="0" w:color="auto"/>
            </w:tcBorders>
            <w:shd w:val="clear" w:color="000000" w:fill="4F81BD"/>
            <w:noWrap/>
            <w:vAlign w:val="bottom"/>
            <w:hideMark/>
          </w:tcPr>
          <w:p w14:paraId="3C0BC03A"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2080</w:t>
            </w:r>
          </w:p>
        </w:tc>
        <w:tc>
          <w:tcPr>
            <w:tcW w:w="2369" w:type="dxa"/>
            <w:tcBorders>
              <w:top w:val="nil"/>
              <w:left w:val="nil"/>
              <w:bottom w:val="nil"/>
              <w:right w:val="nil"/>
            </w:tcBorders>
            <w:shd w:val="clear" w:color="000000" w:fill="4F81BD"/>
            <w:noWrap/>
            <w:vAlign w:val="bottom"/>
            <w:hideMark/>
          </w:tcPr>
          <w:p w14:paraId="29DA5673"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hrs/yr</w:t>
            </w:r>
          </w:p>
        </w:tc>
        <w:tc>
          <w:tcPr>
            <w:tcW w:w="2360" w:type="dxa"/>
            <w:tcBorders>
              <w:top w:val="nil"/>
              <w:left w:val="nil"/>
              <w:bottom w:val="nil"/>
              <w:right w:val="nil"/>
            </w:tcBorders>
            <w:shd w:val="clear" w:color="000000" w:fill="4F81BD"/>
            <w:noWrap/>
            <w:vAlign w:val="bottom"/>
            <w:hideMark/>
          </w:tcPr>
          <w:p w14:paraId="38334A67"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4069</w:t>
            </w:r>
          </w:p>
        </w:tc>
      </w:tr>
      <w:tr w:rsidR="004762D8" w:rsidRPr="004762D8" w14:paraId="12E43FAE"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57E9F960"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Paid hours off</w:t>
            </w:r>
          </w:p>
        </w:tc>
        <w:tc>
          <w:tcPr>
            <w:tcW w:w="2610" w:type="dxa"/>
            <w:tcBorders>
              <w:top w:val="nil"/>
              <w:left w:val="nil"/>
              <w:bottom w:val="nil"/>
              <w:right w:val="single" w:sz="4" w:space="0" w:color="auto"/>
            </w:tcBorders>
            <w:shd w:val="clear" w:color="000000" w:fill="4F81BD"/>
            <w:noWrap/>
            <w:vAlign w:val="bottom"/>
            <w:hideMark/>
          </w:tcPr>
          <w:p w14:paraId="4610C4BF"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279</w:t>
            </w:r>
          </w:p>
        </w:tc>
        <w:tc>
          <w:tcPr>
            <w:tcW w:w="2369" w:type="dxa"/>
            <w:tcBorders>
              <w:top w:val="nil"/>
              <w:left w:val="nil"/>
              <w:bottom w:val="nil"/>
              <w:right w:val="nil"/>
            </w:tcBorders>
            <w:shd w:val="clear" w:color="000000" w:fill="4F81BD"/>
            <w:noWrap/>
            <w:vAlign w:val="bottom"/>
            <w:hideMark/>
          </w:tcPr>
          <w:p w14:paraId="0C58AA4F"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calls/hr</w:t>
            </w:r>
          </w:p>
        </w:tc>
        <w:tc>
          <w:tcPr>
            <w:tcW w:w="2360" w:type="dxa"/>
            <w:tcBorders>
              <w:top w:val="nil"/>
              <w:left w:val="nil"/>
              <w:bottom w:val="nil"/>
              <w:right w:val="nil"/>
            </w:tcBorders>
            <w:shd w:val="clear" w:color="000000" w:fill="4F81BD"/>
            <w:noWrap/>
            <w:vAlign w:val="bottom"/>
            <w:hideMark/>
          </w:tcPr>
          <w:p w14:paraId="408A40C9"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2.97119334</w:t>
            </w:r>
          </w:p>
        </w:tc>
      </w:tr>
      <w:tr w:rsidR="004762D8" w:rsidRPr="004762D8" w14:paraId="3247F12A"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596BB5D3"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 productivity hrs</w:t>
            </w:r>
          </w:p>
        </w:tc>
        <w:tc>
          <w:tcPr>
            <w:tcW w:w="2610" w:type="dxa"/>
            <w:tcBorders>
              <w:top w:val="nil"/>
              <w:left w:val="nil"/>
              <w:bottom w:val="nil"/>
              <w:right w:val="single" w:sz="4" w:space="0" w:color="auto"/>
            </w:tcBorders>
            <w:shd w:val="clear" w:color="000000" w:fill="4F81BD"/>
            <w:noWrap/>
            <w:vAlign w:val="bottom"/>
            <w:hideMark/>
          </w:tcPr>
          <w:p w14:paraId="142B41A9"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1801</w:t>
            </w:r>
          </w:p>
        </w:tc>
        <w:tc>
          <w:tcPr>
            <w:tcW w:w="2369" w:type="dxa"/>
            <w:tcBorders>
              <w:top w:val="nil"/>
              <w:left w:val="nil"/>
              <w:bottom w:val="nil"/>
              <w:right w:val="nil"/>
            </w:tcBorders>
            <w:shd w:val="clear" w:color="000000" w:fill="4F81BD"/>
            <w:noWrap/>
            <w:vAlign w:val="bottom"/>
            <w:hideMark/>
          </w:tcPr>
          <w:p w14:paraId="5A82BA59"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avg time/call</w:t>
            </w:r>
          </w:p>
        </w:tc>
        <w:tc>
          <w:tcPr>
            <w:tcW w:w="2360" w:type="dxa"/>
            <w:tcBorders>
              <w:top w:val="nil"/>
              <w:left w:val="nil"/>
              <w:bottom w:val="nil"/>
              <w:right w:val="nil"/>
            </w:tcBorders>
            <w:shd w:val="clear" w:color="000000" w:fill="4F81BD"/>
            <w:noWrap/>
            <w:vAlign w:val="bottom"/>
            <w:hideMark/>
          </w:tcPr>
          <w:p w14:paraId="6433CCE2"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22</w:t>
            </w:r>
          </w:p>
        </w:tc>
      </w:tr>
      <w:tr w:rsidR="004762D8" w:rsidRPr="004762D8" w14:paraId="341814B5"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0CFBA3CA"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 needed</w:t>
            </w:r>
          </w:p>
        </w:tc>
        <w:tc>
          <w:tcPr>
            <w:tcW w:w="2610" w:type="dxa"/>
            <w:tcBorders>
              <w:top w:val="nil"/>
              <w:left w:val="nil"/>
              <w:bottom w:val="nil"/>
              <w:right w:val="single" w:sz="4" w:space="0" w:color="auto"/>
            </w:tcBorders>
            <w:shd w:val="clear" w:color="000000" w:fill="4F81BD"/>
            <w:noWrap/>
            <w:vAlign w:val="bottom"/>
            <w:hideMark/>
          </w:tcPr>
          <w:p w14:paraId="2CC73375"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2.259300389</w:t>
            </w:r>
          </w:p>
        </w:tc>
        <w:tc>
          <w:tcPr>
            <w:tcW w:w="2369" w:type="dxa"/>
            <w:tcBorders>
              <w:top w:val="nil"/>
              <w:left w:val="nil"/>
              <w:bottom w:val="nil"/>
              <w:right w:val="nil"/>
            </w:tcBorders>
            <w:shd w:val="clear" w:color="000000" w:fill="4F81BD"/>
            <w:noWrap/>
            <w:vAlign w:val="bottom"/>
            <w:hideMark/>
          </w:tcPr>
          <w:p w14:paraId="710DD662"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time/hr</w:t>
            </w:r>
          </w:p>
        </w:tc>
        <w:tc>
          <w:tcPr>
            <w:tcW w:w="2360" w:type="dxa"/>
            <w:tcBorders>
              <w:top w:val="nil"/>
              <w:left w:val="nil"/>
              <w:bottom w:val="nil"/>
              <w:right w:val="nil"/>
            </w:tcBorders>
            <w:shd w:val="clear" w:color="000000" w:fill="4F81BD"/>
            <w:noWrap/>
            <w:vAlign w:val="bottom"/>
            <w:hideMark/>
          </w:tcPr>
          <w:p w14:paraId="3AE6675C"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65.3662536</w:t>
            </w:r>
          </w:p>
        </w:tc>
      </w:tr>
      <w:tr w:rsidR="004762D8" w:rsidRPr="004762D8" w14:paraId="490496BA"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1ADF26E4"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610" w:type="dxa"/>
            <w:tcBorders>
              <w:top w:val="nil"/>
              <w:left w:val="nil"/>
              <w:bottom w:val="nil"/>
              <w:right w:val="single" w:sz="4" w:space="0" w:color="auto"/>
            </w:tcBorders>
            <w:shd w:val="clear" w:color="000000" w:fill="4F81BD"/>
            <w:noWrap/>
            <w:vAlign w:val="bottom"/>
            <w:hideMark/>
          </w:tcPr>
          <w:p w14:paraId="7DE3C913"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369" w:type="dxa"/>
            <w:tcBorders>
              <w:top w:val="nil"/>
              <w:left w:val="nil"/>
              <w:bottom w:val="nil"/>
              <w:right w:val="nil"/>
            </w:tcBorders>
            <w:shd w:val="clear" w:color="000000" w:fill="4F81BD"/>
            <w:noWrap/>
            <w:vAlign w:val="bottom"/>
            <w:hideMark/>
          </w:tcPr>
          <w:p w14:paraId="26A5CC59"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360" w:type="dxa"/>
            <w:tcBorders>
              <w:top w:val="nil"/>
              <w:left w:val="nil"/>
              <w:bottom w:val="nil"/>
              <w:right w:val="nil"/>
            </w:tcBorders>
            <w:shd w:val="clear" w:color="000000" w:fill="4F81BD"/>
            <w:noWrap/>
            <w:vAlign w:val="bottom"/>
            <w:hideMark/>
          </w:tcPr>
          <w:p w14:paraId="419D4248"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28.9359245</w:t>
            </w:r>
          </w:p>
        </w:tc>
      </w:tr>
      <w:tr w:rsidR="004762D8" w:rsidRPr="004762D8" w14:paraId="0E3C2428"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50173DDA"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610" w:type="dxa"/>
            <w:tcBorders>
              <w:top w:val="nil"/>
              <w:left w:val="nil"/>
              <w:bottom w:val="nil"/>
              <w:right w:val="nil"/>
            </w:tcBorders>
            <w:shd w:val="clear" w:color="000000" w:fill="4F81BD"/>
            <w:noWrap/>
            <w:vAlign w:val="bottom"/>
            <w:hideMark/>
          </w:tcPr>
          <w:p w14:paraId="26ACBDB2"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369" w:type="dxa"/>
            <w:tcBorders>
              <w:top w:val="nil"/>
              <w:left w:val="nil"/>
              <w:bottom w:val="nil"/>
              <w:right w:val="nil"/>
            </w:tcBorders>
            <w:shd w:val="clear" w:color="000000" w:fill="4F81BD"/>
            <w:noWrap/>
            <w:vAlign w:val="bottom"/>
            <w:hideMark/>
          </w:tcPr>
          <w:p w14:paraId="4BF625E9"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360" w:type="dxa"/>
            <w:tcBorders>
              <w:top w:val="nil"/>
              <w:left w:val="nil"/>
              <w:bottom w:val="nil"/>
              <w:right w:val="nil"/>
            </w:tcBorders>
            <w:shd w:val="clear" w:color="000000" w:fill="4F81BD"/>
            <w:noWrap/>
            <w:vAlign w:val="bottom"/>
            <w:hideMark/>
          </w:tcPr>
          <w:p w14:paraId="3D194A17"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r>
      <w:tr w:rsidR="004762D8" w:rsidRPr="004762D8" w14:paraId="6F746BD4" w14:textId="77777777" w:rsidTr="00600376">
        <w:trPr>
          <w:trHeight w:val="294"/>
        </w:trPr>
        <w:tc>
          <w:tcPr>
            <w:tcW w:w="3620" w:type="dxa"/>
            <w:tcBorders>
              <w:top w:val="nil"/>
              <w:left w:val="single" w:sz="8" w:space="0" w:color="auto"/>
              <w:bottom w:val="nil"/>
              <w:right w:val="nil"/>
            </w:tcBorders>
            <w:shd w:val="clear" w:color="000000" w:fill="FFFFFF"/>
            <w:noWrap/>
            <w:vAlign w:val="bottom"/>
            <w:hideMark/>
          </w:tcPr>
          <w:p w14:paraId="3443D72B"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Production</w:t>
            </w:r>
          </w:p>
        </w:tc>
        <w:tc>
          <w:tcPr>
            <w:tcW w:w="2610" w:type="dxa"/>
            <w:tcBorders>
              <w:top w:val="nil"/>
              <w:left w:val="nil"/>
              <w:bottom w:val="nil"/>
              <w:right w:val="nil"/>
            </w:tcBorders>
            <w:shd w:val="clear" w:color="000000" w:fill="FFFFFF"/>
            <w:noWrap/>
            <w:vAlign w:val="bottom"/>
            <w:hideMark/>
          </w:tcPr>
          <w:p w14:paraId="29A24EC9"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369" w:type="dxa"/>
            <w:tcBorders>
              <w:top w:val="nil"/>
              <w:left w:val="nil"/>
              <w:bottom w:val="nil"/>
              <w:right w:val="nil"/>
            </w:tcBorders>
            <w:shd w:val="clear" w:color="000000" w:fill="FFFFFF"/>
            <w:noWrap/>
            <w:vAlign w:val="bottom"/>
            <w:hideMark/>
          </w:tcPr>
          <w:p w14:paraId="52B53768"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360" w:type="dxa"/>
            <w:tcBorders>
              <w:top w:val="nil"/>
              <w:left w:val="nil"/>
              <w:bottom w:val="nil"/>
              <w:right w:val="nil"/>
            </w:tcBorders>
            <w:shd w:val="clear" w:color="000000" w:fill="FFFFFF"/>
            <w:noWrap/>
            <w:vAlign w:val="bottom"/>
            <w:hideMark/>
          </w:tcPr>
          <w:p w14:paraId="0D1B6813"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4762D8" w:rsidRPr="004762D8" w14:paraId="7D476CB9"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6059966E"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610" w:type="dxa"/>
            <w:tcBorders>
              <w:top w:val="nil"/>
              <w:left w:val="nil"/>
              <w:bottom w:val="nil"/>
              <w:right w:val="nil"/>
            </w:tcBorders>
            <w:shd w:val="clear" w:color="000000" w:fill="4F81BD"/>
            <w:noWrap/>
            <w:vAlign w:val="bottom"/>
            <w:hideMark/>
          </w:tcPr>
          <w:p w14:paraId="67ECE1E2"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RESPONDERS</w:t>
            </w:r>
          </w:p>
        </w:tc>
        <w:tc>
          <w:tcPr>
            <w:tcW w:w="2369" w:type="dxa"/>
            <w:tcBorders>
              <w:top w:val="nil"/>
              <w:left w:val="nil"/>
              <w:bottom w:val="nil"/>
              <w:right w:val="nil"/>
            </w:tcBorders>
            <w:shd w:val="clear" w:color="000000" w:fill="4F81BD"/>
            <w:noWrap/>
            <w:vAlign w:val="bottom"/>
            <w:hideMark/>
          </w:tcPr>
          <w:p w14:paraId="05A298D6"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CUST SERV</w:t>
            </w:r>
          </w:p>
        </w:tc>
        <w:tc>
          <w:tcPr>
            <w:tcW w:w="2360" w:type="dxa"/>
            <w:tcBorders>
              <w:top w:val="nil"/>
              <w:left w:val="nil"/>
              <w:bottom w:val="nil"/>
              <w:right w:val="nil"/>
            </w:tcBorders>
            <w:shd w:val="clear" w:color="000000" w:fill="4F81BD"/>
            <w:noWrap/>
            <w:vAlign w:val="bottom"/>
            <w:hideMark/>
          </w:tcPr>
          <w:p w14:paraId="49CDF546"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4762D8" w:rsidRPr="004762D8" w14:paraId="797B028B"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3822DD6F"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Subscribers</w:t>
            </w:r>
          </w:p>
        </w:tc>
        <w:tc>
          <w:tcPr>
            <w:tcW w:w="2610" w:type="dxa"/>
            <w:tcBorders>
              <w:top w:val="nil"/>
              <w:left w:val="nil"/>
              <w:bottom w:val="nil"/>
              <w:right w:val="single" w:sz="4" w:space="0" w:color="auto"/>
            </w:tcBorders>
            <w:shd w:val="clear" w:color="000000" w:fill="4F81BD"/>
            <w:noWrap/>
            <w:vAlign w:val="bottom"/>
            <w:hideMark/>
          </w:tcPr>
          <w:p w14:paraId="2C95B847"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17,250</w:t>
            </w:r>
          </w:p>
        </w:tc>
        <w:tc>
          <w:tcPr>
            <w:tcW w:w="2369" w:type="dxa"/>
            <w:tcBorders>
              <w:top w:val="nil"/>
              <w:left w:val="nil"/>
              <w:bottom w:val="nil"/>
              <w:right w:val="nil"/>
            </w:tcBorders>
            <w:shd w:val="clear" w:color="000000" w:fill="4F81BD"/>
            <w:noWrap/>
            <w:vAlign w:val="bottom"/>
            <w:hideMark/>
          </w:tcPr>
          <w:p w14:paraId="06CB442D"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17,250</w:t>
            </w:r>
          </w:p>
        </w:tc>
        <w:tc>
          <w:tcPr>
            <w:tcW w:w="2360" w:type="dxa"/>
            <w:tcBorders>
              <w:top w:val="nil"/>
              <w:left w:val="nil"/>
              <w:bottom w:val="nil"/>
              <w:right w:val="nil"/>
            </w:tcBorders>
            <w:shd w:val="clear" w:color="000000" w:fill="4F81BD"/>
            <w:noWrap/>
            <w:vAlign w:val="bottom"/>
            <w:hideMark/>
          </w:tcPr>
          <w:p w14:paraId="3F0337A8"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4762D8" w:rsidRPr="004762D8" w14:paraId="0B5988DC"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7F1D7884"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Calls/Sub</w:t>
            </w:r>
          </w:p>
        </w:tc>
        <w:tc>
          <w:tcPr>
            <w:tcW w:w="2610" w:type="dxa"/>
            <w:tcBorders>
              <w:top w:val="nil"/>
              <w:left w:val="nil"/>
              <w:bottom w:val="nil"/>
              <w:right w:val="single" w:sz="4" w:space="0" w:color="auto"/>
            </w:tcBorders>
            <w:shd w:val="clear" w:color="000000" w:fill="4F81BD"/>
            <w:noWrap/>
            <w:vAlign w:val="bottom"/>
            <w:hideMark/>
          </w:tcPr>
          <w:p w14:paraId="28A5610E"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0.180952381</w:t>
            </w:r>
          </w:p>
        </w:tc>
        <w:tc>
          <w:tcPr>
            <w:tcW w:w="2369" w:type="dxa"/>
            <w:tcBorders>
              <w:top w:val="nil"/>
              <w:left w:val="nil"/>
              <w:bottom w:val="nil"/>
              <w:right w:val="nil"/>
            </w:tcBorders>
            <w:shd w:val="clear" w:color="000000" w:fill="4F81BD"/>
            <w:noWrap/>
            <w:vAlign w:val="bottom"/>
            <w:hideMark/>
          </w:tcPr>
          <w:p w14:paraId="6B892EB9"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0.70085714</w:t>
            </w:r>
          </w:p>
        </w:tc>
        <w:tc>
          <w:tcPr>
            <w:tcW w:w="2360" w:type="dxa"/>
            <w:tcBorders>
              <w:top w:val="nil"/>
              <w:left w:val="nil"/>
              <w:bottom w:val="nil"/>
              <w:right w:val="nil"/>
            </w:tcBorders>
            <w:shd w:val="clear" w:color="000000" w:fill="4F81BD"/>
            <w:noWrap/>
            <w:vAlign w:val="bottom"/>
            <w:hideMark/>
          </w:tcPr>
          <w:p w14:paraId="08D26AD8"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4762D8" w:rsidRPr="004762D8" w14:paraId="4D4CF5F7"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04E40FBB"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Calls</w:t>
            </w:r>
          </w:p>
        </w:tc>
        <w:tc>
          <w:tcPr>
            <w:tcW w:w="2610" w:type="dxa"/>
            <w:tcBorders>
              <w:top w:val="nil"/>
              <w:left w:val="nil"/>
              <w:bottom w:val="nil"/>
              <w:right w:val="single" w:sz="4" w:space="0" w:color="auto"/>
            </w:tcBorders>
            <w:shd w:val="clear" w:color="000000" w:fill="4F81BD"/>
            <w:noWrap/>
            <w:vAlign w:val="bottom"/>
            <w:hideMark/>
          </w:tcPr>
          <w:p w14:paraId="3C3C2810"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3,121</w:t>
            </w:r>
          </w:p>
        </w:tc>
        <w:tc>
          <w:tcPr>
            <w:tcW w:w="2369" w:type="dxa"/>
            <w:tcBorders>
              <w:top w:val="nil"/>
              <w:left w:val="nil"/>
              <w:bottom w:val="nil"/>
              <w:right w:val="nil"/>
            </w:tcBorders>
            <w:shd w:val="clear" w:color="000000" w:fill="4F81BD"/>
            <w:noWrap/>
            <w:vAlign w:val="bottom"/>
            <w:hideMark/>
          </w:tcPr>
          <w:p w14:paraId="6AD9D151"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12,090</w:t>
            </w:r>
          </w:p>
        </w:tc>
        <w:tc>
          <w:tcPr>
            <w:tcW w:w="2360" w:type="dxa"/>
            <w:tcBorders>
              <w:top w:val="nil"/>
              <w:left w:val="nil"/>
              <w:bottom w:val="nil"/>
              <w:right w:val="nil"/>
            </w:tcBorders>
            <w:shd w:val="clear" w:color="000000" w:fill="4F81BD"/>
            <w:noWrap/>
            <w:vAlign w:val="bottom"/>
            <w:hideMark/>
          </w:tcPr>
          <w:p w14:paraId="413FF2A8"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4762D8" w:rsidRPr="004762D8" w14:paraId="00367D19"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1C84E3E4"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610" w:type="dxa"/>
            <w:tcBorders>
              <w:top w:val="nil"/>
              <w:left w:val="nil"/>
              <w:bottom w:val="nil"/>
              <w:right w:val="single" w:sz="4" w:space="0" w:color="auto"/>
            </w:tcBorders>
            <w:shd w:val="clear" w:color="000000" w:fill="4F81BD"/>
            <w:noWrap/>
            <w:vAlign w:val="bottom"/>
            <w:hideMark/>
          </w:tcPr>
          <w:p w14:paraId="31276F88"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369" w:type="dxa"/>
            <w:tcBorders>
              <w:top w:val="nil"/>
              <w:left w:val="nil"/>
              <w:bottom w:val="nil"/>
              <w:right w:val="nil"/>
            </w:tcBorders>
            <w:shd w:val="clear" w:color="000000" w:fill="4F81BD"/>
            <w:noWrap/>
            <w:vAlign w:val="bottom"/>
            <w:hideMark/>
          </w:tcPr>
          <w:p w14:paraId="50EE75BE"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360" w:type="dxa"/>
            <w:tcBorders>
              <w:top w:val="nil"/>
              <w:left w:val="nil"/>
              <w:bottom w:val="nil"/>
              <w:right w:val="nil"/>
            </w:tcBorders>
            <w:shd w:val="clear" w:color="000000" w:fill="4F81BD"/>
            <w:noWrap/>
            <w:vAlign w:val="bottom"/>
            <w:hideMark/>
          </w:tcPr>
          <w:p w14:paraId="6727E2D9"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4762D8" w:rsidRPr="004762D8" w14:paraId="25B0D2BA"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4569C887"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610" w:type="dxa"/>
            <w:tcBorders>
              <w:top w:val="nil"/>
              <w:left w:val="nil"/>
              <w:bottom w:val="nil"/>
              <w:right w:val="nil"/>
            </w:tcBorders>
            <w:shd w:val="clear" w:color="000000" w:fill="4F81BD"/>
            <w:noWrap/>
            <w:vAlign w:val="bottom"/>
            <w:hideMark/>
          </w:tcPr>
          <w:p w14:paraId="063EAF7A"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369" w:type="dxa"/>
            <w:tcBorders>
              <w:top w:val="nil"/>
              <w:left w:val="nil"/>
              <w:bottom w:val="nil"/>
              <w:right w:val="nil"/>
            </w:tcBorders>
            <w:shd w:val="clear" w:color="000000" w:fill="4F81BD"/>
            <w:noWrap/>
            <w:vAlign w:val="bottom"/>
            <w:hideMark/>
          </w:tcPr>
          <w:p w14:paraId="2DDE814F"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360" w:type="dxa"/>
            <w:tcBorders>
              <w:top w:val="nil"/>
              <w:left w:val="nil"/>
              <w:bottom w:val="nil"/>
              <w:right w:val="nil"/>
            </w:tcBorders>
            <w:shd w:val="clear" w:color="000000" w:fill="4F81BD"/>
            <w:noWrap/>
            <w:vAlign w:val="bottom"/>
            <w:hideMark/>
          </w:tcPr>
          <w:p w14:paraId="4C13910F"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4762D8" w:rsidRPr="004762D8" w14:paraId="163D41FC"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0B910117"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610" w:type="dxa"/>
            <w:tcBorders>
              <w:top w:val="nil"/>
              <w:left w:val="nil"/>
              <w:bottom w:val="nil"/>
              <w:right w:val="nil"/>
            </w:tcBorders>
            <w:shd w:val="clear" w:color="000000" w:fill="4F81BD"/>
            <w:noWrap/>
            <w:vAlign w:val="bottom"/>
            <w:hideMark/>
          </w:tcPr>
          <w:p w14:paraId="54E388D3"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369" w:type="dxa"/>
            <w:tcBorders>
              <w:top w:val="nil"/>
              <w:left w:val="nil"/>
              <w:bottom w:val="nil"/>
              <w:right w:val="nil"/>
            </w:tcBorders>
            <w:shd w:val="clear" w:color="000000" w:fill="4F81BD"/>
            <w:noWrap/>
            <w:vAlign w:val="bottom"/>
            <w:hideMark/>
          </w:tcPr>
          <w:p w14:paraId="3804ECB5"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360" w:type="dxa"/>
            <w:tcBorders>
              <w:top w:val="nil"/>
              <w:left w:val="nil"/>
              <w:bottom w:val="nil"/>
              <w:right w:val="nil"/>
            </w:tcBorders>
            <w:shd w:val="clear" w:color="000000" w:fill="4F81BD"/>
            <w:noWrap/>
            <w:vAlign w:val="bottom"/>
            <w:hideMark/>
          </w:tcPr>
          <w:p w14:paraId="2FF99E5E"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4762D8" w:rsidRPr="004762D8" w14:paraId="2B989436"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47191F1D"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610" w:type="dxa"/>
            <w:tcBorders>
              <w:top w:val="nil"/>
              <w:left w:val="nil"/>
              <w:bottom w:val="nil"/>
              <w:right w:val="nil"/>
            </w:tcBorders>
            <w:shd w:val="clear" w:color="000000" w:fill="FFFFFF"/>
            <w:noWrap/>
            <w:vAlign w:val="bottom"/>
            <w:hideMark/>
          </w:tcPr>
          <w:p w14:paraId="29CB68B7"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Integrated</w:t>
            </w:r>
          </w:p>
        </w:tc>
        <w:tc>
          <w:tcPr>
            <w:tcW w:w="2369" w:type="dxa"/>
            <w:tcBorders>
              <w:top w:val="nil"/>
              <w:left w:val="nil"/>
              <w:bottom w:val="nil"/>
              <w:right w:val="nil"/>
            </w:tcBorders>
            <w:shd w:val="clear" w:color="000000" w:fill="FFFFFF"/>
            <w:noWrap/>
            <w:vAlign w:val="bottom"/>
            <w:hideMark/>
          </w:tcPr>
          <w:p w14:paraId="7B7CEB66"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P911ERD</w:t>
            </w:r>
          </w:p>
        </w:tc>
        <w:tc>
          <w:tcPr>
            <w:tcW w:w="2360" w:type="dxa"/>
            <w:tcBorders>
              <w:top w:val="nil"/>
              <w:left w:val="nil"/>
              <w:bottom w:val="nil"/>
              <w:right w:val="nil"/>
            </w:tcBorders>
            <w:shd w:val="clear" w:color="000000" w:fill="4F81BD"/>
            <w:noWrap/>
            <w:vAlign w:val="bottom"/>
            <w:hideMark/>
          </w:tcPr>
          <w:p w14:paraId="025FADBB"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4762D8" w:rsidRPr="004762D8" w14:paraId="2F991038" w14:textId="77777777" w:rsidTr="00600376">
        <w:trPr>
          <w:trHeight w:val="294"/>
        </w:trPr>
        <w:tc>
          <w:tcPr>
            <w:tcW w:w="3620" w:type="dxa"/>
            <w:tcBorders>
              <w:top w:val="nil"/>
              <w:left w:val="single" w:sz="8" w:space="0" w:color="auto"/>
              <w:bottom w:val="nil"/>
              <w:right w:val="nil"/>
            </w:tcBorders>
            <w:shd w:val="clear" w:color="000000" w:fill="FFFFFF"/>
            <w:noWrap/>
            <w:vAlign w:val="bottom"/>
            <w:hideMark/>
          </w:tcPr>
          <w:p w14:paraId="177A94B8"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Responders</w:t>
            </w:r>
          </w:p>
        </w:tc>
        <w:tc>
          <w:tcPr>
            <w:tcW w:w="2610" w:type="dxa"/>
            <w:tcBorders>
              <w:top w:val="nil"/>
              <w:left w:val="nil"/>
              <w:bottom w:val="nil"/>
              <w:right w:val="nil"/>
            </w:tcBorders>
            <w:shd w:val="clear" w:color="000000" w:fill="4F81BD"/>
            <w:noWrap/>
            <w:vAlign w:val="bottom"/>
            <w:hideMark/>
          </w:tcPr>
          <w:p w14:paraId="54A80AB1"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369" w:type="dxa"/>
            <w:tcBorders>
              <w:top w:val="nil"/>
              <w:left w:val="nil"/>
              <w:bottom w:val="nil"/>
              <w:right w:val="nil"/>
            </w:tcBorders>
            <w:shd w:val="clear" w:color="000000" w:fill="4F81BD"/>
            <w:noWrap/>
            <w:vAlign w:val="bottom"/>
            <w:hideMark/>
          </w:tcPr>
          <w:p w14:paraId="4DAF1CD0"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360" w:type="dxa"/>
            <w:tcBorders>
              <w:top w:val="nil"/>
              <w:left w:val="nil"/>
              <w:bottom w:val="nil"/>
              <w:right w:val="nil"/>
            </w:tcBorders>
            <w:shd w:val="clear" w:color="000000" w:fill="4F81BD"/>
            <w:noWrap/>
            <w:vAlign w:val="bottom"/>
            <w:hideMark/>
          </w:tcPr>
          <w:p w14:paraId="51F142B6"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4762D8" w:rsidRPr="004762D8" w14:paraId="72C0EEFB" w14:textId="77777777" w:rsidTr="00600376">
        <w:trPr>
          <w:trHeight w:val="294"/>
        </w:trPr>
        <w:tc>
          <w:tcPr>
            <w:tcW w:w="3620" w:type="dxa"/>
            <w:tcBorders>
              <w:top w:val="nil"/>
              <w:left w:val="single" w:sz="8" w:space="0" w:color="auto"/>
              <w:bottom w:val="nil"/>
              <w:right w:val="nil"/>
            </w:tcBorders>
            <w:shd w:val="clear" w:color="000000" w:fill="95B3D7"/>
            <w:noWrap/>
            <w:vAlign w:val="bottom"/>
            <w:hideMark/>
          </w:tcPr>
          <w:p w14:paraId="1E0FEE7E"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w/ min required</w:t>
            </w:r>
          </w:p>
        </w:tc>
        <w:tc>
          <w:tcPr>
            <w:tcW w:w="2610" w:type="dxa"/>
            <w:tcBorders>
              <w:top w:val="nil"/>
              <w:left w:val="nil"/>
              <w:bottom w:val="nil"/>
              <w:right w:val="nil"/>
            </w:tcBorders>
            <w:shd w:val="clear" w:color="000000" w:fill="4F81BD"/>
            <w:noWrap/>
            <w:vAlign w:val="bottom"/>
            <w:hideMark/>
          </w:tcPr>
          <w:p w14:paraId="643D0973"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369" w:type="dxa"/>
            <w:tcBorders>
              <w:top w:val="nil"/>
              <w:left w:val="nil"/>
              <w:bottom w:val="nil"/>
              <w:right w:val="nil"/>
            </w:tcBorders>
            <w:shd w:val="clear" w:color="000000" w:fill="4F81BD"/>
            <w:noWrap/>
            <w:vAlign w:val="bottom"/>
            <w:hideMark/>
          </w:tcPr>
          <w:p w14:paraId="14A06B07"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0.0745299</w:t>
            </w:r>
          </w:p>
        </w:tc>
        <w:tc>
          <w:tcPr>
            <w:tcW w:w="2360" w:type="dxa"/>
            <w:tcBorders>
              <w:top w:val="nil"/>
              <w:left w:val="nil"/>
              <w:bottom w:val="nil"/>
              <w:right w:val="nil"/>
            </w:tcBorders>
            <w:shd w:val="clear" w:color="000000" w:fill="4F81BD"/>
            <w:noWrap/>
            <w:vAlign w:val="bottom"/>
            <w:hideMark/>
          </w:tcPr>
          <w:p w14:paraId="6936B4BF"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4762D8" w:rsidRPr="004762D8" w14:paraId="4C0A069F" w14:textId="77777777" w:rsidTr="00600376">
        <w:trPr>
          <w:trHeight w:val="294"/>
        </w:trPr>
        <w:tc>
          <w:tcPr>
            <w:tcW w:w="3620" w:type="dxa"/>
            <w:tcBorders>
              <w:top w:val="nil"/>
              <w:left w:val="single" w:sz="8" w:space="0" w:color="auto"/>
              <w:bottom w:val="nil"/>
              <w:right w:val="nil"/>
            </w:tcBorders>
            <w:shd w:val="clear" w:color="000000" w:fill="95B3D7"/>
            <w:noWrap/>
            <w:vAlign w:val="bottom"/>
            <w:hideMark/>
          </w:tcPr>
          <w:p w14:paraId="6E9D0D17"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w/ one FTE</w:t>
            </w:r>
          </w:p>
        </w:tc>
        <w:tc>
          <w:tcPr>
            <w:tcW w:w="2610" w:type="dxa"/>
            <w:tcBorders>
              <w:top w:val="nil"/>
              <w:left w:val="nil"/>
              <w:bottom w:val="nil"/>
              <w:right w:val="nil"/>
            </w:tcBorders>
            <w:shd w:val="clear" w:color="000000" w:fill="4F81BD"/>
            <w:noWrap/>
            <w:vAlign w:val="bottom"/>
            <w:hideMark/>
          </w:tcPr>
          <w:p w14:paraId="1A0C1994"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369" w:type="dxa"/>
            <w:tcBorders>
              <w:top w:val="nil"/>
              <w:left w:val="nil"/>
              <w:bottom w:val="nil"/>
              <w:right w:val="nil"/>
            </w:tcBorders>
            <w:shd w:val="clear" w:color="000000" w:fill="4F81BD"/>
            <w:noWrap/>
            <w:vAlign w:val="bottom"/>
            <w:hideMark/>
          </w:tcPr>
          <w:p w14:paraId="5D3DFDBC"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0.35632746</w:t>
            </w:r>
          </w:p>
        </w:tc>
        <w:tc>
          <w:tcPr>
            <w:tcW w:w="2360" w:type="dxa"/>
            <w:tcBorders>
              <w:top w:val="nil"/>
              <w:left w:val="nil"/>
              <w:bottom w:val="nil"/>
              <w:right w:val="nil"/>
            </w:tcBorders>
            <w:shd w:val="clear" w:color="000000" w:fill="4F81BD"/>
            <w:noWrap/>
            <w:vAlign w:val="bottom"/>
            <w:hideMark/>
          </w:tcPr>
          <w:p w14:paraId="2E3BED44"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4762D8" w:rsidRPr="004762D8" w14:paraId="7E27CE8A" w14:textId="77777777" w:rsidTr="00600376">
        <w:trPr>
          <w:trHeight w:val="294"/>
        </w:trPr>
        <w:tc>
          <w:tcPr>
            <w:tcW w:w="3620" w:type="dxa"/>
            <w:tcBorders>
              <w:top w:val="nil"/>
              <w:left w:val="single" w:sz="8" w:space="0" w:color="auto"/>
              <w:bottom w:val="nil"/>
              <w:right w:val="nil"/>
            </w:tcBorders>
            <w:shd w:val="clear" w:color="000000" w:fill="95B3D7"/>
            <w:noWrap/>
            <w:vAlign w:val="bottom"/>
            <w:hideMark/>
          </w:tcPr>
          <w:p w14:paraId="37ACCF17"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w/ two FTE</w:t>
            </w:r>
          </w:p>
        </w:tc>
        <w:tc>
          <w:tcPr>
            <w:tcW w:w="2610" w:type="dxa"/>
            <w:tcBorders>
              <w:top w:val="nil"/>
              <w:left w:val="nil"/>
              <w:bottom w:val="nil"/>
              <w:right w:val="nil"/>
            </w:tcBorders>
            <w:shd w:val="clear" w:color="000000" w:fill="4F81BD"/>
            <w:noWrap/>
            <w:vAlign w:val="bottom"/>
            <w:hideMark/>
          </w:tcPr>
          <w:p w14:paraId="7B916A36"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369" w:type="dxa"/>
            <w:tcBorders>
              <w:top w:val="nil"/>
              <w:left w:val="nil"/>
              <w:bottom w:val="nil"/>
              <w:right w:val="nil"/>
            </w:tcBorders>
            <w:shd w:val="clear" w:color="000000" w:fill="4F81BD"/>
            <w:noWrap/>
            <w:vAlign w:val="bottom"/>
            <w:hideMark/>
          </w:tcPr>
          <w:p w14:paraId="14A4970D"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0.17816373</w:t>
            </w:r>
          </w:p>
        </w:tc>
        <w:tc>
          <w:tcPr>
            <w:tcW w:w="2360" w:type="dxa"/>
            <w:tcBorders>
              <w:top w:val="nil"/>
              <w:left w:val="nil"/>
              <w:bottom w:val="nil"/>
              <w:right w:val="nil"/>
            </w:tcBorders>
            <w:shd w:val="clear" w:color="000000" w:fill="4F81BD"/>
            <w:noWrap/>
            <w:vAlign w:val="bottom"/>
            <w:hideMark/>
          </w:tcPr>
          <w:p w14:paraId="094383E6"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4762D8" w:rsidRPr="004762D8" w14:paraId="021A6BFE" w14:textId="77777777" w:rsidTr="00600376">
        <w:trPr>
          <w:trHeight w:val="294"/>
        </w:trPr>
        <w:tc>
          <w:tcPr>
            <w:tcW w:w="3620" w:type="dxa"/>
            <w:tcBorders>
              <w:top w:val="nil"/>
              <w:left w:val="single" w:sz="8" w:space="0" w:color="auto"/>
              <w:bottom w:val="nil"/>
              <w:right w:val="nil"/>
            </w:tcBorders>
            <w:shd w:val="clear" w:color="000000" w:fill="95B3D7"/>
            <w:noWrap/>
            <w:vAlign w:val="bottom"/>
            <w:hideMark/>
          </w:tcPr>
          <w:p w14:paraId="582B88FB"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w/ three FTE</w:t>
            </w:r>
          </w:p>
        </w:tc>
        <w:tc>
          <w:tcPr>
            <w:tcW w:w="2610" w:type="dxa"/>
            <w:tcBorders>
              <w:top w:val="nil"/>
              <w:left w:val="nil"/>
              <w:bottom w:val="nil"/>
              <w:right w:val="nil"/>
            </w:tcBorders>
            <w:shd w:val="clear" w:color="000000" w:fill="4F81BD"/>
            <w:noWrap/>
            <w:vAlign w:val="bottom"/>
            <w:hideMark/>
          </w:tcPr>
          <w:p w14:paraId="1932E0F9"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369" w:type="dxa"/>
            <w:tcBorders>
              <w:top w:val="nil"/>
              <w:left w:val="nil"/>
              <w:bottom w:val="nil"/>
              <w:right w:val="nil"/>
            </w:tcBorders>
            <w:shd w:val="clear" w:color="000000" w:fill="4F81BD"/>
            <w:noWrap/>
            <w:vAlign w:val="bottom"/>
            <w:hideMark/>
          </w:tcPr>
          <w:p w14:paraId="4FED777D"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0.11877582</w:t>
            </w:r>
          </w:p>
        </w:tc>
        <w:tc>
          <w:tcPr>
            <w:tcW w:w="2360" w:type="dxa"/>
            <w:tcBorders>
              <w:top w:val="nil"/>
              <w:left w:val="nil"/>
              <w:bottom w:val="nil"/>
              <w:right w:val="nil"/>
            </w:tcBorders>
            <w:shd w:val="clear" w:color="000000" w:fill="4F81BD"/>
            <w:noWrap/>
            <w:vAlign w:val="bottom"/>
            <w:hideMark/>
          </w:tcPr>
          <w:p w14:paraId="640DD7BD"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4762D8" w:rsidRPr="004762D8" w14:paraId="2E2C6A60" w14:textId="77777777" w:rsidTr="00600376">
        <w:trPr>
          <w:trHeight w:val="294"/>
        </w:trPr>
        <w:tc>
          <w:tcPr>
            <w:tcW w:w="3620" w:type="dxa"/>
            <w:tcBorders>
              <w:top w:val="nil"/>
              <w:left w:val="single" w:sz="8" w:space="0" w:color="auto"/>
              <w:bottom w:val="nil"/>
              <w:right w:val="nil"/>
            </w:tcBorders>
            <w:shd w:val="clear" w:color="000000" w:fill="4F81BD"/>
            <w:noWrap/>
            <w:vAlign w:val="bottom"/>
            <w:hideMark/>
          </w:tcPr>
          <w:p w14:paraId="4AADAC31"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610" w:type="dxa"/>
            <w:tcBorders>
              <w:top w:val="nil"/>
              <w:left w:val="nil"/>
              <w:bottom w:val="nil"/>
              <w:right w:val="nil"/>
            </w:tcBorders>
            <w:shd w:val="clear" w:color="000000" w:fill="4F81BD"/>
            <w:noWrap/>
            <w:vAlign w:val="bottom"/>
            <w:hideMark/>
          </w:tcPr>
          <w:p w14:paraId="03B3A122"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369" w:type="dxa"/>
            <w:tcBorders>
              <w:top w:val="nil"/>
              <w:left w:val="nil"/>
              <w:bottom w:val="nil"/>
              <w:right w:val="nil"/>
            </w:tcBorders>
            <w:shd w:val="clear" w:color="000000" w:fill="4F81BD"/>
            <w:noWrap/>
            <w:vAlign w:val="bottom"/>
            <w:hideMark/>
          </w:tcPr>
          <w:p w14:paraId="1D394ADA"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360" w:type="dxa"/>
            <w:tcBorders>
              <w:top w:val="nil"/>
              <w:left w:val="nil"/>
              <w:bottom w:val="nil"/>
              <w:right w:val="nil"/>
            </w:tcBorders>
            <w:shd w:val="clear" w:color="000000" w:fill="4F81BD"/>
            <w:noWrap/>
            <w:vAlign w:val="bottom"/>
            <w:hideMark/>
          </w:tcPr>
          <w:p w14:paraId="39F95B32"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4762D8" w:rsidRPr="004762D8" w14:paraId="1250A3A8" w14:textId="77777777" w:rsidTr="00600376">
        <w:trPr>
          <w:trHeight w:val="294"/>
        </w:trPr>
        <w:tc>
          <w:tcPr>
            <w:tcW w:w="3620" w:type="dxa"/>
            <w:tcBorders>
              <w:top w:val="nil"/>
              <w:left w:val="single" w:sz="8" w:space="0" w:color="auto"/>
              <w:bottom w:val="nil"/>
              <w:right w:val="nil"/>
            </w:tcBorders>
            <w:shd w:val="clear" w:color="auto" w:fill="FFFFFF" w:themeFill="background1"/>
            <w:noWrap/>
            <w:vAlign w:val="bottom"/>
            <w:hideMark/>
          </w:tcPr>
          <w:p w14:paraId="78F9BD36"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600376">
              <w:rPr>
                <w:rFonts w:ascii="Calibri" w:eastAsia="Times New Roman" w:hAnsi="Calibri" w:cs="Calibri"/>
                <w:sz w:val="24"/>
                <w:szCs w:val="24"/>
              </w:rPr>
              <w:t>Cust Serv Reps</w:t>
            </w:r>
          </w:p>
        </w:tc>
        <w:tc>
          <w:tcPr>
            <w:tcW w:w="2610" w:type="dxa"/>
            <w:tcBorders>
              <w:top w:val="nil"/>
              <w:left w:val="nil"/>
              <w:bottom w:val="nil"/>
              <w:right w:val="nil"/>
            </w:tcBorders>
            <w:shd w:val="clear" w:color="000000" w:fill="4F81BD"/>
            <w:noWrap/>
            <w:vAlign w:val="bottom"/>
            <w:hideMark/>
          </w:tcPr>
          <w:p w14:paraId="1FDCC6BE"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369" w:type="dxa"/>
            <w:tcBorders>
              <w:top w:val="nil"/>
              <w:left w:val="nil"/>
              <w:bottom w:val="nil"/>
              <w:right w:val="nil"/>
            </w:tcBorders>
            <w:shd w:val="clear" w:color="000000" w:fill="4F81BD"/>
            <w:noWrap/>
            <w:vAlign w:val="bottom"/>
            <w:hideMark/>
          </w:tcPr>
          <w:p w14:paraId="73C11FE4"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360" w:type="dxa"/>
            <w:tcBorders>
              <w:top w:val="nil"/>
              <w:left w:val="nil"/>
              <w:bottom w:val="nil"/>
              <w:right w:val="nil"/>
            </w:tcBorders>
            <w:shd w:val="clear" w:color="000000" w:fill="4F81BD"/>
            <w:noWrap/>
            <w:vAlign w:val="bottom"/>
            <w:hideMark/>
          </w:tcPr>
          <w:p w14:paraId="52F168DC"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4762D8" w:rsidRPr="004762D8" w14:paraId="5D2A022E" w14:textId="77777777" w:rsidTr="00600376">
        <w:trPr>
          <w:trHeight w:val="308"/>
        </w:trPr>
        <w:tc>
          <w:tcPr>
            <w:tcW w:w="3620" w:type="dxa"/>
            <w:tcBorders>
              <w:top w:val="nil"/>
              <w:left w:val="single" w:sz="8" w:space="0" w:color="auto"/>
              <w:bottom w:val="nil"/>
              <w:right w:val="nil"/>
            </w:tcBorders>
            <w:shd w:val="clear" w:color="000000" w:fill="95B3D7"/>
            <w:noWrap/>
            <w:vAlign w:val="bottom"/>
            <w:hideMark/>
          </w:tcPr>
          <w:p w14:paraId="3AA30E71"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w/ min required</w:t>
            </w:r>
          </w:p>
        </w:tc>
        <w:tc>
          <w:tcPr>
            <w:tcW w:w="2610" w:type="dxa"/>
            <w:tcBorders>
              <w:top w:val="nil"/>
              <w:left w:val="nil"/>
              <w:bottom w:val="nil"/>
              <w:right w:val="nil"/>
            </w:tcBorders>
            <w:shd w:val="clear" w:color="000000" w:fill="4F81BD"/>
            <w:noWrap/>
            <w:vAlign w:val="bottom"/>
            <w:hideMark/>
          </w:tcPr>
          <w:p w14:paraId="1C6DD78D"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369" w:type="dxa"/>
            <w:tcBorders>
              <w:top w:val="nil"/>
              <w:left w:val="nil"/>
              <w:bottom w:val="nil"/>
              <w:right w:val="nil"/>
            </w:tcBorders>
            <w:shd w:val="clear" w:color="000000" w:fill="4F81BD"/>
            <w:noWrap/>
            <w:vAlign w:val="bottom"/>
            <w:hideMark/>
          </w:tcPr>
          <w:p w14:paraId="3CF2EF2D"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28.9359245</w:t>
            </w:r>
          </w:p>
        </w:tc>
        <w:tc>
          <w:tcPr>
            <w:tcW w:w="2360" w:type="dxa"/>
            <w:tcBorders>
              <w:top w:val="nil"/>
              <w:left w:val="nil"/>
              <w:bottom w:val="nil"/>
              <w:right w:val="nil"/>
            </w:tcBorders>
            <w:shd w:val="clear" w:color="000000" w:fill="4F81BD"/>
            <w:noWrap/>
            <w:vAlign w:val="bottom"/>
            <w:hideMark/>
          </w:tcPr>
          <w:p w14:paraId="4ECE589B"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4762D8" w:rsidRPr="004762D8" w14:paraId="48E859A1" w14:textId="77777777" w:rsidTr="00600376">
        <w:trPr>
          <w:trHeight w:val="294"/>
        </w:trPr>
        <w:tc>
          <w:tcPr>
            <w:tcW w:w="3620" w:type="dxa"/>
            <w:tcBorders>
              <w:top w:val="nil"/>
              <w:left w:val="single" w:sz="8" w:space="0" w:color="auto"/>
              <w:bottom w:val="nil"/>
              <w:right w:val="nil"/>
            </w:tcBorders>
            <w:shd w:val="clear" w:color="000000" w:fill="95B3D7"/>
            <w:noWrap/>
            <w:vAlign w:val="bottom"/>
            <w:hideMark/>
          </w:tcPr>
          <w:p w14:paraId="2FA290AE"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w/ one FTE</w:t>
            </w:r>
          </w:p>
        </w:tc>
        <w:tc>
          <w:tcPr>
            <w:tcW w:w="2610" w:type="dxa"/>
            <w:tcBorders>
              <w:top w:val="nil"/>
              <w:left w:val="nil"/>
              <w:bottom w:val="nil"/>
              <w:right w:val="nil"/>
            </w:tcBorders>
            <w:shd w:val="clear" w:color="000000" w:fill="4F81BD"/>
            <w:noWrap/>
            <w:vAlign w:val="bottom"/>
            <w:hideMark/>
          </w:tcPr>
          <w:p w14:paraId="0A952141"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369" w:type="dxa"/>
            <w:tcBorders>
              <w:top w:val="nil"/>
              <w:left w:val="nil"/>
              <w:bottom w:val="nil"/>
              <w:right w:val="nil"/>
            </w:tcBorders>
            <w:shd w:val="clear" w:color="000000" w:fill="4F81BD"/>
            <w:noWrap/>
            <w:vAlign w:val="bottom"/>
            <w:hideMark/>
          </w:tcPr>
          <w:p w14:paraId="16297D61"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65.3662536</w:t>
            </w:r>
          </w:p>
        </w:tc>
        <w:tc>
          <w:tcPr>
            <w:tcW w:w="2360" w:type="dxa"/>
            <w:tcBorders>
              <w:top w:val="nil"/>
              <w:left w:val="nil"/>
              <w:bottom w:val="nil"/>
              <w:right w:val="nil"/>
            </w:tcBorders>
            <w:shd w:val="clear" w:color="000000" w:fill="4F81BD"/>
            <w:noWrap/>
            <w:vAlign w:val="bottom"/>
            <w:hideMark/>
          </w:tcPr>
          <w:p w14:paraId="50BB9FA5"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4762D8" w:rsidRPr="004762D8" w14:paraId="7F4D1A9A" w14:textId="77777777" w:rsidTr="00600376">
        <w:trPr>
          <w:trHeight w:val="294"/>
        </w:trPr>
        <w:tc>
          <w:tcPr>
            <w:tcW w:w="3620" w:type="dxa"/>
            <w:tcBorders>
              <w:top w:val="nil"/>
              <w:left w:val="single" w:sz="8" w:space="0" w:color="auto"/>
              <w:bottom w:val="nil"/>
              <w:right w:val="nil"/>
            </w:tcBorders>
            <w:shd w:val="clear" w:color="000000" w:fill="95B3D7"/>
            <w:noWrap/>
            <w:vAlign w:val="bottom"/>
            <w:hideMark/>
          </w:tcPr>
          <w:p w14:paraId="14C3436B"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w/ 2 FTEs</w:t>
            </w:r>
          </w:p>
        </w:tc>
        <w:tc>
          <w:tcPr>
            <w:tcW w:w="2610" w:type="dxa"/>
            <w:tcBorders>
              <w:top w:val="nil"/>
              <w:left w:val="nil"/>
              <w:bottom w:val="nil"/>
              <w:right w:val="nil"/>
            </w:tcBorders>
            <w:shd w:val="clear" w:color="000000" w:fill="4F81BD"/>
            <w:noWrap/>
            <w:vAlign w:val="bottom"/>
            <w:hideMark/>
          </w:tcPr>
          <w:p w14:paraId="21FE0FC1"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369" w:type="dxa"/>
            <w:tcBorders>
              <w:top w:val="nil"/>
              <w:left w:val="nil"/>
              <w:bottom w:val="nil"/>
              <w:right w:val="nil"/>
            </w:tcBorders>
            <w:shd w:val="clear" w:color="000000" w:fill="4F81BD"/>
            <w:noWrap/>
            <w:vAlign w:val="bottom"/>
            <w:hideMark/>
          </w:tcPr>
          <w:p w14:paraId="2AAF1537"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32.6831268</w:t>
            </w:r>
          </w:p>
        </w:tc>
        <w:tc>
          <w:tcPr>
            <w:tcW w:w="2360" w:type="dxa"/>
            <w:tcBorders>
              <w:top w:val="nil"/>
              <w:left w:val="nil"/>
              <w:bottom w:val="nil"/>
              <w:right w:val="nil"/>
            </w:tcBorders>
            <w:shd w:val="clear" w:color="000000" w:fill="4F81BD"/>
            <w:noWrap/>
            <w:vAlign w:val="bottom"/>
            <w:hideMark/>
          </w:tcPr>
          <w:p w14:paraId="19CD9801"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4762D8" w:rsidRPr="004762D8" w14:paraId="21FA414E" w14:textId="77777777" w:rsidTr="00600376">
        <w:trPr>
          <w:trHeight w:val="308"/>
        </w:trPr>
        <w:tc>
          <w:tcPr>
            <w:tcW w:w="3620" w:type="dxa"/>
            <w:tcBorders>
              <w:top w:val="nil"/>
              <w:left w:val="single" w:sz="8" w:space="0" w:color="auto"/>
              <w:bottom w:val="single" w:sz="8" w:space="0" w:color="auto"/>
              <w:right w:val="nil"/>
            </w:tcBorders>
            <w:shd w:val="clear" w:color="000000" w:fill="95B3D7"/>
            <w:noWrap/>
            <w:vAlign w:val="bottom"/>
            <w:hideMark/>
          </w:tcPr>
          <w:p w14:paraId="4C0287A5"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w/ 3 FTEs</w:t>
            </w:r>
          </w:p>
        </w:tc>
        <w:tc>
          <w:tcPr>
            <w:tcW w:w="2610" w:type="dxa"/>
            <w:tcBorders>
              <w:top w:val="nil"/>
              <w:left w:val="nil"/>
              <w:bottom w:val="single" w:sz="8" w:space="0" w:color="auto"/>
              <w:right w:val="nil"/>
            </w:tcBorders>
            <w:shd w:val="clear" w:color="000000" w:fill="4F81BD"/>
            <w:noWrap/>
            <w:vAlign w:val="bottom"/>
            <w:hideMark/>
          </w:tcPr>
          <w:p w14:paraId="181AAEF8" w14:textId="77777777" w:rsidR="004762D8" w:rsidRPr="004762D8" w:rsidRDefault="004762D8" w:rsidP="004762D8">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369" w:type="dxa"/>
            <w:tcBorders>
              <w:top w:val="nil"/>
              <w:left w:val="nil"/>
              <w:bottom w:val="single" w:sz="8" w:space="0" w:color="auto"/>
              <w:right w:val="nil"/>
            </w:tcBorders>
            <w:shd w:val="clear" w:color="000000" w:fill="4F81BD"/>
            <w:noWrap/>
            <w:vAlign w:val="bottom"/>
            <w:hideMark/>
          </w:tcPr>
          <w:p w14:paraId="52B71465" w14:textId="77777777" w:rsidR="004762D8" w:rsidRPr="004762D8" w:rsidRDefault="004762D8" w:rsidP="004762D8">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21.7887512</w:t>
            </w:r>
          </w:p>
        </w:tc>
        <w:tc>
          <w:tcPr>
            <w:tcW w:w="2360" w:type="dxa"/>
            <w:tcBorders>
              <w:top w:val="nil"/>
              <w:left w:val="nil"/>
              <w:bottom w:val="single" w:sz="8" w:space="0" w:color="auto"/>
              <w:right w:val="nil"/>
            </w:tcBorders>
            <w:shd w:val="clear" w:color="000000" w:fill="4F81BD"/>
            <w:noWrap/>
            <w:vAlign w:val="bottom"/>
            <w:hideMark/>
          </w:tcPr>
          <w:p w14:paraId="5496384A" w14:textId="77777777" w:rsidR="004762D8" w:rsidRPr="004762D8" w:rsidRDefault="004762D8" w:rsidP="004762D8">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bl>
    <w:p w14:paraId="0A5AFC82" w14:textId="4199BC58" w:rsidR="004762D8" w:rsidRDefault="004762D8" w:rsidP="004762D8">
      <w:pPr>
        <w:jc w:val="center"/>
        <w:rPr>
          <w:rFonts w:ascii="Times New Roman" w:hAnsi="Times New Roman" w:cs="Times New Roman"/>
          <w:sz w:val="24"/>
          <w:szCs w:val="24"/>
        </w:rPr>
      </w:pPr>
    </w:p>
    <w:p w14:paraId="2069C032" w14:textId="6FB5BFAC" w:rsidR="00600376" w:rsidRPr="00600376" w:rsidRDefault="00600376" w:rsidP="00600376">
      <w:pPr>
        <w:rPr>
          <w:rFonts w:ascii="Times New Roman" w:hAnsi="Times New Roman" w:cs="Times New Roman"/>
          <w:b/>
          <w:sz w:val="24"/>
          <w:szCs w:val="24"/>
        </w:rPr>
      </w:pPr>
      <w:r w:rsidRPr="00600376">
        <w:rPr>
          <w:rFonts w:ascii="Times New Roman" w:hAnsi="Times New Roman" w:cs="Times New Roman"/>
          <w:b/>
          <w:sz w:val="24"/>
          <w:szCs w:val="24"/>
        </w:rPr>
        <w:t>Exhibit Z10: Minimum staff required to handle P911 ERD calls for year 3</w:t>
      </w:r>
    </w:p>
    <w:tbl>
      <w:tblPr>
        <w:tblpPr w:leftFromText="180" w:rightFromText="180" w:vertAnchor="text" w:horzAnchor="margin" w:tblpY="233"/>
        <w:tblW w:w="10226" w:type="dxa"/>
        <w:tblLook w:val="04A0" w:firstRow="1" w:lastRow="0" w:firstColumn="1" w:lastColumn="0" w:noHBand="0" w:noVBand="1"/>
      </w:tblPr>
      <w:tblGrid>
        <w:gridCol w:w="3377"/>
        <w:gridCol w:w="2434"/>
        <w:gridCol w:w="2210"/>
        <w:gridCol w:w="2205"/>
      </w:tblGrid>
      <w:tr w:rsidR="00600376" w:rsidRPr="004762D8" w14:paraId="32C0D282" w14:textId="77777777" w:rsidTr="00600376">
        <w:trPr>
          <w:trHeight w:val="263"/>
        </w:trPr>
        <w:tc>
          <w:tcPr>
            <w:tcW w:w="10226" w:type="dxa"/>
            <w:gridSpan w:val="4"/>
            <w:tcBorders>
              <w:top w:val="single" w:sz="8" w:space="0" w:color="auto"/>
              <w:left w:val="single" w:sz="8" w:space="0" w:color="auto"/>
              <w:bottom w:val="nil"/>
              <w:right w:val="single" w:sz="8" w:space="0" w:color="000000"/>
            </w:tcBorders>
            <w:shd w:val="clear" w:color="000000" w:fill="C0504D"/>
            <w:noWrap/>
            <w:vAlign w:val="bottom"/>
            <w:hideMark/>
          </w:tcPr>
          <w:p w14:paraId="6A4D4E46" w14:textId="77777777" w:rsidR="00600376" w:rsidRPr="004762D8" w:rsidRDefault="00600376" w:rsidP="00600376">
            <w:pPr>
              <w:spacing w:before="0" w:after="0" w:line="240" w:lineRule="auto"/>
              <w:jc w:val="center"/>
              <w:rPr>
                <w:rFonts w:ascii="Calibri" w:eastAsia="Times New Roman" w:hAnsi="Calibri" w:cs="Calibri"/>
                <w:color w:val="000000"/>
                <w:sz w:val="24"/>
                <w:szCs w:val="24"/>
              </w:rPr>
            </w:pPr>
            <w:r w:rsidRPr="004762D8">
              <w:rPr>
                <w:rFonts w:ascii="Calibri" w:eastAsia="Times New Roman" w:hAnsi="Calibri" w:cs="Calibri"/>
                <w:color w:val="000000"/>
                <w:sz w:val="24"/>
                <w:szCs w:val="24"/>
              </w:rPr>
              <w:t>Standalone P911 Year 3</w:t>
            </w:r>
          </w:p>
        </w:tc>
      </w:tr>
      <w:tr w:rsidR="00600376" w:rsidRPr="004762D8" w14:paraId="3168EE63"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2A58A177"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434" w:type="dxa"/>
            <w:tcBorders>
              <w:top w:val="nil"/>
              <w:left w:val="nil"/>
              <w:bottom w:val="nil"/>
              <w:right w:val="nil"/>
            </w:tcBorders>
            <w:shd w:val="clear" w:color="000000" w:fill="4F81BD"/>
            <w:noWrap/>
            <w:vAlign w:val="bottom"/>
            <w:hideMark/>
          </w:tcPr>
          <w:p w14:paraId="25371CB6"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210" w:type="dxa"/>
            <w:tcBorders>
              <w:top w:val="nil"/>
              <w:left w:val="nil"/>
              <w:bottom w:val="nil"/>
              <w:right w:val="nil"/>
            </w:tcBorders>
            <w:shd w:val="clear" w:color="000000" w:fill="4F81BD"/>
            <w:noWrap/>
            <w:vAlign w:val="bottom"/>
            <w:hideMark/>
          </w:tcPr>
          <w:p w14:paraId="4E553AB9"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205" w:type="dxa"/>
            <w:tcBorders>
              <w:top w:val="nil"/>
              <w:left w:val="nil"/>
              <w:bottom w:val="nil"/>
              <w:right w:val="single" w:sz="8" w:space="0" w:color="auto"/>
            </w:tcBorders>
            <w:shd w:val="clear" w:color="000000" w:fill="4F81BD"/>
            <w:noWrap/>
            <w:vAlign w:val="bottom"/>
            <w:hideMark/>
          </w:tcPr>
          <w:p w14:paraId="36BAA56C"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60CAA730" w14:textId="77777777" w:rsidTr="00600376">
        <w:trPr>
          <w:trHeight w:val="263"/>
        </w:trPr>
        <w:tc>
          <w:tcPr>
            <w:tcW w:w="3377" w:type="dxa"/>
            <w:tcBorders>
              <w:top w:val="nil"/>
              <w:left w:val="single" w:sz="8" w:space="0" w:color="auto"/>
              <w:bottom w:val="nil"/>
              <w:right w:val="nil"/>
            </w:tcBorders>
            <w:shd w:val="clear" w:color="000000" w:fill="FFFFFF"/>
            <w:noWrap/>
            <w:vAlign w:val="bottom"/>
            <w:hideMark/>
          </w:tcPr>
          <w:p w14:paraId="218E10C0" w14:textId="77777777" w:rsidR="00600376" w:rsidRPr="004762D8" w:rsidRDefault="00600376" w:rsidP="00600376">
            <w:pPr>
              <w:spacing w:before="0" w:after="0" w:line="240" w:lineRule="auto"/>
              <w:rPr>
                <w:rFonts w:ascii="Calibri" w:eastAsia="Times New Roman" w:hAnsi="Calibri" w:cs="Calibri"/>
                <w:sz w:val="24"/>
                <w:szCs w:val="24"/>
              </w:rPr>
            </w:pPr>
            <w:r w:rsidRPr="004762D8">
              <w:rPr>
                <w:rFonts w:ascii="Calibri" w:eastAsia="Times New Roman" w:hAnsi="Calibri" w:cs="Calibri"/>
                <w:sz w:val="24"/>
                <w:szCs w:val="24"/>
              </w:rPr>
              <w:t>Responders</w:t>
            </w:r>
          </w:p>
        </w:tc>
        <w:tc>
          <w:tcPr>
            <w:tcW w:w="2434" w:type="dxa"/>
            <w:tcBorders>
              <w:top w:val="nil"/>
              <w:left w:val="nil"/>
              <w:bottom w:val="nil"/>
              <w:right w:val="nil"/>
            </w:tcBorders>
            <w:shd w:val="clear" w:color="000000" w:fill="FFFFFF"/>
            <w:noWrap/>
            <w:vAlign w:val="bottom"/>
            <w:hideMark/>
          </w:tcPr>
          <w:p w14:paraId="622565D9"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210" w:type="dxa"/>
            <w:tcBorders>
              <w:top w:val="nil"/>
              <w:left w:val="nil"/>
              <w:bottom w:val="nil"/>
              <w:right w:val="nil"/>
            </w:tcBorders>
            <w:shd w:val="clear" w:color="000000" w:fill="FFFFFF"/>
            <w:noWrap/>
            <w:vAlign w:val="bottom"/>
            <w:hideMark/>
          </w:tcPr>
          <w:p w14:paraId="4FC11657"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205" w:type="dxa"/>
            <w:tcBorders>
              <w:top w:val="nil"/>
              <w:left w:val="nil"/>
              <w:bottom w:val="nil"/>
              <w:right w:val="single" w:sz="8" w:space="0" w:color="auto"/>
            </w:tcBorders>
            <w:shd w:val="clear" w:color="000000" w:fill="FFFFFF"/>
            <w:noWrap/>
            <w:vAlign w:val="bottom"/>
            <w:hideMark/>
          </w:tcPr>
          <w:p w14:paraId="3D82DFA6"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r>
      <w:tr w:rsidR="00600376" w:rsidRPr="004762D8" w14:paraId="730FA8D2" w14:textId="77777777" w:rsidTr="00600376">
        <w:trPr>
          <w:trHeight w:val="263"/>
        </w:trPr>
        <w:tc>
          <w:tcPr>
            <w:tcW w:w="3377" w:type="dxa"/>
            <w:tcBorders>
              <w:top w:val="nil"/>
              <w:left w:val="single" w:sz="8" w:space="0" w:color="auto"/>
              <w:bottom w:val="nil"/>
              <w:right w:val="nil"/>
            </w:tcBorders>
            <w:shd w:val="clear" w:color="000000" w:fill="8DB4E2"/>
            <w:noWrap/>
            <w:vAlign w:val="bottom"/>
            <w:hideMark/>
          </w:tcPr>
          <w:p w14:paraId="597CCC01"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SA P911</w:t>
            </w:r>
          </w:p>
        </w:tc>
        <w:tc>
          <w:tcPr>
            <w:tcW w:w="2434" w:type="dxa"/>
            <w:tcBorders>
              <w:top w:val="nil"/>
              <w:left w:val="nil"/>
              <w:bottom w:val="nil"/>
              <w:right w:val="nil"/>
            </w:tcBorders>
            <w:shd w:val="clear" w:color="000000" w:fill="4F81BD"/>
            <w:noWrap/>
            <w:vAlign w:val="bottom"/>
            <w:hideMark/>
          </w:tcPr>
          <w:p w14:paraId="23AB2DF6"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Hours</w:t>
            </w:r>
          </w:p>
        </w:tc>
        <w:tc>
          <w:tcPr>
            <w:tcW w:w="2210" w:type="dxa"/>
            <w:tcBorders>
              <w:top w:val="nil"/>
              <w:left w:val="nil"/>
              <w:bottom w:val="nil"/>
              <w:right w:val="nil"/>
            </w:tcBorders>
            <w:shd w:val="clear" w:color="000000" w:fill="4F81BD"/>
            <w:noWrap/>
            <w:vAlign w:val="bottom"/>
            <w:hideMark/>
          </w:tcPr>
          <w:p w14:paraId="790F09E9"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205" w:type="dxa"/>
            <w:tcBorders>
              <w:top w:val="nil"/>
              <w:left w:val="nil"/>
              <w:bottom w:val="nil"/>
              <w:right w:val="single" w:sz="8" w:space="0" w:color="auto"/>
            </w:tcBorders>
            <w:shd w:val="clear" w:color="000000" w:fill="4F81BD"/>
            <w:noWrap/>
            <w:vAlign w:val="bottom"/>
            <w:hideMark/>
          </w:tcPr>
          <w:p w14:paraId="50FC1DCA"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Calls</w:t>
            </w:r>
          </w:p>
        </w:tc>
      </w:tr>
      <w:tr w:rsidR="00600376" w:rsidRPr="004762D8" w14:paraId="7BED456E"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3ACC6358"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per Year</w:t>
            </w:r>
          </w:p>
        </w:tc>
        <w:tc>
          <w:tcPr>
            <w:tcW w:w="2434" w:type="dxa"/>
            <w:tcBorders>
              <w:top w:val="nil"/>
              <w:left w:val="nil"/>
              <w:bottom w:val="nil"/>
              <w:right w:val="single" w:sz="4" w:space="0" w:color="auto"/>
            </w:tcBorders>
            <w:shd w:val="clear" w:color="000000" w:fill="4F81BD"/>
            <w:noWrap/>
            <w:vAlign w:val="bottom"/>
            <w:hideMark/>
          </w:tcPr>
          <w:p w14:paraId="4E0C05E7"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8760</w:t>
            </w:r>
          </w:p>
        </w:tc>
        <w:tc>
          <w:tcPr>
            <w:tcW w:w="2210" w:type="dxa"/>
            <w:tcBorders>
              <w:top w:val="nil"/>
              <w:left w:val="nil"/>
              <w:bottom w:val="nil"/>
              <w:right w:val="single" w:sz="4" w:space="0" w:color="auto"/>
            </w:tcBorders>
            <w:shd w:val="clear" w:color="000000" w:fill="4F81BD"/>
            <w:noWrap/>
            <w:vAlign w:val="bottom"/>
            <w:hideMark/>
          </w:tcPr>
          <w:p w14:paraId="3E4B4E14"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per Year</w:t>
            </w:r>
          </w:p>
        </w:tc>
        <w:tc>
          <w:tcPr>
            <w:tcW w:w="2205" w:type="dxa"/>
            <w:tcBorders>
              <w:top w:val="nil"/>
              <w:left w:val="nil"/>
              <w:bottom w:val="nil"/>
              <w:right w:val="single" w:sz="8" w:space="0" w:color="auto"/>
            </w:tcBorders>
            <w:shd w:val="clear" w:color="000000" w:fill="4F81BD"/>
            <w:noWrap/>
            <w:vAlign w:val="bottom"/>
            <w:hideMark/>
          </w:tcPr>
          <w:p w14:paraId="69FF22F7"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5,239</w:t>
            </w:r>
          </w:p>
        </w:tc>
      </w:tr>
      <w:tr w:rsidR="00600376" w:rsidRPr="004762D8" w14:paraId="7936490F"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588D75C9"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 paid hrs</w:t>
            </w:r>
          </w:p>
        </w:tc>
        <w:tc>
          <w:tcPr>
            <w:tcW w:w="2434" w:type="dxa"/>
            <w:tcBorders>
              <w:top w:val="nil"/>
              <w:left w:val="nil"/>
              <w:bottom w:val="nil"/>
              <w:right w:val="single" w:sz="4" w:space="0" w:color="auto"/>
            </w:tcBorders>
            <w:shd w:val="clear" w:color="000000" w:fill="4F81BD"/>
            <w:noWrap/>
            <w:vAlign w:val="bottom"/>
            <w:hideMark/>
          </w:tcPr>
          <w:p w14:paraId="45EC7E5B"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2080</w:t>
            </w:r>
          </w:p>
        </w:tc>
        <w:tc>
          <w:tcPr>
            <w:tcW w:w="2210" w:type="dxa"/>
            <w:tcBorders>
              <w:top w:val="nil"/>
              <w:left w:val="nil"/>
              <w:bottom w:val="nil"/>
              <w:right w:val="single" w:sz="4" w:space="0" w:color="auto"/>
            </w:tcBorders>
            <w:shd w:val="clear" w:color="000000" w:fill="4F81BD"/>
            <w:noWrap/>
            <w:vAlign w:val="bottom"/>
            <w:hideMark/>
          </w:tcPr>
          <w:p w14:paraId="1CB836D6"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hrs/yr</w:t>
            </w:r>
          </w:p>
        </w:tc>
        <w:tc>
          <w:tcPr>
            <w:tcW w:w="2205" w:type="dxa"/>
            <w:tcBorders>
              <w:top w:val="nil"/>
              <w:left w:val="nil"/>
              <w:bottom w:val="nil"/>
              <w:right w:val="single" w:sz="8" w:space="0" w:color="auto"/>
            </w:tcBorders>
            <w:shd w:val="clear" w:color="000000" w:fill="4F81BD"/>
            <w:noWrap/>
            <w:vAlign w:val="bottom"/>
            <w:hideMark/>
          </w:tcPr>
          <w:p w14:paraId="621C780C"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8760</w:t>
            </w:r>
          </w:p>
        </w:tc>
      </w:tr>
      <w:tr w:rsidR="00600376" w:rsidRPr="004762D8" w14:paraId="292333DC"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329DC973"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Paid hours off</w:t>
            </w:r>
          </w:p>
        </w:tc>
        <w:tc>
          <w:tcPr>
            <w:tcW w:w="2434" w:type="dxa"/>
            <w:tcBorders>
              <w:top w:val="nil"/>
              <w:left w:val="nil"/>
              <w:bottom w:val="nil"/>
              <w:right w:val="single" w:sz="4" w:space="0" w:color="auto"/>
            </w:tcBorders>
            <w:shd w:val="clear" w:color="000000" w:fill="4F81BD"/>
            <w:noWrap/>
            <w:vAlign w:val="bottom"/>
            <w:hideMark/>
          </w:tcPr>
          <w:p w14:paraId="6A460423"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248</w:t>
            </w:r>
          </w:p>
        </w:tc>
        <w:tc>
          <w:tcPr>
            <w:tcW w:w="2210" w:type="dxa"/>
            <w:tcBorders>
              <w:top w:val="nil"/>
              <w:left w:val="nil"/>
              <w:bottom w:val="nil"/>
              <w:right w:val="single" w:sz="4" w:space="0" w:color="auto"/>
            </w:tcBorders>
            <w:shd w:val="clear" w:color="000000" w:fill="4F81BD"/>
            <w:noWrap/>
            <w:vAlign w:val="bottom"/>
            <w:hideMark/>
          </w:tcPr>
          <w:p w14:paraId="1B1997DF"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calls/hr</w:t>
            </w:r>
          </w:p>
        </w:tc>
        <w:tc>
          <w:tcPr>
            <w:tcW w:w="2205" w:type="dxa"/>
            <w:tcBorders>
              <w:top w:val="nil"/>
              <w:left w:val="nil"/>
              <w:bottom w:val="nil"/>
              <w:right w:val="single" w:sz="8" w:space="0" w:color="auto"/>
            </w:tcBorders>
            <w:shd w:val="clear" w:color="000000" w:fill="4F81BD"/>
            <w:noWrap/>
            <w:vAlign w:val="bottom"/>
            <w:hideMark/>
          </w:tcPr>
          <w:p w14:paraId="3FE401BB"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0.59801044</w:t>
            </w:r>
          </w:p>
        </w:tc>
      </w:tr>
      <w:tr w:rsidR="00600376" w:rsidRPr="004762D8" w14:paraId="40A78672"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468938FE"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 productivity hrs</w:t>
            </w:r>
          </w:p>
        </w:tc>
        <w:tc>
          <w:tcPr>
            <w:tcW w:w="2434" w:type="dxa"/>
            <w:tcBorders>
              <w:top w:val="nil"/>
              <w:left w:val="nil"/>
              <w:bottom w:val="nil"/>
              <w:right w:val="single" w:sz="4" w:space="0" w:color="auto"/>
            </w:tcBorders>
            <w:shd w:val="clear" w:color="000000" w:fill="4F81BD"/>
            <w:noWrap/>
            <w:vAlign w:val="bottom"/>
            <w:hideMark/>
          </w:tcPr>
          <w:p w14:paraId="195C3959"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1832</w:t>
            </w:r>
          </w:p>
        </w:tc>
        <w:tc>
          <w:tcPr>
            <w:tcW w:w="2210" w:type="dxa"/>
            <w:tcBorders>
              <w:top w:val="nil"/>
              <w:left w:val="nil"/>
              <w:bottom w:val="nil"/>
              <w:right w:val="single" w:sz="4" w:space="0" w:color="auto"/>
            </w:tcBorders>
            <w:shd w:val="clear" w:color="000000" w:fill="4F81BD"/>
            <w:noWrap/>
            <w:vAlign w:val="bottom"/>
            <w:hideMark/>
          </w:tcPr>
          <w:p w14:paraId="0210D358"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205" w:type="dxa"/>
            <w:tcBorders>
              <w:top w:val="nil"/>
              <w:left w:val="nil"/>
              <w:bottom w:val="nil"/>
              <w:right w:val="single" w:sz="8" w:space="0" w:color="auto"/>
            </w:tcBorders>
            <w:shd w:val="clear" w:color="000000" w:fill="4F81BD"/>
            <w:noWrap/>
            <w:vAlign w:val="bottom"/>
            <w:hideMark/>
          </w:tcPr>
          <w:p w14:paraId="5A88796F"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0.12508062</w:t>
            </w:r>
          </w:p>
        </w:tc>
      </w:tr>
      <w:tr w:rsidR="00600376" w:rsidRPr="004762D8" w14:paraId="085B109A"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75DD9C33"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 Needed</w:t>
            </w:r>
          </w:p>
        </w:tc>
        <w:tc>
          <w:tcPr>
            <w:tcW w:w="2434" w:type="dxa"/>
            <w:tcBorders>
              <w:top w:val="nil"/>
              <w:left w:val="nil"/>
              <w:bottom w:val="nil"/>
              <w:right w:val="single" w:sz="4" w:space="0" w:color="auto"/>
            </w:tcBorders>
            <w:shd w:val="clear" w:color="000000" w:fill="4F81BD"/>
            <w:noWrap/>
            <w:vAlign w:val="bottom"/>
            <w:hideMark/>
          </w:tcPr>
          <w:p w14:paraId="51BE5A18"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4.781659389</w:t>
            </w:r>
          </w:p>
        </w:tc>
        <w:tc>
          <w:tcPr>
            <w:tcW w:w="2210" w:type="dxa"/>
            <w:tcBorders>
              <w:top w:val="nil"/>
              <w:left w:val="nil"/>
              <w:bottom w:val="nil"/>
              <w:right w:val="single" w:sz="4" w:space="0" w:color="auto"/>
            </w:tcBorders>
            <w:shd w:val="clear" w:color="000000" w:fill="4F81BD"/>
            <w:noWrap/>
            <w:vAlign w:val="bottom"/>
            <w:hideMark/>
          </w:tcPr>
          <w:p w14:paraId="0E933771"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205" w:type="dxa"/>
            <w:tcBorders>
              <w:top w:val="nil"/>
              <w:left w:val="nil"/>
              <w:bottom w:val="nil"/>
              <w:right w:val="single" w:sz="8" w:space="0" w:color="auto"/>
            </w:tcBorders>
            <w:shd w:val="clear" w:color="000000" w:fill="4F81BD"/>
            <w:noWrap/>
            <w:vAlign w:val="bottom"/>
            <w:hideMark/>
          </w:tcPr>
          <w:p w14:paraId="40C2B308"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r>
      <w:tr w:rsidR="00600376" w:rsidRPr="004762D8" w14:paraId="06389DC4"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28989D7E"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434" w:type="dxa"/>
            <w:tcBorders>
              <w:top w:val="nil"/>
              <w:left w:val="nil"/>
              <w:bottom w:val="nil"/>
              <w:right w:val="nil"/>
            </w:tcBorders>
            <w:shd w:val="clear" w:color="000000" w:fill="4F81BD"/>
            <w:noWrap/>
            <w:vAlign w:val="bottom"/>
            <w:hideMark/>
          </w:tcPr>
          <w:p w14:paraId="01DEB16F"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210" w:type="dxa"/>
            <w:tcBorders>
              <w:top w:val="nil"/>
              <w:left w:val="nil"/>
              <w:bottom w:val="nil"/>
              <w:right w:val="nil"/>
            </w:tcBorders>
            <w:shd w:val="clear" w:color="000000" w:fill="4F81BD"/>
            <w:noWrap/>
            <w:vAlign w:val="bottom"/>
            <w:hideMark/>
          </w:tcPr>
          <w:p w14:paraId="5749ADD0"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205" w:type="dxa"/>
            <w:tcBorders>
              <w:top w:val="nil"/>
              <w:left w:val="nil"/>
              <w:bottom w:val="nil"/>
              <w:right w:val="single" w:sz="8" w:space="0" w:color="auto"/>
            </w:tcBorders>
            <w:shd w:val="clear" w:color="000000" w:fill="4F81BD"/>
            <w:noWrap/>
            <w:vAlign w:val="bottom"/>
            <w:hideMark/>
          </w:tcPr>
          <w:p w14:paraId="409DF123"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r>
      <w:tr w:rsidR="00600376" w:rsidRPr="004762D8" w14:paraId="645A5345"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450917B5"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434" w:type="dxa"/>
            <w:tcBorders>
              <w:top w:val="nil"/>
              <w:left w:val="nil"/>
              <w:bottom w:val="nil"/>
              <w:right w:val="nil"/>
            </w:tcBorders>
            <w:shd w:val="clear" w:color="000000" w:fill="4F81BD"/>
            <w:noWrap/>
            <w:vAlign w:val="bottom"/>
            <w:hideMark/>
          </w:tcPr>
          <w:p w14:paraId="08DF5ABE"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210" w:type="dxa"/>
            <w:tcBorders>
              <w:top w:val="nil"/>
              <w:left w:val="nil"/>
              <w:bottom w:val="nil"/>
              <w:right w:val="nil"/>
            </w:tcBorders>
            <w:shd w:val="clear" w:color="000000" w:fill="4F81BD"/>
            <w:noWrap/>
            <w:vAlign w:val="bottom"/>
            <w:hideMark/>
          </w:tcPr>
          <w:p w14:paraId="7BA8D248"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205" w:type="dxa"/>
            <w:tcBorders>
              <w:top w:val="nil"/>
              <w:left w:val="nil"/>
              <w:bottom w:val="nil"/>
              <w:right w:val="single" w:sz="8" w:space="0" w:color="auto"/>
            </w:tcBorders>
            <w:shd w:val="clear" w:color="000000" w:fill="4F81BD"/>
            <w:noWrap/>
            <w:vAlign w:val="bottom"/>
            <w:hideMark/>
          </w:tcPr>
          <w:p w14:paraId="16981B41"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4725803D" w14:textId="77777777" w:rsidTr="00600376">
        <w:trPr>
          <w:trHeight w:val="263"/>
        </w:trPr>
        <w:tc>
          <w:tcPr>
            <w:tcW w:w="3377" w:type="dxa"/>
            <w:tcBorders>
              <w:top w:val="nil"/>
              <w:left w:val="single" w:sz="8" w:space="0" w:color="auto"/>
              <w:bottom w:val="nil"/>
              <w:right w:val="nil"/>
            </w:tcBorders>
            <w:shd w:val="clear" w:color="000000" w:fill="FFFFFF"/>
            <w:noWrap/>
            <w:vAlign w:val="bottom"/>
            <w:hideMark/>
          </w:tcPr>
          <w:p w14:paraId="783962EB"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Cust Serv Reps</w:t>
            </w:r>
          </w:p>
        </w:tc>
        <w:tc>
          <w:tcPr>
            <w:tcW w:w="2434" w:type="dxa"/>
            <w:tcBorders>
              <w:top w:val="nil"/>
              <w:left w:val="nil"/>
              <w:bottom w:val="nil"/>
              <w:right w:val="nil"/>
            </w:tcBorders>
            <w:shd w:val="clear" w:color="000000" w:fill="FFFFFF"/>
            <w:noWrap/>
            <w:vAlign w:val="bottom"/>
            <w:hideMark/>
          </w:tcPr>
          <w:p w14:paraId="4C94BDF1"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210" w:type="dxa"/>
            <w:tcBorders>
              <w:top w:val="nil"/>
              <w:left w:val="nil"/>
              <w:bottom w:val="nil"/>
              <w:right w:val="nil"/>
            </w:tcBorders>
            <w:shd w:val="clear" w:color="000000" w:fill="FFFFFF"/>
            <w:noWrap/>
            <w:vAlign w:val="bottom"/>
            <w:hideMark/>
          </w:tcPr>
          <w:p w14:paraId="0147A809"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205" w:type="dxa"/>
            <w:tcBorders>
              <w:top w:val="nil"/>
              <w:left w:val="nil"/>
              <w:bottom w:val="nil"/>
              <w:right w:val="single" w:sz="8" w:space="0" w:color="auto"/>
            </w:tcBorders>
            <w:shd w:val="clear" w:color="000000" w:fill="FFFFFF"/>
            <w:noWrap/>
            <w:vAlign w:val="bottom"/>
            <w:hideMark/>
          </w:tcPr>
          <w:p w14:paraId="350620CF"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655912CE" w14:textId="77777777" w:rsidTr="00600376">
        <w:trPr>
          <w:trHeight w:val="263"/>
        </w:trPr>
        <w:tc>
          <w:tcPr>
            <w:tcW w:w="3377" w:type="dxa"/>
            <w:tcBorders>
              <w:top w:val="nil"/>
              <w:left w:val="single" w:sz="8" w:space="0" w:color="auto"/>
              <w:bottom w:val="nil"/>
              <w:right w:val="nil"/>
            </w:tcBorders>
            <w:shd w:val="clear" w:color="000000" w:fill="8DB4E2"/>
            <w:noWrap/>
            <w:vAlign w:val="bottom"/>
            <w:hideMark/>
          </w:tcPr>
          <w:p w14:paraId="04B57DBE"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SA 911</w:t>
            </w:r>
          </w:p>
        </w:tc>
        <w:tc>
          <w:tcPr>
            <w:tcW w:w="2434" w:type="dxa"/>
            <w:tcBorders>
              <w:top w:val="nil"/>
              <w:left w:val="nil"/>
              <w:bottom w:val="nil"/>
              <w:right w:val="nil"/>
            </w:tcBorders>
            <w:shd w:val="clear" w:color="000000" w:fill="4F81BD"/>
            <w:noWrap/>
            <w:vAlign w:val="bottom"/>
            <w:hideMark/>
          </w:tcPr>
          <w:p w14:paraId="41A58816"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Hours</w:t>
            </w:r>
          </w:p>
        </w:tc>
        <w:tc>
          <w:tcPr>
            <w:tcW w:w="2210" w:type="dxa"/>
            <w:tcBorders>
              <w:top w:val="nil"/>
              <w:left w:val="nil"/>
              <w:bottom w:val="nil"/>
              <w:right w:val="nil"/>
            </w:tcBorders>
            <w:shd w:val="clear" w:color="000000" w:fill="4F81BD"/>
            <w:noWrap/>
            <w:vAlign w:val="bottom"/>
            <w:hideMark/>
          </w:tcPr>
          <w:p w14:paraId="06629853"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Current</w:t>
            </w:r>
          </w:p>
        </w:tc>
        <w:tc>
          <w:tcPr>
            <w:tcW w:w="2205" w:type="dxa"/>
            <w:tcBorders>
              <w:top w:val="nil"/>
              <w:left w:val="nil"/>
              <w:bottom w:val="nil"/>
              <w:right w:val="single" w:sz="8" w:space="0" w:color="auto"/>
            </w:tcBorders>
            <w:shd w:val="clear" w:color="000000" w:fill="4F81BD"/>
            <w:noWrap/>
            <w:vAlign w:val="bottom"/>
            <w:hideMark/>
          </w:tcPr>
          <w:p w14:paraId="0F7A63F3"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Calls</w:t>
            </w:r>
          </w:p>
        </w:tc>
      </w:tr>
      <w:tr w:rsidR="00600376" w:rsidRPr="004762D8" w14:paraId="5DDD1C1D"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25334526"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per Year</w:t>
            </w:r>
          </w:p>
        </w:tc>
        <w:tc>
          <w:tcPr>
            <w:tcW w:w="2434" w:type="dxa"/>
            <w:tcBorders>
              <w:top w:val="nil"/>
              <w:left w:val="nil"/>
              <w:bottom w:val="nil"/>
              <w:right w:val="single" w:sz="4" w:space="0" w:color="auto"/>
            </w:tcBorders>
            <w:shd w:val="clear" w:color="000000" w:fill="4F81BD"/>
            <w:noWrap/>
            <w:vAlign w:val="bottom"/>
            <w:hideMark/>
          </w:tcPr>
          <w:p w14:paraId="3AF09441"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4069</w:t>
            </w:r>
          </w:p>
        </w:tc>
        <w:tc>
          <w:tcPr>
            <w:tcW w:w="2210" w:type="dxa"/>
            <w:tcBorders>
              <w:top w:val="nil"/>
              <w:left w:val="nil"/>
              <w:bottom w:val="nil"/>
              <w:right w:val="nil"/>
            </w:tcBorders>
            <w:shd w:val="clear" w:color="000000" w:fill="4F81BD"/>
            <w:noWrap/>
            <w:vAlign w:val="bottom"/>
            <w:hideMark/>
          </w:tcPr>
          <w:p w14:paraId="3A744619"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per Year</w:t>
            </w:r>
          </w:p>
        </w:tc>
        <w:tc>
          <w:tcPr>
            <w:tcW w:w="2205" w:type="dxa"/>
            <w:tcBorders>
              <w:top w:val="nil"/>
              <w:left w:val="nil"/>
              <w:bottom w:val="nil"/>
              <w:right w:val="single" w:sz="8" w:space="0" w:color="auto"/>
            </w:tcBorders>
            <w:shd w:val="clear" w:color="000000" w:fill="4F81BD"/>
            <w:noWrap/>
            <w:vAlign w:val="bottom"/>
            <w:hideMark/>
          </w:tcPr>
          <w:p w14:paraId="19B207AC"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20,290</w:t>
            </w:r>
          </w:p>
        </w:tc>
      </w:tr>
      <w:tr w:rsidR="00600376" w:rsidRPr="004762D8" w14:paraId="4B40F6D6"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068C5B15"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 paid hrs</w:t>
            </w:r>
          </w:p>
        </w:tc>
        <w:tc>
          <w:tcPr>
            <w:tcW w:w="2434" w:type="dxa"/>
            <w:tcBorders>
              <w:top w:val="nil"/>
              <w:left w:val="nil"/>
              <w:bottom w:val="nil"/>
              <w:right w:val="single" w:sz="4" w:space="0" w:color="auto"/>
            </w:tcBorders>
            <w:shd w:val="clear" w:color="000000" w:fill="4F81BD"/>
            <w:noWrap/>
            <w:vAlign w:val="bottom"/>
            <w:hideMark/>
          </w:tcPr>
          <w:p w14:paraId="518EE03D"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2080</w:t>
            </w:r>
          </w:p>
        </w:tc>
        <w:tc>
          <w:tcPr>
            <w:tcW w:w="2210" w:type="dxa"/>
            <w:tcBorders>
              <w:top w:val="nil"/>
              <w:left w:val="nil"/>
              <w:bottom w:val="nil"/>
              <w:right w:val="nil"/>
            </w:tcBorders>
            <w:shd w:val="clear" w:color="000000" w:fill="4F81BD"/>
            <w:noWrap/>
            <w:vAlign w:val="bottom"/>
            <w:hideMark/>
          </w:tcPr>
          <w:p w14:paraId="713D530F"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hrs/yr</w:t>
            </w:r>
          </w:p>
        </w:tc>
        <w:tc>
          <w:tcPr>
            <w:tcW w:w="2205" w:type="dxa"/>
            <w:tcBorders>
              <w:top w:val="nil"/>
              <w:left w:val="nil"/>
              <w:bottom w:val="nil"/>
              <w:right w:val="single" w:sz="8" w:space="0" w:color="auto"/>
            </w:tcBorders>
            <w:shd w:val="clear" w:color="000000" w:fill="4F81BD"/>
            <w:noWrap/>
            <w:vAlign w:val="bottom"/>
            <w:hideMark/>
          </w:tcPr>
          <w:p w14:paraId="58A84A8D"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4069</w:t>
            </w:r>
          </w:p>
        </w:tc>
      </w:tr>
      <w:tr w:rsidR="00600376" w:rsidRPr="004762D8" w14:paraId="450A44A2"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164A5400"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Paid hours off</w:t>
            </w:r>
          </w:p>
        </w:tc>
        <w:tc>
          <w:tcPr>
            <w:tcW w:w="2434" w:type="dxa"/>
            <w:tcBorders>
              <w:top w:val="nil"/>
              <w:left w:val="nil"/>
              <w:bottom w:val="nil"/>
              <w:right w:val="single" w:sz="4" w:space="0" w:color="auto"/>
            </w:tcBorders>
            <w:shd w:val="clear" w:color="000000" w:fill="4F81BD"/>
            <w:noWrap/>
            <w:vAlign w:val="bottom"/>
            <w:hideMark/>
          </w:tcPr>
          <w:p w14:paraId="3C8538D3"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279</w:t>
            </w:r>
          </w:p>
        </w:tc>
        <w:tc>
          <w:tcPr>
            <w:tcW w:w="2210" w:type="dxa"/>
            <w:tcBorders>
              <w:top w:val="nil"/>
              <w:left w:val="nil"/>
              <w:bottom w:val="nil"/>
              <w:right w:val="nil"/>
            </w:tcBorders>
            <w:shd w:val="clear" w:color="000000" w:fill="4F81BD"/>
            <w:noWrap/>
            <w:vAlign w:val="bottom"/>
            <w:hideMark/>
          </w:tcPr>
          <w:p w14:paraId="5DE1D2AA"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calls/hr</w:t>
            </w:r>
          </w:p>
        </w:tc>
        <w:tc>
          <w:tcPr>
            <w:tcW w:w="2205" w:type="dxa"/>
            <w:tcBorders>
              <w:top w:val="nil"/>
              <w:left w:val="nil"/>
              <w:bottom w:val="nil"/>
              <w:right w:val="single" w:sz="8" w:space="0" w:color="auto"/>
            </w:tcBorders>
            <w:shd w:val="clear" w:color="000000" w:fill="4F81BD"/>
            <w:noWrap/>
            <w:vAlign w:val="bottom"/>
            <w:hideMark/>
          </w:tcPr>
          <w:p w14:paraId="3B5B9FB2"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4.98643752</w:t>
            </w:r>
          </w:p>
        </w:tc>
      </w:tr>
      <w:tr w:rsidR="00600376" w:rsidRPr="004762D8" w14:paraId="2A96A062"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35F7D3F1"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 productivity hrs</w:t>
            </w:r>
          </w:p>
        </w:tc>
        <w:tc>
          <w:tcPr>
            <w:tcW w:w="2434" w:type="dxa"/>
            <w:tcBorders>
              <w:top w:val="nil"/>
              <w:left w:val="nil"/>
              <w:bottom w:val="nil"/>
              <w:right w:val="single" w:sz="4" w:space="0" w:color="auto"/>
            </w:tcBorders>
            <w:shd w:val="clear" w:color="000000" w:fill="4F81BD"/>
            <w:noWrap/>
            <w:vAlign w:val="bottom"/>
            <w:hideMark/>
          </w:tcPr>
          <w:p w14:paraId="7F8A9D43"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1801</w:t>
            </w:r>
          </w:p>
        </w:tc>
        <w:tc>
          <w:tcPr>
            <w:tcW w:w="2210" w:type="dxa"/>
            <w:tcBorders>
              <w:top w:val="nil"/>
              <w:left w:val="nil"/>
              <w:bottom w:val="nil"/>
              <w:right w:val="nil"/>
            </w:tcBorders>
            <w:shd w:val="clear" w:color="000000" w:fill="4F81BD"/>
            <w:noWrap/>
            <w:vAlign w:val="bottom"/>
            <w:hideMark/>
          </w:tcPr>
          <w:p w14:paraId="03C015F2"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avg time/call</w:t>
            </w:r>
          </w:p>
        </w:tc>
        <w:tc>
          <w:tcPr>
            <w:tcW w:w="2205" w:type="dxa"/>
            <w:tcBorders>
              <w:top w:val="nil"/>
              <w:left w:val="nil"/>
              <w:bottom w:val="nil"/>
              <w:right w:val="single" w:sz="8" w:space="0" w:color="auto"/>
            </w:tcBorders>
            <w:shd w:val="clear" w:color="000000" w:fill="4F81BD"/>
            <w:noWrap/>
            <w:vAlign w:val="bottom"/>
            <w:hideMark/>
          </w:tcPr>
          <w:p w14:paraId="7B16891A"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22</w:t>
            </w:r>
          </w:p>
        </w:tc>
      </w:tr>
      <w:tr w:rsidR="00600376" w:rsidRPr="004762D8" w14:paraId="3E128D06"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6F93A5D7"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 needed</w:t>
            </w:r>
          </w:p>
        </w:tc>
        <w:tc>
          <w:tcPr>
            <w:tcW w:w="2434" w:type="dxa"/>
            <w:tcBorders>
              <w:top w:val="nil"/>
              <w:left w:val="nil"/>
              <w:bottom w:val="nil"/>
              <w:right w:val="single" w:sz="4" w:space="0" w:color="auto"/>
            </w:tcBorders>
            <w:shd w:val="clear" w:color="000000" w:fill="4F81BD"/>
            <w:noWrap/>
            <w:vAlign w:val="bottom"/>
            <w:hideMark/>
          </w:tcPr>
          <w:p w14:paraId="0E4E2BEF"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2.259300389</w:t>
            </w:r>
          </w:p>
        </w:tc>
        <w:tc>
          <w:tcPr>
            <w:tcW w:w="2210" w:type="dxa"/>
            <w:tcBorders>
              <w:top w:val="nil"/>
              <w:left w:val="nil"/>
              <w:bottom w:val="nil"/>
              <w:right w:val="nil"/>
            </w:tcBorders>
            <w:shd w:val="clear" w:color="000000" w:fill="4F81BD"/>
            <w:noWrap/>
            <w:vAlign w:val="bottom"/>
            <w:hideMark/>
          </w:tcPr>
          <w:p w14:paraId="67F828FE"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time/hr</w:t>
            </w:r>
          </w:p>
        </w:tc>
        <w:tc>
          <w:tcPr>
            <w:tcW w:w="2205" w:type="dxa"/>
            <w:tcBorders>
              <w:top w:val="nil"/>
              <w:left w:val="nil"/>
              <w:bottom w:val="nil"/>
              <w:right w:val="single" w:sz="8" w:space="0" w:color="auto"/>
            </w:tcBorders>
            <w:shd w:val="clear" w:color="000000" w:fill="4F81BD"/>
            <w:noWrap/>
            <w:vAlign w:val="bottom"/>
            <w:hideMark/>
          </w:tcPr>
          <w:p w14:paraId="364988D1"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109.701626</w:t>
            </w:r>
          </w:p>
        </w:tc>
      </w:tr>
      <w:tr w:rsidR="00600376" w:rsidRPr="004762D8" w14:paraId="38572BE1"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68B8E383"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434" w:type="dxa"/>
            <w:tcBorders>
              <w:top w:val="nil"/>
              <w:left w:val="nil"/>
              <w:bottom w:val="nil"/>
              <w:right w:val="single" w:sz="4" w:space="0" w:color="auto"/>
            </w:tcBorders>
            <w:shd w:val="clear" w:color="000000" w:fill="4F81BD"/>
            <w:noWrap/>
            <w:vAlign w:val="bottom"/>
            <w:hideMark/>
          </w:tcPr>
          <w:p w14:paraId="17FD0B9C"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210" w:type="dxa"/>
            <w:tcBorders>
              <w:top w:val="nil"/>
              <w:left w:val="nil"/>
              <w:bottom w:val="nil"/>
              <w:right w:val="nil"/>
            </w:tcBorders>
            <w:shd w:val="clear" w:color="000000" w:fill="4F81BD"/>
            <w:noWrap/>
            <w:vAlign w:val="bottom"/>
            <w:hideMark/>
          </w:tcPr>
          <w:p w14:paraId="61B30C2D"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205" w:type="dxa"/>
            <w:tcBorders>
              <w:top w:val="nil"/>
              <w:left w:val="nil"/>
              <w:bottom w:val="nil"/>
              <w:right w:val="single" w:sz="8" w:space="0" w:color="auto"/>
            </w:tcBorders>
            <w:shd w:val="clear" w:color="000000" w:fill="4F81BD"/>
            <w:noWrap/>
            <w:vAlign w:val="bottom"/>
            <w:hideMark/>
          </w:tcPr>
          <w:p w14:paraId="2CE71681"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48.5620299</w:t>
            </w:r>
          </w:p>
        </w:tc>
      </w:tr>
      <w:tr w:rsidR="00600376" w:rsidRPr="004762D8" w14:paraId="084A1FFA"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033B287D"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434" w:type="dxa"/>
            <w:tcBorders>
              <w:top w:val="nil"/>
              <w:left w:val="nil"/>
              <w:bottom w:val="nil"/>
              <w:right w:val="nil"/>
            </w:tcBorders>
            <w:shd w:val="clear" w:color="000000" w:fill="4F81BD"/>
            <w:noWrap/>
            <w:vAlign w:val="bottom"/>
            <w:hideMark/>
          </w:tcPr>
          <w:p w14:paraId="0F8CFD68"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210" w:type="dxa"/>
            <w:tcBorders>
              <w:top w:val="nil"/>
              <w:left w:val="nil"/>
              <w:bottom w:val="nil"/>
              <w:right w:val="nil"/>
            </w:tcBorders>
            <w:shd w:val="clear" w:color="000000" w:fill="4F81BD"/>
            <w:noWrap/>
            <w:vAlign w:val="bottom"/>
            <w:hideMark/>
          </w:tcPr>
          <w:p w14:paraId="2EE248E4"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205" w:type="dxa"/>
            <w:tcBorders>
              <w:top w:val="nil"/>
              <w:left w:val="nil"/>
              <w:bottom w:val="nil"/>
              <w:right w:val="single" w:sz="8" w:space="0" w:color="auto"/>
            </w:tcBorders>
            <w:shd w:val="clear" w:color="000000" w:fill="4F81BD"/>
            <w:noWrap/>
            <w:vAlign w:val="bottom"/>
            <w:hideMark/>
          </w:tcPr>
          <w:p w14:paraId="3A130F98"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r>
      <w:tr w:rsidR="00600376" w:rsidRPr="004762D8" w14:paraId="59611904" w14:textId="77777777" w:rsidTr="00600376">
        <w:trPr>
          <w:trHeight w:val="263"/>
        </w:trPr>
        <w:tc>
          <w:tcPr>
            <w:tcW w:w="3377" w:type="dxa"/>
            <w:tcBorders>
              <w:top w:val="nil"/>
              <w:left w:val="single" w:sz="8" w:space="0" w:color="auto"/>
              <w:bottom w:val="nil"/>
              <w:right w:val="nil"/>
            </w:tcBorders>
            <w:shd w:val="clear" w:color="000000" w:fill="FFFFFF"/>
            <w:noWrap/>
            <w:vAlign w:val="bottom"/>
            <w:hideMark/>
          </w:tcPr>
          <w:p w14:paraId="1EB96090"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Production</w:t>
            </w:r>
          </w:p>
        </w:tc>
        <w:tc>
          <w:tcPr>
            <w:tcW w:w="2434" w:type="dxa"/>
            <w:tcBorders>
              <w:top w:val="nil"/>
              <w:left w:val="nil"/>
              <w:bottom w:val="nil"/>
              <w:right w:val="nil"/>
            </w:tcBorders>
            <w:shd w:val="clear" w:color="000000" w:fill="FFFFFF"/>
            <w:noWrap/>
            <w:vAlign w:val="bottom"/>
            <w:hideMark/>
          </w:tcPr>
          <w:p w14:paraId="48BA2444"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210" w:type="dxa"/>
            <w:tcBorders>
              <w:top w:val="nil"/>
              <w:left w:val="nil"/>
              <w:bottom w:val="nil"/>
              <w:right w:val="nil"/>
            </w:tcBorders>
            <w:shd w:val="clear" w:color="000000" w:fill="FFFFFF"/>
            <w:noWrap/>
            <w:vAlign w:val="bottom"/>
            <w:hideMark/>
          </w:tcPr>
          <w:p w14:paraId="280E2822"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205" w:type="dxa"/>
            <w:tcBorders>
              <w:top w:val="nil"/>
              <w:left w:val="nil"/>
              <w:bottom w:val="nil"/>
              <w:right w:val="single" w:sz="8" w:space="0" w:color="auto"/>
            </w:tcBorders>
            <w:shd w:val="clear" w:color="000000" w:fill="FFFFFF"/>
            <w:noWrap/>
            <w:vAlign w:val="bottom"/>
            <w:hideMark/>
          </w:tcPr>
          <w:p w14:paraId="42267B9D"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7D2553B9"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7D098644"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434" w:type="dxa"/>
            <w:tcBorders>
              <w:top w:val="nil"/>
              <w:left w:val="nil"/>
              <w:bottom w:val="nil"/>
              <w:right w:val="nil"/>
            </w:tcBorders>
            <w:shd w:val="clear" w:color="000000" w:fill="4F81BD"/>
            <w:noWrap/>
            <w:vAlign w:val="bottom"/>
            <w:hideMark/>
          </w:tcPr>
          <w:p w14:paraId="7170DA68"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RESPONDERS</w:t>
            </w:r>
          </w:p>
        </w:tc>
        <w:tc>
          <w:tcPr>
            <w:tcW w:w="2210" w:type="dxa"/>
            <w:tcBorders>
              <w:top w:val="nil"/>
              <w:left w:val="nil"/>
              <w:bottom w:val="nil"/>
              <w:right w:val="nil"/>
            </w:tcBorders>
            <w:shd w:val="clear" w:color="000000" w:fill="4F81BD"/>
            <w:noWrap/>
            <w:vAlign w:val="bottom"/>
            <w:hideMark/>
          </w:tcPr>
          <w:p w14:paraId="1177C3CA"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CUST SERV</w:t>
            </w:r>
          </w:p>
        </w:tc>
        <w:tc>
          <w:tcPr>
            <w:tcW w:w="2205" w:type="dxa"/>
            <w:tcBorders>
              <w:top w:val="nil"/>
              <w:left w:val="nil"/>
              <w:bottom w:val="nil"/>
              <w:right w:val="single" w:sz="8" w:space="0" w:color="auto"/>
            </w:tcBorders>
            <w:shd w:val="clear" w:color="000000" w:fill="4F81BD"/>
            <w:noWrap/>
            <w:vAlign w:val="bottom"/>
            <w:hideMark/>
          </w:tcPr>
          <w:p w14:paraId="3A9EE789"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2C6D95BE"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1C09E20F"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Subscribers</w:t>
            </w:r>
          </w:p>
        </w:tc>
        <w:tc>
          <w:tcPr>
            <w:tcW w:w="2434" w:type="dxa"/>
            <w:tcBorders>
              <w:top w:val="nil"/>
              <w:left w:val="nil"/>
              <w:bottom w:val="nil"/>
              <w:right w:val="single" w:sz="4" w:space="0" w:color="auto"/>
            </w:tcBorders>
            <w:shd w:val="clear" w:color="000000" w:fill="4F81BD"/>
            <w:noWrap/>
            <w:vAlign w:val="bottom"/>
            <w:hideMark/>
          </w:tcPr>
          <w:p w14:paraId="42322B0C"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28,950</w:t>
            </w:r>
          </w:p>
        </w:tc>
        <w:tc>
          <w:tcPr>
            <w:tcW w:w="2210" w:type="dxa"/>
            <w:tcBorders>
              <w:top w:val="nil"/>
              <w:left w:val="nil"/>
              <w:bottom w:val="nil"/>
              <w:right w:val="nil"/>
            </w:tcBorders>
            <w:shd w:val="clear" w:color="000000" w:fill="4F81BD"/>
            <w:noWrap/>
            <w:vAlign w:val="bottom"/>
            <w:hideMark/>
          </w:tcPr>
          <w:p w14:paraId="19AA3DC8"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28,950</w:t>
            </w:r>
          </w:p>
        </w:tc>
        <w:tc>
          <w:tcPr>
            <w:tcW w:w="2205" w:type="dxa"/>
            <w:tcBorders>
              <w:top w:val="nil"/>
              <w:left w:val="nil"/>
              <w:bottom w:val="nil"/>
              <w:right w:val="single" w:sz="8" w:space="0" w:color="auto"/>
            </w:tcBorders>
            <w:shd w:val="clear" w:color="000000" w:fill="4F81BD"/>
            <w:noWrap/>
            <w:vAlign w:val="bottom"/>
            <w:hideMark/>
          </w:tcPr>
          <w:p w14:paraId="3310F401"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41253080"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03166987"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Calls/Sub</w:t>
            </w:r>
          </w:p>
        </w:tc>
        <w:tc>
          <w:tcPr>
            <w:tcW w:w="2434" w:type="dxa"/>
            <w:tcBorders>
              <w:top w:val="nil"/>
              <w:left w:val="nil"/>
              <w:bottom w:val="nil"/>
              <w:right w:val="single" w:sz="4" w:space="0" w:color="auto"/>
            </w:tcBorders>
            <w:shd w:val="clear" w:color="000000" w:fill="4F81BD"/>
            <w:noWrap/>
            <w:vAlign w:val="bottom"/>
            <w:hideMark/>
          </w:tcPr>
          <w:p w14:paraId="0DDB08CF"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0.180952381</w:t>
            </w:r>
          </w:p>
        </w:tc>
        <w:tc>
          <w:tcPr>
            <w:tcW w:w="2210" w:type="dxa"/>
            <w:tcBorders>
              <w:top w:val="nil"/>
              <w:left w:val="nil"/>
              <w:bottom w:val="nil"/>
              <w:right w:val="nil"/>
            </w:tcBorders>
            <w:shd w:val="clear" w:color="000000" w:fill="4F81BD"/>
            <w:noWrap/>
            <w:vAlign w:val="bottom"/>
            <w:hideMark/>
          </w:tcPr>
          <w:p w14:paraId="26ED997C"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0.70085714</w:t>
            </w:r>
          </w:p>
        </w:tc>
        <w:tc>
          <w:tcPr>
            <w:tcW w:w="2205" w:type="dxa"/>
            <w:tcBorders>
              <w:top w:val="nil"/>
              <w:left w:val="nil"/>
              <w:bottom w:val="nil"/>
              <w:right w:val="single" w:sz="8" w:space="0" w:color="auto"/>
            </w:tcBorders>
            <w:shd w:val="clear" w:color="000000" w:fill="4F81BD"/>
            <w:noWrap/>
            <w:vAlign w:val="bottom"/>
            <w:hideMark/>
          </w:tcPr>
          <w:p w14:paraId="042601F1"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5F855565"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4AC26FF2"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Calls</w:t>
            </w:r>
          </w:p>
        </w:tc>
        <w:tc>
          <w:tcPr>
            <w:tcW w:w="2434" w:type="dxa"/>
            <w:tcBorders>
              <w:top w:val="nil"/>
              <w:left w:val="nil"/>
              <w:bottom w:val="nil"/>
              <w:right w:val="single" w:sz="4" w:space="0" w:color="auto"/>
            </w:tcBorders>
            <w:shd w:val="clear" w:color="000000" w:fill="4F81BD"/>
            <w:noWrap/>
            <w:vAlign w:val="bottom"/>
            <w:hideMark/>
          </w:tcPr>
          <w:p w14:paraId="204D81C4"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5,239</w:t>
            </w:r>
          </w:p>
        </w:tc>
        <w:tc>
          <w:tcPr>
            <w:tcW w:w="2210" w:type="dxa"/>
            <w:tcBorders>
              <w:top w:val="nil"/>
              <w:left w:val="nil"/>
              <w:bottom w:val="nil"/>
              <w:right w:val="single" w:sz="4" w:space="0" w:color="auto"/>
            </w:tcBorders>
            <w:shd w:val="clear" w:color="000000" w:fill="4F81BD"/>
            <w:noWrap/>
            <w:vAlign w:val="bottom"/>
            <w:hideMark/>
          </w:tcPr>
          <w:p w14:paraId="5877F06D"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20,290</w:t>
            </w:r>
          </w:p>
        </w:tc>
        <w:tc>
          <w:tcPr>
            <w:tcW w:w="2205" w:type="dxa"/>
            <w:tcBorders>
              <w:top w:val="nil"/>
              <w:left w:val="nil"/>
              <w:bottom w:val="nil"/>
              <w:right w:val="single" w:sz="8" w:space="0" w:color="auto"/>
            </w:tcBorders>
            <w:shd w:val="clear" w:color="000000" w:fill="4F81BD"/>
            <w:noWrap/>
            <w:vAlign w:val="bottom"/>
            <w:hideMark/>
          </w:tcPr>
          <w:p w14:paraId="0C4F7698"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717F809D"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7F79C11D"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434" w:type="dxa"/>
            <w:tcBorders>
              <w:top w:val="nil"/>
              <w:left w:val="nil"/>
              <w:bottom w:val="nil"/>
              <w:right w:val="nil"/>
            </w:tcBorders>
            <w:shd w:val="clear" w:color="000000" w:fill="4F81BD"/>
            <w:noWrap/>
            <w:vAlign w:val="bottom"/>
            <w:hideMark/>
          </w:tcPr>
          <w:p w14:paraId="7CF27822"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210" w:type="dxa"/>
            <w:tcBorders>
              <w:top w:val="nil"/>
              <w:left w:val="nil"/>
              <w:bottom w:val="nil"/>
              <w:right w:val="nil"/>
            </w:tcBorders>
            <w:shd w:val="clear" w:color="000000" w:fill="4F81BD"/>
            <w:noWrap/>
            <w:vAlign w:val="bottom"/>
            <w:hideMark/>
          </w:tcPr>
          <w:p w14:paraId="7CF7A144"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205" w:type="dxa"/>
            <w:tcBorders>
              <w:top w:val="nil"/>
              <w:left w:val="nil"/>
              <w:bottom w:val="nil"/>
              <w:right w:val="single" w:sz="8" w:space="0" w:color="auto"/>
            </w:tcBorders>
            <w:shd w:val="clear" w:color="000000" w:fill="4F81BD"/>
            <w:noWrap/>
            <w:vAlign w:val="bottom"/>
            <w:hideMark/>
          </w:tcPr>
          <w:p w14:paraId="42F2A3B7"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08535236"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4375FEC5"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434" w:type="dxa"/>
            <w:tcBorders>
              <w:top w:val="nil"/>
              <w:left w:val="nil"/>
              <w:bottom w:val="nil"/>
              <w:right w:val="nil"/>
            </w:tcBorders>
            <w:shd w:val="clear" w:color="000000" w:fill="FFFFFF"/>
            <w:noWrap/>
            <w:vAlign w:val="bottom"/>
            <w:hideMark/>
          </w:tcPr>
          <w:p w14:paraId="20BBAF99"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Integrated</w:t>
            </w:r>
          </w:p>
        </w:tc>
        <w:tc>
          <w:tcPr>
            <w:tcW w:w="2210" w:type="dxa"/>
            <w:tcBorders>
              <w:top w:val="nil"/>
              <w:left w:val="nil"/>
              <w:bottom w:val="nil"/>
              <w:right w:val="nil"/>
            </w:tcBorders>
            <w:shd w:val="clear" w:color="000000" w:fill="FFFFFF"/>
            <w:noWrap/>
            <w:vAlign w:val="bottom"/>
            <w:hideMark/>
          </w:tcPr>
          <w:p w14:paraId="5B4C46DD"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P911ERD</w:t>
            </w:r>
          </w:p>
        </w:tc>
        <w:tc>
          <w:tcPr>
            <w:tcW w:w="2205" w:type="dxa"/>
            <w:tcBorders>
              <w:top w:val="nil"/>
              <w:left w:val="nil"/>
              <w:bottom w:val="nil"/>
              <w:right w:val="single" w:sz="8" w:space="0" w:color="auto"/>
            </w:tcBorders>
            <w:shd w:val="clear" w:color="000000" w:fill="4F81BD"/>
            <w:noWrap/>
            <w:vAlign w:val="bottom"/>
            <w:hideMark/>
          </w:tcPr>
          <w:p w14:paraId="184774AA"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3EAC731E" w14:textId="77777777" w:rsidTr="00600376">
        <w:trPr>
          <w:trHeight w:val="263"/>
        </w:trPr>
        <w:tc>
          <w:tcPr>
            <w:tcW w:w="3377" w:type="dxa"/>
            <w:tcBorders>
              <w:top w:val="nil"/>
              <w:left w:val="single" w:sz="8" w:space="0" w:color="auto"/>
              <w:bottom w:val="nil"/>
              <w:right w:val="nil"/>
            </w:tcBorders>
            <w:shd w:val="clear" w:color="000000" w:fill="FFFFFF"/>
            <w:noWrap/>
            <w:vAlign w:val="bottom"/>
            <w:hideMark/>
          </w:tcPr>
          <w:p w14:paraId="7F859AC9"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Responders</w:t>
            </w:r>
          </w:p>
        </w:tc>
        <w:tc>
          <w:tcPr>
            <w:tcW w:w="2434" w:type="dxa"/>
            <w:tcBorders>
              <w:top w:val="nil"/>
              <w:left w:val="nil"/>
              <w:bottom w:val="nil"/>
              <w:right w:val="nil"/>
            </w:tcBorders>
            <w:shd w:val="clear" w:color="000000" w:fill="4F81BD"/>
            <w:noWrap/>
            <w:vAlign w:val="bottom"/>
            <w:hideMark/>
          </w:tcPr>
          <w:p w14:paraId="43900190"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210" w:type="dxa"/>
            <w:tcBorders>
              <w:top w:val="nil"/>
              <w:left w:val="nil"/>
              <w:bottom w:val="nil"/>
              <w:right w:val="nil"/>
            </w:tcBorders>
            <w:shd w:val="clear" w:color="000000" w:fill="4F81BD"/>
            <w:noWrap/>
            <w:vAlign w:val="bottom"/>
            <w:hideMark/>
          </w:tcPr>
          <w:p w14:paraId="0698C490"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205" w:type="dxa"/>
            <w:tcBorders>
              <w:top w:val="nil"/>
              <w:left w:val="nil"/>
              <w:bottom w:val="nil"/>
              <w:right w:val="single" w:sz="8" w:space="0" w:color="auto"/>
            </w:tcBorders>
            <w:shd w:val="clear" w:color="000000" w:fill="4F81BD"/>
            <w:noWrap/>
            <w:vAlign w:val="bottom"/>
            <w:hideMark/>
          </w:tcPr>
          <w:p w14:paraId="2DB97439"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7E8CD942" w14:textId="77777777" w:rsidTr="00600376">
        <w:trPr>
          <w:trHeight w:val="263"/>
        </w:trPr>
        <w:tc>
          <w:tcPr>
            <w:tcW w:w="3377" w:type="dxa"/>
            <w:tcBorders>
              <w:top w:val="nil"/>
              <w:left w:val="single" w:sz="8" w:space="0" w:color="auto"/>
              <w:bottom w:val="nil"/>
              <w:right w:val="nil"/>
            </w:tcBorders>
            <w:shd w:val="clear" w:color="000000" w:fill="95B3D7"/>
            <w:noWrap/>
            <w:vAlign w:val="bottom"/>
            <w:hideMark/>
          </w:tcPr>
          <w:p w14:paraId="78C91984"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w/ min required</w:t>
            </w:r>
          </w:p>
        </w:tc>
        <w:tc>
          <w:tcPr>
            <w:tcW w:w="2434" w:type="dxa"/>
            <w:tcBorders>
              <w:top w:val="nil"/>
              <w:left w:val="nil"/>
              <w:bottom w:val="nil"/>
              <w:right w:val="nil"/>
            </w:tcBorders>
            <w:shd w:val="clear" w:color="000000" w:fill="4F81BD"/>
            <w:noWrap/>
            <w:vAlign w:val="bottom"/>
            <w:hideMark/>
          </w:tcPr>
          <w:p w14:paraId="55E4D211"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210" w:type="dxa"/>
            <w:tcBorders>
              <w:top w:val="nil"/>
              <w:left w:val="nil"/>
              <w:bottom w:val="nil"/>
              <w:right w:val="nil"/>
            </w:tcBorders>
            <w:shd w:val="clear" w:color="000000" w:fill="4F81BD"/>
            <w:noWrap/>
            <w:vAlign w:val="bottom"/>
            <w:hideMark/>
          </w:tcPr>
          <w:p w14:paraId="465BAC6B"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0.12508062</w:t>
            </w:r>
          </w:p>
        </w:tc>
        <w:tc>
          <w:tcPr>
            <w:tcW w:w="2205" w:type="dxa"/>
            <w:tcBorders>
              <w:top w:val="nil"/>
              <w:left w:val="nil"/>
              <w:bottom w:val="nil"/>
              <w:right w:val="single" w:sz="8" w:space="0" w:color="auto"/>
            </w:tcBorders>
            <w:shd w:val="clear" w:color="000000" w:fill="4F81BD"/>
            <w:noWrap/>
            <w:vAlign w:val="bottom"/>
            <w:hideMark/>
          </w:tcPr>
          <w:p w14:paraId="45F26155"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6C1CD750" w14:textId="77777777" w:rsidTr="00600376">
        <w:trPr>
          <w:trHeight w:val="263"/>
        </w:trPr>
        <w:tc>
          <w:tcPr>
            <w:tcW w:w="3377" w:type="dxa"/>
            <w:tcBorders>
              <w:top w:val="nil"/>
              <w:left w:val="single" w:sz="8" w:space="0" w:color="auto"/>
              <w:bottom w:val="nil"/>
              <w:right w:val="nil"/>
            </w:tcBorders>
            <w:shd w:val="clear" w:color="000000" w:fill="95B3D7"/>
            <w:noWrap/>
            <w:vAlign w:val="bottom"/>
            <w:hideMark/>
          </w:tcPr>
          <w:p w14:paraId="7C77C1F1"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w/ one FTE</w:t>
            </w:r>
          </w:p>
        </w:tc>
        <w:tc>
          <w:tcPr>
            <w:tcW w:w="2434" w:type="dxa"/>
            <w:tcBorders>
              <w:top w:val="nil"/>
              <w:left w:val="nil"/>
              <w:bottom w:val="nil"/>
              <w:right w:val="nil"/>
            </w:tcBorders>
            <w:shd w:val="clear" w:color="000000" w:fill="4F81BD"/>
            <w:noWrap/>
            <w:vAlign w:val="bottom"/>
            <w:hideMark/>
          </w:tcPr>
          <w:p w14:paraId="19583C41"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210" w:type="dxa"/>
            <w:tcBorders>
              <w:top w:val="nil"/>
              <w:left w:val="nil"/>
              <w:bottom w:val="nil"/>
              <w:right w:val="nil"/>
            </w:tcBorders>
            <w:shd w:val="clear" w:color="000000" w:fill="4F81BD"/>
            <w:noWrap/>
            <w:vAlign w:val="bottom"/>
            <w:hideMark/>
          </w:tcPr>
          <w:p w14:paraId="690C4D45"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0.59801044</w:t>
            </w:r>
          </w:p>
        </w:tc>
        <w:tc>
          <w:tcPr>
            <w:tcW w:w="2205" w:type="dxa"/>
            <w:tcBorders>
              <w:top w:val="nil"/>
              <w:left w:val="nil"/>
              <w:bottom w:val="nil"/>
              <w:right w:val="single" w:sz="8" w:space="0" w:color="auto"/>
            </w:tcBorders>
            <w:shd w:val="clear" w:color="000000" w:fill="4F81BD"/>
            <w:noWrap/>
            <w:vAlign w:val="bottom"/>
            <w:hideMark/>
          </w:tcPr>
          <w:p w14:paraId="17FD5118"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4E8530AF"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297D10D9"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w/ two FTE</w:t>
            </w:r>
          </w:p>
        </w:tc>
        <w:tc>
          <w:tcPr>
            <w:tcW w:w="2434" w:type="dxa"/>
            <w:tcBorders>
              <w:top w:val="nil"/>
              <w:left w:val="nil"/>
              <w:bottom w:val="nil"/>
              <w:right w:val="nil"/>
            </w:tcBorders>
            <w:shd w:val="clear" w:color="000000" w:fill="4F81BD"/>
            <w:noWrap/>
            <w:vAlign w:val="bottom"/>
            <w:hideMark/>
          </w:tcPr>
          <w:p w14:paraId="3DFC272E"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210" w:type="dxa"/>
            <w:tcBorders>
              <w:top w:val="nil"/>
              <w:left w:val="nil"/>
              <w:bottom w:val="nil"/>
              <w:right w:val="nil"/>
            </w:tcBorders>
            <w:shd w:val="clear" w:color="000000" w:fill="4F81BD"/>
            <w:noWrap/>
            <w:vAlign w:val="bottom"/>
            <w:hideMark/>
          </w:tcPr>
          <w:p w14:paraId="0D77DB18"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0.29900522</w:t>
            </w:r>
          </w:p>
        </w:tc>
        <w:tc>
          <w:tcPr>
            <w:tcW w:w="2205" w:type="dxa"/>
            <w:tcBorders>
              <w:top w:val="nil"/>
              <w:left w:val="nil"/>
              <w:bottom w:val="nil"/>
              <w:right w:val="single" w:sz="8" w:space="0" w:color="auto"/>
            </w:tcBorders>
            <w:shd w:val="clear" w:color="000000" w:fill="4F81BD"/>
            <w:noWrap/>
            <w:vAlign w:val="bottom"/>
            <w:hideMark/>
          </w:tcPr>
          <w:p w14:paraId="4A1CD0DB"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3A877AD0"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66A97C38"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w/ three FTE</w:t>
            </w:r>
          </w:p>
        </w:tc>
        <w:tc>
          <w:tcPr>
            <w:tcW w:w="2434" w:type="dxa"/>
            <w:tcBorders>
              <w:top w:val="nil"/>
              <w:left w:val="nil"/>
              <w:bottom w:val="nil"/>
              <w:right w:val="nil"/>
            </w:tcBorders>
            <w:shd w:val="clear" w:color="000000" w:fill="4F81BD"/>
            <w:noWrap/>
            <w:vAlign w:val="bottom"/>
            <w:hideMark/>
          </w:tcPr>
          <w:p w14:paraId="0F0F5799"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210" w:type="dxa"/>
            <w:tcBorders>
              <w:top w:val="nil"/>
              <w:left w:val="nil"/>
              <w:bottom w:val="nil"/>
              <w:right w:val="nil"/>
            </w:tcBorders>
            <w:shd w:val="clear" w:color="000000" w:fill="4F81BD"/>
            <w:noWrap/>
            <w:vAlign w:val="bottom"/>
            <w:hideMark/>
          </w:tcPr>
          <w:p w14:paraId="5AA04798"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0.19933681</w:t>
            </w:r>
          </w:p>
        </w:tc>
        <w:tc>
          <w:tcPr>
            <w:tcW w:w="2205" w:type="dxa"/>
            <w:tcBorders>
              <w:top w:val="nil"/>
              <w:left w:val="nil"/>
              <w:bottom w:val="nil"/>
              <w:right w:val="single" w:sz="8" w:space="0" w:color="auto"/>
            </w:tcBorders>
            <w:shd w:val="clear" w:color="000000" w:fill="4F81BD"/>
            <w:noWrap/>
            <w:vAlign w:val="bottom"/>
            <w:hideMark/>
          </w:tcPr>
          <w:p w14:paraId="51E78934"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3FD22BAF"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7A7F5F1E"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w/ four FTE</w:t>
            </w:r>
          </w:p>
        </w:tc>
        <w:tc>
          <w:tcPr>
            <w:tcW w:w="2434" w:type="dxa"/>
            <w:tcBorders>
              <w:top w:val="nil"/>
              <w:left w:val="nil"/>
              <w:bottom w:val="nil"/>
              <w:right w:val="nil"/>
            </w:tcBorders>
            <w:shd w:val="clear" w:color="000000" w:fill="4F81BD"/>
            <w:noWrap/>
            <w:vAlign w:val="bottom"/>
            <w:hideMark/>
          </w:tcPr>
          <w:p w14:paraId="0370EEC6"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210" w:type="dxa"/>
            <w:tcBorders>
              <w:top w:val="nil"/>
              <w:left w:val="nil"/>
              <w:bottom w:val="nil"/>
              <w:right w:val="nil"/>
            </w:tcBorders>
            <w:shd w:val="clear" w:color="000000" w:fill="4F81BD"/>
            <w:noWrap/>
            <w:vAlign w:val="bottom"/>
            <w:hideMark/>
          </w:tcPr>
          <w:p w14:paraId="1E84D28F"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0.14950261</w:t>
            </w:r>
          </w:p>
        </w:tc>
        <w:tc>
          <w:tcPr>
            <w:tcW w:w="2205" w:type="dxa"/>
            <w:tcBorders>
              <w:top w:val="nil"/>
              <w:left w:val="nil"/>
              <w:bottom w:val="nil"/>
              <w:right w:val="single" w:sz="8" w:space="0" w:color="auto"/>
            </w:tcBorders>
            <w:shd w:val="clear" w:color="000000" w:fill="4F81BD"/>
            <w:noWrap/>
            <w:vAlign w:val="bottom"/>
            <w:hideMark/>
          </w:tcPr>
          <w:p w14:paraId="688E8D5E"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7EA385BF" w14:textId="77777777" w:rsidTr="00600376">
        <w:trPr>
          <w:trHeight w:val="263"/>
        </w:trPr>
        <w:tc>
          <w:tcPr>
            <w:tcW w:w="3377" w:type="dxa"/>
            <w:tcBorders>
              <w:top w:val="nil"/>
              <w:left w:val="single" w:sz="8" w:space="0" w:color="auto"/>
              <w:bottom w:val="nil"/>
              <w:right w:val="nil"/>
            </w:tcBorders>
            <w:shd w:val="clear" w:color="000000" w:fill="4F81BD"/>
            <w:noWrap/>
            <w:vAlign w:val="bottom"/>
            <w:hideMark/>
          </w:tcPr>
          <w:p w14:paraId="7CE2BEEC"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w/ five FTE</w:t>
            </w:r>
          </w:p>
        </w:tc>
        <w:tc>
          <w:tcPr>
            <w:tcW w:w="2434" w:type="dxa"/>
            <w:tcBorders>
              <w:top w:val="nil"/>
              <w:left w:val="nil"/>
              <w:bottom w:val="nil"/>
              <w:right w:val="nil"/>
            </w:tcBorders>
            <w:shd w:val="clear" w:color="000000" w:fill="4F81BD"/>
            <w:noWrap/>
            <w:vAlign w:val="bottom"/>
            <w:hideMark/>
          </w:tcPr>
          <w:p w14:paraId="21C36896"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210" w:type="dxa"/>
            <w:tcBorders>
              <w:top w:val="nil"/>
              <w:left w:val="nil"/>
              <w:bottom w:val="nil"/>
              <w:right w:val="nil"/>
            </w:tcBorders>
            <w:shd w:val="clear" w:color="000000" w:fill="4F81BD"/>
            <w:noWrap/>
            <w:vAlign w:val="bottom"/>
            <w:hideMark/>
          </w:tcPr>
          <w:p w14:paraId="608FF7EA"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0.11960209</w:t>
            </w:r>
          </w:p>
        </w:tc>
        <w:tc>
          <w:tcPr>
            <w:tcW w:w="2205" w:type="dxa"/>
            <w:tcBorders>
              <w:top w:val="nil"/>
              <w:left w:val="nil"/>
              <w:bottom w:val="nil"/>
              <w:right w:val="single" w:sz="8" w:space="0" w:color="auto"/>
            </w:tcBorders>
            <w:shd w:val="clear" w:color="000000" w:fill="4F81BD"/>
            <w:noWrap/>
            <w:vAlign w:val="bottom"/>
            <w:hideMark/>
          </w:tcPr>
          <w:p w14:paraId="0E26B968"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0CD7133C" w14:textId="77777777" w:rsidTr="00600376">
        <w:trPr>
          <w:trHeight w:val="285"/>
        </w:trPr>
        <w:tc>
          <w:tcPr>
            <w:tcW w:w="3377" w:type="dxa"/>
            <w:tcBorders>
              <w:top w:val="nil"/>
              <w:left w:val="single" w:sz="8" w:space="0" w:color="auto"/>
              <w:bottom w:val="nil"/>
              <w:right w:val="nil"/>
            </w:tcBorders>
            <w:shd w:val="clear" w:color="000000" w:fill="4F81BD"/>
            <w:noWrap/>
            <w:vAlign w:val="bottom"/>
            <w:hideMark/>
          </w:tcPr>
          <w:p w14:paraId="624EEEB7"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434" w:type="dxa"/>
            <w:tcBorders>
              <w:top w:val="nil"/>
              <w:left w:val="nil"/>
              <w:bottom w:val="nil"/>
              <w:right w:val="nil"/>
            </w:tcBorders>
            <w:shd w:val="clear" w:color="000000" w:fill="4F81BD"/>
            <w:noWrap/>
            <w:vAlign w:val="bottom"/>
            <w:hideMark/>
          </w:tcPr>
          <w:p w14:paraId="0928C5EA"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210" w:type="dxa"/>
            <w:tcBorders>
              <w:top w:val="nil"/>
              <w:left w:val="nil"/>
              <w:bottom w:val="nil"/>
              <w:right w:val="nil"/>
            </w:tcBorders>
            <w:shd w:val="clear" w:color="000000" w:fill="4F81BD"/>
            <w:noWrap/>
            <w:vAlign w:val="bottom"/>
            <w:hideMark/>
          </w:tcPr>
          <w:p w14:paraId="7C3D56E7"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c>
          <w:tcPr>
            <w:tcW w:w="2205" w:type="dxa"/>
            <w:tcBorders>
              <w:top w:val="nil"/>
              <w:left w:val="nil"/>
              <w:bottom w:val="nil"/>
              <w:right w:val="single" w:sz="8" w:space="0" w:color="auto"/>
            </w:tcBorders>
            <w:shd w:val="clear" w:color="000000" w:fill="4F81BD"/>
            <w:noWrap/>
            <w:vAlign w:val="bottom"/>
            <w:hideMark/>
          </w:tcPr>
          <w:p w14:paraId="583BE543"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6CE98D05" w14:textId="77777777" w:rsidTr="00600376">
        <w:trPr>
          <w:trHeight w:val="263"/>
        </w:trPr>
        <w:tc>
          <w:tcPr>
            <w:tcW w:w="3377" w:type="dxa"/>
            <w:tcBorders>
              <w:top w:val="nil"/>
              <w:left w:val="single" w:sz="8" w:space="0" w:color="auto"/>
              <w:bottom w:val="nil"/>
              <w:right w:val="nil"/>
            </w:tcBorders>
            <w:shd w:val="clear" w:color="auto" w:fill="FFFFFF" w:themeFill="background1"/>
            <w:noWrap/>
            <w:vAlign w:val="bottom"/>
            <w:hideMark/>
          </w:tcPr>
          <w:p w14:paraId="32099ABF"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600376">
              <w:rPr>
                <w:rFonts w:ascii="Calibri" w:eastAsia="Times New Roman" w:hAnsi="Calibri" w:cs="Calibri"/>
                <w:sz w:val="24"/>
                <w:szCs w:val="24"/>
              </w:rPr>
              <w:t>Cust Serv Reps</w:t>
            </w:r>
          </w:p>
        </w:tc>
        <w:tc>
          <w:tcPr>
            <w:tcW w:w="2434" w:type="dxa"/>
            <w:tcBorders>
              <w:top w:val="nil"/>
              <w:left w:val="nil"/>
              <w:bottom w:val="nil"/>
              <w:right w:val="nil"/>
            </w:tcBorders>
            <w:shd w:val="clear" w:color="000000" w:fill="4F81BD"/>
            <w:noWrap/>
            <w:vAlign w:val="bottom"/>
            <w:hideMark/>
          </w:tcPr>
          <w:p w14:paraId="358262D6"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210" w:type="dxa"/>
            <w:tcBorders>
              <w:top w:val="nil"/>
              <w:left w:val="nil"/>
              <w:bottom w:val="nil"/>
              <w:right w:val="nil"/>
            </w:tcBorders>
            <w:shd w:val="clear" w:color="000000" w:fill="4F81BD"/>
            <w:noWrap/>
            <w:vAlign w:val="bottom"/>
            <w:hideMark/>
          </w:tcPr>
          <w:p w14:paraId="6616703A"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 </w:t>
            </w:r>
          </w:p>
        </w:tc>
        <w:tc>
          <w:tcPr>
            <w:tcW w:w="2205" w:type="dxa"/>
            <w:tcBorders>
              <w:top w:val="nil"/>
              <w:left w:val="nil"/>
              <w:bottom w:val="nil"/>
              <w:right w:val="single" w:sz="8" w:space="0" w:color="auto"/>
            </w:tcBorders>
            <w:shd w:val="clear" w:color="000000" w:fill="4F81BD"/>
            <w:noWrap/>
            <w:vAlign w:val="bottom"/>
            <w:hideMark/>
          </w:tcPr>
          <w:p w14:paraId="05DC3BAA"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475AEAD2" w14:textId="77777777" w:rsidTr="00600376">
        <w:trPr>
          <w:trHeight w:val="263"/>
        </w:trPr>
        <w:tc>
          <w:tcPr>
            <w:tcW w:w="3377" w:type="dxa"/>
            <w:tcBorders>
              <w:top w:val="nil"/>
              <w:left w:val="single" w:sz="8" w:space="0" w:color="auto"/>
              <w:bottom w:val="nil"/>
              <w:right w:val="nil"/>
            </w:tcBorders>
            <w:shd w:val="clear" w:color="000000" w:fill="95B3D7"/>
            <w:noWrap/>
            <w:vAlign w:val="bottom"/>
            <w:hideMark/>
          </w:tcPr>
          <w:p w14:paraId="56D3F5B9"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w/ min required</w:t>
            </w:r>
          </w:p>
        </w:tc>
        <w:tc>
          <w:tcPr>
            <w:tcW w:w="2434" w:type="dxa"/>
            <w:tcBorders>
              <w:top w:val="nil"/>
              <w:left w:val="nil"/>
              <w:bottom w:val="nil"/>
              <w:right w:val="nil"/>
            </w:tcBorders>
            <w:shd w:val="clear" w:color="000000" w:fill="4F81BD"/>
            <w:noWrap/>
            <w:vAlign w:val="bottom"/>
            <w:hideMark/>
          </w:tcPr>
          <w:p w14:paraId="1C868C42"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210" w:type="dxa"/>
            <w:tcBorders>
              <w:top w:val="nil"/>
              <w:left w:val="nil"/>
              <w:bottom w:val="nil"/>
              <w:right w:val="nil"/>
            </w:tcBorders>
            <w:shd w:val="clear" w:color="000000" w:fill="4F81BD"/>
            <w:noWrap/>
            <w:vAlign w:val="bottom"/>
            <w:hideMark/>
          </w:tcPr>
          <w:p w14:paraId="70BF6F7A"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48.5620299</w:t>
            </w:r>
          </w:p>
        </w:tc>
        <w:tc>
          <w:tcPr>
            <w:tcW w:w="2205" w:type="dxa"/>
            <w:tcBorders>
              <w:top w:val="nil"/>
              <w:left w:val="nil"/>
              <w:bottom w:val="nil"/>
              <w:right w:val="single" w:sz="8" w:space="0" w:color="auto"/>
            </w:tcBorders>
            <w:shd w:val="clear" w:color="000000" w:fill="4F81BD"/>
            <w:noWrap/>
            <w:vAlign w:val="bottom"/>
            <w:hideMark/>
          </w:tcPr>
          <w:p w14:paraId="7B24A1AA"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410DBF46" w14:textId="77777777" w:rsidTr="00600376">
        <w:trPr>
          <w:trHeight w:val="276"/>
        </w:trPr>
        <w:tc>
          <w:tcPr>
            <w:tcW w:w="3377" w:type="dxa"/>
            <w:tcBorders>
              <w:top w:val="nil"/>
              <w:left w:val="single" w:sz="8" w:space="0" w:color="auto"/>
              <w:bottom w:val="nil"/>
              <w:right w:val="nil"/>
            </w:tcBorders>
            <w:shd w:val="clear" w:color="000000" w:fill="95B3D7"/>
            <w:noWrap/>
            <w:vAlign w:val="bottom"/>
            <w:hideMark/>
          </w:tcPr>
          <w:p w14:paraId="05EF6212"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w/ one FTE</w:t>
            </w:r>
          </w:p>
        </w:tc>
        <w:tc>
          <w:tcPr>
            <w:tcW w:w="2434" w:type="dxa"/>
            <w:tcBorders>
              <w:top w:val="nil"/>
              <w:left w:val="nil"/>
              <w:bottom w:val="nil"/>
              <w:right w:val="nil"/>
            </w:tcBorders>
            <w:shd w:val="clear" w:color="000000" w:fill="4F81BD"/>
            <w:noWrap/>
            <w:vAlign w:val="bottom"/>
            <w:hideMark/>
          </w:tcPr>
          <w:p w14:paraId="4B91EF9B"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210" w:type="dxa"/>
            <w:tcBorders>
              <w:top w:val="nil"/>
              <w:left w:val="nil"/>
              <w:bottom w:val="nil"/>
              <w:right w:val="nil"/>
            </w:tcBorders>
            <w:shd w:val="clear" w:color="000000" w:fill="4F81BD"/>
            <w:noWrap/>
            <w:vAlign w:val="bottom"/>
            <w:hideMark/>
          </w:tcPr>
          <w:p w14:paraId="38A1E773"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109.701626</w:t>
            </w:r>
          </w:p>
        </w:tc>
        <w:tc>
          <w:tcPr>
            <w:tcW w:w="2205" w:type="dxa"/>
            <w:tcBorders>
              <w:top w:val="nil"/>
              <w:left w:val="nil"/>
              <w:bottom w:val="nil"/>
              <w:right w:val="single" w:sz="8" w:space="0" w:color="auto"/>
            </w:tcBorders>
            <w:shd w:val="clear" w:color="000000" w:fill="4F81BD"/>
            <w:noWrap/>
            <w:vAlign w:val="bottom"/>
            <w:hideMark/>
          </w:tcPr>
          <w:p w14:paraId="3638EDF6"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4ACB9137" w14:textId="77777777" w:rsidTr="00600376">
        <w:trPr>
          <w:trHeight w:val="263"/>
        </w:trPr>
        <w:tc>
          <w:tcPr>
            <w:tcW w:w="3377" w:type="dxa"/>
            <w:tcBorders>
              <w:top w:val="nil"/>
              <w:left w:val="single" w:sz="8" w:space="0" w:color="auto"/>
              <w:bottom w:val="nil"/>
              <w:right w:val="nil"/>
            </w:tcBorders>
            <w:shd w:val="clear" w:color="000000" w:fill="95B3D7"/>
            <w:noWrap/>
            <w:vAlign w:val="bottom"/>
            <w:hideMark/>
          </w:tcPr>
          <w:p w14:paraId="476FB027"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w/ 2 FTE</w:t>
            </w:r>
          </w:p>
        </w:tc>
        <w:tc>
          <w:tcPr>
            <w:tcW w:w="2434" w:type="dxa"/>
            <w:tcBorders>
              <w:top w:val="nil"/>
              <w:left w:val="nil"/>
              <w:bottom w:val="nil"/>
              <w:right w:val="nil"/>
            </w:tcBorders>
            <w:shd w:val="clear" w:color="000000" w:fill="4F81BD"/>
            <w:noWrap/>
            <w:vAlign w:val="bottom"/>
            <w:hideMark/>
          </w:tcPr>
          <w:p w14:paraId="22C5AC33"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210" w:type="dxa"/>
            <w:tcBorders>
              <w:top w:val="nil"/>
              <w:left w:val="nil"/>
              <w:bottom w:val="nil"/>
              <w:right w:val="nil"/>
            </w:tcBorders>
            <w:shd w:val="clear" w:color="000000" w:fill="4F81BD"/>
            <w:noWrap/>
            <w:vAlign w:val="bottom"/>
            <w:hideMark/>
          </w:tcPr>
          <w:p w14:paraId="146BE6D0"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54.8508128</w:t>
            </w:r>
          </w:p>
        </w:tc>
        <w:tc>
          <w:tcPr>
            <w:tcW w:w="2205" w:type="dxa"/>
            <w:tcBorders>
              <w:top w:val="nil"/>
              <w:left w:val="nil"/>
              <w:bottom w:val="nil"/>
              <w:right w:val="single" w:sz="8" w:space="0" w:color="auto"/>
            </w:tcBorders>
            <w:shd w:val="clear" w:color="000000" w:fill="4F81BD"/>
            <w:noWrap/>
            <w:vAlign w:val="bottom"/>
            <w:hideMark/>
          </w:tcPr>
          <w:p w14:paraId="0A827B94"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6BA03FF7" w14:textId="77777777" w:rsidTr="00600376">
        <w:trPr>
          <w:trHeight w:val="263"/>
        </w:trPr>
        <w:tc>
          <w:tcPr>
            <w:tcW w:w="3377" w:type="dxa"/>
            <w:tcBorders>
              <w:top w:val="nil"/>
              <w:left w:val="single" w:sz="8" w:space="0" w:color="auto"/>
              <w:bottom w:val="nil"/>
              <w:right w:val="nil"/>
            </w:tcBorders>
            <w:shd w:val="clear" w:color="000000" w:fill="95B3D7"/>
            <w:noWrap/>
            <w:vAlign w:val="bottom"/>
            <w:hideMark/>
          </w:tcPr>
          <w:p w14:paraId="7E8ECA83"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w/ 3 FTE</w:t>
            </w:r>
          </w:p>
        </w:tc>
        <w:tc>
          <w:tcPr>
            <w:tcW w:w="2434" w:type="dxa"/>
            <w:tcBorders>
              <w:top w:val="nil"/>
              <w:left w:val="nil"/>
              <w:bottom w:val="nil"/>
              <w:right w:val="nil"/>
            </w:tcBorders>
            <w:shd w:val="clear" w:color="000000" w:fill="4F81BD"/>
            <w:noWrap/>
            <w:vAlign w:val="bottom"/>
            <w:hideMark/>
          </w:tcPr>
          <w:p w14:paraId="46FBF422"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210" w:type="dxa"/>
            <w:tcBorders>
              <w:top w:val="nil"/>
              <w:left w:val="nil"/>
              <w:bottom w:val="nil"/>
              <w:right w:val="nil"/>
            </w:tcBorders>
            <w:shd w:val="clear" w:color="000000" w:fill="4F81BD"/>
            <w:noWrap/>
            <w:vAlign w:val="bottom"/>
            <w:hideMark/>
          </w:tcPr>
          <w:p w14:paraId="4AD18F99"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36.5672085</w:t>
            </w:r>
          </w:p>
        </w:tc>
        <w:tc>
          <w:tcPr>
            <w:tcW w:w="2205" w:type="dxa"/>
            <w:tcBorders>
              <w:top w:val="nil"/>
              <w:left w:val="nil"/>
              <w:bottom w:val="nil"/>
              <w:right w:val="single" w:sz="8" w:space="0" w:color="auto"/>
            </w:tcBorders>
            <w:shd w:val="clear" w:color="000000" w:fill="4F81BD"/>
            <w:noWrap/>
            <w:vAlign w:val="bottom"/>
            <w:hideMark/>
          </w:tcPr>
          <w:p w14:paraId="647EB2DA"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3CDD9715" w14:textId="77777777" w:rsidTr="00600376">
        <w:trPr>
          <w:trHeight w:val="263"/>
        </w:trPr>
        <w:tc>
          <w:tcPr>
            <w:tcW w:w="3377" w:type="dxa"/>
            <w:tcBorders>
              <w:top w:val="nil"/>
              <w:left w:val="single" w:sz="8" w:space="0" w:color="auto"/>
              <w:bottom w:val="nil"/>
              <w:right w:val="nil"/>
            </w:tcBorders>
            <w:shd w:val="clear" w:color="000000" w:fill="95B3D7"/>
            <w:noWrap/>
            <w:vAlign w:val="bottom"/>
            <w:hideMark/>
          </w:tcPr>
          <w:p w14:paraId="7DC2E0B6"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w/ 4 FTE</w:t>
            </w:r>
          </w:p>
        </w:tc>
        <w:tc>
          <w:tcPr>
            <w:tcW w:w="2434" w:type="dxa"/>
            <w:tcBorders>
              <w:top w:val="nil"/>
              <w:left w:val="nil"/>
              <w:bottom w:val="nil"/>
              <w:right w:val="nil"/>
            </w:tcBorders>
            <w:shd w:val="clear" w:color="000000" w:fill="4F81BD"/>
            <w:noWrap/>
            <w:vAlign w:val="bottom"/>
            <w:hideMark/>
          </w:tcPr>
          <w:p w14:paraId="38339B3B"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210" w:type="dxa"/>
            <w:tcBorders>
              <w:top w:val="nil"/>
              <w:left w:val="nil"/>
              <w:bottom w:val="nil"/>
              <w:right w:val="nil"/>
            </w:tcBorders>
            <w:shd w:val="clear" w:color="000000" w:fill="4F81BD"/>
            <w:noWrap/>
            <w:vAlign w:val="bottom"/>
            <w:hideMark/>
          </w:tcPr>
          <w:p w14:paraId="2ED6FCAD"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27.4254064</w:t>
            </w:r>
          </w:p>
        </w:tc>
        <w:tc>
          <w:tcPr>
            <w:tcW w:w="2205" w:type="dxa"/>
            <w:tcBorders>
              <w:top w:val="nil"/>
              <w:left w:val="nil"/>
              <w:bottom w:val="nil"/>
              <w:right w:val="single" w:sz="8" w:space="0" w:color="auto"/>
            </w:tcBorders>
            <w:shd w:val="clear" w:color="000000" w:fill="4F81BD"/>
            <w:noWrap/>
            <w:vAlign w:val="bottom"/>
            <w:hideMark/>
          </w:tcPr>
          <w:p w14:paraId="08A85550"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r w:rsidR="00600376" w:rsidRPr="004762D8" w14:paraId="50B860D7" w14:textId="77777777" w:rsidTr="00600376">
        <w:trPr>
          <w:trHeight w:val="276"/>
        </w:trPr>
        <w:tc>
          <w:tcPr>
            <w:tcW w:w="3377" w:type="dxa"/>
            <w:tcBorders>
              <w:top w:val="nil"/>
              <w:left w:val="single" w:sz="8" w:space="0" w:color="auto"/>
              <w:bottom w:val="single" w:sz="8" w:space="0" w:color="auto"/>
              <w:right w:val="nil"/>
            </w:tcBorders>
            <w:shd w:val="clear" w:color="000000" w:fill="95B3D7"/>
            <w:noWrap/>
            <w:vAlign w:val="bottom"/>
            <w:hideMark/>
          </w:tcPr>
          <w:p w14:paraId="1BF9E33D"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w/ 5 FTE</w:t>
            </w:r>
          </w:p>
        </w:tc>
        <w:tc>
          <w:tcPr>
            <w:tcW w:w="2434" w:type="dxa"/>
            <w:tcBorders>
              <w:top w:val="nil"/>
              <w:left w:val="nil"/>
              <w:bottom w:val="single" w:sz="8" w:space="0" w:color="auto"/>
              <w:right w:val="nil"/>
            </w:tcBorders>
            <w:shd w:val="clear" w:color="000000" w:fill="4F81BD"/>
            <w:noWrap/>
            <w:vAlign w:val="bottom"/>
            <w:hideMark/>
          </w:tcPr>
          <w:p w14:paraId="5C8F5022" w14:textId="77777777" w:rsidR="00600376" w:rsidRPr="004762D8" w:rsidRDefault="00600376" w:rsidP="00600376">
            <w:pPr>
              <w:spacing w:before="0" w:after="0" w:line="240" w:lineRule="auto"/>
              <w:rPr>
                <w:rFonts w:ascii="Calibri" w:eastAsia="Times New Roman" w:hAnsi="Calibri" w:cs="Calibri"/>
                <w:color w:val="FFFFFF"/>
                <w:sz w:val="24"/>
                <w:szCs w:val="24"/>
              </w:rPr>
            </w:pPr>
            <w:r w:rsidRPr="004762D8">
              <w:rPr>
                <w:rFonts w:ascii="Calibri" w:eastAsia="Times New Roman" w:hAnsi="Calibri" w:cs="Calibri"/>
                <w:color w:val="FFFFFF"/>
                <w:sz w:val="24"/>
                <w:szCs w:val="24"/>
              </w:rPr>
              <w:t>/FTE</w:t>
            </w:r>
          </w:p>
        </w:tc>
        <w:tc>
          <w:tcPr>
            <w:tcW w:w="2210" w:type="dxa"/>
            <w:tcBorders>
              <w:top w:val="nil"/>
              <w:left w:val="nil"/>
              <w:bottom w:val="single" w:sz="8" w:space="0" w:color="auto"/>
              <w:right w:val="nil"/>
            </w:tcBorders>
            <w:shd w:val="clear" w:color="000000" w:fill="4F81BD"/>
            <w:noWrap/>
            <w:vAlign w:val="bottom"/>
            <w:hideMark/>
          </w:tcPr>
          <w:p w14:paraId="0102124E" w14:textId="77777777" w:rsidR="00600376" w:rsidRPr="004762D8" w:rsidRDefault="00600376" w:rsidP="00600376">
            <w:pPr>
              <w:spacing w:before="0" w:after="0" w:line="240" w:lineRule="auto"/>
              <w:jc w:val="right"/>
              <w:rPr>
                <w:rFonts w:ascii="Calibri" w:eastAsia="Times New Roman" w:hAnsi="Calibri" w:cs="Calibri"/>
                <w:color w:val="FFFFFF"/>
                <w:sz w:val="24"/>
                <w:szCs w:val="24"/>
              </w:rPr>
            </w:pPr>
            <w:r w:rsidRPr="004762D8">
              <w:rPr>
                <w:rFonts w:ascii="Calibri" w:eastAsia="Times New Roman" w:hAnsi="Calibri" w:cs="Calibri"/>
                <w:color w:val="FFFFFF"/>
                <w:sz w:val="24"/>
                <w:szCs w:val="24"/>
              </w:rPr>
              <w:t>21.9403251</w:t>
            </w:r>
          </w:p>
        </w:tc>
        <w:tc>
          <w:tcPr>
            <w:tcW w:w="2205" w:type="dxa"/>
            <w:tcBorders>
              <w:top w:val="nil"/>
              <w:left w:val="nil"/>
              <w:bottom w:val="single" w:sz="8" w:space="0" w:color="auto"/>
              <w:right w:val="single" w:sz="8" w:space="0" w:color="auto"/>
            </w:tcBorders>
            <w:shd w:val="clear" w:color="000000" w:fill="4F81BD"/>
            <w:noWrap/>
            <w:vAlign w:val="bottom"/>
            <w:hideMark/>
          </w:tcPr>
          <w:p w14:paraId="4784E7AB" w14:textId="77777777" w:rsidR="00600376" w:rsidRPr="004762D8" w:rsidRDefault="00600376" w:rsidP="00600376">
            <w:pPr>
              <w:spacing w:before="0" w:after="0" w:line="240" w:lineRule="auto"/>
              <w:rPr>
                <w:rFonts w:ascii="Calibri" w:eastAsia="Times New Roman" w:hAnsi="Calibri" w:cs="Calibri"/>
                <w:color w:val="000000"/>
                <w:sz w:val="24"/>
                <w:szCs w:val="24"/>
              </w:rPr>
            </w:pPr>
            <w:r w:rsidRPr="004762D8">
              <w:rPr>
                <w:rFonts w:ascii="Calibri" w:eastAsia="Times New Roman" w:hAnsi="Calibri" w:cs="Calibri"/>
                <w:color w:val="000000"/>
                <w:sz w:val="24"/>
                <w:szCs w:val="24"/>
              </w:rPr>
              <w:t> </w:t>
            </w:r>
          </w:p>
        </w:tc>
      </w:tr>
    </w:tbl>
    <w:p w14:paraId="41DB44B9" w14:textId="3DD798EF" w:rsidR="004762D8" w:rsidRDefault="004762D8">
      <w:pPr>
        <w:spacing w:before="0" w:after="200"/>
        <w:rPr>
          <w:rFonts w:ascii="Times New Roman" w:hAnsi="Times New Roman" w:cs="Times New Roman"/>
          <w:sz w:val="24"/>
          <w:szCs w:val="24"/>
        </w:rPr>
      </w:pPr>
    </w:p>
    <w:p w14:paraId="1240235F" w14:textId="5B0E64F7" w:rsidR="009820C2" w:rsidRDefault="00C70AEC" w:rsidP="004762D8">
      <w:pPr>
        <w:jc w:val="center"/>
        <w:rPr>
          <w:rFonts w:ascii="Times New Roman" w:hAnsi="Times New Roman" w:cs="Times New Roman"/>
          <w:b/>
          <w:sz w:val="24"/>
          <w:szCs w:val="24"/>
        </w:rPr>
      </w:pPr>
      <w:r w:rsidRPr="00C70AEC">
        <w:rPr>
          <w:rFonts w:ascii="Times New Roman" w:hAnsi="Times New Roman" w:cs="Times New Roman"/>
          <w:b/>
          <w:sz w:val="24"/>
          <w:szCs w:val="24"/>
        </w:rPr>
        <w:t>W</w:t>
      </w:r>
      <w:r>
        <w:rPr>
          <w:rFonts w:ascii="Times New Roman" w:hAnsi="Times New Roman" w:cs="Times New Roman"/>
          <w:b/>
          <w:sz w:val="24"/>
          <w:szCs w:val="24"/>
        </w:rPr>
        <w:t>orkings</w:t>
      </w:r>
      <w:r>
        <w:rPr>
          <w:rFonts w:ascii="Times New Roman" w:hAnsi="Times New Roman" w:cs="Times New Roman"/>
          <w:b/>
          <w:sz w:val="24"/>
          <w:szCs w:val="24"/>
        </w:rPr>
        <w:br/>
      </w:r>
    </w:p>
    <w:p w14:paraId="2B4E202E" w14:textId="327BEE3C" w:rsidR="009820C2" w:rsidRDefault="009820C2" w:rsidP="009820C2">
      <w:pPr>
        <w:spacing w:before="0" w:after="200"/>
        <w:jc w:val="both"/>
        <w:rPr>
          <w:rFonts w:ascii="Times New Roman" w:hAnsi="Times New Roman" w:cs="Times New Roman"/>
          <w:b/>
          <w:sz w:val="24"/>
          <w:szCs w:val="24"/>
        </w:rPr>
      </w:pPr>
      <w:r>
        <w:rPr>
          <w:rFonts w:ascii="Times New Roman" w:hAnsi="Times New Roman" w:cs="Times New Roman"/>
          <w:b/>
          <w:sz w:val="24"/>
          <w:szCs w:val="24"/>
        </w:rPr>
        <w:t>Z1:</w:t>
      </w:r>
    </w:p>
    <w:p w14:paraId="1FAF82E0" w14:textId="4F7A6BA8" w:rsidR="009820C2" w:rsidRDefault="009820C2" w:rsidP="009820C2">
      <w:pPr>
        <w:spacing w:before="0" w:after="20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9E54022" wp14:editId="7A187DA6">
            <wp:extent cx="6400800" cy="47015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4-07-30 at 1.20.48 PM.jpeg"/>
                    <pic:cNvPicPr/>
                  </pic:nvPicPr>
                  <pic:blipFill>
                    <a:blip r:embed="rId21">
                      <a:extLst>
                        <a:ext uri="{28A0092B-C50C-407E-A947-70E740481C1C}">
                          <a14:useLocalDpi xmlns:a14="http://schemas.microsoft.com/office/drawing/2010/main" val="0"/>
                        </a:ext>
                      </a:extLst>
                    </a:blip>
                    <a:stretch>
                      <a:fillRect/>
                    </a:stretch>
                  </pic:blipFill>
                  <pic:spPr>
                    <a:xfrm>
                      <a:off x="0" y="0"/>
                      <a:ext cx="6400800" cy="4701540"/>
                    </a:xfrm>
                    <a:prstGeom prst="rect">
                      <a:avLst/>
                    </a:prstGeom>
                  </pic:spPr>
                </pic:pic>
              </a:graphicData>
            </a:graphic>
          </wp:inline>
        </w:drawing>
      </w:r>
    </w:p>
    <w:p w14:paraId="2C24AA0B" w14:textId="26D89D71" w:rsidR="005665DA" w:rsidRDefault="005665DA" w:rsidP="009820C2">
      <w:pPr>
        <w:spacing w:before="0" w:after="20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F1CBF62" wp14:editId="08A45984">
            <wp:extent cx="6400800" cy="441515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4-07-30 at 1.21.38 PM.jpeg"/>
                    <pic:cNvPicPr/>
                  </pic:nvPicPr>
                  <pic:blipFill>
                    <a:blip r:embed="rId22">
                      <a:extLst>
                        <a:ext uri="{28A0092B-C50C-407E-A947-70E740481C1C}">
                          <a14:useLocalDpi xmlns:a14="http://schemas.microsoft.com/office/drawing/2010/main" val="0"/>
                        </a:ext>
                      </a:extLst>
                    </a:blip>
                    <a:stretch>
                      <a:fillRect/>
                    </a:stretch>
                  </pic:blipFill>
                  <pic:spPr>
                    <a:xfrm>
                      <a:off x="0" y="0"/>
                      <a:ext cx="6400800" cy="4415155"/>
                    </a:xfrm>
                    <a:prstGeom prst="rect">
                      <a:avLst/>
                    </a:prstGeom>
                  </pic:spPr>
                </pic:pic>
              </a:graphicData>
            </a:graphic>
          </wp:inline>
        </w:drawing>
      </w:r>
    </w:p>
    <w:p w14:paraId="232E0097" w14:textId="36D96903" w:rsidR="00437CCA" w:rsidRDefault="00437CCA" w:rsidP="009820C2">
      <w:pPr>
        <w:spacing w:before="0" w:after="200"/>
        <w:jc w:val="both"/>
        <w:rPr>
          <w:rFonts w:ascii="Times New Roman" w:hAnsi="Times New Roman" w:cs="Times New Roman"/>
          <w:b/>
          <w:sz w:val="24"/>
          <w:szCs w:val="24"/>
        </w:rPr>
      </w:pPr>
      <w:r>
        <w:rPr>
          <w:rFonts w:ascii="Times New Roman" w:hAnsi="Times New Roman" w:cs="Times New Roman"/>
          <w:b/>
          <w:sz w:val="24"/>
          <w:szCs w:val="24"/>
        </w:rPr>
        <w:t>Z2:</w:t>
      </w:r>
    </w:p>
    <w:p w14:paraId="1519AACC" w14:textId="3FA51875" w:rsidR="005665DA" w:rsidRDefault="005665DA" w:rsidP="005665DA">
      <w:pPr>
        <w:spacing w:before="0" w:after="200"/>
        <w:ind w:left="-576"/>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BA81CBE" wp14:editId="5F1BCF0D">
            <wp:extent cx="7277100" cy="1200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4-07-30 at 1.21.54 PM.jpeg"/>
                    <pic:cNvPicPr/>
                  </pic:nvPicPr>
                  <pic:blipFill>
                    <a:blip r:embed="rId23">
                      <a:extLst>
                        <a:ext uri="{28A0092B-C50C-407E-A947-70E740481C1C}">
                          <a14:useLocalDpi xmlns:a14="http://schemas.microsoft.com/office/drawing/2010/main" val="0"/>
                        </a:ext>
                      </a:extLst>
                    </a:blip>
                    <a:stretch>
                      <a:fillRect/>
                    </a:stretch>
                  </pic:blipFill>
                  <pic:spPr>
                    <a:xfrm>
                      <a:off x="0" y="0"/>
                      <a:ext cx="7299162" cy="1203788"/>
                    </a:xfrm>
                    <a:prstGeom prst="rect">
                      <a:avLst/>
                    </a:prstGeom>
                  </pic:spPr>
                </pic:pic>
              </a:graphicData>
            </a:graphic>
          </wp:inline>
        </w:drawing>
      </w:r>
    </w:p>
    <w:p w14:paraId="68DDAAF5" w14:textId="77777777" w:rsidR="005665DA" w:rsidRDefault="005665DA">
      <w:pPr>
        <w:spacing w:before="0" w:after="200"/>
        <w:rPr>
          <w:rFonts w:ascii="Times New Roman" w:hAnsi="Times New Roman" w:cs="Times New Roman"/>
          <w:b/>
          <w:sz w:val="24"/>
          <w:szCs w:val="24"/>
        </w:rPr>
      </w:pPr>
      <w:r>
        <w:rPr>
          <w:rFonts w:ascii="Times New Roman" w:hAnsi="Times New Roman" w:cs="Times New Roman"/>
          <w:b/>
          <w:sz w:val="24"/>
          <w:szCs w:val="24"/>
        </w:rPr>
        <w:br w:type="page"/>
      </w:r>
    </w:p>
    <w:p w14:paraId="2A8DF4F8" w14:textId="520FAE6F" w:rsidR="005665DA" w:rsidRDefault="00437CCA" w:rsidP="009820C2">
      <w:pPr>
        <w:spacing w:before="0" w:after="200"/>
        <w:jc w:val="both"/>
        <w:rPr>
          <w:rFonts w:ascii="Times New Roman" w:hAnsi="Times New Roman" w:cs="Times New Roman"/>
          <w:b/>
          <w:sz w:val="24"/>
          <w:szCs w:val="24"/>
        </w:rPr>
      </w:pPr>
      <w:r>
        <w:rPr>
          <w:rFonts w:ascii="Times New Roman" w:hAnsi="Times New Roman" w:cs="Times New Roman"/>
          <w:b/>
          <w:sz w:val="24"/>
          <w:szCs w:val="24"/>
        </w:rPr>
        <w:t>Z3</w:t>
      </w:r>
      <w:r w:rsidR="005665DA">
        <w:rPr>
          <w:rFonts w:ascii="Times New Roman" w:hAnsi="Times New Roman" w:cs="Times New Roman"/>
          <w:b/>
          <w:sz w:val="24"/>
          <w:szCs w:val="24"/>
        </w:rPr>
        <w:t xml:space="preserve">: </w:t>
      </w:r>
    </w:p>
    <w:p w14:paraId="02C52570" w14:textId="1CFF7B6E" w:rsidR="005665DA" w:rsidRDefault="005665DA" w:rsidP="009820C2">
      <w:pPr>
        <w:spacing w:before="0" w:after="20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02EF119" wp14:editId="1069166E">
            <wp:extent cx="4276725" cy="54387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4-07-30 at 1.23.41 PM.jpeg"/>
                    <pic:cNvPicPr/>
                  </pic:nvPicPr>
                  <pic:blipFill>
                    <a:blip r:embed="rId24">
                      <a:extLst>
                        <a:ext uri="{28A0092B-C50C-407E-A947-70E740481C1C}">
                          <a14:useLocalDpi xmlns:a14="http://schemas.microsoft.com/office/drawing/2010/main" val="0"/>
                        </a:ext>
                      </a:extLst>
                    </a:blip>
                    <a:stretch>
                      <a:fillRect/>
                    </a:stretch>
                  </pic:blipFill>
                  <pic:spPr>
                    <a:xfrm>
                      <a:off x="0" y="0"/>
                      <a:ext cx="4276725" cy="5438775"/>
                    </a:xfrm>
                    <a:prstGeom prst="rect">
                      <a:avLst/>
                    </a:prstGeom>
                  </pic:spPr>
                </pic:pic>
              </a:graphicData>
            </a:graphic>
          </wp:inline>
        </w:drawing>
      </w:r>
    </w:p>
    <w:p w14:paraId="3EA3C139" w14:textId="77777777" w:rsidR="00437CCA" w:rsidRDefault="005665DA" w:rsidP="009820C2">
      <w:pPr>
        <w:spacing w:before="0" w:after="200"/>
        <w:jc w:val="both"/>
        <w:rPr>
          <w:rFonts w:ascii="Times New Roman" w:hAnsi="Times New Roman" w:cs="Times New Roman"/>
          <w:b/>
          <w:noProof/>
          <w:sz w:val="24"/>
          <w:szCs w:val="24"/>
        </w:rPr>
      </w:pPr>
      <w:r>
        <w:rPr>
          <w:rFonts w:ascii="Times New Roman" w:hAnsi="Times New Roman" w:cs="Times New Roman"/>
          <w:b/>
          <w:noProof/>
          <w:sz w:val="24"/>
          <w:szCs w:val="24"/>
        </w:rPr>
        <w:drawing>
          <wp:inline distT="0" distB="0" distL="0" distR="0" wp14:anchorId="5FB83930" wp14:editId="2EBB2182">
            <wp:extent cx="2438400" cy="5438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4-07-30 at 1.24.35 PM.jpeg"/>
                    <pic:cNvPicPr/>
                  </pic:nvPicPr>
                  <pic:blipFill>
                    <a:blip r:embed="rId25">
                      <a:extLst>
                        <a:ext uri="{28A0092B-C50C-407E-A947-70E740481C1C}">
                          <a14:useLocalDpi xmlns:a14="http://schemas.microsoft.com/office/drawing/2010/main" val="0"/>
                        </a:ext>
                      </a:extLst>
                    </a:blip>
                    <a:stretch>
                      <a:fillRect/>
                    </a:stretch>
                  </pic:blipFill>
                  <pic:spPr>
                    <a:xfrm>
                      <a:off x="0" y="0"/>
                      <a:ext cx="2438400" cy="5438775"/>
                    </a:xfrm>
                    <a:prstGeom prst="rect">
                      <a:avLst/>
                    </a:prstGeom>
                  </pic:spPr>
                </pic:pic>
              </a:graphicData>
            </a:graphic>
          </wp:inline>
        </w:drawing>
      </w:r>
    </w:p>
    <w:p w14:paraId="338395E0" w14:textId="77777777" w:rsidR="00437CCA" w:rsidRDefault="00437CCA" w:rsidP="009820C2">
      <w:pPr>
        <w:spacing w:before="0" w:after="200"/>
        <w:jc w:val="both"/>
        <w:rPr>
          <w:rFonts w:ascii="Times New Roman" w:hAnsi="Times New Roman" w:cs="Times New Roman"/>
          <w:b/>
          <w:noProof/>
          <w:sz w:val="24"/>
          <w:szCs w:val="24"/>
        </w:rPr>
      </w:pPr>
    </w:p>
    <w:p w14:paraId="5A197F2D" w14:textId="77777777" w:rsidR="00437CCA" w:rsidRDefault="00437CCA" w:rsidP="009820C2">
      <w:pPr>
        <w:spacing w:before="0" w:after="200"/>
        <w:jc w:val="both"/>
        <w:rPr>
          <w:rFonts w:ascii="Times New Roman" w:hAnsi="Times New Roman" w:cs="Times New Roman"/>
          <w:b/>
          <w:noProof/>
          <w:sz w:val="24"/>
          <w:szCs w:val="24"/>
        </w:rPr>
      </w:pPr>
    </w:p>
    <w:p w14:paraId="1F30C228" w14:textId="77777777" w:rsidR="00437CCA" w:rsidRDefault="00437CCA" w:rsidP="009820C2">
      <w:pPr>
        <w:spacing w:before="0" w:after="200"/>
        <w:jc w:val="both"/>
        <w:rPr>
          <w:rFonts w:ascii="Times New Roman" w:hAnsi="Times New Roman" w:cs="Times New Roman"/>
          <w:b/>
          <w:noProof/>
          <w:sz w:val="24"/>
          <w:szCs w:val="24"/>
        </w:rPr>
      </w:pPr>
    </w:p>
    <w:p w14:paraId="2C954615" w14:textId="77777777" w:rsidR="00437CCA" w:rsidRDefault="00437CCA" w:rsidP="009820C2">
      <w:pPr>
        <w:spacing w:before="0" w:after="200"/>
        <w:jc w:val="both"/>
        <w:rPr>
          <w:rFonts w:ascii="Times New Roman" w:hAnsi="Times New Roman" w:cs="Times New Roman"/>
          <w:b/>
          <w:noProof/>
          <w:sz w:val="24"/>
          <w:szCs w:val="24"/>
        </w:rPr>
      </w:pPr>
    </w:p>
    <w:p w14:paraId="75AE6D64" w14:textId="77777777" w:rsidR="00437CCA" w:rsidRDefault="00437CCA" w:rsidP="009820C2">
      <w:pPr>
        <w:spacing w:before="0" w:after="200"/>
        <w:jc w:val="both"/>
        <w:rPr>
          <w:rFonts w:ascii="Times New Roman" w:hAnsi="Times New Roman" w:cs="Times New Roman"/>
          <w:b/>
          <w:noProof/>
          <w:sz w:val="24"/>
          <w:szCs w:val="24"/>
        </w:rPr>
      </w:pPr>
    </w:p>
    <w:p w14:paraId="3FA78665" w14:textId="77777777" w:rsidR="00437CCA" w:rsidRDefault="00437CCA" w:rsidP="009820C2">
      <w:pPr>
        <w:spacing w:before="0" w:after="200"/>
        <w:jc w:val="both"/>
        <w:rPr>
          <w:rFonts w:ascii="Times New Roman" w:hAnsi="Times New Roman" w:cs="Times New Roman"/>
          <w:b/>
          <w:noProof/>
          <w:sz w:val="24"/>
          <w:szCs w:val="24"/>
        </w:rPr>
      </w:pPr>
    </w:p>
    <w:p w14:paraId="18DBAE48" w14:textId="77777777" w:rsidR="00437CCA" w:rsidRDefault="00437CCA" w:rsidP="009820C2">
      <w:pPr>
        <w:spacing w:before="0" w:after="200"/>
        <w:jc w:val="both"/>
        <w:rPr>
          <w:rFonts w:ascii="Times New Roman" w:hAnsi="Times New Roman" w:cs="Times New Roman"/>
          <w:b/>
          <w:noProof/>
          <w:sz w:val="24"/>
          <w:szCs w:val="24"/>
        </w:rPr>
      </w:pPr>
    </w:p>
    <w:p w14:paraId="3EB9AE9D" w14:textId="77777777" w:rsidR="00437CCA" w:rsidRDefault="00437CCA" w:rsidP="009820C2">
      <w:pPr>
        <w:spacing w:before="0" w:after="200"/>
        <w:jc w:val="both"/>
        <w:rPr>
          <w:rFonts w:ascii="Times New Roman" w:hAnsi="Times New Roman" w:cs="Times New Roman"/>
          <w:b/>
          <w:noProof/>
          <w:sz w:val="24"/>
          <w:szCs w:val="24"/>
        </w:rPr>
      </w:pPr>
    </w:p>
    <w:p w14:paraId="48E32207" w14:textId="2B388CF0" w:rsidR="005665DA" w:rsidRDefault="005665DA" w:rsidP="009820C2">
      <w:pPr>
        <w:spacing w:before="0" w:after="20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C9E5143" wp14:editId="2FD2ED36">
            <wp:extent cx="4600575" cy="54864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4-07-30 at 1.25.36 PM.jpeg"/>
                    <pic:cNvPicPr/>
                  </pic:nvPicPr>
                  <pic:blipFill>
                    <a:blip r:embed="rId26">
                      <a:extLst>
                        <a:ext uri="{28A0092B-C50C-407E-A947-70E740481C1C}">
                          <a14:useLocalDpi xmlns:a14="http://schemas.microsoft.com/office/drawing/2010/main" val="0"/>
                        </a:ext>
                      </a:extLst>
                    </a:blip>
                    <a:stretch>
                      <a:fillRect/>
                    </a:stretch>
                  </pic:blipFill>
                  <pic:spPr>
                    <a:xfrm>
                      <a:off x="0" y="0"/>
                      <a:ext cx="4600575" cy="5486400"/>
                    </a:xfrm>
                    <a:prstGeom prst="rect">
                      <a:avLst/>
                    </a:prstGeom>
                  </pic:spPr>
                </pic:pic>
              </a:graphicData>
            </a:graphic>
          </wp:inline>
        </w:drawing>
      </w:r>
    </w:p>
    <w:p w14:paraId="6DB15054" w14:textId="77777777" w:rsidR="00437CCA" w:rsidRDefault="00437CCA" w:rsidP="009820C2">
      <w:pPr>
        <w:spacing w:before="0" w:after="200"/>
        <w:jc w:val="both"/>
        <w:rPr>
          <w:rFonts w:ascii="Times New Roman" w:hAnsi="Times New Roman" w:cs="Times New Roman"/>
          <w:b/>
          <w:sz w:val="24"/>
          <w:szCs w:val="24"/>
        </w:rPr>
      </w:pPr>
    </w:p>
    <w:p w14:paraId="466385FA" w14:textId="77777777" w:rsidR="00437CCA" w:rsidRDefault="00437CCA" w:rsidP="009820C2">
      <w:pPr>
        <w:spacing w:before="0" w:after="200"/>
        <w:jc w:val="both"/>
        <w:rPr>
          <w:rFonts w:ascii="Times New Roman" w:hAnsi="Times New Roman" w:cs="Times New Roman"/>
          <w:b/>
          <w:sz w:val="24"/>
          <w:szCs w:val="24"/>
        </w:rPr>
      </w:pPr>
    </w:p>
    <w:p w14:paraId="7317A21B" w14:textId="77777777" w:rsidR="00437CCA" w:rsidRDefault="00437CCA" w:rsidP="009820C2">
      <w:pPr>
        <w:spacing w:before="0" w:after="200"/>
        <w:jc w:val="both"/>
        <w:rPr>
          <w:rFonts w:ascii="Times New Roman" w:hAnsi="Times New Roman" w:cs="Times New Roman"/>
          <w:b/>
          <w:sz w:val="24"/>
          <w:szCs w:val="24"/>
        </w:rPr>
      </w:pPr>
    </w:p>
    <w:p w14:paraId="6CB2E14A" w14:textId="77777777" w:rsidR="00437CCA" w:rsidRDefault="00437CCA" w:rsidP="009820C2">
      <w:pPr>
        <w:spacing w:before="0" w:after="200"/>
        <w:jc w:val="both"/>
        <w:rPr>
          <w:rFonts w:ascii="Times New Roman" w:hAnsi="Times New Roman" w:cs="Times New Roman"/>
          <w:b/>
          <w:sz w:val="24"/>
          <w:szCs w:val="24"/>
        </w:rPr>
      </w:pPr>
    </w:p>
    <w:p w14:paraId="2579BAE9" w14:textId="77777777" w:rsidR="00437CCA" w:rsidRDefault="00437CCA" w:rsidP="009820C2">
      <w:pPr>
        <w:spacing w:before="0" w:after="200"/>
        <w:jc w:val="both"/>
        <w:rPr>
          <w:rFonts w:ascii="Times New Roman" w:hAnsi="Times New Roman" w:cs="Times New Roman"/>
          <w:b/>
          <w:sz w:val="24"/>
          <w:szCs w:val="24"/>
        </w:rPr>
      </w:pPr>
    </w:p>
    <w:p w14:paraId="4A044D31" w14:textId="77777777" w:rsidR="00437CCA" w:rsidRDefault="00437CCA" w:rsidP="009820C2">
      <w:pPr>
        <w:spacing w:before="0" w:after="200"/>
        <w:jc w:val="both"/>
        <w:rPr>
          <w:rFonts w:ascii="Times New Roman" w:hAnsi="Times New Roman" w:cs="Times New Roman"/>
          <w:b/>
          <w:sz w:val="24"/>
          <w:szCs w:val="24"/>
        </w:rPr>
      </w:pPr>
    </w:p>
    <w:p w14:paraId="221234C2" w14:textId="77777777" w:rsidR="00437CCA" w:rsidRDefault="00437CCA" w:rsidP="009820C2">
      <w:pPr>
        <w:spacing w:before="0" w:after="200"/>
        <w:jc w:val="both"/>
        <w:rPr>
          <w:rFonts w:ascii="Times New Roman" w:hAnsi="Times New Roman" w:cs="Times New Roman"/>
          <w:b/>
          <w:sz w:val="24"/>
          <w:szCs w:val="24"/>
        </w:rPr>
      </w:pPr>
    </w:p>
    <w:p w14:paraId="2B10F2E1" w14:textId="77777777" w:rsidR="00437CCA" w:rsidRDefault="00437CCA" w:rsidP="009820C2">
      <w:pPr>
        <w:spacing w:before="0" w:after="200"/>
        <w:jc w:val="both"/>
        <w:rPr>
          <w:rFonts w:ascii="Times New Roman" w:hAnsi="Times New Roman" w:cs="Times New Roman"/>
          <w:b/>
          <w:sz w:val="24"/>
          <w:szCs w:val="24"/>
        </w:rPr>
      </w:pPr>
    </w:p>
    <w:p w14:paraId="6823F27A" w14:textId="4F2F100E" w:rsidR="00437CCA" w:rsidRDefault="00437CCA" w:rsidP="009820C2">
      <w:pPr>
        <w:spacing w:before="0" w:after="200"/>
        <w:jc w:val="both"/>
        <w:rPr>
          <w:rFonts w:ascii="Times New Roman" w:hAnsi="Times New Roman" w:cs="Times New Roman"/>
          <w:b/>
          <w:sz w:val="24"/>
          <w:szCs w:val="24"/>
        </w:rPr>
      </w:pPr>
      <w:r>
        <w:rPr>
          <w:rFonts w:ascii="Times New Roman" w:hAnsi="Times New Roman" w:cs="Times New Roman"/>
          <w:b/>
          <w:sz w:val="24"/>
          <w:szCs w:val="24"/>
        </w:rPr>
        <w:t>Z4:</w:t>
      </w:r>
    </w:p>
    <w:p w14:paraId="3C270A10" w14:textId="7A001B14" w:rsidR="00437CCA" w:rsidRDefault="00437CCA" w:rsidP="009820C2">
      <w:pPr>
        <w:spacing w:before="0" w:after="20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11BD2F6" wp14:editId="53791B95">
            <wp:extent cx="3248025" cy="58864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4-07-30 at 1.27.32 PM.jpeg"/>
                    <pic:cNvPicPr/>
                  </pic:nvPicPr>
                  <pic:blipFill>
                    <a:blip r:embed="rId27">
                      <a:extLst>
                        <a:ext uri="{28A0092B-C50C-407E-A947-70E740481C1C}">
                          <a14:useLocalDpi xmlns:a14="http://schemas.microsoft.com/office/drawing/2010/main" val="0"/>
                        </a:ext>
                      </a:extLst>
                    </a:blip>
                    <a:stretch>
                      <a:fillRect/>
                    </a:stretch>
                  </pic:blipFill>
                  <pic:spPr>
                    <a:xfrm>
                      <a:off x="0" y="0"/>
                      <a:ext cx="3248025" cy="5886450"/>
                    </a:xfrm>
                    <a:prstGeom prst="rect">
                      <a:avLst/>
                    </a:prstGeom>
                  </pic:spPr>
                </pic:pic>
              </a:graphicData>
            </a:graphic>
          </wp:inline>
        </w:drawing>
      </w:r>
    </w:p>
    <w:p w14:paraId="1AB15B29" w14:textId="23AF371C" w:rsidR="009820C2" w:rsidRDefault="005665DA" w:rsidP="009820C2">
      <w:pPr>
        <w:spacing w:before="0" w:after="20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8D521BB" wp14:editId="7D33C76F">
            <wp:extent cx="6619433" cy="4171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4-07-30 at 1.27.51 PM.jpeg"/>
                    <pic:cNvPicPr/>
                  </pic:nvPicPr>
                  <pic:blipFill>
                    <a:blip r:embed="rId28">
                      <a:extLst>
                        <a:ext uri="{28A0092B-C50C-407E-A947-70E740481C1C}">
                          <a14:useLocalDpi xmlns:a14="http://schemas.microsoft.com/office/drawing/2010/main" val="0"/>
                        </a:ext>
                      </a:extLst>
                    </a:blip>
                    <a:stretch>
                      <a:fillRect/>
                    </a:stretch>
                  </pic:blipFill>
                  <pic:spPr>
                    <a:xfrm>
                      <a:off x="0" y="0"/>
                      <a:ext cx="6621175" cy="4173048"/>
                    </a:xfrm>
                    <a:prstGeom prst="rect">
                      <a:avLst/>
                    </a:prstGeom>
                  </pic:spPr>
                </pic:pic>
              </a:graphicData>
            </a:graphic>
          </wp:inline>
        </w:drawing>
      </w:r>
    </w:p>
    <w:p w14:paraId="5B87D581" w14:textId="77777777" w:rsidR="00437CCA" w:rsidRDefault="00437CCA" w:rsidP="009820C2">
      <w:pPr>
        <w:spacing w:before="0" w:after="200"/>
        <w:jc w:val="both"/>
        <w:rPr>
          <w:rFonts w:ascii="Times New Roman" w:hAnsi="Times New Roman" w:cs="Times New Roman"/>
          <w:b/>
          <w:sz w:val="24"/>
          <w:szCs w:val="24"/>
        </w:rPr>
      </w:pPr>
    </w:p>
    <w:p w14:paraId="0516AFB3" w14:textId="77777777" w:rsidR="00437CCA" w:rsidRDefault="00437CCA" w:rsidP="009820C2">
      <w:pPr>
        <w:spacing w:before="0" w:after="200"/>
        <w:jc w:val="both"/>
        <w:rPr>
          <w:rFonts w:ascii="Times New Roman" w:hAnsi="Times New Roman" w:cs="Times New Roman"/>
          <w:b/>
          <w:sz w:val="24"/>
          <w:szCs w:val="24"/>
        </w:rPr>
      </w:pPr>
    </w:p>
    <w:p w14:paraId="525F26D7" w14:textId="77777777" w:rsidR="00437CCA" w:rsidRDefault="00437CCA" w:rsidP="009820C2">
      <w:pPr>
        <w:spacing w:before="0" w:after="200"/>
        <w:jc w:val="both"/>
        <w:rPr>
          <w:rFonts w:ascii="Times New Roman" w:hAnsi="Times New Roman" w:cs="Times New Roman"/>
          <w:b/>
          <w:sz w:val="24"/>
          <w:szCs w:val="24"/>
        </w:rPr>
      </w:pPr>
    </w:p>
    <w:p w14:paraId="2761E484" w14:textId="77777777" w:rsidR="00437CCA" w:rsidRDefault="00437CCA" w:rsidP="009820C2">
      <w:pPr>
        <w:spacing w:before="0" w:after="200"/>
        <w:jc w:val="both"/>
        <w:rPr>
          <w:rFonts w:ascii="Times New Roman" w:hAnsi="Times New Roman" w:cs="Times New Roman"/>
          <w:b/>
          <w:sz w:val="24"/>
          <w:szCs w:val="24"/>
        </w:rPr>
      </w:pPr>
    </w:p>
    <w:p w14:paraId="718870B2" w14:textId="77777777" w:rsidR="00437CCA" w:rsidRDefault="00437CCA" w:rsidP="009820C2">
      <w:pPr>
        <w:spacing w:before="0" w:after="200"/>
        <w:jc w:val="both"/>
        <w:rPr>
          <w:rFonts w:ascii="Times New Roman" w:hAnsi="Times New Roman" w:cs="Times New Roman"/>
          <w:b/>
          <w:sz w:val="24"/>
          <w:szCs w:val="24"/>
        </w:rPr>
      </w:pPr>
    </w:p>
    <w:p w14:paraId="1A584737" w14:textId="77777777" w:rsidR="00437CCA" w:rsidRDefault="00437CCA" w:rsidP="009820C2">
      <w:pPr>
        <w:spacing w:before="0" w:after="200"/>
        <w:jc w:val="both"/>
        <w:rPr>
          <w:rFonts w:ascii="Times New Roman" w:hAnsi="Times New Roman" w:cs="Times New Roman"/>
          <w:b/>
          <w:sz w:val="24"/>
          <w:szCs w:val="24"/>
        </w:rPr>
      </w:pPr>
    </w:p>
    <w:p w14:paraId="47B0C7D8" w14:textId="77777777" w:rsidR="00437CCA" w:rsidRDefault="00437CCA" w:rsidP="009820C2">
      <w:pPr>
        <w:spacing w:before="0" w:after="200"/>
        <w:jc w:val="both"/>
        <w:rPr>
          <w:rFonts w:ascii="Times New Roman" w:hAnsi="Times New Roman" w:cs="Times New Roman"/>
          <w:b/>
          <w:sz w:val="24"/>
          <w:szCs w:val="24"/>
        </w:rPr>
      </w:pPr>
    </w:p>
    <w:p w14:paraId="63EF9284" w14:textId="77777777" w:rsidR="00437CCA" w:rsidRDefault="00437CCA" w:rsidP="009820C2">
      <w:pPr>
        <w:spacing w:before="0" w:after="200"/>
        <w:jc w:val="both"/>
        <w:rPr>
          <w:rFonts w:ascii="Times New Roman" w:hAnsi="Times New Roman" w:cs="Times New Roman"/>
          <w:b/>
          <w:sz w:val="24"/>
          <w:szCs w:val="24"/>
        </w:rPr>
      </w:pPr>
    </w:p>
    <w:p w14:paraId="78D4C51D" w14:textId="77777777" w:rsidR="00437CCA" w:rsidRDefault="00437CCA" w:rsidP="009820C2">
      <w:pPr>
        <w:spacing w:before="0" w:after="200"/>
        <w:jc w:val="both"/>
        <w:rPr>
          <w:rFonts w:ascii="Times New Roman" w:hAnsi="Times New Roman" w:cs="Times New Roman"/>
          <w:b/>
          <w:sz w:val="24"/>
          <w:szCs w:val="24"/>
        </w:rPr>
      </w:pPr>
    </w:p>
    <w:p w14:paraId="159AF0B5" w14:textId="77777777" w:rsidR="00437CCA" w:rsidRDefault="00437CCA" w:rsidP="009820C2">
      <w:pPr>
        <w:spacing w:before="0" w:after="200"/>
        <w:jc w:val="both"/>
        <w:rPr>
          <w:rFonts w:ascii="Times New Roman" w:hAnsi="Times New Roman" w:cs="Times New Roman"/>
          <w:b/>
          <w:sz w:val="24"/>
          <w:szCs w:val="24"/>
        </w:rPr>
      </w:pPr>
    </w:p>
    <w:p w14:paraId="74111D4D" w14:textId="77777777" w:rsidR="00437CCA" w:rsidRDefault="00437CCA" w:rsidP="009820C2">
      <w:pPr>
        <w:spacing w:before="0" w:after="200"/>
        <w:jc w:val="both"/>
        <w:rPr>
          <w:rFonts w:ascii="Times New Roman" w:hAnsi="Times New Roman" w:cs="Times New Roman"/>
          <w:b/>
          <w:sz w:val="24"/>
          <w:szCs w:val="24"/>
        </w:rPr>
      </w:pPr>
    </w:p>
    <w:p w14:paraId="144C50E1" w14:textId="77777777" w:rsidR="00437CCA" w:rsidRDefault="00437CCA" w:rsidP="009820C2">
      <w:pPr>
        <w:spacing w:before="0" w:after="200"/>
        <w:jc w:val="both"/>
        <w:rPr>
          <w:rFonts w:ascii="Times New Roman" w:hAnsi="Times New Roman" w:cs="Times New Roman"/>
          <w:b/>
          <w:sz w:val="24"/>
          <w:szCs w:val="24"/>
        </w:rPr>
      </w:pPr>
    </w:p>
    <w:p w14:paraId="7E4F974C" w14:textId="192956DE" w:rsidR="00437CCA" w:rsidRDefault="00437CCA" w:rsidP="009820C2">
      <w:pPr>
        <w:spacing w:before="0" w:after="200"/>
        <w:jc w:val="both"/>
        <w:rPr>
          <w:rFonts w:ascii="Times New Roman" w:hAnsi="Times New Roman" w:cs="Times New Roman"/>
          <w:b/>
          <w:sz w:val="24"/>
          <w:szCs w:val="24"/>
        </w:rPr>
      </w:pPr>
      <w:r>
        <w:rPr>
          <w:rFonts w:ascii="Times New Roman" w:hAnsi="Times New Roman" w:cs="Times New Roman"/>
          <w:b/>
          <w:sz w:val="24"/>
          <w:szCs w:val="24"/>
        </w:rPr>
        <w:t>Z7:</w:t>
      </w:r>
    </w:p>
    <w:p w14:paraId="4E6C2A0E" w14:textId="5BF523B0" w:rsidR="00437CCA" w:rsidRDefault="00437CCA" w:rsidP="009820C2">
      <w:pPr>
        <w:spacing w:before="0" w:after="20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666FDF6" wp14:editId="1829BD35">
            <wp:extent cx="5391150" cy="6724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4-07-30 at 1.31.32 PM.jpeg"/>
                    <pic:cNvPicPr/>
                  </pic:nvPicPr>
                  <pic:blipFill>
                    <a:blip r:embed="rId29">
                      <a:extLst>
                        <a:ext uri="{28A0092B-C50C-407E-A947-70E740481C1C}">
                          <a14:useLocalDpi xmlns:a14="http://schemas.microsoft.com/office/drawing/2010/main" val="0"/>
                        </a:ext>
                      </a:extLst>
                    </a:blip>
                    <a:stretch>
                      <a:fillRect/>
                    </a:stretch>
                  </pic:blipFill>
                  <pic:spPr>
                    <a:xfrm>
                      <a:off x="0" y="0"/>
                      <a:ext cx="5391150" cy="6724650"/>
                    </a:xfrm>
                    <a:prstGeom prst="rect">
                      <a:avLst/>
                    </a:prstGeom>
                  </pic:spPr>
                </pic:pic>
              </a:graphicData>
            </a:graphic>
          </wp:inline>
        </w:drawing>
      </w:r>
    </w:p>
    <w:p w14:paraId="61F63932" w14:textId="77777777" w:rsidR="00437CCA" w:rsidRDefault="00437CCA" w:rsidP="009820C2">
      <w:pPr>
        <w:spacing w:before="0" w:after="200"/>
        <w:jc w:val="both"/>
        <w:rPr>
          <w:rFonts w:ascii="Times New Roman" w:hAnsi="Times New Roman" w:cs="Times New Roman"/>
          <w:b/>
          <w:sz w:val="24"/>
          <w:szCs w:val="24"/>
        </w:rPr>
      </w:pPr>
    </w:p>
    <w:p w14:paraId="0DDFDCF4" w14:textId="77777777" w:rsidR="00437CCA" w:rsidRDefault="00437CCA" w:rsidP="009820C2">
      <w:pPr>
        <w:spacing w:before="0" w:after="200"/>
        <w:jc w:val="both"/>
        <w:rPr>
          <w:rFonts w:ascii="Times New Roman" w:hAnsi="Times New Roman" w:cs="Times New Roman"/>
          <w:b/>
          <w:sz w:val="24"/>
          <w:szCs w:val="24"/>
        </w:rPr>
      </w:pPr>
    </w:p>
    <w:p w14:paraId="602C47CB" w14:textId="77777777" w:rsidR="00437CCA" w:rsidRDefault="00437CCA" w:rsidP="009820C2">
      <w:pPr>
        <w:spacing w:before="0" w:after="200"/>
        <w:jc w:val="both"/>
        <w:rPr>
          <w:rFonts w:ascii="Times New Roman" w:hAnsi="Times New Roman" w:cs="Times New Roman"/>
          <w:b/>
          <w:sz w:val="24"/>
          <w:szCs w:val="24"/>
        </w:rPr>
      </w:pPr>
    </w:p>
    <w:p w14:paraId="57DBA35A" w14:textId="20168E70" w:rsidR="00437CCA" w:rsidRDefault="00437CCA" w:rsidP="009820C2">
      <w:pPr>
        <w:spacing w:before="0" w:after="200"/>
        <w:jc w:val="both"/>
        <w:rPr>
          <w:rFonts w:ascii="Times New Roman" w:hAnsi="Times New Roman" w:cs="Times New Roman"/>
          <w:b/>
          <w:sz w:val="24"/>
          <w:szCs w:val="24"/>
        </w:rPr>
      </w:pPr>
      <w:r>
        <w:rPr>
          <w:rFonts w:ascii="Times New Roman" w:hAnsi="Times New Roman" w:cs="Times New Roman"/>
          <w:b/>
          <w:sz w:val="24"/>
          <w:szCs w:val="24"/>
        </w:rPr>
        <w:t>Z8:</w:t>
      </w:r>
    </w:p>
    <w:p w14:paraId="1DCB17B5" w14:textId="48050CC9" w:rsidR="00437CCA" w:rsidRDefault="00437CCA" w:rsidP="009820C2">
      <w:pPr>
        <w:spacing w:before="0" w:after="20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4C85FE0" wp14:editId="1612DA96">
            <wp:extent cx="3248025" cy="54292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4-07-30 at 1.31.54 PM.jpeg"/>
                    <pic:cNvPicPr/>
                  </pic:nvPicPr>
                  <pic:blipFill>
                    <a:blip r:embed="rId30">
                      <a:extLst>
                        <a:ext uri="{28A0092B-C50C-407E-A947-70E740481C1C}">
                          <a14:useLocalDpi xmlns:a14="http://schemas.microsoft.com/office/drawing/2010/main" val="0"/>
                        </a:ext>
                      </a:extLst>
                    </a:blip>
                    <a:stretch>
                      <a:fillRect/>
                    </a:stretch>
                  </pic:blipFill>
                  <pic:spPr>
                    <a:xfrm>
                      <a:off x="0" y="0"/>
                      <a:ext cx="3248025" cy="5429250"/>
                    </a:xfrm>
                    <a:prstGeom prst="rect">
                      <a:avLst/>
                    </a:prstGeom>
                  </pic:spPr>
                </pic:pic>
              </a:graphicData>
            </a:graphic>
          </wp:inline>
        </w:drawing>
      </w:r>
    </w:p>
    <w:p w14:paraId="1C6310E4" w14:textId="77777777" w:rsidR="00437CCA" w:rsidRDefault="00437CCA" w:rsidP="009820C2">
      <w:pPr>
        <w:spacing w:before="0" w:after="200"/>
        <w:jc w:val="both"/>
        <w:rPr>
          <w:rFonts w:ascii="Times New Roman" w:hAnsi="Times New Roman" w:cs="Times New Roman"/>
          <w:b/>
          <w:sz w:val="24"/>
          <w:szCs w:val="24"/>
        </w:rPr>
      </w:pPr>
    </w:p>
    <w:p w14:paraId="0316BBB8" w14:textId="77777777" w:rsidR="00437CCA" w:rsidRDefault="00437CCA" w:rsidP="009820C2">
      <w:pPr>
        <w:spacing w:before="0" w:after="200"/>
        <w:jc w:val="both"/>
        <w:rPr>
          <w:rFonts w:ascii="Times New Roman" w:hAnsi="Times New Roman" w:cs="Times New Roman"/>
          <w:b/>
          <w:sz w:val="24"/>
          <w:szCs w:val="24"/>
        </w:rPr>
      </w:pPr>
    </w:p>
    <w:p w14:paraId="1A2C2C7C" w14:textId="77777777" w:rsidR="00437CCA" w:rsidRDefault="00437CCA" w:rsidP="009820C2">
      <w:pPr>
        <w:spacing w:before="0" w:after="200"/>
        <w:jc w:val="both"/>
        <w:rPr>
          <w:rFonts w:ascii="Times New Roman" w:hAnsi="Times New Roman" w:cs="Times New Roman"/>
          <w:b/>
          <w:sz w:val="24"/>
          <w:szCs w:val="24"/>
        </w:rPr>
      </w:pPr>
    </w:p>
    <w:p w14:paraId="2BB342B9" w14:textId="77777777" w:rsidR="00437CCA" w:rsidRDefault="00437CCA" w:rsidP="009820C2">
      <w:pPr>
        <w:spacing w:before="0" w:after="200"/>
        <w:jc w:val="both"/>
        <w:rPr>
          <w:rFonts w:ascii="Times New Roman" w:hAnsi="Times New Roman" w:cs="Times New Roman"/>
          <w:b/>
          <w:sz w:val="24"/>
          <w:szCs w:val="24"/>
        </w:rPr>
      </w:pPr>
    </w:p>
    <w:p w14:paraId="17136F79" w14:textId="77777777" w:rsidR="00437CCA" w:rsidRDefault="00437CCA" w:rsidP="009820C2">
      <w:pPr>
        <w:spacing w:before="0" w:after="200"/>
        <w:jc w:val="both"/>
        <w:rPr>
          <w:rFonts w:ascii="Times New Roman" w:hAnsi="Times New Roman" w:cs="Times New Roman"/>
          <w:b/>
          <w:sz w:val="24"/>
          <w:szCs w:val="24"/>
        </w:rPr>
      </w:pPr>
    </w:p>
    <w:p w14:paraId="5FA82210" w14:textId="77777777" w:rsidR="00437CCA" w:rsidRDefault="00437CCA" w:rsidP="009820C2">
      <w:pPr>
        <w:spacing w:before="0" w:after="200"/>
        <w:jc w:val="both"/>
        <w:rPr>
          <w:rFonts w:ascii="Times New Roman" w:hAnsi="Times New Roman" w:cs="Times New Roman"/>
          <w:b/>
          <w:sz w:val="24"/>
          <w:szCs w:val="24"/>
        </w:rPr>
      </w:pPr>
    </w:p>
    <w:p w14:paraId="502FA6FD" w14:textId="77777777" w:rsidR="00437CCA" w:rsidRDefault="00437CCA" w:rsidP="009820C2">
      <w:pPr>
        <w:spacing w:before="0" w:after="200"/>
        <w:jc w:val="both"/>
        <w:rPr>
          <w:rFonts w:ascii="Times New Roman" w:hAnsi="Times New Roman" w:cs="Times New Roman"/>
          <w:b/>
          <w:sz w:val="24"/>
          <w:szCs w:val="24"/>
        </w:rPr>
      </w:pPr>
    </w:p>
    <w:p w14:paraId="102B67AD" w14:textId="2BFEAB4B" w:rsidR="00437CCA" w:rsidRDefault="00437CCA" w:rsidP="009820C2">
      <w:pPr>
        <w:spacing w:before="0" w:after="200"/>
        <w:jc w:val="both"/>
        <w:rPr>
          <w:rFonts w:ascii="Times New Roman" w:hAnsi="Times New Roman" w:cs="Times New Roman"/>
          <w:b/>
          <w:sz w:val="24"/>
          <w:szCs w:val="24"/>
        </w:rPr>
      </w:pPr>
      <w:r>
        <w:rPr>
          <w:rFonts w:ascii="Times New Roman" w:hAnsi="Times New Roman" w:cs="Times New Roman"/>
          <w:b/>
          <w:sz w:val="24"/>
          <w:szCs w:val="24"/>
        </w:rPr>
        <w:t>Z9:</w:t>
      </w:r>
    </w:p>
    <w:p w14:paraId="4F261652" w14:textId="60CFF03A" w:rsidR="00437CCA" w:rsidRDefault="00437CCA" w:rsidP="009820C2">
      <w:pPr>
        <w:spacing w:before="0" w:after="200"/>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43FD5BC" wp14:editId="3FF76005">
            <wp:extent cx="3324225" cy="58769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4-07-30 at 1.32.11 PM.jpeg"/>
                    <pic:cNvPicPr/>
                  </pic:nvPicPr>
                  <pic:blipFill>
                    <a:blip r:embed="rId31">
                      <a:extLst>
                        <a:ext uri="{28A0092B-C50C-407E-A947-70E740481C1C}">
                          <a14:useLocalDpi xmlns:a14="http://schemas.microsoft.com/office/drawing/2010/main" val="0"/>
                        </a:ext>
                      </a:extLst>
                    </a:blip>
                    <a:stretch>
                      <a:fillRect/>
                    </a:stretch>
                  </pic:blipFill>
                  <pic:spPr>
                    <a:xfrm>
                      <a:off x="0" y="0"/>
                      <a:ext cx="3324225" cy="5876925"/>
                    </a:xfrm>
                    <a:prstGeom prst="rect">
                      <a:avLst/>
                    </a:prstGeom>
                  </pic:spPr>
                </pic:pic>
              </a:graphicData>
            </a:graphic>
          </wp:inline>
        </w:drawing>
      </w:r>
    </w:p>
    <w:p w14:paraId="63FE302A" w14:textId="77777777" w:rsidR="00437CCA" w:rsidRDefault="00437CCA" w:rsidP="009820C2">
      <w:pPr>
        <w:spacing w:before="0" w:after="200"/>
        <w:jc w:val="both"/>
        <w:rPr>
          <w:rFonts w:ascii="Times New Roman" w:hAnsi="Times New Roman" w:cs="Times New Roman"/>
          <w:b/>
          <w:sz w:val="24"/>
          <w:szCs w:val="24"/>
        </w:rPr>
      </w:pPr>
    </w:p>
    <w:p w14:paraId="5CBEDA82" w14:textId="77777777" w:rsidR="00437CCA" w:rsidRDefault="00437CCA" w:rsidP="009820C2">
      <w:pPr>
        <w:spacing w:before="0" w:after="200"/>
        <w:jc w:val="both"/>
        <w:rPr>
          <w:rFonts w:ascii="Times New Roman" w:hAnsi="Times New Roman" w:cs="Times New Roman"/>
          <w:b/>
          <w:sz w:val="24"/>
          <w:szCs w:val="24"/>
        </w:rPr>
      </w:pPr>
    </w:p>
    <w:p w14:paraId="20D189C4" w14:textId="77777777" w:rsidR="00437CCA" w:rsidRDefault="00437CCA" w:rsidP="009820C2">
      <w:pPr>
        <w:spacing w:before="0" w:after="200"/>
        <w:jc w:val="both"/>
        <w:rPr>
          <w:rFonts w:ascii="Times New Roman" w:hAnsi="Times New Roman" w:cs="Times New Roman"/>
          <w:b/>
          <w:sz w:val="24"/>
          <w:szCs w:val="24"/>
        </w:rPr>
      </w:pPr>
    </w:p>
    <w:p w14:paraId="219EE432" w14:textId="77777777" w:rsidR="00437CCA" w:rsidRDefault="00437CCA" w:rsidP="009820C2">
      <w:pPr>
        <w:spacing w:before="0" w:after="200"/>
        <w:jc w:val="both"/>
        <w:rPr>
          <w:rFonts w:ascii="Times New Roman" w:hAnsi="Times New Roman" w:cs="Times New Roman"/>
          <w:b/>
          <w:sz w:val="24"/>
          <w:szCs w:val="24"/>
        </w:rPr>
      </w:pPr>
    </w:p>
    <w:p w14:paraId="67A50A49" w14:textId="77777777" w:rsidR="00437CCA" w:rsidRDefault="00437CCA" w:rsidP="009820C2">
      <w:pPr>
        <w:spacing w:before="0" w:after="200"/>
        <w:jc w:val="both"/>
        <w:rPr>
          <w:rFonts w:ascii="Times New Roman" w:hAnsi="Times New Roman" w:cs="Times New Roman"/>
          <w:b/>
          <w:sz w:val="24"/>
          <w:szCs w:val="24"/>
        </w:rPr>
      </w:pPr>
    </w:p>
    <w:p w14:paraId="41886E3B" w14:textId="77777777" w:rsidR="00437CCA" w:rsidRDefault="00437CCA" w:rsidP="009820C2">
      <w:pPr>
        <w:spacing w:before="0" w:after="200"/>
        <w:jc w:val="both"/>
        <w:rPr>
          <w:rFonts w:ascii="Times New Roman" w:hAnsi="Times New Roman" w:cs="Times New Roman"/>
          <w:b/>
          <w:sz w:val="24"/>
          <w:szCs w:val="24"/>
        </w:rPr>
      </w:pPr>
    </w:p>
    <w:p w14:paraId="29F9B3DD" w14:textId="6B75E45F" w:rsidR="00437CCA" w:rsidRDefault="00437CCA" w:rsidP="009820C2">
      <w:pPr>
        <w:spacing w:before="0" w:after="200"/>
        <w:jc w:val="both"/>
        <w:rPr>
          <w:rFonts w:ascii="Times New Roman" w:hAnsi="Times New Roman" w:cs="Times New Roman"/>
          <w:b/>
          <w:sz w:val="24"/>
          <w:szCs w:val="24"/>
        </w:rPr>
      </w:pPr>
      <w:r>
        <w:rPr>
          <w:rFonts w:ascii="Times New Roman" w:hAnsi="Times New Roman" w:cs="Times New Roman"/>
          <w:b/>
          <w:sz w:val="24"/>
          <w:szCs w:val="24"/>
        </w:rPr>
        <w:t>Z10:</w:t>
      </w:r>
    </w:p>
    <w:p w14:paraId="1384EC9C" w14:textId="764333DA" w:rsidR="004762D8" w:rsidRDefault="00D56D52" w:rsidP="004762D8">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CD64FB9" wp14:editId="40331726">
            <wp:extent cx="3314700" cy="6467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4-07-30 at 1.32.19 PM.jpeg"/>
                    <pic:cNvPicPr/>
                  </pic:nvPicPr>
                  <pic:blipFill>
                    <a:blip r:embed="rId32">
                      <a:extLst>
                        <a:ext uri="{28A0092B-C50C-407E-A947-70E740481C1C}">
                          <a14:useLocalDpi xmlns:a14="http://schemas.microsoft.com/office/drawing/2010/main" val="0"/>
                        </a:ext>
                      </a:extLst>
                    </a:blip>
                    <a:stretch>
                      <a:fillRect/>
                    </a:stretch>
                  </pic:blipFill>
                  <pic:spPr>
                    <a:xfrm>
                      <a:off x="0" y="0"/>
                      <a:ext cx="3314700" cy="6467475"/>
                    </a:xfrm>
                    <a:prstGeom prst="rect">
                      <a:avLst/>
                    </a:prstGeom>
                  </pic:spPr>
                </pic:pic>
              </a:graphicData>
            </a:graphic>
          </wp:inline>
        </w:drawing>
      </w:r>
    </w:p>
    <w:p w14:paraId="24C70E78" w14:textId="77777777" w:rsidR="00437CCA" w:rsidRDefault="00437CCA" w:rsidP="004762D8">
      <w:pPr>
        <w:jc w:val="center"/>
        <w:rPr>
          <w:rFonts w:ascii="Times New Roman" w:hAnsi="Times New Roman" w:cs="Times New Roman"/>
          <w:b/>
          <w:sz w:val="24"/>
          <w:szCs w:val="24"/>
        </w:rPr>
      </w:pPr>
    </w:p>
    <w:p w14:paraId="0382D21C" w14:textId="77777777" w:rsidR="00437CCA" w:rsidRDefault="00437CCA" w:rsidP="004762D8">
      <w:pPr>
        <w:jc w:val="center"/>
        <w:rPr>
          <w:rFonts w:ascii="Times New Roman" w:hAnsi="Times New Roman" w:cs="Times New Roman"/>
          <w:b/>
          <w:sz w:val="24"/>
          <w:szCs w:val="24"/>
        </w:rPr>
      </w:pPr>
    </w:p>
    <w:p w14:paraId="4CC33EB5" w14:textId="77777777" w:rsidR="00437CCA" w:rsidRDefault="00437CCA" w:rsidP="004762D8">
      <w:pPr>
        <w:jc w:val="center"/>
        <w:rPr>
          <w:rFonts w:ascii="Times New Roman" w:hAnsi="Times New Roman" w:cs="Times New Roman"/>
          <w:b/>
          <w:sz w:val="24"/>
          <w:szCs w:val="24"/>
        </w:rPr>
      </w:pPr>
    </w:p>
    <w:p w14:paraId="79498AFB" w14:textId="77777777" w:rsidR="00437CCA" w:rsidRPr="00C70AEC" w:rsidRDefault="00437CCA" w:rsidP="004762D8">
      <w:pPr>
        <w:jc w:val="center"/>
        <w:rPr>
          <w:rFonts w:ascii="Times New Roman" w:hAnsi="Times New Roman" w:cs="Times New Roman"/>
          <w:b/>
          <w:sz w:val="24"/>
          <w:szCs w:val="24"/>
        </w:rPr>
      </w:pPr>
    </w:p>
    <w:p w14:paraId="1F177A15" w14:textId="5AB14F4E" w:rsidR="00881250" w:rsidRDefault="00881250" w:rsidP="00881250">
      <w:pPr>
        <w:jc w:val="center"/>
        <w:rPr>
          <w:rFonts w:ascii="Times New Roman" w:hAnsi="Times New Roman" w:cs="Times New Roman"/>
          <w:sz w:val="24"/>
          <w:szCs w:val="24"/>
        </w:rPr>
      </w:pPr>
      <w:r>
        <w:rPr>
          <w:rFonts w:ascii="Times New Roman" w:hAnsi="Times New Roman" w:cs="Times New Roman"/>
          <w:sz w:val="24"/>
          <w:szCs w:val="24"/>
        </w:rPr>
        <w:t xml:space="preserve">Works </w:t>
      </w:r>
      <w:r w:rsidR="005665DA">
        <w:rPr>
          <w:rFonts w:ascii="Times New Roman" w:hAnsi="Times New Roman" w:cs="Times New Roman"/>
          <w:sz w:val="24"/>
          <w:szCs w:val="24"/>
        </w:rPr>
        <w:t>C</w:t>
      </w:r>
      <w:r>
        <w:rPr>
          <w:rFonts w:ascii="Times New Roman" w:hAnsi="Times New Roman" w:cs="Times New Roman"/>
          <w:sz w:val="24"/>
          <w:szCs w:val="24"/>
        </w:rPr>
        <w:t>ited</w:t>
      </w:r>
    </w:p>
    <w:p w14:paraId="15DD7607" w14:textId="77777777" w:rsidR="00BE7A94" w:rsidRDefault="00BE7A94" w:rsidP="00BE7A94">
      <w:pPr>
        <w:rPr>
          <w:rFonts w:ascii="Times New Roman" w:hAnsi="Times New Roman" w:cs="Times New Roman"/>
          <w:sz w:val="24"/>
          <w:szCs w:val="24"/>
        </w:rPr>
      </w:pPr>
      <w:r w:rsidRPr="00831DA0">
        <w:rPr>
          <w:rFonts w:ascii="Times New Roman" w:hAnsi="Times New Roman" w:cs="Times New Roman"/>
          <w:sz w:val="24"/>
          <w:szCs w:val="24"/>
        </w:rPr>
        <w:t xml:space="preserve">"Fortune 500 Mission Statements." </w:t>
      </w:r>
      <w:r w:rsidRPr="00831DA0">
        <w:rPr>
          <w:rFonts w:ascii="Times New Roman" w:hAnsi="Times New Roman" w:cs="Times New Roman"/>
          <w:i/>
          <w:iCs/>
          <w:sz w:val="24"/>
          <w:szCs w:val="24"/>
        </w:rPr>
        <w:t>Fortune 500 Mission Statements</w:t>
      </w:r>
      <w:r w:rsidRPr="00831DA0">
        <w:rPr>
          <w:rFonts w:ascii="Times New Roman" w:hAnsi="Times New Roman" w:cs="Times New Roman"/>
          <w:sz w:val="24"/>
          <w:szCs w:val="24"/>
        </w:rPr>
        <w:t>. Web. 27 July 2014.</w:t>
      </w:r>
    </w:p>
    <w:p w14:paraId="6F33E5DE" w14:textId="77777777" w:rsidR="00BE7A94" w:rsidRDefault="00BE7A94" w:rsidP="00BE7A94">
      <w:pPr>
        <w:rPr>
          <w:rFonts w:ascii="Times New Roman" w:hAnsi="Times New Roman" w:cs="Times New Roman"/>
          <w:sz w:val="24"/>
          <w:szCs w:val="24"/>
        </w:rPr>
      </w:pPr>
      <w:r w:rsidRPr="00881250">
        <w:rPr>
          <w:rFonts w:ascii="Times New Roman" w:hAnsi="Times New Roman" w:cs="Times New Roman"/>
          <w:sz w:val="24"/>
          <w:szCs w:val="24"/>
        </w:rPr>
        <w:t>"</w:t>
      </w:r>
      <w:r>
        <w:rPr>
          <w:rFonts w:ascii="Times New Roman" w:hAnsi="Times New Roman" w:cs="Times New Roman"/>
          <w:sz w:val="24"/>
          <w:szCs w:val="24"/>
        </w:rPr>
        <w:t>Human Resource Managers</w:t>
      </w:r>
      <w:r w:rsidRPr="00881250">
        <w:rPr>
          <w:rFonts w:ascii="Times New Roman" w:hAnsi="Times New Roman" w:cs="Times New Roman"/>
          <w:sz w:val="24"/>
          <w:szCs w:val="24"/>
        </w:rPr>
        <w:t xml:space="preserve">." </w:t>
      </w:r>
      <w:r w:rsidRPr="00881250">
        <w:rPr>
          <w:rFonts w:ascii="Times New Roman" w:hAnsi="Times New Roman" w:cs="Times New Roman"/>
          <w:i/>
          <w:iCs/>
          <w:sz w:val="24"/>
          <w:szCs w:val="24"/>
        </w:rPr>
        <w:t>Occupational Outlook Handbook</w:t>
      </w:r>
      <w:r w:rsidRPr="00881250">
        <w:rPr>
          <w:rFonts w:ascii="Times New Roman" w:hAnsi="Times New Roman" w:cs="Times New Roman"/>
          <w:sz w:val="24"/>
          <w:szCs w:val="24"/>
        </w:rPr>
        <w:t>. Bureau of Labor Statistics, 8 Jan. 2014. Web. 28 July 2014.</w:t>
      </w:r>
    </w:p>
    <w:p w14:paraId="769BBD3C" w14:textId="77777777" w:rsidR="00BE7A94" w:rsidRDefault="00BE7A94" w:rsidP="00BE7A94">
      <w:pPr>
        <w:rPr>
          <w:rFonts w:ascii="Times New Roman" w:hAnsi="Times New Roman" w:cs="Times New Roman"/>
          <w:sz w:val="32"/>
          <w:szCs w:val="32"/>
        </w:rPr>
      </w:pPr>
      <w:r w:rsidRPr="009956F4">
        <w:rPr>
          <w:rFonts w:ascii="Times New Roman" w:hAnsi="Times New Roman" w:cs="Times New Roman"/>
          <w:i/>
          <w:iCs/>
          <w:sz w:val="24"/>
          <w:szCs w:val="24"/>
        </w:rPr>
        <w:t>Leadership</w:t>
      </w:r>
      <w:r w:rsidRPr="009956F4">
        <w:rPr>
          <w:rFonts w:ascii="Times New Roman" w:hAnsi="Times New Roman" w:cs="Times New Roman"/>
          <w:sz w:val="24"/>
          <w:szCs w:val="24"/>
        </w:rPr>
        <w:t>. USA: McGraw Hill Education, 2014. Print</w:t>
      </w:r>
      <w:r>
        <w:rPr>
          <w:rFonts w:ascii="Times New Roman" w:hAnsi="Times New Roman" w:cs="Times New Roman"/>
          <w:sz w:val="32"/>
          <w:szCs w:val="32"/>
        </w:rPr>
        <w:t>.</w:t>
      </w:r>
    </w:p>
    <w:p w14:paraId="4A1E3BFD" w14:textId="77777777" w:rsidR="00BE7A94" w:rsidRPr="00B160B4" w:rsidRDefault="00BE7A94" w:rsidP="00BE7A94">
      <w:pPr>
        <w:rPr>
          <w:rFonts w:ascii="Times New Roman" w:hAnsi="Times New Roman" w:cs="Times New Roman"/>
          <w:sz w:val="24"/>
          <w:szCs w:val="24"/>
        </w:rPr>
      </w:pPr>
      <w:r w:rsidRPr="00B160B4">
        <w:rPr>
          <w:rFonts w:ascii="Times New Roman" w:hAnsi="Times New Roman" w:cs="Times New Roman"/>
          <w:sz w:val="24"/>
          <w:szCs w:val="24"/>
        </w:rPr>
        <w:t xml:space="preserve">"Nursing Continuing Education (CE) Common Questions." </w:t>
      </w:r>
      <w:r w:rsidRPr="00B160B4">
        <w:rPr>
          <w:rFonts w:ascii="Times New Roman" w:hAnsi="Times New Roman" w:cs="Times New Roman"/>
          <w:i/>
          <w:iCs/>
          <w:sz w:val="24"/>
          <w:szCs w:val="24"/>
        </w:rPr>
        <w:t>Continuing Education for Nurses</w:t>
      </w:r>
      <w:r w:rsidRPr="00B160B4">
        <w:rPr>
          <w:rFonts w:ascii="Times New Roman" w:hAnsi="Times New Roman" w:cs="Times New Roman"/>
          <w:sz w:val="24"/>
          <w:szCs w:val="24"/>
        </w:rPr>
        <w:t>. Web. 29 July 2014.</w:t>
      </w:r>
    </w:p>
    <w:p w14:paraId="62526FAC" w14:textId="77777777" w:rsidR="00BE7A94" w:rsidRPr="00B160B4" w:rsidRDefault="00BE7A94" w:rsidP="00BE7A94">
      <w:pPr>
        <w:rPr>
          <w:rFonts w:ascii="Times New Roman" w:hAnsi="Times New Roman" w:cs="Times New Roman"/>
          <w:sz w:val="24"/>
          <w:szCs w:val="24"/>
        </w:rPr>
      </w:pPr>
      <w:r w:rsidRPr="00B160B4">
        <w:rPr>
          <w:rFonts w:ascii="Times New Roman" w:hAnsi="Times New Roman" w:cs="Times New Roman"/>
          <w:sz w:val="24"/>
          <w:szCs w:val="24"/>
        </w:rPr>
        <w:t xml:space="preserve">"Nursing." </w:t>
      </w:r>
      <w:r w:rsidRPr="00B160B4">
        <w:rPr>
          <w:rFonts w:ascii="Times New Roman" w:hAnsi="Times New Roman" w:cs="Times New Roman"/>
          <w:i/>
          <w:iCs/>
          <w:sz w:val="24"/>
          <w:szCs w:val="24"/>
        </w:rPr>
        <w:t>Best Programs</w:t>
      </w:r>
      <w:r w:rsidRPr="00B160B4">
        <w:rPr>
          <w:rFonts w:ascii="Times New Roman" w:hAnsi="Times New Roman" w:cs="Times New Roman"/>
          <w:sz w:val="24"/>
          <w:szCs w:val="24"/>
        </w:rPr>
        <w:t>. US World and News, 2014. Web. 29 July 2014.</w:t>
      </w:r>
    </w:p>
    <w:p w14:paraId="7F99F2E2" w14:textId="77777777" w:rsidR="00BE7A94" w:rsidRDefault="00BE7A94" w:rsidP="00BE7A94">
      <w:pPr>
        <w:rPr>
          <w:rFonts w:ascii="Times New Roman" w:hAnsi="Times New Roman" w:cs="Times New Roman"/>
          <w:sz w:val="24"/>
          <w:szCs w:val="24"/>
        </w:rPr>
      </w:pPr>
      <w:r w:rsidRPr="00B35A88">
        <w:rPr>
          <w:rFonts w:ascii="Times New Roman" w:hAnsi="Times New Roman" w:cs="Times New Roman"/>
          <w:sz w:val="24"/>
          <w:szCs w:val="24"/>
        </w:rPr>
        <w:t>Quintela, Carlos E. "GM Vision Statement." Web.</w:t>
      </w:r>
    </w:p>
    <w:p w14:paraId="458B0A42" w14:textId="77777777" w:rsidR="00BE7A94" w:rsidRPr="00881250" w:rsidRDefault="00BE7A94" w:rsidP="00BE7A94">
      <w:pPr>
        <w:rPr>
          <w:rFonts w:ascii="Times New Roman" w:hAnsi="Times New Roman" w:cs="Times New Roman"/>
          <w:sz w:val="24"/>
          <w:szCs w:val="24"/>
        </w:rPr>
      </w:pPr>
      <w:r w:rsidRPr="00881250">
        <w:rPr>
          <w:rFonts w:ascii="Times New Roman" w:hAnsi="Times New Roman" w:cs="Times New Roman"/>
          <w:sz w:val="24"/>
          <w:szCs w:val="24"/>
        </w:rPr>
        <w:t xml:space="preserve">"Registered Nurses." </w:t>
      </w:r>
      <w:r w:rsidRPr="00881250">
        <w:rPr>
          <w:rFonts w:ascii="Times New Roman" w:hAnsi="Times New Roman" w:cs="Times New Roman"/>
          <w:i/>
          <w:iCs/>
          <w:sz w:val="24"/>
          <w:szCs w:val="24"/>
        </w:rPr>
        <w:t>Occupational Outlook Handbook</w:t>
      </w:r>
      <w:r w:rsidRPr="00881250">
        <w:rPr>
          <w:rFonts w:ascii="Times New Roman" w:hAnsi="Times New Roman" w:cs="Times New Roman"/>
          <w:sz w:val="24"/>
          <w:szCs w:val="24"/>
        </w:rPr>
        <w:t xml:space="preserve">. Bureau of Labor Statistics, 8 Jan. 2014. Web. 28 </w:t>
      </w:r>
      <w:r>
        <w:rPr>
          <w:rFonts w:ascii="Times New Roman" w:hAnsi="Times New Roman" w:cs="Times New Roman"/>
          <w:sz w:val="24"/>
          <w:szCs w:val="24"/>
        </w:rPr>
        <w:tab/>
      </w:r>
      <w:r w:rsidRPr="00881250">
        <w:rPr>
          <w:rFonts w:ascii="Times New Roman" w:hAnsi="Times New Roman" w:cs="Times New Roman"/>
          <w:sz w:val="24"/>
          <w:szCs w:val="24"/>
        </w:rPr>
        <w:t>July 2014.</w:t>
      </w:r>
    </w:p>
    <w:p w14:paraId="12BF6BFC" w14:textId="463E73F4" w:rsidR="004762D8" w:rsidRDefault="00881250" w:rsidP="00C96B46">
      <w:pPr>
        <w:rPr>
          <w:rFonts w:ascii="Times New Roman" w:hAnsi="Times New Roman" w:cs="Times New Roman"/>
          <w:sz w:val="24"/>
          <w:szCs w:val="24"/>
        </w:rPr>
      </w:pPr>
      <w:r w:rsidRPr="00881250">
        <w:rPr>
          <w:rFonts w:ascii="Times New Roman" w:hAnsi="Times New Roman" w:cs="Times New Roman"/>
          <w:sz w:val="24"/>
          <w:szCs w:val="24"/>
        </w:rPr>
        <w:t xml:space="preserve">"Texas Board of Nursing State CE Requirements." </w:t>
      </w:r>
      <w:r w:rsidRPr="00881250">
        <w:rPr>
          <w:rFonts w:ascii="Times New Roman" w:hAnsi="Times New Roman" w:cs="Times New Roman"/>
          <w:i/>
          <w:iCs/>
          <w:sz w:val="24"/>
          <w:szCs w:val="24"/>
        </w:rPr>
        <w:t>Nursing Continuing Education</w:t>
      </w:r>
      <w:r w:rsidRPr="00881250">
        <w:rPr>
          <w:rFonts w:ascii="Times New Roman" w:hAnsi="Times New Roman" w:cs="Times New Roman"/>
          <w:sz w:val="24"/>
          <w:szCs w:val="24"/>
        </w:rPr>
        <w:t>. Web. 28 July 2014.</w:t>
      </w:r>
    </w:p>
    <w:p w14:paraId="3DD8EE65" w14:textId="621CBD93" w:rsidR="00881250" w:rsidRDefault="004762D8" w:rsidP="004762D8">
      <w:pPr>
        <w:spacing w:before="0" w:after="200"/>
        <w:rPr>
          <w:rFonts w:ascii="Times New Roman" w:hAnsi="Times New Roman" w:cs="Times New Roman"/>
          <w:sz w:val="24"/>
          <w:szCs w:val="24"/>
        </w:rPr>
      </w:pPr>
      <w:r>
        <w:rPr>
          <w:rFonts w:ascii="Times New Roman" w:hAnsi="Times New Roman" w:cs="Times New Roman"/>
          <w:sz w:val="24"/>
          <w:szCs w:val="24"/>
        </w:rPr>
        <w:br w:type="page"/>
      </w:r>
    </w:p>
    <w:p w14:paraId="5EE9A311" w14:textId="77777777" w:rsidR="00C96B46" w:rsidRPr="00EC3649" w:rsidRDefault="00C96B46" w:rsidP="00617827">
      <w:pPr>
        <w:pStyle w:val="Heading1"/>
        <w:spacing w:after="120"/>
        <w:jc w:val="center"/>
        <w:rPr>
          <w:rFonts w:ascii="Times New Roman" w:hAnsi="Times New Roman" w:cs="Times New Roman"/>
        </w:rPr>
      </w:pPr>
      <w:bookmarkStart w:id="10" w:name="_Toc394309410"/>
      <w:r w:rsidRPr="00EC3649">
        <w:rPr>
          <w:rFonts w:ascii="Times New Roman" w:hAnsi="Times New Roman" w:cs="Times New Roman"/>
        </w:rPr>
        <w:t>Marketing</w:t>
      </w:r>
      <w:bookmarkEnd w:id="10"/>
    </w:p>
    <w:p w14:paraId="4421A82E" w14:textId="77777777" w:rsidR="00C96B46" w:rsidRPr="00332C51" w:rsidRDefault="004B075C" w:rsidP="00C96B46">
      <w:pPr>
        <w:pStyle w:val="Heading2"/>
        <w:rPr>
          <w:rFonts w:ascii="Times New Roman" w:hAnsi="Times New Roman" w:cs="Times New Roman"/>
          <w:sz w:val="32"/>
        </w:rPr>
      </w:pPr>
      <w:bookmarkStart w:id="11" w:name="_Toc394309411"/>
      <w:r w:rsidRPr="00332C51">
        <w:rPr>
          <w:rFonts w:ascii="Times New Roman" w:hAnsi="Times New Roman" w:cs="Times New Roman"/>
          <w:sz w:val="32"/>
        </w:rPr>
        <w:t>Evaluating PERSCON vs. Competition</w:t>
      </w:r>
      <w:bookmarkEnd w:id="11"/>
      <w:r w:rsidRPr="00332C51">
        <w:rPr>
          <w:rFonts w:ascii="Times New Roman" w:hAnsi="Times New Roman" w:cs="Times New Roman"/>
          <w:sz w:val="32"/>
        </w:rPr>
        <w:t xml:space="preserve"> </w:t>
      </w:r>
    </w:p>
    <w:p w14:paraId="5A3DC0DB" w14:textId="77777777" w:rsidR="00FA3184" w:rsidRPr="00EC3649" w:rsidRDefault="00556982" w:rsidP="00556982">
      <w:pPr>
        <w:spacing w:after="480" w:line="480" w:lineRule="auto"/>
        <w:rPr>
          <w:rFonts w:ascii="Times New Roman" w:hAnsi="Times New Roman" w:cs="Times New Roman"/>
          <w:b/>
          <w:sz w:val="24"/>
          <w:szCs w:val="24"/>
        </w:rPr>
      </w:pPr>
      <w:r>
        <w:rPr>
          <w:rFonts w:ascii="Times New Roman" w:hAnsi="Times New Roman" w:cs="Times New Roman"/>
          <w:sz w:val="24"/>
          <w:szCs w:val="24"/>
        </w:rPr>
        <w:t>With little differentiation</w:t>
      </w:r>
      <w:r w:rsidR="00DD396A" w:rsidRPr="00EC3649">
        <w:rPr>
          <w:rFonts w:ascii="Times New Roman" w:hAnsi="Times New Roman" w:cs="Times New Roman"/>
          <w:sz w:val="24"/>
          <w:szCs w:val="24"/>
        </w:rPr>
        <w:t xml:space="preserve"> </w:t>
      </w:r>
      <w:r>
        <w:rPr>
          <w:rFonts w:ascii="Times New Roman" w:hAnsi="Times New Roman" w:cs="Times New Roman"/>
          <w:sz w:val="24"/>
          <w:szCs w:val="24"/>
        </w:rPr>
        <w:t>among</w:t>
      </w:r>
      <w:r w:rsidR="00DD396A" w:rsidRPr="00EC3649">
        <w:rPr>
          <w:rFonts w:ascii="Times New Roman" w:hAnsi="Times New Roman" w:cs="Times New Roman"/>
          <w:sz w:val="24"/>
          <w:szCs w:val="24"/>
        </w:rPr>
        <w:t xml:space="preserve"> the PERS products, three firms dominate the industry. Claiming 51% of the U.S. market, NAP Corp has had a steady hold on the industry; however,</w:t>
      </w:r>
      <w:r>
        <w:rPr>
          <w:rFonts w:ascii="Times New Roman" w:hAnsi="Times New Roman" w:cs="Times New Roman"/>
          <w:sz w:val="24"/>
          <w:szCs w:val="24"/>
        </w:rPr>
        <w:t xml:space="preserve"> it</w:t>
      </w:r>
      <w:r w:rsidR="00DD396A" w:rsidRPr="00EC3649">
        <w:rPr>
          <w:rFonts w:ascii="Times New Roman" w:hAnsi="Times New Roman" w:cs="Times New Roman"/>
          <w:sz w:val="24"/>
          <w:szCs w:val="24"/>
        </w:rPr>
        <w:t xml:space="preserve"> has seen a decline in </w:t>
      </w:r>
      <w:r>
        <w:rPr>
          <w:rFonts w:ascii="Times New Roman" w:hAnsi="Times New Roman" w:cs="Times New Roman"/>
          <w:sz w:val="24"/>
          <w:szCs w:val="24"/>
        </w:rPr>
        <w:t>its</w:t>
      </w:r>
      <w:r w:rsidR="00DD396A" w:rsidRPr="00EC3649">
        <w:rPr>
          <w:rFonts w:ascii="Times New Roman" w:hAnsi="Times New Roman" w:cs="Times New Roman"/>
          <w:sz w:val="24"/>
          <w:szCs w:val="24"/>
        </w:rPr>
        <w:t xml:space="preserve"> market share in the past few years. Second is AMCON with 25% of the U.S. market, which has been steadily increasing since 2009. LERT is the last dominant firm in the industry with 18% of the U.S. market, </w:t>
      </w:r>
      <w:r>
        <w:rPr>
          <w:rFonts w:ascii="Times New Roman" w:hAnsi="Times New Roman" w:cs="Times New Roman"/>
          <w:sz w:val="24"/>
          <w:szCs w:val="24"/>
        </w:rPr>
        <w:t>yet</w:t>
      </w:r>
      <w:r w:rsidR="00DD396A" w:rsidRPr="00EC3649">
        <w:rPr>
          <w:rFonts w:ascii="Times New Roman" w:hAnsi="Times New Roman" w:cs="Times New Roman"/>
          <w:sz w:val="24"/>
          <w:szCs w:val="24"/>
        </w:rPr>
        <w:t xml:space="preserve"> </w:t>
      </w:r>
      <w:r w:rsidRPr="00EC3649">
        <w:rPr>
          <w:rFonts w:ascii="Times New Roman" w:hAnsi="Times New Roman" w:cs="Times New Roman"/>
          <w:sz w:val="24"/>
          <w:szCs w:val="24"/>
        </w:rPr>
        <w:t xml:space="preserve">steadily </w:t>
      </w:r>
      <w:r w:rsidR="00DD396A" w:rsidRPr="00EC3649">
        <w:rPr>
          <w:rFonts w:ascii="Times New Roman" w:hAnsi="Times New Roman" w:cs="Times New Roman"/>
          <w:sz w:val="24"/>
          <w:szCs w:val="24"/>
        </w:rPr>
        <w:t>growing in the past 5 years. PERSCON</w:t>
      </w:r>
      <w:r>
        <w:rPr>
          <w:rFonts w:ascii="Times New Roman" w:hAnsi="Times New Roman" w:cs="Times New Roman"/>
          <w:sz w:val="24"/>
          <w:szCs w:val="24"/>
        </w:rPr>
        <w:t>, as a small,</w:t>
      </w:r>
      <w:r w:rsidR="00DD396A" w:rsidRPr="00EC3649">
        <w:rPr>
          <w:rFonts w:ascii="Times New Roman" w:hAnsi="Times New Roman" w:cs="Times New Roman"/>
          <w:sz w:val="24"/>
          <w:szCs w:val="24"/>
        </w:rPr>
        <w:t xml:space="preserve"> yet rising competitive </w:t>
      </w:r>
      <w:r>
        <w:rPr>
          <w:rFonts w:ascii="Times New Roman" w:hAnsi="Times New Roman" w:cs="Times New Roman"/>
          <w:sz w:val="24"/>
          <w:szCs w:val="24"/>
        </w:rPr>
        <w:t>firm</w:t>
      </w:r>
      <w:r w:rsidR="00DD396A" w:rsidRPr="00EC3649">
        <w:rPr>
          <w:rFonts w:ascii="Times New Roman" w:hAnsi="Times New Roman" w:cs="Times New Roman"/>
          <w:sz w:val="24"/>
          <w:szCs w:val="24"/>
        </w:rPr>
        <w:t xml:space="preserve"> in the industry has maintained a steady market share around 5%. All of the above infor</w:t>
      </w:r>
      <w:r>
        <w:rPr>
          <w:rFonts w:ascii="Times New Roman" w:hAnsi="Times New Roman" w:cs="Times New Roman"/>
          <w:sz w:val="24"/>
          <w:szCs w:val="24"/>
        </w:rPr>
        <w:t>mation can be found in exhibit M1</w:t>
      </w:r>
      <w:r w:rsidR="00DD396A" w:rsidRPr="00EC3649">
        <w:rPr>
          <w:rFonts w:ascii="Times New Roman" w:hAnsi="Times New Roman" w:cs="Times New Roman"/>
          <w:sz w:val="24"/>
          <w:szCs w:val="24"/>
        </w:rPr>
        <w:t>.</w:t>
      </w:r>
      <w:r w:rsidR="00EA019D">
        <w:rPr>
          <w:rFonts w:ascii="Times New Roman" w:hAnsi="Times New Roman" w:cs="Times New Roman"/>
          <w:b/>
          <w:sz w:val="24"/>
          <w:szCs w:val="24"/>
        </w:rPr>
        <w:t xml:space="preserve"> </w:t>
      </w:r>
    </w:p>
    <w:p w14:paraId="0E1C6ABA" w14:textId="674C4052" w:rsidR="004B075C" w:rsidRPr="00EC3649" w:rsidRDefault="004B075C" w:rsidP="00556982">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Exhibit </w:t>
      </w:r>
      <w:r w:rsidR="00556982">
        <w:rPr>
          <w:rFonts w:ascii="Times New Roman" w:hAnsi="Times New Roman" w:cs="Times New Roman"/>
          <w:sz w:val="24"/>
          <w:szCs w:val="24"/>
        </w:rPr>
        <w:t>M</w:t>
      </w:r>
      <w:r w:rsidRPr="00EC3649">
        <w:rPr>
          <w:rFonts w:ascii="Times New Roman" w:hAnsi="Times New Roman" w:cs="Times New Roman"/>
          <w:sz w:val="24"/>
          <w:szCs w:val="24"/>
        </w:rPr>
        <w:t>2 show</w:t>
      </w:r>
      <w:r w:rsidR="00556982">
        <w:rPr>
          <w:rFonts w:ascii="Times New Roman" w:hAnsi="Times New Roman" w:cs="Times New Roman"/>
          <w:sz w:val="24"/>
          <w:szCs w:val="24"/>
        </w:rPr>
        <w:t>s the</w:t>
      </w:r>
      <w:r w:rsidRPr="00EC3649">
        <w:rPr>
          <w:rFonts w:ascii="Times New Roman" w:hAnsi="Times New Roman" w:cs="Times New Roman"/>
          <w:sz w:val="24"/>
          <w:szCs w:val="24"/>
        </w:rPr>
        <w:t xml:space="preserve"> relative market share </w:t>
      </w:r>
      <w:r w:rsidR="00556982">
        <w:rPr>
          <w:rFonts w:ascii="Times New Roman" w:hAnsi="Times New Roman" w:cs="Times New Roman"/>
          <w:sz w:val="24"/>
          <w:szCs w:val="24"/>
        </w:rPr>
        <w:t>for all PERS</w:t>
      </w:r>
      <w:r w:rsidRPr="00EC3649">
        <w:rPr>
          <w:rFonts w:ascii="Times New Roman" w:hAnsi="Times New Roman" w:cs="Times New Roman"/>
          <w:sz w:val="24"/>
          <w:szCs w:val="24"/>
        </w:rPr>
        <w:t xml:space="preserve"> firms. </w:t>
      </w:r>
      <w:r w:rsidR="00FD0E9B">
        <w:rPr>
          <w:rFonts w:ascii="Times New Roman" w:hAnsi="Times New Roman" w:cs="Times New Roman"/>
          <w:sz w:val="24"/>
          <w:szCs w:val="24"/>
        </w:rPr>
        <w:t>Because</w:t>
      </w:r>
      <w:r w:rsidRPr="00EC3649">
        <w:rPr>
          <w:rFonts w:ascii="Times New Roman" w:hAnsi="Times New Roman" w:cs="Times New Roman"/>
          <w:sz w:val="24"/>
          <w:szCs w:val="24"/>
        </w:rPr>
        <w:t xml:space="preserve"> NAP </w:t>
      </w:r>
      <w:r w:rsidR="00FD0E9B">
        <w:rPr>
          <w:rFonts w:ascii="Times New Roman" w:hAnsi="Times New Roman" w:cs="Times New Roman"/>
          <w:sz w:val="24"/>
          <w:szCs w:val="24"/>
        </w:rPr>
        <w:t>is</w:t>
      </w:r>
      <w:r w:rsidRPr="00EC3649">
        <w:rPr>
          <w:rFonts w:ascii="Times New Roman" w:hAnsi="Times New Roman" w:cs="Times New Roman"/>
          <w:sz w:val="24"/>
          <w:szCs w:val="24"/>
        </w:rPr>
        <w:t xml:space="preserve"> the strongest competitor</w:t>
      </w:r>
      <w:r w:rsidR="00556982">
        <w:rPr>
          <w:rFonts w:ascii="Times New Roman" w:hAnsi="Times New Roman" w:cs="Times New Roman"/>
          <w:sz w:val="24"/>
          <w:szCs w:val="24"/>
        </w:rPr>
        <w:t xml:space="preserve"> within the industry</w:t>
      </w:r>
      <w:r w:rsidRPr="00EC3649">
        <w:rPr>
          <w:rFonts w:ascii="Times New Roman" w:hAnsi="Times New Roman" w:cs="Times New Roman"/>
          <w:sz w:val="24"/>
          <w:szCs w:val="24"/>
        </w:rPr>
        <w:t>,</w:t>
      </w:r>
      <w:r w:rsidR="00556982">
        <w:rPr>
          <w:rFonts w:ascii="Times New Roman" w:hAnsi="Times New Roman" w:cs="Times New Roman"/>
          <w:sz w:val="24"/>
          <w:szCs w:val="24"/>
        </w:rPr>
        <w:t xml:space="preserve"> we compared</w:t>
      </w:r>
      <w:r w:rsidRPr="00EC3649">
        <w:rPr>
          <w:rFonts w:ascii="Times New Roman" w:hAnsi="Times New Roman" w:cs="Times New Roman"/>
          <w:sz w:val="24"/>
          <w:szCs w:val="24"/>
        </w:rPr>
        <w:t xml:space="preserve"> PERSCON’s sales to NAP in order to see their relative market share.  </w:t>
      </w:r>
      <w:r w:rsidR="001E0B3E">
        <w:rPr>
          <w:rFonts w:ascii="Times New Roman" w:hAnsi="Times New Roman" w:cs="Times New Roman"/>
          <w:sz w:val="24"/>
          <w:szCs w:val="24"/>
        </w:rPr>
        <w:t>Since 2009</w:t>
      </w:r>
      <w:r w:rsidRPr="00EC3649">
        <w:rPr>
          <w:rFonts w:ascii="Times New Roman" w:hAnsi="Times New Roman" w:cs="Times New Roman"/>
          <w:sz w:val="24"/>
          <w:szCs w:val="24"/>
        </w:rPr>
        <w:t xml:space="preserve">, PERSCON had a relative market share of 7.27%, 9.26%, 9.62%, 12.24%, and 9.80% respectively. Although PERSCON’s absolute market share has been steady since 2009, </w:t>
      </w:r>
      <w:r w:rsidR="001E0B3E">
        <w:rPr>
          <w:rFonts w:ascii="Times New Roman" w:hAnsi="Times New Roman" w:cs="Times New Roman"/>
          <w:sz w:val="24"/>
          <w:szCs w:val="24"/>
        </w:rPr>
        <w:t>our</w:t>
      </w:r>
      <w:r w:rsidRPr="00EC3649">
        <w:rPr>
          <w:rFonts w:ascii="Times New Roman" w:hAnsi="Times New Roman" w:cs="Times New Roman"/>
          <w:sz w:val="24"/>
          <w:szCs w:val="24"/>
        </w:rPr>
        <w:t xml:space="preserve"> relative market share climb</w:t>
      </w:r>
      <w:r w:rsidR="001E0B3E">
        <w:rPr>
          <w:rFonts w:ascii="Times New Roman" w:hAnsi="Times New Roman" w:cs="Times New Roman"/>
          <w:sz w:val="24"/>
          <w:szCs w:val="24"/>
        </w:rPr>
        <w:t>ed</w:t>
      </w:r>
      <w:r w:rsidRPr="00EC3649">
        <w:rPr>
          <w:rFonts w:ascii="Times New Roman" w:hAnsi="Times New Roman" w:cs="Times New Roman"/>
          <w:sz w:val="24"/>
          <w:szCs w:val="24"/>
        </w:rPr>
        <w:t xml:space="preserve"> steadily; with a spike during 2012 due to the drop in mar</w:t>
      </w:r>
      <w:r w:rsidR="00445AED">
        <w:rPr>
          <w:rFonts w:ascii="Times New Roman" w:hAnsi="Times New Roman" w:cs="Times New Roman"/>
          <w:sz w:val="24"/>
          <w:szCs w:val="24"/>
        </w:rPr>
        <w:t xml:space="preserve">ket share by NAP Corp in 2012. </w:t>
      </w:r>
    </w:p>
    <w:p w14:paraId="73371AE3" w14:textId="4187450F" w:rsidR="001E0B3E" w:rsidRDefault="001E0B3E" w:rsidP="001E0B3E">
      <w:pPr>
        <w:spacing w:before="0" w:after="480" w:line="480" w:lineRule="auto"/>
        <w:rPr>
          <w:rFonts w:ascii="Times New Roman" w:hAnsi="Times New Roman" w:cs="Times New Roman"/>
          <w:sz w:val="24"/>
          <w:szCs w:val="24"/>
        </w:rPr>
      </w:pPr>
      <w:r>
        <w:rPr>
          <w:rFonts w:ascii="Times New Roman" w:hAnsi="Times New Roman" w:cs="Times New Roman"/>
          <w:sz w:val="24"/>
          <w:szCs w:val="24"/>
        </w:rPr>
        <w:t>PERSCON’s slight increase in relative market share since 2009 suggests</w:t>
      </w:r>
      <w:r w:rsidR="004B075C" w:rsidRPr="00EC3649">
        <w:rPr>
          <w:rFonts w:ascii="Times New Roman" w:hAnsi="Times New Roman" w:cs="Times New Roman"/>
          <w:sz w:val="24"/>
          <w:szCs w:val="24"/>
        </w:rPr>
        <w:t xml:space="preserve"> that they are becoming a stronger competitor within this PERS market. Still, the relative market share of both LERT and AMCON has </w:t>
      </w:r>
      <w:r>
        <w:rPr>
          <w:rFonts w:ascii="Times New Roman" w:hAnsi="Times New Roman" w:cs="Times New Roman"/>
          <w:sz w:val="24"/>
          <w:szCs w:val="24"/>
        </w:rPr>
        <w:t>grown</w:t>
      </w:r>
      <w:r w:rsidR="004B075C" w:rsidRPr="00EC3649">
        <w:rPr>
          <w:rFonts w:ascii="Times New Roman" w:hAnsi="Times New Roman" w:cs="Times New Roman"/>
          <w:sz w:val="24"/>
          <w:szCs w:val="24"/>
        </w:rPr>
        <w:t xml:space="preserve"> at a much greater pace. </w:t>
      </w:r>
      <w:r>
        <w:rPr>
          <w:rFonts w:ascii="Times New Roman" w:hAnsi="Times New Roman" w:cs="Times New Roman"/>
          <w:sz w:val="24"/>
          <w:szCs w:val="24"/>
        </w:rPr>
        <w:t>Acquisitions and buyouts of several smaller companies resulted in</w:t>
      </w:r>
      <w:r w:rsidR="00FD0E9B">
        <w:rPr>
          <w:rFonts w:ascii="Times New Roman" w:hAnsi="Times New Roman" w:cs="Times New Roman"/>
          <w:sz w:val="24"/>
          <w:szCs w:val="24"/>
        </w:rPr>
        <w:t xml:space="preserve"> bigger</w:t>
      </w:r>
      <w:r>
        <w:rPr>
          <w:rFonts w:ascii="Times New Roman" w:hAnsi="Times New Roman" w:cs="Times New Roman"/>
          <w:sz w:val="24"/>
          <w:szCs w:val="24"/>
        </w:rPr>
        <w:t xml:space="preserve"> market shares for the second and third strongest competitors</w:t>
      </w:r>
      <w:r w:rsidR="00445AED">
        <w:rPr>
          <w:rFonts w:ascii="Times New Roman" w:hAnsi="Times New Roman" w:cs="Times New Roman"/>
          <w:sz w:val="24"/>
          <w:szCs w:val="24"/>
        </w:rPr>
        <w:t>.</w:t>
      </w:r>
      <w:r>
        <w:rPr>
          <w:rFonts w:ascii="Times New Roman" w:hAnsi="Times New Roman" w:cs="Times New Roman"/>
          <w:sz w:val="24"/>
          <w:szCs w:val="24"/>
        </w:rPr>
        <w:t xml:space="preserve"> Exhibit M2’s “other” column depicts the effect of these acquisitions; as LERT and AMCON buyout smaller companies, the “other” column quickly approaches zero.</w:t>
      </w:r>
      <w:r w:rsidR="00445AED">
        <w:rPr>
          <w:rFonts w:ascii="Times New Roman" w:hAnsi="Times New Roman" w:cs="Times New Roman"/>
          <w:sz w:val="24"/>
          <w:szCs w:val="24"/>
        </w:rPr>
        <w:t xml:space="preserve"> </w:t>
      </w:r>
    </w:p>
    <w:p w14:paraId="7D712736" w14:textId="06E76235" w:rsidR="00FD0E9B" w:rsidRDefault="004B075C" w:rsidP="00A36C62">
      <w:pPr>
        <w:spacing w:before="0" w:after="480" w:line="480" w:lineRule="auto"/>
        <w:rPr>
          <w:rFonts w:ascii="Times New Roman" w:hAnsi="Times New Roman" w:cs="Times New Roman"/>
          <w:sz w:val="24"/>
          <w:szCs w:val="24"/>
        </w:rPr>
      </w:pPr>
      <w:r w:rsidRPr="00EC3649">
        <w:rPr>
          <w:rFonts w:ascii="Times New Roman" w:hAnsi="Times New Roman" w:cs="Times New Roman"/>
          <w:sz w:val="24"/>
          <w:szCs w:val="24"/>
        </w:rPr>
        <w:t>Although PERSCON</w:t>
      </w:r>
      <w:r w:rsidR="001E0B3E">
        <w:rPr>
          <w:rFonts w:ascii="Times New Roman" w:hAnsi="Times New Roman" w:cs="Times New Roman"/>
          <w:sz w:val="24"/>
          <w:szCs w:val="24"/>
        </w:rPr>
        <w:t xml:space="preserve"> has not acquired smaller firms</w:t>
      </w:r>
      <w:r w:rsidRPr="00EC3649">
        <w:rPr>
          <w:rFonts w:ascii="Times New Roman" w:hAnsi="Times New Roman" w:cs="Times New Roman"/>
          <w:sz w:val="24"/>
          <w:szCs w:val="24"/>
        </w:rPr>
        <w:t xml:space="preserve">, </w:t>
      </w:r>
      <w:r w:rsidR="001E0B3E">
        <w:rPr>
          <w:rFonts w:ascii="Times New Roman" w:hAnsi="Times New Roman" w:cs="Times New Roman"/>
          <w:sz w:val="24"/>
          <w:szCs w:val="24"/>
        </w:rPr>
        <w:t>our</w:t>
      </w:r>
      <w:r w:rsidRPr="00EC3649">
        <w:rPr>
          <w:rFonts w:ascii="Times New Roman" w:hAnsi="Times New Roman" w:cs="Times New Roman"/>
          <w:sz w:val="24"/>
          <w:szCs w:val="24"/>
        </w:rPr>
        <w:t xml:space="preserve"> competitive situation for </w:t>
      </w:r>
      <w:r w:rsidR="00420E55">
        <w:rPr>
          <w:rFonts w:ascii="Times New Roman" w:hAnsi="Times New Roman" w:cs="Times New Roman"/>
          <w:sz w:val="24"/>
          <w:szCs w:val="24"/>
        </w:rPr>
        <w:t xml:space="preserve">expanded range devices </w:t>
      </w:r>
      <w:r w:rsidR="001E0B3E">
        <w:rPr>
          <w:rFonts w:ascii="Times New Roman" w:hAnsi="Times New Roman" w:cs="Times New Roman"/>
          <w:sz w:val="24"/>
          <w:szCs w:val="24"/>
        </w:rPr>
        <w:t>remains</w:t>
      </w:r>
      <w:r w:rsidRPr="00EC3649">
        <w:rPr>
          <w:rFonts w:ascii="Times New Roman" w:hAnsi="Times New Roman" w:cs="Times New Roman"/>
          <w:sz w:val="24"/>
          <w:szCs w:val="24"/>
        </w:rPr>
        <w:t xml:space="preserve"> optimistic. As the industry growth slowed during the economic recession of 2008, the addition of the </w:t>
      </w:r>
      <w:r w:rsidR="001E0B3E">
        <w:rPr>
          <w:rFonts w:ascii="Times New Roman" w:hAnsi="Times New Roman" w:cs="Times New Roman"/>
          <w:sz w:val="24"/>
          <w:szCs w:val="24"/>
        </w:rPr>
        <w:t>ERD</w:t>
      </w:r>
      <w:r w:rsidRPr="00EC3649">
        <w:rPr>
          <w:rFonts w:ascii="Times New Roman" w:hAnsi="Times New Roman" w:cs="Times New Roman"/>
          <w:sz w:val="24"/>
          <w:szCs w:val="24"/>
        </w:rPr>
        <w:t xml:space="preserve"> to </w:t>
      </w:r>
      <w:r w:rsidR="001E0B3E">
        <w:rPr>
          <w:rFonts w:ascii="Times New Roman" w:hAnsi="Times New Roman" w:cs="Times New Roman"/>
          <w:sz w:val="24"/>
          <w:szCs w:val="24"/>
        </w:rPr>
        <w:t>our</w:t>
      </w:r>
      <w:r w:rsidRPr="00EC3649">
        <w:rPr>
          <w:rFonts w:ascii="Times New Roman" w:hAnsi="Times New Roman" w:cs="Times New Roman"/>
          <w:sz w:val="24"/>
          <w:szCs w:val="24"/>
        </w:rPr>
        <w:t xml:space="preserve"> product line allowed </w:t>
      </w:r>
      <w:r w:rsidR="001E0B3E">
        <w:rPr>
          <w:rFonts w:ascii="Times New Roman" w:hAnsi="Times New Roman" w:cs="Times New Roman"/>
          <w:sz w:val="24"/>
          <w:szCs w:val="24"/>
        </w:rPr>
        <w:t>us</w:t>
      </w:r>
      <w:r w:rsidRPr="00EC3649">
        <w:rPr>
          <w:rFonts w:ascii="Times New Roman" w:hAnsi="Times New Roman" w:cs="Times New Roman"/>
          <w:sz w:val="24"/>
          <w:szCs w:val="24"/>
        </w:rPr>
        <w:t xml:space="preserve"> to </w:t>
      </w:r>
      <w:r w:rsidR="00644C53">
        <w:rPr>
          <w:rFonts w:ascii="Times New Roman" w:hAnsi="Times New Roman" w:cs="Times New Roman"/>
          <w:sz w:val="24"/>
          <w:szCs w:val="24"/>
        </w:rPr>
        <w:t>stay</w:t>
      </w:r>
      <w:r w:rsidRPr="00EC3649">
        <w:rPr>
          <w:rFonts w:ascii="Times New Roman" w:hAnsi="Times New Roman" w:cs="Times New Roman"/>
          <w:sz w:val="24"/>
          <w:szCs w:val="24"/>
        </w:rPr>
        <w:t xml:space="preserve"> competitive.</w:t>
      </w:r>
      <w:r w:rsidR="001E0B3E">
        <w:rPr>
          <w:rFonts w:ascii="Times New Roman" w:hAnsi="Times New Roman" w:cs="Times New Roman"/>
          <w:sz w:val="24"/>
          <w:szCs w:val="24"/>
        </w:rPr>
        <w:t xml:space="preserve"> </w:t>
      </w:r>
      <w:r w:rsidR="00644C53">
        <w:rPr>
          <w:rFonts w:ascii="Times New Roman" w:hAnsi="Times New Roman" w:cs="Times New Roman"/>
          <w:sz w:val="24"/>
          <w:szCs w:val="24"/>
        </w:rPr>
        <w:t xml:space="preserve"> W</w:t>
      </w:r>
      <w:r w:rsidRPr="00EC3649">
        <w:rPr>
          <w:rFonts w:ascii="Times New Roman" w:hAnsi="Times New Roman" w:cs="Times New Roman"/>
          <w:sz w:val="24"/>
          <w:szCs w:val="24"/>
        </w:rPr>
        <w:t>e</w:t>
      </w:r>
      <w:r w:rsidR="00644C53">
        <w:rPr>
          <w:rFonts w:ascii="Times New Roman" w:hAnsi="Times New Roman" w:cs="Times New Roman"/>
          <w:sz w:val="24"/>
          <w:szCs w:val="24"/>
        </w:rPr>
        <w:t xml:space="preserve"> were</w:t>
      </w:r>
      <w:r w:rsidRPr="00EC3649">
        <w:rPr>
          <w:rFonts w:ascii="Times New Roman" w:hAnsi="Times New Roman" w:cs="Times New Roman"/>
          <w:sz w:val="24"/>
          <w:szCs w:val="24"/>
        </w:rPr>
        <w:t xml:space="preserve"> not able to </w:t>
      </w:r>
      <w:r w:rsidR="00FD0E9B">
        <w:rPr>
          <w:rFonts w:ascii="Times New Roman" w:hAnsi="Times New Roman" w:cs="Times New Roman"/>
          <w:sz w:val="24"/>
          <w:szCs w:val="24"/>
        </w:rPr>
        <w:t>close the gap</w:t>
      </w:r>
      <w:r w:rsidRPr="00EC3649">
        <w:rPr>
          <w:rFonts w:ascii="Times New Roman" w:hAnsi="Times New Roman" w:cs="Times New Roman"/>
          <w:sz w:val="24"/>
          <w:szCs w:val="24"/>
        </w:rPr>
        <w:t xml:space="preserve"> in terms of market share to any of the dominant firms, yet were able to maintain </w:t>
      </w:r>
      <w:r w:rsidR="00644C53">
        <w:rPr>
          <w:rFonts w:ascii="Times New Roman" w:hAnsi="Times New Roman" w:cs="Times New Roman"/>
          <w:sz w:val="24"/>
          <w:szCs w:val="24"/>
        </w:rPr>
        <w:t>our</w:t>
      </w:r>
      <w:r w:rsidRPr="00EC3649">
        <w:rPr>
          <w:rFonts w:ascii="Times New Roman" w:hAnsi="Times New Roman" w:cs="Times New Roman"/>
          <w:sz w:val="24"/>
          <w:szCs w:val="24"/>
        </w:rPr>
        <w:t xml:space="preserve"> significant share and not dwindle or be bought out. As stated in the case, PERSCON’s high stock-price to earnings ratio kept </w:t>
      </w:r>
      <w:r w:rsidR="00644C53">
        <w:rPr>
          <w:rFonts w:ascii="Times New Roman" w:hAnsi="Times New Roman" w:cs="Times New Roman"/>
          <w:sz w:val="24"/>
          <w:szCs w:val="24"/>
        </w:rPr>
        <w:t>the</w:t>
      </w:r>
      <w:r w:rsidRPr="00EC3649">
        <w:rPr>
          <w:rFonts w:ascii="Times New Roman" w:hAnsi="Times New Roman" w:cs="Times New Roman"/>
          <w:sz w:val="24"/>
          <w:szCs w:val="24"/>
        </w:rPr>
        <w:t xml:space="preserve"> investors satisfied with </w:t>
      </w:r>
      <w:r w:rsidR="00644C53">
        <w:rPr>
          <w:rFonts w:ascii="Times New Roman" w:hAnsi="Times New Roman" w:cs="Times New Roman"/>
          <w:sz w:val="24"/>
          <w:szCs w:val="24"/>
        </w:rPr>
        <w:t>our</w:t>
      </w:r>
      <w:r w:rsidRPr="00EC3649">
        <w:rPr>
          <w:rFonts w:ascii="Times New Roman" w:hAnsi="Times New Roman" w:cs="Times New Roman"/>
          <w:sz w:val="24"/>
          <w:szCs w:val="24"/>
        </w:rPr>
        <w:t xml:space="preserve"> growth and were not woo</w:t>
      </w:r>
      <w:r w:rsidR="00644C53">
        <w:rPr>
          <w:rFonts w:ascii="Times New Roman" w:hAnsi="Times New Roman" w:cs="Times New Roman"/>
          <w:sz w:val="24"/>
          <w:szCs w:val="24"/>
        </w:rPr>
        <w:t>e</w:t>
      </w:r>
      <w:r w:rsidRPr="00EC3649">
        <w:rPr>
          <w:rFonts w:ascii="Times New Roman" w:hAnsi="Times New Roman" w:cs="Times New Roman"/>
          <w:sz w:val="24"/>
          <w:szCs w:val="24"/>
        </w:rPr>
        <w:t xml:space="preserve">d towards other firms. </w:t>
      </w:r>
    </w:p>
    <w:p w14:paraId="000632C6" w14:textId="78FA4FDB" w:rsidR="00A36C62" w:rsidRPr="00A36C62" w:rsidRDefault="004B075C" w:rsidP="00A36C62">
      <w:pPr>
        <w:spacing w:before="0"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In reference to exhibit </w:t>
      </w:r>
      <w:r w:rsidR="00644C53">
        <w:rPr>
          <w:rFonts w:ascii="Times New Roman" w:hAnsi="Times New Roman" w:cs="Times New Roman"/>
          <w:sz w:val="24"/>
          <w:szCs w:val="24"/>
        </w:rPr>
        <w:t>M</w:t>
      </w:r>
      <w:r w:rsidRPr="00EC3649">
        <w:rPr>
          <w:rFonts w:ascii="Times New Roman" w:hAnsi="Times New Roman" w:cs="Times New Roman"/>
          <w:sz w:val="24"/>
          <w:szCs w:val="24"/>
        </w:rPr>
        <w:t xml:space="preserve">3, </w:t>
      </w:r>
      <w:r w:rsidR="00644C53">
        <w:rPr>
          <w:rFonts w:ascii="Times New Roman" w:hAnsi="Times New Roman" w:cs="Times New Roman"/>
          <w:sz w:val="24"/>
          <w:szCs w:val="24"/>
        </w:rPr>
        <w:t xml:space="preserve">we assume </w:t>
      </w:r>
      <w:r w:rsidRPr="00EC3649">
        <w:rPr>
          <w:rFonts w:ascii="Times New Roman" w:hAnsi="Times New Roman" w:cs="Times New Roman"/>
          <w:sz w:val="24"/>
          <w:szCs w:val="24"/>
        </w:rPr>
        <w:t>the ERD represents a star, showing high market growth with a high market share.  The ERD will continue to produce high profits for the firm as it has the competitive advantage of the GPS system,</w:t>
      </w:r>
      <w:r w:rsidR="00644C53">
        <w:rPr>
          <w:rFonts w:ascii="Times New Roman" w:hAnsi="Times New Roman" w:cs="Times New Roman"/>
          <w:sz w:val="24"/>
          <w:szCs w:val="24"/>
        </w:rPr>
        <w:t xml:space="preserve"> an ability industry leader NAP</w:t>
      </w:r>
      <w:r w:rsidRPr="00EC3649">
        <w:rPr>
          <w:rFonts w:ascii="Times New Roman" w:hAnsi="Times New Roman" w:cs="Times New Roman"/>
          <w:sz w:val="24"/>
          <w:szCs w:val="24"/>
        </w:rPr>
        <w:t xml:space="preserve"> does not possess. Additionally, PERSCON’s ease of use and superior quality </w:t>
      </w:r>
      <w:r w:rsidR="00644C53">
        <w:rPr>
          <w:rFonts w:ascii="Times New Roman" w:hAnsi="Times New Roman" w:cs="Times New Roman"/>
          <w:sz w:val="24"/>
          <w:szCs w:val="24"/>
        </w:rPr>
        <w:t>over</w:t>
      </w:r>
      <w:r w:rsidRPr="00EC3649">
        <w:rPr>
          <w:rFonts w:ascii="Times New Roman" w:hAnsi="Times New Roman" w:cs="Times New Roman"/>
          <w:sz w:val="24"/>
          <w:szCs w:val="24"/>
        </w:rPr>
        <w:t xml:space="preserve"> its competitors will allow its profits to catch up with the industry leaders quickly. While the ERD produces high profits for PERSCON, its growth will eventually slow </w:t>
      </w:r>
      <w:r w:rsidR="00644C53">
        <w:rPr>
          <w:rFonts w:ascii="Times New Roman" w:hAnsi="Times New Roman" w:cs="Times New Roman"/>
          <w:sz w:val="24"/>
          <w:szCs w:val="24"/>
        </w:rPr>
        <w:t>and</w:t>
      </w:r>
      <w:r w:rsidRPr="00EC3649">
        <w:rPr>
          <w:rFonts w:ascii="Times New Roman" w:hAnsi="Times New Roman" w:cs="Times New Roman"/>
          <w:sz w:val="24"/>
          <w:szCs w:val="24"/>
        </w:rPr>
        <w:t xml:space="preserve"> turn into a cash cow, which will produce a good, constant cash flow for </w:t>
      </w:r>
      <w:r w:rsidR="00644C53">
        <w:rPr>
          <w:rFonts w:ascii="Times New Roman" w:hAnsi="Times New Roman" w:cs="Times New Roman"/>
          <w:sz w:val="24"/>
          <w:szCs w:val="24"/>
        </w:rPr>
        <w:t>developing</w:t>
      </w:r>
      <w:r w:rsidRPr="00EC3649">
        <w:rPr>
          <w:rFonts w:ascii="Times New Roman" w:hAnsi="Times New Roman" w:cs="Times New Roman"/>
          <w:sz w:val="24"/>
          <w:szCs w:val="24"/>
        </w:rPr>
        <w:t xml:space="preserve"> other products.</w:t>
      </w:r>
      <w:r w:rsidR="00A36C62">
        <w:rPr>
          <w:rFonts w:ascii="Times New Roman" w:hAnsi="Times New Roman" w:cs="Times New Roman"/>
          <w:sz w:val="24"/>
          <w:szCs w:val="24"/>
        </w:rPr>
        <w:t xml:space="preserve"> As the current ERD products’ market growth slows down, turning them into cash cows, the P911 </w:t>
      </w:r>
      <w:r w:rsidR="00FD0E9B">
        <w:rPr>
          <w:rFonts w:ascii="Times New Roman" w:hAnsi="Times New Roman" w:cs="Times New Roman"/>
          <w:sz w:val="24"/>
          <w:szCs w:val="24"/>
        </w:rPr>
        <w:t xml:space="preserve">ERD </w:t>
      </w:r>
      <w:r w:rsidR="00A36C62">
        <w:rPr>
          <w:rFonts w:ascii="Times New Roman" w:hAnsi="Times New Roman" w:cs="Times New Roman"/>
          <w:sz w:val="24"/>
          <w:szCs w:val="24"/>
        </w:rPr>
        <w:t xml:space="preserve">will enter the market as a question mark. </w:t>
      </w:r>
      <w:r w:rsidR="00644C53">
        <w:rPr>
          <w:rFonts w:ascii="Times New Roman" w:hAnsi="Times New Roman" w:cs="Times New Roman"/>
          <w:sz w:val="24"/>
          <w:szCs w:val="24"/>
        </w:rPr>
        <w:t xml:space="preserve">We believe after the launch of the P911 ERD, </w:t>
      </w:r>
      <w:r w:rsidR="00A36C62">
        <w:rPr>
          <w:rFonts w:ascii="Times New Roman" w:hAnsi="Times New Roman" w:cs="Times New Roman"/>
          <w:sz w:val="24"/>
          <w:szCs w:val="24"/>
        </w:rPr>
        <w:t>the new product</w:t>
      </w:r>
      <w:r w:rsidR="00644C53">
        <w:rPr>
          <w:rFonts w:ascii="Times New Roman" w:hAnsi="Times New Roman" w:cs="Times New Roman"/>
          <w:sz w:val="24"/>
          <w:szCs w:val="24"/>
        </w:rPr>
        <w:t xml:space="preserve"> will take</w:t>
      </w:r>
      <w:r w:rsidRPr="00EC3649">
        <w:rPr>
          <w:rFonts w:ascii="Times New Roman" w:hAnsi="Times New Roman" w:cs="Times New Roman"/>
          <w:sz w:val="24"/>
          <w:szCs w:val="24"/>
        </w:rPr>
        <w:t xml:space="preserve"> over as </w:t>
      </w:r>
      <w:r w:rsidR="00644C53">
        <w:rPr>
          <w:rFonts w:ascii="Times New Roman" w:hAnsi="Times New Roman" w:cs="Times New Roman"/>
          <w:sz w:val="24"/>
          <w:szCs w:val="24"/>
        </w:rPr>
        <w:t xml:space="preserve">the firm’s star </w:t>
      </w:r>
      <w:r w:rsidR="00A36C62">
        <w:rPr>
          <w:rFonts w:ascii="Times New Roman" w:hAnsi="Times New Roman" w:cs="Times New Roman"/>
          <w:sz w:val="24"/>
          <w:szCs w:val="24"/>
        </w:rPr>
        <w:t>with funding from the current ERD products</w:t>
      </w:r>
      <w:r w:rsidR="00644C53">
        <w:rPr>
          <w:rFonts w:ascii="Times New Roman" w:hAnsi="Times New Roman" w:cs="Times New Roman"/>
          <w:sz w:val="24"/>
          <w:szCs w:val="24"/>
        </w:rPr>
        <w:t>.</w:t>
      </w:r>
      <w:r w:rsidRPr="00EC3649">
        <w:rPr>
          <w:rFonts w:ascii="Times New Roman" w:hAnsi="Times New Roman" w:cs="Times New Roman"/>
          <w:sz w:val="24"/>
          <w:szCs w:val="24"/>
        </w:rPr>
        <w:t xml:space="preserve"> The continued success of the innovative ERD products will allow PERSCON to maintain </w:t>
      </w:r>
      <w:r w:rsidR="00A36C62">
        <w:rPr>
          <w:rFonts w:ascii="Times New Roman" w:hAnsi="Times New Roman" w:cs="Times New Roman"/>
          <w:sz w:val="24"/>
          <w:szCs w:val="24"/>
        </w:rPr>
        <w:t>our</w:t>
      </w:r>
      <w:r w:rsidRPr="00EC3649">
        <w:rPr>
          <w:rFonts w:ascii="Times New Roman" w:hAnsi="Times New Roman" w:cs="Times New Roman"/>
          <w:sz w:val="24"/>
          <w:szCs w:val="24"/>
        </w:rPr>
        <w:t xml:space="preserve"> strong market share, and leave the firm</w:t>
      </w:r>
      <w:r w:rsidR="00A36C62">
        <w:rPr>
          <w:rFonts w:ascii="Times New Roman" w:hAnsi="Times New Roman" w:cs="Times New Roman"/>
          <w:sz w:val="24"/>
          <w:szCs w:val="24"/>
        </w:rPr>
        <w:t xml:space="preserve"> </w:t>
      </w:r>
      <w:r w:rsidRPr="00EC3649">
        <w:rPr>
          <w:rFonts w:ascii="Times New Roman" w:hAnsi="Times New Roman" w:cs="Times New Roman"/>
          <w:sz w:val="24"/>
          <w:szCs w:val="24"/>
        </w:rPr>
        <w:t>c</w:t>
      </w:r>
      <w:r w:rsidR="00445AED">
        <w:rPr>
          <w:rFonts w:ascii="Times New Roman" w:hAnsi="Times New Roman" w:cs="Times New Roman"/>
          <w:sz w:val="24"/>
          <w:szCs w:val="24"/>
        </w:rPr>
        <w:t xml:space="preserve">ompetitive in the PERS market. </w:t>
      </w:r>
    </w:p>
    <w:p w14:paraId="08D674A7" w14:textId="77777777" w:rsidR="00C96B46" w:rsidRPr="00332C51" w:rsidRDefault="004B075C" w:rsidP="00C96B46">
      <w:pPr>
        <w:pStyle w:val="Heading2"/>
        <w:rPr>
          <w:rFonts w:ascii="Times New Roman" w:hAnsi="Times New Roman" w:cs="Times New Roman"/>
          <w:sz w:val="32"/>
        </w:rPr>
      </w:pPr>
      <w:bookmarkStart w:id="12" w:name="_Toc394309412"/>
      <w:r w:rsidRPr="00332C51">
        <w:rPr>
          <w:rFonts w:ascii="Times New Roman" w:hAnsi="Times New Roman" w:cs="Times New Roman"/>
          <w:sz w:val="32"/>
        </w:rPr>
        <w:t>Segmentation</w:t>
      </w:r>
      <w:bookmarkEnd w:id="12"/>
    </w:p>
    <w:p w14:paraId="2645F048" w14:textId="77777777" w:rsidR="004B075C" w:rsidRPr="00EC3649" w:rsidRDefault="00A36C62" w:rsidP="00EC38B9">
      <w:pPr>
        <w:spacing w:before="240" w:line="480" w:lineRule="auto"/>
        <w:rPr>
          <w:rFonts w:ascii="Times New Roman" w:hAnsi="Times New Roman" w:cs="Times New Roman"/>
          <w:sz w:val="24"/>
          <w:szCs w:val="24"/>
        </w:rPr>
      </w:pPr>
      <w:r>
        <w:rPr>
          <w:rFonts w:ascii="Times New Roman" w:hAnsi="Times New Roman" w:cs="Times New Roman"/>
          <w:sz w:val="24"/>
          <w:szCs w:val="24"/>
        </w:rPr>
        <w:t>Most consumers interact with branded products because of their benefits</w:t>
      </w:r>
      <w:r w:rsidR="004B075C" w:rsidRPr="00EC3649">
        <w:rPr>
          <w:rFonts w:ascii="Times New Roman" w:hAnsi="Times New Roman" w:cs="Times New Roman"/>
          <w:sz w:val="24"/>
          <w:szCs w:val="24"/>
        </w:rPr>
        <w:t>.  For PERSCON, people value the service, reliability, ease of use, and most of all safety. Though, these benefits do not help to segment the market</w:t>
      </w:r>
      <w:r w:rsidR="00445AED">
        <w:rPr>
          <w:rFonts w:ascii="Times New Roman" w:hAnsi="Times New Roman" w:cs="Times New Roman"/>
          <w:sz w:val="24"/>
          <w:szCs w:val="24"/>
        </w:rPr>
        <w:t xml:space="preserve"> in which PERSCON is operating.  </w:t>
      </w:r>
      <w:r w:rsidR="004B075C" w:rsidRPr="00EC3649">
        <w:rPr>
          <w:rFonts w:ascii="Times New Roman" w:hAnsi="Times New Roman" w:cs="Times New Roman"/>
          <w:sz w:val="24"/>
          <w:szCs w:val="24"/>
        </w:rPr>
        <w:t>Four factors used to segment and target</w:t>
      </w:r>
      <w:r>
        <w:rPr>
          <w:rFonts w:ascii="Times New Roman" w:hAnsi="Times New Roman" w:cs="Times New Roman"/>
          <w:sz w:val="24"/>
          <w:szCs w:val="24"/>
        </w:rPr>
        <w:t xml:space="preserve"> are</w:t>
      </w:r>
      <w:r w:rsidR="004B075C" w:rsidRPr="00EC3649">
        <w:rPr>
          <w:rFonts w:ascii="Times New Roman" w:hAnsi="Times New Roman" w:cs="Times New Roman"/>
          <w:sz w:val="24"/>
          <w:szCs w:val="24"/>
        </w:rPr>
        <w:t xml:space="preserve">: </w:t>
      </w:r>
    </w:p>
    <w:p w14:paraId="641FB178" w14:textId="77777777" w:rsidR="004B075C" w:rsidRPr="00EC3649" w:rsidRDefault="004B075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Demographics</w:t>
      </w:r>
    </w:p>
    <w:p w14:paraId="2EE842E1" w14:textId="77777777" w:rsidR="004B075C" w:rsidRPr="00EC3649" w:rsidRDefault="004B075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Psychographics</w:t>
      </w:r>
    </w:p>
    <w:p w14:paraId="1F5A7600" w14:textId="77777777" w:rsidR="004B075C" w:rsidRPr="00EC3649" w:rsidRDefault="004B075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Geographic location</w:t>
      </w:r>
    </w:p>
    <w:p w14:paraId="6C6DA3AE" w14:textId="77777777" w:rsidR="004B075C" w:rsidRPr="00EC3649" w:rsidRDefault="004B075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 xml:space="preserve">Use behavior </w:t>
      </w:r>
    </w:p>
    <w:p w14:paraId="452D4791" w14:textId="77777777" w:rsidR="004B075C" w:rsidRPr="00EC3649" w:rsidRDefault="004B075C" w:rsidP="00445AED">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PERSCON’s </w:t>
      </w:r>
      <w:r w:rsidR="00A36C62">
        <w:rPr>
          <w:rFonts w:ascii="Times New Roman" w:hAnsi="Times New Roman" w:cs="Times New Roman"/>
          <w:sz w:val="24"/>
          <w:szCs w:val="24"/>
        </w:rPr>
        <w:t>original products target</w:t>
      </w:r>
      <w:r w:rsidRPr="00EC3649">
        <w:rPr>
          <w:rFonts w:ascii="Times New Roman" w:hAnsi="Times New Roman" w:cs="Times New Roman"/>
          <w:sz w:val="24"/>
          <w:szCs w:val="24"/>
        </w:rPr>
        <w:t xml:space="preserve"> individuals ages 65-85 rega</w:t>
      </w:r>
      <w:r w:rsidR="00B7661D">
        <w:rPr>
          <w:rFonts w:ascii="Times New Roman" w:hAnsi="Times New Roman" w:cs="Times New Roman"/>
          <w:sz w:val="24"/>
          <w:szCs w:val="24"/>
        </w:rPr>
        <w:t>rdless of gender</w:t>
      </w:r>
      <w:r w:rsidR="00A36C62">
        <w:rPr>
          <w:rFonts w:ascii="Times New Roman" w:hAnsi="Times New Roman" w:cs="Times New Roman"/>
          <w:sz w:val="24"/>
          <w:szCs w:val="24"/>
        </w:rPr>
        <w:t xml:space="preserve"> with</w:t>
      </w:r>
      <w:r w:rsidRPr="00EC3649">
        <w:rPr>
          <w:rFonts w:ascii="Times New Roman" w:hAnsi="Times New Roman" w:cs="Times New Roman"/>
          <w:sz w:val="24"/>
          <w:szCs w:val="24"/>
        </w:rPr>
        <w:t xml:space="preserve"> health issues </w:t>
      </w:r>
      <w:r w:rsidR="00B7661D">
        <w:rPr>
          <w:rFonts w:ascii="Times New Roman" w:hAnsi="Times New Roman" w:cs="Times New Roman"/>
          <w:sz w:val="24"/>
          <w:szCs w:val="24"/>
        </w:rPr>
        <w:t>who</w:t>
      </w:r>
      <w:r w:rsidRPr="00EC3649">
        <w:rPr>
          <w:rFonts w:ascii="Times New Roman" w:hAnsi="Times New Roman" w:cs="Times New Roman"/>
          <w:sz w:val="24"/>
          <w:szCs w:val="24"/>
        </w:rPr>
        <w:t xml:space="preserve"> </w:t>
      </w:r>
      <w:r w:rsidR="00B7661D">
        <w:rPr>
          <w:rFonts w:ascii="Times New Roman" w:hAnsi="Times New Roman" w:cs="Times New Roman"/>
          <w:sz w:val="24"/>
          <w:szCs w:val="24"/>
        </w:rPr>
        <w:t>are</w:t>
      </w:r>
      <w:r w:rsidRPr="00EC3649">
        <w:rPr>
          <w:rFonts w:ascii="Times New Roman" w:hAnsi="Times New Roman" w:cs="Times New Roman"/>
          <w:sz w:val="24"/>
          <w:szCs w:val="24"/>
        </w:rPr>
        <w:t xml:space="preserve"> worried about getting help if no one was immediately available. Geographic location was not a focus because the product was marketed to the entire United States. Additionally, use behavior was not particularly relevant because the firm cannot forecast the frequency of use of its products among senior </w:t>
      </w:r>
      <w:r w:rsidR="00B7661D">
        <w:rPr>
          <w:rFonts w:ascii="Times New Roman" w:hAnsi="Times New Roman" w:cs="Times New Roman"/>
          <w:sz w:val="24"/>
          <w:szCs w:val="24"/>
        </w:rPr>
        <w:t>citizens. Our</w:t>
      </w:r>
      <w:r w:rsidRPr="00EC3649">
        <w:rPr>
          <w:rFonts w:ascii="Times New Roman" w:hAnsi="Times New Roman" w:cs="Times New Roman"/>
          <w:sz w:val="24"/>
          <w:szCs w:val="24"/>
        </w:rPr>
        <w:t xml:space="preserve"> product</w:t>
      </w:r>
      <w:r w:rsidR="00B7661D">
        <w:rPr>
          <w:rFonts w:ascii="Times New Roman" w:hAnsi="Times New Roman" w:cs="Times New Roman"/>
          <w:sz w:val="24"/>
          <w:szCs w:val="24"/>
        </w:rPr>
        <w:t>s also</w:t>
      </w:r>
      <w:r w:rsidRPr="00EC3649">
        <w:rPr>
          <w:rFonts w:ascii="Times New Roman" w:hAnsi="Times New Roman" w:cs="Times New Roman"/>
          <w:sz w:val="24"/>
          <w:szCs w:val="24"/>
        </w:rPr>
        <w:t xml:space="preserve"> </w:t>
      </w:r>
      <w:r w:rsidR="00B7661D">
        <w:rPr>
          <w:rFonts w:ascii="Times New Roman" w:hAnsi="Times New Roman" w:cs="Times New Roman"/>
          <w:sz w:val="24"/>
          <w:szCs w:val="24"/>
        </w:rPr>
        <w:t>maintain</w:t>
      </w:r>
      <w:r w:rsidRPr="00EC3649">
        <w:rPr>
          <w:rFonts w:ascii="Times New Roman" w:hAnsi="Times New Roman" w:cs="Times New Roman"/>
          <w:sz w:val="24"/>
          <w:szCs w:val="24"/>
        </w:rPr>
        <w:t xml:space="preserve"> a typical product lifespan so purchase fre</w:t>
      </w:r>
      <w:r w:rsidR="00445AED">
        <w:rPr>
          <w:rFonts w:ascii="Times New Roman" w:hAnsi="Times New Roman" w:cs="Times New Roman"/>
          <w:sz w:val="24"/>
          <w:szCs w:val="24"/>
        </w:rPr>
        <w:t xml:space="preserve">quency </w:t>
      </w:r>
      <w:r w:rsidR="00B7661D">
        <w:rPr>
          <w:rFonts w:ascii="Times New Roman" w:hAnsi="Times New Roman" w:cs="Times New Roman"/>
          <w:sz w:val="24"/>
          <w:szCs w:val="24"/>
        </w:rPr>
        <w:t>becomes</w:t>
      </w:r>
      <w:r w:rsidR="00445AED">
        <w:rPr>
          <w:rFonts w:ascii="Times New Roman" w:hAnsi="Times New Roman" w:cs="Times New Roman"/>
          <w:sz w:val="24"/>
          <w:szCs w:val="24"/>
        </w:rPr>
        <w:t xml:space="preserve"> irrelevant</w:t>
      </w:r>
      <w:r w:rsidR="00B7661D">
        <w:rPr>
          <w:rFonts w:ascii="Times New Roman" w:hAnsi="Times New Roman" w:cs="Times New Roman"/>
          <w:sz w:val="24"/>
          <w:szCs w:val="24"/>
        </w:rPr>
        <w:t xml:space="preserve"> as well</w:t>
      </w:r>
      <w:r w:rsidR="00445AED">
        <w:rPr>
          <w:rFonts w:ascii="Times New Roman" w:hAnsi="Times New Roman" w:cs="Times New Roman"/>
          <w:sz w:val="24"/>
          <w:szCs w:val="24"/>
        </w:rPr>
        <w:t xml:space="preserve">. </w:t>
      </w:r>
    </w:p>
    <w:p w14:paraId="751F5B2B" w14:textId="59E54B02" w:rsidR="004B075C" w:rsidRPr="00EC3649" w:rsidRDefault="00B7661D" w:rsidP="004B075C">
      <w:pPr>
        <w:spacing w:line="480" w:lineRule="auto"/>
        <w:rPr>
          <w:rFonts w:ascii="Times New Roman" w:hAnsi="Times New Roman" w:cs="Times New Roman"/>
          <w:sz w:val="24"/>
          <w:szCs w:val="24"/>
        </w:rPr>
      </w:pPr>
      <w:r>
        <w:rPr>
          <w:rFonts w:ascii="Times New Roman" w:hAnsi="Times New Roman" w:cs="Times New Roman"/>
          <w:sz w:val="24"/>
          <w:szCs w:val="24"/>
        </w:rPr>
        <w:t xml:space="preserve">Vertically stretching the product does not change the </w:t>
      </w:r>
      <w:r w:rsidR="004B075C" w:rsidRPr="00EC3649">
        <w:rPr>
          <w:rFonts w:ascii="Times New Roman" w:hAnsi="Times New Roman" w:cs="Times New Roman"/>
          <w:sz w:val="24"/>
          <w:szCs w:val="24"/>
        </w:rPr>
        <w:t xml:space="preserve">geographic location, but </w:t>
      </w:r>
      <w:r>
        <w:rPr>
          <w:rFonts w:ascii="Times New Roman" w:hAnsi="Times New Roman" w:cs="Times New Roman"/>
          <w:sz w:val="24"/>
          <w:szCs w:val="24"/>
        </w:rPr>
        <w:t>adding</w:t>
      </w:r>
      <w:r w:rsidR="004B075C" w:rsidRPr="00EC3649">
        <w:rPr>
          <w:rFonts w:ascii="Times New Roman" w:hAnsi="Times New Roman" w:cs="Times New Roman"/>
          <w:sz w:val="24"/>
          <w:szCs w:val="24"/>
        </w:rPr>
        <w:t xml:space="preserve"> the P911 ERD </w:t>
      </w:r>
      <w:r>
        <w:rPr>
          <w:rFonts w:ascii="Times New Roman" w:hAnsi="Times New Roman" w:cs="Times New Roman"/>
          <w:sz w:val="24"/>
          <w:szCs w:val="24"/>
        </w:rPr>
        <w:t>builds upon</w:t>
      </w:r>
      <w:r w:rsidR="004B075C" w:rsidRPr="00EC3649">
        <w:rPr>
          <w:rFonts w:ascii="Times New Roman" w:hAnsi="Times New Roman" w:cs="Times New Roman"/>
          <w:sz w:val="24"/>
          <w:szCs w:val="24"/>
        </w:rPr>
        <w:t xml:space="preserve"> the tradition</w:t>
      </w:r>
      <w:r>
        <w:rPr>
          <w:rFonts w:ascii="Times New Roman" w:hAnsi="Times New Roman" w:cs="Times New Roman"/>
          <w:sz w:val="24"/>
          <w:szCs w:val="24"/>
        </w:rPr>
        <w:t>al</w:t>
      </w:r>
      <w:r w:rsidR="004B075C" w:rsidRPr="00EC3649">
        <w:rPr>
          <w:rFonts w:ascii="Times New Roman" w:hAnsi="Times New Roman" w:cs="Times New Roman"/>
          <w:sz w:val="24"/>
          <w:szCs w:val="24"/>
        </w:rPr>
        <w:t xml:space="preserve"> usage of PERS and even more significantly in its target market. </w:t>
      </w:r>
      <w:r>
        <w:rPr>
          <w:rFonts w:ascii="Times New Roman" w:hAnsi="Times New Roman" w:cs="Times New Roman"/>
          <w:sz w:val="24"/>
          <w:szCs w:val="24"/>
        </w:rPr>
        <w:t>Our given information states that</w:t>
      </w:r>
      <w:r w:rsidR="00FD0E9B">
        <w:rPr>
          <w:rFonts w:ascii="Times New Roman" w:hAnsi="Times New Roman" w:cs="Times New Roman"/>
          <w:sz w:val="24"/>
          <w:szCs w:val="24"/>
        </w:rPr>
        <w:t xml:space="preserve"> the market for the P911 ERD are</w:t>
      </w:r>
      <w:r w:rsidR="004B075C" w:rsidRPr="00EC3649">
        <w:rPr>
          <w:rFonts w:ascii="Times New Roman" w:hAnsi="Times New Roman" w:cs="Times New Roman"/>
          <w:sz w:val="24"/>
          <w:szCs w:val="24"/>
        </w:rPr>
        <w:t xml:space="preserve"> women from the ages of 18-35, those in assisted living homes, and outdoorspeople; </w:t>
      </w:r>
      <w:r>
        <w:rPr>
          <w:rFonts w:ascii="Times New Roman" w:hAnsi="Times New Roman" w:cs="Times New Roman"/>
          <w:sz w:val="24"/>
          <w:szCs w:val="24"/>
        </w:rPr>
        <w:t>whom</w:t>
      </w:r>
      <w:r w:rsidR="004B075C" w:rsidRPr="00EC3649">
        <w:rPr>
          <w:rFonts w:ascii="Times New Roman" w:hAnsi="Times New Roman" w:cs="Times New Roman"/>
          <w:sz w:val="24"/>
          <w:szCs w:val="24"/>
        </w:rPr>
        <w:t xml:space="preserve"> are</w:t>
      </w:r>
      <w:r>
        <w:rPr>
          <w:rFonts w:ascii="Times New Roman" w:hAnsi="Times New Roman" w:cs="Times New Roman"/>
          <w:sz w:val="24"/>
          <w:szCs w:val="24"/>
        </w:rPr>
        <w:t xml:space="preserve"> all</w:t>
      </w:r>
      <w:r w:rsidR="004B075C" w:rsidRPr="00EC3649">
        <w:rPr>
          <w:rFonts w:ascii="Times New Roman" w:hAnsi="Times New Roman" w:cs="Times New Roman"/>
          <w:sz w:val="24"/>
          <w:szCs w:val="24"/>
        </w:rPr>
        <w:t xml:space="preserve"> sophisticated about safety. </w:t>
      </w:r>
      <w:r>
        <w:rPr>
          <w:rFonts w:ascii="Times New Roman" w:hAnsi="Times New Roman" w:cs="Times New Roman"/>
          <w:sz w:val="24"/>
          <w:szCs w:val="24"/>
        </w:rPr>
        <w:t>“</w:t>
      </w:r>
      <w:r w:rsidR="004B075C" w:rsidRPr="00EC3649">
        <w:rPr>
          <w:rFonts w:ascii="Times New Roman" w:hAnsi="Times New Roman" w:cs="Times New Roman"/>
          <w:sz w:val="24"/>
          <w:szCs w:val="24"/>
        </w:rPr>
        <w:t>Use behavior</w:t>
      </w:r>
      <w:r>
        <w:rPr>
          <w:rFonts w:ascii="Times New Roman" w:hAnsi="Times New Roman" w:cs="Times New Roman"/>
          <w:sz w:val="24"/>
          <w:szCs w:val="24"/>
        </w:rPr>
        <w:t>”</w:t>
      </w:r>
      <w:r w:rsidR="004B075C" w:rsidRPr="00EC3649">
        <w:rPr>
          <w:rFonts w:ascii="Times New Roman" w:hAnsi="Times New Roman" w:cs="Times New Roman"/>
          <w:sz w:val="24"/>
          <w:szCs w:val="24"/>
        </w:rPr>
        <w:t xml:space="preserve"> purchase f</w:t>
      </w:r>
      <w:r>
        <w:rPr>
          <w:rFonts w:ascii="Times New Roman" w:hAnsi="Times New Roman" w:cs="Times New Roman"/>
          <w:sz w:val="24"/>
          <w:szCs w:val="24"/>
        </w:rPr>
        <w:t xml:space="preserve">requency may not change; however, </w:t>
      </w:r>
      <w:r w:rsidR="004B075C" w:rsidRPr="00EC3649">
        <w:rPr>
          <w:rFonts w:ascii="Times New Roman" w:hAnsi="Times New Roman" w:cs="Times New Roman"/>
          <w:sz w:val="24"/>
          <w:szCs w:val="24"/>
        </w:rPr>
        <w:t xml:space="preserve">usage level </w:t>
      </w:r>
      <w:r>
        <w:rPr>
          <w:rFonts w:ascii="Times New Roman" w:hAnsi="Times New Roman" w:cs="Times New Roman"/>
          <w:sz w:val="24"/>
          <w:szCs w:val="24"/>
        </w:rPr>
        <w:t xml:space="preserve">will be based on how </w:t>
      </w:r>
      <w:r w:rsidR="004B075C" w:rsidRPr="00EC3649">
        <w:rPr>
          <w:rFonts w:ascii="Times New Roman" w:hAnsi="Times New Roman" w:cs="Times New Roman"/>
          <w:sz w:val="24"/>
          <w:szCs w:val="24"/>
        </w:rPr>
        <w:t xml:space="preserve">cautious/careful the user </w:t>
      </w:r>
      <w:r>
        <w:rPr>
          <w:rFonts w:ascii="Times New Roman" w:hAnsi="Times New Roman" w:cs="Times New Roman"/>
          <w:sz w:val="24"/>
          <w:szCs w:val="24"/>
        </w:rPr>
        <w:t>lives</w:t>
      </w:r>
      <w:r w:rsidR="004B075C" w:rsidRPr="00EC3649">
        <w:rPr>
          <w:rFonts w:ascii="Times New Roman" w:hAnsi="Times New Roman" w:cs="Times New Roman"/>
          <w:sz w:val="24"/>
          <w:szCs w:val="24"/>
        </w:rPr>
        <w:t xml:space="preserve">. Therefore, </w:t>
      </w:r>
      <w:r>
        <w:rPr>
          <w:rFonts w:ascii="Times New Roman" w:hAnsi="Times New Roman" w:cs="Times New Roman"/>
          <w:sz w:val="24"/>
          <w:szCs w:val="24"/>
        </w:rPr>
        <w:t>segmenting based on demographics and psychographics is most appropriate for the P911 ERD</w:t>
      </w:r>
      <w:r w:rsidR="00445AED">
        <w:rPr>
          <w:rFonts w:ascii="Times New Roman" w:hAnsi="Times New Roman" w:cs="Times New Roman"/>
          <w:sz w:val="24"/>
          <w:szCs w:val="24"/>
        </w:rPr>
        <w:t xml:space="preserve">. </w:t>
      </w:r>
      <w:r w:rsidR="004B075C" w:rsidRPr="00EC3649">
        <w:rPr>
          <w:rFonts w:ascii="Times New Roman" w:hAnsi="Times New Roman" w:cs="Times New Roman"/>
          <w:sz w:val="24"/>
          <w:szCs w:val="24"/>
        </w:rPr>
        <w:t xml:space="preserve">Targeting a good segment has </w:t>
      </w:r>
      <w:r w:rsidR="009E4752">
        <w:rPr>
          <w:rFonts w:ascii="Times New Roman" w:hAnsi="Times New Roman" w:cs="Times New Roman"/>
          <w:sz w:val="24"/>
          <w:szCs w:val="24"/>
        </w:rPr>
        <w:t>five</w:t>
      </w:r>
      <w:r w:rsidR="004B075C" w:rsidRPr="00EC3649">
        <w:rPr>
          <w:rFonts w:ascii="Times New Roman" w:hAnsi="Times New Roman" w:cs="Times New Roman"/>
          <w:sz w:val="24"/>
          <w:szCs w:val="24"/>
        </w:rPr>
        <w:t xml:space="preserve"> components:</w:t>
      </w:r>
    </w:p>
    <w:p w14:paraId="4EF96420" w14:textId="77777777" w:rsidR="004B075C" w:rsidRPr="00EC3649" w:rsidRDefault="004B075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The segment is measurabl</w:t>
      </w:r>
      <w:r w:rsidR="00B7661D">
        <w:rPr>
          <w:rFonts w:ascii="Times New Roman" w:hAnsi="Times New Roman" w:cs="Times New Roman"/>
        </w:rPr>
        <w:t>e in size and purchasing power</w:t>
      </w:r>
    </w:p>
    <w:p w14:paraId="508301DB" w14:textId="77777777" w:rsidR="004B075C" w:rsidRPr="00EC3649" w:rsidRDefault="004B075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The s</w:t>
      </w:r>
      <w:r w:rsidR="00B7661D">
        <w:rPr>
          <w:rFonts w:ascii="Times New Roman" w:hAnsi="Times New Roman" w:cs="Times New Roman"/>
        </w:rPr>
        <w:t>egment can be reached/accessed</w:t>
      </w:r>
    </w:p>
    <w:p w14:paraId="4CEB0D6B" w14:textId="77777777" w:rsidR="004B075C" w:rsidRPr="00EC3649" w:rsidRDefault="004B075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The</w:t>
      </w:r>
      <w:r w:rsidR="00B7661D">
        <w:rPr>
          <w:rFonts w:ascii="Times New Roman" w:hAnsi="Times New Roman" w:cs="Times New Roman"/>
        </w:rPr>
        <w:t xml:space="preserve"> segment is substantial in size</w:t>
      </w:r>
    </w:p>
    <w:p w14:paraId="706E9A0F" w14:textId="77777777" w:rsidR="004B075C" w:rsidRDefault="00B7661D" w:rsidP="00B23C0D">
      <w:pPr>
        <w:pStyle w:val="ListParagraph"/>
        <w:numPr>
          <w:ilvl w:val="0"/>
          <w:numId w:val="13"/>
        </w:numPr>
        <w:spacing w:line="480" w:lineRule="auto"/>
        <w:rPr>
          <w:rFonts w:ascii="Times New Roman" w:hAnsi="Times New Roman" w:cs="Times New Roman"/>
        </w:rPr>
      </w:pPr>
      <w:r>
        <w:rPr>
          <w:rFonts w:ascii="Times New Roman" w:hAnsi="Times New Roman" w:cs="Times New Roman"/>
        </w:rPr>
        <w:t>The segment is differentiable</w:t>
      </w:r>
    </w:p>
    <w:p w14:paraId="5E1929A2" w14:textId="77777777" w:rsidR="009E4752" w:rsidRPr="00EC3649" w:rsidRDefault="009E4752" w:rsidP="00B23C0D">
      <w:pPr>
        <w:pStyle w:val="ListParagraph"/>
        <w:numPr>
          <w:ilvl w:val="0"/>
          <w:numId w:val="13"/>
        </w:numPr>
        <w:spacing w:line="480" w:lineRule="auto"/>
        <w:rPr>
          <w:rFonts w:ascii="Times New Roman" w:hAnsi="Times New Roman" w:cs="Times New Roman"/>
        </w:rPr>
      </w:pPr>
      <w:r>
        <w:rPr>
          <w:rFonts w:ascii="Times New Roman" w:hAnsi="Times New Roman" w:cs="Times New Roman"/>
        </w:rPr>
        <w:t>Programs can be designed for each segment</w:t>
      </w:r>
    </w:p>
    <w:p w14:paraId="16B955F9" w14:textId="539DF8C8" w:rsidR="00420E55" w:rsidRDefault="004B075C" w:rsidP="00445AED">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Using these </w:t>
      </w:r>
      <w:r w:rsidR="009E4752">
        <w:rPr>
          <w:rFonts w:ascii="Times New Roman" w:hAnsi="Times New Roman" w:cs="Times New Roman"/>
          <w:sz w:val="24"/>
          <w:szCs w:val="24"/>
        </w:rPr>
        <w:t>five</w:t>
      </w:r>
      <w:r w:rsidRPr="00EC3649">
        <w:rPr>
          <w:rFonts w:ascii="Times New Roman" w:hAnsi="Times New Roman" w:cs="Times New Roman"/>
          <w:sz w:val="24"/>
          <w:szCs w:val="24"/>
        </w:rPr>
        <w:t xml:space="preserve"> components </w:t>
      </w:r>
      <w:r w:rsidR="009E4752">
        <w:rPr>
          <w:rFonts w:ascii="Times New Roman" w:hAnsi="Times New Roman" w:cs="Times New Roman"/>
          <w:sz w:val="24"/>
          <w:szCs w:val="24"/>
        </w:rPr>
        <w:t>with</w:t>
      </w:r>
      <w:r w:rsidRPr="00EC3649">
        <w:rPr>
          <w:rFonts w:ascii="Times New Roman" w:hAnsi="Times New Roman" w:cs="Times New Roman"/>
          <w:sz w:val="24"/>
          <w:szCs w:val="24"/>
        </w:rPr>
        <w:t xml:space="preserve"> the segmentation </w:t>
      </w:r>
      <w:r w:rsidR="009E4752">
        <w:rPr>
          <w:rFonts w:ascii="Times New Roman" w:hAnsi="Times New Roman" w:cs="Times New Roman"/>
          <w:sz w:val="24"/>
          <w:szCs w:val="24"/>
        </w:rPr>
        <w:t>factors</w:t>
      </w:r>
      <w:r w:rsidRPr="00EC3649">
        <w:rPr>
          <w:rFonts w:ascii="Times New Roman" w:hAnsi="Times New Roman" w:cs="Times New Roman"/>
          <w:sz w:val="24"/>
          <w:szCs w:val="24"/>
        </w:rPr>
        <w:t xml:space="preserve">, </w:t>
      </w:r>
      <w:r w:rsidR="009E4752">
        <w:rPr>
          <w:rFonts w:ascii="Times New Roman" w:hAnsi="Times New Roman" w:cs="Times New Roman"/>
          <w:sz w:val="24"/>
          <w:szCs w:val="24"/>
        </w:rPr>
        <w:t>we recommend women ages 18-35 as the</w:t>
      </w:r>
      <w:r w:rsidRPr="00EC3649">
        <w:rPr>
          <w:rFonts w:ascii="Times New Roman" w:hAnsi="Times New Roman" w:cs="Times New Roman"/>
          <w:sz w:val="24"/>
          <w:szCs w:val="24"/>
        </w:rPr>
        <w:t xml:space="preserve"> top priority segment for P911 ERD. </w:t>
      </w:r>
      <w:r w:rsidR="00342AA5">
        <w:rPr>
          <w:rFonts w:ascii="Times New Roman" w:hAnsi="Times New Roman" w:cs="Times New Roman"/>
          <w:sz w:val="24"/>
          <w:szCs w:val="24"/>
        </w:rPr>
        <w:t xml:space="preserve">They are the </w:t>
      </w:r>
      <w:r w:rsidRPr="00EC3649">
        <w:rPr>
          <w:rFonts w:ascii="Times New Roman" w:hAnsi="Times New Roman" w:cs="Times New Roman"/>
          <w:sz w:val="24"/>
          <w:szCs w:val="24"/>
        </w:rPr>
        <w:t xml:space="preserve">top segment because of their interest in security not only for themselves, but </w:t>
      </w:r>
      <w:r w:rsidR="009E4752">
        <w:rPr>
          <w:rFonts w:ascii="Times New Roman" w:hAnsi="Times New Roman" w:cs="Times New Roman"/>
          <w:sz w:val="24"/>
          <w:szCs w:val="24"/>
        </w:rPr>
        <w:t xml:space="preserve">also </w:t>
      </w:r>
      <w:r w:rsidRPr="00EC3649">
        <w:rPr>
          <w:rFonts w:ascii="Times New Roman" w:hAnsi="Times New Roman" w:cs="Times New Roman"/>
          <w:sz w:val="24"/>
          <w:szCs w:val="24"/>
        </w:rPr>
        <w:t xml:space="preserve">for their families. Women in this age </w:t>
      </w:r>
      <w:r w:rsidR="009E4752">
        <w:rPr>
          <w:rFonts w:ascii="Times New Roman" w:hAnsi="Times New Roman" w:cs="Times New Roman"/>
          <w:sz w:val="24"/>
          <w:szCs w:val="24"/>
        </w:rPr>
        <w:t>range</w:t>
      </w:r>
      <w:r w:rsidRPr="00EC3649">
        <w:rPr>
          <w:rFonts w:ascii="Times New Roman" w:hAnsi="Times New Roman" w:cs="Times New Roman"/>
          <w:sz w:val="24"/>
          <w:szCs w:val="24"/>
        </w:rPr>
        <w:t xml:space="preserve"> are likely to be college students, </w:t>
      </w:r>
      <w:r w:rsidR="009E4752">
        <w:rPr>
          <w:rFonts w:ascii="Times New Roman" w:hAnsi="Times New Roman" w:cs="Times New Roman"/>
          <w:sz w:val="24"/>
          <w:szCs w:val="24"/>
        </w:rPr>
        <w:t>independent</w:t>
      </w:r>
      <w:r w:rsidRPr="00EC3649">
        <w:rPr>
          <w:rFonts w:ascii="Times New Roman" w:hAnsi="Times New Roman" w:cs="Times New Roman"/>
          <w:sz w:val="24"/>
          <w:szCs w:val="24"/>
        </w:rPr>
        <w:t xml:space="preserve"> adults, or new parents with young children. Mothers often fear for their children regarding their location, safety, surroundings, etc. The P911 ERD will </w:t>
      </w:r>
      <w:r w:rsidR="007E1314">
        <w:rPr>
          <w:rFonts w:ascii="Times New Roman" w:hAnsi="Times New Roman" w:cs="Times New Roman"/>
          <w:sz w:val="24"/>
          <w:szCs w:val="24"/>
        </w:rPr>
        <w:t>add value to</w:t>
      </w:r>
      <w:r w:rsidR="009E4752">
        <w:rPr>
          <w:rFonts w:ascii="Times New Roman" w:hAnsi="Times New Roman" w:cs="Times New Roman"/>
          <w:sz w:val="24"/>
          <w:szCs w:val="24"/>
        </w:rPr>
        <w:t xml:space="preserve"> mothers by giving them</w:t>
      </w:r>
      <w:r w:rsidRPr="00EC3649">
        <w:rPr>
          <w:rFonts w:ascii="Times New Roman" w:hAnsi="Times New Roman" w:cs="Times New Roman"/>
          <w:sz w:val="24"/>
          <w:szCs w:val="24"/>
        </w:rPr>
        <w:t xml:space="preserve"> the comfort and confidence in the safety of their children. Secondly, the P911</w:t>
      </w:r>
      <w:r w:rsidR="00FD0E9B">
        <w:rPr>
          <w:rFonts w:ascii="Times New Roman" w:hAnsi="Times New Roman" w:cs="Times New Roman"/>
          <w:sz w:val="24"/>
          <w:szCs w:val="24"/>
        </w:rPr>
        <w:t xml:space="preserve"> ERD</w:t>
      </w:r>
      <w:r w:rsidRPr="00EC3649">
        <w:rPr>
          <w:rFonts w:ascii="Times New Roman" w:hAnsi="Times New Roman" w:cs="Times New Roman"/>
          <w:sz w:val="24"/>
          <w:szCs w:val="24"/>
        </w:rPr>
        <w:t xml:space="preserve"> will provide security and safety for women who are still in college or recently graduated. Many of these women are </w:t>
      </w:r>
      <w:r w:rsidR="00342AA5">
        <w:rPr>
          <w:rFonts w:ascii="Times New Roman" w:hAnsi="Times New Roman" w:cs="Times New Roman"/>
          <w:sz w:val="24"/>
          <w:szCs w:val="24"/>
        </w:rPr>
        <w:t xml:space="preserve">often </w:t>
      </w:r>
      <w:r w:rsidR="00342AA5" w:rsidRPr="00EC3649">
        <w:rPr>
          <w:rFonts w:ascii="Times New Roman" w:hAnsi="Times New Roman" w:cs="Times New Roman"/>
          <w:sz w:val="24"/>
          <w:szCs w:val="24"/>
        </w:rPr>
        <w:t>alone</w:t>
      </w:r>
      <w:r w:rsidRPr="00EC3649">
        <w:rPr>
          <w:rFonts w:ascii="Times New Roman" w:hAnsi="Times New Roman" w:cs="Times New Roman"/>
          <w:sz w:val="24"/>
          <w:szCs w:val="24"/>
        </w:rPr>
        <w:t xml:space="preserve"> during n</w:t>
      </w:r>
      <w:r w:rsidR="009E4752">
        <w:rPr>
          <w:rFonts w:ascii="Times New Roman" w:hAnsi="Times New Roman" w:cs="Times New Roman"/>
          <w:sz w:val="24"/>
          <w:szCs w:val="24"/>
        </w:rPr>
        <w:t>ights and weekends in their cities</w:t>
      </w:r>
      <w:r w:rsidRPr="00EC3649">
        <w:rPr>
          <w:rFonts w:ascii="Times New Roman" w:hAnsi="Times New Roman" w:cs="Times New Roman"/>
          <w:sz w:val="24"/>
          <w:szCs w:val="24"/>
        </w:rPr>
        <w:t xml:space="preserve"> or college town</w:t>
      </w:r>
      <w:r w:rsidR="009E4752">
        <w:rPr>
          <w:rFonts w:ascii="Times New Roman" w:hAnsi="Times New Roman" w:cs="Times New Roman"/>
          <w:sz w:val="24"/>
          <w:szCs w:val="24"/>
        </w:rPr>
        <w:t>s</w:t>
      </w:r>
      <w:r w:rsidRPr="00EC3649">
        <w:rPr>
          <w:rFonts w:ascii="Times New Roman" w:hAnsi="Times New Roman" w:cs="Times New Roman"/>
          <w:sz w:val="24"/>
          <w:szCs w:val="24"/>
        </w:rPr>
        <w:t>. By using the P911 ERD, safety is just a click away and the danger is eliminated. This segment is also first priority because</w:t>
      </w:r>
      <w:r w:rsidR="00342AA5">
        <w:rPr>
          <w:rFonts w:ascii="Times New Roman" w:hAnsi="Times New Roman" w:cs="Times New Roman"/>
          <w:sz w:val="24"/>
          <w:szCs w:val="24"/>
        </w:rPr>
        <w:t>,</w:t>
      </w:r>
      <w:r w:rsidRPr="00EC3649">
        <w:rPr>
          <w:rFonts w:ascii="Times New Roman" w:hAnsi="Times New Roman" w:cs="Times New Roman"/>
          <w:sz w:val="24"/>
          <w:szCs w:val="24"/>
        </w:rPr>
        <w:t xml:space="preserve"> although these women may not</w:t>
      </w:r>
      <w:r w:rsidR="00342AA5">
        <w:rPr>
          <w:rFonts w:ascii="Times New Roman" w:hAnsi="Times New Roman" w:cs="Times New Roman"/>
          <w:sz w:val="24"/>
          <w:szCs w:val="24"/>
        </w:rPr>
        <w:t xml:space="preserve"> yet</w:t>
      </w:r>
      <w:r w:rsidRPr="00EC3649">
        <w:rPr>
          <w:rFonts w:ascii="Times New Roman" w:hAnsi="Times New Roman" w:cs="Times New Roman"/>
          <w:sz w:val="24"/>
          <w:szCs w:val="24"/>
        </w:rPr>
        <w:t xml:space="preserve"> hav</w:t>
      </w:r>
      <w:r w:rsidR="00342AA5">
        <w:rPr>
          <w:rFonts w:ascii="Times New Roman" w:hAnsi="Times New Roman" w:cs="Times New Roman"/>
          <w:sz w:val="24"/>
          <w:szCs w:val="24"/>
        </w:rPr>
        <w:t>e kids to buy the product for, t</w:t>
      </w:r>
      <w:r w:rsidRPr="00EC3649">
        <w:rPr>
          <w:rFonts w:ascii="Times New Roman" w:hAnsi="Times New Roman" w:cs="Times New Roman"/>
          <w:sz w:val="24"/>
          <w:szCs w:val="24"/>
        </w:rPr>
        <w:t xml:space="preserve">hey may have parents who </w:t>
      </w:r>
      <w:r w:rsidR="00342AA5">
        <w:rPr>
          <w:rFonts w:ascii="Times New Roman" w:hAnsi="Times New Roman" w:cs="Times New Roman"/>
          <w:sz w:val="24"/>
          <w:szCs w:val="24"/>
        </w:rPr>
        <w:t>demonstrate a</w:t>
      </w:r>
      <w:r w:rsidRPr="00EC3649">
        <w:rPr>
          <w:rFonts w:ascii="Times New Roman" w:hAnsi="Times New Roman" w:cs="Times New Roman"/>
          <w:sz w:val="24"/>
          <w:szCs w:val="24"/>
        </w:rPr>
        <w:t xml:space="preserve"> need </w:t>
      </w:r>
      <w:r w:rsidR="00342AA5">
        <w:rPr>
          <w:rFonts w:ascii="Times New Roman" w:hAnsi="Times New Roman" w:cs="Times New Roman"/>
          <w:sz w:val="24"/>
          <w:szCs w:val="24"/>
        </w:rPr>
        <w:t>for a</w:t>
      </w:r>
      <w:r w:rsidRPr="00EC3649">
        <w:rPr>
          <w:rFonts w:ascii="Times New Roman" w:hAnsi="Times New Roman" w:cs="Times New Roman"/>
          <w:sz w:val="24"/>
          <w:szCs w:val="24"/>
        </w:rPr>
        <w:t xml:space="preserve"> PERS device</w:t>
      </w:r>
      <w:r w:rsidR="00342AA5">
        <w:rPr>
          <w:rFonts w:ascii="Times New Roman" w:hAnsi="Times New Roman" w:cs="Times New Roman"/>
          <w:sz w:val="24"/>
          <w:szCs w:val="24"/>
        </w:rPr>
        <w:t>. T</w:t>
      </w:r>
      <w:r w:rsidRPr="00EC3649">
        <w:rPr>
          <w:rFonts w:ascii="Times New Roman" w:hAnsi="Times New Roman" w:cs="Times New Roman"/>
          <w:sz w:val="24"/>
          <w:szCs w:val="24"/>
        </w:rPr>
        <w:t xml:space="preserve">herefore </w:t>
      </w:r>
      <w:r w:rsidR="00342AA5">
        <w:rPr>
          <w:rFonts w:ascii="Times New Roman" w:hAnsi="Times New Roman" w:cs="Times New Roman"/>
          <w:sz w:val="24"/>
          <w:szCs w:val="24"/>
        </w:rPr>
        <w:t xml:space="preserve">they </w:t>
      </w:r>
      <w:r w:rsidRPr="00EC3649">
        <w:rPr>
          <w:rFonts w:ascii="Times New Roman" w:hAnsi="Times New Roman" w:cs="Times New Roman"/>
          <w:sz w:val="24"/>
          <w:szCs w:val="24"/>
        </w:rPr>
        <w:t xml:space="preserve">would be influenced to buy for their older family members as well. </w:t>
      </w:r>
    </w:p>
    <w:p w14:paraId="01FAF501" w14:textId="5EF7A2D8" w:rsidR="00420E55" w:rsidRDefault="004B075C" w:rsidP="00445AED">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The </w:t>
      </w:r>
      <w:r w:rsidR="007E1314">
        <w:rPr>
          <w:rFonts w:ascii="Times New Roman" w:hAnsi="Times New Roman" w:cs="Times New Roman"/>
          <w:sz w:val="24"/>
          <w:szCs w:val="24"/>
        </w:rPr>
        <w:t>second</w:t>
      </w:r>
      <w:r w:rsidRPr="00EC3649">
        <w:rPr>
          <w:rFonts w:ascii="Times New Roman" w:hAnsi="Times New Roman" w:cs="Times New Roman"/>
          <w:sz w:val="24"/>
          <w:szCs w:val="24"/>
        </w:rPr>
        <w:t xml:space="preserve"> </w:t>
      </w:r>
      <w:r w:rsidR="007E1314">
        <w:rPr>
          <w:rFonts w:ascii="Times New Roman" w:hAnsi="Times New Roman" w:cs="Times New Roman"/>
          <w:sz w:val="24"/>
          <w:szCs w:val="24"/>
        </w:rPr>
        <w:t>priority segment we recommend</w:t>
      </w:r>
      <w:r w:rsidRPr="00EC3649">
        <w:rPr>
          <w:rFonts w:ascii="Times New Roman" w:hAnsi="Times New Roman" w:cs="Times New Roman"/>
          <w:sz w:val="24"/>
          <w:szCs w:val="24"/>
        </w:rPr>
        <w:t xml:space="preserve"> target</w:t>
      </w:r>
      <w:r w:rsidR="007E1314">
        <w:rPr>
          <w:rFonts w:ascii="Times New Roman" w:hAnsi="Times New Roman" w:cs="Times New Roman"/>
          <w:sz w:val="24"/>
          <w:szCs w:val="24"/>
        </w:rPr>
        <w:t>ing</w:t>
      </w:r>
      <w:r w:rsidRPr="00EC3649">
        <w:rPr>
          <w:rFonts w:ascii="Times New Roman" w:hAnsi="Times New Roman" w:cs="Times New Roman"/>
          <w:sz w:val="24"/>
          <w:szCs w:val="24"/>
        </w:rPr>
        <w:t xml:space="preserve"> are those people who live in assisted living </w:t>
      </w:r>
      <w:r w:rsidR="007E1314">
        <w:rPr>
          <w:rFonts w:ascii="Times New Roman" w:hAnsi="Times New Roman" w:cs="Times New Roman"/>
          <w:sz w:val="24"/>
          <w:szCs w:val="24"/>
        </w:rPr>
        <w:t>centers</w:t>
      </w:r>
      <w:r w:rsidRPr="00EC3649">
        <w:rPr>
          <w:rFonts w:ascii="Times New Roman" w:hAnsi="Times New Roman" w:cs="Times New Roman"/>
          <w:sz w:val="24"/>
          <w:szCs w:val="24"/>
        </w:rPr>
        <w:t xml:space="preserve">. </w:t>
      </w:r>
      <w:r w:rsidR="007E1314">
        <w:rPr>
          <w:rFonts w:ascii="Times New Roman" w:hAnsi="Times New Roman" w:cs="Times New Roman"/>
          <w:sz w:val="24"/>
          <w:szCs w:val="24"/>
        </w:rPr>
        <w:t>10,000</w:t>
      </w:r>
      <w:r w:rsidRPr="00EC3649">
        <w:rPr>
          <w:rFonts w:ascii="Times New Roman" w:hAnsi="Times New Roman" w:cs="Times New Roman"/>
          <w:sz w:val="24"/>
          <w:szCs w:val="24"/>
        </w:rPr>
        <w:t xml:space="preserve"> baby boomers will be b</w:t>
      </w:r>
      <w:r w:rsidR="007E1314">
        <w:rPr>
          <w:rFonts w:ascii="Times New Roman" w:hAnsi="Times New Roman" w:cs="Times New Roman"/>
          <w:sz w:val="24"/>
          <w:szCs w:val="24"/>
        </w:rPr>
        <w:t>ecoming senior citizens every day through the year 2020</w:t>
      </w:r>
      <w:r w:rsidRPr="00EC3649">
        <w:rPr>
          <w:rFonts w:ascii="Times New Roman" w:hAnsi="Times New Roman" w:cs="Times New Roman"/>
          <w:sz w:val="24"/>
          <w:szCs w:val="24"/>
        </w:rPr>
        <w:t>, many of who</w:t>
      </w:r>
      <w:r w:rsidR="00342AA5">
        <w:rPr>
          <w:rFonts w:ascii="Times New Roman" w:hAnsi="Times New Roman" w:cs="Times New Roman"/>
          <w:sz w:val="24"/>
          <w:szCs w:val="24"/>
        </w:rPr>
        <w:t>m</w:t>
      </w:r>
      <w:r w:rsidRPr="00EC3649">
        <w:rPr>
          <w:rFonts w:ascii="Times New Roman" w:hAnsi="Times New Roman" w:cs="Times New Roman"/>
          <w:sz w:val="24"/>
          <w:szCs w:val="24"/>
        </w:rPr>
        <w:t xml:space="preserve"> will refuse to </w:t>
      </w:r>
      <w:r w:rsidR="007E1314">
        <w:rPr>
          <w:rFonts w:ascii="Times New Roman" w:hAnsi="Times New Roman" w:cs="Times New Roman"/>
          <w:sz w:val="24"/>
          <w:szCs w:val="24"/>
        </w:rPr>
        <w:t xml:space="preserve">move into </w:t>
      </w:r>
      <w:r w:rsidRPr="00EC3649">
        <w:rPr>
          <w:rFonts w:ascii="Times New Roman" w:hAnsi="Times New Roman" w:cs="Times New Roman"/>
          <w:sz w:val="24"/>
          <w:szCs w:val="24"/>
        </w:rPr>
        <w:t xml:space="preserve">a nursing home much like founder Art Smith’s parents. With the </w:t>
      </w:r>
      <w:r w:rsidR="007E1314">
        <w:rPr>
          <w:rFonts w:ascii="Times New Roman" w:hAnsi="Times New Roman" w:cs="Times New Roman"/>
          <w:sz w:val="24"/>
          <w:szCs w:val="24"/>
        </w:rPr>
        <w:t>independency</w:t>
      </w:r>
      <w:r w:rsidRPr="00EC3649">
        <w:rPr>
          <w:rFonts w:ascii="Times New Roman" w:hAnsi="Times New Roman" w:cs="Times New Roman"/>
          <w:sz w:val="24"/>
          <w:szCs w:val="24"/>
        </w:rPr>
        <w:t xml:space="preserve"> of assisted living facilities, the P911</w:t>
      </w:r>
      <w:r w:rsidR="00342AA5">
        <w:rPr>
          <w:rFonts w:ascii="Times New Roman" w:hAnsi="Times New Roman" w:cs="Times New Roman"/>
          <w:sz w:val="24"/>
          <w:szCs w:val="24"/>
        </w:rPr>
        <w:t xml:space="preserve"> ERD</w:t>
      </w:r>
      <w:r w:rsidRPr="00EC3649">
        <w:rPr>
          <w:rFonts w:ascii="Times New Roman" w:hAnsi="Times New Roman" w:cs="Times New Roman"/>
          <w:sz w:val="24"/>
          <w:szCs w:val="24"/>
        </w:rPr>
        <w:t xml:space="preserve"> would prove attractive in the market where senior citizens do not always want someone watching over them. Addi</w:t>
      </w:r>
      <w:r w:rsidR="007E1314">
        <w:rPr>
          <w:rFonts w:ascii="Times New Roman" w:hAnsi="Times New Roman" w:cs="Times New Roman"/>
          <w:sz w:val="24"/>
          <w:szCs w:val="24"/>
        </w:rPr>
        <w:t xml:space="preserve">tionally, </w:t>
      </w:r>
      <w:r w:rsidR="00342AA5">
        <w:rPr>
          <w:rFonts w:ascii="Times New Roman" w:hAnsi="Times New Roman" w:cs="Times New Roman"/>
          <w:sz w:val="24"/>
          <w:szCs w:val="24"/>
        </w:rPr>
        <w:t xml:space="preserve">the </w:t>
      </w:r>
      <w:r w:rsidR="007E1314">
        <w:rPr>
          <w:rFonts w:ascii="Times New Roman" w:hAnsi="Times New Roman" w:cs="Times New Roman"/>
          <w:sz w:val="24"/>
          <w:szCs w:val="24"/>
        </w:rPr>
        <w:t>P911</w:t>
      </w:r>
      <w:r w:rsidR="00342AA5">
        <w:rPr>
          <w:rFonts w:ascii="Times New Roman" w:hAnsi="Times New Roman" w:cs="Times New Roman"/>
          <w:sz w:val="24"/>
          <w:szCs w:val="24"/>
        </w:rPr>
        <w:t xml:space="preserve"> ERD</w:t>
      </w:r>
      <w:r w:rsidR="007E1314">
        <w:rPr>
          <w:rFonts w:ascii="Times New Roman" w:hAnsi="Times New Roman" w:cs="Times New Roman"/>
          <w:sz w:val="24"/>
          <w:szCs w:val="24"/>
        </w:rPr>
        <w:t xml:space="preserve"> would </w:t>
      </w:r>
      <w:r w:rsidRPr="00EC3649">
        <w:rPr>
          <w:rFonts w:ascii="Times New Roman" w:hAnsi="Times New Roman" w:cs="Times New Roman"/>
          <w:sz w:val="24"/>
          <w:szCs w:val="24"/>
        </w:rPr>
        <w:t xml:space="preserve">be sold in </w:t>
      </w:r>
      <w:r w:rsidR="007E1314">
        <w:rPr>
          <w:rFonts w:ascii="Times New Roman" w:hAnsi="Times New Roman" w:cs="Times New Roman"/>
          <w:sz w:val="24"/>
          <w:szCs w:val="24"/>
        </w:rPr>
        <w:t>bulk to the assisted living centers</w:t>
      </w:r>
      <w:r w:rsidRPr="00EC3649">
        <w:rPr>
          <w:rFonts w:ascii="Times New Roman" w:hAnsi="Times New Roman" w:cs="Times New Roman"/>
          <w:sz w:val="24"/>
          <w:szCs w:val="24"/>
        </w:rPr>
        <w:t xml:space="preserve"> rather than the people in them, which would create large profit margins for PERSCON</w:t>
      </w:r>
      <w:r w:rsidR="007E1314">
        <w:rPr>
          <w:rFonts w:ascii="Times New Roman" w:hAnsi="Times New Roman" w:cs="Times New Roman"/>
          <w:sz w:val="24"/>
          <w:szCs w:val="24"/>
        </w:rPr>
        <w:t xml:space="preserve"> with only</w:t>
      </w:r>
      <w:r w:rsidRPr="00EC3649">
        <w:rPr>
          <w:rFonts w:ascii="Times New Roman" w:hAnsi="Times New Roman" w:cs="Times New Roman"/>
          <w:sz w:val="24"/>
          <w:szCs w:val="24"/>
        </w:rPr>
        <w:t xml:space="preserve"> one sale. </w:t>
      </w:r>
    </w:p>
    <w:p w14:paraId="065F132E" w14:textId="6E5DFC40" w:rsidR="004B075C" w:rsidRPr="00EC3649" w:rsidRDefault="004B075C" w:rsidP="00445AED">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The </w:t>
      </w:r>
      <w:r w:rsidR="007E1314">
        <w:rPr>
          <w:rFonts w:ascii="Times New Roman" w:hAnsi="Times New Roman" w:cs="Times New Roman"/>
          <w:sz w:val="24"/>
          <w:szCs w:val="24"/>
        </w:rPr>
        <w:t>final</w:t>
      </w:r>
      <w:r w:rsidRPr="00EC3649">
        <w:rPr>
          <w:rFonts w:ascii="Times New Roman" w:hAnsi="Times New Roman" w:cs="Times New Roman"/>
          <w:sz w:val="24"/>
          <w:szCs w:val="24"/>
        </w:rPr>
        <w:t xml:space="preserve"> priority segment we recommend are those who </w:t>
      </w:r>
      <w:r w:rsidR="00342AA5">
        <w:rPr>
          <w:rFonts w:ascii="Times New Roman" w:hAnsi="Times New Roman" w:cs="Times New Roman"/>
          <w:sz w:val="24"/>
          <w:szCs w:val="24"/>
        </w:rPr>
        <w:t>enjoy</w:t>
      </w:r>
      <w:r w:rsidRPr="00EC3649">
        <w:rPr>
          <w:rFonts w:ascii="Times New Roman" w:hAnsi="Times New Roman" w:cs="Times New Roman"/>
          <w:sz w:val="24"/>
          <w:szCs w:val="24"/>
        </w:rPr>
        <w:t xml:space="preserve"> the outdoors and adventure (hikers, campers, bikers, etc</w:t>
      </w:r>
      <w:r w:rsidR="00CB08C7">
        <w:rPr>
          <w:rFonts w:ascii="Times New Roman" w:hAnsi="Times New Roman" w:cs="Times New Roman"/>
          <w:sz w:val="24"/>
          <w:szCs w:val="24"/>
        </w:rPr>
        <w:t>.</w:t>
      </w:r>
      <w:r w:rsidRPr="00EC3649">
        <w:rPr>
          <w:rFonts w:ascii="Times New Roman" w:hAnsi="Times New Roman" w:cs="Times New Roman"/>
          <w:sz w:val="24"/>
          <w:szCs w:val="24"/>
        </w:rPr>
        <w:t xml:space="preserve">). Because these people crave risk and danger and are often not near health care facilities, the P911 </w:t>
      </w:r>
      <w:r w:rsidR="00342AA5">
        <w:rPr>
          <w:rFonts w:ascii="Times New Roman" w:hAnsi="Times New Roman" w:cs="Times New Roman"/>
          <w:sz w:val="24"/>
          <w:szCs w:val="24"/>
        </w:rPr>
        <w:t xml:space="preserve">ERD </w:t>
      </w:r>
      <w:r w:rsidRPr="00EC3649">
        <w:rPr>
          <w:rFonts w:ascii="Times New Roman" w:hAnsi="Times New Roman" w:cs="Times New Roman"/>
          <w:sz w:val="24"/>
          <w:szCs w:val="24"/>
        </w:rPr>
        <w:t>gives them the comfort of a response system should they encounter danger; however, they are the last segment we recommend targeting because</w:t>
      </w:r>
      <w:r w:rsidR="00CB08C7">
        <w:rPr>
          <w:rFonts w:ascii="Times New Roman" w:hAnsi="Times New Roman" w:cs="Times New Roman"/>
          <w:sz w:val="24"/>
          <w:szCs w:val="24"/>
        </w:rPr>
        <w:t xml:space="preserve"> we assume</w:t>
      </w:r>
      <w:r w:rsidRPr="00EC3649">
        <w:rPr>
          <w:rFonts w:ascii="Times New Roman" w:hAnsi="Times New Roman" w:cs="Times New Roman"/>
          <w:sz w:val="24"/>
          <w:szCs w:val="24"/>
        </w:rPr>
        <w:t xml:space="preserve"> they may be resistant to such security due to </w:t>
      </w:r>
      <w:r w:rsidR="00445AED">
        <w:rPr>
          <w:rFonts w:ascii="Times New Roman" w:hAnsi="Times New Roman" w:cs="Times New Roman"/>
          <w:sz w:val="24"/>
          <w:szCs w:val="24"/>
        </w:rPr>
        <w:t>their desire for risk.</w:t>
      </w:r>
      <w:r w:rsidR="0022681F">
        <w:rPr>
          <w:rFonts w:ascii="Times New Roman" w:hAnsi="Times New Roman" w:cs="Times New Roman"/>
          <w:sz w:val="24"/>
          <w:szCs w:val="24"/>
        </w:rPr>
        <w:t xml:space="preserve"> We believe that this priority of segments is essential to improving PERSCON’s brand equity, as a younger overall customer base will be in need of our devices for a longer period of their lifetime. </w:t>
      </w:r>
    </w:p>
    <w:p w14:paraId="086F91B3" w14:textId="4D771F38" w:rsidR="00CB08C7" w:rsidRPr="00CB08C7" w:rsidRDefault="004B075C" w:rsidP="00CB08C7">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In order to target these segments effectively, PERSCON will have to use a differentiated targeting strategy for their P911 </w:t>
      </w:r>
      <w:r w:rsidR="00342AA5">
        <w:rPr>
          <w:rFonts w:ascii="Times New Roman" w:hAnsi="Times New Roman" w:cs="Times New Roman"/>
          <w:sz w:val="24"/>
          <w:szCs w:val="24"/>
        </w:rPr>
        <w:t xml:space="preserve">ERD </w:t>
      </w:r>
      <w:r w:rsidRPr="00EC3649">
        <w:rPr>
          <w:rFonts w:ascii="Times New Roman" w:hAnsi="Times New Roman" w:cs="Times New Roman"/>
          <w:sz w:val="24"/>
          <w:szCs w:val="24"/>
        </w:rPr>
        <w:t xml:space="preserve">unit, as seen in exhibit </w:t>
      </w:r>
      <w:r w:rsidR="00CB08C7">
        <w:rPr>
          <w:rFonts w:ascii="Times New Roman" w:hAnsi="Times New Roman" w:cs="Times New Roman"/>
          <w:sz w:val="24"/>
          <w:szCs w:val="24"/>
        </w:rPr>
        <w:t>M</w:t>
      </w:r>
      <w:r w:rsidRPr="00EC3649">
        <w:rPr>
          <w:rFonts w:ascii="Times New Roman" w:hAnsi="Times New Roman" w:cs="Times New Roman"/>
          <w:sz w:val="24"/>
          <w:szCs w:val="24"/>
        </w:rPr>
        <w:t>4.</w:t>
      </w:r>
      <w:r w:rsidRPr="00EC3649">
        <w:rPr>
          <w:rFonts w:ascii="Times New Roman" w:hAnsi="Times New Roman" w:cs="Times New Roman"/>
          <w:b/>
          <w:sz w:val="24"/>
          <w:szCs w:val="24"/>
        </w:rPr>
        <w:t xml:space="preserve"> </w:t>
      </w:r>
      <w:r w:rsidRPr="00EC3649">
        <w:rPr>
          <w:rFonts w:ascii="Times New Roman" w:hAnsi="Times New Roman" w:cs="Times New Roman"/>
          <w:sz w:val="24"/>
          <w:szCs w:val="24"/>
        </w:rPr>
        <w:t xml:space="preserve">As opposed to the previous concentrated strategy exhibited where the product targeted only senior citizens, the new segments will have different reasons to use the product, and will not respond to the same marketing strategy. </w:t>
      </w:r>
      <w:r w:rsidR="00CB08C7">
        <w:rPr>
          <w:rFonts w:ascii="Times New Roman" w:hAnsi="Times New Roman" w:cs="Times New Roman"/>
          <w:sz w:val="24"/>
          <w:szCs w:val="24"/>
        </w:rPr>
        <w:t>Therefore</w:t>
      </w:r>
      <w:r w:rsidRPr="00EC3649">
        <w:rPr>
          <w:rFonts w:ascii="Times New Roman" w:hAnsi="Times New Roman" w:cs="Times New Roman"/>
          <w:sz w:val="24"/>
          <w:szCs w:val="24"/>
        </w:rPr>
        <w:t xml:space="preserve">, PERSCON must use one </w:t>
      </w:r>
      <w:r w:rsidR="00CB08C7">
        <w:rPr>
          <w:rFonts w:ascii="Times New Roman" w:hAnsi="Times New Roman" w:cs="Times New Roman"/>
          <w:sz w:val="24"/>
          <w:szCs w:val="24"/>
        </w:rPr>
        <w:t>promotional</w:t>
      </w:r>
      <w:r w:rsidRPr="00EC3649">
        <w:rPr>
          <w:rFonts w:ascii="Times New Roman" w:hAnsi="Times New Roman" w:cs="Times New Roman"/>
          <w:sz w:val="24"/>
          <w:szCs w:val="24"/>
        </w:rPr>
        <w:t xml:space="preserve"> mix to appeal to women 18-35, </w:t>
      </w:r>
      <w:r w:rsidR="00342AA5">
        <w:rPr>
          <w:rFonts w:ascii="Times New Roman" w:hAnsi="Times New Roman" w:cs="Times New Roman"/>
          <w:sz w:val="24"/>
          <w:szCs w:val="24"/>
        </w:rPr>
        <w:t>another mix involving personal selling</w:t>
      </w:r>
      <w:r w:rsidRPr="00EC3649">
        <w:rPr>
          <w:rFonts w:ascii="Times New Roman" w:hAnsi="Times New Roman" w:cs="Times New Roman"/>
          <w:sz w:val="24"/>
          <w:szCs w:val="24"/>
        </w:rPr>
        <w:t xml:space="preserve"> for those in assisted living facilities, and yet another </w:t>
      </w:r>
      <w:r w:rsidR="00CB08C7">
        <w:rPr>
          <w:rFonts w:ascii="Times New Roman" w:hAnsi="Times New Roman" w:cs="Times New Roman"/>
          <w:sz w:val="24"/>
          <w:szCs w:val="24"/>
        </w:rPr>
        <w:t>promotional</w:t>
      </w:r>
      <w:r w:rsidRPr="00EC3649">
        <w:rPr>
          <w:rFonts w:ascii="Times New Roman" w:hAnsi="Times New Roman" w:cs="Times New Roman"/>
          <w:sz w:val="24"/>
          <w:szCs w:val="24"/>
        </w:rPr>
        <w:t xml:space="preserve"> mix for the those people who aspire </w:t>
      </w:r>
      <w:r w:rsidR="00445AED">
        <w:rPr>
          <w:rFonts w:ascii="Times New Roman" w:hAnsi="Times New Roman" w:cs="Times New Roman"/>
          <w:sz w:val="24"/>
          <w:szCs w:val="24"/>
        </w:rPr>
        <w:t>for adventure and the outdoors.</w:t>
      </w:r>
      <w:r w:rsidR="00CB08C7">
        <w:rPr>
          <w:rFonts w:ascii="Times New Roman" w:hAnsi="Times New Roman" w:cs="Times New Roman"/>
          <w:sz w:val="24"/>
          <w:szCs w:val="24"/>
        </w:rPr>
        <w:t xml:space="preserve"> Promotional strategies are discussed further in this report.</w:t>
      </w:r>
    </w:p>
    <w:p w14:paraId="3B35262B" w14:textId="77777777" w:rsidR="00C96B46" w:rsidRPr="00332C51" w:rsidRDefault="004B075C" w:rsidP="00AF2416">
      <w:pPr>
        <w:pStyle w:val="Heading2"/>
        <w:rPr>
          <w:rFonts w:ascii="Times New Roman" w:hAnsi="Times New Roman" w:cs="Times New Roman"/>
          <w:sz w:val="32"/>
        </w:rPr>
      </w:pPr>
      <w:bookmarkStart w:id="13" w:name="_Toc394309413"/>
      <w:r w:rsidRPr="00332C51">
        <w:rPr>
          <w:rFonts w:ascii="Times New Roman" w:hAnsi="Times New Roman" w:cs="Times New Roman"/>
          <w:sz w:val="32"/>
        </w:rPr>
        <w:t>Positioning</w:t>
      </w:r>
      <w:bookmarkEnd w:id="13"/>
    </w:p>
    <w:p w14:paraId="0106048F" w14:textId="5C7AD9FE" w:rsidR="00FA3184" w:rsidRPr="00EC3649" w:rsidRDefault="004B075C" w:rsidP="00AF2416">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Positioning is directly related to differentiation </w:t>
      </w:r>
      <w:r w:rsidR="00AF2416">
        <w:rPr>
          <w:rFonts w:ascii="Times New Roman" w:hAnsi="Times New Roman" w:cs="Times New Roman"/>
          <w:sz w:val="24"/>
          <w:szCs w:val="24"/>
        </w:rPr>
        <w:t>from the</w:t>
      </w:r>
      <w:r w:rsidRPr="00EC3649">
        <w:rPr>
          <w:rFonts w:ascii="Times New Roman" w:hAnsi="Times New Roman" w:cs="Times New Roman"/>
          <w:sz w:val="24"/>
          <w:szCs w:val="24"/>
        </w:rPr>
        <w:t xml:space="preserve"> consumer’s </w:t>
      </w:r>
      <w:r w:rsidR="00AF2416">
        <w:rPr>
          <w:rFonts w:ascii="Times New Roman" w:hAnsi="Times New Roman" w:cs="Times New Roman"/>
          <w:sz w:val="24"/>
          <w:szCs w:val="24"/>
        </w:rPr>
        <w:t>viewpoint</w:t>
      </w:r>
      <w:r w:rsidRPr="00EC3649">
        <w:rPr>
          <w:rFonts w:ascii="Times New Roman" w:hAnsi="Times New Roman" w:cs="Times New Roman"/>
          <w:sz w:val="24"/>
          <w:szCs w:val="24"/>
        </w:rPr>
        <w:t>. Developing a p</w:t>
      </w:r>
      <w:r w:rsidR="00AF2416">
        <w:rPr>
          <w:rFonts w:ascii="Times New Roman" w:hAnsi="Times New Roman" w:cs="Times New Roman"/>
          <w:sz w:val="24"/>
          <w:szCs w:val="24"/>
        </w:rPr>
        <w:t>osition in the market shows</w:t>
      </w:r>
      <w:r w:rsidRPr="00EC3649">
        <w:rPr>
          <w:rFonts w:ascii="Times New Roman" w:hAnsi="Times New Roman" w:cs="Times New Roman"/>
          <w:sz w:val="24"/>
          <w:szCs w:val="24"/>
        </w:rPr>
        <w:t xml:space="preserve"> what the brand stands for and its competitive advantage. </w:t>
      </w:r>
      <w:r w:rsidR="00AF2416">
        <w:rPr>
          <w:rFonts w:ascii="Times New Roman" w:hAnsi="Times New Roman" w:cs="Times New Roman"/>
          <w:sz w:val="24"/>
          <w:szCs w:val="24"/>
        </w:rPr>
        <w:t>Multiple firm</w:t>
      </w:r>
      <w:r w:rsidRPr="00EC3649">
        <w:rPr>
          <w:rFonts w:ascii="Times New Roman" w:hAnsi="Times New Roman" w:cs="Times New Roman"/>
          <w:sz w:val="24"/>
          <w:szCs w:val="24"/>
        </w:rPr>
        <w:t>s</w:t>
      </w:r>
      <w:r w:rsidR="00AF2416">
        <w:rPr>
          <w:rFonts w:ascii="Times New Roman" w:hAnsi="Times New Roman" w:cs="Times New Roman"/>
          <w:sz w:val="24"/>
          <w:szCs w:val="24"/>
        </w:rPr>
        <w:t>’</w:t>
      </w:r>
      <w:r w:rsidRPr="00EC3649">
        <w:rPr>
          <w:rFonts w:ascii="Times New Roman" w:hAnsi="Times New Roman" w:cs="Times New Roman"/>
          <w:sz w:val="24"/>
          <w:szCs w:val="24"/>
        </w:rPr>
        <w:t xml:space="preserve"> position in an industry can be demonstrated by a position map, as shown in exhibit </w:t>
      </w:r>
      <w:r w:rsidR="00AF2416">
        <w:rPr>
          <w:rFonts w:ascii="Times New Roman" w:hAnsi="Times New Roman" w:cs="Times New Roman"/>
          <w:sz w:val="24"/>
          <w:szCs w:val="24"/>
        </w:rPr>
        <w:t>M5.</w:t>
      </w:r>
      <w:r w:rsidRPr="00EC3649">
        <w:rPr>
          <w:rFonts w:ascii="Times New Roman" w:hAnsi="Times New Roman" w:cs="Times New Roman"/>
          <w:b/>
          <w:sz w:val="24"/>
          <w:szCs w:val="24"/>
        </w:rPr>
        <w:t xml:space="preserve"> </w:t>
      </w:r>
      <w:r w:rsidR="00AF2416">
        <w:rPr>
          <w:rFonts w:ascii="Times New Roman" w:hAnsi="Times New Roman" w:cs="Times New Roman"/>
          <w:sz w:val="24"/>
          <w:szCs w:val="24"/>
        </w:rPr>
        <w:t>A positioning map</w:t>
      </w:r>
      <w:r w:rsidRPr="00EC3649">
        <w:rPr>
          <w:rFonts w:ascii="Times New Roman" w:hAnsi="Times New Roman" w:cs="Times New Roman"/>
          <w:sz w:val="24"/>
          <w:szCs w:val="24"/>
        </w:rPr>
        <w:t xml:space="preserve"> </w:t>
      </w:r>
      <w:r w:rsidR="00AF2416">
        <w:rPr>
          <w:rFonts w:ascii="Times New Roman" w:hAnsi="Times New Roman" w:cs="Times New Roman"/>
          <w:sz w:val="24"/>
          <w:szCs w:val="24"/>
        </w:rPr>
        <w:t>plots</w:t>
      </w:r>
      <w:r w:rsidRPr="00EC3649">
        <w:rPr>
          <w:rFonts w:ascii="Times New Roman" w:hAnsi="Times New Roman" w:cs="Times New Roman"/>
          <w:sz w:val="24"/>
          <w:szCs w:val="24"/>
        </w:rPr>
        <w:t xml:space="preserve"> brands on a map in relation to two attributes that run consistently through the industry. In the PERS industry, these two attributes </w:t>
      </w:r>
      <w:r w:rsidR="002F1D61">
        <w:rPr>
          <w:rFonts w:ascii="Times New Roman" w:hAnsi="Times New Roman" w:cs="Times New Roman"/>
          <w:sz w:val="24"/>
          <w:szCs w:val="24"/>
        </w:rPr>
        <w:t>are</w:t>
      </w:r>
      <w:r w:rsidRPr="00EC3649">
        <w:rPr>
          <w:rFonts w:ascii="Times New Roman" w:hAnsi="Times New Roman" w:cs="Times New Roman"/>
          <w:sz w:val="24"/>
          <w:szCs w:val="24"/>
        </w:rPr>
        <w:t xml:space="preserve"> price and quality/reliability, in which PERSCON would hope to represent </w:t>
      </w:r>
      <w:r w:rsidR="00FD0E9B">
        <w:rPr>
          <w:rFonts w:ascii="Times New Roman" w:hAnsi="Times New Roman" w:cs="Times New Roman"/>
          <w:sz w:val="24"/>
          <w:szCs w:val="24"/>
        </w:rPr>
        <w:t>high quality and low price</w:t>
      </w:r>
      <w:r w:rsidRPr="00EC3649">
        <w:rPr>
          <w:rFonts w:ascii="Times New Roman" w:hAnsi="Times New Roman" w:cs="Times New Roman"/>
          <w:sz w:val="24"/>
          <w:szCs w:val="24"/>
        </w:rPr>
        <w:t xml:space="preserve">. To be more specific on what a firm stands for, a positioning statement is developed. </w:t>
      </w:r>
    </w:p>
    <w:p w14:paraId="7009D92F" w14:textId="050975AF" w:rsidR="002F1D61" w:rsidRDefault="004B075C" w:rsidP="002F1D61">
      <w:pPr>
        <w:spacing w:line="480" w:lineRule="auto"/>
        <w:rPr>
          <w:rFonts w:ascii="Times New Roman" w:hAnsi="Times New Roman" w:cs="Times New Roman"/>
          <w:sz w:val="24"/>
          <w:szCs w:val="24"/>
        </w:rPr>
      </w:pPr>
      <w:r w:rsidRPr="00EC3649">
        <w:rPr>
          <w:rFonts w:ascii="Times New Roman" w:hAnsi="Times New Roman" w:cs="Times New Roman"/>
          <w:sz w:val="24"/>
          <w:szCs w:val="24"/>
        </w:rPr>
        <w:t xml:space="preserve">A positioning statement answers three basic questions: who are the customers, what is the set of needs this product fulfills, and why is the product the best option to satisfy </w:t>
      </w:r>
      <w:r w:rsidR="00AF2416">
        <w:rPr>
          <w:rFonts w:ascii="Times New Roman" w:hAnsi="Times New Roman" w:cs="Times New Roman"/>
          <w:sz w:val="24"/>
          <w:szCs w:val="24"/>
        </w:rPr>
        <w:t xml:space="preserve">those </w:t>
      </w:r>
      <w:r w:rsidRPr="00EC3649">
        <w:rPr>
          <w:rFonts w:ascii="Times New Roman" w:hAnsi="Times New Roman" w:cs="Times New Roman"/>
          <w:sz w:val="24"/>
          <w:szCs w:val="24"/>
        </w:rPr>
        <w:t>needs? The positioning stat</w:t>
      </w:r>
      <w:r w:rsidR="00AF2416">
        <w:rPr>
          <w:rFonts w:ascii="Times New Roman" w:hAnsi="Times New Roman" w:cs="Times New Roman"/>
          <w:sz w:val="24"/>
          <w:szCs w:val="24"/>
        </w:rPr>
        <w:t>ement for PERSCON’s vertical stretch</w:t>
      </w:r>
      <w:r w:rsidRPr="00EC3649">
        <w:rPr>
          <w:rFonts w:ascii="Times New Roman" w:hAnsi="Times New Roman" w:cs="Times New Roman"/>
          <w:sz w:val="24"/>
          <w:szCs w:val="24"/>
        </w:rPr>
        <w:t xml:space="preserve"> </w:t>
      </w:r>
      <w:r w:rsidR="00AF2416">
        <w:rPr>
          <w:rFonts w:ascii="Times New Roman" w:hAnsi="Times New Roman" w:cs="Times New Roman"/>
          <w:sz w:val="24"/>
          <w:szCs w:val="24"/>
        </w:rPr>
        <w:t>with</w:t>
      </w:r>
      <w:r w:rsidRPr="00EC3649">
        <w:rPr>
          <w:rFonts w:ascii="Times New Roman" w:hAnsi="Times New Roman" w:cs="Times New Roman"/>
          <w:sz w:val="24"/>
          <w:szCs w:val="24"/>
        </w:rPr>
        <w:t xml:space="preserve"> the P911 ERD is</w:t>
      </w:r>
      <w:r w:rsidR="00AF2416">
        <w:rPr>
          <w:rFonts w:ascii="Times New Roman" w:hAnsi="Times New Roman" w:cs="Times New Roman"/>
          <w:sz w:val="24"/>
          <w:szCs w:val="24"/>
        </w:rPr>
        <w:t>:</w:t>
      </w:r>
      <w:r w:rsidRPr="00EC3649">
        <w:rPr>
          <w:rFonts w:ascii="Times New Roman" w:hAnsi="Times New Roman" w:cs="Times New Roman"/>
          <w:sz w:val="24"/>
          <w:szCs w:val="24"/>
        </w:rPr>
        <w:t xml:space="preserve"> “To those sophisticated about their safety who seek protection at the press of a button, PERSCON is the brand of quick and reliable assistance that follows you globally so you may lead your own lifestyle.” This statement addresses</w:t>
      </w:r>
      <w:r w:rsidR="002F1D61">
        <w:rPr>
          <w:rFonts w:ascii="Times New Roman" w:hAnsi="Times New Roman" w:cs="Times New Roman"/>
          <w:sz w:val="24"/>
          <w:szCs w:val="24"/>
        </w:rPr>
        <w:t>:</w:t>
      </w:r>
      <w:r w:rsidRPr="00EC3649">
        <w:rPr>
          <w:rFonts w:ascii="Times New Roman" w:hAnsi="Times New Roman" w:cs="Times New Roman"/>
          <w:sz w:val="24"/>
          <w:szCs w:val="24"/>
        </w:rPr>
        <w:t xml:space="preserve"> </w:t>
      </w:r>
    </w:p>
    <w:p w14:paraId="0EEEF5BF" w14:textId="43C376C0" w:rsidR="002F1D61" w:rsidRDefault="002F1D61" w:rsidP="002F1D61">
      <w:pPr>
        <w:pStyle w:val="ListParagraph"/>
        <w:numPr>
          <w:ilvl w:val="0"/>
          <w:numId w:val="13"/>
        </w:numPr>
        <w:spacing w:line="480" w:lineRule="auto"/>
        <w:rPr>
          <w:rFonts w:ascii="Times New Roman" w:hAnsi="Times New Roman" w:cs="Times New Roman"/>
        </w:rPr>
      </w:pPr>
      <w:r>
        <w:rPr>
          <w:rFonts w:ascii="Times New Roman" w:hAnsi="Times New Roman" w:cs="Times New Roman"/>
        </w:rPr>
        <w:t xml:space="preserve">The target: “To </w:t>
      </w:r>
      <w:r w:rsidR="004B075C" w:rsidRPr="00EC3649">
        <w:rPr>
          <w:rFonts w:ascii="Times New Roman" w:hAnsi="Times New Roman" w:cs="Times New Roman"/>
        </w:rPr>
        <w:t>those sop</w:t>
      </w:r>
      <w:r>
        <w:rPr>
          <w:rFonts w:ascii="Times New Roman" w:hAnsi="Times New Roman" w:cs="Times New Roman"/>
        </w:rPr>
        <w:t>histicated about their safety”</w:t>
      </w:r>
      <w:r w:rsidR="004B075C" w:rsidRPr="00EC3649">
        <w:rPr>
          <w:rFonts w:ascii="Times New Roman" w:hAnsi="Times New Roman" w:cs="Times New Roman"/>
        </w:rPr>
        <w:t xml:space="preserve"> </w:t>
      </w:r>
    </w:p>
    <w:p w14:paraId="0D7F9892" w14:textId="4A913C54" w:rsidR="002F1D61" w:rsidRDefault="002F1D61" w:rsidP="002F1D61">
      <w:pPr>
        <w:pStyle w:val="ListParagraph"/>
        <w:numPr>
          <w:ilvl w:val="0"/>
          <w:numId w:val="13"/>
        </w:numPr>
        <w:spacing w:line="480" w:lineRule="auto"/>
        <w:rPr>
          <w:rFonts w:ascii="Times New Roman" w:hAnsi="Times New Roman" w:cs="Times New Roman"/>
        </w:rPr>
      </w:pPr>
      <w:r>
        <w:rPr>
          <w:rFonts w:ascii="Times New Roman" w:hAnsi="Times New Roman" w:cs="Times New Roman"/>
        </w:rPr>
        <w:t xml:space="preserve">Their need: </w:t>
      </w:r>
      <w:r w:rsidR="004B075C" w:rsidRPr="00EC3649">
        <w:rPr>
          <w:rFonts w:ascii="Times New Roman" w:hAnsi="Times New Roman" w:cs="Times New Roman"/>
        </w:rPr>
        <w:t>“who seek protection at the press</w:t>
      </w:r>
      <w:r>
        <w:rPr>
          <w:rFonts w:ascii="Times New Roman" w:hAnsi="Times New Roman" w:cs="Times New Roman"/>
        </w:rPr>
        <w:t xml:space="preserve"> of a button”</w:t>
      </w:r>
    </w:p>
    <w:p w14:paraId="4B9634EF" w14:textId="571AC4EE" w:rsidR="002F1D61" w:rsidRDefault="002F1D61" w:rsidP="002F1D61">
      <w:pPr>
        <w:pStyle w:val="ListParagraph"/>
        <w:numPr>
          <w:ilvl w:val="0"/>
          <w:numId w:val="13"/>
        </w:numPr>
        <w:spacing w:line="480" w:lineRule="auto"/>
        <w:rPr>
          <w:rFonts w:ascii="Times New Roman" w:hAnsi="Times New Roman" w:cs="Times New Roman"/>
        </w:rPr>
      </w:pPr>
      <w:r>
        <w:rPr>
          <w:rFonts w:ascii="Times New Roman" w:hAnsi="Times New Roman" w:cs="Times New Roman"/>
        </w:rPr>
        <w:t>The concept: “</w:t>
      </w:r>
      <w:r w:rsidR="004B075C" w:rsidRPr="00EC3649">
        <w:rPr>
          <w:rFonts w:ascii="Times New Roman" w:hAnsi="Times New Roman" w:cs="Times New Roman"/>
        </w:rPr>
        <w:t>quic</w:t>
      </w:r>
      <w:r>
        <w:rPr>
          <w:rFonts w:ascii="Times New Roman" w:hAnsi="Times New Roman" w:cs="Times New Roman"/>
        </w:rPr>
        <w:t>k and reliable assistance”</w:t>
      </w:r>
    </w:p>
    <w:p w14:paraId="3F31D81E" w14:textId="69308273" w:rsidR="002F1D61" w:rsidRDefault="002F1D61" w:rsidP="002F1D61">
      <w:pPr>
        <w:pStyle w:val="ListParagraph"/>
        <w:numPr>
          <w:ilvl w:val="0"/>
          <w:numId w:val="13"/>
        </w:numPr>
        <w:spacing w:line="480" w:lineRule="auto"/>
        <w:rPr>
          <w:rFonts w:ascii="Times New Roman" w:hAnsi="Times New Roman" w:cs="Times New Roman"/>
        </w:rPr>
      </w:pPr>
      <w:r>
        <w:rPr>
          <w:rFonts w:ascii="Times New Roman" w:hAnsi="Times New Roman" w:cs="Times New Roman"/>
        </w:rPr>
        <w:t xml:space="preserve">The point of difference: </w:t>
      </w:r>
      <w:r w:rsidR="004B075C" w:rsidRPr="00EC3649">
        <w:rPr>
          <w:rFonts w:ascii="Times New Roman" w:hAnsi="Times New Roman" w:cs="Times New Roman"/>
        </w:rPr>
        <w:t>“follows you globally so you</w:t>
      </w:r>
      <w:r>
        <w:rPr>
          <w:rFonts w:ascii="Times New Roman" w:hAnsi="Times New Roman" w:cs="Times New Roman"/>
        </w:rPr>
        <w:t xml:space="preserve"> may lead your own lifestyle”</w:t>
      </w:r>
    </w:p>
    <w:p w14:paraId="5EE9999F" w14:textId="763CDA7A" w:rsidR="00AF2416" w:rsidRPr="00EC3649" w:rsidRDefault="00AF2416" w:rsidP="00AF2416">
      <w:pPr>
        <w:spacing w:after="480" w:line="480" w:lineRule="auto"/>
        <w:rPr>
          <w:rFonts w:ascii="Times New Roman" w:hAnsi="Times New Roman" w:cs="Times New Roman"/>
          <w:sz w:val="24"/>
          <w:szCs w:val="24"/>
        </w:rPr>
      </w:pPr>
      <w:r>
        <w:rPr>
          <w:rFonts w:ascii="Times New Roman" w:hAnsi="Times New Roman" w:cs="Times New Roman"/>
          <w:sz w:val="24"/>
          <w:szCs w:val="24"/>
        </w:rPr>
        <w:t>This positioning statement applies to our company because of our</w:t>
      </w:r>
      <w:r w:rsidR="004B075C" w:rsidRPr="00EC3649">
        <w:rPr>
          <w:rFonts w:ascii="Times New Roman" w:hAnsi="Times New Roman" w:cs="Times New Roman"/>
          <w:sz w:val="24"/>
          <w:szCs w:val="24"/>
        </w:rPr>
        <w:t xml:space="preserve"> advanced GPS technology</w:t>
      </w:r>
      <w:r>
        <w:rPr>
          <w:rFonts w:ascii="Times New Roman" w:hAnsi="Times New Roman" w:cs="Times New Roman"/>
          <w:sz w:val="24"/>
          <w:szCs w:val="24"/>
        </w:rPr>
        <w:t>. PERSCON is unique to the competition because we can</w:t>
      </w:r>
      <w:r w:rsidR="004B075C" w:rsidRPr="00EC3649">
        <w:rPr>
          <w:rFonts w:ascii="Times New Roman" w:hAnsi="Times New Roman" w:cs="Times New Roman"/>
          <w:sz w:val="24"/>
          <w:szCs w:val="24"/>
        </w:rPr>
        <w:t xml:space="preserve"> locate </w:t>
      </w:r>
      <w:r>
        <w:rPr>
          <w:rFonts w:ascii="Times New Roman" w:hAnsi="Times New Roman" w:cs="Times New Roman"/>
          <w:sz w:val="24"/>
          <w:szCs w:val="24"/>
        </w:rPr>
        <w:t>our</w:t>
      </w:r>
      <w:r w:rsidR="004B075C" w:rsidRPr="00EC3649">
        <w:rPr>
          <w:rFonts w:ascii="Times New Roman" w:hAnsi="Times New Roman" w:cs="Times New Roman"/>
          <w:sz w:val="24"/>
          <w:szCs w:val="24"/>
        </w:rPr>
        <w:t xml:space="preserve"> customers anywhere using </w:t>
      </w:r>
      <w:r>
        <w:rPr>
          <w:rFonts w:ascii="Times New Roman" w:hAnsi="Times New Roman" w:cs="Times New Roman"/>
          <w:sz w:val="24"/>
          <w:szCs w:val="24"/>
        </w:rPr>
        <w:t>a satellite or Bluetooth signal</w:t>
      </w:r>
      <w:r w:rsidR="004B075C" w:rsidRPr="00EC3649">
        <w:rPr>
          <w:rFonts w:ascii="Times New Roman" w:hAnsi="Times New Roman" w:cs="Times New Roman"/>
          <w:sz w:val="24"/>
          <w:szCs w:val="24"/>
        </w:rPr>
        <w:t xml:space="preserve"> and reach them instantly and </w:t>
      </w:r>
      <w:r>
        <w:rPr>
          <w:rFonts w:ascii="Times New Roman" w:hAnsi="Times New Roman" w:cs="Times New Roman"/>
          <w:sz w:val="24"/>
          <w:szCs w:val="24"/>
        </w:rPr>
        <w:t>reliably</w:t>
      </w:r>
      <w:r w:rsidR="004B075C" w:rsidRPr="00EC3649">
        <w:rPr>
          <w:rFonts w:ascii="Times New Roman" w:hAnsi="Times New Roman" w:cs="Times New Roman"/>
          <w:sz w:val="24"/>
          <w:szCs w:val="24"/>
        </w:rPr>
        <w:t>.</w:t>
      </w:r>
      <w:r>
        <w:rPr>
          <w:rFonts w:ascii="Times New Roman" w:hAnsi="Times New Roman" w:cs="Times New Roman"/>
          <w:sz w:val="24"/>
          <w:szCs w:val="24"/>
        </w:rPr>
        <w:t xml:space="preserve">  </w:t>
      </w:r>
    </w:p>
    <w:p w14:paraId="2E4325B8" w14:textId="05AD173D" w:rsidR="00556382" w:rsidRDefault="004B075C" w:rsidP="00AF2416">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Customers buy products from firms based on their perceived value of the products. The customer</w:t>
      </w:r>
      <w:r w:rsidR="008400B4">
        <w:rPr>
          <w:rFonts w:ascii="Times New Roman" w:hAnsi="Times New Roman" w:cs="Times New Roman"/>
          <w:sz w:val="24"/>
          <w:szCs w:val="24"/>
        </w:rPr>
        <w:t>’</w:t>
      </w:r>
      <w:r w:rsidRPr="00EC3649">
        <w:rPr>
          <w:rFonts w:ascii="Times New Roman" w:hAnsi="Times New Roman" w:cs="Times New Roman"/>
          <w:sz w:val="24"/>
          <w:szCs w:val="24"/>
        </w:rPr>
        <w:t xml:space="preserve">s perceived value is </w:t>
      </w:r>
      <w:r w:rsidR="008400B4">
        <w:rPr>
          <w:rFonts w:ascii="Times New Roman" w:hAnsi="Times New Roman" w:cs="Times New Roman"/>
          <w:sz w:val="24"/>
          <w:szCs w:val="24"/>
        </w:rPr>
        <w:t>their</w:t>
      </w:r>
      <w:r w:rsidRPr="00EC3649">
        <w:rPr>
          <w:rFonts w:ascii="Times New Roman" w:hAnsi="Times New Roman" w:cs="Times New Roman"/>
          <w:sz w:val="24"/>
          <w:szCs w:val="24"/>
        </w:rPr>
        <w:t xml:space="preserve"> evaluation of the difference between all the benefits and all the costs of a market offering, relative to competitors</w:t>
      </w:r>
      <w:r w:rsidR="008400B4">
        <w:rPr>
          <w:rFonts w:ascii="Times New Roman" w:hAnsi="Times New Roman" w:cs="Times New Roman"/>
          <w:sz w:val="24"/>
          <w:szCs w:val="24"/>
        </w:rPr>
        <w:t>’</w:t>
      </w:r>
      <w:r w:rsidRPr="00EC3649">
        <w:rPr>
          <w:rFonts w:ascii="Times New Roman" w:hAnsi="Times New Roman" w:cs="Times New Roman"/>
          <w:sz w:val="24"/>
          <w:szCs w:val="24"/>
        </w:rPr>
        <w:t xml:space="preserve"> offers. Therefore, customers do not judge or buy product</w:t>
      </w:r>
      <w:r w:rsidR="008400B4">
        <w:rPr>
          <w:rFonts w:ascii="Times New Roman" w:hAnsi="Times New Roman" w:cs="Times New Roman"/>
          <w:sz w:val="24"/>
          <w:szCs w:val="24"/>
        </w:rPr>
        <w:t>s based on objective measures,</w:t>
      </w:r>
      <w:r w:rsidRPr="00EC3649">
        <w:rPr>
          <w:rFonts w:ascii="Times New Roman" w:hAnsi="Times New Roman" w:cs="Times New Roman"/>
          <w:sz w:val="24"/>
          <w:szCs w:val="24"/>
        </w:rPr>
        <w:t xml:space="preserve"> rather on value created by the comparison of costs and benefi</w:t>
      </w:r>
      <w:r w:rsidR="008400B4">
        <w:rPr>
          <w:rFonts w:ascii="Times New Roman" w:hAnsi="Times New Roman" w:cs="Times New Roman"/>
          <w:sz w:val="24"/>
          <w:szCs w:val="24"/>
        </w:rPr>
        <w:t>ts of the product. Customers’</w:t>
      </w:r>
      <w:r w:rsidRPr="00EC3649">
        <w:rPr>
          <w:rFonts w:ascii="Times New Roman" w:hAnsi="Times New Roman" w:cs="Times New Roman"/>
          <w:sz w:val="24"/>
          <w:szCs w:val="24"/>
        </w:rPr>
        <w:t xml:space="preserve"> perceived benefits of PERSCON</w:t>
      </w:r>
      <w:r w:rsidR="008400B4">
        <w:rPr>
          <w:rFonts w:ascii="Times New Roman" w:hAnsi="Times New Roman" w:cs="Times New Roman"/>
          <w:sz w:val="24"/>
          <w:szCs w:val="24"/>
        </w:rPr>
        <w:t xml:space="preserve"> </w:t>
      </w:r>
      <w:r w:rsidRPr="00EC3649">
        <w:rPr>
          <w:rFonts w:ascii="Times New Roman" w:hAnsi="Times New Roman" w:cs="Times New Roman"/>
          <w:sz w:val="24"/>
          <w:szCs w:val="24"/>
        </w:rPr>
        <w:t xml:space="preserve">are extensive and reliable customer service, product support, and assured safety and security. What causes consumers to buy their products is how the perceived benefits stack up against the costs of using the products. </w:t>
      </w:r>
      <w:r w:rsidR="008400B4">
        <w:rPr>
          <w:rFonts w:ascii="Times New Roman" w:hAnsi="Times New Roman" w:cs="Times New Roman"/>
          <w:sz w:val="24"/>
          <w:szCs w:val="24"/>
        </w:rPr>
        <w:t>Our</w:t>
      </w:r>
      <w:r w:rsidRPr="00EC3649">
        <w:rPr>
          <w:rFonts w:ascii="Times New Roman" w:hAnsi="Times New Roman" w:cs="Times New Roman"/>
          <w:sz w:val="24"/>
          <w:szCs w:val="24"/>
        </w:rPr>
        <w:t xml:space="preserve"> current ERD products being manufactured maintain explicit costs to the consumer with a $50 activation fee with each pendant registered, along with a $49.95 monthly lease payment. Additionally, the battery in the transmitter must be replaced annually with a charge of $10.00, and any fees associated with the PERS device are not routinely covered by insurance. Benefits of </w:t>
      </w:r>
      <w:r w:rsidR="008400B4">
        <w:rPr>
          <w:rFonts w:ascii="Times New Roman" w:hAnsi="Times New Roman" w:cs="Times New Roman"/>
          <w:sz w:val="24"/>
          <w:szCs w:val="24"/>
        </w:rPr>
        <w:t>our</w:t>
      </w:r>
      <w:r w:rsidRPr="00EC3649">
        <w:rPr>
          <w:rFonts w:ascii="Times New Roman" w:hAnsi="Times New Roman" w:cs="Times New Roman"/>
          <w:sz w:val="24"/>
          <w:szCs w:val="24"/>
        </w:rPr>
        <w:t xml:space="preserve"> current ERD products are their simplicity and ease of use, affordability, reliability, and superior quality versus competitors. Furthermore, it has the ability to reach and locate anyone within 750-1000 feet from a cell</w:t>
      </w:r>
      <w:r w:rsidR="008400B4">
        <w:rPr>
          <w:rFonts w:ascii="Times New Roman" w:hAnsi="Times New Roman" w:cs="Times New Roman"/>
          <w:sz w:val="24"/>
          <w:szCs w:val="24"/>
        </w:rPr>
        <w:t>ular</w:t>
      </w:r>
      <w:r w:rsidRPr="00EC3649">
        <w:rPr>
          <w:rFonts w:ascii="Times New Roman" w:hAnsi="Times New Roman" w:cs="Times New Roman"/>
          <w:sz w:val="24"/>
          <w:szCs w:val="24"/>
        </w:rPr>
        <w:t xml:space="preserve"> station</w:t>
      </w:r>
      <w:r w:rsidR="008400B4">
        <w:rPr>
          <w:rFonts w:ascii="Times New Roman" w:hAnsi="Times New Roman" w:cs="Times New Roman"/>
          <w:sz w:val="24"/>
          <w:szCs w:val="24"/>
        </w:rPr>
        <w:t>,</w:t>
      </w:r>
      <w:r w:rsidRPr="00EC3649">
        <w:rPr>
          <w:rFonts w:ascii="Times New Roman" w:hAnsi="Times New Roman" w:cs="Times New Roman"/>
          <w:sz w:val="24"/>
          <w:szCs w:val="24"/>
        </w:rPr>
        <w:t xml:space="preserve"> </w:t>
      </w:r>
      <w:r w:rsidR="008400B4">
        <w:rPr>
          <w:rFonts w:ascii="Times New Roman" w:hAnsi="Times New Roman" w:cs="Times New Roman"/>
          <w:sz w:val="24"/>
          <w:szCs w:val="24"/>
        </w:rPr>
        <w:t>providing</w:t>
      </w:r>
      <w:r w:rsidRPr="00EC3649">
        <w:rPr>
          <w:rFonts w:ascii="Times New Roman" w:hAnsi="Times New Roman" w:cs="Times New Roman"/>
          <w:sz w:val="24"/>
          <w:szCs w:val="24"/>
        </w:rPr>
        <w:t xml:space="preserve"> help for medical emergencies at the push of a button or voice activation. Though, the greatest benefit of </w:t>
      </w:r>
      <w:r w:rsidR="008400B4">
        <w:rPr>
          <w:rFonts w:ascii="Times New Roman" w:hAnsi="Times New Roman" w:cs="Times New Roman"/>
          <w:sz w:val="24"/>
          <w:szCs w:val="24"/>
        </w:rPr>
        <w:t>our</w:t>
      </w:r>
      <w:r w:rsidRPr="00EC3649">
        <w:rPr>
          <w:rFonts w:ascii="Times New Roman" w:hAnsi="Times New Roman" w:cs="Times New Roman"/>
          <w:sz w:val="24"/>
          <w:szCs w:val="24"/>
        </w:rPr>
        <w:t xml:space="preserve"> current ERD products is the zero defect quality assurance: if a customer has a defective device, it is replaced overnight by PERSCON with the customer returning the faulty device back to PERSCON. This policy is unique to </w:t>
      </w:r>
      <w:r w:rsidR="008400B4">
        <w:rPr>
          <w:rFonts w:ascii="Times New Roman" w:hAnsi="Times New Roman" w:cs="Times New Roman"/>
          <w:sz w:val="24"/>
          <w:szCs w:val="24"/>
        </w:rPr>
        <w:t>PERSCON</w:t>
      </w:r>
      <w:r w:rsidRPr="00EC3649">
        <w:rPr>
          <w:rFonts w:ascii="Times New Roman" w:hAnsi="Times New Roman" w:cs="Times New Roman"/>
          <w:sz w:val="24"/>
          <w:szCs w:val="24"/>
        </w:rPr>
        <w:t xml:space="preserve"> and is what sets </w:t>
      </w:r>
      <w:r w:rsidR="008400B4">
        <w:rPr>
          <w:rFonts w:ascii="Times New Roman" w:hAnsi="Times New Roman" w:cs="Times New Roman"/>
          <w:sz w:val="24"/>
          <w:szCs w:val="24"/>
        </w:rPr>
        <w:t>us</w:t>
      </w:r>
      <w:r w:rsidRPr="00EC3649">
        <w:rPr>
          <w:rFonts w:ascii="Times New Roman" w:hAnsi="Times New Roman" w:cs="Times New Roman"/>
          <w:sz w:val="24"/>
          <w:szCs w:val="24"/>
        </w:rPr>
        <w:t xml:space="preserve"> apart even further from </w:t>
      </w:r>
      <w:r w:rsidR="002F1D61">
        <w:rPr>
          <w:rFonts w:ascii="Times New Roman" w:hAnsi="Times New Roman" w:cs="Times New Roman"/>
          <w:sz w:val="24"/>
          <w:szCs w:val="24"/>
        </w:rPr>
        <w:t>our</w:t>
      </w:r>
      <w:r w:rsidRPr="00EC3649">
        <w:rPr>
          <w:rFonts w:ascii="Times New Roman" w:hAnsi="Times New Roman" w:cs="Times New Roman"/>
          <w:sz w:val="24"/>
          <w:szCs w:val="24"/>
        </w:rPr>
        <w:t xml:space="preserve"> competition. </w:t>
      </w:r>
    </w:p>
    <w:p w14:paraId="42B74107" w14:textId="6F945CEF" w:rsidR="004B075C" w:rsidRPr="00445AED" w:rsidRDefault="004B075C" w:rsidP="00AF2416">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With regards to the P911 ERD, most of the costs decrease while the benefits amplify. Because the P911 </w:t>
      </w:r>
      <w:r w:rsidR="002F1D61">
        <w:rPr>
          <w:rFonts w:ascii="Times New Roman" w:hAnsi="Times New Roman" w:cs="Times New Roman"/>
          <w:sz w:val="24"/>
          <w:szCs w:val="24"/>
        </w:rPr>
        <w:t xml:space="preserve">ERD </w:t>
      </w:r>
      <w:r w:rsidRPr="00EC3649">
        <w:rPr>
          <w:rFonts w:ascii="Times New Roman" w:hAnsi="Times New Roman" w:cs="Times New Roman"/>
          <w:sz w:val="24"/>
          <w:szCs w:val="24"/>
        </w:rPr>
        <w:t xml:space="preserve">has a higher standard for what they consider an emergency in order to eliminate the problems with “false </w:t>
      </w:r>
      <w:r w:rsidR="002F1D61">
        <w:rPr>
          <w:rFonts w:ascii="Times New Roman" w:hAnsi="Times New Roman" w:cs="Times New Roman"/>
          <w:sz w:val="24"/>
          <w:szCs w:val="24"/>
        </w:rPr>
        <w:t>alarms</w:t>
      </w:r>
      <w:r w:rsidRPr="00EC3649">
        <w:rPr>
          <w:rFonts w:ascii="Times New Roman" w:hAnsi="Times New Roman" w:cs="Times New Roman"/>
          <w:sz w:val="24"/>
          <w:szCs w:val="24"/>
        </w:rPr>
        <w:t>,</w:t>
      </w:r>
      <w:r w:rsidR="002F1D61">
        <w:rPr>
          <w:rFonts w:ascii="Times New Roman" w:hAnsi="Times New Roman" w:cs="Times New Roman"/>
          <w:sz w:val="24"/>
          <w:szCs w:val="24"/>
        </w:rPr>
        <w:t>”</w:t>
      </w:r>
      <w:r w:rsidRPr="00EC3649">
        <w:rPr>
          <w:rFonts w:ascii="Times New Roman" w:hAnsi="Times New Roman" w:cs="Times New Roman"/>
          <w:sz w:val="24"/>
          <w:szCs w:val="24"/>
        </w:rPr>
        <w:t xml:space="preserve"> consumers also believe that there is a higher standard of quality and service. Users still must wear the pendant/bracelet but pay lower activation, lease, and battery replacement fees. Yet, because the P911 </w:t>
      </w:r>
      <w:r w:rsidR="002F1D61">
        <w:rPr>
          <w:rFonts w:ascii="Times New Roman" w:hAnsi="Times New Roman" w:cs="Times New Roman"/>
          <w:sz w:val="24"/>
          <w:szCs w:val="24"/>
        </w:rPr>
        <w:t xml:space="preserve">ERD </w:t>
      </w:r>
      <w:r w:rsidRPr="00EC3649">
        <w:rPr>
          <w:rFonts w:ascii="Times New Roman" w:hAnsi="Times New Roman" w:cs="Times New Roman"/>
          <w:sz w:val="24"/>
          <w:szCs w:val="24"/>
        </w:rPr>
        <w:t>will be offered to an entirely new market, the perception of the products use (a senior citizen saying “help, I’ve fallen and I can’t get up”) may be carried over and viewed as a social cost to wearing the device. Increased benefits of the P911</w:t>
      </w:r>
      <w:r w:rsidR="002F1D61">
        <w:rPr>
          <w:rFonts w:ascii="Times New Roman" w:hAnsi="Times New Roman" w:cs="Times New Roman"/>
          <w:sz w:val="24"/>
          <w:szCs w:val="24"/>
        </w:rPr>
        <w:t xml:space="preserve"> ERD</w:t>
      </w:r>
      <w:r w:rsidRPr="00EC3649">
        <w:rPr>
          <w:rFonts w:ascii="Times New Roman" w:hAnsi="Times New Roman" w:cs="Times New Roman"/>
          <w:sz w:val="24"/>
          <w:szCs w:val="24"/>
        </w:rPr>
        <w:t xml:space="preserve"> are the increased range and usage of the product. These devices can be reached and located anywhere on the globe usin</w:t>
      </w:r>
      <w:r w:rsidR="00AD541F">
        <w:rPr>
          <w:rFonts w:ascii="Times New Roman" w:hAnsi="Times New Roman" w:cs="Times New Roman"/>
          <w:sz w:val="24"/>
          <w:szCs w:val="24"/>
        </w:rPr>
        <w:t>g satellite or Wi-Fi connection. T</w:t>
      </w:r>
      <w:r w:rsidRPr="00EC3649">
        <w:rPr>
          <w:rFonts w:ascii="Times New Roman" w:hAnsi="Times New Roman" w:cs="Times New Roman"/>
          <w:sz w:val="24"/>
          <w:szCs w:val="24"/>
        </w:rPr>
        <w:t>he product will be used for additional personal s</w:t>
      </w:r>
      <w:r w:rsidR="00AD541F">
        <w:rPr>
          <w:rFonts w:ascii="Times New Roman" w:hAnsi="Times New Roman" w:cs="Times New Roman"/>
          <w:sz w:val="24"/>
          <w:szCs w:val="24"/>
        </w:rPr>
        <w:t xml:space="preserve">afety situations as well as </w:t>
      </w:r>
      <w:r w:rsidRPr="00EC3649">
        <w:rPr>
          <w:rFonts w:ascii="Times New Roman" w:hAnsi="Times New Roman" w:cs="Times New Roman"/>
          <w:sz w:val="24"/>
          <w:szCs w:val="24"/>
        </w:rPr>
        <w:t xml:space="preserve">medical emergencies. The P911 </w:t>
      </w:r>
      <w:r w:rsidR="002F1D61">
        <w:rPr>
          <w:rFonts w:ascii="Times New Roman" w:hAnsi="Times New Roman" w:cs="Times New Roman"/>
          <w:sz w:val="24"/>
          <w:szCs w:val="24"/>
        </w:rPr>
        <w:t xml:space="preserve">ERD </w:t>
      </w:r>
      <w:r w:rsidRPr="00EC3649">
        <w:rPr>
          <w:rFonts w:ascii="Times New Roman" w:hAnsi="Times New Roman" w:cs="Times New Roman"/>
          <w:sz w:val="24"/>
          <w:szCs w:val="24"/>
        </w:rPr>
        <w:t xml:space="preserve">also increases </w:t>
      </w:r>
      <w:r w:rsidR="00445AED">
        <w:rPr>
          <w:rFonts w:ascii="Times New Roman" w:hAnsi="Times New Roman" w:cs="Times New Roman"/>
          <w:sz w:val="24"/>
          <w:szCs w:val="24"/>
        </w:rPr>
        <w:t xml:space="preserve">affordability and reliability. </w:t>
      </w:r>
    </w:p>
    <w:p w14:paraId="0B468DCD" w14:textId="77777777" w:rsidR="00544596" w:rsidRPr="00332C51" w:rsidRDefault="004B075C" w:rsidP="00544596">
      <w:pPr>
        <w:pStyle w:val="Heading2"/>
        <w:rPr>
          <w:rFonts w:ascii="Times New Roman" w:hAnsi="Times New Roman" w:cs="Times New Roman"/>
          <w:sz w:val="32"/>
        </w:rPr>
      </w:pPr>
      <w:bookmarkStart w:id="14" w:name="_Toc394309414"/>
      <w:r w:rsidRPr="00332C51">
        <w:rPr>
          <w:rFonts w:ascii="Times New Roman" w:hAnsi="Times New Roman" w:cs="Times New Roman"/>
          <w:sz w:val="32"/>
        </w:rPr>
        <w:t>Evaluation Distribution Channels</w:t>
      </w:r>
      <w:bookmarkEnd w:id="14"/>
    </w:p>
    <w:p w14:paraId="2CBAA64C" w14:textId="5C6127B2" w:rsidR="004B075C" w:rsidRPr="00EC3649" w:rsidRDefault="004B075C" w:rsidP="00912D81">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PERSCON uses multiple </w:t>
      </w:r>
      <w:r w:rsidR="00AD541F">
        <w:rPr>
          <w:rFonts w:ascii="Times New Roman" w:hAnsi="Times New Roman" w:cs="Times New Roman"/>
          <w:sz w:val="24"/>
          <w:szCs w:val="24"/>
        </w:rPr>
        <w:t>promotion</w:t>
      </w:r>
      <w:r w:rsidRPr="00EC3649">
        <w:rPr>
          <w:rFonts w:ascii="Times New Roman" w:hAnsi="Times New Roman" w:cs="Times New Roman"/>
          <w:sz w:val="24"/>
          <w:szCs w:val="24"/>
        </w:rPr>
        <w:t xml:space="preserve"> approaches to reach its customer base, while still maintaining integrated marketing communication (IMC). IMC means that although there are different methods being used to market and communicate a product or brand, each method </w:t>
      </w:r>
      <w:r w:rsidR="00AD541F">
        <w:rPr>
          <w:rFonts w:ascii="Times New Roman" w:hAnsi="Times New Roman" w:cs="Times New Roman"/>
          <w:sz w:val="24"/>
          <w:szCs w:val="24"/>
        </w:rPr>
        <w:t>portrays</w:t>
      </w:r>
      <w:r w:rsidRPr="00EC3649">
        <w:rPr>
          <w:rFonts w:ascii="Times New Roman" w:hAnsi="Times New Roman" w:cs="Times New Roman"/>
          <w:sz w:val="24"/>
          <w:szCs w:val="24"/>
        </w:rPr>
        <w:t xml:space="preserve"> the same message, therefore </w:t>
      </w:r>
      <w:r w:rsidR="00AD541F">
        <w:rPr>
          <w:rFonts w:ascii="Times New Roman" w:hAnsi="Times New Roman" w:cs="Times New Roman"/>
          <w:sz w:val="24"/>
          <w:szCs w:val="24"/>
        </w:rPr>
        <w:t>different segments of customers have receive the same message about the product (safety and protection)</w:t>
      </w:r>
      <w:r w:rsidRPr="00EC3649">
        <w:rPr>
          <w:rFonts w:ascii="Times New Roman" w:hAnsi="Times New Roman" w:cs="Times New Roman"/>
          <w:sz w:val="24"/>
          <w:szCs w:val="24"/>
        </w:rPr>
        <w:t>. RESPONSIVE MARKETIN</w:t>
      </w:r>
      <w:r w:rsidR="00AD541F">
        <w:rPr>
          <w:rFonts w:ascii="Times New Roman" w:hAnsi="Times New Roman" w:cs="Times New Roman"/>
          <w:sz w:val="24"/>
          <w:szCs w:val="24"/>
        </w:rPr>
        <w:t xml:space="preserve">G, an outsourced call center </w:t>
      </w:r>
      <w:r w:rsidR="004608E1">
        <w:rPr>
          <w:rFonts w:ascii="Times New Roman" w:hAnsi="Times New Roman" w:cs="Times New Roman"/>
          <w:sz w:val="24"/>
          <w:szCs w:val="24"/>
        </w:rPr>
        <w:t>costs</w:t>
      </w:r>
      <w:r w:rsidR="00AD541F">
        <w:rPr>
          <w:rFonts w:ascii="Times New Roman" w:hAnsi="Times New Roman" w:cs="Times New Roman"/>
          <w:sz w:val="24"/>
          <w:szCs w:val="24"/>
        </w:rPr>
        <w:t xml:space="preserve"> us</w:t>
      </w:r>
      <w:r w:rsidRPr="00EC3649">
        <w:rPr>
          <w:rFonts w:ascii="Times New Roman" w:hAnsi="Times New Roman" w:cs="Times New Roman"/>
          <w:sz w:val="24"/>
          <w:szCs w:val="24"/>
        </w:rPr>
        <w:t xml:space="preserve"> $129.39 per customer that they acquire. </w:t>
      </w:r>
      <w:r w:rsidR="00912D81">
        <w:rPr>
          <w:rFonts w:ascii="Times New Roman" w:hAnsi="Times New Roman" w:cs="Times New Roman"/>
          <w:sz w:val="24"/>
          <w:szCs w:val="24"/>
        </w:rPr>
        <w:t>RESPONSIVE is costly because we rely on them to</w:t>
      </w:r>
      <w:r w:rsidRPr="00EC3649">
        <w:rPr>
          <w:rFonts w:ascii="Times New Roman" w:hAnsi="Times New Roman" w:cs="Times New Roman"/>
          <w:sz w:val="24"/>
          <w:szCs w:val="24"/>
        </w:rPr>
        <w:t xml:space="preserve"> respond, handle inquires, and actually make the sale; all of which would </w:t>
      </w:r>
      <w:r w:rsidR="00912D81">
        <w:rPr>
          <w:rFonts w:ascii="Times New Roman" w:hAnsi="Times New Roman" w:cs="Times New Roman"/>
          <w:sz w:val="24"/>
          <w:szCs w:val="24"/>
        </w:rPr>
        <w:t>otherwise be</w:t>
      </w:r>
      <w:r w:rsidRPr="00EC3649">
        <w:rPr>
          <w:rFonts w:ascii="Times New Roman" w:hAnsi="Times New Roman" w:cs="Times New Roman"/>
          <w:sz w:val="24"/>
          <w:szCs w:val="24"/>
        </w:rPr>
        <w:t xml:space="preserve"> routinely done by </w:t>
      </w:r>
      <w:r w:rsidR="00912D81">
        <w:rPr>
          <w:rFonts w:ascii="Times New Roman" w:hAnsi="Times New Roman" w:cs="Times New Roman"/>
          <w:sz w:val="24"/>
          <w:szCs w:val="24"/>
        </w:rPr>
        <w:t>our company</w:t>
      </w:r>
      <w:r w:rsidRPr="00EC3649">
        <w:rPr>
          <w:rFonts w:ascii="Times New Roman" w:hAnsi="Times New Roman" w:cs="Times New Roman"/>
          <w:sz w:val="24"/>
          <w:szCs w:val="24"/>
        </w:rPr>
        <w:t>. The second marketing approach</w:t>
      </w:r>
      <w:r w:rsidR="00912D81">
        <w:rPr>
          <w:rFonts w:ascii="Times New Roman" w:hAnsi="Times New Roman" w:cs="Times New Roman"/>
          <w:sz w:val="24"/>
          <w:szCs w:val="24"/>
        </w:rPr>
        <w:t xml:space="preserve"> places order forms in </w:t>
      </w:r>
      <w:r w:rsidRPr="00EC3649">
        <w:rPr>
          <w:rFonts w:ascii="Times New Roman" w:hAnsi="Times New Roman" w:cs="Times New Roman"/>
          <w:sz w:val="24"/>
          <w:szCs w:val="24"/>
        </w:rPr>
        <w:t>maga</w:t>
      </w:r>
      <w:r w:rsidR="00912D81">
        <w:rPr>
          <w:rFonts w:ascii="Times New Roman" w:hAnsi="Times New Roman" w:cs="Times New Roman"/>
          <w:sz w:val="24"/>
          <w:szCs w:val="24"/>
        </w:rPr>
        <w:t>zine ads</w:t>
      </w:r>
      <w:r w:rsidRPr="00EC3649">
        <w:rPr>
          <w:rFonts w:ascii="Times New Roman" w:hAnsi="Times New Roman" w:cs="Times New Roman"/>
          <w:sz w:val="24"/>
          <w:szCs w:val="24"/>
        </w:rPr>
        <w:t xml:space="preserve"> </w:t>
      </w:r>
      <w:r w:rsidR="00912D81">
        <w:rPr>
          <w:rFonts w:ascii="Times New Roman" w:hAnsi="Times New Roman" w:cs="Times New Roman"/>
          <w:sz w:val="24"/>
          <w:szCs w:val="24"/>
        </w:rPr>
        <w:t xml:space="preserve">that are </w:t>
      </w:r>
      <w:r w:rsidRPr="00EC3649">
        <w:rPr>
          <w:rFonts w:ascii="Times New Roman" w:hAnsi="Times New Roman" w:cs="Times New Roman"/>
          <w:sz w:val="24"/>
          <w:szCs w:val="24"/>
        </w:rPr>
        <w:t>filled out and sent with credit card information to</w:t>
      </w:r>
      <w:r w:rsidR="00912D81">
        <w:rPr>
          <w:rFonts w:ascii="Times New Roman" w:hAnsi="Times New Roman" w:cs="Times New Roman"/>
          <w:sz w:val="24"/>
          <w:szCs w:val="24"/>
        </w:rPr>
        <w:t xml:space="preserve"> a PERSCON handling center. This method costs</w:t>
      </w:r>
      <w:r w:rsidRPr="00EC3649">
        <w:rPr>
          <w:rFonts w:ascii="Times New Roman" w:hAnsi="Times New Roman" w:cs="Times New Roman"/>
          <w:sz w:val="24"/>
          <w:szCs w:val="24"/>
        </w:rPr>
        <w:t xml:space="preserve"> </w:t>
      </w:r>
      <w:r w:rsidR="00912D81">
        <w:rPr>
          <w:rFonts w:ascii="Times New Roman" w:hAnsi="Times New Roman" w:cs="Times New Roman"/>
          <w:sz w:val="24"/>
          <w:szCs w:val="24"/>
        </w:rPr>
        <w:t>us</w:t>
      </w:r>
      <w:r w:rsidRPr="00EC3649">
        <w:rPr>
          <w:rFonts w:ascii="Times New Roman" w:hAnsi="Times New Roman" w:cs="Times New Roman"/>
          <w:sz w:val="24"/>
          <w:szCs w:val="24"/>
        </w:rPr>
        <w:t xml:space="preserve"> $48.81 per customer acquired</w:t>
      </w:r>
      <w:r w:rsidR="00912D81">
        <w:rPr>
          <w:rFonts w:ascii="Times New Roman" w:hAnsi="Times New Roman" w:cs="Times New Roman"/>
          <w:sz w:val="24"/>
          <w:szCs w:val="24"/>
        </w:rPr>
        <w:t>.</w:t>
      </w:r>
      <w:r w:rsidRPr="00EC3649">
        <w:rPr>
          <w:rFonts w:ascii="Times New Roman" w:hAnsi="Times New Roman" w:cs="Times New Roman"/>
          <w:sz w:val="24"/>
          <w:szCs w:val="24"/>
        </w:rPr>
        <w:t xml:space="preserve"> RESULTS, LLC. is another outbound telemarketing call center. PERSCON pays RESULTS $5 per new customers they provide. The remainder of customer acquisitions came from late-night TV ads, </w:t>
      </w:r>
      <w:r w:rsidR="00912D81">
        <w:rPr>
          <w:rFonts w:ascii="Times New Roman" w:hAnsi="Times New Roman" w:cs="Times New Roman"/>
          <w:sz w:val="24"/>
          <w:szCs w:val="24"/>
        </w:rPr>
        <w:t xml:space="preserve">which </w:t>
      </w:r>
      <w:r w:rsidRPr="00EC3649">
        <w:rPr>
          <w:rFonts w:ascii="Times New Roman" w:hAnsi="Times New Roman" w:cs="Times New Roman"/>
          <w:sz w:val="24"/>
          <w:szCs w:val="24"/>
        </w:rPr>
        <w:t>costs PERSCON $25.64 per thousand viewers. All calculat</w:t>
      </w:r>
      <w:r w:rsidR="00657107">
        <w:rPr>
          <w:rFonts w:ascii="Times New Roman" w:hAnsi="Times New Roman" w:cs="Times New Roman"/>
          <w:sz w:val="24"/>
          <w:szCs w:val="24"/>
        </w:rPr>
        <w:t xml:space="preserve">ions can be seen in exhibit </w:t>
      </w:r>
      <w:r w:rsidR="00912D81">
        <w:rPr>
          <w:rFonts w:ascii="Times New Roman" w:hAnsi="Times New Roman" w:cs="Times New Roman"/>
          <w:sz w:val="24"/>
          <w:szCs w:val="24"/>
        </w:rPr>
        <w:t>M</w:t>
      </w:r>
      <w:r w:rsidR="00657107">
        <w:rPr>
          <w:rFonts w:ascii="Times New Roman" w:hAnsi="Times New Roman" w:cs="Times New Roman"/>
          <w:sz w:val="24"/>
          <w:szCs w:val="24"/>
        </w:rPr>
        <w:t xml:space="preserve">6. </w:t>
      </w:r>
    </w:p>
    <w:p w14:paraId="0F8A8DA0" w14:textId="77777777" w:rsidR="003D1808" w:rsidRDefault="004B075C" w:rsidP="00912D81">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When evaluating the current distribution approaches, </w:t>
      </w:r>
      <w:r w:rsidR="00912D81">
        <w:rPr>
          <w:rFonts w:ascii="Times New Roman" w:hAnsi="Times New Roman" w:cs="Times New Roman"/>
          <w:sz w:val="24"/>
          <w:szCs w:val="24"/>
        </w:rPr>
        <w:t>we recognize</w:t>
      </w:r>
      <w:r w:rsidRPr="00EC3649">
        <w:rPr>
          <w:rFonts w:ascii="Times New Roman" w:hAnsi="Times New Roman" w:cs="Times New Roman"/>
          <w:sz w:val="24"/>
          <w:szCs w:val="24"/>
        </w:rPr>
        <w:t xml:space="preserve"> not only the cost to acquire the new customers through each marketing channel, but also the cost to simply reach customers. The best results PERSCON has gotten are through the magazine ads with order forms. By simply placing an order form in a magazine, there is no additional cost to pay for an outsourced </w:t>
      </w:r>
      <w:r w:rsidR="00DA3915">
        <w:rPr>
          <w:rFonts w:ascii="Times New Roman" w:hAnsi="Times New Roman" w:cs="Times New Roman"/>
          <w:sz w:val="24"/>
          <w:szCs w:val="24"/>
        </w:rPr>
        <w:t>tele</w:t>
      </w:r>
      <w:r w:rsidRPr="00EC3649">
        <w:rPr>
          <w:rFonts w:ascii="Times New Roman" w:hAnsi="Times New Roman" w:cs="Times New Roman"/>
          <w:sz w:val="24"/>
          <w:szCs w:val="24"/>
        </w:rPr>
        <w:t>marketer or additional marketing efforts. The process is simple and direct, in which the consumers order and receive their products straight through</w:t>
      </w:r>
      <w:r w:rsidR="00DA3915">
        <w:rPr>
          <w:rFonts w:ascii="Times New Roman" w:hAnsi="Times New Roman" w:cs="Times New Roman"/>
          <w:sz w:val="24"/>
          <w:szCs w:val="24"/>
        </w:rPr>
        <w:t xml:space="preserve"> a</w:t>
      </w:r>
      <w:r w:rsidRPr="00EC3649">
        <w:rPr>
          <w:rFonts w:ascii="Times New Roman" w:hAnsi="Times New Roman" w:cs="Times New Roman"/>
          <w:sz w:val="24"/>
          <w:szCs w:val="24"/>
        </w:rPr>
        <w:t xml:space="preserve"> PERSCON</w:t>
      </w:r>
      <w:r w:rsidR="00DA3915">
        <w:rPr>
          <w:rFonts w:ascii="Times New Roman" w:hAnsi="Times New Roman" w:cs="Times New Roman"/>
          <w:sz w:val="24"/>
          <w:szCs w:val="24"/>
        </w:rPr>
        <w:t xml:space="preserve"> handling center</w:t>
      </w:r>
      <w:r w:rsidRPr="00EC3649">
        <w:rPr>
          <w:rFonts w:ascii="Times New Roman" w:hAnsi="Times New Roman" w:cs="Times New Roman"/>
          <w:sz w:val="24"/>
          <w:szCs w:val="24"/>
        </w:rPr>
        <w:t xml:space="preserve">. This method also has the lowest CPM of $18.07. The second best </w:t>
      </w:r>
      <w:r w:rsidR="00675028">
        <w:rPr>
          <w:rFonts w:ascii="Times New Roman" w:hAnsi="Times New Roman" w:cs="Times New Roman"/>
          <w:sz w:val="24"/>
          <w:szCs w:val="24"/>
        </w:rPr>
        <w:t xml:space="preserve">distribution method is using </w:t>
      </w:r>
      <w:r w:rsidRPr="00EC3649">
        <w:rPr>
          <w:rFonts w:ascii="Times New Roman" w:hAnsi="Times New Roman" w:cs="Times New Roman"/>
          <w:sz w:val="24"/>
          <w:szCs w:val="24"/>
        </w:rPr>
        <w:t xml:space="preserve">RESULTS LLC. Since </w:t>
      </w:r>
      <w:r w:rsidR="00675028">
        <w:rPr>
          <w:rFonts w:ascii="Times New Roman" w:hAnsi="Times New Roman" w:cs="Times New Roman"/>
          <w:sz w:val="24"/>
          <w:szCs w:val="24"/>
        </w:rPr>
        <w:t>RESULTS</w:t>
      </w:r>
      <w:r w:rsidRPr="00EC3649">
        <w:rPr>
          <w:rFonts w:ascii="Times New Roman" w:hAnsi="Times New Roman" w:cs="Times New Roman"/>
          <w:sz w:val="24"/>
          <w:szCs w:val="24"/>
        </w:rPr>
        <w:t xml:space="preserve"> is a telemarketing center, </w:t>
      </w:r>
      <w:r w:rsidR="00675028">
        <w:rPr>
          <w:rFonts w:ascii="Times New Roman" w:hAnsi="Times New Roman" w:cs="Times New Roman"/>
          <w:sz w:val="24"/>
          <w:szCs w:val="24"/>
        </w:rPr>
        <w:t>it</w:t>
      </w:r>
      <w:r w:rsidRPr="00EC3649">
        <w:rPr>
          <w:rFonts w:ascii="Times New Roman" w:hAnsi="Times New Roman" w:cs="Times New Roman"/>
          <w:sz w:val="24"/>
          <w:szCs w:val="24"/>
        </w:rPr>
        <w:t xml:space="preserve"> makes an extra effort to </w:t>
      </w:r>
      <w:r w:rsidR="00675028">
        <w:rPr>
          <w:rFonts w:ascii="Times New Roman" w:hAnsi="Times New Roman" w:cs="Times New Roman"/>
          <w:sz w:val="24"/>
          <w:szCs w:val="24"/>
        </w:rPr>
        <w:t>acquire new customers</w:t>
      </w:r>
      <w:r w:rsidRPr="00EC3649">
        <w:rPr>
          <w:rFonts w:ascii="Times New Roman" w:hAnsi="Times New Roman" w:cs="Times New Roman"/>
          <w:sz w:val="24"/>
          <w:szCs w:val="24"/>
        </w:rPr>
        <w:t xml:space="preserve"> </w:t>
      </w:r>
      <w:r w:rsidR="00675028">
        <w:rPr>
          <w:rFonts w:ascii="Times New Roman" w:hAnsi="Times New Roman" w:cs="Times New Roman"/>
          <w:sz w:val="24"/>
          <w:szCs w:val="24"/>
        </w:rPr>
        <w:t xml:space="preserve">for </w:t>
      </w:r>
      <w:r w:rsidRPr="00EC3649">
        <w:rPr>
          <w:rFonts w:ascii="Times New Roman" w:hAnsi="Times New Roman" w:cs="Times New Roman"/>
          <w:sz w:val="24"/>
          <w:szCs w:val="24"/>
        </w:rPr>
        <w:t xml:space="preserve">PERSCON. Although RESULTS is paid $120,000 annually, they were able to bring in 24,000 new customers during a year, </w:t>
      </w:r>
      <w:r w:rsidR="00675028">
        <w:rPr>
          <w:rFonts w:ascii="Times New Roman" w:hAnsi="Times New Roman" w:cs="Times New Roman"/>
          <w:sz w:val="24"/>
          <w:szCs w:val="24"/>
        </w:rPr>
        <w:t>beating out all of the other distribution methods</w:t>
      </w:r>
      <w:r w:rsidRPr="00EC3649">
        <w:rPr>
          <w:rFonts w:ascii="Times New Roman" w:hAnsi="Times New Roman" w:cs="Times New Roman"/>
          <w:sz w:val="24"/>
          <w:szCs w:val="24"/>
        </w:rPr>
        <w:t xml:space="preserve"> combined. RESULTS is not as expensive as other telemarketers because they make a set dollar amount per sale, no matter how large the sale may be. Nonetheless the process is outsourced, so PERSCON runs this risk of lack of </w:t>
      </w:r>
      <w:r w:rsidR="00675028">
        <w:rPr>
          <w:rFonts w:ascii="Times New Roman" w:hAnsi="Times New Roman" w:cs="Times New Roman"/>
          <w:sz w:val="24"/>
          <w:szCs w:val="24"/>
        </w:rPr>
        <w:t xml:space="preserve">brand </w:t>
      </w:r>
      <w:r w:rsidRPr="00EC3649">
        <w:rPr>
          <w:rFonts w:ascii="Times New Roman" w:hAnsi="Times New Roman" w:cs="Times New Roman"/>
          <w:sz w:val="24"/>
          <w:szCs w:val="24"/>
        </w:rPr>
        <w:t xml:space="preserve">control over the marketing effort, and therefore risks its relationship with its customers. Similarly, RESPONSIVE MARKETING is </w:t>
      </w:r>
      <w:r w:rsidR="00675028">
        <w:rPr>
          <w:rFonts w:ascii="Times New Roman" w:hAnsi="Times New Roman" w:cs="Times New Roman"/>
          <w:sz w:val="24"/>
          <w:szCs w:val="24"/>
        </w:rPr>
        <w:t xml:space="preserve">an </w:t>
      </w:r>
      <w:r w:rsidRPr="00EC3649">
        <w:rPr>
          <w:rFonts w:ascii="Times New Roman" w:hAnsi="Times New Roman" w:cs="Times New Roman"/>
          <w:sz w:val="24"/>
          <w:szCs w:val="24"/>
        </w:rPr>
        <w:t>outsourced call center. RESPONSIVE provides the same risk regarding customer relationship</w:t>
      </w:r>
      <w:r w:rsidR="00675028">
        <w:rPr>
          <w:rFonts w:ascii="Times New Roman" w:hAnsi="Times New Roman" w:cs="Times New Roman"/>
          <w:sz w:val="24"/>
          <w:szCs w:val="24"/>
        </w:rPr>
        <w:t>s</w:t>
      </w:r>
      <w:r w:rsidRPr="00EC3649">
        <w:rPr>
          <w:rFonts w:ascii="Times New Roman" w:hAnsi="Times New Roman" w:cs="Times New Roman"/>
          <w:sz w:val="24"/>
          <w:szCs w:val="24"/>
        </w:rPr>
        <w:t xml:space="preserve">, as this is often </w:t>
      </w:r>
      <w:r w:rsidR="003D1808">
        <w:rPr>
          <w:rFonts w:ascii="Times New Roman" w:hAnsi="Times New Roman" w:cs="Times New Roman"/>
          <w:sz w:val="24"/>
          <w:szCs w:val="24"/>
        </w:rPr>
        <w:t>times customers’ first</w:t>
      </w:r>
      <w:r w:rsidRPr="00EC3649">
        <w:rPr>
          <w:rFonts w:ascii="Times New Roman" w:hAnsi="Times New Roman" w:cs="Times New Roman"/>
          <w:sz w:val="24"/>
          <w:szCs w:val="24"/>
        </w:rPr>
        <w:t xml:space="preserve"> </w:t>
      </w:r>
      <w:r w:rsidR="003D1808">
        <w:rPr>
          <w:rFonts w:ascii="Times New Roman" w:hAnsi="Times New Roman" w:cs="Times New Roman"/>
          <w:sz w:val="24"/>
          <w:szCs w:val="24"/>
        </w:rPr>
        <w:t>introduction to</w:t>
      </w:r>
      <w:r w:rsidRPr="00EC3649">
        <w:rPr>
          <w:rFonts w:ascii="Times New Roman" w:hAnsi="Times New Roman" w:cs="Times New Roman"/>
          <w:sz w:val="24"/>
          <w:szCs w:val="24"/>
        </w:rPr>
        <w:t xml:space="preserve"> PERSCO</w:t>
      </w:r>
      <w:r w:rsidR="00675028">
        <w:rPr>
          <w:rFonts w:ascii="Times New Roman" w:hAnsi="Times New Roman" w:cs="Times New Roman"/>
          <w:sz w:val="24"/>
          <w:szCs w:val="24"/>
        </w:rPr>
        <w:t>N and their first time purchasing</w:t>
      </w:r>
      <w:r w:rsidRPr="00EC3649">
        <w:rPr>
          <w:rFonts w:ascii="Times New Roman" w:hAnsi="Times New Roman" w:cs="Times New Roman"/>
          <w:sz w:val="24"/>
          <w:szCs w:val="24"/>
        </w:rPr>
        <w:t xml:space="preserve"> </w:t>
      </w:r>
      <w:r w:rsidR="003D1808">
        <w:rPr>
          <w:rFonts w:ascii="Times New Roman" w:hAnsi="Times New Roman" w:cs="Times New Roman"/>
          <w:sz w:val="24"/>
          <w:szCs w:val="24"/>
        </w:rPr>
        <w:t xml:space="preserve">one of our </w:t>
      </w:r>
      <w:r w:rsidR="00675028">
        <w:rPr>
          <w:rFonts w:ascii="Times New Roman" w:hAnsi="Times New Roman" w:cs="Times New Roman"/>
          <w:sz w:val="24"/>
          <w:szCs w:val="24"/>
        </w:rPr>
        <w:t>device</w:t>
      </w:r>
      <w:r w:rsidR="003D1808">
        <w:rPr>
          <w:rFonts w:ascii="Times New Roman" w:hAnsi="Times New Roman" w:cs="Times New Roman"/>
          <w:sz w:val="24"/>
          <w:szCs w:val="24"/>
        </w:rPr>
        <w:t>s</w:t>
      </w:r>
      <w:r w:rsidRPr="00EC3649">
        <w:rPr>
          <w:rFonts w:ascii="Times New Roman" w:hAnsi="Times New Roman" w:cs="Times New Roman"/>
          <w:sz w:val="24"/>
          <w:szCs w:val="24"/>
        </w:rPr>
        <w:t>. Since RESPONSIVE is responsible for all of the process</w:t>
      </w:r>
      <w:r w:rsidR="003D1808">
        <w:rPr>
          <w:rFonts w:ascii="Times New Roman" w:hAnsi="Times New Roman" w:cs="Times New Roman"/>
          <w:sz w:val="24"/>
          <w:szCs w:val="24"/>
        </w:rPr>
        <w:t>es</w:t>
      </w:r>
      <w:r w:rsidRPr="00EC3649">
        <w:rPr>
          <w:rFonts w:ascii="Times New Roman" w:hAnsi="Times New Roman" w:cs="Times New Roman"/>
          <w:sz w:val="24"/>
          <w:szCs w:val="24"/>
        </w:rPr>
        <w:t xml:space="preserve"> that would routinely be done by PERSCON, they provide the highest cost for the lowest number of newly acquired customers. RESPONSIVE’s costs are also high because they charge PERSCON for each incoming call as well as </w:t>
      </w:r>
      <w:r w:rsidR="003D1808">
        <w:rPr>
          <w:rFonts w:ascii="Times New Roman" w:hAnsi="Times New Roman" w:cs="Times New Roman"/>
          <w:sz w:val="24"/>
          <w:szCs w:val="24"/>
        </w:rPr>
        <w:t>a commission</w:t>
      </w:r>
      <w:r w:rsidRPr="00EC3649">
        <w:rPr>
          <w:rFonts w:ascii="Times New Roman" w:hAnsi="Times New Roman" w:cs="Times New Roman"/>
          <w:sz w:val="24"/>
          <w:szCs w:val="24"/>
        </w:rPr>
        <w:t xml:space="preserve">. Therefore, even if RESPONSIVE failed to make any sale, they would still pose a </w:t>
      </w:r>
      <w:r w:rsidR="003D1808">
        <w:rPr>
          <w:rFonts w:ascii="Times New Roman" w:hAnsi="Times New Roman" w:cs="Times New Roman"/>
          <w:sz w:val="24"/>
          <w:szCs w:val="24"/>
        </w:rPr>
        <w:t>cost. W</w:t>
      </w:r>
      <w:r w:rsidRPr="00EC3649">
        <w:rPr>
          <w:rFonts w:ascii="Times New Roman" w:hAnsi="Times New Roman" w:cs="Times New Roman"/>
          <w:sz w:val="24"/>
          <w:szCs w:val="24"/>
        </w:rPr>
        <w:t>hen they do make a sale, they are paid a percentage of revenue</w:t>
      </w:r>
      <w:r w:rsidR="003D1808">
        <w:rPr>
          <w:rFonts w:ascii="Times New Roman" w:hAnsi="Times New Roman" w:cs="Times New Roman"/>
          <w:sz w:val="24"/>
          <w:szCs w:val="24"/>
        </w:rPr>
        <w:t xml:space="preserve">, which </w:t>
      </w:r>
      <w:r w:rsidRPr="00EC3649">
        <w:rPr>
          <w:rFonts w:ascii="Times New Roman" w:hAnsi="Times New Roman" w:cs="Times New Roman"/>
          <w:sz w:val="24"/>
          <w:szCs w:val="24"/>
        </w:rPr>
        <w:t>increase</w:t>
      </w:r>
      <w:r w:rsidR="003D1808">
        <w:rPr>
          <w:rFonts w:ascii="Times New Roman" w:hAnsi="Times New Roman" w:cs="Times New Roman"/>
          <w:sz w:val="24"/>
          <w:szCs w:val="24"/>
        </w:rPr>
        <w:t>s</w:t>
      </w:r>
      <w:r w:rsidRPr="00EC3649">
        <w:rPr>
          <w:rFonts w:ascii="Times New Roman" w:hAnsi="Times New Roman" w:cs="Times New Roman"/>
          <w:sz w:val="24"/>
          <w:szCs w:val="24"/>
        </w:rPr>
        <w:t xml:space="preserve"> costs exponentially. Additionally, RESPONSIVE has the highest CPM of $27.50.</w:t>
      </w:r>
      <w:r w:rsidR="003D1808">
        <w:rPr>
          <w:rFonts w:ascii="Times New Roman" w:hAnsi="Times New Roman" w:cs="Times New Roman"/>
          <w:sz w:val="24"/>
          <w:szCs w:val="24"/>
        </w:rPr>
        <w:t xml:space="preserve"> </w:t>
      </w:r>
      <w:r w:rsidRPr="00EC3649">
        <w:rPr>
          <w:rFonts w:ascii="Times New Roman" w:hAnsi="Times New Roman" w:cs="Times New Roman"/>
          <w:sz w:val="24"/>
          <w:szCs w:val="24"/>
        </w:rPr>
        <w:t>PERSCON’s late night TV ads</w:t>
      </w:r>
      <w:r w:rsidR="003D1808">
        <w:rPr>
          <w:rFonts w:ascii="Times New Roman" w:hAnsi="Times New Roman" w:cs="Times New Roman"/>
          <w:sz w:val="24"/>
          <w:szCs w:val="24"/>
        </w:rPr>
        <w:t xml:space="preserve"> cost less;</w:t>
      </w:r>
      <w:r w:rsidRPr="00EC3649">
        <w:rPr>
          <w:rFonts w:ascii="Times New Roman" w:hAnsi="Times New Roman" w:cs="Times New Roman"/>
          <w:sz w:val="24"/>
          <w:szCs w:val="24"/>
        </w:rPr>
        <w:t xml:space="preserve"> however</w:t>
      </w:r>
      <w:r w:rsidR="003D1808">
        <w:rPr>
          <w:rFonts w:ascii="Times New Roman" w:hAnsi="Times New Roman" w:cs="Times New Roman"/>
          <w:sz w:val="24"/>
          <w:szCs w:val="24"/>
        </w:rPr>
        <w:t>,</w:t>
      </w:r>
      <w:r w:rsidRPr="00EC3649">
        <w:rPr>
          <w:rFonts w:ascii="Times New Roman" w:hAnsi="Times New Roman" w:cs="Times New Roman"/>
          <w:sz w:val="24"/>
          <w:szCs w:val="24"/>
        </w:rPr>
        <w:t xml:space="preserve"> </w:t>
      </w:r>
      <w:r w:rsidR="00FB2A78">
        <w:rPr>
          <w:rFonts w:ascii="Times New Roman" w:hAnsi="Times New Roman" w:cs="Times New Roman"/>
          <w:sz w:val="24"/>
          <w:szCs w:val="24"/>
        </w:rPr>
        <w:t>we cannot determine</w:t>
      </w:r>
      <w:r w:rsidRPr="00EC3649">
        <w:rPr>
          <w:rFonts w:ascii="Times New Roman" w:hAnsi="Times New Roman" w:cs="Times New Roman"/>
          <w:sz w:val="24"/>
          <w:szCs w:val="24"/>
        </w:rPr>
        <w:t xml:space="preserve"> how much revenue and</w:t>
      </w:r>
      <w:r w:rsidR="00FB2A78">
        <w:rPr>
          <w:rFonts w:ascii="Times New Roman" w:hAnsi="Times New Roman" w:cs="Times New Roman"/>
          <w:sz w:val="24"/>
          <w:szCs w:val="24"/>
        </w:rPr>
        <w:t xml:space="preserve"> how many</w:t>
      </w:r>
      <w:r w:rsidRPr="00EC3649">
        <w:rPr>
          <w:rFonts w:ascii="Times New Roman" w:hAnsi="Times New Roman" w:cs="Times New Roman"/>
          <w:sz w:val="24"/>
          <w:szCs w:val="24"/>
        </w:rPr>
        <w:t xml:space="preserve"> new customers they actually generate. </w:t>
      </w:r>
      <w:r w:rsidR="00FB2A78">
        <w:rPr>
          <w:rFonts w:ascii="Times New Roman" w:hAnsi="Times New Roman" w:cs="Times New Roman"/>
          <w:sz w:val="24"/>
          <w:szCs w:val="24"/>
        </w:rPr>
        <w:t xml:space="preserve">Due to </w:t>
      </w:r>
      <w:r w:rsidRPr="00EC3649">
        <w:rPr>
          <w:rFonts w:ascii="Times New Roman" w:hAnsi="Times New Roman" w:cs="Times New Roman"/>
          <w:sz w:val="24"/>
          <w:szCs w:val="24"/>
        </w:rPr>
        <w:t>this uncertainty, we cannot sufficiently evaluate the effectiveness of the late night TV ads.</w:t>
      </w:r>
    </w:p>
    <w:p w14:paraId="5167E8B3" w14:textId="246A6390" w:rsidR="004B075C" w:rsidRPr="00EC3649" w:rsidRDefault="00FB2A78" w:rsidP="00912D81">
      <w:pPr>
        <w:spacing w:after="480" w:line="480" w:lineRule="auto"/>
        <w:rPr>
          <w:rFonts w:ascii="Times New Roman" w:hAnsi="Times New Roman" w:cs="Times New Roman"/>
          <w:sz w:val="24"/>
          <w:szCs w:val="24"/>
        </w:rPr>
      </w:pPr>
      <w:r>
        <w:rPr>
          <w:rFonts w:ascii="Times New Roman" w:hAnsi="Times New Roman" w:cs="Times New Roman"/>
          <w:sz w:val="24"/>
          <w:szCs w:val="24"/>
        </w:rPr>
        <w:t>As a result of the high yield-to-</w:t>
      </w:r>
      <w:r w:rsidR="004B075C" w:rsidRPr="00EC3649">
        <w:rPr>
          <w:rFonts w:ascii="Times New Roman" w:hAnsi="Times New Roman" w:cs="Times New Roman"/>
          <w:sz w:val="24"/>
          <w:szCs w:val="24"/>
        </w:rPr>
        <w:t xml:space="preserve">cost ratio and the changing target market, we strongly recommend </w:t>
      </w:r>
      <w:r>
        <w:rPr>
          <w:rFonts w:ascii="Times New Roman" w:hAnsi="Times New Roman" w:cs="Times New Roman"/>
          <w:sz w:val="24"/>
          <w:szCs w:val="24"/>
        </w:rPr>
        <w:t xml:space="preserve">the continuance of </w:t>
      </w:r>
      <w:r w:rsidR="004B075C" w:rsidRPr="00EC3649">
        <w:rPr>
          <w:rFonts w:ascii="Times New Roman" w:hAnsi="Times New Roman" w:cs="Times New Roman"/>
          <w:sz w:val="24"/>
          <w:szCs w:val="24"/>
        </w:rPr>
        <w:t xml:space="preserve">order forms in magazines for distribution of the P911 ERD. With an increase in customer </w:t>
      </w:r>
      <w:r>
        <w:rPr>
          <w:rFonts w:ascii="Times New Roman" w:hAnsi="Times New Roman" w:cs="Times New Roman"/>
          <w:sz w:val="24"/>
          <w:szCs w:val="24"/>
        </w:rPr>
        <w:t>base and younger</w:t>
      </w:r>
      <w:r w:rsidR="004B075C" w:rsidRPr="00EC3649">
        <w:rPr>
          <w:rFonts w:ascii="Times New Roman" w:hAnsi="Times New Roman" w:cs="Times New Roman"/>
          <w:sz w:val="24"/>
          <w:szCs w:val="24"/>
        </w:rPr>
        <w:t xml:space="preserve"> target segments, more magazines can be used to place orders, </w:t>
      </w:r>
      <w:r>
        <w:rPr>
          <w:rFonts w:ascii="Times New Roman" w:hAnsi="Times New Roman" w:cs="Times New Roman"/>
          <w:sz w:val="24"/>
          <w:szCs w:val="24"/>
        </w:rPr>
        <w:t>where</w:t>
      </w:r>
      <w:r w:rsidR="009B35F9">
        <w:rPr>
          <w:rFonts w:ascii="Times New Roman" w:hAnsi="Times New Roman" w:cs="Times New Roman"/>
          <w:sz w:val="24"/>
          <w:szCs w:val="24"/>
        </w:rPr>
        <w:t xml:space="preserve"> impressions and, </w:t>
      </w:r>
      <w:r w:rsidR="004B075C" w:rsidRPr="00EC3649">
        <w:rPr>
          <w:rFonts w:ascii="Times New Roman" w:hAnsi="Times New Roman" w:cs="Times New Roman"/>
          <w:sz w:val="24"/>
          <w:szCs w:val="24"/>
        </w:rPr>
        <w:t>ultimately</w:t>
      </w:r>
      <w:r w:rsidR="009B35F9">
        <w:rPr>
          <w:rFonts w:ascii="Times New Roman" w:hAnsi="Times New Roman" w:cs="Times New Roman"/>
          <w:sz w:val="24"/>
          <w:szCs w:val="24"/>
        </w:rPr>
        <w:t>,</w:t>
      </w:r>
      <w:r w:rsidR="004B075C" w:rsidRPr="00EC3649">
        <w:rPr>
          <w:rFonts w:ascii="Times New Roman" w:hAnsi="Times New Roman" w:cs="Times New Roman"/>
          <w:sz w:val="24"/>
          <w:szCs w:val="24"/>
        </w:rPr>
        <w:t xml:space="preserve"> orders will increase. We also believe that if PERSCON would like to continue using an outsourced telemarketer, </w:t>
      </w:r>
      <w:r>
        <w:rPr>
          <w:rFonts w:ascii="Times New Roman" w:hAnsi="Times New Roman" w:cs="Times New Roman"/>
          <w:sz w:val="24"/>
          <w:szCs w:val="24"/>
        </w:rPr>
        <w:t>we</w:t>
      </w:r>
      <w:r w:rsidR="004B075C" w:rsidRPr="00EC3649">
        <w:rPr>
          <w:rFonts w:ascii="Times New Roman" w:hAnsi="Times New Roman" w:cs="Times New Roman"/>
          <w:sz w:val="24"/>
          <w:szCs w:val="24"/>
        </w:rPr>
        <w:t xml:space="preserve"> should </w:t>
      </w:r>
      <w:r>
        <w:rPr>
          <w:rFonts w:ascii="Times New Roman" w:hAnsi="Times New Roman" w:cs="Times New Roman"/>
          <w:sz w:val="24"/>
          <w:szCs w:val="24"/>
        </w:rPr>
        <w:t>remain</w:t>
      </w:r>
      <w:r w:rsidR="004B075C" w:rsidRPr="00EC3649">
        <w:rPr>
          <w:rFonts w:ascii="Times New Roman" w:hAnsi="Times New Roman" w:cs="Times New Roman"/>
          <w:sz w:val="24"/>
          <w:szCs w:val="24"/>
        </w:rPr>
        <w:t xml:space="preserve"> with RESULTS LLC. as they are far more efficient and bring in a larger number of customers than </w:t>
      </w:r>
      <w:r w:rsidR="00445AED">
        <w:rPr>
          <w:rFonts w:ascii="Times New Roman" w:hAnsi="Times New Roman" w:cs="Times New Roman"/>
          <w:sz w:val="24"/>
          <w:szCs w:val="24"/>
        </w:rPr>
        <w:t xml:space="preserve">RESPONSIVE MARKETING. </w:t>
      </w:r>
    </w:p>
    <w:p w14:paraId="1A56F000" w14:textId="77777777" w:rsidR="004B075C" w:rsidRPr="00EC3649" w:rsidRDefault="004B075C" w:rsidP="00445AED">
      <w:pPr>
        <w:tabs>
          <w:tab w:val="left" w:pos="1020"/>
        </w:tabs>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We also believe that using a web site to sell P911 ERD is a necessary </w:t>
      </w:r>
      <w:r w:rsidR="00FB2A78">
        <w:rPr>
          <w:rFonts w:ascii="Times New Roman" w:hAnsi="Times New Roman" w:cs="Times New Roman"/>
          <w:sz w:val="24"/>
          <w:szCs w:val="24"/>
        </w:rPr>
        <w:t>distribution method</w:t>
      </w:r>
      <w:r w:rsidRPr="00EC3649">
        <w:rPr>
          <w:rFonts w:ascii="Times New Roman" w:hAnsi="Times New Roman" w:cs="Times New Roman"/>
          <w:sz w:val="24"/>
          <w:szCs w:val="24"/>
        </w:rPr>
        <w:t>. Not only does selling online lower costs and delivery times, but</w:t>
      </w:r>
      <w:r w:rsidR="00FB2A78">
        <w:rPr>
          <w:rFonts w:ascii="Times New Roman" w:hAnsi="Times New Roman" w:cs="Times New Roman"/>
          <w:sz w:val="24"/>
          <w:szCs w:val="24"/>
        </w:rPr>
        <w:t xml:space="preserve"> also</w:t>
      </w:r>
      <w:r w:rsidRPr="00EC3649">
        <w:rPr>
          <w:rFonts w:ascii="Times New Roman" w:hAnsi="Times New Roman" w:cs="Times New Roman"/>
          <w:sz w:val="24"/>
          <w:szCs w:val="24"/>
        </w:rPr>
        <w:t xml:space="preserve"> younger customers prefer to shop online </w:t>
      </w:r>
      <w:r w:rsidR="00FB2A78">
        <w:rPr>
          <w:rFonts w:ascii="Times New Roman" w:hAnsi="Times New Roman" w:cs="Times New Roman"/>
          <w:sz w:val="24"/>
          <w:szCs w:val="24"/>
        </w:rPr>
        <w:t>as</w:t>
      </w:r>
      <w:r w:rsidRPr="00EC3649">
        <w:rPr>
          <w:rFonts w:ascii="Times New Roman" w:hAnsi="Times New Roman" w:cs="Times New Roman"/>
          <w:sz w:val="24"/>
          <w:szCs w:val="24"/>
        </w:rPr>
        <w:t xml:space="preserve"> it is cheaper and more efficient. By devoting a web page to the product, P</w:t>
      </w:r>
      <w:r w:rsidR="00FB2A78">
        <w:rPr>
          <w:rFonts w:ascii="Times New Roman" w:hAnsi="Times New Roman" w:cs="Times New Roman"/>
          <w:sz w:val="24"/>
          <w:szCs w:val="24"/>
        </w:rPr>
        <w:t>ERS</w:t>
      </w:r>
      <w:r w:rsidRPr="00EC3649">
        <w:rPr>
          <w:rFonts w:ascii="Times New Roman" w:hAnsi="Times New Roman" w:cs="Times New Roman"/>
          <w:sz w:val="24"/>
          <w:szCs w:val="24"/>
        </w:rPr>
        <w:t xml:space="preserve">CON can provide sufficient information and spread awareness of the P911 </w:t>
      </w:r>
      <w:r w:rsidR="00C63577">
        <w:rPr>
          <w:rFonts w:ascii="Times New Roman" w:hAnsi="Times New Roman" w:cs="Times New Roman"/>
          <w:sz w:val="24"/>
          <w:szCs w:val="24"/>
        </w:rPr>
        <w:t>ERD</w:t>
      </w:r>
      <w:r w:rsidRPr="00EC3649">
        <w:rPr>
          <w:rFonts w:ascii="Times New Roman" w:hAnsi="Times New Roman" w:cs="Times New Roman"/>
          <w:sz w:val="24"/>
          <w:szCs w:val="24"/>
        </w:rPr>
        <w:t>. Customers will be able to become fully educated on how to use and depend on the product, something that P</w:t>
      </w:r>
      <w:r w:rsidR="00FB2A78">
        <w:rPr>
          <w:rFonts w:ascii="Times New Roman" w:hAnsi="Times New Roman" w:cs="Times New Roman"/>
          <w:sz w:val="24"/>
          <w:szCs w:val="24"/>
        </w:rPr>
        <w:t>ERS</w:t>
      </w:r>
      <w:r w:rsidRPr="00EC3649">
        <w:rPr>
          <w:rFonts w:ascii="Times New Roman" w:hAnsi="Times New Roman" w:cs="Times New Roman"/>
          <w:sz w:val="24"/>
          <w:szCs w:val="24"/>
        </w:rPr>
        <w:t xml:space="preserve">CON must emphasize to continue to grow and remain competitive within the industry. Web sites are also helpful in getting information on consumers and getting consumers to interact with the brand, as they may be directed towards other marketing efforts or the firm’s social media sites. The use of a web site may also eliminate the need for one of the call centers, as they provide the highest cost to acquire new customers. Although the need for call centers will never be fully </w:t>
      </w:r>
      <w:r w:rsidR="00FB2A78">
        <w:rPr>
          <w:rFonts w:ascii="Times New Roman" w:hAnsi="Times New Roman" w:cs="Times New Roman"/>
          <w:sz w:val="24"/>
          <w:szCs w:val="24"/>
        </w:rPr>
        <w:t>eliminated, dropping RESPONSIVE MARKETING would be a cost advantage for PERSCON</w:t>
      </w:r>
      <w:r w:rsidRPr="00EC3649">
        <w:rPr>
          <w:rFonts w:ascii="Times New Roman" w:hAnsi="Times New Roman" w:cs="Times New Roman"/>
          <w:sz w:val="24"/>
          <w:szCs w:val="24"/>
        </w:rPr>
        <w:t xml:space="preserve"> since they cost the</w:t>
      </w:r>
      <w:r w:rsidR="00445AED">
        <w:rPr>
          <w:rFonts w:ascii="Times New Roman" w:hAnsi="Times New Roman" w:cs="Times New Roman"/>
          <w:sz w:val="24"/>
          <w:szCs w:val="24"/>
        </w:rPr>
        <w:t xml:space="preserve"> most to acquire new customers.</w:t>
      </w:r>
    </w:p>
    <w:p w14:paraId="1441E2BB" w14:textId="77777777" w:rsidR="006C0C3D" w:rsidRDefault="00FB2A78" w:rsidP="004B075C">
      <w:pPr>
        <w:spacing w:line="480" w:lineRule="auto"/>
        <w:rPr>
          <w:rFonts w:ascii="Times New Roman" w:hAnsi="Times New Roman" w:cs="Times New Roman"/>
          <w:sz w:val="24"/>
          <w:szCs w:val="24"/>
        </w:rPr>
      </w:pPr>
      <w:r w:rsidRPr="00EC3649">
        <w:rPr>
          <w:rFonts w:ascii="Times New Roman" w:hAnsi="Times New Roman" w:cs="Times New Roman"/>
          <w:sz w:val="24"/>
          <w:szCs w:val="24"/>
        </w:rPr>
        <w:t>While</w:t>
      </w:r>
      <w:r w:rsidR="004B075C" w:rsidRPr="00EC3649">
        <w:rPr>
          <w:rFonts w:ascii="Times New Roman" w:hAnsi="Times New Roman" w:cs="Times New Roman"/>
          <w:sz w:val="24"/>
          <w:szCs w:val="24"/>
        </w:rPr>
        <w:t xml:space="preserve"> PERSCON currently has the Emergency Response Center, </w:t>
      </w:r>
      <w:r>
        <w:rPr>
          <w:rFonts w:ascii="Times New Roman" w:hAnsi="Times New Roman" w:cs="Times New Roman"/>
          <w:sz w:val="24"/>
          <w:szCs w:val="24"/>
        </w:rPr>
        <w:t>the company still needs</w:t>
      </w:r>
      <w:r w:rsidR="004B075C" w:rsidRPr="00EC3649">
        <w:rPr>
          <w:rFonts w:ascii="Times New Roman" w:hAnsi="Times New Roman" w:cs="Times New Roman"/>
          <w:sz w:val="24"/>
          <w:szCs w:val="24"/>
        </w:rPr>
        <w:t xml:space="preserve"> a CRM system. Proper customer relationship management involves making the brand a meaningful part of consumers’ lives, a focus which in the PERS industry, is as essential as any other. With the Emergency Response Center, P</w:t>
      </w:r>
      <w:r w:rsidR="003B7B8E">
        <w:rPr>
          <w:rFonts w:ascii="Times New Roman" w:hAnsi="Times New Roman" w:cs="Times New Roman"/>
          <w:sz w:val="24"/>
          <w:szCs w:val="24"/>
        </w:rPr>
        <w:t>ERS</w:t>
      </w:r>
      <w:r w:rsidR="004B075C" w:rsidRPr="00EC3649">
        <w:rPr>
          <w:rFonts w:ascii="Times New Roman" w:hAnsi="Times New Roman" w:cs="Times New Roman"/>
          <w:sz w:val="24"/>
          <w:szCs w:val="24"/>
        </w:rPr>
        <w:t xml:space="preserve">CON maintains a focus on creating an experience for customers in which </w:t>
      </w:r>
      <w:r>
        <w:rPr>
          <w:rFonts w:ascii="Times New Roman" w:hAnsi="Times New Roman" w:cs="Times New Roman"/>
          <w:sz w:val="24"/>
          <w:szCs w:val="24"/>
        </w:rPr>
        <w:t>our</w:t>
      </w:r>
      <w:r w:rsidR="004B075C" w:rsidRPr="00EC3649">
        <w:rPr>
          <w:rFonts w:ascii="Times New Roman" w:hAnsi="Times New Roman" w:cs="Times New Roman"/>
          <w:sz w:val="24"/>
          <w:szCs w:val="24"/>
        </w:rPr>
        <w:t xml:space="preserve"> products make a strong impact on their lives. </w:t>
      </w:r>
      <w:r w:rsidR="003B7B8E">
        <w:rPr>
          <w:rFonts w:ascii="Times New Roman" w:hAnsi="Times New Roman" w:cs="Times New Roman"/>
          <w:sz w:val="24"/>
          <w:szCs w:val="24"/>
        </w:rPr>
        <w:t>We</w:t>
      </w:r>
      <w:r w:rsidR="004B075C" w:rsidRPr="00EC3649">
        <w:rPr>
          <w:rFonts w:ascii="Times New Roman" w:hAnsi="Times New Roman" w:cs="Times New Roman"/>
          <w:sz w:val="24"/>
          <w:szCs w:val="24"/>
        </w:rPr>
        <w:t xml:space="preserve"> pride </w:t>
      </w:r>
      <w:r w:rsidR="003B7B8E">
        <w:rPr>
          <w:rFonts w:ascii="Times New Roman" w:hAnsi="Times New Roman" w:cs="Times New Roman"/>
          <w:sz w:val="24"/>
          <w:szCs w:val="24"/>
        </w:rPr>
        <w:t xml:space="preserve">ourselves </w:t>
      </w:r>
      <w:r w:rsidR="004B075C" w:rsidRPr="00EC3649">
        <w:rPr>
          <w:rFonts w:ascii="Times New Roman" w:hAnsi="Times New Roman" w:cs="Times New Roman"/>
          <w:sz w:val="24"/>
          <w:szCs w:val="24"/>
        </w:rPr>
        <w:t xml:space="preserve">on </w:t>
      </w:r>
      <w:r w:rsidR="003B7B8E">
        <w:rPr>
          <w:rFonts w:ascii="Times New Roman" w:hAnsi="Times New Roman" w:cs="Times New Roman"/>
          <w:sz w:val="24"/>
          <w:szCs w:val="24"/>
        </w:rPr>
        <w:t>providing</w:t>
      </w:r>
      <w:r w:rsidR="004B075C" w:rsidRPr="00EC3649">
        <w:rPr>
          <w:rFonts w:ascii="Times New Roman" w:hAnsi="Times New Roman" w:cs="Times New Roman"/>
          <w:sz w:val="24"/>
          <w:szCs w:val="24"/>
        </w:rPr>
        <w:t xml:space="preserve"> </w:t>
      </w:r>
      <w:r w:rsidR="003B7B8E">
        <w:rPr>
          <w:rFonts w:ascii="Times New Roman" w:hAnsi="Times New Roman" w:cs="Times New Roman"/>
          <w:sz w:val="24"/>
          <w:szCs w:val="24"/>
        </w:rPr>
        <w:t>high quality</w:t>
      </w:r>
      <w:r w:rsidR="004B075C" w:rsidRPr="00EC3649">
        <w:rPr>
          <w:rFonts w:ascii="Times New Roman" w:hAnsi="Times New Roman" w:cs="Times New Roman"/>
          <w:sz w:val="24"/>
          <w:szCs w:val="24"/>
        </w:rPr>
        <w:t xml:space="preserve"> and superior product </w:t>
      </w:r>
      <w:r w:rsidR="003B7B8E">
        <w:rPr>
          <w:rFonts w:ascii="Times New Roman" w:hAnsi="Times New Roman" w:cs="Times New Roman"/>
          <w:sz w:val="24"/>
          <w:szCs w:val="24"/>
        </w:rPr>
        <w:t>support</w:t>
      </w:r>
      <w:r w:rsidR="004B075C" w:rsidRPr="00EC3649">
        <w:rPr>
          <w:rFonts w:ascii="Times New Roman" w:hAnsi="Times New Roman" w:cs="Times New Roman"/>
          <w:sz w:val="24"/>
          <w:szCs w:val="24"/>
        </w:rPr>
        <w:t xml:space="preserve">. In order to enhance these two prestigious outlooks </w:t>
      </w:r>
      <w:r w:rsidR="003B7B8E">
        <w:rPr>
          <w:rFonts w:ascii="Times New Roman" w:hAnsi="Times New Roman" w:cs="Times New Roman"/>
          <w:sz w:val="24"/>
          <w:szCs w:val="24"/>
        </w:rPr>
        <w:t>for</w:t>
      </w:r>
      <w:r w:rsidR="004B075C" w:rsidRPr="00EC3649">
        <w:rPr>
          <w:rFonts w:ascii="Times New Roman" w:hAnsi="Times New Roman" w:cs="Times New Roman"/>
          <w:sz w:val="24"/>
          <w:szCs w:val="24"/>
        </w:rPr>
        <w:t xml:space="preserve"> </w:t>
      </w:r>
      <w:r w:rsidR="003B7B8E">
        <w:rPr>
          <w:rFonts w:ascii="Times New Roman" w:hAnsi="Times New Roman" w:cs="Times New Roman"/>
          <w:sz w:val="24"/>
          <w:szCs w:val="24"/>
        </w:rPr>
        <w:t>our</w:t>
      </w:r>
      <w:r w:rsidR="004B075C" w:rsidRPr="00EC3649">
        <w:rPr>
          <w:rFonts w:ascii="Times New Roman" w:hAnsi="Times New Roman" w:cs="Times New Roman"/>
          <w:sz w:val="24"/>
          <w:szCs w:val="24"/>
        </w:rPr>
        <w:t xml:space="preserve"> firm, P</w:t>
      </w:r>
      <w:r w:rsidR="003B7B8E">
        <w:rPr>
          <w:rFonts w:ascii="Times New Roman" w:hAnsi="Times New Roman" w:cs="Times New Roman"/>
          <w:sz w:val="24"/>
          <w:szCs w:val="24"/>
        </w:rPr>
        <w:t>ERSC</w:t>
      </w:r>
      <w:r w:rsidR="004B075C" w:rsidRPr="00EC3649">
        <w:rPr>
          <w:rFonts w:ascii="Times New Roman" w:hAnsi="Times New Roman" w:cs="Times New Roman"/>
          <w:sz w:val="24"/>
          <w:szCs w:val="24"/>
        </w:rPr>
        <w:t xml:space="preserve">ON should join online social networks such as Facebook and Twitter. These social media networks </w:t>
      </w:r>
      <w:r w:rsidR="003B7B8E">
        <w:rPr>
          <w:rFonts w:ascii="Times New Roman" w:hAnsi="Times New Roman" w:cs="Times New Roman"/>
          <w:sz w:val="24"/>
          <w:szCs w:val="24"/>
        </w:rPr>
        <w:t>provide platforms</w:t>
      </w:r>
      <w:r w:rsidR="004B075C" w:rsidRPr="00EC3649">
        <w:rPr>
          <w:rFonts w:ascii="Times New Roman" w:hAnsi="Times New Roman" w:cs="Times New Roman"/>
          <w:sz w:val="24"/>
          <w:szCs w:val="24"/>
        </w:rPr>
        <w:t xml:space="preserve"> where brands can </w:t>
      </w:r>
      <w:r w:rsidR="003B7B8E">
        <w:rPr>
          <w:rFonts w:ascii="Times New Roman" w:hAnsi="Times New Roman" w:cs="Times New Roman"/>
          <w:sz w:val="24"/>
          <w:szCs w:val="24"/>
        </w:rPr>
        <w:t>house</w:t>
      </w:r>
      <w:r w:rsidR="004B075C" w:rsidRPr="00EC3649">
        <w:rPr>
          <w:rFonts w:ascii="Times New Roman" w:hAnsi="Times New Roman" w:cs="Times New Roman"/>
          <w:sz w:val="24"/>
          <w:szCs w:val="24"/>
        </w:rPr>
        <w:t xml:space="preserve"> market offerings and </w:t>
      </w:r>
      <w:r w:rsidR="003B7B8E">
        <w:rPr>
          <w:rFonts w:ascii="Times New Roman" w:hAnsi="Times New Roman" w:cs="Times New Roman"/>
          <w:sz w:val="24"/>
          <w:szCs w:val="24"/>
        </w:rPr>
        <w:t>messages that involve customers;</w:t>
      </w:r>
      <w:r w:rsidR="004B075C" w:rsidRPr="00EC3649">
        <w:rPr>
          <w:rFonts w:ascii="Times New Roman" w:hAnsi="Times New Roman" w:cs="Times New Roman"/>
          <w:sz w:val="24"/>
          <w:szCs w:val="24"/>
        </w:rPr>
        <w:t xml:space="preserve"> </w:t>
      </w:r>
      <w:r w:rsidR="003B7B8E">
        <w:rPr>
          <w:rFonts w:ascii="Times New Roman" w:hAnsi="Times New Roman" w:cs="Times New Roman"/>
          <w:sz w:val="24"/>
          <w:szCs w:val="24"/>
        </w:rPr>
        <w:t xml:space="preserve">essentially promoting </w:t>
      </w:r>
      <w:r w:rsidR="004B075C" w:rsidRPr="00EC3649">
        <w:rPr>
          <w:rFonts w:ascii="Times New Roman" w:hAnsi="Times New Roman" w:cs="Times New Roman"/>
          <w:sz w:val="24"/>
          <w:szCs w:val="24"/>
        </w:rPr>
        <w:t xml:space="preserve">brand-consumer interaction. </w:t>
      </w:r>
      <w:r w:rsidR="003B7B8E">
        <w:rPr>
          <w:rFonts w:ascii="Times New Roman" w:hAnsi="Times New Roman" w:cs="Times New Roman"/>
          <w:sz w:val="24"/>
          <w:szCs w:val="24"/>
        </w:rPr>
        <w:t>We encourage consumers to talk about their experiences with the product, which generates consumer managed relationships. Responders,</w:t>
      </w:r>
      <w:r w:rsidR="004B075C" w:rsidRPr="00EC3649">
        <w:rPr>
          <w:rFonts w:ascii="Times New Roman" w:hAnsi="Times New Roman" w:cs="Times New Roman"/>
          <w:sz w:val="24"/>
          <w:szCs w:val="24"/>
        </w:rPr>
        <w:t xml:space="preserve"> who otherwise spend their </w:t>
      </w:r>
      <w:r w:rsidR="003B7B8E">
        <w:rPr>
          <w:rFonts w:ascii="Times New Roman" w:hAnsi="Times New Roman" w:cs="Times New Roman"/>
          <w:sz w:val="24"/>
          <w:szCs w:val="24"/>
        </w:rPr>
        <w:t>downtime</w:t>
      </w:r>
      <w:r w:rsidR="004B075C" w:rsidRPr="00EC3649">
        <w:rPr>
          <w:rFonts w:ascii="Times New Roman" w:hAnsi="Times New Roman" w:cs="Times New Roman"/>
          <w:sz w:val="24"/>
          <w:szCs w:val="24"/>
        </w:rPr>
        <w:t xml:space="preserve"> uselessly, can be used to maintain the social media sites and i</w:t>
      </w:r>
      <w:r w:rsidR="003B7B8E">
        <w:rPr>
          <w:rFonts w:ascii="Times New Roman" w:hAnsi="Times New Roman" w:cs="Times New Roman"/>
          <w:sz w:val="24"/>
          <w:szCs w:val="24"/>
        </w:rPr>
        <w:t>nteract with the consumers;</w:t>
      </w:r>
      <w:r w:rsidR="004B075C" w:rsidRPr="00EC3649">
        <w:rPr>
          <w:rFonts w:ascii="Times New Roman" w:hAnsi="Times New Roman" w:cs="Times New Roman"/>
          <w:sz w:val="24"/>
          <w:szCs w:val="24"/>
        </w:rPr>
        <w:t xml:space="preserve"> </w:t>
      </w:r>
      <w:r w:rsidR="003B7B8E">
        <w:rPr>
          <w:rFonts w:ascii="Times New Roman" w:hAnsi="Times New Roman" w:cs="Times New Roman"/>
          <w:sz w:val="24"/>
          <w:szCs w:val="24"/>
        </w:rPr>
        <w:t>since they already focus</w:t>
      </w:r>
      <w:r w:rsidR="004B075C" w:rsidRPr="00EC3649">
        <w:rPr>
          <w:rFonts w:ascii="Times New Roman" w:hAnsi="Times New Roman" w:cs="Times New Roman"/>
          <w:sz w:val="24"/>
          <w:szCs w:val="24"/>
        </w:rPr>
        <w:t xml:space="preserve"> on customer experience. Even more vital, proper CRM allows the company to integrate with the consumer culture more easily. By interacting with the conversations of users rather than interrupting them, firms generate increased interest and awareness of their brand. A multitude of companies already use twitter to</w:t>
      </w:r>
      <w:r w:rsidR="006C0C3D">
        <w:rPr>
          <w:rFonts w:ascii="Times New Roman" w:hAnsi="Times New Roman" w:cs="Times New Roman"/>
          <w:sz w:val="24"/>
          <w:szCs w:val="24"/>
        </w:rPr>
        <w:t>:</w:t>
      </w:r>
    </w:p>
    <w:p w14:paraId="3EA3D249" w14:textId="77777777" w:rsidR="006C0C3D" w:rsidRDefault="006C0C3D" w:rsidP="00B23C0D">
      <w:pPr>
        <w:pStyle w:val="ListParagraph"/>
        <w:numPr>
          <w:ilvl w:val="0"/>
          <w:numId w:val="13"/>
        </w:numPr>
        <w:spacing w:line="480" w:lineRule="auto"/>
        <w:rPr>
          <w:rFonts w:ascii="Times New Roman" w:hAnsi="Times New Roman" w:cs="Times New Roman"/>
        </w:rPr>
      </w:pPr>
      <w:r>
        <w:rPr>
          <w:rFonts w:ascii="Times New Roman" w:hAnsi="Times New Roman" w:cs="Times New Roman"/>
        </w:rPr>
        <w:t>S</w:t>
      </w:r>
      <w:r w:rsidR="004B075C" w:rsidRPr="006C0C3D">
        <w:rPr>
          <w:rFonts w:ascii="Times New Roman" w:hAnsi="Times New Roman" w:cs="Times New Roman"/>
        </w:rPr>
        <w:t>tart conversations with T</w:t>
      </w:r>
      <w:r>
        <w:rPr>
          <w:rFonts w:ascii="Times New Roman" w:hAnsi="Times New Roman" w:cs="Times New Roman"/>
        </w:rPr>
        <w:t>witter’s over 200 million users</w:t>
      </w:r>
    </w:p>
    <w:p w14:paraId="2DC716C2" w14:textId="77777777" w:rsidR="006C0C3D" w:rsidRDefault="006C0C3D" w:rsidP="00B23C0D">
      <w:pPr>
        <w:pStyle w:val="ListParagraph"/>
        <w:numPr>
          <w:ilvl w:val="0"/>
          <w:numId w:val="13"/>
        </w:numPr>
        <w:spacing w:line="480" w:lineRule="auto"/>
        <w:rPr>
          <w:rFonts w:ascii="Times New Roman" w:hAnsi="Times New Roman" w:cs="Times New Roman"/>
        </w:rPr>
      </w:pPr>
      <w:r>
        <w:rPr>
          <w:rFonts w:ascii="Times New Roman" w:hAnsi="Times New Roman" w:cs="Times New Roman"/>
        </w:rPr>
        <w:t>Address customer service issues</w:t>
      </w:r>
    </w:p>
    <w:p w14:paraId="49C0DAF4" w14:textId="77777777" w:rsidR="006C0C3D" w:rsidRDefault="006C0C3D" w:rsidP="00B23C0D">
      <w:pPr>
        <w:pStyle w:val="ListParagraph"/>
        <w:numPr>
          <w:ilvl w:val="0"/>
          <w:numId w:val="13"/>
        </w:numPr>
        <w:spacing w:line="480" w:lineRule="auto"/>
        <w:rPr>
          <w:rFonts w:ascii="Times New Roman" w:hAnsi="Times New Roman" w:cs="Times New Roman"/>
        </w:rPr>
      </w:pPr>
      <w:r>
        <w:rPr>
          <w:rFonts w:ascii="Times New Roman" w:hAnsi="Times New Roman" w:cs="Times New Roman"/>
        </w:rPr>
        <w:t>Research customer reactions</w:t>
      </w:r>
    </w:p>
    <w:p w14:paraId="069CB19D" w14:textId="77777777" w:rsidR="006C0C3D" w:rsidRDefault="006C0C3D" w:rsidP="00B23C0D">
      <w:pPr>
        <w:pStyle w:val="ListParagraph"/>
        <w:numPr>
          <w:ilvl w:val="0"/>
          <w:numId w:val="13"/>
        </w:numPr>
        <w:spacing w:line="480" w:lineRule="auto"/>
        <w:rPr>
          <w:rFonts w:ascii="Times New Roman" w:hAnsi="Times New Roman" w:cs="Times New Roman"/>
        </w:rPr>
      </w:pPr>
      <w:r>
        <w:rPr>
          <w:rFonts w:ascii="Times New Roman" w:hAnsi="Times New Roman" w:cs="Times New Roman"/>
        </w:rPr>
        <w:t>D</w:t>
      </w:r>
      <w:r w:rsidR="004B075C" w:rsidRPr="006C0C3D">
        <w:rPr>
          <w:rFonts w:ascii="Times New Roman" w:hAnsi="Times New Roman" w:cs="Times New Roman"/>
        </w:rPr>
        <w:t>rive traffic to releva</w:t>
      </w:r>
      <w:r>
        <w:rPr>
          <w:rFonts w:ascii="Times New Roman" w:hAnsi="Times New Roman" w:cs="Times New Roman"/>
        </w:rPr>
        <w:t>nt information and articles</w:t>
      </w:r>
    </w:p>
    <w:p w14:paraId="445687E3" w14:textId="77777777" w:rsidR="006C0C3D" w:rsidRDefault="006C0C3D" w:rsidP="00B23C0D">
      <w:pPr>
        <w:pStyle w:val="ListParagraph"/>
        <w:numPr>
          <w:ilvl w:val="0"/>
          <w:numId w:val="13"/>
        </w:numPr>
        <w:spacing w:line="480" w:lineRule="auto"/>
        <w:rPr>
          <w:rFonts w:ascii="Times New Roman" w:hAnsi="Times New Roman" w:cs="Times New Roman"/>
        </w:rPr>
      </w:pPr>
      <w:r>
        <w:rPr>
          <w:rFonts w:ascii="Times New Roman" w:hAnsi="Times New Roman" w:cs="Times New Roman"/>
        </w:rPr>
        <w:t>R</w:t>
      </w:r>
      <w:r w:rsidR="004B075C" w:rsidRPr="006C0C3D">
        <w:rPr>
          <w:rFonts w:ascii="Times New Roman" w:hAnsi="Times New Roman" w:cs="Times New Roman"/>
        </w:rPr>
        <w:t>espond quickly to i</w:t>
      </w:r>
      <w:r>
        <w:rPr>
          <w:rFonts w:ascii="Times New Roman" w:hAnsi="Times New Roman" w:cs="Times New Roman"/>
        </w:rPr>
        <w:t>ndividual problems or questions</w:t>
      </w:r>
      <w:r w:rsidR="004B075C" w:rsidRPr="006C0C3D">
        <w:rPr>
          <w:rFonts w:ascii="Times New Roman" w:hAnsi="Times New Roman" w:cs="Times New Roman"/>
        </w:rPr>
        <w:t xml:space="preserve"> </w:t>
      </w:r>
    </w:p>
    <w:p w14:paraId="46A7DD9D" w14:textId="77777777" w:rsidR="00F65C4E" w:rsidRDefault="00F65C4E" w:rsidP="001B71E9">
      <w:pPr>
        <w:spacing w:after="480" w:line="480" w:lineRule="auto"/>
        <w:rPr>
          <w:rFonts w:ascii="Times New Roman" w:hAnsi="Times New Roman" w:cs="Times New Roman"/>
          <w:sz w:val="24"/>
          <w:szCs w:val="24"/>
        </w:rPr>
      </w:pPr>
      <w:r>
        <w:rPr>
          <w:rFonts w:ascii="Times New Roman" w:hAnsi="Times New Roman" w:cs="Times New Roman"/>
          <w:sz w:val="24"/>
          <w:szCs w:val="24"/>
        </w:rPr>
        <w:t>Facebook carries the</w:t>
      </w:r>
      <w:r w:rsidR="004B075C" w:rsidRPr="006C0C3D">
        <w:rPr>
          <w:rFonts w:ascii="Times New Roman" w:hAnsi="Times New Roman" w:cs="Times New Roman"/>
          <w:sz w:val="24"/>
          <w:szCs w:val="24"/>
        </w:rPr>
        <w:t xml:space="preserve"> same </w:t>
      </w:r>
      <w:r>
        <w:rPr>
          <w:rFonts w:ascii="Times New Roman" w:hAnsi="Times New Roman" w:cs="Times New Roman"/>
          <w:sz w:val="24"/>
          <w:szCs w:val="24"/>
        </w:rPr>
        <w:t>usages</w:t>
      </w:r>
      <w:r w:rsidR="004B075C" w:rsidRPr="006C0C3D">
        <w:rPr>
          <w:rFonts w:ascii="Times New Roman" w:hAnsi="Times New Roman" w:cs="Times New Roman"/>
          <w:sz w:val="24"/>
          <w:szCs w:val="24"/>
        </w:rPr>
        <w:t xml:space="preserve"> with a larger reach of over one billion people. Another</w:t>
      </w:r>
      <w:r>
        <w:rPr>
          <w:rFonts w:ascii="Times New Roman" w:hAnsi="Times New Roman" w:cs="Times New Roman"/>
          <w:sz w:val="24"/>
          <w:szCs w:val="24"/>
        </w:rPr>
        <w:t xml:space="preserve"> useful</w:t>
      </w:r>
      <w:r w:rsidR="004B075C" w:rsidRPr="006C0C3D">
        <w:rPr>
          <w:rFonts w:ascii="Times New Roman" w:hAnsi="Times New Roman" w:cs="Times New Roman"/>
          <w:sz w:val="24"/>
          <w:szCs w:val="24"/>
        </w:rPr>
        <w:t xml:space="preserve"> online media site is Google Analytics, which would allow PERSCON to assess the perfo</w:t>
      </w:r>
      <w:r>
        <w:rPr>
          <w:rFonts w:ascii="Times New Roman" w:hAnsi="Times New Roman" w:cs="Times New Roman"/>
          <w:sz w:val="24"/>
          <w:szCs w:val="24"/>
        </w:rPr>
        <w:t>rmance of our segmented targets.</w:t>
      </w:r>
      <w:r w:rsidR="004B075C" w:rsidRPr="006C0C3D">
        <w:rPr>
          <w:rFonts w:ascii="Times New Roman" w:hAnsi="Times New Roman" w:cs="Times New Roman"/>
          <w:sz w:val="24"/>
          <w:szCs w:val="24"/>
        </w:rPr>
        <w:t xml:space="preserve"> </w:t>
      </w:r>
      <w:r>
        <w:rPr>
          <w:rFonts w:ascii="Times New Roman" w:hAnsi="Times New Roman" w:cs="Times New Roman"/>
          <w:sz w:val="24"/>
          <w:szCs w:val="24"/>
        </w:rPr>
        <w:t>Understanding these targets</w:t>
      </w:r>
      <w:r w:rsidR="004B075C" w:rsidRPr="006C0C3D">
        <w:rPr>
          <w:rFonts w:ascii="Times New Roman" w:hAnsi="Times New Roman" w:cs="Times New Roman"/>
          <w:sz w:val="24"/>
          <w:szCs w:val="24"/>
        </w:rPr>
        <w:t xml:space="preserve"> is </w:t>
      </w:r>
      <w:r>
        <w:rPr>
          <w:rFonts w:ascii="Times New Roman" w:hAnsi="Times New Roman" w:cs="Times New Roman"/>
          <w:sz w:val="24"/>
          <w:szCs w:val="24"/>
        </w:rPr>
        <w:t>important</w:t>
      </w:r>
      <w:r w:rsidR="004B075C" w:rsidRPr="006C0C3D">
        <w:rPr>
          <w:rFonts w:ascii="Times New Roman" w:hAnsi="Times New Roman" w:cs="Times New Roman"/>
          <w:sz w:val="24"/>
          <w:szCs w:val="24"/>
        </w:rPr>
        <w:t xml:space="preserve"> to </w:t>
      </w:r>
      <w:r>
        <w:rPr>
          <w:rFonts w:ascii="Times New Roman" w:hAnsi="Times New Roman" w:cs="Times New Roman"/>
          <w:sz w:val="24"/>
          <w:szCs w:val="24"/>
        </w:rPr>
        <w:t>effective</w:t>
      </w:r>
      <w:r w:rsidR="004B075C" w:rsidRPr="006C0C3D">
        <w:rPr>
          <w:rFonts w:ascii="Times New Roman" w:hAnsi="Times New Roman" w:cs="Times New Roman"/>
          <w:sz w:val="24"/>
          <w:szCs w:val="24"/>
        </w:rPr>
        <w:t xml:space="preserve"> marketing efforts. By allowing firms to partake in all these options to further help their customers, social media builds customer relationships </w:t>
      </w:r>
      <w:r>
        <w:rPr>
          <w:rFonts w:ascii="Times New Roman" w:hAnsi="Times New Roman" w:cs="Times New Roman"/>
          <w:sz w:val="24"/>
          <w:szCs w:val="24"/>
        </w:rPr>
        <w:t>and sales.</w:t>
      </w:r>
    </w:p>
    <w:p w14:paraId="2B32CA2D" w14:textId="71C40D5E" w:rsidR="004B075C" w:rsidRPr="00792256" w:rsidRDefault="006C0C3D" w:rsidP="00792256">
      <w:pPr>
        <w:spacing w:line="480" w:lineRule="auto"/>
        <w:rPr>
          <w:rFonts w:ascii="Times New Roman" w:hAnsi="Times New Roman" w:cs="Times New Roman"/>
          <w:sz w:val="24"/>
          <w:szCs w:val="24"/>
        </w:rPr>
      </w:pPr>
      <w:r>
        <w:rPr>
          <w:rFonts w:ascii="Times New Roman" w:hAnsi="Times New Roman" w:cs="Times New Roman"/>
          <w:sz w:val="24"/>
          <w:szCs w:val="24"/>
        </w:rPr>
        <w:t>A key</w:t>
      </w:r>
      <w:r w:rsidR="004B075C" w:rsidRPr="006C0C3D">
        <w:rPr>
          <w:rFonts w:ascii="Times New Roman" w:hAnsi="Times New Roman" w:cs="Times New Roman"/>
          <w:sz w:val="24"/>
          <w:szCs w:val="24"/>
        </w:rPr>
        <w:t xml:space="preserve"> CRM program </w:t>
      </w:r>
      <w:r>
        <w:rPr>
          <w:rFonts w:ascii="Times New Roman" w:hAnsi="Times New Roman" w:cs="Times New Roman"/>
          <w:sz w:val="24"/>
          <w:szCs w:val="24"/>
        </w:rPr>
        <w:t>for PERSCON involves</w:t>
      </w:r>
      <w:r w:rsidR="004B075C" w:rsidRPr="006C0C3D">
        <w:rPr>
          <w:rFonts w:ascii="Times New Roman" w:hAnsi="Times New Roman" w:cs="Times New Roman"/>
          <w:sz w:val="24"/>
          <w:szCs w:val="24"/>
        </w:rPr>
        <w:t xml:space="preserve"> establishing a membership system on </w:t>
      </w:r>
      <w:r w:rsidR="00F65C4E">
        <w:rPr>
          <w:rFonts w:ascii="Times New Roman" w:hAnsi="Times New Roman" w:cs="Times New Roman"/>
          <w:sz w:val="24"/>
          <w:szCs w:val="24"/>
        </w:rPr>
        <w:t>our</w:t>
      </w:r>
      <w:r w:rsidR="004B075C" w:rsidRPr="006C0C3D">
        <w:rPr>
          <w:rFonts w:ascii="Times New Roman" w:hAnsi="Times New Roman" w:cs="Times New Roman"/>
          <w:sz w:val="24"/>
          <w:szCs w:val="24"/>
        </w:rPr>
        <w:t xml:space="preserve"> website where members </w:t>
      </w:r>
      <w:r w:rsidR="00F65C4E">
        <w:rPr>
          <w:rFonts w:ascii="Times New Roman" w:hAnsi="Times New Roman" w:cs="Times New Roman"/>
          <w:sz w:val="24"/>
          <w:szCs w:val="24"/>
        </w:rPr>
        <w:t>can</w:t>
      </w:r>
      <w:r w:rsidR="004B075C" w:rsidRPr="006C0C3D">
        <w:rPr>
          <w:rFonts w:ascii="Times New Roman" w:hAnsi="Times New Roman" w:cs="Times New Roman"/>
          <w:sz w:val="24"/>
          <w:szCs w:val="24"/>
        </w:rPr>
        <w:t xml:space="preserve"> change thei</w:t>
      </w:r>
      <w:r w:rsidR="00F65C4E">
        <w:rPr>
          <w:rFonts w:ascii="Times New Roman" w:hAnsi="Times New Roman" w:cs="Times New Roman"/>
          <w:sz w:val="24"/>
          <w:szCs w:val="24"/>
        </w:rPr>
        <w:t>r preferences with our company</w:t>
      </w:r>
      <w:r w:rsidR="004B075C" w:rsidRPr="006C0C3D">
        <w:rPr>
          <w:rFonts w:ascii="Times New Roman" w:hAnsi="Times New Roman" w:cs="Times New Roman"/>
          <w:sz w:val="24"/>
          <w:szCs w:val="24"/>
        </w:rPr>
        <w:t xml:space="preserve"> as they like. These preferences would give </w:t>
      </w:r>
      <w:r w:rsidR="00F65C4E">
        <w:rPr>
          <w:rFonts w:ascii="Times New Roman" w:hAnsi="Times New Roman" w:cs="Times New Roman"/>
          <w:sz w:val="24"/>
          <w:szCs w:val="24"/>
        </w:rPr>
        <w:t>our</w:t>
      </w:r>
      <w:r w:rsidR="004B075C" w:rsidRPr="006C0C3D">
        <w:rPr>
          <w:rFonts w:ascii="Times New Roman" w:hAnsi="Times New Roman" w:cs="Times New Roman"/>
          <w:sz w:val="24"/>
          <w:szCs w:val="24"/>
        </w:rPr>
        <w:t xml:space="preserve"> firm inside information on how to please </w:t>
      </w:r>
      <w:r w:rsidR="00F65C4E">
        <w:rPr>
          <w:rFonts w:ascii="Times New Roman" w:hAnsi="Times New Roman" w:cs="Times New Roman"/>
          <w:sz w:val="24"/>
          <w:szCs w:val="24"/>
        </w:rPr>
        <w:t>our</w:t>
      </w:r>
      <w:r w:rsidR="004B075C" w:rsidRPr="006C0C3D">
        <w:rPr>
          <w:rFonts w:ascii="Times New Roman" w:hAnsi="Times New Roman" w:cs="Times New Roman"/>
          <w:sz w:val="24"/>
          <w:szCs w:val="24"/>
        </w:rPr>
        <w:t xml:space="preserve"> customers. </w:t>
      </w:r>
      <w:r w:rsidR="00F65C4E">
        <w:rPr>
          <w:rFonts w:ascii="Times New Roman" w:hAnsi="Times New Roman" w:cs="Times New Roman"/>
          <w:sz w:val="24"/>
          <w:szCs w:val="24"/>
        </w:rPr>
        <w:t>If PERSCON implements</w:t>
      </w:r>
      <w:r w:rsidR="004B075C" w:rsidRPr="006C0C3D">
        <w:rPr>
          <w:rFonts w:ascii="Times New Roman" w:hAnsi="Times New Roman" w:cs="Times New Roman"/>
          <w:sz w:val="24"/>
          <w:szCs w:val="24"/>
        </w:rPr>
        <w:t xml:space="preserve"> CRM properly, </w:t>
      </w:r>
      <w:r w:rsidR="00F65C4E">
        <w:rPr>
          <w:rFonts w:ascii="Times New Roman" w:hAnsi="Times New Roman" w:cs="Times New Roman"/>
          <w:sz w:val="24"/>
          <w:szCs w:val="24"/>
        </w:rPr>
        <w:t>we</w:t>
      </w:r>
      <w:r w:rsidR="004B075C" w:rsidRPr="006C0C3D">
        <w:rPr>
          <w:rFonts w:ascii="Times New Roman" w:hAnsi="Times New Roman" w:cs="Times New Roman"/>
          <w:sz w:val="24"/>
          <w:szCs w:val="24"/>
        </w:rPr>
        <w:t xml:space="preserve"> would be able to gather customer data quickly, identify the most valuable customers, and increase the loyalty of those customers. This also leads to identifying those customers who</w:t>
      </w:r>
      <w:r w:rsidR="00F65C4E">
        <w:rPr>
          <w:rFonts w:ascii="Times New Roman" w:hAnsi="Times New Roman" w:cs="Times New Roman"/>
          <w:sz w:val="24"/>
          <w:szCs w:val="24"/>
        </w:rPr>
        <w:t xml:space="preserve"> are not profitable to the firm</w:t>
      </w:r>
      <w:r w:rsidR="004B075C" w:rsidRPr="006C0C3D">
        <w:rPr>
          <w:rFonts w:ascii="Times New Roman" w:hAnsi="Times New Roman" w:cs="Times New Roman"/>
          <w:sz w:val="24"/>
          <w:szCs w:val="24"/>
        </w:rPr>
        <w:t xml:space="preserve"> and letting go of those customers. In reference to exhibit </w:t>
      </w:r>
      <w:r w:rsidR="00F65C4E">
        <w:rPr>
          <w:rFonts w:ascii="Times New Roman" w:hAnsi="Times New Roman" w:cs="Times New Roman"/>
          <w:sz w:val="24"/>
          <w:szCs w:val="24"/>
        </w:rPr>
        <w:t>M</w:t>
      </w:r>
      <w:r w:rsidR="004B075C" w:rsidRPr="006C0C3D">
        <w:rPr>
          <w:rFonts w:ascii="Times New Roman" w:hAnsi="Times New Roman" w:cs="Times New Roman"/>
          <w:sz w:val="24"/>
          <w:szCs w:val="24"/>
        </w:rPr>
        <w:t>7,</w:t>
      </w:r>
      <w:r w:rsidR="004B075C" w:rsidRPr="006C0C3D">
        <w:rPr>
          <w:rFonts w:ascii="Times New Roman" w:hAnsi="Times New Roman" w:cs="Times New Roman"/>
          <w:b/>
          <w:sz w:val="24"/>
          <w:szCs w:val="24"/>
        </w:rPr>
        <w:t xml:space="preserve"> </w:t>
      </w:r>
      <w:r w:rsidR="004B075C" w:rsidRPr="006C0C3D">
        <w:rPr>
          <w:rFonts w:ascii="Times New Roman" w:hAnsi="Times New Roman" w:cs="Times New Roman"/>
          <w:sz w:val="24"/>
          <w:szCs w:val="24"/>
        </w:rPr>
        <w:t xml:space="preserve">firms should look to maximize the value of true friends who are </w:t>
      </w:r>
      <w:r w:rsidR="00F65C4E">
        <w:rPr>
          <w:rFonts w:ascii="Times New Roman" w:hAnsi="Times New Roman" w:cs="Times New Roman"/>
          <w:sz w:val="24"/>
          <w:szCs w:val="24"/>
        </w:rPr>
        <w:t>long-term, highly profitable</w:t>
      </w:r>
      <w:r w:rsidR="004B075C" w:rsidRPr="006C0C3D">
        <w:rPr>
          <w:rFonts w:ascii="Times New Roman" w:hAnsi="Times New Roman" w:cs="Times New Roman"/>
          <w:sz w:val="24"/>
          <w:szCs w:val="24"/>
        </w:rPr>
        <w:t xml:space="preserve"> </w:t>
      </w:r>
      <w:r w:rsidR="00F65C4E">
        <w:rPr>
          <w:rFonts w:ascii="Times New Roman" w:hAnsi="Times New Roman" w:cs="Times New Roman"/>
          <w:sz w:val="24"/>
          <w:szCs w:val="24"/>
        </w:rPr>
        <w:t>customers</w:t>
      </w:r>
      <w:r w:rsidR="00F65C4E" w:rsidRPr="006C0C3D">
        <w:rPr>
          <w:rFonts w:ascii="Times New Roman" w:hAnsi="Times New Roman" w:cs="Times New Roman"/>
          <w:sz w:val="24"/>
          <w:szCs w:val="24"/>
        </w:rPr>
        <w:t xml:space="preserve"> </w:t>
      </w:r>
      <w:r w:rsidR="004B075C" w:rsidRPr="006C0C3D">
        <w:rPr>
          <w:rFonts w:ascii="Times New Roman" w:hAnsi="Times New Roman" w:cs="Times New Roman"/>
          <w:sz w:val="24"/>
          <w:szCs w:val="24"/>
        </w:rPr>
        <w:t>and do a</w:t>
      </w:r>
      <w:r w:rsidR="00F65C4E">
        <w:rPr>
          <w:rFonts w:ascii="Times New Roman" w:hAnsi="Times New Roman" w:cs="Times New Roman"/>
          <w:sz w:val="24"/>
          <w:szCs w:val="24"/>
        </w:rPr>
        <w:t>way with barnacles who are long-</w:t>
      </w:r>
      <w:r w:rsidR="004B075C" w:rsidRPr="006C0C3D">
        <w:rPr>
          <w:rFonts w:ascii="Times New Roman" w:hAnsi="Times New Roman" w:cs="Times New Roman"/>
          <w:sz w:val="24"/>
          <w:szCs w:val="24"/>
        </w:rPr>
        <w:t>term</w:t>
      </w:r>
      <w:r w:rsidR="00F65C4E">
        <w:rPr>
          <w:rFonts w:ascii="Times New Roman" w:hAnsi="Times New Roman" w:cs="Times New Roman"/>
          <w:sz w:val="24"/>
          <w:szCs w:val="24"/>
        </w:rPr>
        <w:t>, un</w:t>
      </w:r>
      <w:r w:rsidR="004B075C" w:rsidRPr="006C0C3D">
        <w:rPr>
          <w:rFonts w:ascii="Times New Roman" w:hAnsi="Times New Roman" w:cs="Times New Roman"/>
          <w:sz w:val="24"/>
          <w:szCs w:val="24"/>
        </w:rPr>
        <w:t>profitable</w:t>
      </w:r>
      <w:r w:rsidR="00F65C4E" w:rsidRPr="00F65C4E">
        <w:rPr>
          <w:rFonts w:ascii="Times New Roman" w:hAnsi="Times New Roman" w:cs="Times New Roman"/>
          <w:sz w:val="24"/>
          <w:szCs w:val="24"/>
        </w:rPr>
        <w:t xml:space="preserve"> </w:t>
      </w:r>
      <w:r w:rsidR="00F65C4E">
        <w:rPr>
          <w:rFonts w:ascii="Times New Roman" w:hAnsi="Times New Roman" w:cs="Times New Roman"/>
          <w:sz w:val="24"/>
          <w:szCs w:val="24"/>
        </w:rPr>
        <w:t>customers</w:t>
      </w:r>
      <w:r w:rsidR="004B075C" w:rsidRPr="006C0C3D">
        <w:rPr>
          <w:rFonts w:ascii="Times New Roman" w:hAnsi="Times New Roman" w:cs="Times New Roman"/>
          <w:sz w:val="24"/>
          <w:szCs w:val="24"/>
        </w:rPr>
        <w:t xml:space="preserve">. Ultimately, if a firm is able to “fire” unprofitable customers such as barnacles, and possibly turn strangers and butterflies into true believers, </w:t>
      </w:r>
      <w:r w:rsidR="00F65C4E">
        <w:rPr>
          <w:rFonts w:ascii="Times New Roman" w:hAnsi="Times New Roman" w:cs="Times New Roman"/>
          <w:sz w:val="24"/>
          <w:szCs w:val="24"/>
        </w:rPr>
        <w:t xml:space="preserve">they </w:t>
      </w:r>
      <w:r w:rsidR="004B075C" w:rsidRPr="006C0C3D">
        <w:rPr>
          <w:rFonts w:ascii="Times New Roman" w:hAnsi="Times New Roman" w:cs="Times New Roman"/>
          <w:sz w:val="24"/>
          <w:szCs w:val="24"/>
        </w:rPr>
        <w:t>can place a larger and more magnified focus on the most profitable and valuable customers. P</w:t>
      </w:r>
      <w:r w:rsidR="0030768C">
        <w:rPr>
          <w:rFonts w:ascii="Times New Roman" w:hAnsi="Times New Roman" w:cs="Times New Roman"/>
          <w:sz w:val="24"/>
          <w:szCs w:val="24"/>
        </w:rPr>
        <w:t>ERS</w:t>
      </w:r>
      <w:r w:rsidR="004B075C" w:rsidRPr="006C0C3D">
        <w:rPr>
          <w:rFonts w:ascii="Times New Roman" w:hAnsi="Times New Roman" w:cs="Times New Roman"/>
          <w:sz w:val="24"/>
          <w:szCs w:val="24"/>
        </w:rPr>
        <w:t xml:space="preserve">CON would be able to eliminate customers who do not use </w:t>
      </w:r>
      <w:r w:rsidR="00F65C4E">
        <w:rPr>
          <w:rFonts w:ascii="Times New Roman" w:hAnsi="Times New Roman" w:cs="Times New Roman"/>
          <w:sz w:val="24"/>
          <w:szCs w:val="24"/>
        </w:rPr>
        <w:t>our</w:t>
      </w:r>
      <w:r w:rsidR="004B075C" w:rsidRPr="006C0C3D">
        <w:rPr>
          <w:rFonts w:ascii="Times New Roman" w:hAnsi="Times New Roman" w:cs="Times New Roman"/>
          <w:sz w:val="24"/>
          <w:szCs w:val="24"/>
        </w:rPr>
        <w:t xml:space="preserve"> products </w:t>
      </w:r>
      <w:r w:rsidR="0030768C">
        <w:rPr>
          <w:rFonts w:ascii="Times New Roman" w:hAnsi="Times New Roman" w:cs="Times New Roman"/>
          <w:sz w:val="24"/>
          <w:szCs w:val="24"/>
        </w:rPr>
        <w:t>properly</w:t>
      </w:r>
      <w:r w:rsidR="004B075C" w:rsidRPr="006C0C3D">
        <w:rPr>
          <w:rFonts w:ascii="Times New Roman" w:hAnsi="Times New Roman" w:cs="Times New Roman"/>
          <w:sz w:val="24"/>
          <w:szCs w:val="24"/>
        </w:rPr>
        <w:t xml:space="preserve"> and help serve </w:t>
      </w:r>
      <w:r w:rsidR="00F65C4E">
        <w:rPr>
          <w:rFonts w:ascii="Times New Roman" w:hAnsi="Times New Roman" w:cs="Times New Roman"/>
          <w:sz w:val="24"/>
          <w:szCs w:val="24"/>
        </w:rPr>
        <w:t>our most valuable customers better; h</w:t>
      </w:r>
      <w:r w:rsidR="004B075C" w:rsidRPr="006C0C3D">
        <w:rPr>
          <w:rFonts w:ascii="Times New Roman" w:hAnsi="Times New Roman" w:cs="Times New Roman"/>
          <w:sz w:val="24"/>
          <w:szCs w:val="24"/>
        </w:rPr>
        <w:t>owever, P</w:t>
      </w:r>
      <w:r w:rsidR="0030768C">
        <w:rPr>
          <w:rFonts w:ascii="Times New Roman" w:hAnsi="Times New Roman" w:cs="Times New Roman"/>
          <w:sz w:val="24"/>
          <w:szCs w:val="24"/>
        </w:rPr>
        <w:t>ERS</w:t>
      </w:r>
      <w:r w:rsidR="004B075C" w:rsidRPr="006C0C3D">
        <w:rPr>
          <w:rFonts w:ascii="Times New Roman" w:hAnsi="Times New Roman" w:cs="Times New Roman"/>
          <w:sz w:val="24"/>
          <w:szCs w:val="24"/>
        </w:rPr>
        <w:t xml:space="preserve">CON must be careful when rolling out </w:t>
      </w:r>
      <w:r w:rsidR="0030768C">
        <w:rPr>
          <w:rFonts w:ascii="Times New Roman" w:hAnsi="Times New Roman" w:cs="Times New Roman"/>
          <w:sz w:val="24"/>
          <w:szCs w:val="24"/>
        </w:rPr>
        <w:t>our</w:t>
      </w:r>
      <w:r w:rsidR="004B075C" w:rsidRPr="006C0C3D">
        <w:rPr>
          <w:rFonts w:ascii="Times New Roman" w:hAnsi="Times New Roman" w:cs="Times New Roman"/>
          <w:sz w:val="24"/>
          <w:szCs w:val="24"/>
        </w:rPr>
        <w:t xml:space="preserve"> CRM project. </w:t>
      </w:r>
      <w:r w:rsidR="0030768C">
        <w:rPr>
          <w:rFonts w:ascii="Times New Roman" w:hAnsi="Times New Roman" w:cs="Times New Roman"/>
          <w:sz w:val="24"/>
          <w:szCs w:val="24"/>
        </w:rPr>
        <w:t>We</w:t>
      </w:r>
      <w:r w:rsidR="004B075C" w:rsidRPr="006C0C3D">
        <w:rPr>
          <w:rFonts w:ascii="Times New Roman" w:hAnsi="Times New Roman" w:cs="Times New Roman"/>
          <w:sz w:val="24"/>
          <w:szCs w:val="24"/>
        </w:rPr>
        <w:t xml:space="preserve"> must keep in mind that successful CRM requires a proper customer strategy, an organizational change to match the system, the right amount of technology, and attracting customers rather than intruding. A pr</w:t>
      </w:r>
      <w:r w:rsidR="0030768C">
        <w:rPr>
          <w:rFonts w:ascii="Times New Roman" w:hAnsi="Times New Roman" w:cs="Times New Roman"/>
          <w:sz w:val="24"/>
          <w:szCs w:val="24"/>
        </w:rPr>
        <w:t xml:space="preserve">oper CRM system is essential for us to </w:t>
      </w:r>
      <w:r w:rsidR="004B075C" w:rsidRPr="006C0C3D">
        <w:rPr>
          <w:rFonts w:ascii="Times New Roman" w:hAnsi="Times New Roman" w:cs="Times New Roman"/>
          <w:sz w:val="24"/>
          <w:szCs w:val="24"/>
        </w:rPr>
        <w:t>establish</w:t>
      </w:r>
      <w:r w:rsidR="0030768C">
        <w:rPr>
          <w:rFonts w:ascii="Times New Roman" w:hAnsi="Times New Roman" w:cs="Times New Roman"/>
          <w:sz w:val="24"/>
          <w:szCs w:val="24"/>
        </w:rPr>
        <w:t xml:space="preserve"> a niche </w:t>
      </w:r>
      <w:r w:rsidR="004B075C" w:rsidRPr="006C0C3D">
        <w:rPr>
          <w:rFonts w:ascii="Times New Roman" w:hAnsi="Times New Roman" w:cs="Times New Roman"/>
          <w:sz w:val="24"/>
          <w:szCs w:val="24"/>
        </w:rPr>
        <w:t>in this new market</w:t>
      </w:r>
      <w:r w:rsidR="0030768C">
        <w:rPr>
          <w:rFonts w:ascii="Times New Roman" w:hAnsi="Times New Roman" w:cs="Times New Roman"/>
          <w:sz w:val="24"/>
          <w:szCs w:val="24"/>
        </w:rPr>
        <w:t>. We</w:t>
      </w:r>
      <w:r w:rsidR="004B075C" w:rsidRPr="006C0C3D">
        <w:rPr>
          <w:rFonts w:ascii="Times New Roman" w:hAnsi="Times New Roman" w:cs="Times New Roman"/>
          <w:sz w:val="24"/>
          <w:szCs w:val="24"/>
        </w:rPr>
        <w:t xml:space="preserve"> must gain an understanding of </w:t>
      </w:r>
      <w:r w:rsidR="0030768C">
        <w:rPr>
          <w:rFonts w:ascii="Times New Roman" w:hAnsi="Times New Roman" w:cs="Times New Roman"/>
          <w:sz w:val="24"/>
          <w:szCs w:val="24"/>
        </w:rPr>
        <w:t>our</w:t>
      </w:r>
      <w:r w:rsidR="004B075C" w:rsidRPr="006C0C3D">
        <w:rPr>
          <w:rFonts w:ascii="Times New Roman" w:hAnsi="Times New Roman" w:cs="Times New Roman"/>
          <w:sz w:val="24"/>
          <w:szCs w:val="24"/>
        </w:rPr>
        <w:t xml:space="preserve"> new consumer segments and create an atmosphere of</w:t>
      </w:r>
      <w:r w:rsidR="00445AED" w:rsidRPr="006C0C3D">
        <w:rPr>
          <w:rFonts w:ascii="Times New Roman" w:hAnsi="Times New Roman" w:cs="Times New Roman"/>
          <w:sz w:val="24"/>
          <w:szCs w:val="24"/>
        </w:rPr>
        <w:t xml:space="preserve"> brand interaction and loyalty</w:t>
      </w:r>
      <w:r w:rsidR="0030768C">
        <w:rPr>
          <w:rFonts w:ascii="Times New Roman" w:hAnsi="Times New Roman" w:cs="Times New Roman"/>
          <w:sz w:val="24"/>
          <w:szCs w:val="24"/>
        </w:rPr>
        <w:t xml:space="preserve"> to truly capture the market</w:t>
      </w:r>
      <w:r w:rsidR="00445AED" w:rsidRPr="006C0C3D">
        <w:rPr>
          <w:rFonts w:ascii="Times New Roman" w:hAnsi="Times New Roman" w:cs="Times New Roman"/>
          <w:sz w:val="24"/>
          <w:szCs w:val="24"/>
        </w:rPr>
        <w:t>.</w:t>
      </w:r>
    </w:p>
    <w:p w14:paraId="5682DA7E" w14:textId="77777777" w:rsidR="00544596" w:rsidRPr="00332C51" w:rsidRDefault="004B075C" w:rsidP="00544596">
      <w:pPr>
        <w:pStyle w:val="Heading2"/>
        <w:rPr>
          <w:rFonts w:ascii="Times New Roman" w:hAnsi="Times New Roman" w:cs="Times New Roman"/>
          <w:sz w:val="32"/>
        </w:rPr>
      </w:pPr>
      <w:bookmarkStart w:id="15" w:name="_Toc394309415"/>
      <w:r w:rsidRPr="00332C51">
        <w:rPr>
          <w:rFonts w:ascii="Times New Roman" w:hAnsi="Times New Roman" w:cs="Times New Roman"/>
          <w:sz w:val="32"/>
        </w:rPr>
        <w:t>Promotion Decisions</w:t>
      </w:r>
      <w:bookmarkEnd w:id="15"/>
    </w:p>
    <w:p w14:paraId="7504EBD0" w14:textId="77777777" w:rsidR="004B075C" w:rsidRPr="00EC3649" w:rsidRDefault="004B075C" w:rsidP="00B23C0D">
      <w:pPr>
        <w:spacing w:after="0" w:line="480" w:lineRule="auto"/>
        <w:rPr>
          <w:rFonts w:ascii="Times New Roman" w:hAnsi="Times New Roman" w:cs="Times New Roman"/>
          <w:sz w:val="24"/>
          <w:szCs w:val="24"/>
        </w:rPr>
      </w:pPr>
      <w:r w:rsidRPr="00EC3649">
        <w:rPr>
          <w:rFonts w:ascii="Times New Roman" w:hAnsi="Times New Roman" w:cs="Times New Roman"/>
          <w:sz w:val="24"/>
          <w:szCs w:val="24"/>
        </w:rPr>
        <w:t>Promotion means communicating the product to the consumers to create a position for the given product in the consumers</w:t>
      </w:r>
      <w:r w:rsidR="0030768C">
        <w:rPr>
          <w:rFonts w:ascii="Times New Roman" w:hAnsi="Times New Roman" w:cs="Times New Roman"/>
          <w:sz w:val="24"/>
          <w:szCs w:val="24"/>
        </w:rPr>
        <w:t>’</w:t>
      </w:r>
      <w:r w:rsidRPr="00EC3649">
        <w:rPr>
          <w:rFonts w:ascii="Times New Roman" w:hAnsi="Times New Roman" w:cs="Times New Roman"/>
          <w:sz w:val="24"/>
          <w:szCs w:val="24"/>
        </w:rPr>
        <w:t xml:space="preserve"> mind. The four objectives of promotion include informing, reminding, persuading, and building relationships with customers. </w:t>
      </w:r>
      <w:r w:rsidR="0030768C">
        <w:rPr>
          <w:rFonts w:ascii="Times New Roman" w:hAnsi="Times New Roman" w:cs="Times New Roman"/>
          <w:sz w:val="24"/>
          <w:szCs w:val="24"/>
        </w:rPr>
        <w:t>Firms use multiple methods of promotion to communicate their brand to consumers</w:t>
      </w:r>
      <w:r w:rsidRPr="00EC3649">
        <w:rPr>
          <w:rFonts w:ascii="Times New Roman" w:hAnsi="Times New Roman" w:cs="Times New Roman"/>
          <w:sz w:val="24"/>
          <w:szCs w:val="24"/>
        </w:rPr>
        <w:t xml:space="preserve">, all of which provide different advantages and disadvantages. A promotion mix </w:t>
      </w:r>
      <w:r w:rsidR="0030768C">
        <w:rPr>
          <w:rFonts w:ascii="Times New Roman" w:hAnsi="Times New Roman" w:cs="Times New Roman"/>
          <w:sz w:val="24"/>
          <w:szCs w:val="24"/>
        </w:rPr>
        <w:t>displays</w:t>
      </w:r>
      <w:r w:rsidRPr="00EC3649">
        <w:rPr>
          <w:rFonts w:ascii="Times New Roman" w:hAnsi="Times New Roman" w:cs="Times New Roman"/>
          <w:sz w:val="24"/>
          <w:szCs w:val="24"/>
        </w:rPr>
        <w:t xml:space="preserve"> four effective promotion opportunities that firms may use to create awareness about their product and </w:t>
      </w:r>
      <w:r w:rsidR="0030768C">
        <w:rPr>
          <w:rFonts w:ascii="Times New Roman" w:hAnsi="Times New Roman" w:cs="Times New Roman"/>
          <w:sz w:val="24"/>
          <w:szCs w:val="24"/>
        </w:rPr>
        <w:t>build</w:t>
      </w:r>
      <w:r w:rsidRPr="00EC3649">
        <w:rPr>
          <w:rFonts w:ascii="Times New Roman" w:hAnsi="Times New Roman" w:cs="Times New Roman"/>
          <w:sz w:val="24"/>
          <w:szCs w:val="24"/>
        </w:rPr>
        <w:t xml:space="preserve"> sales. The promotion mix consists of:</w:t>
      </w:r>
    </w:p>
    <w:p w14:paraId="58D774CF" w14:textId="77777777" w:rsidR="004B075C" w:rsidRPr="00EC3649" w:rsidRDefault="004B075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Advertising</w:t>
      </w:r>
    </w:p>
    <w:p w14:paraId="5CA918EA" w14:textId="77777777" w:rsidR="004B075C" w:rsidRPr="00EC3649" w:rsidRDefault="004B075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Public Relations (publicity)</w:t>
      </w:r>
    </w:p>
    <w:p w14:paraId="5E2DC28A" w14:textId="77777777" w:rsidR="004B075C" w:rsidRPr="00EC3649" w:rsidRDefault="004B075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Sales Promotion</w:t>
      </w:r>
    </w:p>
    <w:p w14:paraId="1C8D19CD" w14:textId="77777777" w:rsidR="004B075C" w:rsidRPr="00EC3649" w:rsidRDefault="004B075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Personal Selling</w:t>
      </w:r>
    </w:p>
    <w:p w14:paraId="6C239600" w14:textId="77777777" w:rsidR="004B075C" w:rsidRPr="00EC3649" w:rsidRDefault="004B075C" w:rsidP="00445AED">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P</w:t>
      </w:r>
      <w:r w:rsidR="0030768C">
        <w:rPr>
          <w:rFonts w:ascii="Times New Roman" w:hAnsi="Times New Roman" w:cs="Times New Roman"/>
          <w:sz w:val="24"/>
          <w:szCs w:val="24"/>
        </w:rPr>
        <w:t>ERS</w:t>
      </w:r>
      <w:r w:rsidRPr="00EC3649">
        <w:rPr>
          <w:rFonts w:ascii="Times New Roman" w:hAnsi="Times New Roman" w:cs="Times New Roman"/>
          <w:sz w:val="24"/>
          <w:szCs w:val="24"/>
        </w:rPr>
        <w:t>CON has already employed the advertising promotion</w:t>
      </w:r>
      <w:r w:rsidR="0030768C">
        <w:rPr>
          <w:rFonts w:ascii="Times New Roman" w:hAnsi="Times New Roman" w:cs="Times New Roman"/>
          <w:sz w:val="24"/>
          <w:szCs w:val="24"/>
        </w:rPr>
        <w:t xml:space="preserve"> method, as it currently runs television</w:t>
      </w:r>
      <w:r w:rsidRPr="00EC3649">
        <w:rPr>
          <w:rFonts w:ascii="Times New Roman" w:hAnsi="Times New Roman" w:cs="Times New Roman"/>
          <w:sz w:val="24"/>
          <w:szCs w:val="24"/>
        </w:rPr>
        <w:t xml:space="preserve"> ads, as well as placing ads in magazines. Because advertising is considered the paid use of media, none of these efforts come free. As seen above in </w:t>
      </w:r>
      <w:r w:rsidR="0030768C">
        <w:rPr>
          <w:rFonts w:ascii="Times New Roman" w:hAnsi="Times New Roman" w:cs="Times New Roman"/>
          <w:sz w:val="24"/>
          <w:szCs w:val="24"/>
        </w:rPr>
        <w:t>“</w:t>
      </w:r>
      <w:r w:rsidRPr="00EC3649">
        <w:rPr>
          <w:rFonts w:ascii="Times New Roman" w:hAnsi="Times New Roman" w:cs="Times New Roman"/>
          <w:sz w:val="24"/>
          <w:szCs w:val="24"/>
        </w:rPr>
        <w:t>evaluating distribution channels</w:t>
      </w:r>
      <w:r w:rsidR="0030768C">
        <w:rPr>
          <w:rFonts w:ascii="Times New Roman" w:hAnsi="Times New Roman" w:cs="Times New Roman"/>
          <w:sz w:val="24"/>
          <w:szCs w:val="24"/>
        </w:rPr>
        <w:t>,”</w:t>
      </w:r>
      <w:r w:rsidRPr="00EC3649">
        <w:rPr>
          <w:rFonts w:ascii="Times New Roman" w:hAnsi="Times New Roman" w:cs="Times New Roman"/>
          <w:sz w:val="24"/>
          <w:szCs w:val="24"/>
        </w:rPr>
        <w:t xml:space="preserve"> placing ads in magazines costs much more than running a television ad, yet acquires and reaches customers at a much more apparent rate. Advertising is an effective tool for this business model</w:t>
      </w:r>
      <w:r w:rsidR="0030768C">
        <w:rPr>
          <w:rFonts w:ascii="Times New Roman" w:hAnsi="Times New Roman" w:cs="Times New Roman"/>
          <w:sz w:val="24"/>
          <w:szCs w:val="24"/>
        </w:rPr>
        <w:t>,</w:t>
      </w:r>
      <w:r w:rsidRPr="00EC3649">
        <w:rPr>
          <w:rFonts w:ascii="Times New Roman" w:hAnsi="Times New Roman" w:cs="Times New Roman"/>
          <w:sz w:val="24"/>
          <w:szCs w:val="24"/>
        </w:rPr>
        <w:t xml:space="preserve"> and we recommend </w:t>
      </w:r>
      <w:r w:rsidR="0030768C">
        <w:rPr>
          <w:rFonts w:ascii="Times New Roman" w:hAnsi="Times New Roman" w:cs="Times New Roman"/>
          <w:sz w:val="24"/>
          <w:szCs w:val="24"/>
        </w:rPr>
        <w:t xml:space="preserve">continuous </w:t>
      </w:r>
      <w:r w:rsidRPr="00EC3649">
        <w:rPr>
          <w:rFonts w:ascii="Times New Roman" w:hAnsi="Times New Roman" w:cs="Times New Roman"/>
          <w:sz w:val="24"/>
          <w:szCs w:val="24"/>
        </w:rPr>
        <w:t xml:space="preserve">use </w:t>
      </w:r>
      <w:r w:rsidR="0030768C">
        <w:rPr>
          <w:rFonts w:ascii="Times New Roman" w:hAnsi="Times New Roman" w:cs="Times New Roman"/>
          <w:sz w:val="24"/>
          <w:szCs w:val="24"/>
        </w:rPr>
        <w:t xml:space="preserve">of </w:t>
      </w:r>
      <w:r w:rsidRPr="00EC3649">
        <w:rPr>
          <w:rFonts w:ascii="Times New Roman" w:hAnsi="Times New Roman" w:cs="Times New Roman"/>
          <w:sz w:val="24"/>
          <w:szCs w:val="24"/>
        </w:rPr>
        <w:t>this promotion option. Advertising through magazines and television will help reach a large percentage of the new target segme</w:t>
      </w:r>
      <w:r w:rsidR="0030768C">
        <w:rPr>
          <w:rFonts w:ascii="Times New Roman" w:hAnsi="Times New Roman" w:cs="Times New Roman"/>
          <w:sz w:val="24"/>
          <w:szCs w:val="24"/>
        </w:rPr>
        <w:t>nts efficiently and effectively. We</w:t>
      </w:r>
      <w:r w:rsidRPr="00EC3649">
        <w:rPr>
          <w:rFonts w:ascii="Times New Roman" w:hAnsi="Times New Roman" w:cs="Times New Roman"/>
          <w:sz w:val="24"/>
          <w:szCs w:val="24"/>
        </w:rPr>
        <w:t xml:space="preserve"> also recommend beginning to advertise online and on social media sites like Facebook. Advertising online</w:t>
      </w:r>
      <w:r w:rsidR="0030768C">
        <w:rPr>
          <w:rFonts w:ascii="Times New Roman" w:hAnsi="Times New Roman" w:cs="Times New Roman"/>
          <w:sz w:val="24"/>
          <w:szCs w:val="24"/>
        </w:rPr>
        <w:t xml:space="preserve"> provides another advantage to reaching this new customer base.</w:t>
      </w:r>
      <w:r w:rsidRPr="00EC3649">
        <w:rPr>
          <w:rFonts w:ascii="Times New Roman" w:hAnsi="Times New Roman" w:cs="Times New Roman"/>
          <w:sz w:val="24"/>
          <w:szCs w:val="24"/>
        </w:rPr>
        <w:t xml:space="preserve"> </w:t>
      </w:r>
      <w:r w:rsidR="0030768C">
        <w:rPr>
          <w:rFonts w:ascii="Times New Roman" w:hAnsi="Times New Roman" w:cs="Times New Roman"/>
          <w:sz w:val="24"/>
          <w:szCs w:val="24"/>
        </w:rPr>
        <w:t xml:space="preserve">Young consumers are online, </w:t>
      </w:r>
      <w:r w:rsidRPr="00EC3649">
        <w:rPr>
          <w:rFonts w:ascii="Times New Roman" w:hAnsi="Times New Roman" w:cs="Times New Roman"/>
          <w:sz w:val="24"/>
          <w:szCs w:val="24"/>
        </w:rPr>
        <w:t>specifically Facebook</w:t>
      </w:r>
      <w:r w:rsidR="0030768C">
        <w:rPr>
          <w:rFonts w:ascii="Times New Roman" w:hAnsi="Times New Roman" w:cs="Times New Roman"/>
          <w:sz w:val="24"/>
          <w:szCs w:val="24"/>
        </w:rPr>
        <w:t>, almost every day</w:t>
      </w:r>
      <w:r w:rsidRPr="00EC3649">
        <w:rPr>
          <w:rFonts w:ascii="Times New Roman" w:hAnsi="Times New Roman" w:cs="Times New Roman"/>
          <w:sz w:val="24"/>
          <w:szCs w:val="24"/>
        </w:rPr>
        <w:t xml:space="preserve"> and would allow for the mass sharing of the advertisement.  </w:t>
      </w:r>
    </w:p>
    <w:p w14:paraId="2C3E779C" w14:textId="77777777" w:rsidR="004B075C" w:rsidRPr="00EC3649" w:rsidRDefault="004B075C" w:rsidP="00445AED">
      <w:pPr>
        <w:spacing w:before="0" w:after="480" w:line="480" w:lineRule="auto"/>
        <w:rPr>
          <w:rFonts w:ascii="Times New Roman" w:hAnsi="Times New Roman" w:cs="Times New Roman"/>
          <w:sz w:val="24"/>
          <w:szCs w:val="24"/>
        </w:rPr>
      </w:pPr>
      <w:r w:rsidRPr="00EC3649">
        <w:rPr>
          <w:rFonts w:ascii="Times New Roman" w:hAnsi="Times New Roman" w:cs="Times New Roman"/>
          <w:sz w:val="24"/>
          <w:szCs w:val="24"/>
        </w:rPr>
        <w:t>Publicity is another promotion</w:t>
      </w:r>
      <w:r w:rsidR="0030768C">
        <w:rPr>
          <w:rFonts w:ascii="Times New Roman" w:hAnsi="Times New Roman" w:cs="Times New Roman"/>
          <w:sz w:val="24"/>
          <w:szCs w:val="24"/>
        </w:rPr>
        <w:t>al</w:t>
      </w:r>
      <w:r w:rsidRPr="00EC3649">
        <w:rPr>
          <w:rFonts w:ascii="Times New Roman" w:hAnsi="Times New Roman" w:cs="Times New Roman"/>
          <w:sz w:val="24"/>
          <w:szCs w:val="24"/>
        </w:rPr>
        <w:t xml:space="preserve"> method that may prove highly effective in attracting and acquiring new customers. Because P</w:t>
      </w:r>
      <w:r w:rsidR="0030768C">
        <w:rPr>
          <w:rFonts w:ascii="Times New Roman" w:hAnsi="Times New Roman" w:cs="Times New Roman"/>
          <w:sz w:val="24"/>
          <w:szCs w:val="24"/>
        </w:rPr>
        <w:t>ERS</w:t>
      </w:r>
      <w:r w:rsidRPr="00EC3649">
        <w:rPr>
          <w:rFonts w:ascii="Times New Roman" w:hAnsi="Times New Roman" w:cs="Times New Roman"/>
          <w:sz w:val="24"/>
          <w:szCs w:val="24"/>
        </w:rPr>
        <w:t>CON is in the business of saving lives, it would not be atypical to see a press release about someone using their product to save their life. This may be</w:t>
      </w:r>
      <w:r w:rsidR="00C63577">
        <w:rPr>
          <w:rFonts w:ascii="Times New Roman" w:hAnsi="Times New Roman" w:cs="Times New Roman"/>
          <w:sz w:val="24"/>
          <w:szCs w:val="24"/>
        </w:rPr>
        <w:t xml:space="preserve"> initiated by news stations </w:t>
      </w:r>
      <w:r w:rsidRPr="00EC3649">
        <w:rPr>
          <w:rFonts w:ascii="Times New Roman" w:hAnsi="Times New Roman" w:cs="Times New Roman"/>
          <w:sz w:val="24"/>
          <w:szCs w:val="24"/>
        </w:rPr>
        <w:t xml:space="preserve">that see a huge advantage of the product, or </w:t>
      </w:r>
      <w:r w:rsidR="00C63577">
        <w:rPr>
          <w:rFonts w:ascii="Times New Roman" w:hAnsi="Times New Roman" w:cs="Times New Roman"/>
          <w:sz w:val="24"/>
          <w:szCs w:val="24"/>
        </w:rPr>
        <w:t>possibly</w:t>
      </w:r>
      <w:r w:rsidRPr="00EC3649">
        <w:rPr>
          <w:rFonts w:ascii="Times New Roman" w:hAnsi="Times New Roman" w:cs="Times New Roman"/>
          <w:sz w:val="24"/>
          <w:szCs w:val="24"/>
        </w:rPr>
        <w:t xml:space="preserve"> initiated by P</w:t>
      </w:r>
      <w:r w:rsidR="00C63577">
        <w:rPr>
          <w:rFonts w:ascii="Times New Roman" w:hAnsi="Times New Roman" w:cs="Times New Roman"/>
          <w:sz w:val="24"/>
          <w:szCs w:val="24"/>
        </w:rPr>
        <w:t>ERS</w:t>
      </w:r>
      <w:r w:rsidRPr="00EC3649">
        <w:rPr>
          <w:rFonts w:ascii="Times New Roman" w:hAnsi="Times New Roman" w:cs="Times New Roman"/>
          <w:sz w:val="24"/>
          <w:szCs w:val="24"/>
        </w:rPr>
        <w:t xml:space="preserve">CON to boost and grow sales quickly. Another form of publicity </w:t>
      </w:r>
      <w:r w:rsidR="00C63577">
        <w:rPr>
          <w:rFonts w:ascii="Times New Roman" w:hAnsi="Times New Roman" w:cs="Times New Roman"/>
          <w:sz w:val="24"/>
          <w:szCs w:val="24"/>
        </w:rPr>
        <w:t>is</w:t>
      </w:r>
      <w:r w:rsidRPr="00EC3649">
        <w:rPr>
          <w:rFonts w:ascii="Times New Roman" w:hAnsi="Times New Roman" w:cs="Times New Roman"/>
          <w:sz w:val="24"/>
          <w:szCs w:val="24"/>
        </w:rPr>
        <w:t xml:space="preserve"> testimonials by actual customers who have used the product. Testimonials provide credibilit</w:t>
      </w:r>
      <w:r w:rsidR="00C63577">
        <w:rPr>
          <w:rFonts w:ascii="Times New Roman" w:hAnsi="Times New Roman" w:cs="Times New Roman"/>
          <w:sz w:val="24"/>
          <w:szCs w:val="24"/>
        </w:rPr>
        <w:t>y and real usage of the product;</w:t>
      </w:r>
      <w:r w:rsidRPr="00EC3649">
        <w:rPr>
          <w:rFonts w:ascii="Times New Roman" w:hAnsi="Times New Roman" w:cs="Times New Roman"/>
          <w:sz w:val="24"/>
          <w:szCs w:val="24"/>
        </w:rPr>
        <w:t xml:space="preserve"> a convincing method to </w:t>
      </w:r>
      <w:r w:rsidR="00C63577">
        <w:rPr>
          <w:rFonts w:ascii="Times New Roman" w:hAnsi="Times New Roman" w:cs="Times New Roman"/>
          <w:sz w:val="24"/>
          <w:szCs w:val="24"/>
        </w:rPr>
        <w:t>persuade</w:t>
      </w:r>
      <w:r w:rsidRPr="00EC3649">
        <w:rPr>
          <w:rFonts w:ascii="Times New Roman" w:hAnsi="Times New Roman" w:cs="Times New Roman"/>
          <w:sz w:val="24"/>
          <w:szCs w:val="24"/>
        </w:rPr>
        <w:t xml:space="preserve"> consumers to belie</w:t>
      </w:r>
      <w:r w:rsidR="00445AED">
        <w:rPr>
          <w:rFonts w:ascii="Times New Roman" w:hAnsi="Times New Roman" w:cs="Times New Roman"/>
          <w:sz w:val="24"/>
          <w:szCs w:val="24"/>
        </w:rPr>
        <w:t xml:space="preserve">ve in the need of the product. </w:t>
      </w:r>
    </w:p>
    <w:p w14:paraId="737F6E04" w14:textId="77777777" w:rsidR="004B075C" w:rsidRPr="00EC3649" w:rsidRDefault="004B075C" w:rsidP="00445AED">
      <w:pPr>
        <w:spacing w:before="0"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A sales promotion </w:t>
      </w:r>
      <w:r w:rsidR="00C63577">
        <w:rPr>
          <w:rFonts w:ascii="Times New Roman" w:hAnsi="Times New Roman" w:cs="Times New Roman"/>
          <w:sz w:val="24"/>
          <w:szCs w:val="24"/>
        </w:rPr>
        <w:t>would not</w:t>
      </w:r>
      <w:r w:rsidRPr="00EC3649">
        <w:rPr>
          <w:rFonts w:ascii="Times New Roman" w:hAnsi="Times New Roman" w:cs="Times New Roman"/>
          <w:sz w:val="24"/>
          <w:szCs w:val="24"/>
        </w:rPr>
        <w:t xml:space="preserve"> be effective in promoting the </w:t>
      </w:r>
      <w:r w:rsidR="00C63577">
        <w:rPr>
          <w:rFonts w:ascii="Times New Roman" w:hAnsi="Times New Roman" w:cs="Times New Roman"/>
          <w:sz w:val="24"/>
          <w:szCs w:val="24"/>
        </w:rPr>
        <w:t>P911 ERD</w:t>
      </w:r>
      <w:r w:rsidRPr="00EC3649">
        <w:rPr>
          <w:rFonts w:ascii="Times New Roman" w:hAnsi="Times New Roman" w:cs="Times New Roman"/>
          <w:sz w:val="24"/>
          <w:szCs w:val="24"/>
        </w:rPr>
        <w:t>. When considering short-term coupons, rebates, price discounts and display</w:t>
      </w:r>
      <w:r w:rsidR="00C63577">
        <w:rPr>
          <w:rFonts w:ascii="Times New Roman" w:hAnsi="Times New Roman" w:cs="Times New Roman"/>
          <w:sz w:val="24"/>
          <w:szCs w:val="24"/>
        </w:rPr>
        <w:t>s</w:t>
      </w:r>
      <w:r w:rsidRPr="00EC3649">
        <w:rPr>
          <w:rFonts w:ascii="Times New Roman" w:hAnsi="Times New Roman" w:cs="Times New Roman"/>
          <w:sz w:val="24"/>
          <w:szCs w:val="24"/>
        </w:rPr>
        <w:t xml:space="preserve">, PERSCON may offer </w:t>
      </w:r>
      <w:r w:rsidR="00C63577">
        <w:rPr>
          <w:rFonts w:ascii="Times New Roman" w:hAnsi="Times New Roman" w:cs="Times New Roman"/>
          <w:sz w:val="24"/>
          <w:szCs w:val="24"/>
        </w:rPr>
        <w:t>products at a discounted price</w:t>
      </w:r>
      <w:r w:rsidRPr="00EC3649">
        <w:rPr>
          <w:rFonts w:ascii="Times New Roman" w:hAnsi="Times New Roman" w:cs="Times New Roman"/>
          <w:sz w:val="24"/>
          <w:szCs w:val="24"/>
        </w:rPr>
        <w:t xml:space="preserve"> or even pose a buy one get one free option. </w:t>
      </w:r>
      <w:r w:rsidR="00C63577">
        <w:rPr>
          <w:rFonts w:ascii="Times New Roman" w:hAnsi="Times New Roman" w:cs="Times New Roman"/>
          <w:sz w:val="24"/>
          <w:szCs w:val="24"/>
        </w:rPr>
        <w:t>Nonetheless</w:t>
      </w:r>
      <w:r w:rsidRPr="00EC3649">
        <w:rPr>
          <w:rFonts w:ascii="Times New Roman" w:hAnsi="Times New Roman" w:cs="Times New Roman"/>
          <w:sz w:val="24"/>
          <w:szCs w:val="24"/>
        </w:rPr>
        <w:t>, these methods may decrease credibility of the product and make it come off as a cheap commodity item, which is not what PERSCON is providing. With the P911</w:t>
      </w:r>
      <w:r w:rsidR="00C63577">
        <w:rPr>
          <w:rFonts w:ascii="Times New Roman" w:hAnsi="Times New Roman" w:cs="Times New Roman"/>
          <w:sz w:val="24"/>
          <w:szCs w:val="24"/>
        </w:rPr>
        <w:t xml:space="preserve"> ERD</w:t>
      </w:r>
      <w:r w:rsidRPr="00EC3649">
        <w:rPr>
          <w:rFonts w:ascii="Times New Roman" w:hAnsi="Times New Roman" w:cs="Times New Roman"/>
          <w:sz w:val="24"/>
          <w:szCs w:val="24"/>
        </w:rPr>
        <w:t xml:space="preserve"> becoming more affordable as well as reliable, PERSCON must keep the perception of superior quality by not offering the device at lower</w:t>
      </w:r>
      <w:r w:rsidR="00657107">
        <w:rPr>
          <w:rFonts w:ascii="Times New Roman" w:hAnsi="Times New Roman" w:cs="Times New Roman"/>
          <w:sz w:val="24"/>
          <w:szCs w:val="24"/>
        </w:rPr>
        <w:t xml:space="preserve"> prices than normally offered. </w:t>
      </w:r>
    </w:p>
    <w:p w14:paraId="7AAC8131" w14:textId="77777777" w:rsidR="004B075C" w:rsidRPr="00EC3649" w:rsidRDefault="004B075C" w:rsidP="00445AED">
      <w:pPr>
        <w:spacing w:before="0" w:after="480" w:line="480" w:lineRule="auto"/>
        <w:rPr>
          <w:rFonts w:ascii="Times New Roman" w:hAnsi="Times New Roman" w:cs="Times New Roman"/>
          <w:sz w:val="24"/>
          <w:szCs w:val="24"/>
        </w:rPr>
      </w:pPr>
      <w:r w:rsidRPr="00EC3649">
        <w:rPr>
          <w:rFonts w:ascii="Times New Roman" w:hAnsi="Times New Roman" w:cs="Times New Roman"/>
          <w:sz w:val="24"/>
          <w:szCs w:val="24"/>
        </w:rPr>
        <w:t>Personal selling is something which PERSCON already employs</w:t>
      </w:r>
      <w:r w:rsidR="00C63577">
        <w:rPr>
          <w:rFonts w:ascii="Times New Roman" w:hAnsi="Times New Roman" w:cs="Times New Roman"/>
          <w:sz w:val="24"/>
          <w:szCs w:val="24"/>
        </w:rPr>
        <w:t xml:space="preserve"> by</w:t>
      </w:r>
      <w:r w:rsidRPr="00EC3649">
        <w:rPr>
          <w:rFonts w:ascii="Times New Roman" w:hAnsi="Times New Roman" w:cs="Times New Roman"/>
          <w:sz w:val="24"/>
          <w:szCs w:val="24"/>
        </w:rPr>
        <w:t xml:space="preserve"> </w:t>
      </w:r>
      <w:r w:rsidR="00C63577">
        <w:rPr>
          <w:rFonts w:ascii="Times New Roman" w:hAnsi="Times New Roman" w:cs="Times New Roman"/>
          <w:sz w:val="24"/>
          <w:szCs w:val="24"/>
        </w:rPr>
        <w:t xml:space="preserve">using </w:t>
      </w:r>
      <w:r w:rsidRPr="00EC3649">
        <w:rPr>
          <w:rFonts w:ascii="Times New Roman" w:hAnsi="Times New Roman" w:cs="Times New Roman"/>
          <w:sz w:val="24"/>
          <w:szCs w:val="24"/>
        </w:rPr>
        <w:t>RESULT</w:t>
      </w:r>
      <w:r w:rsidR="00C63577">
        <w:rPr>
          <w:rFonts w:ascii="Times New Roman" w:hAnsi="Times New Roman" w:cs="Times New Roman"/>
          <w:sz w:val="24"/>
          <w:szCs w:val="24"/>
        </w:rPr>
        <w:t>S LLC. and RESPONSIVE MARKETING. Yet another use of personal selling</w:t>
      </w:r>
      <w:r w:rsidRPr="00EC3649">
        <w:rPr>
          <w:rFonts w:ascii="Times New Roman" w:hAnsi="Times New Roman" w:cs="Times New Roman"/>
          <w:sz w:val="24"/>
          <w:szCs w:val="24"/>
        </w:rPr>
        <w:t xml:space="preserve"> can be used to reach one of </w:t>
      </w:r>
      <w:r w:rsidR="00C63577">
        <w:rPr>
          <w:rFonts w:ascii="Times New Roman" w:hAnsi="Times New Roman" w:cs="Times New Roman"/>
          <w:sz w:val="24"/>
          <w:szCs w:val="24"/>
        </w:rPr>
        <w:t>our</w:t>
      </w:r>
      <w:r w:rsidRPr="00EC3649">
        <w:rPr>
          <w:rFonts w:ascii="Times New Roman" w:hAnsi="Times New Roman" w:cs="Times New Roman"/>
          <w:sz w:val="24"/>
          <w:szCs w:val="24"/>
        </w:rPr>
        <w:t xml:space="preserve"> new target segments. In order to reach out to assisted living centers, representatives from PERSCON can visit the centers and deliver a promotion opportunity to leaders of the homes or groups of people within the homes. In doing so, PERSCON can reach a lar</w:t>
      </w:r>
      <w:r w:rsidR="00D07F79">
        <w:rPr>
          <w:rFonts w:ascii="Times New Roman" w:hAnsi="Times New Roman" w:cs="Times New Roman"/>
          <w:sz w:val="24"/>
          <w:szCs w:val="24"/>
        </w:rPr>
        <w:t>ge number of people at one time</w:t>
      </w:r>
      <w:r w:rsidRPr="00EC3649">
        <w:rPr>
          <w:rFonts w:ascii="Times New Roman" w:hAnsi="Times New Roman" w:cs="Times New Roman"/>
          <w:sz w:val="24"/>
          <w:szCs w:val="24"/>
        </w:rPr>
        <w:t xml:space="preserve"> and have the possibility of</w:t>
      </w:r>
      <w:r w:rsidR="00D07F79">
        <w:rPr>
          <w:rFonts w:ascii="Times New Roman" w:hAnsi="Times New Roman" w:cs="Times New Roman"/>
          <w:sz w:val="24"/>
          <w:szCs w:val="24"/>
        </w:rPr>
        <w:t xml:space="preserve"> selling in</w:t>
      </w:r>
      <w:r w:rsidRPr="00EC3649">
        <w:rPr>
          <w:rFonts w:ascii="Times New Roman" w:hAnsi="Times New Roman" w:cs="Times New Roman"/>
          <w:sz w:val="24"/>
          <w:szCs w:val="24"/>
        </w:rPr>
        <w:t xml:space="preserve"> </w:t>
      </w:r>
      <w:r w:rsidR="00D07F79">
        <w:rPr>
          <w:rFonts w:ascii="Times New Roman" w:hAnsi="Times New Roman" w:cs="Times New Roman"/>
          <w:sz w:val="24"/>
          <w:szCs w:val="24"/>
        </w:rPr>
        <w:t>bulk</w:t>
      </w:r>
      <w:r w:rsidRPr="00EC3649">
        <w:rPr>
          <w:rFonts w:ascii="Times New Roman" w:hAnsi="Times New Roman" w:cs="Times New Roman"/>
          <w:sz w:val="24"/>
          <w:szCs w:val="24"/>
        </w:rPr>
        <w:t xml:space="preserve"> </w:t>
      </w:r>
      <w:r w:rsidR="00D07F79">
        <w:rPr>
          <w:rFonts w:ascii="Times New Roman" w:hAnsi="Times New Roman" w:cs="Times New Roman"/>
          <w:sz w:val="24"/>
          <w:szCs w:val="24"/>
        </w:rPr>
        <w:t xml:space="preserve">with </w:t>
      </w:r>
      <w:r w:rsidRPr="00EC3649">
        <w:rPr>
          <w:rFonts w:ascii="Times New Roman" w:hAnsi="Times New Roman" w:cs="Times New Roman"/>
          <w:sz w:val="24"/>
          <w:szCs w:val="24"/>
        </w:rPr>
        <w:t>continual orders of the product. Getting their foot in the door of these facilities can establ</w:t>
      </w:r>
      <w:r w:rsidR="00C63577">
        <w:rPr>
          <w:rFonts w:ascii="Times New Roman" w:hAnsi="Times New Roman" w:cs="Times New Roman"/>
          <w:sz w:val="24"/>
          <w:szCs w:val="24"/>
        </w:rPr>
        <w:t>ish a long-lasting relationship</w:t>
      </w:r>
      <w:r w:rsidRPr="00EC3649">
        <w:rPr>
          <w:rFonts w:ascii="Times New Roman" w:hAnsi="Times New Roman" w:cs="Times New Roman"/>
          <w:sz w:val="24"/>
          <w:szCs w:val="24"/>
        </w:rPr>
        <w:t xml:space="preserve"> in which the community continually buys products for the </w:t>
      </w:r>
      <w:r w:rsidR="00C63577">
        <w:rPr>
          <w:rFonts w:ascii="Times New Roman" w:hAnsi="Times New Roman" w:cs="Times New Roman"/>
          <w:sz w:val="24"/>
          <w:szCs w:val="24"/>
        </w:rPr>
        <w:t>residents</w:t>
      </w:r>
      <w:r w:rsidRPr="00EC3649">
        <w:rPr>
          <w:rFonts w:ascii="Times New Roman" w:hAnsi="Times New Roman" w:cs="Times New Roman"/>
          <w:sz w:val="24"/>
          <w:szCs w:val="24"/>
        </w:rPr>
        <w:t xml:space="preserve"> in the living in the centers, due to the</w:t>
      </w:r>
      <w:r w:rsidR="00C63577">
        <w:rPr>
          <w:rFonts w:ascii="Times New Roman" w:hAnsi="Times New Roman" w:cs="Times New Roman"/>
          <w:sz w:val="24"/>
          <w:szCs w:val="24"/>
        </w:rPr>
        <w:t xml:space="preserve"> short</w:t>
      </w:r>
      <w:r w:rsidRPr="00EC3649">
        <w:rPr>
          <w:rFonts w:ascii="Times New Roman" w:hAnsi="Times New Roman" w:cs="Times New Roman"/>
          <w:sz w:val="24"/>
          <w:szCs w:val="24"/>
        </w:rPr>
        <w:t xml:space="preserve"> lifespan of </w:t>
      </w:r>
      <w:r w:rsidR="00C63577">
        <w:rPr>
          <w:rFonts w:ascii="Times New Roman" w:hAnsi="Times New Roman" w:cs="Times New Roman"/>
          <w:sz w:val="24"/>
          <w:szCs w:val="24"/>
        </w:rPr>
        <w:t>our</w:t>
      </w:r>
      <w:r w:rsidRPr="00EC3649">
        <w:rPr>
          <w:rFonts w:ascii="Times New Roman" w:hAnsi="Times New Roman" w:cs="Times New Roman"/>
          <w:sz w:val="24"/>
          <w:szCs w:val="24"/>
        </w:rPr>
        <w:t xml:space="preserve"> product</w:t>
      </w:r>
      <w:r w:rsidR="00C63577">
        <w:rPr>
          <w:rFonts w:ascii="Times New Roman" w:hAnsi="Times New Roman" w:cs="Times New Roman"/>
          <w:sz w:val="24"/>
          <w:szCs w:val="24"/>
        </w:rPr>
        <w:t>s</w:t>
      </w:r>
      <w:r w:rsidRPr="00EC3649">
        <w:rPr>
          <w:rFonts w:ascii="Times New Roman" w:hAnsi="Times New Roman" w:cs="Times New Roman"/>
          <w:sz w:val="24"/>
          <w:szCs w:val="24"/>
        </w:rPr>
        <w:t>. Because the assisted living centers do not provide medical care on staff, we see a need for the product in these facilities and strongly re</w:t>
      </w:r>
      <w:r w:rsidR="00657107">
        <w:rPr>
          <w:rFonts w:ascii="Times New Roman" w:hAnsi="Times New Roman" w:cs="Times New Roman"/>
          <w:sz w:val="24"/>
          <w:szCs w:val="24"/>
        </w:rPr>
        <w:t xml:space="preserve">commend exploring this option. </w:t>
      </w:r>
    </w:p>
    <w:p w14:paraId="46E52AD0" w14:textId="77777777" w:rsidR="004B075C" w:rsidRPr="00EC3649" w:rsidRDefault="004B075C" w:rsidP="00445AED">
      <w:pPr>
        <w:spacing w:after="0" w:line="480" w:lineRule="auto"/>
        <w:rPr>
          <w:rFonts w:ascii="Times New Roman" w:hAnsi="Times New Roman" w:cs="Times New Roman"/>
          <w:sz w:val="24"/>
          <w:szCs w:val="24"/>
        </w:rPr>
      </w:pPr>
      <w:r w:rsidRPr="00EC3649">
        <w:rPr>
          <w:rFonts w:ascii="Times New Roman" w:hAnsi="Times New Roman" w:cs="Times New Roman"/>
          <w:sz w:val="24"/>
          <w:szCs w:val="24"/>
        </w:rPr>
        <w:t>As a part of the message strategy, there are four types of advertising campaigns that PERSCON may use to build the brand and drive sales:</w:t>
      </w:r>
    </w:p>
    <w:p w14:paraId="60A84AB2" w14:textId="77777777" w:rsidR="004B075C" w:rsidRPr="00EC3649" w:rsidRDefault="004B075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A word hook</w:t>
      </w:r>
    </w:p>
    <w:p w14:paraId="33468667" w14:textId="77777777" w:rsidR="004B075C" w:rsidRPr="00EC3649" w:rsidRDefault="004B075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A character hook</w:t>
      </w:r>
    </w:p>
    <w:p w14:paraId="339EDAEF" w14:textId="77777777" w:rsidR="004B075C" w:rsidRPr="00EC3649" w:rsidRDefault="004B075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A repeatable theme</w:t>
      </w:r>
    </w:p>
    <w:p w14:paraId="7041E188" w14:textId="77777777" w:rsidR="004B075C" w:rsidRPr="00EC3649" w:rsidRDefault="004B075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A consistent brand layout</w:t>
      </w:r>
    </w:p>
    <w:p w14:paraId="2A760F06" w14:textId="77777777" w:rsidR="004B075C" w:rsidRPr="00EC3649" w:rsidRDefault="00C57487" w:rsidP="00445AED">
      <w:pPr>
        <w:spacing w:before="240" w:after="480" w:line="480" w:lineRule="auto"/>
        <w:rPr>
          <w:rFonts w:ascii="Times New Roman" w:hAnsi="Times New Roman" w:cs="Times New Roman"/>
          <w:sz w:val="24"/>
          <w:szCs w:val="24"/>
        </w:rPr>
      </w:pPr>
      <w:r>
        <w:rPr>
          <w:rFonts w:ascii="Times New Roman" w:hAnsi="Times New Roman" w:cs="Times New Roman"/>
          <w:sz w:val="24"/>
          <w:szCs w:val="24"/>
        </w:rPr>
        <w:t>A typical promotion for the P911 ERD would portray a responder answering a medical or safety emergency call as the repeatable theme. A character hook can be created using the same responder to answer different emergency calls. The responder should represent someone who is caring, compassionate and reliable, and would recite a word hook regarding safety and protection.</w:t>
      </w:r>
      <w:r w:rsidR="004B075C" w:rsidRPr="00EC3649">
        <w:rPr>
          <w:rFonts w:ascii="Times New Roman" w:hAnsi="Times New Roman" w:cs="Times New Roman"/>
          <w:sz w:val="24"/>
          <w:szCs w:val="24"/>
        </w:rPr>
        <w:t xml:space="preserve"> </w:t>
      </w:r>
      <w:r>
        <w:rPr>
          <w:rFonts w:ascii="Times New Roman" w:hAnsi="Times New Roman" w:cs="Times New Roman"/>
          <w:sz w:val="24"/>
          <w:szCs w:val="24"/>
        </w:rPr>
        <w:t xml:space="preserve">The different consumer segments and emergency situations would make it difficult to portray a consistent brand layout; however, we would aim for a consistent theme of a distressed patron in dire need of assurance. </w:t>
      </w:r>
    </w:p>
    <w:p w14:paraId="38A070C7" w14:textId="118D4618" w:rsidR="004B075C" w:rsidRPr="000C21E9" w:rsidRDefault="004B075C" w:rsidP="009B35F9">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Exhibit </w:t>
      </w:r>
      <w:r w:rsidR="00C57487">
        <w:rPr>
          <w:rFonts w:ascii="Times New Roman" w:hAnsi="Times New Roman" w:cs="Times New Roman"/>
          <w:sz w:val="24"/>
          <w:szCs w:val="24"/>
        </w:rPr>
        <w:t>M</w:t>
      </w:r>
      <w:r w:rsidRPr="00EC3649">
        <w:rPr>
          <w:rFonts w:ascii="Times New Roman" w:hAnsi="Times New Roman" w:cs="Times New Roman"/>
          <w:sz w:val="24"/>
          <w:szCs w:val="24"/>
        </w:rPr>
        <w:t>8</w:t>
      </w:r>
      <w:r w:rsidRPr="00EC3649">
        <w:rPr>
          <w:rFonts w:ascii="Times New Roman" w:hAnsi="Times New Roman" w:cs="Times New Roman"/>
          <w:b/>
          <w:sz w:val="24"/>
          <w:szCs w:val="24"/>
        </w:rPr>
        <w:t xml:space="preserve"> </w:t>
      </w:r>
      <w:r w:rsidRPr="00EC3649">
        <w:rPr>
          <w:rFonts w:ascii="Times New Roman" w:hAnsi="Times New Roman" w:cs="Times New Roman"/>
          <w:sz w:val="24"/>
          <w:szCs w:val="24"/>
        </w:rPr>
        <w:t>shows an example of a web page to promote P911 ERD. Using this framework, customers can easily learn information about the company and product th</w:t>
      </w:r>
      <w:r w:rsidR="000C21E9">
        <w:rPr>
          <w:rFonts w:ascii="Times New Roman" w:hAnsi="Times New Roman" w:cs="Times New Roman"/>
          <w:sz w:val="24"/>
          <w:szCs w:val="24"/>
        </w:rPr>
        <w:t>rough pictures and descriptions. Customers can explore the web page to</w:t>
      </w:r>
      <w:r w:rsidRPr="00EC3649">
        <w:rPr>
          <w:rFonts w:ascii="Times New Roman" w:hAnsi="Times New Roman" w:cs="Times New Roman"/>
          <w:sz w:val="24"/>
          <w:szCs w:val="24"/>
        </w:rPr>
        <w:t xml:space="preserve"> see the important aspects and benefits of using the P911 ERD. A website is helpful in clearly educating consumers on the need and reliability of PERS devices, an aspect of this industry that is essential to </w:t>
      </w:r>
      <w:r w:rsidR="000C21E9">
        <w:rPr>
          <w:rFonts w:ascii="Times New Roman" w:hAnsi="Times New Roman" w:cs="Times New Roman"/>
          <w:sz w:val="24"/>
          <w:szCs w:val="24"/>
        </w:rPr>
        <w:t>success</w:t>
      </w:r>
      <w:r w:rsidRPr="00EC3649">
        <w:rPr>
          <w:rFonts w:ascii="Times New Roman" w:hAnsi="Times New Roman" w:cs="Times New Roman"/>
          <w:sz w:val="24"/>
          <w:szCs w:val="24"/>
        </w:rPr>
        <w:t xml:space="preserve">. Additionally, the web page offers weekly testimonials given by customers to help promote the product or any </w:t>
      </w:r>
      <w:r w:rsidR="000C21E9">
        <w:rPr>
          <w:rFonts w:ascii="Times New Roman" w:hAnsi="Times New Roman" w:cs="Times New Roman"/>
          <w:sz w:val="24"/>
          <w:szCs w:val="24"/>
        </w:rPr>
        <w:t>possible sales promotions</w:t>
      </w:r>
      <w:r w:rsidRPr="00EC3649">
        <w:rPr>
          <w:rFonts w:ascii="Times New Roman" w:hAnsi="Times New Roman" w:cs="Times New Roman"/>
          <w:sz w:val="24"/>
          <w:szCs w:val="24"/>
        </w:rPr>
        <w:t>. The web page will also be an effective way of connecting customer</w:t>
      </w:r>
      <w:r w:rsidR="000C21E9">
        <w:rPr>
          <w:rFonts w:ascii="Times New Roman" w:hAnsi="Times New Roman" w:cs="Times New Roman"/>
          <w:sz w:val="24"/>
          <w:szCs w:val="24"/>
        </w:rPr>
        <w:t>s</w:t>
      </w:r>
      <w:r w:rsidRPr="00EC3649">
        <w:rPr>
          <w:rFonts w:ascii="Times New Roman" w:hAnsi="Times New Roman" w:cs="Times New Roman"/>
          <w:sz w:val="24"/>
          <w:szCs w:val="24"/>
        </w:rPr>
        <w:t xml:space="preserve"> to PERSCON’s social media networks, with link</w:t>
      </w:r>
      <w:r w:rsidR="000C21E9">
        <w:rPr>
          <w:rFonts w:ascii="Times New Roman" w:hAnsi="Times New Roman" w:cs="Times New Roman"/>
          <w:sz w:val="24"/>
          <w:szCs w:val="24"/>
        </w:rPr>
        <w:t>s featuring</w:t>
      </w:r>
      <w:r w:rsidRPr="00EC3649">
        <w:rPr>
          <w:rFonts w:ascii="Times New Roman" w:hAnsi="Times New Roman" w:cs="Times New Roman"/>
          <w:sz w:val="24"/>
          <w:szCs w:val="24"/>
        </w:rPr>
        <w:t xml:space="preserve"> the companies Twitter feed </w:t>
      </w:r>
      <w:r w:rsidR="000C21E9">
        <w:rPr>
          <w:rFonts w:ascii="Times New Roman" w:hAnsi="Times New Roman" w:cs="Times New Roman"/>
          <w:sz w:val="24"/>
          <w:szCs w:val="24"/>
        </w:rPr>
        <w:t>and</w:t>
      </w:r>
      <w:r w:rsidRPr="00EC3649">
        <w:rPr>
          <w:rFonts w:ascii="Times New Roman" w:hAnsi="Times New Roman" w:cs="Times New Roman"/>
          <w:sz w:val="24"/>
          <w:szCs w:val="24"/>
        </w:rPr>
        <w:t xml:space="preserve"> Facebook page. These links as well as the testimonials provid</w:t>
      </w:r>
      <w:r w:rsidR="000C21E9">
        <w:rPr>
          <w:rFonts w:ascii="Times New Roman" w:hAnsi="Times New Roman" w:cs="Times New Roman"/>
          <w:sz w:val="24"/>
          <w:szCs w:val="24"/>
        </w:rPr>
        <w:t>e viewers with a perception of our ideal target market</w:t>
      </w:r>
      <w:r w:rsidRPr="00EC3649">
        <w:rPr>
          <w:rFonts w:ascii="Times New Roman" w:hAnsi="Times New Roman" w:cs="Times New Roman"/>
          <w:sz w:val="24"/>
          <w:szCs w:val="24"/>
        </w:rPr>
        <w:t xml:space="preserve">. At the bottom of the page reads the positioning statement for PERSCON, as a constant reminder of </w:t>
      </w:r>
      <w:r w:rsidR="000C21E9">
        <w:rPr>
          <w:rFonts w:ascii="Times New Roman" w:hAnsi="Times New Roman" w:cs="Times New Roman"/>
          <w:sz w:val="24"/>
          <w:szCs w:val="24"/>
        </w:rPr>
        <w:t>our</w:t>
      </w:r>
      <w:r w:rsidRPr="00EC3649">
        <w:rPr>
          <w:rFonts w:ascii="Times New Roman" w:hAnsi="Times New Roman" w:cs="Times New Roman"/>
          <w:sz w:val="24"/>
          <w:szCs w:val="24"/>
        </w:rPr>
        <w:t xml:space="preserve"> message benefits a</w:t>
      </w:r>
      <w:r w:rsidR="00657107">
        <w:rPr>
          <w:rFonts w:ascii="Times New Roman" w:hAnsi="Times New Roman" w:cs="Times New Roman"/>
          <w:sz w:val="24"/>
          <w:szCs w:val="24"/>
        </w:rPr>
        <w:t xml:space="preserve">nd unique selling proposition. </w:t>
      </w:r>
    </w:p>
    <w:p w14:paraId="2A5C97F9" w14:textId="77777777" w:rsidR="00544596" w:rsidRPr="00332C51" w:rsidRDefault="004B075C" w:rsidP="00544596">
      <w:pPr>
        <w:pStyle w:val="Heading2"/>
        <w:rPr>
          <w:rFonts w:ascii="Times New Roman" w:hAnsi="Times New Roman" w:cs="Times New Roman"/>
          <w:sz w:val="32"/>
        </w:rPr>
      </w:pPr>
      <w:bookmarkStart w:id="16" w:name="_Toc394309416"/>
      <w:r w:rsidRPr="00332C51">
        <w:rPr>
          <w:rFonts w:ascii="Times New Roman" w:hAnsi="Times New Roman" w:cs="Times New Roman"/>
          <w:sz w:val="32"/>
        </w:rPr>
        <w:t>Pricing P911 ERD</w:t>
      </w:r>
      <w:bookmarkEnd w:id="16"/>
    </w:p>
    <w:p w14:paraId="3D3EF45D" w14:textId="77777777" w:rsidR="004B075C" w:rsidRPr="00EC3649" w:rsidRDefault="004B075C" w:rsidP="001B71E9">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Pricing the P911 ERD poses a difficult task, as the value of this product varies based on the </w:t>
      </w:r>
      <w:r w:rsidR="000C21E9">
        <w:rPr>
          <w:rFonts w:ascii="Times New Roman" w:hAnsi="Times New Roman" w:cs="Times New Roman"/>
          <w:sz w:val="24"/>
          <w:szCs w:val="24"/>
        </w:rPr>
        <w:t>targeted consumer segment</w:t>
      </w:r>
      <w:r w:rsidRPr="00EC3649">
        <w:rPr>
          <w:rFonts w:ascii="Times New Roman" w:hAnsi="Times New Roman" w:cs="Times New Roman"/>
          <w:sz w:val="24"/>
          <w:szCs w:val="24"/>
        </w:rPr>
        <w:t>. Those who are older and more mature see a greater need for this product and wil</w:t>
      </w:r>
      <w:r w:rsidR="000C21E9">
        <w:rPr>
          <w:rFonts w:ascii="Times New Roman" w:hAnsi="Times New Roman" w:cs="Times New Roman"/>
          <w:sz w:val="24"/>
          <w:szCs w:val="24"/>
        </w:rPr>
        <w:t>l therefore be willing to pay more</w:t>
      </w:r>
      <w:r w:rsidRPr="00EC3649">
        <w:rPr>
          <w:rFonts w:ascii="Times New Roman" w:hAnsi="Times New Roman" w:cs="Times New Roman"/>
          <w:sz w:val="24"/>
          <w:szCs w:val="24"/>
        </w:rPr>
        <w:t xml:space="preserve"> for the product; however, those who are younger do not see this product as essential and therefore are more resistant to paying</w:t>
      </w:r>
      <w:r w:rsidR="00657107">
        <w:rPr>
          <w:rFonts w:ascii="Times New Roman" w:hAnsi="Times New Roman" w:cs="Times New Roman"/>
          <w:sz w:val="24"/>
          <w:szCs w:val="24"/>
        </w:rPr>
        <w:t xml:space="preserve"> a high price for the product. </w:t>
      </w:r>
    </w:p>
    <w:p w14:paraId="33316383" w14:textId="77777777" w:rsidR="004B075C" w:rsidRPr="00EC3649" w:rsidRDefault="000C21E9" w:rsidP="00445AED">
      <w:pPr>
        <w:spacing w:before="0" w:after="480" w:line="480" w:lineRule="auto"/>
        <w:rPr>
          <w:rFonts w:ascii="Times New Roman" w:hAnsi="Times New Roman" w:cs="Times New Roman"/>
          <w:sz w:val="24"/>
          <w:szCs w:val="24"/>
        </w:rPr>
      </w:pPr>
      <w:r>
        <w:rPr>
          <w:rFonts w:ascii="Times New Roman" w:hAnsi="Times New Roman" w:cs="Times New Roman"/>
          <w:sz w:val="24"/>
          <w:szCs w:val="24"/>
        </w:rPr>
        <w:t>In order to price</w:t>
      </w:r>
      <w:r w:rsidR="004B075C" w:rsidRPr="00EC3649">
        <w:rPr>
          <w:rFonts w:ascii="Times New Roman" w:hAnsi="Times New Roman" w:cs="Times New Roman"/>
          <w:sz w:val="24"/>
          <w:szCs w:val="24"/>
        </w:rPr>
        <w:t xml:space="preserve"> </w:t>
      </w:r>
      <w:r>
        <w:rPr>
          <w:rFonts w:ascii="Times New Roman" w:hAnsi="Times New Roman" w:cs="Times New Roman"/>
          <w:sz w:val="24"/>
          <w:szCs w:val="24"/>
        </w:rPr>
        <w:t>the new</w:t>
      </w:r>
      <w:r w:rsidR="004B075C" w:rsidRPr="00EC3649">
        <w:rPr>
          <w:rFonts w:ascii="Times New Roman" w:hAnsi="Times New Roman" w:cs="Times New Roman"/>
          <w:sz w:val="24"/>
          <w:szCs w:val="24"/>
        </w:rPr>
        <w:t xml:space="preserve"> product, PERSCON must use one of two strategies: price skimming or price penetration. Price skimming involves charging a high, premium price for a product and benefits that customers </w:t>
      </w:r>
      <w:r>
        <w:rPr>
          <w:rFonts w:ascii="Times New Roman" w:hAnsi="Times New Roman" w:cs="Times New Roman"/>
          <w:sz w:val="24"/>
          <w:szCs w:val="24"/>
        </w:rPr>
        <w:t>want at any cost</w:t>
      </w:r>
      <w:r w:rsidR="004B075C" w:rsidRPr="00EC3649">
        <w:rPr>
          <w:rFonts w:ascii="Times New Roman" w:hAnsi="Times New Roman" w:cs="Times New Roman"/>
          <w:sz w:val="24"/>
          <w:szCs w:val="24"/>
        </w:rPr>
        <w:t>, progressively lowering that price over time</w:t>
      </w:r>
      <w:r>
        <w:rPr>
          <w:rFonts w:ascii="Times New Roman" w:hAnsi="Times New Roman" w:cs="Times New Roman"/>
          <w:sz w:val="24"/>
          <w:szCs w:val="24"/>
        </w:rPr>
        <w:t xml:space="preserve"> to capture the late majority and laggards</w:t>
      </w:r>
      <w:r w:rsidR="004B075C" w:rsidRPr="00EC3649">
        <w:rPr>
          <w:rFonts w:ascii="Times New Roman" w:hAnsi="Times New Roman" w:cs="Times New Roman"/>
          <w:sz w:val="24"/>
          <w:szCs w:val="24"/>
        </w:rPr>
        <w:t>. Due to the nature of the product we do not believe that this pricing strategy would be very effective, as people would lose confidence and assurance if the price continual</w:t>
      </w:r>
      <w:r>
        <w:rPr>
          <w:rFonts w:ascii="Times New Roman" w:hAnsi="Times New Roman" w:cs="Times New Roman"/>
          <w:sz w:val="24"/>
          <w:szCs w:val="24"/>
        </w:rPr>
        <w:t>ly dropped over time. Therefore,</w:t>
      </w:r>
      <w:r w:rsidR="004B075C" w:rsidRPr="00EC3649">
        <w:rPr>
          <w:rFonts w:ascii="Times New Roman" w:hAnsi="Times New Roman" w:cs="Times New Roman"/>
          <w:sz w:val="24"/>
          <w:szCs w:val="24"/>
        </w:rPr>
        <w:t xml:space="preserve"> we recommend using a penetration pricing strategy, </w:t>
      </w:r>
      <w:r>
        <w:rPr>
          <w:rFonts w:ascii="Times New Roman" w:hAnsi="Times New Roman" w:cs="Times New Roman"/>
          <w:sz w:val="24"/>
          <w:szCs w:val="24"/>
        </w:rPr>
        <w:t>where</w:t>
      </w:r>
      <w:r w:rsidR="004B075C" w:rsidRPr="00EC3649">
        <w:rPr>
          <w:rFonts w:ascii="Times New Roman" w:hAnsi="Times New Roman" w:cs="Times New Roman"/>
          <w:sz w:val="24"/>
          <w:szCs w:val="24"/>
        </w:rPr>
        <w:t xml:space="preserve"> </w:t>
      </w:r>
      <w:r>
        <w:rPr>
          <w:rFonts w:ascii="Times New Roman" w:hAnsi="Times New Roman" w:cs="Times New Roman"/>
          <w:sz w:val="24"/>
          <w:szCs w:val="24"/>
        </w:rPr>
        <w:t>we introduce the</w:t>
      </w:r>
      <w:r w:rsidR="004B075C" w:rsidRPr="00EC3649">
        <w:rPr>
          <w:rFonts w:ascii="Times New Roman" w:hAnsi="Times New Roman" w:cs="Times New Roman"/>
          <w:sz w:val="24"/>
          <w:szCs w:val="24"/>
        </w:rPr>
        <w:t xml:space="preserve"> P911 </w:t>
      </w:r>
      <w:r>
        <w:rPr>
          <w:rFonts w:ascii="Times New Roman" w:hAnsi="Times New Roman" w:cs="Times New Roman"/>
          <w:sz w:val="24"/>
          <w:szCs w:val="24"/>
        </w:rPr>
        <w:t>ERD</w:t>
      </w:r>
      <w:r w:rsidR="004B075C" w:rsidRPr="00EC3649">
        <w:rPr>
          <w:rFonts w:ascii="Times New Roman" w:hAnsi="Times New Roman" w:cs="Times New Roman"/>
          <w:sz w:val="24"/>
          <w:szCs w:val="24"/>
        </w:rPr>
        <w:t xml:space="preserve"> at </w:t>
      </w:r>
      <w:r>
        <w:rPr>
          <w:rFonts w:ascii="Times New Roman" w:hAnsi="Times New Roman" w:cs="Times New Roman"/>
          <w:sz w:val="24"/>
          <w:szCs w:val="24"/>
        </w:rPr>
        <w:t xml:space="preserve">a </w:t>
      </w:r>
      <w:r w:rsidR="004B075C" w:rsidRPr="00EC3649">
        <w:rPr>
          <w:rFonts w:ascii="Times New Roman" w:hAnsi="Times New Roman" w:cs="Times New Roman"/>
          <w:sz w:val="24"/>
          <w:szCs w:val="24"/>
        </w:rPr>
        <w:t>low price to encourage demand and sales at the early stages</w:t>
      </w:r>
      <w:r>
        <w:rPr>
          <w:rFonts w:ascii="Times New Roman" w:hAnsi="Times New Roman" w:cs="Times New Roman"/>
          <w:sz w:val="24"/>
          <w:szCs w:val="24"/>
        </w:rPr>
        <w:t>.</w:t>
      </w:r>
      <w:r w:rsidR="004B075C" w:rsidRPr="00EC3649">
        <w:rPr>
          <w:rFonts w:ascii="Times New Roman" w:hAnsi="Times New Roman" w:cs="Times New Roman"/>
          <w:sz w:val="24"/>
          <w:szCs w:val="24"/>
        </w:rPr>
        <w:t xml:space="preserve"> </w:t>
      </w:r>
      <w:r>
        <w:rPr>
          <w:rFonts w:ascii="Times New Roman" w:hAnsi="Times New Roman" w:cs="Times New Roman"/>
          <w:sz w:val="24"/>
          <w:szCs w:val="24"/>
        </w:rPr>
        <w:t>This strategy</w:t>
      </w:r>
      <w:r w:rsidR="004B075C" w:rsidRPr="00EC3649">
        <w:rPr>
          <w:rFonts w:ascii="Times New Roman" w:hAnsi="Times New Roman" w:cs="Times New Roman"/>
          <w:sz w:val="24"/>
          <w:szCs w:val="24"/>
        </w:rPr>
        <w:t xml:space="preserve"> discourage</w:t>
      </w:r>
      <w:r>
        <w:rPr>
          <w:rFonts w:ascii="Times New Roman" w:hAnsi="Times New Roman" w:cs="Times New Roman"/>
          <w:sz w:val="24"/>
          <w:szCs w:val="24"/>
        </w:rPr>
        <w:t>s</w:t>
      </w:r>
      <w:r w:rsidR="004B075C" w:rsidRPr="00EC3649">
        <w:rPr>
          <w:rFonts w:ascii="Times New Roman" w:hAnsi="Times New Roman" w:cs="Times New Roman"/>
          <w:sz w:val="24"/>
          <w:szCs w:val="24"/>
        </w:rPr>
        <w:t xml:space="preserve"> competitors from entering into the market. Since the average price of a monthly lease for a PERS device is $49.00, we recommend undercutting this price to $40.00 a month. The decrease in price will spark an interest in new consumers’ minds as well as those consumers currently paying a higher monthly price. We also recommend lowering the activation fee to $25.00, a much more reasonable price for consumers in each segment. Because the monitoring service with a monthly fee is the primary profit generator, the entry price can drop well below previous prices, which will highly entice customers to join the service. The activation fee and monthly lease serve as captive product pricing, as you cannot have one without the other. </w:t>
      </w:r>
      <w:r w:rsidR="00F55E85">
        <w:rPr>
          <w:rFonts w:ascii="Times New Roman" w:hAnsi="Times New Roman" w:cs="Times New Roman"/>
          <w:sz w:val="24"/>
          <w:szCs w:val="24"/>
        </w:rPr>
        <w:t>We gain profit from</w:t>
      </w:r>
      <w:r w:rsidR="004B075C" w:rsidRPr="00EC3649">
        <w:rPr>
          <w:rFonts w:ascii="Times New Roman" w:hAnsi="Times New Roman" w:cs="Times New Roman"/>
          <w:sz w:val="24"/>
          <w:szCs w:val="24"/>
        </w:rPr>
        <w:t xml:space="preserve"> repeat</w:t>
      </w:r>
      <w:r w:rsidR="00F55E85">
        <w:rPr>
          <w:rFonts w:ascii="Times New Roman" w:hAnsi="Times New Roman" w:cs="Times New Roman"/>
          <w:sz w:val="24"/>
          <w:szCs w:val="24"/>
        </w:rPr>
        <w:t>ed</w:t>
      </w:r>
      <w:r w:rsidR="004B075C" w:rsidRPr="00EC3649">
        <w:rPr>
          <w:rFonts w:ascii="Times New Roman" w:hAnsi="Times New Roman" w:cs="Times New Roman"/>
          <w:sz w:val="24"/>
          <w:szCs w:val="24"/>
        </w:rPr>
        <w:t xml:space="preserve"> purchases (lease payments), which allows for a low entry (a</w:t>
      </w:r>
      <w:r w:rsidR="00657107">
        <w:rPr>
          <w:rFonts w:ascii="Times New Roman" w:hAnsi="Times New Roman" w:cs="Times New Roman"/>
          <w:sz w:val="24"/>
          <w:szCs w:val="24"/>
        </w:rPr>
        <w:t xml:space="preserve">ctivation) price. </w:t>
      </w:r>
    </w:p>
    <w:p w14:paraId="08C35642" w14:textId="77777777" w:rsidR="004B075C" w:rsidRDefault="004B075C" w:rsidP="004B075C">
      <w:pPr>
        <w:spacing w:line="480" w:lineRule="auto"/>
        <w:rPr>
          <w:rFonts w:ascii="Times New Roman" w:hAnsi="Times New Roman" w:cs="Times New Roman"/>
          <w:sz w:val="24"/>
          <w:szCs w:val="24"/>
        </w:rPr>
      </w:pPr>
      <w:r w:rsidRPr="00EC3649">
        <w:rPr>
          <w:rFonts w:ascii="Times New Roman" w:hAnsi="Times New Roman" w:cs="Times New Roman"/>
          <w:sz w:val="24"/>
          <w:szCs w:val="24"/>
        </w:rPr>
        <w:t xml:space="preserve">Another pricing strategy we recommend is price bundling, which </w:t>
      </w:r>
      <w:r w:rsidR="00F55E85">
        <w:rPr>
          <w:rFonts w:ascii="Times New Roman" w:hAnsi="Times New Roman" w:cs="Times New Roman"/>
          <w:sz w:val="24"/>
          <w:szCs w:val="24"/>
        </w:rPr>
        <w:t xml:space="preserve">we can implement </w:t>
      </w:r>
      <w:r w:rsidRPr="00EC3649">
        <w:rPr>
          <w:rFonts w:ascii="Times New Roman" w:hAnsi="Times New Roman" w:cs="Times New Roman"/>
          <w:sz w:val="24"/>
          <w:szCs w:val="24"/>
        </w:rPr>
        <w:t>one of two ways. In selling to a group of people, for example an assisted living center, a number of different devices may be purchased at one time. In order to encourage this, PERSCON may want to sell a bundle of devices together with one</w:t>
      </w:r>
      <w:r w:rsidR="00F55E85">
        <w:rPr>
          <w:rFonts w:ascii="Times New Roman" w:hAnsi="Times New Roman" w:cs="Times New Roman"/>
          <w:sz w:val="24"/>
          <w:szCs w:val="24"/>
        </w:rPr>
        <w:t xml:space="preserve"> flat rate</w:t>
      </w:r>
      <w:r w:rsidRPr="00EC3649">
        <w:rPr>
          <w:rFonts w:ascii="Times New Roman" w:hAnsi="Times New Roman" w:cs="Times New Roman"/>
          <w:sz w:val="24"/>
          <w:szCs w:val="24"/>
        </w:rPr>
        <w:t xml:space="preserve"> activation cost </w:t>
      </w:r>
      <w:r w:rsidR="00F55E85">
        <w:rPr>
          <w:rFonts w:ascii="Times New Roman" w:hAnsi="Times New Roman" w:cs="Times New Roman"/>
          <w:sz w:val="24"/>
          <w:szCs w:val="24"/>
        </w:rPr>
        <w:t>for bulk purchases</w:t>
      </w:r>
      <w:r w:rsidRPr="00EC3649">
        <w:rPr>
          <w:rFonts w:ascii="Times New Roman" w:hAnsi="Times New Roman" w:cs="Times New Roman"/>
          <w:sz w:val="24"/>
          <w:szCs w:val="24"/>
        </w:rPr>
        <w:t xml:space="preserve"> so that the entry price is even smaller and more appealing to the customers.</w:t>
      </w:r>
      <w:r w:rsidR="004A0423">
        <w:rPr>
          <w:rFonts w:ascii="Times New Roman" w:hAnsi="Times New Roman" w:cs="Times New Roman"/>
          <w:sz w:val="24"/>
          <w:szCs w:val="24"/>
        </w:rPr>
        <w:t xml:space="preserve"> </w:t>
      </w:r>
      <w:r w:rsidR="00F55E85">
        <w:rPr>
          <w:rFonts w:ascii="Times New Roman" w:hAnsi="Times New Roman" w:cs="Times New Roman"/>
          <w:sz w:val="24"/>
          <w:szCs w:val="24"/>
        </w:rPr>
        <w:t>This</w:t>
      </w:r>
      <w:r w:rsidRPr="00EC3649">
        <w:rPr>
          <w:rFonts w:ascii="Times New Roman" w:hAnsi="Times New Roman" w:cs="Times New Roman"/>
          <w:sz w:val="24"/>
          <w:szCs w:val="24"/>
        </w:rPr>
        <w:t xml:space="preserve"> way, multiple leases may be set up at once and profits can begin to stack up quickly. Another form of price bundling comes into place when appealing to parents or families. </w:t>
      </w:r>
      <w:r w:rsidR="004A0423">
        <w:rPr>
          <w:rFonts w:ascii="Times New Roman" w:hAnsi="Times New Roman" w:cs="Times New Roman"/>
          <w:sz w:val="24"/>
          <w:szCs w:val="24"/>
        </w:rPr>
        <w:t>Activating additional devices allows for families to receive a discounted activation fee for adding additional devices to their account.</w:t>
      </w:r>
      <w:r w:rsidR="003A2310" w:rsidRPr="003A2310">
        <w:rPr>
          <w:rFonts w:ascii="Times New Roman" w:hAnsi="Times New Roman" w:cs="Times New Roman"/>
          <w:sz w:val="24"/>
          <w:szCs w:val="24"/>
        </w:rPr>
        <w:t xml:space="preserve"> </w:t>
      </w:r>
      <w:r w:rsidRPr="00EC3649">
        <w:rPr>
          <w:rFonts w:ascii="Times New Roman" w:hAnsi="Times New Roman" w:cs="Times New Roman"/>
          <w:sz w:val="24"/>
          <w:szCs w:val="24"/>
        </w:rPr>
        <w:t>By doing so, parents will be encouraged to buy more devices for each of their family members, including their children and even their parents who may be entering their senior years.</w:t>
      </w:r>
      <w:r w:rsidR="00F55E85">
        <w:rPr>
          <w:rFonts w:ascii="Times New Roman" w:hAnsi="Times New Roman" w:cs="Times New Roman"/>
          <w:sz w:val="24"/>
          <w:szCs w:val="24"/>
        </w:rPr>
        <w:t xml:space="preserve"> </w:t>
      </w:r>
      <w:r w:rsidRPr="00EC3649">
        <w:rPr>
          <w:rFonts w:ascii="Times New Roman" w:hAnsi="Times New Roman" w:cs="Times New Roman"/>
          <w:sz w:val="24"/>
          <w:szCs w:val="24"/>
        </w:rPr>
        <w:t xml:space="preserve">PERSCON will not suffer too greatly from the low activation cost because they will always maintain a constant lease price, which is their primary profit generator. </w:t>
      </w:r>
      <w:r w:rsidR="003A2310">
        <w:rPr>
          <w:rFonts w:ascii="Times New Roman" w:hAnsi="Times New Roman" w:cs="Times New Roman"/>
          <w:sz w:val="24"/>
          <w:szCs w:val="24"/>
        </w:rPr>
        <w:t>The chart below shows price bundling discounts.</w:t>
      </w:r>
    </w:p>
    <w:tbl>
      <w:tblPr>
        <w:tblStyle w:val="TableGrid"/>
        <w:tblW w:w="0" w:type="auto"/>
        <w:tblLook w:val="04A0" w:firstRow="1" w:lastRow="0" w:firstColumn="1" w:lastColumn="0" w:noHBand="0" w:noVBand="1"/>
      </w:tblPr>
      <w:tblGrid>
        <w:gridCol w:w="3359"/>
        <w:gridCol w:w="3359"/>
        <w:gridCol w:w="3352"/>
      </w:tblGrid>
      <w:tr w:rsidR="004A0423" w14:paraId="0372A9C4" w14:textId="77777777" w:rsidTr="00B23C0D">
        <w:tc>
          <w:tcPr>
            <w:tcW w:w="3432" w:type="dxa"/>
            <w:shd w:val="clear" w:color="auto" w:fill="F72B1E" w:themeFill="accent1"/>
          </w:tcPr>
          <w:p w14:paraId="48D0E842" w14:textId="77777777" w:rsidR="004A0423" w:rsidRPr="00B23C0D" w:rsidRDefault="004A0423" w:rsidP="00B23C0D">
            <w:pPr>
              <w:spacing w:line="480" w:lineRule="auto"/>
              <w:jc w:val="center"/>
              <w:rPr>
                <w:rFonts w:ascii="Times New Roman" w:hAnsi="Times New Roman" w:cs="Times New Roman"/>
                <w:b/>
                <w:color w:val="F2F2F2" w:themeColor="background1" w:themeShade="F2"/>
                <w:sz w:val="24"/>
                <w:szCs w:val="24"/>
              </w:rPr>
            </w:pPr>
            <w:r w:rsidRPr="00B23C0D">
              <w:rPr>
                <w:rFonts w:ascii="Times New Roman" w:hAnsi="Times New Roman" w:cs="Times New Roman"/>
                <w:b/>
                <w:color w:val="F2F2F2" w:themeColor="background1" w:themeShade="F2"/>
                <w:sz w:val="24"/>
                <w:szCs w:val="24"/>
              </w:rPr>
              <w:t>Customer</w:t>
            </w:r>
          </w:p>
        </w:tc>
        <w:tc>
          <w:tcPr>
            <w:tcW w:w="3432" w:type="dxa"/>
            <w:shd w:val="clear" w:color="auto" w:fill="F72B1E" w:themeFill="accent1"/>
          </w:tcPr>
          <w:p w14:paraId="116B145B" w14:textId="77777777" w:rsidR="004A0423" w:rsidRPr="00B23C0D" w:rsidRDefault="004A0423" w:rsidP="00B23C0D">
            <w:pPr>
              <w:spacing w:line="480" w:lineRule="auto"/>
              <w:jc w:val="center"/>
              <w:rPr>
                <w:rFonts w:ascii="Times New Roman" w:hAnsi="Times New Roman" w:cs="Times New Roman"/>
                <w:b/>
                <w:color w:val="F2F2F2" w:themeColor="background1" w:themeShade="F2"/>
                <w:sz w:val="24"/>
                <w:szCs w:val="24"/>
              </w:rPr>
            </w:pPr>
            <w:r w:rsidRPr="00B23C0D">
              <w:rPr>
                <w:rFonts w:ascii="Times New Roman" w:hAnsi="Times New Roman" w:cs="Times New Roman"/>
                <w:b/>
                <w:color w:val="F2F2F2" w:themeColor="background1" w:themeShade="F2"/>
                <w:sz w:val="24"/>
                <w:szCs w:val="24"/>
              </w:rPr>
              <w:t>Activation Fee</w:t>
            </w:r>
          </w:p>
        </w:tc>
        <w:tc>
          <w:tcPr>
            <w:tcW w:w="3432" w:type="dxa"/>
            <w:shd w:val="clear" w:color="auto" w:fill="F72B1E" w:themeFill="accent1"/>
          </w:tcPr>
          <w:p w14:paraId="53F89B82" w14:textId="49100D02" w:rsidR="004A0423" w:rsidRPr="00B23C0D" w:rsidRDefault="00B23C0D" w:rsidP="00B23C0D">
            <w:pPr>
              <w:spacing w:line="480" w:lineRule="auto"/>
              <w:jc w:val="center"/>
              <w:rPr>
                <w:rFonts w:ascii="Times New Roman" w:hAnsi="Times New Roman" w:cs="Times New Roman"/>
                <w:b/>
                <w:color w:val="F2F2F2" w:themeColor="background1" w:themeShade="F2"/>
                <w:sz w:val="24"/>
                <w:szCs w:val="24"/>
              </w:rPr>
            </w:pPr>
            <w:r>
              <w:rPr>
                <w:rFonts w:ascii="Times New Roman" w:hAnsi="Times New Roman" w:cs="Times New Roman"/>
                <w:b/>
                <w:color w:val="F2F2F2" w:themeColor="background1" w:themeShade="F2"/>
                <w:sz w:val="24"/>
                <w:szCs w:val="24"/>
              </w:rPr>
              <w:t>Monthly Lease Rate</w:t>
            </w:r>
          </w:p>
        </w:tc>
      </w:tr>
      <w:tr w:rsidR="004A0423" w14:paraId="2B4F079F" w14:textId="77777777" w:rsidTr="00B23C0D">
        <w:tc>
          <w:tcPr>
            <w:tcW w:w="3432" w:type="dxa"/>
            <w:shd w:val="clear" w:color="auto" w:fill="26477B" w:themeFill="accent3" w:themeFillShade="80"/>
          </w:tcPr>
          <w:p w14:paraId="60E76804" w14:textId="77777777" w:rsidR="004A0423" w:rsidRPr="00B23C0D" w:rsidRDefault="004A0423" w:rsidP="00B23C0D">
            <w:pPr>
              <w:spacing w:line="480" w:lineRule="auto"/>
              <w:jc w:val="center"/>
              <w:rPr>
                <w:rFonts w:ascii="Times New Roman" w:hAnsi="Times New Roman" w:cs="Times New Roman"/>
                <w:color w:val="F2F2F2" w:themeColor="background1" w:themeShade="F2"/>
                <w:sz w:val="24"/>
                <w:szCs w:val="24"/>
              </w:rPr>
            </w:pPr>
            <w:r w:rsidRPr="00B23C0D">
              <w:rPr>
                <w:rFonts w:ascii="Times New Roman" w:hAnsi="Times New Roman" w:cs="Times New Roman"/>
                <w:color w:val="F2F2F2" w:themeColor="background1" w:themeShade="F2"/>
                <w:sz w:val="24"/>
                <w:szCs w:val="24"/>
              </w:rPr>
              <w:t>Individuals</w:t>
            </w:r>
          </w:p>
        </w:tc>
        <w:tc>
          <w:tcPr>
            <w:tcW w:w="3432" w:type="dxa"/>
            <w:shd w:val="clear" w:color="auto" w:fill="26477B" w:themeFill="accent3" w:themeFillShade="80"/>
          </w:tcPr>
          <w:p w14:paraId="288E5AEA" w14:textId="77777777" w:rsidR="004A0423" w:rsidRPr="00B23C0D" w:rsidRDefault="004A0423" w:rsidP="00B23C0D">
            <w:pPr>
              <w:spacing w:line="480" w:lineRule="auto"/>
              <w:jc w:val="center"/>
              <w:rPr>
                <w:rFonts w:ascii="Times New Roman" w:hAnsi="Times New Roman" w:cs="Times New Roman"/>
                <w:color w:val="F2F2F2" w:themeColor="background1" w:themeShade="F2"/>
                <w:sz w:val="24"/>
                <w:szCs w:val="24"/>
              </w:rPr>
            </w:pPr>
            <w:r w:rsidRPr="00B23C0D">
              <w:rPr>
                <w:rFonts w:ascii="Times New Roman" w:hAnsi="Times New Roman" w:cs="Times New Roman"/>
                <w:color w:val="F2F2F2" w:themeColor="background1" w:themeShade="F2"/>
                <w:sz w:val="24"/>
                <w:szCs w:val="24"/>
              </w:rPr>
              <w:t>$25</w:t>
            </w:r>
          </w:p>
        </w:tc>
        <w:tc>
          <w:tcPr>
            <w:tcW w:w="3432" w:type="dxa"/>
            <w:shd w:val="clear" w:color="auto" w:fill="26477B" w:themeFill="accent3" w:themeFillShade="80"/>
          </w:tcPr>
          <w:p w14:paraId="78428757" w14:textId="6DAB085D" w:rsidR="004A0423" w:rsidRPr="00B23C0D" w:rsidRDefault="004A0423" w:rsidP="00B23C0D">
            <w:pPr>
              <w:spacing w:line="480" w:lineRule="auto"/>
              <w:jc w:val="center"/>
              <w:rPr>
                <w:rFonts w:ascii="Times New Roman" w:hAnsi="Times New Roman" w:cs="Times New Roman"/>
                <w:color w:val="F2F2F2" w:themeColor="background1" w:themeShade="F2"/>
                <w:sz w:val="24"/>
                <w:szCs w:val="24"/>
              </w:rPr>
            </w:pPr>
            <w:r w:rsidRPr="00B23C0D">
              <w:rPr>
                <w:rFonts w:ascii="Times New Roman" w:hAnsi="Times New Roman" w:cs="Times New Roman"/>
                <w:color w:val="F2F2F2" w:themeColor="background1" w:themeShade="F2"/>
                <w:sz w:val="24"/>
                <w:szCs w:val="24"/>
              </w:rPr>
              <w:t>$40.00</w:t>
            </w:r>
          </w:p>
        </w:tc>
      </w:tr>
      <w:tr w:rsidR="004A0423" w14:paraId="2B5BD408" w14:textId="77777777" w:rsidTr="00B23C0D">
        <w:tc>
          <w:tcPr>
            <w:tcW w:w="3432" w:type="dxa"/>
            <w:shd w:val="clear" w:color="auto" w:fill="26477B" w:themeFill="accent3" w:themeFillShade="80"/>
          </w:tcPr>
          <w:p w14:paraId="11E431B6" w14:textId="77777777" w:rsidR="004A0423" w:rsidRPr="00B23C0D" w:rsidRDefault="004A0423" w:rsidP="00B23C0D">
            <w:pPr>
              <w:spacing w:line="480" w:lineRule="auto"/>
              <w:jc w:val="center"/>
              <w:rPr>
                <w:rFonts w:ascii="Times New Roman" w:hAnsi="Times New Roman" w:cs="Times New Roman"/>
                <w:color w:val="F2F2F2" w:themeColor="background1" w:themeShade="F2"/>
                <w:sz w:val="24"/>
                <w:szCs w:val="24"/>
              </w:rPr>
            </w:pPr>
            <w:r w:rsidRPr="00B23C0D">
              <w:rPr>
                <w:rFonts w:ascii="Times New Roman" w:hAnsi="Times New Roman" w:cs="Times New Roman"/>
                <w:color w:val="F2F2F2" w:themeColor="background1" w:themeShade="F2"/>
                <w:sz w:val="24"/>
                <w:szCs w:val="24"/>
              </w:rPr>
              <w:t>Families</w:t>
            </w:r>
            <w:r w:rsidR="003A2310" w:rsidRPr="00B23C0D">
              <w:rPr>
                <w:rFonts w:ascii="Times New Roman" w:hAnsi="Times New Roman" w:cs="Times New Roman"/>
                <w:color w:val="F2F2F2" w:themeColor="background1" w:themeShade="F2"/>
                <w:sz w:val="24"/>
                <w:szCs w:val="24"/>
              </w:rPr>
              <w:t xml:space="preserve"> (2-10)</w:t>
            </w:r>
          </w:p>
        </w:tc>
        <w:tc>
          <w:tcPr>
            <w:tcW w:w="3432" w:type="dxa"/>
            <w:shd w:val="clear" w:color="auto" w:fill="26477B" w:themeFill="accent3" w:themeFillShade="80"/>
          </w:tcPr>
          <w:p w14:paraId="7A53C983" w14:textId="77777777" w:rsidR="004A0423" w:rsidRPr="00B23C0D" w:rsidRDefault="003A2310" w:rsidP="00B23C0D">
            <w:pPr>
              <w:spacing w:line="480" w:lineRule="auto"/>
              <w:jc w:val="center"/>
              <w:rPr>
                <w:rFonts w:ascii="Times New Roman" w:hAnsi="Times New Roman" w:cs="Times New Roman"/>
                <w:color w:val="F2F2F2" w:themeColor="background1" w:themeShade="F2"/>
                <w:sz w:val="24"/>
                <w:szCs w:val="24"/>
              </w:rPr>
            </w:pPr>
            <w:r w:rsidRPr="00B23C0D">
              <w:rPr>
                <w:rFonts w:ascii="Times New Roman" w:hAnsi="Times New Roman" w:cs="Times New Roman"/>
                <w:color w:val="F2F2F2" w:themeColor="background1" w:themeShade="F2"/>
                <w:sz w:val="24"/>
                <w:szCs w:val="24"/>
              </w:rPr>
              <w:t>$20</w:t>
            </w:r>
          </w:p>
        </w:tc>
        <w:tc>
          <w:tcPr>
            <w:tcW w:w="3432" w:type="dxa"/>
            <w:shd w:val="clear" w:color="auto" w:fill="26477B" w:themeFill="accent3" w:themeFillShade="80"/>
          </w:tcPr>
          <w:p w14:paraId="7B66A1D8" w14:textId="556CDBE2" w:rsidR="004A0423" w:rsidRPr="00B23C0D" w:rsidRDefault="004A0423" w:rsidP="00B23C0D">
            <w:pPr>
              <w:spacing w:line="480" w:lineRule="auto"/>
              <w:jc w:val="center"/>
              <w:rPr>
                <w:rFonts w:ascii="Times New Roman" w:hAnsi="Times New Roman" w:cs="Times New Roman"/>
                <w:color w:val="F2F2F2" w:themeColor="background1" w:themeShade="F2"/>
                <w:sz w:val="24"/>
                <w:szCs w:val="24"/>
              </w:rPr>
            </w:pPr>
            <w:r w:rsidRPr="00B23C0D">
              <w:rPr>
                <w:rFonts w:ascii="Times New Roman" w:hAnsi="Times New Roman" w:cs="Times New Roman"/>
                <w:color w:val="F2F2F2" w:themeColor="background1" w:themeShade="F2"/>
                <w:sz w:val="24"/>
                <w:szCs w:val="24"/>
              </w:rPr>
              <w:t>$40.00</w:t>
            </w:r>
          </w:p>
        </w:tc>
      </w:tr>
      <w:tr w:rsidR="004A0423" w14:paraId="466B5AAF" w14:textId="77777777" w:rsidTr="00B23C0D">
        <w:tc>
          <w:tcPr>
            <w:tcW w:w="3432" w:type="dxa"/>
            <w:shd w:val="clear" w:color="auto" w:fill="26477B" w:themeFill="accent3" w:themeFillShade="80"/>
          </w:tcPr>
          <w:p w14:paraId="7CE1F46B" w14:textId="77777777" w:rsidR="004A0423" w:rsidRPr="00B23C0D" w:rsidRDefault="004A0423" w:rsidP="00B23C0D">
            <w:pPr>
              <w:spacing w:line="480" w:lineRule="auto"/>
              <w:jc w:val="center"/>
              <w:rPr>
                <w:rFonts w:ascii="Times New Roman" w:hAnsi="Times New Roman" w:cs="Times New Roman"/>
                <w:color w:val="F2F2F2" w:themeColor="background1" w:themeShade="F2"/>
                <w:sz w:val="24"/>
                <w:szCs w:val="24"/>
              </w:rPr>
            </w:pPr>
            <w:r w:rsidRPr="00B23C0D">
              <w:rPr>
                <w:rFonts w:ascii="Times New Roman" w:hAnsi="Times New Roman" w:cs="Times New Roman"/>
                <w:color w:val="F2F2F2" w:themeColor="background1" w:themeShade="F2"/>
                <w:sz w:val="24"/>
                <w:szCs w:val="24"/>
              </w:rPr>
              <w:t>Bulk Order (25-50)</w:t>
            </w:r>
          </w:p>
        </w:tc>
        <w:tc>
          <w:tcPr>
            <w:tcW w:w="3432" w:type="dxa"/>
            <w:shd w:val="clear" w:color="auto" w:fill="26477B" w:themeFill="accent3" w:themeFillShade="80"/>
          </w:tcPr>
          <w:p w14:paraId="036AB1F3" w14:textId="77777777" w:rsidR="004A0423" w:rsidRPr="00B23C0D" w:rsidRDefault="003A2310" w:rsidP="00B23C0D">
            <w:pPr>
              <w:spacing w:line="480" w:lineRule="auto"/>
              <w:jc w:val="center"/>
              <w:rPr>
                <w:rFonts w:ascii="Times New Roman" w:hAnsi="Times New Roman" w:cs="Times New Roman"/>
                <w:color w:val="F2F2F2" w:themeColor="background1" w:themeShade="F2"/>
                <w:sz w:val="24"/>
                <w:szCs w:val="24"/>
              </w:rPr>
            </w:pPr>
            <w:r w:rsidRPr="00B23C0D">
              <w:rPr>
                <w:rFonts w:ascii="Times New Roman" w:hAnsi="Times New Roman" w:cs="Times New Roman"/>
                <w:color w:val="F2F2F2" w:themeColor="background1" w:themeShade="F2"/>
                <w:sz w:val="24"/>
                <w:szCs w:val="24"/>
              </w:rPr>
              <w:t>$15</w:t>
            </w:r>
          </w:p>
        </w:tc>
        <w:tc>
          <w:tcPr>
            <w:tcW w:w="3432" w:type="dxa"/>
            <w:shd w:val="clear" w:color="auto" w:fill="26477B" w:themeFill="accent3" w:themeFillShade="80"/>
          </w:tcPr>
          <w:p w14:paraId="2F395B2B" w14:textId="77777777" w:rsidR="004A0423" w:rsidRPr="00B23C0D" w:rsidRDefault="004A0423" w:rsidP="00B23C0D">
            <w:pPr>
              <w:spacing w:line="480" w:lineRule="auto"/>
              <w:jc w:val="center"/>
              <w:rPr>
                <w:rFonts w:ascii="Times New Roman" w:hAnsi="Times New Roman" w:cs="Times New Roman"/>
                <w:color w:val="F2F2F2" w:themeColor="background1" w:themeShade="F2"/>
                <w:sz w:val="24"/>
                <w:szCs w:val="24"/>
              </w:rPr>
            </w:pPr>
            <w:r w:rsidRPr="00B23C0D">
              <w:rPr>
                <w:rFonts w:ascii="Times New Roman" w:hAnsi="Times New Roman" w:cs="Times New Roman"/>
                <w:color w:val="F2F2F2" w:themeColor="background1" w:themeShade="F2"/>
                <w:sz w:val="24"/>
                <w:szCs w:val="24"/>
              </w:rPr>
              <w:t>$40.00</w:t>
            </w:r>
          </w:p>
        </w:tc>
      </w:tr>
      <w:tr w:rsidR="004A0423" w14:paraId="7D012936" w14:textId="77777777" w:rsidTr="00B23C0D">
        <w:tc>
          <w:tcPr>
            <w:tcW w:w="3432" w:type="dxa"/>
            <w:shd w:val="clear" w:color="auto" w:fill="26477B" w:themeFill="accent3" w:themeFillShade="80"/>
          </w:tcPr>
          <w:p w14:paraId="1F82D227" w14:textId="77777777" w:rsidR="004A0423" w:rsidRPr="00B23C0D" w:rsidRDefault="004A0423" w:rsidP="00B23C0D">
            <w:pPr>
              <w:spacing w:line="480" w:lineRule="auto"/>
              <w:jc w:val="center"/>
              <w:rPr>
                <w:rFonts w:ascii="Times New Roman" w:hAnsi="Times New Roman" w:cs="Times New Roman"/>
                <w:color w:val="F2F2F2" w:themeColor="background1" w:themeShade="F2"/>
                <w:sz w:val="24"/>
                <w:szCs w:val="24"/>
              </w:rPr>
            </w:pPr>
            <w:r w:rsidRPr="00B23C0D">
              <w:rPr>
                <w:rFonts w:ascii="Times New Roman" w:hAnsi="Times New Roman" w:cs="Times New Roman"/>
                <w:color w:val="F2F2F2" w:themeColor="background1" w:themeShade="F2"/>
                <w:sz w:val="24"/>
                <w:szCs w:val="24"/>
              </w:rPr>
              <w:t>Bulk Order (50+)</w:t>
            </w:r>
          </w:p>
        </w:tc>
        <w:tc>
          <w:tcPr>
            <w:tcW w:w="3432" w:type="dxa"/>
            <w:shd w:val="clear" w:color="auto" w:fill="26477B" w:themeFill="accent3" w:themeFillShade="80"/>
          </w:tcPr>
          <w:p w14:paraId="78C4EF31" w14:textId="77777777" w:rsidR="004A0423" w:rsidRPr="00B23C0D" w:rsidRDefault="004A0423" w:rsidP="00B23C0D">
            <w:pPr>
              <w:spacing w:line="480" w:lineRule="auto"/>
              <w:jc w:val="center"/>
              <w:rPr>
                <w:rFonts w:ascii="Times New Roman" w:hAnsi="Times New Roman" w:cs="Times New Roman"/>
                <w:color w:val="F2F2F2" w:themeColor="background1" w:themeShade="F2"/>
                <w:sz w:val="24"/>
                <w:szCs w:val="24"/>
              </w:rPr>
            </w:pPr>
            <w:r w:rsidRPr="00B23C0D">
              <w:rPr>
                <w:rFonts w:ascii="Times New Roman" w:hAnsi="Times New Roman" w:cs="Times New Roman"/>
                <w:color w:val="F2F2F2" w:themeColor="background1" w:themeShade="F2"/>
                <w:sz w:val="24"/>
                <w:szCs w:val="24"/>
              </w:rPr>
              <w:t>$</w:t>
            </w:r>
            <w:r w:rsidR="003A2310" w:rsidRPr="00B23C0D">
              <w:rPr>
                <w:rFonts w:ascii="Times New Roman" w:hAnsi="Times New Roman" w:cs="Times New Roman"/>
                <w:color w:val="F2F2F2" w:themeColor="background1" w:themeShade="F2"/>
                <w:sz w:val="24"/>
                <w:szCs w:val="24"/>
              </w:rPr>
              <w:t>10</w:t>
            </w:r>
          </w:p>
        </w:tc>
        <w:tc>
          <w:tcPr>
            <w:tcW w:w="3432" w:type="dxa"/>
            <w:shd w:val="clear" w:color="auto" w:fill="26477B" w:themeFill="accent3" w:themeFillShade="80"/>
          </w:tcPr>
          <w:p w14:paraId="36192084" w14:textId="77777777" w:rsidR="004A0423" w:rsidRPr="00B23C0D" w:rsidRDefault="004A0423" w:rsidP="00B23C0D">
            <w:pPr>
              <w:spacing w:line="480" w:lineRule="auto"/>
              <w:jc w:val="center"/>
              <w:rPr>
                <w:rFonts w:ascii="Times New Roman" w:hAnsi="Times New Roman" w:cs="Times New Roman"/>
                <w:color w:val="F2F2F2" w:themeColor="background1" w:themeShade="F2"/>
                <w:sz w:val="24"/>
                <w:szCs w:val="24"/>
              </w:rPr>
            </w:pPr>
            <w:r w:rsidRPr="00B23C0D">
              <w:rPr>
                <w:rFonts w:ascii="Times New Roman" w:hAnsi="Times New Roman" w:cs="Times New Roman"/>
                <w:color w:val="F2F2F2" w:themeColor="background1" w:themeShade="F2"/>
                <w:sz w:val="24"/>
                <w:szCs w:val="24"/>
              </w:rPr>
              <w:t>$40.00</w:t>
            </w:r>
          </w:p>
        </w:tc>
      </w:tr>
    </w:tbl>
    <w:p w14:paraId="2CB686EC" w14:textId="77777777" w:rsidR="004B075C" w:rsidRPr="00EC3649" w:rsidRDefault="004B075C" w:rsidP="004B075C">
      <w:pPr>
        <w:spacing w:line="480" w:lineRule="auto"/>
        <w:rPr>
          <w:rFonts w:ascii="Times New Roman" w:hAnsi="Times New Roman" w:cs="Times New Roman"/>
          <w:sz w:val="24"/>
          <w:szCs w:val="24"/>
        </w:rPr>
      </w:pPr>
      <w:r w:rsidRPr="00EC3649">
        <w:rPr>
          <w:rFonts w:ascii="Times New Roman" w:hAnsi="Times New Roman" w:cs="Times New Roman"/>
          <w:sz w:val="24"/>
          <w:szCs w:val="24"/>
        </w:rPr>
        <w:t>The value proposition for P911 ERD is more for less, indicating that the p</w:t>
      </w:r>
      <w:r w:rsidR="003A2310">
        <w:rPr>
          <w:rFonts w:ascii="Times New Roman" w:hAnsi="Times New Roman" w:cs="Times New Roman"/>
          <w:sz w:val="24"/>
          <w:szCs w:val="24"/>
        </w:rPr>
        <w:t>roduct offers more benefits than</w:t>
      </w:r>
      <w:r w:rsidRPr="00EC3649">
        <w:rPr>
          <w:rFonts w:ascii="Times New Roman" w:hAnsi="Times New Roman" w:cs="Times New Roman"/>
          <w:sz w:val="24"/>
          <w:szCs w:val="24"/>
        </w:rPr>
        <w:t xml:space="preserve"> the typical PERS product for a lesser price than previously offered or than competitors. Building value for customers contains four ideas, proposed by Theodore Levitt:</w:t>
      </w:r>
    </w:p>
    <w:p w14:paraId="7162CABF" w14:textId="77777777" w:rsidR="004B075C" w:rsidRPr="00EC3649" w:rsidRDefault="003A2310" w:rsidP="00B23C0D">
      <w:pPr>
        <w:pStyle w:val="ListParagraph"/>
        <w:numPr>
          <w:ilvl w:val="0"/>
          <w:numId w:val="13"/>
        </w:numPr>
        <w:spacing w:line="480" w:lineRule="auto"/>
        <w:rPr>
          <w:rFonts w:ascii="Times New Roman" w:hAnsi="Times New Roman" w:cs="Times New Roman"/>
        </w:rPr>
      </w:pPr>
      <w:r>
        <w:rPr>
          <w:rFonts w:ascii="Times New Roman" w:hAnsi="Times New Roman" w:cs="Times New Roman"/>
        </w:rPr>
        <w:t>There are no commodities</w:t>
      </w:r>
    </w:p>
    <w:p w14:paraId="7608F85F" w14:textId="77777777" w:rsidR="004B075C" w:rsidRPr="00EC3649" w:rsidRDefault="004B075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Pro</w:t>
      </w:r>
      <w:r w:rsidR="003A2310">
        <w:rPr>
          <w:rFonts w:ascii="Times New Roman" w:hAnsi="Times New Roman" w:cs="Times New Roman"/>
        </w:rPr>
        <w:t>ducts are problem-solving tools</w:t>
      </w:r>
    </w:p>
    <w:p w14:paraId="512D3F6F" w14:textId="77777777" w:rsidR="004B075C" w:rsidRPr="00EC3649" w:rsidRDefault="004B075C" w:rsidP="00B23C0D">
      <w:pPr>
        <w:pStyle w:val="ListParagraph"/>
        <w:numPr>
          <w:ilvl w:val="0"/>
          <w:numId w:val="13"/>
        </w:numPr>
        <w:spacing w:line="480" w:lineRule="auto"/>
        <w:rPr>
          <w:rFonts w:ascii="Times New Roman" w:hAnsi="Times New Roman" w:cs="Times New Roman"/>
        </w:rPr>
      </w:pPr>
      <w:r w:rsidRPr="00EC3649">
        <w:rPr>
          <w:rFonts w:ascii="Times New Roman" w:hAnsi="Times New Roman" w:cs="Times New Roman"/>
        </w:rPr>
        <w:t xml:space="preserve">There </w:t>
      </w:r>
      <w:r w:rsidR="003A2310">
        <w:rPr>
          <w:rFonts w:ascii="Times New Roman" w:hAnsi="Times New Roman" w:cs="Times New Roman"/>
        </w:rPr>
        <w:t>is a bias toward the measurable</w:t>
      </w:r>
    </w:p>
    <w:p w14:paraId="4FE766F5" w14:textId="77777777" w:rsidR="004B075C" w:rsidRPr="00EC3649" w:rsidRDefault="003A2310" w:rsidP="00B23C0D">
      <w:pPr>
        <w:pStyle w:val="ListParagraph"/>
        <w:numPr>
          <w:ilvl w:val="0"/>
          <w:numId w:val="13"/>
        </w:numPr>
        <w:spacing w:line="480" w:lineRule="auto"/>
        <w:rPr>
          <w:rFonts w:ascii="Times New Roman" w:hAnsi="Times New Roman" w:cs="Times New Roman"/>
        </w:rPr>
      </w:pPr>
      <w:r>
        <w:rPr>
          <w:rFonts w:ascii="Times New Roman" w:hAnsi="Times New Roman" w:cs="Times New Roman"/>
        </w:rPr>
        <w:t xml:space="preserve">Make the </w:t>
      </w:r>
      <w:r w:rsidR="00E4036C">
        <w:rPr>
          <w:rFonts w:ascii="Times New Roman" w:hAnsi="Times New Roman" w:cs="Times New Roman"/>
        </w:rPr>
        <w:t>in</w:t>
      </w:r>
      <w:r>
        <w:rPr>
          <w:rFonts w:ascii="Times New Roman" w:hAnsi="Times New Roman" w:cs="Times New Roman"/>
        </w:rPr>
        <w:t>tangible more tangible</w:t>
      </w:r>
      <w:r w:rsidR="004B075C" w:rsidRPr="00EC3649">
        <w:rPr>
          <w:rFonts w:ascii="Times New Roman" w:hAnsi="Times New Roman" w:cs="Times New Roman"/>
        </w:rPr>
        <w:t xml:space="preserve"> </w:t>
      </w:r>
    </w:p>
    <w:p w14:paraId="02B14B7C" w14:textId="15BB15D2" w:rsidR="00A57198" w:rsidRPr="00EC3649" w:rsidRDefault="004B075C" w:rsidP="001B71E9">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The P911</w:t>
      </w:r>
      <w:r w:rsidR="003A2310">
        <w:rPr>
          <w:rFonts w:ascii="Times New Roman" w:hAnsi="Times New Roman" w:cs="Times New Roman"/>
          <w:sz w:val="24"/>
          <w:szCs w:val="24"/>
        </w:rPr>
        <w:t xml:space="preserve"> ERD</w:t>
      </w:r>
      <w:r w:rsidRPr="00EC3649">
        <w:rPr>
          <w:rFonts w:ascii="Times New Roman" w:hAnsi="Times New Roman" w:cs="Times New Roman"/>
          <w:sz w:val="24"/>
          <w:szCs w:val="24"/>
        </w:rPr>
        <w:t xml:space="preserve"> addresses all of these issues.</w:t>
      </w:r>
      <w:r w:rsidR="003A2310">
        <w:rPr>
          <w:rFonts w:ascii="Times New Roman" w:hAnsi="Times New Roman" w:cs="Times New Roman"/>
          <w:sz w:val="24"/>
          <w:szCs w:val="24"/>
        </w:rPr>
        <w:t xml:space="preserve"> In a hard to differentiate industry, we separate our products with longer product life-span, higher quality, and GPS capabilities.</w:t>
      </w:r>
      <w:r w:rsidRPr="00EC3649">
        <w:rPr>
          <w:rFonts w:ascii="Times New Roman" w:hAnsi="Times New Roman" w:cs="Times New Roman"/>
          <w:sz w:val="24"/>
          <w:szCs w:val="24"/>
        </w:rPr>
        <w:t xml:space="preserve"> The P911 ERD is also addressed as a problem-solving tool </w:t>
      </w:r>
      <w:r w:rsidR="003A2310">
        <w:rPr>
          <w:rFonts w:ascii="Times New Roman" w:hAnsi="Times New Roman" w:cs="Times New Roman"/>
          <w:sz w:val="24"/>
          <w:szCs w:val="24"/>
        </w:rPr>
        <w:t>because</w:t>
      </w:r>
      <w:r w:rsidRPr="00EC3649">
        <w:rPr>
          <w:rFonts w:ascii="Times New Roman" w:hAnsi="Times New Roman" w:cs="Times New Roman"/>
          <w:sz w:val="24"/>
          <w:szCs w:val="24"/>
        </w:rPr>
        <w:t xml:space="preserve"> it assures safety and protection, a problem that all new target segments are concerned with. PERSCON has made an at</w:t>
      </w:r>
      <w:r w:rsidR="003A2310">
        <w:rPr>
          <w:rFonts w:ascii="Times New Roman" w:hAnsi="Times New Roman" w:cs="Times New Roman"/>
          <w:sz w:val="24"/>
          <w:szCs w:val="24"/>
        </w:rPr>
        <w:t xml:space="preserve">tempt to measure an increase in aspects </w:t>
      </w:r>
      <w:r w:rsidRPr="00EC3649">
        <w:rPr>
          <w:rFonts w:ascii="Times New Roman" w:hAnsi="Times New Roman" w:cs="Times New Roman"/>
          <w:sz w:val="24"/>
          <w:szCs w:val="24"/>
        </w:rPr>
        <w:t>like customer satisfac</w:t>
      </w:r>
      <w:r w:rsidR="003A2310">
        <w:rPr>
          <w:rFonts w:ascii="Times New Roman" w:hAnsi="Times New Roman" w:cs="Times New Roman"/>
          <w:sz w:val="24"/>
          <w:szCs w:val="24"/>
        </w:rPr>
        <w:t>tion, necessity, and reliability</w:t>
      </w:r>
      <w:r w:rsidRPr="00EC3649">
        <w:rPr>
          <w:rFonts w:ascii="Times New Roman" w:hAnsi="Times New Roman" w:cs="Times New Roman"/>
          <w:sz w:val="24"/>
          <w:szCs w:val="24"/>
        </w:rPr>
        <w:t xml:space="preserve">. Lastly, PERSCON is making the intangible (reputation and brand equity) more tangible. As seen in </w:t>
      </w:r>
      <w:r w:rsidR="00E4036C">
        <w:rPr>
          <w:rFonts w:ascii="Times New Roman" w:hAnsi="Times New Roman" w:cs="Times New Roman"/>
          <w:sz w:val="24"/>
          <w:szCs w:val="24"/>
        </w:rPr>
        <w:t>our</w:t>
      </w:r>
      <w:r w:rsidRPr="00EC3649">
        <w:rPr>
          <w:rFonts w:ascii="Times New Roman" w:hAnsi="Times New Roman" w:cs="Times New Roman"/>
          <w:sz w:val="24"/>
          <w:szCs w:val="24"/>
        </w:rPr>
        <w:t xml:space="preserve"> positioning statement, </w:t>
      </w:r>
      <w:r w:rsidR="00E4036C">
        <w:rPr>
          <w:rFonts w:ascii="Times New Roman" w:hAnsi="Times New Roman" w:cs="Times New Roman"/>
          <w:sz w:val="24"/>
          <w:szCs w:val="24"/>
        </w:rPr>
        <w:t>we</w:t>
      </w:r>
      <w:r w:rsidRPr="00EC3649">
        <w:rPr>
          <w:rFonts w:ascii="Times New Roman" w:hAnsi="Times New Roman" w:cs="Times New Roman"/>
          <w:sz w:val="24"/>
          <w:szCs w:val="24"/>
        </w:rPr>
        <w:t xml:space="preserve"> </w:t>
      </w:r>
      <w:r w:rsidR="00E4036C">
        <w:rPr>
          <w:rFonts w:ascii="Times New Roman" w:hAnsi="Times New Roman" w:cs="Times New Roman"/>
          <w:sz w:val="24"/>
          <w:szCs w:val="24"/>
        </w:rPr>
        <w:t>are</w:t>
      </w:r>
      <w:r w:rsidRPr="00EC3649">
        <w:rPr>
          <w:rFonts w:ascii="Times New Roman" w:hAnsi="Times New Roman" w:cs="Times New Roman"/>
          <w:sz w:val="24"/>
          <w:szCs w:val="24"/>
        </w:rPr>
        <w:t xml:space="preserve"> making an attempt to market </w:t>
      </w:r>
      <w:r w:rsidR="00E4036C">
        <w:rPr>
          <w:rFonts w:ascii="Times New Roman" w:hAnsi="Times New Roman" w:cs="Times New Roman"/>
          <w:sz w:val="24"/>
          <w:szCs w:val="24"/>
        </w:rPr>
        <w:t>ourselves</w:t>
      </w:r>
      <w:r w:rsidRPr="00EC3649">
        <w:rPr>
          <w:rFonts w:ascii="Times New Roman" w:hAnsi="Times New Roman" w:cs="Times New Roman"/>
          <w:sz w:val="24"/>
          <w:szCs w:val="24"/>
        </w:rPr>
        <w:t xml:space="preserve"> as the brand of safety and protection, while offering superior quality and reliability. Added to the tangible benefits of an unlimited range and increase type of usage, the P911</w:t>
      </w:r>
      <w:r w:rsidR="00E4036C">
        <w:rPr>
          <w:rFonts w:ascii="Times New Roman" w:hAnsi="Times New Roman" w:cs="Times New Roman"/>
          <w:sz w:val="24"/>
          <w:szCs w:val="24"/>
        </w:rPr>
        <w:t xml:space="preserve"> ERD</w:t>
      </w:r>
      <w:r w:rsidRPr="00EC3649">
        <w:rPr>
          <w:rFonts w:ascii="Times New Roman" w:hAnsi="Times New Roman" w:cs="Times New Roman"/>
          <w:sz w:val="24"/>
          <w:szCs w:val="24"/>
        </w:rPr>
        <w:t xml:space="preserve"> offer</w:t>
      </w:r>
      <w:r w:rsidR="00E4036C">
        <w:rPr>
          <w:rFonts w:ascii="Times New Roman" w:hAnsi="Times New Roman" w:cs="Times New Roman"/>
          <w:sz w:val="24"/>
          <w:szCs w:val="24"/>
        </w:rPr>
        <w:t>s</w:t>
      </w:r>
      <w:r w:rsidRPr="00EC3649">
        <w:rPr>
          <w:rFonts w:ascii="Times New Roman" w:hAnsi="Times New Roman" w:cs="Times New Roman"/>
          <w:sz w:val="24"/>
          <w:szCs w:val="24"/>
        </w:rPr>
        <w:t xml:space="preserve"> more benefits to its customers for a lower price than the average $49.00 monthly lease. </w:t>
      </w:r>
    </w:p>
    <w:p w14:paraId="66A97C95" w14:textId="77777777" w:rsidR="00730636" w:rsidRPr="00332C51" w:rsidRDefault="00730636" w:rsidP="00730636">
      <w:pPr>
        <w:pStyle w:val="Heading2"/>
        <w:rPr>
          <w:rFonts w:ascii="Times New Roman" w:hAnsi="Times New Roman" w:cs="Times New Roman"/>
          <w:sz w:val="32"/>
        </w:rPr>
      </w:pPr>
      <w:bookmarkStart w:id="17" w:name="_Toc394309417"/>
      <w:r w:rsidRPr="00332C51">
        <w:rPr>
          <w:rFonts w:ascii="Times New Roman" w:hAnsi="Times New Roman" w:cs="Times New Roman"/>
          <w:sz w:val="32"/>
        </w:rPr>
        <w:t>Global Marketing Strategy</w:t>
      </w:r>
      <w:bookmarkEnd w:id="17"/>
    </w:p>
    <w:p w14:paraId="0F1D443D" w14:textId="6A287BB3" w:rsidR="00A57198" w:rsidRPr="00EC3649" w:rsidRDefault="00730636" w:rsidP="00AF4A13">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When looking to expand into Asia, PERSCO</w:t>
      </w:r>
      <w:r w:rsidR="00E4036C">
        <w:rPr>
          <w:rFonts w:ascii="Times New Roman" w:hAnsi="Times New Roman" w:cs="Times New Roman"/>
          <w:sz w:val="24"/>
          <w:szCs w:val="24"/>
        </w:rPr>
        <w:t>N must be mindful of the cultural</w:t>
      </w:r>
      <w:r w:rsidRPr="00EC3649">
        <w:rPr>
          <w:rFonts w:ascii="Times New Roman" w:hAnsi="Times New Roman" w:cs="Times New Roman"/>
          <w:sz w:val="24"/>
          <w:szCs w:val="24"/>
        </w:rPr>
        <w:t xml:space="preserve"> shift from the American market to the Asian market. In many Asian markets, business is done at a much slower pace, based on long-standing relationships and trust. Therefore</w:t>
      </w:r>
      <w:r w:rsidR="00E4036C">
        <w:rPr>
          <w:rFonts w:ascii="Times New Roman" w:hAnsi="Times New Roman" w:cs="Times New Roman"/>
          <w:sz w:val="24"/>
          <w:szCs w:val="24"/>
        </w:rPr>
        <w:t>,</w:t>
      </w:r>
      <w:r w:rsidRPr="00EC3649">
        <w:rPr>
          <w:rFonts w:ascii="Times New Roman" w:hAnsi="Times New Roman" w:cs="Times New Roman"/>
          <w:sz w:val="24"/>
          <w:szCs w:val="24"/>
        </w:rPr>
        <w:t xml:space="preserve"> it would take quite some time for PERSCON to establish itself in an Asian market with a solid consumer base. Furthermore, government is very involved in business, whereas in the current business situation, government has </w:t>
      </w:r>
      <w:r w:rsidR="00E4036C">
        <w:rPr>
          <w:rFonts w:ascii="Times New Roman" w:hAnsi="Times New Roman" w:cs="Times New Roman"/>
          <w:sz w:val="24"/>
          <w:szCs w:val="24"/>
        </w:rPr>
        <w:t>little</w:t>
      </w:r>
      <w:r w:rsidRPr="00EC3649">
        <w:rPr>
          <w:rFonts w:ascii="Times New Roman" w:hAnsi="Times New Roman" w:cs="Times New Roman"/>
          <w:sz w:val="24"/>
          <w:szCs w:val="24"/>
        </w:rPr>
        <w:t xml:space="preserve"> influence over the actions of PERSCON and its customers. The freedom that P</w:t>
      </w:r>
      <w:r w:rsidR="00E4036C">
        <w:rPr>
          <w:rFonts w:ascii="Times New Roman" w:hAnsi="Times New Roman" w:cs="Times New Roman"/>
          <w:sz w:val="24"/>
          <w:szCs w:val="24"/>
        </w:rPr>
        <w:t>ERS</w:t>
      </w:r>
      <w:r w:rsidRPr="00EC3649">
        <w:rPr>
          <w:rFonts w:ascii="Times New Roman" w:hAnsi="Times New Roman" w:cs="Times New Roman"/>
          <w:sz w:val="24"/>
          <w:szCs w:val="24"/>
        </w:rPr>
        <w:t>CON has experienced in the U.S. market would be challenged drastically in the Asian market. Another concern for PERSCON may be the infrastructure in most Asian countr</w:t>
      </w:r>
      <w:r w:rsidR="00E4036C">
        <w:rPr>
          <w:rFonts w:ascii="Times New Roman" w:hAnsi="Times New Roman" w:cs="Times New Roman"/>
          <w:sz w:val="24"/>
          <w:szCs w:val="24"/>
        </w:rPr>
        <w:t xml:space="preserve">ies, which is not as developed as </w:t>
      </w:r>
      <w:r w:rsidRPr="00EC3649">
        <w:rPr>
          <w:rFonts w:ascii="Times New Roman" w:hAnsi="Times New Roman" w:cs="Times New Roman"/>
          <w:sz w:val="24"/>
          <w:szCs w:val="24"/>
        </w:rPr>
        <w:t xml:space="preserve">America. Getting emergency response vehicles to those using the device would take longer and be much more difficult to complete efficiently. Additionally, the marketing team may have a concern of its own with how to communicate the need for PERSCON’s products in the Asian market due to their family and status-oriented cultures. </w:t>
      </w:r>
      <w:r w:rsidR="00E4036C">
        <w:rPr>
          <w:rFonts w:ascii="Times New Roman" w:hAnsi="Times New Roman" w:cs="Times New Roman"/>
          <w:sz w:val="24"/>
          <w:szCs w:val="24"/>
        </w:rPr>
        <w:t>M</w:t>
      </w:r>
      <w:r w:rsidRPr="00EC3649">
        <w:rPr>
          <w:rFonts w:ascii="Times New Roman" w:hAnsi="Times New Roman" w:cs="Times New Roman"/>
          <w:sz w:val="24"/>
          <w:szCs w:val="24"/>
        </w:rPr>
        <w:t xml:space="preserve">ost Asian cultures believe in younger members of the </w:t>
      </w:r>
      <w:r w:rsidR="00E4036C">
        <w:rPr>
          <w:rFonts w:ascii="Times New Roman" w:hAnsi="Times New Roman" w:cs="Times New Roman"/>
          <w:sz w:val="24"/>
          <w:szCs w:val="24"/>
        </w:rPr>
        <w:t>family as caretakers</w:t>
      </w:r>
      <w:r w:rsidRPr="00EC3649">
        <w:rPr>
          <w:rFonts w:ascii="Times New Roman" w:hAnsi="Times New Roman" w:cs="Times New Roman"/>
          <w:sz w:val="24"/>
          <w:szCs w:val="24"/>
        </w:rPr>
        <w:t xml:space="preserve"> to </w:t>
      </w:r>
      <w:r w:rsidR="00E4036C">
        <w:rPr>
          <w:rFonts w:ascii="Times New Roman" w:hAnsi="Times New Roman" w:cs="Times New Roman"/>
          <w:sz w:val="24"/>
          <w:szCs w:val="24"/>
        </w:rPr>
        <w:t>older members; therefore, a</w:t>
      </w:r>
      <w:r w:rsidRPr="00EC3649">
        <w:rPr>
          <w:rFonts w:ascii="Times New Roman" w:hAnsi="Times New Roman" w:cs="Times New Roman"/>
          <w:sz w:val="24"/>
          <w:szCs w:val="24"/>
        </w:rPr>
        <w:t xml:space="preserve"> major obstacle PERSCON would have to </w:t>
      </w:r>
      <w:r w:rsidR="00E4036C">
        <w:rPr>
          <w:rFonts w:ascii="Times New Roman" w:hAnsi="Times New Roman" w:cs="Times New Roman"/>
          <w:sz w:val="24"/>
          <w:szCs w:val="24"/>
        </w:rPr>
        <w:t>overcome</w:t>
      </w:r>
      <w:r w:rsidRPr="00EC3649">
        <w:rPr>
          <w:rFonts w:ascii="Times New Roman" w:hAnsi="Times New Roman" w:cs="Times New Roman"/>
          <w:sz w:val="24"/>
          <w:szCs w:val="24"/>
        </w:rPr>
        <w:t xml:space="preserve"> is how to </w:t>
      </w:r>
      <w:r w:rsidR="00E4036C">
        <w:rPr>
          <w:rFonts w:ascii="Times New Roman" w:hAnsi="Times New Roman" w:cs="Times New Roman"/>
          <w:sz w:val="24"/>
          <w:szCs w:val="24"/>
        </w:rPr>
        <w:t>promote a need for our products</w:t>
      </w:r>
      <w:r w:rsidRPr="00EC3649">
        <w:rPr>
          <w:rFonts w:ascii="Times New Roman" w:hAnsi="Times New Roman" w:cs="Times New Roman"/>
          <w:sz w:val="24"/>
          <w:szCs w:val="24"/>
        </w:rPr>
        <w:t xml:space="preserve">. We do not believe the firm is quite ready for a market-development strategy to go overseas, as </w:t>
      </w:r>
      <w:r w:rsidR="009B35F9">
        <w:rPr>
          <w:rFonts w:ascii="Times New Roman" w:hAnsi="Times New Roman" w:cs="Times New Roman"/>
          <w:sz w:val="24"/>
          <w:szCs w:val="24"/>
        </w:rPr>
        <w:t>we must first</w:t>
      </w:r>
      <w:r w:rsidRPr="00EC3649">
        <w:rPr>
          <w:rFonts w:ascii="Times New Roman" w:hAnsi="Times New Roman" w:cs="Times New Roman"/>
          <w:sz w:val="24"/>
          <w:szCs w:val="24"/>
        </w:rPr>
        <w:t xml:space="preserve"> see how successful </w:t>
      </w:r>
      <w:r w:rsidR="009B35F9">
        <w:rPr>
          <w:rFonts w:ascii="Times New Roman" w:hAnsi="Times New Roman" w:cs="Times New Roman"/>
          <w:sz w:val="24"/>
          <w:szCs w:val="24"/>
        </w:rPr>
        <w:t>we</w:t>
      </w:r>
      <w:r w:rsidRPr="00EC3649">
        <w:rPr>
          <w:rFonts w:ascii="Times New Roman" w:hAnsi="Times New Roman" w:cs="Times New Roman"/>
          <w:sz w:val="24"/>
          <w:szCs w:val="24"/>
        </w:rPr>
        <w:t xml:space="preserve"> can be in targeting new</w:t>
      </w:r>
      <w:r w:rsidR="00657107">
        <w:rPr>
          <w:rFonts w:ascii="Times New Roman" w:hAnsi="Times New Roman" w:cs="Times New Roman"/>
          <w:sz w:val="24"/>
          <w:szCs w:val="24"/>
        </w:rPr>
        <w:t xml:space="preserve"> markets in the United States. </w:t>
      </w:r>
      <w:r w:rsidR="00E4036C">
        <w:rPr>
          <w:rFonts w:ascii="Times New Roman" w:hAnsi="Times New Roman" w:cs="Times New Roman"/>
          <w:sz w:val="24"/>
          <w:szCs w:val="24"/>
        </w:rPr>
        <w:t xml:space="preserve">Diversification is the most risky and difficult of the four expansion strategies, seen </w:t>
      </w:r>
      <w:r w:rsidR="00E4036C" w:rsidRPr="00556382">
        <w:rPr>
          <w:rFonts w:ascii="Times New Roman" w:hAnsi="Times New Roman" w:cs="Times New Roman"/>
          <w:sz w:val="24"/>
          <w:szCs w:val="24"/>
        </w:rPr>
        <w:t>in exhibit M9</w:t>
      </w:r>
      <w:r w:rsidR="00E4036C">
        <w:rPr>
          <w:rFonts w:ascii="Times New Roman" w:hAnsi="Times New Roman" w:cs="Times New Roman"/>
          <w:sz w:val="24"/>
          <w:szCs w:val="24"/>
        </w:rPr>
        <w:t xml:space="preserve">. </w:t>
      </w:r>
    </w:p>
    <w:p w14:paraId="66BC4BE9" w14:textId="14717382" w:rsidR="00A57198" w:rsidRPr="00EC3649" w:rsidRDefault="00730636" w:rsidP="001B71E9">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The market entry</w:t>
      </w:r>
      <w:r w:rsidR="00E4036C">
        <w:rPr>
          <w:rFonts w:ascii="Times New Roman" w:hAnsi="Times New Roman" w:cs="Times New Roman"/>
          <w:sz w:val="24"/>
          <w:szCs w:val="24"/>
        </w:rPr>
        <w:t xml:space="preserve"> strategy</w:t>
      </w:r>
      <w:r w:rsidRPr="00EC3649">
        <w:rPr>
          <w:rFonts w:ascii="Times New Roman" w:hAnsi="Times New Roman" w:cs="Times New Roman"/>
          <w:sz w:val="24"/>
          <w:szCs w:val="24"/>
        </w:rPr>
        <w:t xml:space="preserve"> that seems the safest given the current state of the company is a joint venture, in which there is ownership in both the home country of the United States and the expansion country in Asia. This market entry strategy </w:t>
      </w:r>
      <w:r w:rsidR="00E4036C">
        <w:rPr>
          <w:rFonts w:ascii="Times New Roman" w:hAnsi="Times New Roman" w:cs="Times New Roman"/>
          <w:sz w:val="24"/>
          <w:szCs w:val="24"/>
        </w:rPr>
        <w:t>protects</w:t>
      </w:r>
      <w:r w:rsidRPr="00EC3649">
        <w:rPr>
          <w:rFonts w:ascii="Times New Roman" w:hAnsi="Times New Roman" w:cs="Times New Roman"/>
          <w:sz w:val="24"/>
          <w:szCs w:val="24"/>
        </w:rPr>
        <w:t xml:space="preserve"> the company’s capital investments as well as its brand reputation. By allowing management to work in both countries with constant communication, the risk of failure is m</w:t>
      </w:r>
      <w:r w:rsidR="00E4036C">
        <w:rPr>
          <w:rFonts w:ascii="Times New Roman" w:hAnsi="Times New Roman" w:cs="Times New Roman"/>
          <w:sz w:val="24"/>
          <w:szCs w:val="24"/>
        </w:rPr>
        <w:t>inimized. Referring to exhibit M10</w:t>
      </w:r>
      <w:r w:rsidRPr="00EC3649">
        <w:rPr>
          <w:rFonts w:ascii="Times New Roman" w:hAnsi="Times New Roman" w:cs="Times New Roman"/>
          <w:sz w:val="24"/>
          <w:szCs w:val="24"/>
        </w:rPr>
        <w:t>, the most effective way to enter the international market in Asia would be to use promotion adaption. By promo</w:t>
      </w:r>
      <w:r w:rsidR="00D00A4E">
        <w:rPr>
          <w:rFonts w:ascii="Times New Roman" w:hAnsi="Times New Roman" w:cs="Times New Roman"/>
          <w:sz w:val="24"/>
          <w:szCs w:val="24"/>
        </w:rPr>
        <w:t>ting the need for the same life-</w:t>
      </w:r>
      <w:r w:rsidRPr="00EC3649">
        <w:rPr>
          <w:rFonts w:ascii="Times New Roman" w:hAnsi="Times New Roman" w:cs="Times New Roman"/>
          <w:sz w:val="24"/>
          <w:szCs w:val="24"/>
        </w:rPr>
        <w:t>saving products using a different promotion method, P</w:t>
      </w:r>
      <w:r w:rsidR="00D00A4E">
        <w:rPr>
          <w:rFonts w:ascii="Times New Roman" w:hAnsi="Times New Roman" w:cs="Times New Roman"/>
          <w:sz w:val="24"/>
          <w:szCs w:val="24"/>
        </w:rPr>
        <w:t>ERS</w:t>
      </w:r>
      <w:r w:rsidRPr="00EC3649">
        <w:rPr>
          <w:rFonts w:ascii="Times New Roman" w:hAnsi="Times New Roman" w:cs="Times New Roman"/>
          <w:sz w:val="24"/>
          <w:szCs w:val="24"/>
        </w:rPr>
        <w:t xml:space="preserve">CON may be able to effectively communicate the need for the product; however, if </w:t>
      </w:r>
      <w:r w:rsidR="009B35F9">
        <w:rPr>
          <w:rFonts w:ascii="Times New Roman" w:hAnsi="Times New Roman" w:cs="Times New Roman"/>
          <w:sz w:val="24"/>
          <w:szCs w:val="24"/>
        </w:rPr>
        <w:t>we</w:t>
      </w:r>
      <w:r w:rsidRPr="00EC3649">
        <w:rPr>
          <w:rFonts w:ascii="Times New Roman" w:hAnsi="Times New Roman" w:cs="Times New Roman"/>
          <w:sz w:val="24"/>
          <w:szCs w:val="24"/>
        </w:rPr>
        <w:t xml:space="preserve"> were to keep the same promotion strategy that is used in the United States, </w:t>
      </w:r>
      <w:r w:rsidR="00657107">
        <w:rPr>
          <w:rFonts w:ascii="Times New Roman" w:hAnsi="Times New Roman" w:cs="Times New Roman"/>
          <w:sz w:val="24"/>
          <w:szCs w:val="24"/>
        </w:rPr>
        <w:t>the firm would likely fail.</w:t>
      </w:r>
    </w:p>
    <w:p w14:paraId="7255837E" w14:textId="3C7D42F1" w:rsidR="00792256" w:rsidRDefault="00730636" w:rsidP="001B71E9">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Conducting business in Thailand is much like business in other Asian markets. The culture strongly respects status and long-lasti</w:t>
      </w:r>
      <w:r w:rsidR="00D00A4E">
        <w:rPr>
          <w:rFonts w:ascii="Times New Roman" w:hAnsi="Times New Roman" w:cs="Times New Roman"/>
          <w:sz w:val="24"/>
          <w:szCs w:val="24"/>
        </w:rPr>
        <w:t>ng relationships</w:t>
      </w:r>
      <w:r w:rsidRPr="00EC3649">
        <w:rPr>
          <w:rFonts w:ascii="Times New Roman" w:hAnsi="Times New Roman" w:cs="Times New Roman"/>
          <w:sz w:val="24"/>
          <w:szCs w:val="24"/>
        </w:rPr>
        <w:t xml:space="preserve"> and has a close relationship between the government and business. Yet, Thailand generally encourages foreign investment, especially related to new technology. This provides a positive outlook if William is looking to establish foreign investment in Thailand; however, he should be mindful of corruption possibilities and develop policies for dealing with corruption before establishing business in Thailand. Managers should also be mindful of addressing conflict, as it is often dealt with behind close</w:t>
      </w:r>
      <w:r w:rsidR="00D00A4E">
        <w:rPr>
          <w:rFonts w:ascii="Times New Roman" w:hAnsi="Times New Roman" w:cs="Times New Roman"/>
          <w:sz w:val="24"/>
          <w:szCs w:val="24"/>
        </w:rPr>
        <w:t>d</w:t>
      </w:r>
      <w:r w:rsidRPr="00EC3649">
        <w:rPr>
          <w:rFonts w:ascii="Times New Roman" w:hAnsi="Times New Roman" w:cs="Times New Roman"/>
          <w:sz w:val="24"/>
          <w:szCs w:val="24"/>
        </w:rPr>
        <w:t xml:space="preserve"> doors</w:t>
      </w:r>
      <w:r w:rsidR="00D00A4E">
        <w:rPr>
          <w:rFonts w:ascii="Times New Roman" w:hAnsi="Times New Roman" w:cs="Times New Roman"/>
          <w:sz w:val="24"/>
          <w:szCs w:val="24"/>
        </w:rPr>
        <w:t>,</w:t>
      </w:r>
      <w:r w:rsidRPr="00EC3649">
        <w:rPr>
          <w:rFonts w:ascii="Times New Roman" w:hAnsi="Times New Roman" w:cs="Times New Roman"/>
          <w:sz w:val="24"/>
          <w:szCs w:val="24"/>
        </w:rPr>
        <w:t xml:space="preserve"> if at all. If PERSCON does decide to pursue business in Thailand, </w:t>
      </w:r>
      <w:r w:rsidR="00D00A4E">
        <w:rPr>
          <w:rFonts w:ascii="Times New Roman" w:hAnsi="Times New Roman" w:cs="Times New Roman"/>
          <w:sz w:val="24"/>
          <w:szCs w:val="24"/>
        </w:rPr>
        <w:t>we</w:t>
      </w:r>
      <w:r w:rsidRPr="00EC3649">
        <w:rPr>
          <w:rFonts w:ascii="Times New Roman" w:hAnsi="Times New Roman" w:cs="Times New Roman"/>
          <w:sz w:val="24"/>
          <w:szCs w:val="24"/>
        </w:rPr>
        <w:t xml:space="preserve"> </w:t>
      </w:r>
      <w:r w:rsidR="00D00A4E">
        <w:rPr>
          <w:rFonts w:ascii="Times New Roman" w:hAnsi="Times New Roman" w:cs="Times New Roman"/>
          <w:sz w:val="24"/>
          <w:szCs w:val="24"/>
        </w:rPr>
        <w:t>should</w:t>
      </w:r>
      <w:r w:rsidRPr="00EC3649">
        <w:rPr>
          <w:rFonts w:ascii="Times New Roman" w:hAnsi="Times New Roman" w:cs="Times New Roman"/>
          <w:sz w:val="24"/>
          <w:szCs w:val="24"/>
        </w:rPr>
        <w:t xml:space="preserve"> be mindful to take time to first develop relationships with the Thai, and work through a trusted partner so </w:t>
      </w:r>
      <w:r w:rsidR="00D00A4E">
        <w:rPr>
          <w:rFonts w:ascii="Times New Roman" w:hAnsi="Times New Roman" w:cs="Times New Roman"/>
          <w:sz w:val="24"/>
          <w:szCs w:val="24"/>
        </w:rPr>
        <w:t>we</w:t>
      </w:r>
      <w:r w:rsidRPr="00EC3649">
        <w:rPr>
          <w:rFonts w:ascii="Times New Roman" w:hAnsi="Times New Roman" w:cs="Times New Roman"/>
          <w:sz w:val="24"/>
          <w:szCs w:val="24"/>
        </w:rPr>
        <w:t xml:space="preserve"> are not going through</w:t>
      </w:r>
      <w:r w:rsidR="00D00A4E">
        <w:rPr>
          <w:rFonts w:ascii="Times New Roman" w:hAnsi="Times New Roman" w:cs="Times New Roman"/>
          <w:sz w:val="24"/>
          <w:szCs w:val="24"/>
        </w:rPr>
        <w:t xml:space="preserve"> their</w:t>
      </w:r>
      <w:r w:rsidRPr="00EC3649">
        <w:rPr>
          <w:rFonts w:ascii="Times New Roman" w:hAnsi="Times New Roman" w:cs="Times New Roman"/>
          <w:sz w:val="24"/>
          <w:szCs w:val="24"/>
        </w:rPr>
        <w:t xml:space="preserve"> society, business, and government blindly. </w:t>
      </w:r>
    </w:p>
    <w:p w14:paraId="3E7F80CE" w14:textId="74BF70B9" w:rsidR="00D00A4E" w:rsidRDefault="00792256" w:rsidP="00792256">
      <w:pPr>
        <w:spacing w:before="0" w:after="200"/>
        <w:rPr>
          <w:rFonts w:ascii="Times New Roman" w:hAnsi="Times New Roman" w:cs="Times New Roman"/>
          <w:sz w:val="24"/>
          <w:szCs w:val="24"/>
        </w:rPr>
      </w:pPr>
      <w:r>
        <w:rPr>
          <w:rFonts w:ascii="Times New Roman" w:hAnsi="Times New Roman" w:cs="Times New Roman"/>
          <w:sz w:val="24"/>
          <w:szCs w:val="24"/>
        </w:rPr>
        <w:br w:type="page"/>
      </w:r>
    </w:p>
    <w:p w14:paraId="55A25E3A" w14:textId="1F42AC2F" w:rsidR="005C6570" w:rsidRDefault="005C6570" w:rsidP="005C6570">
      <w:pPr>
        <w:pStyle w:val="Heading2"/>
        <w:rPr>
          <w:rFonts w:ascii="Times New Roman" w:hAnsi="Times New Roman" w:cs="Times New Roman"/>
          <w:sz w:val="32"/>
        </w:rPr>
      </w:pPr>
      <w:bookmarkStart w:id="18" w:name="_Toc394309418"/>
      <w:r w:rsidRPr="00332C51">
        <w:rPr>
          <w:rFonts w:ascii="Times New Roman" w:hAnsi="Times New Roman" w:cs="Times New Roman"/>
          <w:sz w:val="32"/>
        </w:rPr>
        <w:t>Marketing Appendix</w:t>
      </w:r>
      <w:bookmarkEnd w:id="18"/>
    </w:p>
    <w:p w14:paraId="5105AED0" w14:textId="77777777" w:rsidR="00FA3184" w:rsidRPr="00D07F79" w:rsidRDefault="00FA3184" w:rsidP="00FA3184">
      <w:pPr>
        <w:rPr>
          <w:rFonts w:ascii="Times New Roman" w:hAnsi="Times New Roman" w:cs="Times New Roman"/>
          <w:b/>
          <w:sz w:val="24"/>
          <w:szCs w:val="24"/>
        </w:rPr>
      </w:pPr>
      <w:r w:rsidRPr="00D07F79">
        <w:rPr>
          <w:rFonts w:ascii="Times New Roman" w:hAnsi="Times New Roman" w:cs="Times New Roman"/>
          <w:b/>
          <w:sz w:val="24"/>
          <w:szCs w:val="24"/>
        </w:rPr>
        <w:t xml:space="preserve">Exhibit </w:t>
      </w:r>
      <w:r w:rsidR="00D07F79">
        <w:rPr>
          <w:rFonts w:ascii="Times New Roman" w:hAnsi="Times New Roman" w:cs="Times New Roman"/>
          <w:b/>
          <w:sz w:val="24"/>
          <w:szCs w:val="24"/>
        </w:rPr>
        <w:t>M</w:t>
      </w:r>
      <w:r w:rsidRPr="00D07F79">
        <w:rPr>
          <w:rFonts w:ascii="Times New Roman" w:hAnsi="Times New Roman" w:cs="Times New Roman"/>
          <w:b/>
          <w:sz w:val="24"/>
          <w:szCs w:val="24"/>
        </w:rPr>
        <w:t>1: Market Share of PERS Industry</w:t>
      </w:r>
    </w:p>
    <w:p w14:paraId="62102FF0" w14:textId="77777777" w:rsidR="00730636" w:rsidRDefault="00FA3184" w:rsidP="008D09A1">
      <w:pPr>
        <w:jc w:val="center"/>
        <w:rPr>
          <w:rFonts w:ascii="Times New Roman" w:hAnsi="Times New Roman" w:cs="Times New Roman"/>
        </w:rPr>
      </w:pPr>
      <w:r w:rsidRPr="00EC3649">
        <w:rPr>
          <w:rFonts w:ascii="Times New Roman" w:hAnsi="Times New Roman" w:cs="Times New Roman"/>
          <w:b/>
          <w:noProof/>
          <w:sz w:val="24"/>
          <w:szCs w:val="24"/>
        </w:rPr>
        <w:drawing>
          <wp:inline distT="0" distB="0" distL="0" distR="0" wp14:anchorId="33D3276B" wp14:editId="318BBA3C">
            <wp:extent cx="5786320" cy="1031358"/>
            <wp:effectExtent l="0" t="0" r="5080" b="0"/>
            <wp:docPr id="31" name="Picture 31" descr="Macintosh HD:Users:AaronKasper:Desktop:Screen Shot 2014-07-24 at 11.31.4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aronKasper:Desktop:Screen Shot 2014-07-24 at 11.31.45 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10397" cy="1035649"/>
                    </a:xfrm>
                    <a:prstGeom prst="rect">
                      <a:avLst/>
                    </a:prstGeom>
                    <a:noFill/>
                    <a:ln>
                      <a:noFill/>
                    </a:ln>
                  </pic:spPr>
                </pic:pic>
              </a:graphicData>
            </a:graphic>
          </wp:inline>
        </w:drawing>
      </w:r>
    </w:p>
    <w:p w14:paraId="220BE3E1" w14:textId="77777777" w:rsidR="00FA3184" w:rsidRPr="00D07F79" w:rsidRDefault="00FA3184" w:rsidP="00730636">
      <w:pPr>
        <w:rPr>
          <w:rFonts w:ascii="Times New Roman" w:hAnsi="Times New Roman" w:cs="Times New Roman"/>
          <w:b/>
          <w:sz w:val="24"/>
          <w:szCs w:val="24"/>
        </w:rPr>
      </w:pPr>
      <w:r w:rsidRPr="00D07F79">
        <w:rPr>
          <w:rFonts w:ascii="Times New Roman" w:hAnsi="Times New Roman" w:cs="Times New Roman"/>
          <w:b/>
          <w:sz w:val="24"/>
          <w:szCs w:val="24"/>
        </w:rPr>
        <w:t xml:space="preserve">Exhibit </w:t>
      </w:r>
      <w:r w:rsidR="00D07F79">
        <w:rPr>
          <w:rFonts w:ascii="Times New Roman" w:hAnsi="Times New Roman" w:cs="Times New Roman"/>
          <w:b/>
          <w:sz w:val="24"/>
          <w:szCs w:val="24"/>
        </w:rPr>
        <w:t>M</w:t>
      </w:r>
      <w:r w:rsidRPr="00D07F79">
        <w:rPr>
          <w:rFonts w:ascii="Times New Roman" w:hAnsi="Times New Roman" w:cs="Times New Roman"/>
          <w:b/>
          <w:sz w:val="24"/>
          <w:szCs w:val="24"/>
        </w:rPr>
        <w:t>2: Relative Market Share of PERS Industry</w:t>
      </w:r>
    </w:p>
    <w:p w14:paraId="3D31F279" w14:textId="77777777" w:rsidR="00FA3184" w:rsidRDefault="00FA3184" w:rsidP="008D09A1">
      <w:pPr>
        <w:jc w:val="center"/>
        <w:rPr>
          <w:rFonts w:ascii="Times New Roman" w:hAnsi="Times New Roman" w:cs="Times New Roman"/>
          <w:b/>
        </w:rPr>
      </w:pPr>
      <w:r w:rsidRPr="00EC3649">
        <w:rPr>
          <w:rFonts w:ascii="Times New Roman" w:hAnsi="Times New Roman" w:cs="Times New Roman"/>
          <w:noProof/>
          <w:sz w:val="24"/>
          <w:szCs w:val="24"/>
        </w:rPr>
        <w:drawing>
          <wp:inline distT="0" distB="0" distL="0" distR="0" wp14:anchorId="692BEECA" wp14:editId="1F9D5808">
            <wp:extent cx="6400455" cy="903768"/>
            <wp:effectExtent l="0" t="0" r="635" b="0"/>
            <wp:docPr id="5" name="Picture 5" descr="Macintosh HD:Users:AaronKasper:Desktop:Screen Shot 2014-07-24 at 11.31.2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aronKasper:Desktop:Screen Shot 2014-07-24 at 11.31.24 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57744" cy="911857"/>
                    </a:xfrm>
                    <a:prstGeom prst="rect">
                      <a:avLst/>
                    </a:prstGeom>
                    <a:noFill/>
                    <a:ln>
                      <a:noFill/>
                    </a:ln>
                  </pic:spPr>
                </pic:pic>
              </a:graphicData>
            </a:graphic>
          </wp:inline>
        </w:drawing>
      </w:r>
    </w:p>
    <w:p w14:paraId="402FED97" w14:textId="27352017" w:rsidR="00FA3184" w:rsidRPr="00D07F79" w:rsidRDefault="00FA3184" w:rsidP="00730636">
      <w:pPr>
        <w:rPr>
          <w:rFonts w:ascii="Times New Roman" w:hAnsi="Times New Roman" w:cs="Times New Roman"/>
          <w:b/>
          <w:sz w:val="24"/>
          <w:szCs w:val="24"/>
        </w:rPr>
      </w:pPr>
      <w:r w:rsidRPr="00D07F79">
        <w:rPr>
          <w:rFonts w:ascii="Times New Roman" w:hAnsi="Times New Roman" w:cs="Times New Roman"/>
          <w:b/>
          <w:sz w:val="24"/>
          <w:szCs w:val="24"/>
        </w:rPr>
        <w:t xml:space="preserve">Exhibit </w:t>
      </w:r>
      <w:r w:rsidR="00D07F79">
        <w:rPr>
          <w:rFonts w:ascii="Times New Roman" w:hAnsi="Times New Roman" w:cs="Times New Roman"/>
          <w:b/>
          <w:sz w:val="24"/>
          <w:szCs w:val="24"/>
        </w:rPr>
        <w:t>M</w:t>
      </w:r>
      <w:r w:rsidRPr="00D07F79">
        <w:rPr>
          <w:rFonts w:ascii="Times New Roman" w:hAnsi="Times New Roman" w:cs="Times New Roman"/>
          <w:b/>
          <w:sz w:val="24"/>
          <w:szCs w:val="24"/>
        </w:rPr>
        <w:t xml:space="preserve">3: Boston Consulting Group Market Share/Market Growth </w:t>
      </w:r>
      <w:r w:rsidR="009B35F9" w:rsidRPr="00D07F79">
        <w:rPr>
          <w:rFonts w:ascii="Times New Roman" w:hAnsi="Times New Roman" w:cs="Times New Roman"/>
          <w:b/>
          <w:sz w:val="24"/>
          <w:szCs w:val="24"/>
        </w:rPr>
        <w:t>Matrix</w:t>
      </w:r>
    </w:p>
    <w:p w14:paraId="09BA8756" w14:textId="193F5D70" w:rsidR="00792256" w:rsidRDefault="00FA3184" w:rsidP="008D09A1">
      <w:pPr>
        <w:jc w:val="center"/>
        <w:rPr>
          <w:rFonts w:ascii="Times New Roman" w:hAnsi="Times New Roman" w:cs="Times New Roman"/>
          <w:b/>
        </w:rPr>
      </w:pPr>
      <w:r w:rsidRPr="00EC3649">
        <w:rPr>
          <w:rFonts w:ascii="Times New Roman" w:hAnsi="Times New Roman" w:cs="Times New Roman"/>
          <w:noProof/>
        </w:rPr>
        <w:drawing>
          <wp:inline distT="0" distB="0" distL="0" distR="0" wp14:anchorId="79C9011C" wp14:editId="2F3C8CAE">
            <wp:extent cx="4442604" cy="2241869"/>
            <wp:effectExtent l="0" t="0" r="0" b="6350"/>
            <wp:docPr id="8" name="Picture 8" descr="Macintosh HD:Users:AaronKasper:Desktop:Screen Shot 2014-07-24 at 11.21.4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AaronKasper:Desktop:Screen Shot 2014-07-24 at 11.21.42 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43271" cy="2242206"/>
                    </a:xfrm>
                    <a:prstGeom prst="rect">
                      <a:avLst/>
                    </a:prstGeom>
                    <a:noFill/>
                    <a:ln>
                      <a:noFill/>
                    </a:ln>
                  </pic:spPr>
                </pic:pic>
              </a:graphicData>
            </a:graphic>
          </wp:inline>
        </w:drawing>
      </w:r>
    </w:p>
    <w:p w14:paraId="2EF048E9" w14:textId="77777777" w:rsidR="00792256" w:rsidRDefault="00792256">
      <w:pPr>
        <w:spacing w:before="0" w:after="200"/>
        <w:rPr>
          <w:rFonts w:ascii="Times New Roman" w:hAnsi="Times New Roman" w:cs="Times New Roman"/>
          <w:b/>
        </w:rPr>
      </w:pPr>
      <w:r>
        <w:rPr>
          <w:rFonts w:ascii="Times New Roman" w:hAnsi="Times New Roman" w:cs="Times New Roman"/>
          <w:b/>
        </w:rPr>
        <w:br w:type="page"/>
      </w:r>
    </w:p>
    <w:p w14:paraId="2996CCE6" w14:textId="77777777" w:rsidR="00FA3184" w:rsidRDefault="00FA3184" w:rsidP="008D09A1">
      <w:pPr>
        <w:jc w:val="center"/>
        <w:rPr>
          <w:rFonts w:ascii="Times New Roman" w:hAnsi="Times New Roman" w:cs="Times New Roman"/>
          <w:b/>
        </w:rPr>
      </w:pPr>
    </w:p>
    <w:p w14:paraId="53E69AAC" w14:textId="77777777" w:rsidR="00FA3184" w:rsidRPr="00D07F79" w:rsidRDefault="00FA3184" w:rsidP="00730636">
      <w:pPr>
        <w:rPr>
          <w:rFonts w:ascii="Times New Roman" w:hAnsi="Times New Roman" w:cs="Times New Roman"/>
          <w:b/>
          <w:sz w:val="24"/>
          <w:szCs w:val="24"/>
        </w:rPr>
      </w:pPr>
      <w:r w:rsidRPr="00D07F79">
        <w:rPr>
          <w:rFonts w:ascii="Times New Roman" w:hAnsi="Times New Roman" w:cs="Times New Roman"/>
          <w:b/>
          <w:sz w:val="24"/>
          <w:szCs w:val="24"/>
        </w:rPr>
        <w:t xml:space="preserve">Exhibit </w:t>
      </w:r>
      <w:r w:rsidR="00D07F79">
        <w:rPr>
          <w:rFonts w:ascii="Times New Roman" w:hAnsi="Times New Roman" w:cs="Times New Roman"/>
          <w:b/>
          <w:sz w:val="24"/>
          <w:szCs w:val="24"/>
        </w:rPr>
        <w:t>M</w:t>
      </w:r>
      <w:r w:rsidRPr="00D07F79">
        <w:rPr>
          <w:rFonts w:ascii="Times New Roman" w:hAnsi="Times New Roman" w:cs="Times New Roman"/>
          <w:b/>
          <w:sz w:val="24"/>
          <w:szCs w:val="24"/>
        </w:rPr>
        <w:t>4: Differentiated Targeting Strategy</w:t>
      </w:r>
    </w:p>
    <w:p w14:paraId="50C8ADAC" w14:textId="77777777" w:rsidR="00FA3184" w:rsidRDefault="00CB08C7" w:rsidP="008D09A1">
      <w:pPr>
        <w:jc w:val="center"/>
        <w:rPr>
          <w:rFonts w:ascii="Times New Roman" w:hAnsi="Times New Roman" w:cs="Times New Roman"/>
          <w:b/>
        </w:rPr>
      </w:pPr>
      <w:r>
        <w:rPr>
          <w:noProof/>
        </w:rPr>
        <w:drawing>
          <wp:inline distT="0" distB="0" distL="0" distR="0" wp14:anchorId="40EDAC47" wp14:editId="78F6FB0D">
            <wp:extent cx="3956050" cy="1508455"/>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56050" cy="1508455"/>
                    </a:xfrm>
                    <a:prstGeom prst="rect">
                      <a:avLst/>
                    </a:prstGeom>
                  </pic:spPr>
                </pic:pic>
              </a:graphicData>
            </a:graphic>
          </wp:inline>
        </w:drawing>
      </w:r>
    </w:p>
    <w:p w14:paraId="398BE71C" w14:textId="77777777" w:rsidR="00556382" w:rsidRDefault="00556382" w:rsidP="00730636">
      <w:pPr>
        <w:rPr>
          <w:rFonts w:ascii="Times New Roman" w:hAnsi="Times New Roman" w:cs="Times New Roman"/>
          <w:b/>
          <w:sz w:val="24"/>
          <w:szCs w:val="24"/>
        </w:rPr>
      </w:pPr>
    </w:p>
    <w:p w14:paraId="472DF4FD" w14:textId="77777777" w:rsidR="00556382" w:rsidRDefault="00556382" w:rsidP="00730636">
      <w:pPr>
        <w:rPr>
          <w:rFonts w:ascii="Times New Roman" w:hAnsi="Times New Roman" w:cs="Times New Roman"/>
          <w:b/>
          <w:sz w:val="24"/>
          <w:szCs w:val="24"/>
        </w:rPr>
      </w:pPr>
    </w:p>
    <w:p w14:paraId="3DBB7C9F" w14:textId="77777777" w:rsidR="00FA3184" w:rsidRPr="00D07F79" w:rsidRDefault="00FA3184" w:rsidP="00730636">
      <w:pPr>
        <w:rPr>
          <w:rFonts w:ascii="Times New Roman" w:hAnsi="Times New Roman" w:cs="Times New Roman"/>
          <w:b/>
          <w:sz w:val="24"/>
          <w:szCs w:val="24"/>
        </w:rPr>
      </w:pPr>
      <w:r w:rsidRPr="00D07F79">
        <w:rPr>
          <w:rFonts w:ascii="Times New Roman" w:hAnsi="Times New Roman" w:cs="Times New Roman"/>
          <w:b/>
          <w:sz w:val="24"/>
          <w:szCs w:val="24"/>
        </w:rPr>
        <w:t xml:space="preserve">Exhibit </w:t>
      </w:r>
      <w:r w:rsidR="00D07F79">
        <w:rPr>
          <w:rFonts w:ascii="Times New Roman" w:hAnsi="Times New Roman" w:cs="Times New Roman"/>
          <w:b/>
          <w:sz w:val="24"/>
          <w:szCs w:val="24"/>
        </w:rPr>
        <w:t>M</w:t>
      </w:r>
      <w:r w:rsidRPr="00D07F79">
        <w:rPr>
          <w:rFonts w:ascii="Times New Roman" w:hAnsi="Times New Roman" w:cs="Times New Roman"/>
          <w:b/>
          <w:sz w:val="24"/>
          <w:szCs w:val="24"/>
        </w:rPr>
        <w:t>5: Positioning Map</w:t>
      </w:r>
    </w:p>
    <w:p w14:paraId="5CA8B122" w14:textId="1A8C3BDC" w:rsidR="00FA3184" w:rsidRDefault="005710A1" w:rsidP="008D09A1">
      <w:pPr>
        <w:jc w:val="center"/>
        <w:rPr>
          <w:rFonts w:ascii="Times New Roman" w:hAnsi="Times New Roman" w:cs="Times New Roman"/>
          <w:b/>
        </w:rPr>
      </w:pP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22EA33E" wp14:editId="0F077D39">
                <wp:simplePos x="0" y="0"/>
                <wp:positionH relativeFrom="column">
                  <wp:posOffset>2553010</wp:posOffset>
                </wp:positionH>
                <wp:positionV relativeFrom="paragraph">
                  <wp:posOffset>2052793</wp:posOffset>
                </wp:positionV>
                <wp:extent cx="1414313" cy="396240"/>
                <wp:effectExtent l="0" t="0" r="14605" b="22860"/>
                <wp:wrapNone/>
                <wp:docPr id="38" name="Text Box 38"/>
                <wp:cNvGraphicFramePr/>
                <a:graphic xmlns:a="http://schemas.openxmlformats.org/drawingml/2006/main">
                  <a:graphicData uri="http://schemas.microsoft.com/office/word/2010/wordprocessingShape">
                    <wps:wsp>
                      <wps:cNvSpPr txBox="1"/>
                      <wps:spPr>
                        <a:xfrm>
                          <a:off x="0" y="0"/>
                          <a:ext cx="1414313" cy="3962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9EC3911" w14:textId="2455C58F" w:rsidR="00D87E4C" w:rsidRPr="00E15B43" w:rsidRDefault="00D87E4C" w:rsidP="00E15B43">
                            <w:pPr>
                              <w:jc w:val="center"/>
                              <w:rPr>
                                <w:rFonts w:ascii="Times New Roman" w:hAnsi="Times New Roman" w:cs="Times New Roman"/>
                                <w:sz w:val="24"/>
                                <w:szCs w:val="24"/>
                              </w:rPr>
                            </w:pPr>
                            <w:r w:rsidRPr="00E15B43">
                              <w:rPr>
                                <w:rFonts w:ascii="Times New Roman" w:hAnsi="Times New Roman" w:cs="Times New Roman"/>
                                <w:sz w:val="24"/>
                                <w:szCs w:val="24"/>
                              </w:rPr>
                              <w:t>Quality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2EA33E" id="_x0000_t202" coordsize="21600,21600" o:spt="202" path="m,l,21600r21600,l21600,xe">
                <v:stroke joinstyle="miter"/>
                <v:path gradientshapeok="t" o:connecttype="rect"/>
              </v:shapetype>
              <v:shape id="Text Box 38" o:spid="_x0000_s1026" type="#_x0000_t202" style="position:absolute;left:0;text-align:left;margin-left:201pt;margin-top:161.65pt;width:111.35pt;height:3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" fillcolor="white [3201]" strokecolor="white [3212]" strokeweight=".5pt">
                <v:textbox>
                  <w:txbxContent>
                    <w:p w14:paraId="19EC3911" w14:textId="2455C58F" w:rsidR="00D87E4C" w:rsidRPr="00E15B43" w:rsidRDefault="00D87E4C" w:rsidP="00E15B43">
                      <w:pPr>
                        <w:jc w:val="center"/>
                        <w:rPr>
                          <w:rFonts w:ascii="Times New Roman" w:hAnsi="Times New Roman" w:cs="Times New Roman"/>
                          <w:sz w:val="24"/>
                          <w:szCs w:val="24"/>
                        </w:rPr>
                      </w:pPr>
                      <w:r w:rsidRPr="00E15B43">
                        <w:rPr>
                          <w:rFonts w:ascii="Times New Roman" w:hAnsi="Times New Roman" w:cs="Times New Roman"/>
                          <w:sz w:val="24"/>
                          <w:szCs w:val="24"/>
                        </w:rPr>
                        <w:t>Quality</w:t>
                      </w:r>
                    </w:p>
                  </w:txbxContent>
                </v:textbox>
              </v:shape>
            </w:pict>
          </mc:Fallback>
        </mc:AlternateContent>
      </w:r>
      <w:r w:rsidR="00E15B43">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67CB4DC1" wp14:editId="2ABEA8C8">
                <wp:simplePos x="0" y="0"/>
                <wp:positionH relativeFrom="column">
                  <wp:posOffset>4791974</wp:posOffset>
                </wp:positionH>
                <wp:positionV relativeFrom="paragraph">
                  <wp:posOffset>1887172</wp:posOffset>
                </wp:positionV>
                <wp:extent cx="404926" cy="388189"/>
                <wp:effectExtent l="0" t="0" r="14605" b="12065"/>
                <wp:wrapNone/>
                <wp:docPr id="43" name="Text Box 43"/>
                <wp:cNvGraphicFramePr/>
                <a:graphic xmlns:a="http://schemas.openxmlformats.org/drawingml/2006/main">
                  <a:graphicData uri="http://schemas.microsoft.com/office/word/2010/wordprocessingShape">
                    <wps:wsp>
                      <wps:cNvSpPr txBox="1"/>
                      <wps:spPr>
                        <a:xfrm>
                          <a:off x="0" y="0"/>
                          <a:ext cx="404926" cy="38818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9135E83" w14:textId="440AEDCF" w:rsidR="00D87E4C" w:rsidRPr="00E15B43" w:rsidRDefault="00D87E4C">
                            <w:pPr>
                              <w:rPr>
                                <w:sz w:val="28"/>
                              </w:rPr>
                            </w:pPr>
                            <w:r w:rsidRPr="00E15B43">
                              <w:rPr>
                                <w:sz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B4DC1" id="Text Box 43" o:spid="_x0000_s1027" type="#_x0000_t202" style="position:absolute;left:0;text-align:left;margin-left:377.3pt;margin-top:148.6pt;width:31.9pt;height:30.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" fillcolor="white [3201]" strokecolor="white [3212]" strokeweight=".5pt">
                <v:textbox>
                  <w:txbxContent>
                    <w:p w14:paraId="79135E83" w14:textId="440AEDCF" w:rsidR="00D87E4C" w:rsidRPr="00E15B43" w:rsidRDefault="00D87E4C">
                      <w:pPr>
                        <w:rPr>
                          <w:sz w:val="28"/>
                        </w:rPr>
                      </w:pPr>
                      <w:r w:rsidRPr="00E15B43">
                        <w:rPr>
                          <w:sz w:val="28"/>
                        </w:rPr>
                        <w:t>+</w:t>
                      </w:r>
                    </w:p>
                  </w:txbxContent>
                </v:textbox>
              </v:shape>
            </w:pict>
          </mc:Fallback>
        </mc:AlternateContent>
      </w:r>
      <w:r w:rsidR="00E15B43">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54760A6A" wp14:editId="12A75A30">
                <wp:simplePos x="0" y="0"/>
                <wp:positionH relativeFrom="column">
                  <wp:posOffset>1298156</wp:posOffset>
                </wp:positionH>
                <wp:positionV relativeFrom="paragraph">
                  <wp:posOffset>575550</wp:posOffset>
                </wp:positionV>
                <wp:extent cx="249711" cy="1138687"/>
                <wp:effectExtent l="0" t="0" r="17145" b="23495"/>
                <wp:wrapNone/>
                <wp:docPr id="39" name="Text Box 39"/>
                <wp:cNvGraphicFramePr/>
                <a:graphic xmlns:a="http://schemas.openxmlformats.org/drawingml/2006/main">
                  <a:graphicData uri="http://schemas.microsoft.com/office/word/2010/wordprocessingShape">
                    <wps:wsp>
                      <wps:cNvSpPr txBox="1"/>
                      <wps:spPr>
                        <a:xfrm>
                          <a:off x="0" y="0"/>
                          <a:ext cx="249711" cy="113868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6DC96F1" w14:textId="6E72A42A" w:rsidR="00D87E4C" w:rsidRDefault="00D87E4C">
                            <w:r w:rsidRPr="00E15B43">
                              <w:rPr>
                                <w:rFonts w:ascii="Times New Roman" w:hAnsi="Times New Roman" w:cs="Times New Roman"/>
                                <w:sz w:val="24"/>
                                <w:szCs w:val="24"/>
                              </w:rPr>
                              <w:t>Pric</w:t>
                            </w: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60A6A" id="Text Box 39" o:spid="_x0000_s1028" type="#_x0000_t202" style="position:absolute;left:0;text-align:left;margin-left:102.2pt;margin-top:45.3pt;width:19.65pt;height:89.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" fillcolor="white [3201]" strokecolor="white [3212]" strokeweight=".5pt">
                <v:textbox>
                  <w:txbxContent>
                    <w:p w14:paraId="06DC96F1" w14:textId="6E72A42A" w:rsidR="00D87E4C" w:rsidRDefault="00D87E4C">
                      <w:r w:rsidRPr="00E15B43">
                        <w:rPr>
                          <w:rFonts w:ascii="Times New Roman" w:hAnsi="Times New Roman" w:cs="Times New Roman"/>
                          <w:sz w:val="24"/>
                          <w:szCs w:val="24"/>
                        </w:rPr>
                        <w:t>Pric</w:t>
                      </w:r>
                      <w:r>
                        <w:t>e</w:t>
                      </w:r>
                    </w:p>
                  </w:txbxContent>
                </v:textbox>
              </v:shape>
            </w:pict>
          </mc:Fallback>
        </mc:AlternateContent>
      </w:r>
      <w:r w:rsidR="00E15B43">
        <w:rPr>
          <w:rFonts w:ascii="Times New Roman" w:hAnsi="Times New Roman" w:cs="Times New Roman"/>
          <w:noProof/>
          <w:sz w:val="24"/>
          <w:szCs w:val="24"/>
        </w:rPr>
        <mc:AlternateContent>
          <mc:Choice Requires="wps">
            <w:drawing>
              <wp:anchor distT="0" distB="0" distL="114300" distR="114300" simplePos="0" relativeHeight="251687936" behindDoc="0" locked="0" layoutInCell="1" allowOverlap="1" wp14:anchorId="5BED1BEE" wp14:editId="5F594690">
                <wp:simplePos x="0" y="0"/>
                <wp:positionH relativeFrom="column">
                  <wp:posOffset>2238531</wp:posOffset>
                </wp:positionH>
                <wp:positionV relativeFrom="paragraph">
                  <wp:posOffset>308274</wp:posOffset>
                </wp:positionV>
                <wp:extent cx="690113" cy="431320"/>
                <wp:effectExtent l="0" t="0" r="15240" b="26035"/>
                <wp:wrapNone/>
                <wp:docPr id="41" name="Text Box 41"/>
                <wp:cNvGraphicFramePr/>
                <a:graphic xmlns:a="http://schemas.openxmlformats.org/drawingml/2006/main">
                  <a:graphicData uri="http://schemas.microsoft.com/office/word/2010/wordprocessingShape">
                    <wps:wsp>
                      <wps:cNvSpPr txBox="1"/>
                      <wps:spPr>
                        <a:xfrm>
                          <a:off x="0" y="0"/>
                          <a:ext cx="690113" cy="431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E73611A" w14:textId="7BF93C4D" w:rsidR="00D87E4C" w:rsidRDefault="00D87E4C">
                            <w:r>
                              <w:t>AMCON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ED1BEE" id="Text Box 41" o:spid="_x0000_s1029" type="#_x0000_t202" style="position:absolute;left:0;text-align:left;margin-left:176.25pt;margin-top:24.25pt;width:54.35pt;height:33.9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" fillcolor="white [3201]" strokecolor="white [3212]" strokeweight=".5pt">
                <v:textbox>
                  <w:txbxContent>
                    <w:p w14:paraId="0E73611A" w14:textId="7BF93C4D" w:rsidR="00D87E4C" w:rsidRDefault="00D87E4C">
                      <w:r>
                        <w:t>AMCON</w:t>
                      </w:r>
                    </w:p>
                  </w:txbxContent>
                </v:textbox>
              </v:shape>
            </w:pict>
          </mc:Fallback>
        </mc:AlternateContent>
      </w:r>
      <w:r w:rsidR="00E15B43">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5B10783A" wp14:editId="40BC8C81">
                <wp:simplePos x="0" y="0"/>
                <wp:positionH relativeFrom="column">
                  <wp:posOffset>4400886</wp:posOffset>
                </wp:positionH>
                <wp:positionV relativeFrom="paragraph">
                  <wp:posOffset>383036</wp:posOffset>
                </wp:positionV>
                <wp:extent cx="690113" cy="431320"/>
                <wp:effectExtent l="0" t="0" r="15240" b="26035"/>
                <wp:wrapNone/>
                <wp:docPr id="42" name="Text Box 42"/>
                <wp:cNvGraphicFramePr/>
                <a:graphic xmlns:a="http://schemas.openxmlformats.org/drawingml/2006/main">
                  <a:graphicData uri="http://schemas.microsoft.com/office/word/2010/wordprocessingShape">
                    <wps:wsp>
                      <wps:cNvSpPr txBox="1"/>
                      <wps:spPr>
                        <a:xfrm>
                          <a:off x="0" y="0"/>
                          <a:ext cx="690113" cy="4313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0802E99" w14:textId="1267D2E7" w:rsidR="00D87E4C" w:rsidRDefault="00D87E4C" w:rsidP="00E15B43">
                            <w:r>
                              <w:t>NAP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10783A" id="Text Box 42" o:spid="_x0000_s1030" type="#_x0000_t202" style="position:absolute;left:0;text-align:left;margin-left:346.55pt;margin-top:30.15pt;width:54.35pt;height:33.9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" fillcolor="white [3201]" strokecolor="white [3212]" strokeweight=".5pt">
                <v:textbox>
                  <w:txbxContent>
                    <w:p w14:paraId="40802E99" w14:textId="1267D2E7" w:rsidR="00D87E4C" w:rsidRDefault="00D87E4C" w:rsidP="00E15B43">
                      <w:r>
                        <w:t>NAP</w:t>
                      </w:r>
                    </w:p>
                  </w:txbxContent>
                </v:textbox>
              </v:shape>
            </w:pict>
          </mc:Fallback>
        </mc:AlternateContent>
      </w:r>
      <w:r w:rsidR="00E15B43">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263EB800" wp14:editId="0AC0B90A">
                <wp:simplePos x="0" y="0"/>
                <wp:positionH relativeFrom="column">
                  <wp:posOffset>3540712</wp:posOffset>
                </wp:positionH>
                <wp:positionV relativeFrom="paragraph">
                  <wp:posOffset>1420843</wp:posOffset>
                </wp:positionV>
                <wp:extent cx="853728" cy="396815"/>
                <wp:effectExtent l="0" t="0" r="22860" b="22860"/>
                <wp:wrapNone/>
                <wp:docPr id="40" name="Text Box 40"/>
                <wp:cNvGraphicFramePr/>
                <a:graphic xmlns:a="http://schemas.openxmlformats.org/drawingml/2006/main">
                  <a:graphicData uri="http://schemas.microsoft.com/office/word/2010/wordprocessingShape">
                    <wps:wsp>
                      <wps:cNvSpPr txBox="1"/>
                      <wps:spPr>
                        <a:xfrm>
                          <a:off x="0" y="0"/>
                          <a:ext cx="853728" cy="39681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93CA9C7" w14:textId="257E1AC7" w:rsidR="00D87E4C" w:rsidRDefault="00D87E4C">
                            <w:r>
                              <w:t>PERSCON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EB800" id="Text Box 40" o:spid="_x0000_s1031" type="#_x0000_t202" style="position:absolute;left:0;text-align:left;margin-left:278.8pt;margin-top:111.9pt;width:67.2pt;height:3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" fillcolor="white [3201]" strokecolor="white [3212]" strokeweight=".5pt">
                <v:textbox>
                  <w:txbxContent>
                    <w:p w14:paraId="593CA9C7" w14:textId="257E1AC7" w:rsidR="00D87E4C" w:rsidRDefault="00D87E4C">
                      <w:r>
                        <w:t>PERSCON</w:t>
                      </w:r>
                    </w:p>
                  </w:txbxContent>
                </v:textbox>
              </v:shape>
            </w:pict>
          </mc:Fallback>
        </mc:AlternateContent>
      </w:r>
      <w:r w:rsidR="00FA3184" w:rsidRPr="00EC3649">
        <w:rPr>
          <w:rFonts w:ascii="Times New Roman" w:hAnsi="Times New Roman" w:cs="Times New Roman"/>
          <w:noProof/>
          <w:sz w:val="24"/>
          <w:szCs w:val="24"/>
        </w:rPr>
        <w:drawing>
          <wp:inline distT="0" distB="0" distL="0" distR="0" wp14:anchorId="360A2B11" wp14:editId="3F230311">
            <wp:extent cx="3950898" cy="2184391"/>
            <wp:effectExtent l="0" t="0" r="0" b="6985"/>
            <wp:docPr id="9" name="Picture 9" descr="Macintosh HD:Users:AaronKasper:Desktop:Screen Shot 2014-07-24 at 11.25.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AaronKasper:Desktop:Screen Shot 2014-07-24 at 11.25.55 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53767" cy="2185977"/>
                    </a:xfrm>
                    <a:prstGeom prst="rect">
                      <a:avLst/>
                    </a:prstGeom>
                    <a:noFill/>
                    <a:ln>
                      <a:noFill/>
                    </a:ln>
                  </pic:spPr>
                </pic:pic>
              </a:graphicData>
            </a:graphic>
          </wp:inline>
        </w:drawing>
      </w:r>
    </w:p>
    <w:p w14:paraId="4EA0493B" w14:textId="07475155" w:rsidR="00D00A4E" w:rsidRDefault="00D00A4E" w:rsidP="00730636">
      <w:pPr>
        <w:rPr>
          <w:rFonts w:ascii="Times New Roman" w:hAnsi="Times New Roman" w:cs="Times New Roman"/>
          <w:b/>
        </w:rPr>
      </w:pPr>
    </w:p>
    <w:p w14:paraId="151BE636" w14:textId="28FA0485" w:rsidR="00792256" w:rsidRDefault="00792256">
      <w:pPr>
        <w:spacing w:before="0" w:after="200"/>
        <w:rPr>
          <w:rFonts w:ascii="Times New Roman" w:hAnsi="Times New Roman" w:cs="Times New Roman"/>
          <w:b/>
          <w:sz w:val="24"/>
          <w:szCs w:val="24"/>
        </w:rPr>
      </w:pPr>
      <w:r>
        <w:rPr>
          <w:rFonts w:ascii="Times New Roman" w:hAnsi="Times New Roman" w:cs="Times New Roman"/>
          <w:b/>
          <w:sz w:val="24"/>
          <w:szCs w:val="24"/>
        </w:rPr>
        <w:br w:type="page"/>
      </w:r>
    </w:p>
    <w:p w14:paraId="76263B24" w14:textId="13FABC71" w:rsidR="00FA3184" w:rsidRPr="00D00A4E" w:rsidRDefault="00FA3184" w:rsidP="00730636">
      <w:pPr>
        <w:rPr>
          <w:rFonts w:ascii="Times New Roman" w:hAnsi="Times New Roman" w:cs="Times New Roman"/>
          <w:b/>
          <w:sz w:val="24"/>
          <w:szCs w:val="24"/>
        </w:rPr>
      </w:pPr>
      <w:r w:rsidRPr="00D07F79">
        <w:rPr>
          <w:rFonts w:ascii="Times New Roman" w:hAnsi="Times New Roman" w:cs="Times New Roman"/>
          <w:b/>
          <w:sz w:val="24"/>
          <w:szCs w:val="24"/>
        </w:rPr>
        <w:t xml:space="preserve">Exhibit </w:t>
      </w:r>
      <w:r w:rsidR="00D07F79">
        <w:rPr>
          <w:rFonts w:ascii="Times New Roman" w:hAnsi="Times New Roman" w:cs="Times New Roman"/>
          <w:b/>
          <w:sz w:val="24"/>
          <w:szCs w:val="24"/>
        </w:rPr>
        <w:t>M</w:t>
      </w:r>
      <w:r w:rsidRPr="00D07F79">
        <w:rPr>
          <w:rFonts w:ascii="Times New Roman" w:hAnsi="Times New Roman" w:cs="Times New Roman"/>
          <w:b/>
          <w:sz w:val="24"/>
          <w:szCs w:val="24"/>
        </w:rPr>
        <w:t>6: Calculation of Acquisition Costs and CPM f</w:t>
      </w:r>
      <w:r w:rsidR="00D00A4E">
        <w:rPr>
          <w:rFonts w:ascii="Times New Roman" w:hAnsi="Times New Roman" w:cs="Times New Roman"/>
          <w:b/>
          <w:sz w:val="24"/>
          <w:szCs w:val="24"/>
        </w:rPr>
        <w:t>or Current Distribution Methods</w:t>
      </w:r>
    </w:p>
    <w:p w14:paraId="33B7C4B2" w14:textId="77777777" w:rsidR="00FA3184" w:rsidRPr="00144B03" w:rsidRDefault="00FA3184" w:rsidP="00FA3184">
      <w:pPr>
        <w:pBdr>
          <w:top w:val="single" w:sz="4" w:space="1" w:color="auto" w:shadow="1"/>
          <w:left w:val="single" w:sz="4" w:space="4" w:color="auto" w:shadow="1"/>
          <w:bottom w:val="single" w:sz="4" w:space="1" w:color="auto" w:shadow="1"/>
          <w:right w:val="single" w:sz="4" w:space="4" w:color="auto" w:shadow="1"/>
        </w:pBdr>
        <w:tabs>
          <w:tab w:val="left" w:pos="3437"/>
        </w:tabs>
        <w:spacing w:line="480" w:lineRule="auto"/>
        <w:rPr>
          <w:rFonts w:ascii="Times New Roman" w:hAnsi="Times New Roman" w:cs="Times New Roman"/>
          <w:sz w:val="24"/>
          <w:szCs w:val="24"/>
        </w:rPr>
      </w:pPr>
      <w:r w:rsidRPr="00144B03">
        <w:rPr>
          <w:rFonts w:ascii="Times New Roman" w:hAnsi="Times New Roman" w:cs="Times New Roman"/>
          <w:sz w:val="24"/>
          <w:szCs w:val="24"/>
        </w:rPr>
        <w:t>RESPONSIVE MARKETING</w:t>
      </w:r>
      <w:r>
        <w:rPr>
          <w:rFonts w:ascii="Times New Roman" w:hAnsi="Times New Roman" w:cs="Times New Roman"/>
          <w:sz w:val="24"/>
          <w:szCs w:val="24"/>
        </w:rPr>
        <w:tab/>
      </w:r>
    </w:p>
    <w:p w14:paraId="2C01BACE" w14:textId="77777777" w:rsidR="00FA3184" w:rsidRPr="00A57198" w:rsidRDefault="00FA3184" w:rsidP="00FA3184">
      <w:pPr>
        <w:pBdr>
          <w:top w:val="single" w:sz="4" w:space="1" w:color="auto" w:shadow="1"/>
          <w:left w:val="single" w:sz="4" w:space="4" w:color="auto" w:shadow="1"/>
          <w:bottom w:val="single" w:sz="4" w:space="1" w:color="auto" w:shadow="1"/>
          <w:right w:val="single" w:sz="4" w:space="4" w:color="auto" w:shadow="1"/>
        </w:pBdr>
        <w:spacing w:line="480" w:lineRule="auto"/>
        <w:rPr>
          <w:rFonts w:ascii="Times New Roman" w:hAnsi="Times New Roman" w:cs="Times New Roman"/>
          <w:sz w:val="24"/>
          <w:szCs w:val="24"/>
        </w:rPr>
      </w:pPr>
      <m:oMathPara>
        <m:oMath>
          <m:r>
            <w:rPr>
              <w:rFonts w:ascii="Cambria Math" w:hAnsi="Cambria Math" w:cs="Times New Roman"/>
              <w:sz w:val="24"/>
              <w:szCs w:val="24"/>
            </w:rPr>
            <m:t>50,000×.05=2500 new customers</m:t>
          </m:r>
        </m:oMath>
      </m:oMathPara>
    </w:p>
    <w:p w14:paraId="59683804" w14:textId="77777777" w:rsidR="00FA3184" w:rsidRPr="00144B03" w:rsidRDefault="00FA3184" w:rsidP="00FA3184">
      <w:pPr>
        <w:pBdr>
          <w:top w:val="single" w:sz="4" w:space="1" w:color="auto" w:shadow="1"/>
          <w:left w:val="single" w:sz="4" w:space="4" w:color="auto" w:shadow="1"/>
          <w:bottom w:val="single" w:sz="4" w:space="1" w:color="auto" w:shadow="1"/>
          <w:right w:val="single" w:sz="4" w:space="4" w:color="auto" w:shadow="1"/>
        </w:pBdr>
        <w:spacing w:line="480" w:lineRule="auto"/>
        <w:rPr>
          <w:rFonts w:ascii="Times New Roman" w:hAnsi="Times New Roman" w:cs="Times New Roman"/>
          <w:sz w:val="24"/>
          <w:szCs w:val="24"/>
        </w:rPr>
      </w:pPr>
      <m:oMathPara>
        <m:oMath>
          <m:r>
            <w:rPr>
              <w:rFonts w:ascii="Cambria Math" w:hAnsi="Cambria Math" w:cs="Times New Roman"/>
              <w:sz w:val="24"/>
              <w:szCs w:val="24"/>
            </w:rPr>
            <m:t>2500×</m:t>
          </m:r>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40.00×12</m:t>
                  </m:r>
                </m:e>
              </m:d>
              <m:r>
                <w:rPr>
                  <w:rFonts w:ascii="Cambria Math" w:hAnsi="Cambria Math" w:cs="Times New Roman"/>
                  <w:sz w:val="24"/>
                  <w:szCs w:val="24"/>
                </w:rPr>
                <m:t>+50</m:t>
              </m:r>
            </m:e>
          </m:d>
          <m:r>
            <w:rPr>
              <w:rFonts w:ascii="Cambria Math" w:hAnsi="Cambria Math" w:cs="Times New Roman"/>
              <w:sz w:val="24"/>
              <w:szCs w:val="24"/>
            </w:rPr>
            <m:t>=$1,623,500 annual revenue</m:t>
          </m:r>
        </m:oMath>
      </m:oMathPara>
    </w:p>
    <w:p w14:paraId="0E39E0BA" w14:textId="77777777" w:rsidR="00FA3184" w:rsidRPr="00144B03" w:rsidRDefault="004806B3" w:rsidP="00FA3184">
      <w:pPr>
        <w:pBdr>
          <w:top w:val="single" w:sz="4" w:space="1" w:color="auto" w:shadow="1"/>
          <w:left w:val="single" w:sz="4" w:space="4" w:color="auto" w:shadow="1"/>
          <w:bottom w:val="single" w:sz="4" w:space="1" w:color="auto" w:shadow="1"/>
          <w:right w:val="single" w:sz="4" w:space="4" w:color="auto" w:shadow="1"/>
        </w:pBd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82,510+41,600+76,910+58,090+286,525+80,345+129,200+133,900</m:t>
              </m:r>
            </m:e>
          </m:d>
          <m:r>
            <w:rPr>
              <w:rFonts w:ascii="Cambria Math" w:hAnsi="Cambria Math" w:cs="Times New Roman"/>
              <w:sz w:val="24"/>
              <w:szCs w:val="24"/>
            </w:rPr>
            <m:t>÷8=$111,135 Average unit cost for distribution</m:t>
          </m:r>
        </m:oMath>
      </m:oMathPara>
    </w:p>
    <w:p w14:paraId="5D6EE8EE" w14:textId="77777777" w:rsidR="00FA3184" w:rsidRPr="00144B03" w:rsidRDefault="004806B3" w:rsidP="00FA3184">
      <w:pPr>
        <w:pBdr>
          <w:top w:val="single" w:sz="4" w:space="1" w:color="auto" w:shadow="1"/>
          <w:left w:val="single" w:sz="4" w:space="4" w:color="auto" w:shadow="1"/>
          <w:bottom w:val="single" w:sz="4" w:space="1" w:color="auto" w:shadow="1"/>
          <w:right w:val="single" w:sz="4" w:space="4" w:color="auto" w:shadow="1"/>
        </w:pBdr>
        <w:spacing w:line="48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1623500×.10</m:t>
                  </m:r>
                </m:e>
              </m:d>
              <m:r>
                <w:rPr>
                  <w:rFonts w:ascii="Cambria Math" w:hAnsi="Cambria Math" w:cs="Times New Roman"/>
                  <w:sz w:val="24"/>
                  <w:szCs w:val="24"/>
                </w:rPr>
                <m:t>+50,000</m:t>
              </m:r>
            </m:e>
          </m:d>
          <m:r>
            <w:rPr>
              <w:rFonts w:ascii="Cambria Math" w:hAnsi="Cambria Math" w:cs="Times New Roman"/>
              <w:sz w:val="24"/>
              <w:szCs w:val="24"/>
            </w:rPr>
            <m:t>+111,135=$323,485÷2500=$129.39 per customer acquired</m:t>
          </m:r>
        </m:oMath>
      </m:oMathPara>
    </w:p>
    <w:p w14:paraId="02EAD67F" w14:textId="77777777" w:rsidR="00FA3184" w:rsidRPr="00144B03" w:rsidRDefault="004806B3" w:rsidP="00FA3184">
      <w:pPr>
        <w:pBdr>
          <w:top w:val="single" w:sz="4" w:space="1" w:color="auto" w:shadow="1"/>
          <w:left w:val="single" w:sz="4" w:space="4" w:color="auto" w:shadow="1"/>
          <w:bottom w:val="single" w:sz="4" w:space="1" w:color="auto" w:shadow="1"/>
          <w:right w:val="single" w:sz="4" w:space="4" w:color="auto" w:shadow="1"/>
        </w:pBdr>
        <w:spacing w:line="480" w:lineRule="auto"/>
        <w:rPr>
          <w:rFonts w:ascii="Times New Roman" w:eastAsiaTheme="minorEastAsia"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26.50+58.18+42.19+21.38+22.54+25.25+9.85+14.13</m:t>
              </m:r>
            </m:e>
          </m:d>
          <m:r>
            <w:rPr>
              <w:rFonts w:ascii="Cambria Math" w:hAnsi="Cambria Math" w:cs="Times New Roman"/>
              <w:sz w:val="24"/>
              <w:szCs w:val="24"/>
            </w:rPr>
            <m:t>÷8=$27.50 CPM</m:t>
          </m:r>
        </m:oMath>
      </m:oMathPara>
    </w:p>
    <w:p w14:paraId="0633660F" w14:textId="77777777" w:rsidR="00FA3184" w:rsidRPr="00EC3649" w:rsidRDefault="00FA3184" w:rsidP="00FA3184">
      <w:pPr>
        <w:spacing w:line="480" w:lineRule="auto"/>
        <w:rPr>
          <w:rFonts w:ascii="Times New Roman" w:hAnsi="Times New Roman" w:cs="Times New Roman"/>
          <w:sz w:val="24"/>
          <w:szCs w:val="24"/>
        </w:rPr>
      </w:pPr>
    </w:p>
    <w:p w14:paraId="7CDF0F76" w14:textId="77777777" w:rsidR="00FA3184" w:rsidRPr="00144B03" w:rsidRDefault="00FA3184" w:rsidP="00FA3184">
      <w:pPr>
        <w:pBdr>
          <w:top w:val="single" w:sz="4" w:space="1" w:color="auto" w:shadow="1"/>
          <w:left w:val="single" w:sz="4" w:space="4" w:color="auto" w:shadow="1"/>
          <w:bottom w:val="single" w:sz="4" w:space="1" w:color="auto" w:shadow="1"/>
          <w:right w:val="single" w:sz="4" w:space="4" w:color="auto" w:shadow="1"/>
        </w:pBdr>
        <w:spacing w:line="480" w:lineRule="auto"/>
        <w:rPr>
          <w:rFonts w:ascii="Times New Roman" w:hAnsi="Times New Roman" w:cs="Times New Roman"/>
          <w:sz w:val="24"/>
          <w:szCs w:val="24"/>
        </w:rPr>
      </w:pPr>
      <w:r w:rsidRPr="00144B03">
        <w:rPr>
          <w:rFonts w:ascii="Times New Roman" w:hAnsi="Times New Roman" w:cs="Times New Roman"/>
          <w:sz w:val="24"/>
          <w:szCs w:val="24"/>
        </w:rPr>
        <w:t>Magazine Order Forms</w:t>
      </w:r>
    </w:p>
    <w:p w14:paraId="146113AD" w14:textId="77777777" w:rsidR="00FA3184" w:rsidRPr="00144B03" w:rsidRDefault="00FA3184" w:rsidP="00FA3184">
      <w:pPr>
        <w:pBdr>
          <w:top w:val="single" w:sz="4" w:space="1" w:color="auto" w:shadow="1"/>
          <w:left w:val="single" w:sz="4" w:space="4" w:color="auto" w:shadow="1"/>
          <w:bottom w:val="single" w:sz="4" w:space="1" w:color="auto" w:shadow="1"/>
          <w:right w:val="single" w:sz="4" w:space="4" w:color="auto" w:shadow="1"/>
        </w:pBdr>
        <w:spacing w:line="480" w:lineRule="auto"/>
        <w:rPr>
          <w:rFonts w:ascii="Times New Roman" w:hAnsi="Times New Roman" w:cs="Times New Roman"/>
          <w:sz w:val="24"/>
          <w:szCs w:val="24"/>
        </w:rPr>
      </w:pPr>
      <m:oMathPara>
        <m:oMath>
          <m:r>
            <w:rPr>
              <w:rFonts w:ascii="Cambria Math" w:hAnsi="Cambria Math" w:cs="Times New Roman"/>
              <w:sz w:val="24"/>
              <w:szCs w:val="24"/>
            </w:rPr>
            <m:t>225×12=2,700 new customers</m:t>
          </m:r>
        </m:oMath>
      </m:oMathPara>
    </w:p>
    <w:p w14:paraId="6B3C9B1A" w14:textId="77777777" w:rsidR="00FA3184" w:rsidRPr="00144B03" w:rsidRDefault="00FA3184" w:rsidP="00FA3184">
      <w:pPr>
        <w:pBdr>
          <w:top w:val="single" w:sz="4" w:space="1" w:color="auto" w:shadow="1"/>
          <w:left w:val="single" w:sz="4" w:space="4" w:color="auto" w:shadow="1"/>
          <w:bottom w:val="single" w:sz="4" w:space="1" w:color="auto" w:shadow="1"/>
          <w:right w:val="single" w:sz="4" w:space="4" w:color="auto" w:shadow="1"/>
        </w:pBdr>
        <w:spacing w:line="480" w:lineRule="auto"/>
        <w:rPr>
          <w:rFonts w:ascii="Times New Roman" w:hAnsi="Times New Roman" w:cs="Times New Roman"/>
          <w:sz w:val="24"/>
          <w:szCs w:val="24"/>
        </w:rPr>
      </w:pPr>
      <m:oMathPara>
        <m:oMath>
          <m:r>
            <w:rPr>
              <w:rFonts w:ascii="Cambria Math" w:hAnsi="Cambria Math" w:cs="Times New Roman"/>
              <w:sz w:val="24"/>
              <w:szCs w:val="24"/>
            </w:rPr>
            <m:t>2700×3.50=$9450 paid to internal call center</m:t>
          </m:r>
        </m:oMath>
      </m:oMathPara>
    </w:p>
    <w:p w14:paraId="0F172AAF" w14:textId="77777777" w:rsidR="00FA3184" w:rsidRPr="00144B03" w:rsidRDefault="004806B3" w:rsidP="00FA3184">
      <w:pPr>
        <w:pBdr>
          <w:top w:val="single" w:sz="4" w:space="1" w:color="auto" w:shadow="1"/>
          <w:left w:val="single" w:sz="4" w:space="4" w:color="auto" w:shadow="1"/>
          <w:bottom w:val="single" w:sz="4" w:space="1" w:color="auto" w:shadow="1"/>
          <w:right w:val="single" w:sz="4" w:space="4" w:color="auto" w:shadow="1"/>
        </w:pBd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86,725+83,400+55,330,+83,280+185,480+86,505+210,000+188,000</m:t>
              </m:r>
            </m:e>
          </m:d>
          <m:r>
            <w:rPr>
              <w:rFonts w:ascii="Cambria Math" w:hAnsi="Cambria Math" w:cs="Times New Roman"/>
              <w:sz w:val="24"/>
              <w:szCs w:val="24"/>
            </w:rPr>
            <m:t>÷8=$122,340 Average unit cost for distribution</m:t>
          </m:r>
        </m:oMath>
      </m:oMathPara>
    </w:p>
    <w:p w14:paraId="06CD4755" w14:textId="77777777" w:rsidR="00FA3184" w:rsidRPr="00144B03" w:rsidRDefault="00FA3184" w:rsidP="00FA3184">
      <w:pPr>
        <w:pBdr>
          <w:top w:val="single" w:sz="4" w:space="1" w:color="auto" w:shadow="1"/>
          <w:left w:val="single" w:sz="4" w:space="4" w:color="auto" w:shadow="1"/>
          <w:bottom w:val="single" w:sz="4" w:space="1" w:color="auto" w:shadow="1"/>
          <w:right w:val="single" w:sz="4" w:space="4" w:color="auto" w:shadow="1"/>
        </w:pBdr>
        <w:spacing w:line="480" w:lineRule="auto"/>
        <w:rPr>
          <w:rFonts w:ascii="Times New Roman" w:hAnsi="Times New Roman" w:cs="Times New Roman"/>
          <w:sz w:val="24"/>
          <w:szCs w:val="24"/>
        </w:rPr>
      </w:pPr>
      <m:oMathPara>
        <m:oMath>
          <m:r>
            <w:rPr>
              <w:rFonts w:ascii="Cambria Math" w:hAnsi="Cambria Math" w:cs="Times New Roman"/>
              <w:sz w:val="24"/>
              <w:szCs w:val="24"/>
            </w:rPr>
            <m:t>122,340+9450=$131,790÷2700=$48.81 per customer acquired</m:t>
          </m:r>
        </m:oMath>
      </m:oMathPara>
    </w:p>
    <w:p w14:paraId="0C362D7F" w14:textId="77777777" w:rsidR="00FA3184" w:rsidRPr="00144B03" w:rsidRDefault="004806B3" w:rsidP="00FA3184">
      <w:pPr>
        <w:pBdr>
          <w:top w:val="single" w:sz="4" w:space="1" w:color="auto" w:shadow="1"/>
          <w:left w:val="single" w:sz="4" w:space="4" w:color="auto" w:shadow="1"/>
          <w:bottom w:val="single" w:sz="4" w:space="1" w:color="auto" w:shadow="1"/>
          <w:right w:val="single" w:sz="4" w:space="4" w:color="auto" w:shadow="1"/>
        </w:pBd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22.13+14.03+14.27+12.09+9.88+46.68+18.44+7.07</m:t>
              </m:r>
            </m:e>
          </m:d>
          <m:r>
            <w:rPr>
              <w:rFonts w:ascii="Cambria Math" w:hAnsi="Cambria Math" w:cs="Times New Roman"/>
              <w:sz w:val="24"/>
              <w:szCs w:val="24"/>
            </w:rPr>
            <m:t>÷8=$18.07 CPM</m:t>
          </m:r>
        </m:oMath>
      </m:oMathPara>
    </w:p>
    <w:p w14:paraId="69CE5587" w14:textId="2BB405EB" w:rsidR="00FA3184" w:rsidRPr="00EC3649" w:rsidRDefault="00792256" w:rsidP="00792256">
      <w:pPr>
        <w:spacing w:before="0" w:after="200"/>
        <w:rPr>
          <w:rFonts w:ascii="Times New Roman" w:hAnsi="Times New Roman" w:cs="Times New Roman"/>
          <w:sz w:val="24"/>
          <w:szCs w:val="24"/>
        </w:rPr>
      </w:pPr>
      <w:r>
        <w:rPr>
          <w:rFonts w:ascii="Times New Roman" w:hAnsi="Times New Roman" w:cs="Times New Roman"/>
          <w:sz w:val="24"/>
          <w:szCs w:val="24"/>
        </w:rPr>
        <w:br w:type="page"/>
      </w:r>
    </w:p>
    <w:p w14:paraId="553DD08D" w14:textId="77777777" w:rsidR="00FA3184" w:rsidRPr="00144B03" w:rsidRDefault="00FA3184" w:rsidP="00FA3184">
      <w:pPr>
        <w:pBdr>
          <w:top w:val="single" w:sz="4" w:space="1" w:color="auto" w:shadow="1"/>
          <w:left w:val="single" w:sz="4" w:space="4" w:color="auto" w:shadow="1"/>
          <w:bottom w:val="single" w:sz="4" w:space="1" w:color="auto" w:shadow="1"/>
          <w:right w:val="single" w:sz="4" w:space="4" w:color="auto" w:shadow="1"/>
        </w:pBdr>
        <w:spacing w:line="480" w:lineRule="auto"/>
        <w:rPr>
          <w:rFonts w:ascii="Times New Roman" w:hAnsi="Times New Roman" w:cs="Times New Roman"/>
          <w:sz w:val="24"/>
          <w:szCs w:val="24"/>
        </w:rPr>
      </w:pPr>
      <w:r w:rsidRPr="00144B03">
        <w:rPr>
          <w:rFonts w:ascii="Times New Roman" w:hAnsi="Times New Roman" w:cs="Times New Roman"/>
          <w:sz w:val="24"/>
          <w:szCs w:val="24"/>
        </w:rPr>
        <w:t>RESULTS LLC.</w:t>
      </w:r>
    </w:p>
    <w:p w14:paraId="3F7686DE" w14:textId="77777777" w:rsidR="00FA3184" w:rsidRPr="00144B03" w:rsidRDefault="00FA3184" w:rsidP="00FA3184">
      <w:pPr>
        <w:pBdr>
          <w:top w:val="single" w:sz="4" w:space="1" w:color="auto" w:shadow="1"/>
          <w:left w:val="single" w:sz="4" w:space="4" w:color="auto" w:shadow="1"/>
          <w:bottom w:val="single" w:sz="4" w:space="1" w:color="auto" w:shadow="1"/>
          <w:right w:val="single" w:sz="4" w:space="4" w:color="auto" w:shadow="1"/>
        </w:pBdr>
        <w:spacing w:line="480" w:lineRule="auto"/>
        <w:rPr>
          <w:rFonts w:ascii="Times New Roman" w:hAnsi="Times New Roman" w:cs="Times New Roman"/>
          <w:sz w:val="24"/>
          <w:szCs w:val="24"/>
        </w:rPr>
      </w:pPr>
      <m:oMathPara>
        <m:oMath>
          <m:r>
            <w:rPr>
              <w:rFonts w:ascii="Cambria Math" w:hAnsi="Cambria Math" w:cs="Times New Roman"/>
              <w:sz w:val="24"/>
              <w:szCs w:val="24"/>
            </w:rPr>
            <m:t>2000×12=24,000 new customers</m:t>
          </m:r>
        </m:oMath>
      </m:oMathPara>
    </w:p>
    <w:p w14:paraId="4120BDBA" w14:textId="77777777" w:rsidR="00FA3184" w:rsidRPr="00144B03" w:rsidRDefault="00FA3184" w:rsidP="00FA3184">
      <w:pPr>
        <w:pBdr>
          <w:top w:val="single" w:sz="4" w:space="1" w:color="auto" w:shadow="1"/>
          <w:left w:val="single" w:sz="4" w:space="4" w:color="auto" w:shadow="1"/>
          <w:bottom w:val="single" w:sz="4" w:space="1" w:color="auto" w:shadow="1"/>
          <w:right w:val="single" w:sz="4" w:space="4" w:color="auto" w:shadow="1"/>
        </w:pBdr>
        <w:spacing w:line="480" w:lineRule="auto"/>
        <w:rPr>
          <w:rFonts w:ascii="Times New Roman" w:hAnsi="Times New Roman" w:cs="Times New Roman"/>
          <w:sz w:val="24"/>
          <w:szCs w:val="24"/>
        </w:rPr>
      </w:pPr>
      <m:oMathPara>
        <m:oMath>
          <m:r>
            <w:rPr>
              <w:rFonts w:ascii="Cambria Math" w:hAnsi="Cambria Math" w:cs="Times New Roman"/>
              <w:sz w:val="24"/>
              <w:szCs w:val="24"/>
            </w:rPr>
            <m:t>24000×5=$120,000 paid to RESULTS LLC.</m:t>
          </m:r>
        </m:oMath>
      </m:oMathPara>
    </w:p>
    <w:p w14:paraId="201B6290" w14:textId="77777777" w:rsidR="00FA3184" w:rsidRPr="00144B03" w:rsidRDefault="00FA3184" w:rsidP="00FA3184">
      <w:pPr>
        <w:pBdr>
          <w:top w:val="single" w:sz="4" w:space="1" w:color="auto" w:shadow="1"/>
          <w:left w:val="single" w:sz="4" w:space="4" w:color="auto" w:shadow="1"/>
          <w:bottom w:val="single" w:sz="4" w:space="1" w:color="auto" w:shadow="1"/>
          <w:right w:val="single" w:sz="4" w:space="4" w:color="auto" w:shadow="1"/>
        </w:pBdr>
        <w:spacing w:line="480" w:lineRule="auto"/>
        <w:rPr>
          <w:rFonts w:ascii="Times New Roman" w:hAnsi="Times New Roman" w:cs="Times New Roman"/>
          <w:sz w:val="24"/>
          <w:szCs w:val="24"/>
        </w:rPr>
      </w:pPr>
      <m:oMathPara>
        <m:oMath>
          <m:r>
            <w:rPr>
              <w:rFonts w:ascii="Cambria Math" w:hAnsi="Cambria Math" w:cs="Times New Roman"/>
              <w:sz w:val="24"/>
              <w:szCs w:val="24"/>
            </w:rPr>
            <m:t>120,000÷24,000=$5 per customer acquired</m:t>
          </m:r>
        </m:oMath>
      </m:oMathPara>
    </w:p>
    <w:p w14:paraId="55A0E78F" w14:textId="77777777" w:rsidR="00FA3184" w:rsidRPr="00144B03" w:rsidRDefault="00FA3184" w:rsidP="00FA3184">
      <w:pPr>
        <w:spacing w:line="480" w:lineRule="auto"/>
        <w:rPr>
          <w:rFonts w:ascii="Times New Roman" w:hAnsi="Times New Roman" w:cs="Times New Roman"/>
          <w:sz w:val="24"/>
          <w:szCs w:val="24"/>
        </w:rPr>
      </w:pPr>
    </w:p>
    <w:p w14:paraId="18E02A19" w14:textId="77777777" w:rsidR="00FA3184" w:rsidRPr="00144B03" w:rsidRDefault="00FA3184" w:rsidP="00FA3184">
      <w:pPr>
        <w:pBdr>
          <w:top w:val="single" w:sz="4" w:space="1" w:color="auto" w:shadow="1"/>
          <w:left w:val="single" w:sz="4" w:space="4" w:color="auto" w:shadow="1"/>
          <w:bottom w:val="single" w:sz="4" w:space="1" w:color="auto" w:shadow="1"/>
          <w:right w:val="single" w:sz="4" w:space="4" w:color="auto" w:shadow="1"/>
        </w:pBdr>
        <w:spacing w:line="480" w:lineRule="auto"/>
        <w:rPr>
          <w:rFonts w:ascii="Times New Roman" w:hAnsi="Times New Roman" w:cs="Times New Roman"/>
          <w:sz w:val="24"/>
          <w:szCs w:val="24"/>
        </w:rPr>
      </w:pPr>
      <w:r w:rsidRPr="00144B03">
        <w:rPr>
          <w:rFonts w:ascii="Times New Roman" w:hAnsi="Times New Roman" w:cs="Times New Roman"/>
          <w:sz w:val="24"/>
          <w:szCs w:val="24"/>
        </w:rPr>
        <w:t>Late Night TV Ads</w:t>
      </w:r>
    </w:p>
    <w:p w14:paraId="6ABBD00E" w14:textId="77777777" w:rsidR="00FA3184" w:rsidRPr="00144B03" w:rsidRDefault="004806B3" w:rsidP="00FA3184">
      <w:pPr>
        <w:pBdr>
          <w:top w:val="single" w:sz="4" w:space="1" w:color="auto" w:shadow="1"/>
          <w:left w:val="single" w:sz="4" w:space="4" w:color="auto" w:shadow="1"/>
          <w:bottom w:val="single" w:sz="4" w:space="1" w:color="auto" w:shadow="1"/>
          <w:right w:val="single" w:sz="4" w:space="4" w:color="auto" w:shadow="1"/>
        </w:pBdr>
        <w:spacing w:line="48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26.19+17.8+32.88+25.67</m:t>
              </m:r>
            </m:e>
          </m:d>
          <m:r>
            <w:rPr>
              <w:rFonts w:ascii="Cambria Math" w:hAnsi="Cambria Math" w:cs="Times New Roman"/>
              <w:sz w:val="24"/>
              <w:szCs w:val="24"/>
            </w:rPr>
            <m:t>÷4=$25.64 CPM</m:t>
          </m:r>
        </m:oMath>
      </m:oMathPara>
    </w:p>
    <w:p w14:paraId="42299429" w14:textId="77777777" w:rsidR="00FA3184" w:rsidRPr="00FA3184" w:rsidRDefault="00FA3184" w:rsidP="00730636">
      <w:pPr>
        <w:rPr>
          <w:rFonts w:ascii="Times New Roman" w:hAnsi="Times New Roman" w:cs="Times New Roman"/>
          <w:b/>
        </w:rPr>
      </w:pPr>
    </w:p>
    <w:p w14:paraId="5025B206" w14:textId="77777777" w:rsidR="00FA3184" w:rsidRPr="00D07F79" w:rsidRDefault="00A57198" w:rsidP="00730636">
      <w:pPr>
        <w:rPr>
          <w:rFonts w:ascii="Times New Roman" w:hAnsi="Times New Roman" w:cs="Times New Roman"/>
          <w:b/>
          <w:sz w:val="24"/>
          <w:szCs w:val="24"/>
        </w:rPr>
      </w:pPr>
      <w:r w:rsidRPr="00D07F79">
        <w:rPr>
          <w:rFonts w:ascii="Times New Roman" w:hAnsi="Times New Roman" w:cs="Times New Roman"/>
          <w:b/>
          <w:sz w:val="24"/>
          <w:szCs w:val="24"/>
        </w:rPr>
        <w:t xml:space="preserve">Exhibit </w:t>
      </w:r>
      <w:r w:rsidR="00D07F79">
        <w:rPr>
          <w:rFonts w:ascii="Times New Roman" w:hAnsi="Times New Roman" w:cs="Times New Roman"/>
          <w:b/>
          <w:sz w:val="24"/>
          <w:szCs w:val="24"/>
        </w:rPr>
        <w:t>M</w:t>
      </w:r>
      <w:r w:rsidRPr="00D07F79">
        <w:rPr>
          <w:rFonts w:ascii="Times New Roman" w:hAnsi="Times New Roman" w:cs="Times New Roman"/>
          <w:b/>
          <w:sz w:val="24"/>
          <w:szCs w:val="24"/>
        </w:rPr>
        <w:t>7: Customer Relationship Groups</w:t>
      </w:r>
    </w:p>
    <w:p w14:paraId="512B74CF" w14:textId="77777777" w:rsidR="00A57198" w:rsidRDefault="00A57198" w:rsidP="008D09A1">
      <w:pPr>
        <w:jc w:val="center"/>
        <w:rPr>
          <w:rFonts w:ascii="Times New Roman" w:hAnsi="Times New Roman" w:cs="Times New Roman"/>
          <w:b/>
        </w:rPr>
      </w:pPr>
      <w:r w:rsidRPr="00EC3649">
        <w:rPr>
          <w:rFonts w:ascii="Times New Roman" w:hAnsi="Times New Roman" w:cs="Times New Roman"/>
          <w:noProof/>
        </w:rPr>
        <w:drawing>
          <wp:inline distT="0" distB="0" distL="0" distR="0" wp14:anchorId="3D397F7D" wp14:editId="61DCAFDB">
            <wp:extent cx="4692770" cy="1824966"/>
            <wp:effectExtent l="0" t="0" r="0" b="4445"/>
            <wp:docPr id="10" name="Picture 10" descr="Macintosh HD:Users:AaronKasper:Desktop:Screen Shot 2014-07-24 at 11.17.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AaronKasper:Desktop:Screen Shot 2014-07-24 at 11.17.03 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9102" cy="1827428"/>
                    </a:xfrm>
                    <a:prstGeom prst="rect">
                      <a:avLst/>
                    </a:prstGeom>
                    <a:noFill/>
                    <a:ln>
                      <a:noFill/>
                    </a:ln>
                  </pic:spPr>
                </pic:pic>
              </a:graphicData>
            </a:graphic>
          </wp:inline>
        </w:drawing>
      </w:r>
    </w:p>
    <w:p w14:paraId="4540E3FA" w14:textId="3453D519" w:rsidR="00792256" w:rsidRDefault="00792256">
      <w:pPr>
        <w:spacing w:before="0" w:after="200"/>
        <w:rPr>
          <w:rFonts w:ascii="Times New Roman" w:hAnsi="Times New Roman" w:cs="Times New Roman"/>
          <w:b/>
          <w:sz w:val="24"/>
          <w:szCs w:val="24"/>
        </w:rPr>
      </w:pPr>
      <w:r>
        <w:rPr>
          <w:rFonts w:ascii="Times New Roman" w:hAnsi="Times New Roman" w:cs="Times New Roman"/>
          <w:b/>
          <w:sz w:val="24"/>
          <w:szCs w:val="24"/>
        </w:rPr>
        <w:br w:type="page"/>
      </w:r>
    </w:p>
    <w:p w14:paraId="0F22F9ED" w14:textId="77777777" w:rsidR="00563A4B" w:rsidRDefault="00563A4B">
      <w:pPr>
        <w:spacing w:before="0" w:after="200"/>
        <w:rPr>
          <w:rFonts w:ascii="Times New Roman" w:hAnsi="Times New Roman" w:cs="Times New Roman"/>
          <w:b/>
          <w:sz w:val="24"/>
          <w:szCs w:val="24"/>
        </w:rPr>
      </w:pPr>
    </w:p>
    <w:p w14:paraId="0B2D00DE" w14:textId="06CF7928" w:rsidR="00A57198" w:rsidRPr="00D07F79" w:rsidRDefault="00A57198" w:rsidP="00730636">
      <w:pPr>
        <w:rPr>
          <w:rFonts w:ascii="Times New Roman" w:hAnsi="Times New Roman" w:cs="Times New Roman"/>
          <w:b/>
          <w:sz w:val="24"/>
          <w:szCs w:val="24"/>
        </w:rPr>
      </w:pPr>
      <w:r w:rsidRPr="00D07F79">
        <w:rPr>
          <w:rFonts w:ascii="Times New Roman" w:hAnsi="Times New Roman" w:cs="Times New Roman"/>
          <w:b/>
          <w:sz w:val="24"/>
          <w:szCs w:val="24"/>
        </w:rPr>
        <w:t xml:space="preserve">Exhibit </w:t>
      </w:r>
      <w:r w:rsidR="00D07F79">
        <w:rPr>
          <w:rFonts w:ascii="Times New Roman" w:hAnsi="Times New Roman" w:cs="Times New Roman"/>
          <w:b/>
          <w:sz w:val="24"/>
          <w:szCs w:val="24"/>
        </w:rPr>
        <w:t>M</w:t>
      </w:r>
      <w:r w:rsidRPr="00D07F79">
        <w:rPr>
          <w:rFonts w:ascii="Times New Roman" w:hAnsi="Times New Roman" w:cs="Times New Roman"/>
          <w:b/>
          <w:sz w:val="24"/>
          <w:szCs w:val="24"/>
        </w:rPr>
        <w:t>8: PERSCON P911 ERD Web Page</w:t>
      </w:r>
    </w:p>
    <w:p w14:paraId="58870C0E" w14:textId="0CE8BC7A" w:rsidR="0022681F" w:rsidRDefault="00556382" w:rsidP="00730636">
      <w:pPr>
        <w:rPr>
          <w:rFonts w:ascii="Times New Roman" w:hAnsi="Times New Roman" w:cs="Times New Roman"/>
          <w:b/>
        </w:rPr>
      </w:pPr>
      <w:r>
        <w:rPr>
          <w:rFonts w:ascii="Times New Roman" w:hAnsi="Times New Roman" w:cs="Times New Roman"/>
          <w:b/>
          <w:noProof/>
          <w:sz w:val="24"/>
          <w:szCs w:val="24"/>
        </w:rPr>
        <mc:AlternateContent>
          <mc:Choice Requires="wps">
            <w:drawing>
              <wp:anchor distT="0" distB="0" distL="114300" distR="114300" simplePos="0" relativeHeight="251678720" behindDoc="0" locked="0" layoutInCell="1" allowOverlap="1" wp14:anchorId="21134D25" wp14:editId="13B92E2B">
                <wp:simplePos x="0" y="0"/>
                <wp:positionH relativeFrom="margin">
                  <wp:posOffset>132907</wp:posOffset>
                </wp:positionH>
                <wp:positionV relativeFrom="paragraph">
                  <wp:posOffset>3684786</wp:posOffset>
                </wp:positionV>
                <wp:extent cx="1924493" cy="2424223"/>
                <wp:effectExtent l="0" t="0" r="19050" b="14605"/>
                <wp:wrapNone/>
                <wp:docPr id="15" name="Text Box 15"/>
                <wp:cNvGraphicFramePr/>
                <a:graphic xmlns:a="http://schemas.openxmlformats.org/drawingml/2006/main">
                  <a:graphicData uri="http://schemas.microsoft.com/office/word/2010/wordprocessingShape">
                    <wps:wsp>
                      <wps:cNvSpPr txBox="1"/>
                      <wps:spPr>
                        <a:xfrm>
                          <a:off x="0" y="0"/>
                          <a:ext cx="1924493" cy="242422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143C26" w14:textId="0A542E10" w:rsidR="00D87E4C" w:rsidRPr="005710A1" w:rsidRDefault="00D87E4C" w:rsidP="00556382">
                            <w:pPr>
                              <w:rPr>
                                <w:rFonts w:ascii="Times New Roman" w:hAnsi="Times New Roman" w:cs="Times New Roman"/>
                                <w:sz w:val="24"/>
                              </w:rPr>
                            </w:pPr>
                            <w:r w:rsidRPr="005710A1">
                              <w:rPr>
                                <w:rFonts w:ascii="Times New Roman" w:hAnsi="Times New Roman" w:cs="Times New Roman"/>
                                <w:sz w:val="24"/>
                              </w:rPr>
                              <w:t>The website includes:</w:t>
                            </w:r>
                          </w:p>
                          <w:p w14:paraId="0F1614DA" w14:textId="63126906" w:rsidR="00D87E4C" w:rsidRDefault="00D87E4C" w:rsidP="00556382">
                            <w:pPr>
                              <w:pStyle w:val="ListParagraph"/>
                              <w:numPr>
                                <w:ilvl w:val="0"/>
                                <w:numId w:val="20"/>
                              </w:numPr>
                              <w:rPr>
                                <w:rFonts w:ascii="Times New Roman" w:hAnsi="Times New Roman" w:cs="Times New Roman"/>
                              </w:rPr>
                            </w:pPr>
                            <w:r>
                              <w:rPr>
                                <w:rFonts w:ascii="Times New Roman" w:hAnsi="Times New Roman" w:cs="Times New Roman"/>
                              </w:rPr>
                              <w:t>Product and benefits description and pictures</w:t>
                            </w:r>
                          </w:p>
                          <w:p w14:paraId="5E036108" w14:textId="42AE4E9E" w:rsidR="00D87E4C" w:rsidRDefault="00D87E4C" w:rsidP="00556382">
                            <w:pPr>
                              <w:pStyle w:val="ListParagraph"/>
                              <w:numPr>
                                <w:ilvl w:val="0"/>
                                <w:numId w:val="20"/>
                              </w:numPr>
                              <w:rPr>
                                <w:rFonts w:ascii="Times New Roman" w:hAnsi="Times New Roman" w:cs="Times New Roman"/>
                              </w:rPr>
                            </w:pPr>
                            <w:r>
                              <w:rPr>
                                <w:rFonts w:ascii="Times New Roman" w:hAnsi="Times New Roman" w:cs="Times New Roman"/>
                              </w:rPr>
                              <w:t>Education on use of product</w:t>
                            </w:r>
                          </w:p>
                          <w:p w14:paraId="34CD05EA" w14:textId="04377154" w:rsidR="00D87E4C" w:rsidRDefault="00D87E4C" w:rsidP="00556382">
                            <w:pPr>
                              <w:pStyle w:val="ListParagraph"/>
                              <w:numPr>
                                <w:ilvl w:val="0"/>
                                <w:numId w:val="20"/>
                              </w:numPr>
                              <w:rPr>
                                <w:rFonts w:ascii="Times New Roman" w:hAnsi="Times New Roman" w:cs="Times New Roman"/>
                              </w:rPr>
                            </w:pPr>
                            <w:r>
                              <w:rPr>
                                <w:rFonts w:ascii="Times New Roman" w:hAnsi="Times New Roman" w:cs="Times New Roman"/>
                              </w:rPr>
                              <w:t>Testimonials</w:t>
                            </w:r>
                          </w:p>
                          <w:p w14:paraId="2354B884" w14:textId="5E810B9D" w:rsidR="00D87E4C" w:rsidRDefault="00D87E4C" w:rsidP="00556382">
                            <w:pPr>
                              <w:pStyle w:val="ListParagraph"/>
                              <w:numPr>
                                <w:ilvl w:val="0"/>
                                <w:numId w:val="20"/>
                              </w:numPr>
                              <w:rPr>
                                <w:rFonts w:ascii="Times New Roman" w:hAnsi="Times New Roman" w:cs="Times New Roman"/>
                              </w:rPr>
                            </w:pPr>
                            <w:r>
                              <w:rPr>
                                <w:rFonts w:ascii="Times New Roman" w:hAnsi="Times New Roman" w:cs="Times New Roman"/>
                              </w:rPr>
                              <w:t>Positioning statement</w:t>
                            </w:r>
                          </w:p>
                          <w:p w14:paraId="2E3CD30F" w14:textId="6594279A" w:rsidR="00D87E4C" w:rsidRPr="00556382" w:rsidRDefault="00D87E4C" w:rsidP="00556382">
                            <w:pPr>
                              <w:pStyle w:val="ListParagraph"/>
                              <w:numPr>
                                <w:ilvl w:val="0"/>
                                <w:numId w:val="20"/>
                              </w:numPr>
                              <w:rPr>
                                <w:rFonts w:ascii="Times New Roman" w:hAnsi="Times New Roman" w:cs="Times New Roman"/>
                              </w:rPr>
                            </w:pPr>
                            <w:r>
                              <w:rPr>
                                <w:rFonts w:ascii="Times New Roman" w:hAnsi="Times New Roman" w:cs="Times New Roman"/>
                              </w:rPr>
                              <w:t>Log-in and sign-up for CRM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34D25" id="Text Box 15" o:spid="_x0000_s1032" type="#_x0000_t202" style="position:absolute;margin-left:10.45pt;margin-top:290.15pt;width:151.55pt;height:190.9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" fillcolor="white [3201]" strokeweight=".5pt">
                <v:textbox>
                  <w:txbxContent>
                    <w:p w14:paraId="13143C26" w14:textId="0A542E10" w:rsidR="00D87E4C" w:rsidRPr="005710A1" w:rsidRDefault="00D87E4C" w:rsidP="00556382">
                      <w:pPr>
                        <w:rPr>
                          <w:rFonts w:ascii="Times New Roman" w:hAnsi="Times New Roman" w:cs="Times New Roman"/>
                          <w:sz w:val="24"/>
                        </w:rPr>
                      </w:pPr>
                      <w:r w:rsidRPr="005710A1">
                        <w:rPr>
                          <w:rFonts w:ascii="Times New Roman" w:hAnsi="Times New Roman" w:cs="Times New Roman"/>
                          <w:sz w:val="24"/>
                        </w:rPr>
                        <w:t>The website includes:</w:t>
                      </w:r>
                    </w:p>
                    <w:p w14:paraId="0F1614DA" w14:textId="63126906" w:rsidR="00D87E4C" w:rsidRDefault="00D87E4C" w:rsidP="00556382">
                      <w:pPr>
                        <w:pStyle w:val="ListParagraph"/>
                        <w:numPr>
                          <w:ilvl w:val="0"/>
                          <w:numId w:val="20"/>
                        </w:numPr>
                        <w:rPr>
                          <w:rFonts w:ascii="Times New Roman" w:hAnsi="Times New Roman" w:cs="Times New Roman"/>
                        </w:rPr>
                      </w:pPr>
                      <w:r>
                        <w:rPr>
                          <w:rFonts w:ascii="Times New Roman" w:hAnsi="Times New Roman" w:cs="Times New Roman"/>
                        </w:rPr>
                        <w:t>Product and benefits description and pictures</w:t>
                      </w:r>
                    </w:p>
                    <w:p w14:paraId="5E036108" w14:textId="42AE4E9E" w:rsidR="00D87E4C" w:rsidRDefault="00D87E4C" w:rsidP="00556382">
                      <w:pPr>
                        <w:pStyle w:val="ListParagraph"/>
                        <w:numPr>
                          <w:ilvl w:val="0"/>
                          <w:numId w:val="20"/>
                        </w:numPr>
                        <w:rPr>
                          <w:rFonts w:ascii="Times New Roman" w:hAnsi="Times New Roman" w:cs="Times New Roman"/>
                        </w:rPr>
                      </w:pPr>
                      <w:r>
                        <w:rPr>
                          <w:rFonts w:ascii="Times New Roman" w:hAnsi="Times New Roman" w:cs="Times New Roman"/>
                        </w:rPr>
                        <w:t>Education on use of product</w:t>
                      </w:r>
                    </w:p>
                    <w:p w14:paraId="34CD05EA" w14:textId="04377154" w:rsidR="00D87E4C" w:rsidRDefault="00D87E4C" w:rsidP="00556382">
                      <w:pPr>
                        <w:pStyle w:val="ListParagraph"/>
                        <w:numPr>
                          <w:ilvl w:val="0"/>
                          <w:numId w:val="20"/>
                        </w:numPr>
                        <w:rPr>
                          <w:rFonts w:ascii="Times New Roman" w:hAnsi="Times New Roman" w:cs="Times New Roman"/>
                        </w:rPr>
                      </w:pPr>
                      <w:r>
                        <w:rPr>
                          <w:rFonts w:ascii="Times New Roman" w:hAnsi="Times New Roman" w:cs="Times New Roman"/>
                        </w:rPr>
                        <w:t>Testimonials</w:t>
                      </w:r>
                    </w:p>
                    <w:p w14:paraId="2354B884" w14:textId="5E810B9D" w:rsidR="00D87E4C" w:rsidRDefault="00D87E4C" w:rsidP="00556382">
                      <w:pPr>
                        <w:pStyle w:val="ListParagraph"/>
                        <w:numPr>
                          <w:ilvl w:val="0"/>
                          <w:numId w:val="20"/>
                        </w:numPr>
                        <w:rPr>
                          <w:rFonts w:ascii="Times New Roman" w:hAnsi="Times New Roman" w:cs="Times New Roman"/>
                        </w:rPr>
                      </w:pPr>
                      <w:r>
                        <w:rPr>
                          <w:rFonts w:ascii="Times New Roman" w:hAnsi="Times New Roman" w:cs="Times New Roman"/>
                        </w:rPr>
                        <w:t>Positioning statement</w:t>
                      </w:r>
                    </w:p>
                    <w:p w14:paraId="2E3CD30F" w14:textId="6594279A" w:rsidR="00D87E4C" w:rsidRPr="00556382" w:rsidRDefault="00D87E4C" w:rsidP="00556382">
                      <w:pPr>
                        <w:pStyle w:val="ListParagraph"/>
                        <w:numPr>
                          <w:ilvl w:val="0"/>
                          <w:numId w:val="20"/>
                        </w:numPr>
                        <w:rPr>
                          <w:rFonts w:ascii="Times New Roman" w:hAnsi="Times New Roman" w:cs="Times New Roman"/>
                        </w:rPr>
                      </w:pPr>
                      <w:r>
                        <w:rPr>
                          <w:rFonts w:ascii="Times New Roman" w:hAnsi="Times New Roman" w:cs="Times New Roman"/>
                        </w:rPr>
                        <w:t>Log-in and sign-up for CRM</w:t>
                      </w:r>
                    </w:p>
                  </w:txbxContent>
                </v:textbox>
                <w10:wrap anchorx="margin"/>
              </v:shape>
            </w:pict>
          </mc:Fallback>
        </mc:AlternateContent>
      </w:r>
      <w:r>
        <w:rPr>
          <w:rFonts w:ascii="Times New Roman" w:hAnsi="Times New Roman" w:cs="Times New Roman"/>
          <w:b/>
          <w:noProof/>
          <w:sz w:val="24"/>
          <w:szCs w:val="24"/>
        </w:rPr>
        <mc:AlternateContent>
          <mc:Choice Requires="wps">
            <w:drawing>
              <wp:anchor distT="0" distB="0" distL="114300" distR="114300" simplePos="0" relativeHeight="251683840" behindDoc="0" locked="0" layoutInCell="1" allowOverlap="1" wp14:anchorId="0996E9D8" wp14:editId="57935608">
                <wp:simplePos x="0" y="0"/>
                <wp:positionH relativeFrom="margin">
                  <wp:align>left</wp:align>
                </wp:positionH>
                <wp:positionV relativeFrom="paragraph">
                  <wp:posOffset>7260865</wp:posOffset>
                </wp:positionV>
                <wp:extent cx="6202393" cy="679378"/>
                <wp:effectExtent l="0" t="0" r="27305" b="26035"/>
                <wp:wrapNone/>
                <wp:docPr id="37" name="Text Box 37"/>
                <wp:cNvGraphicFramePr/>
                <a:graphic xmlns:a="http://schemas.openxmlformats.org/drawingml/2006/main">
                  <a:graphicData uri="http://schemas.microsoft.com/office/word/2010/wordprocessingShape">
                    <wps:wsp>
                      <wps:cNvSpPr txBox="1"/>
                      <wps:spPr>
                        <a:xfrm>
                          <a:off x="0" y="0"/>
                          <a:ext cx="6202393" cy="67937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CAD4B7D" w14:textId="53FF7913" w:rsidR="00D87E4C" w:rsidRPr="00556382" w:rsidRDefault="00D87E4C" w:rsidP="00556382">
                            <w:pPr>
                              <w:jc w:val="center"/>
                              <w:rPr>
                                <w:rFonts w:ascii="Times New Roman" w:hAnsi="Times New Roman" w:cs="Times New Roman"/>
                              </w:rPr>
                            </w:pPr>
                            <w:r w:rsidRPr="00556382">
                              <w:rPr>
                                <w:rFonts w:ascii="Times New Roman" w:hAnsi="Times New Roman" w:cs="Times New Roman"/>
                              </w:rPr>
                              <w:t>“To those sophisticated about their safety who seek protection at the press of a button, PERSCON is the brand of quick and reliable assistance that follows you globally so you may lead your own lifestyle.”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6E9D8" id="Text Box 37" o:spid="_x0000_s1033" type="#_x0000_t202" style="position:absolute;margin-left:0;margin-top:571.7pt;width:488.4pt;height:53.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" fillcolor="white [3201]" strokecolor="white [3212]" strokeweight=".5pt">
                <v:textbox>
                  <w:txbxContent>
                    <w:p w14:paraId="4CAD4B7D" w14:textId="53FF7913" w:rsidR="00D87E4C" w:rsidRPr="00556382" w:rsidRDefault="00D87E4C" w:rsidP="00556382">
                      <w:pPr>
                        <w:jc w:val="center"/>
                        <w:rPr>
                          <w:rFonts w:ascii="Times New Roman" w:hAnsi="Times New Roman" w:cs="Times New Roman"/>
                        </w:rPr>
                      </w:pPr>
                      <w:r w:rsidRPr="00556382">
                        <w:rPr>
                          <w:rFonts w:ascii="Times New Roman" w:hAnsi="Times New Roman" w:cs="Times New Roman"/>
                        </w:rPr>
                        <w:t>“To those sophisticated about their safety who seek protection at the press of a button, PERSCON is the brand of quick and reliable assistance that follows you globally so you may lead your own lifestyle.”</w:t>
                      </w:r>
                    </w:p>
                  </w:txbxContent>
                </v:textbox>
                <w10:wrap anchorx="margin"/>
              </v:shape>
            </w:pict>
          </mc:Fallback>
        </mc:AlternateContent>
      </w:r>
      <w:r>
        <w:rPr>
          <w:rFonts w:ascii="Times New Roman" w:hAnsi="Times New Roman" w:cs="Times New Roman"/>
          <w:b/>
          <w:noProof/>
          <w:sz w:val="24"/>
          <w:szCs w:val="24"/>
        </w:rPr>
        <w:drawing>
          <wp:anchor distT="0" distB="0" distL="114300" distR="114300" simplePos="0" relativeHeight="251676672" behindDoc="0" locked="0" layoutInCell="1" allowOverlap="1" wp14:anchorId="1729BB7D" wp14:editId="3D37342F">
            <wp:simplePos x="0" y="0"/>
            <wp:positionH relativeFrom="margin">
              <wp:posOffset>4301226</wp:posOffset>
            </wp:positionH>
            <wp:positionV relativeFrom="paragraph">
              <wp:posOffset>3729355</wp:posOffset>
            </wp:positionV>
            <wp:extent cx="1926590" cy="303657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PNG"/>
                    <pic:cNvPicPr/>
                  </pic:nvPicPr>
                  <pic:blipFill rotWithShape="1">
                    <a:blip r:embed="rId39">
                      <a:extLst>
                        <a:ext uri="{28A0092B-C50C-407E-A947-70E740481C1C}">
                          <a14:useLocalDpi xmlns:a14="http://schemas.microsoft.com/office/drawing/2010/main" val="0"/>
                        </a:ext>
                      </a:extLst>
                    </a:blip>
                    <a:srcRect t="4121" b="7093"/>
                    <a:stretch/>
                  </pic:blipFill>
                  <pic:spPr bwMode="auto">
                    <a:xfrm>
                      <a:off x="0" y="0"/>
                      <a:ext cx="1926590" cy="3036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3A4B">
        <w:rPr>
          <w:rFonts w:ascii="Times New Roman" w:hAnsi="Times New Roman" w:cs="Times New Roman"/>
          <w:b/>
          <w:noProof/>
        </w:rPr>
        <w:drawing>
          <wp:inline distT="0" distB="0" distL="0" distR="0" wp14:anchorId="720B6A0A" wp14:editId="1F635AF5">
            <wp:extent cx="6400800" cy="7572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NewCompleteMarketing.png"/>
                    <pic:cNvPicPr/>
                  </pic:nvPicPr>
                  <pic:blipFill>
                    <a:blip r:embed="rId40">
                      <a:extLst>
                        <a:ext uri="{28A0092B-C50C-407E-A947-70E740481C1C}">
                          <a14:useLocalDpi xmlns:a14="http://schemas.microsoft.com/office/drawing/2010/main" val="0"/>
                        </a:ext>
                      </a:extLst>
                    </a:blip>
                    <a:stretch>
                      <a:fillRect/>
                    </a:stretch>
                  </pic:blipFill>
                  <pic:spPr>
                    <a:xfrm>
                      <a:off x="0" y="0"/>
                      <a:ext cx="6400800" cy="7572375"/>
                    </a:xfrm>
                    <a:prstGeom prst="rect">
                      <a:avLst/>
                    </a:prstGeom>
                  </pic:spPr>
                </pic:pic>
              </a:graphicData>
            </a:graphic>
          </wp:inline>
        </w:drawing>
      </w:r>
    </w:p>
    <w:p w14:paraId="2657AD3C" w14:textId="4BDAA468" w:rsidR="00617827" w:rsidRPr="00617827" w:rsidRDefault="00563A4B">
      <w:pPr>
        <w:spacing w:before="0" w:after="200"/>
        <w:rPr>
          <w:rFonts w:ascii="Times New Roman" w:hAnsi="Times New Roman" w:cs="Times New Roman"/>
          <w:b/>
          <w:sz w:val="24"/>
          <w:szCs w:val="24"/>
        </w:rPr>
      </w:pPr>
      <w:r>
        <w:rPr>
          <w:rFonts w:ascii="Times New Roman" w:hAnsi="Times New Roman" w:cs="Times New Roman"/>
          <w:b/>
          <w:sz w:val="24"/>
          <w:szCs w:val="24"/>
        </w:rPr>
        <w:br w:type="page"/>
      </w:r>
      <w:r w:rsidR="00617827">
        <w:rPr>
          <w:rFonts w:ascii="Times New Roman" w:hAnsi="Times New Roman" w:cs="Times New Roman"/>
          <w:b/>
          <w:sz w:val="24"/>
          <w:szCs w:val="24"/>
        </w:rPr>
        <w:t>Exhibit M9: Product/Market Expansion Grid</w:t>
      </w:r>
    </w:p>
    <w:p w14:paraId="3A2AC750" w14:textId="366B1776" w:rsidR="00617827" w:rsidRDefault="00617827" w:rsidP="00617827">
      <w:pPr>
        <w:jc w:val="center"/>
        <w:rPr>
          <w:rFonts w:ascii="Times New Roman" w:hAnsi="Times New Roman" w:cs="Times New Roman"/>
          <w:b/>
          <w:sz w:val="24"/>
          <w:szCs w:val="24"/>
        </w:rPr>
      </w:pPr>
      <w:r w:rsidRPr="00617827">
        <w:rPr>
          <w:rFonts w:ascii="Times New Roman" w:hAnsi="Times New Roman" w:cs="Times New Roman"/>
          <w:b/>
          <w:noProof/>
          <w:sz w:val="24"/>
          <w:szCs w:val="24"/>
        </w:rPr>
        <w:drawing>
          <wp:inline distT="0" distB="0" distL="0" distR="0" wp14:anchorId="456FD16C" wp14:editId="5060C488">
            <wp:extent cx="4880344" cy="2337530"/>
            <wp:effectExtent l="0" t="0" r="0" b="5715"/>
            <wp:docPr id="60420" name="Picture 4"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0" name="Picture 4" descr="02"/>
                    <pic:cNvPicPr>
                      <a:picLocks noChangeAspect="1" noChangeArrowheads="1"/>
                    </pic:cNvPicPr>
                  </pic:nvPicPr>
                  <pic:blipFill>
                    <a:blip r:embed="rId41"/>
                    <a:srcRect/>
                    <a:stretch>
                      <a:fillRect/>
                    </a:stretch>
                  </pic:blipFill>
                  <pic:spPr bwMode="auto">
                    <a:xfrm>
                      <a:off x="0" y="0"/>
                      <a:ext cx="4889200" cy="2341772"/>
                    </a:xfrm>
                    <a:prstGeom prst="rect">
                      <a:avLst/>
                    </a:prstGeom>
                    <a:noFill/>
                  </pic:spPr>
                </pic:pic>
              </a:graphicData>
            </a:graphic>
          </wp:inline>
        </w:drawing>
      </w:r>
    </w:p>
    <w:p w14:paraId="4FE652E5" w14:textId="6576D824" w:rsidR="00A57198" w:rsidRPr="00D07F79" w:rsidRDefault="00A57198" w:rsidP="0022681F">
      <w:pPr>
        <w:rPr>
          <w:rFonts w:ascii="Times New Roman" w:hAnsi="Times New Roman" w:cs="Times New Roman"/>
          <w:b/>
          <w:sz w:val="24"/>
          <w:szCs w:val="24"/>
        </w:rPr>
      </w:pPr>
      <w:r w:rsidRPr="00D07F79">
        <w:rPr>
          <w:rFonts w:ascii="Times New Roman" w:hAnsi="Times New Roman" w:cs="Times New Roman"/>
          <w:b/>
          <w:sz w:val="24"/>
          <w:szCs w:val="24"/>
        </w:rPr>
        <w:t xml:space="preserve">Exhibit </w:t>
      </w:r>
      <w:r w:rsidR="00D07F79">
        <w:rPr>
          <w:rFonts w:ascii="Times New Roman" w:hAnsi="Times New Roman" w:cs="Times New Roman"/>
          <w:b/>
          <w:sz w:val="24"/>
          <w:szCs w:val="24"/>
        </w:rPr>
        <w:t>M</w:t>
      </w:r>
      <w:r w:rsidR="00D00A4E">
        <w:rPr>
          <w:rFonts w:ascii="Times New Roman" w:hAnsi="Times New Roman" w:cs="Times New Roman"/>
          <w:b/>
          <w:sz w:val="24"/>
          <w:szCs w:val="24"/>
        </w:rPr>
        <w:t>10</w:t>
      </w:r>
      <w:r w:rsidRPr="00D07F79">
        <w:rPr>
          <w:rFonts w:ascii="Times New Roman" w:hAnsi="Times New Roman" w:cs="Times New Roman"/>
          <w:b/>
          <w:sz w:val="24"/>
          <w:szCs w:val="24"/>
        </w:rPr>
        <w:t>: International Product and Promotional Strategies</w:t>
      </w:r>
    </w:p>
    <w:p w14:paraId="520704EA" w14:textId="77777777" w:rsidR="00A57198" w:rsidRDefault="00A57198" w:rsidP="001548AA">
      <w:pPr>
        <w:jc w:val="center"/>
        <w:rPr>
          <w:rFonts w:ascii="Times New Roman" w:hAnsi="Times New Roman" w:cs="Times New Roman"/>
          <w:b/>
        </w:rPr>
      </w:pPr>
      <w:r w:rsidRPr="00EC3649">
        <w:rPr>
          <w:rFonts w:ascii="Times New Roman" w:hAnsi="Times New Roman" w:cs="Times New Roman"/>
          <w:noProof/>
          <w:sz w:val="24"/>
          <w:szCs w:val="24"/>
        </w:rPr>
        <w:drawing>
          <wp:inline distT="0" distB="0" distL="0" distR="0" wp14:anchorId="1ACBBE25" wp14:editId="154A41A0">
            <wp:extent cx="4554747" cy="2379186"/>
            <wp:effectExtent l="0" t="0" r="0" b="2540"/>
            <wp:docPr id="12" name="Picture 12" descr="Macintosh HD:Users:AaronKasper:Desktop:Screen Shot 2014-07-24 at 3.41.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aronKasper:Desktop:Screen Shot 2014-07-24 at 3.41.13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52524" cy="2378025"/>
                    </a:xfrm>
                    <a:prstGeom prst="rect">
                      <a:avLst/>
                    </a:prstGeom>
                    <a:noFill/>
                    <a:ln>
                      <a:noFill/>
                    </a:ln>
                  </pic:spPr>
                </pic:pic>
              </a:graphicData>
            </a:graphic>
          </wp:inline>
        </w:drawing>
      </w:r>
    </w:p>
    <w:p w14:paraId="72546A29" w14:textId="77777777" w:rsidR="00A57198" w:rsidRDefault="00A57198" w:rsidP="00730636">
      <w:pPr>
        <w:rPr>
          <w:rFonts w:ascii="Times New Roman" w:hAnsi="Times New Roman" w:cs="Times New Roman"/>
          <w:b/>
        </w:rPr>
      </w:pPr>
    </w:p>
    <w:p w14:paraId="0210F129" w14:textId="1B764013" w:rsidR="0022681F" w:rsidRPr="00A57198" w:rsidRDefault="00544CB0" w:rsidP="00544CB0">
      <w:pPr>
        <w:spacing w:before="0" w:after="200"/>
        <w:rPr>
          <w:rFonts w:ascii="Times New Roman" w:hAnsi="Times New Roman" w:cs="Times New Roman"/>
          <w:b/>
        </w:rPr>
      </w:pPr>
      <w:r>
        <w:rPr>
          <w:rFonts w:ascii="Times New Roman" w:hAnsi="Times New Roman" w:cs="Times New Roman"/>
          <w:b/>
        </w:rPr>
        <w:br w:type="page"/>
      </w:r>
    </w:p>
    <w:p w14:paraId="5F0055A3" w14:textId="77777777" w:rsidR="00C96B46" w:rsidRPr="00EC3649" w:rsidRDefault="00C96B46" w:rsidP="00515E8D">
      <w:pPr>
        <w:pStyle w:val="Heading1"/>
        <w:spacing w:after="120"/>
        <w:jc w:val="center"/>
        <w:rPr>
          <w:rFonts w:ascii="Times New Roman" w:hAnsi="Times New Roman" w:cs="Times New Roman"/>
        </w:rPr>
      </w:pPr>
      <w:bookmarkStart w:id="19" w:name="_Toc394309419"/>
      <w:r w:rsidRPr="00EC3649">
        <w:rPr>
          <w:rFonts w:ascii="Times New Roman" w:hAnsi="Times New Roman" w:cs="Times New Roman"/>
        </w:rPr>
        <w:t>Operations</w:t>
      </w:r>
      <w:bookmarkEnd w:id="19"/>
    </w:p>
    <w:p w14:paraId="2AE225D8" w14:textId="77777777" w:rsidR="00544596" w:rsidRPr="00332C51" w:rsidRDefault="00DD396A" w:rsidP="00544596">
      <w:pPr>
        <w:pStyle w:val="Heading2"/>
        <w:rPr>
          <w:rFonts w:ascii="Times New Roman" w:hAnsi="Times New Roman" w:cs="Times New Roman"/>
          <w:sz w:val="32"/>
        </w:rPr>
      </w:pPr>
      <w:bookmarkStart w:id="20" w:name="_Toc394309420"/>
      <w:r w:rsidRPr="00332C51">
        <w:rPr>
          <w:rFonts w:ascii="Times New Roman" w:hAnsi="Times New Roman" w:cs="Times New Roman"/>
          <w:sz w:val="32"/>
        </w:rPr>
        <w:t>Capacity Management</w:t>
      </w:r>
      <w:bookmarkEnd w:id="20"/>
    </w:p>
    <w:p w14:paraId="40D28F9C" w14:textId="77777777" w:rsidR="00DD396A" w:rsidRPr="00EC3649" w:rsidRDefault="00DD396A" w:rsidP="005710A1">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In our analysis</w:t>
      </w:r>
      <w:r w:rsidR="00D00A4E">
        <w:rPr>
          <w:rFonts w:ascii="Times New Roman" w:hAnsi="Times New Roman" w:cs="Times New Roman"/>
          <w:sz w:val="24"/>
          <w:szCs w:val="24"/>
        </w:rPr>
        <w:t>,</w:t>
      </w:r>
      <w:r w:rsidRPr="00EC3649">
        <w:rPr>
          <w:rFonts w:ascii="Times New Roman" w:hAnsi="Times New Roman" w:cs="Times New Roman"/>
          <w:sz w:val="24"/>
          <w:szCs w:val="24"/>
        </w:rPr>
        <w:t xml:space="preserve"> we assumed that a combination of ma</w:t>
      </w:r>
      <w:r w:rsidR="00D00A4E">
        <w:rPr>
          <w:rFonts w:ascii="Times New Roman" w:hAnsi="Times New Roman" w:cs="Times New Roman"/>
          <w:sz w:val="24"/>
          <w:szCs w:val="24"/>
        </w:rPr>
        <w:t>chines and workers make up the machine p</w:t>
      </w:r>
      <w:r w:rsidRPr="00EC3649">
        <w:rPr>
          <w:rFonts w:ascii="Times New Roman" w:hAnsi="Times New Roman" w:cs="Times New Roman"/>
          <w:sz w:val="24"/>
          <w:szCs w:val="24"/>
        </w:rPr>
        <w:t xml:space="preserve">aced system. We formulated </w:t>
      </w:r>
      <w:r w:rsidR="00D00A4E">
        <w:rPr>
          <w:rFonts w:ascii="Times New Roman" w:hAnsi="Times New Roman" w:cs="Times New Roman"/>
          <w:sz w:val="24"/>
          <w:szCs w:val="24"/>
        </w:rPr>
        <w:t>exhibit P1</w:t>
      </w:r>
      <w:r w:rsidRPr="00EC3649">
        <w:rPr>
          <w:rFonts w:ascii="Times New Roman" w:hAnsi="Times New Roman" w:cs="Times New Roman"/>
          <w:sz w:val="24"/>
          <w:szCs w:val="24"/>
        </w:rPr>
        <w:t xml:space="preserve"> to take all relevant costs into account. We also eliminated storage costs by enacting a chase plan; we produce equal to demand. Because worker cells are flexible and can slow the pace of their work, we always rounded up to a whole number of worker cells. We cho</w:t>
      </w:r>
      <w:r w:rsidR="00D00A4E">
        <w:rPr>
          <w:rFonts w:ascii="Times New Roman" w:hAnsi="Times New Roman" w:cs="Times New Roman"/>
          <w:sz w:val="24"/>
          <w:szCs w:val="24"/>
        </w:rPr>
        <w:t>se to buy two machines at year one</w:t>
      </w:r>
      <w:r w:rsidRPr="00EC3649">
        <w:rPr>
          <w:rFonts w:ascii="Times New Roman" w:hAnsi="Times New Roman" w:cs="Times New Roman"/>
          <w:sz w:val="24"/>
          <w:szCs w:val="24"/>
        </w:rPr>
        <w:t xml:space="preserve"> and stick with two machines for the next five years because it is the cheapest long-term machine paced option. Buying a machine in year one and another in year two yields lower costs for year one but much high costs for year two and the overall forecast. With uncertainty in mind, we decided it is still best to purchase two machines in year one. </w:t>
      </w:r>
    </w:p>
    <w:p w14:paraId="68DC19BA" w14:textId="77777777" w:rsidR="00DD396A" w:rsidRPr="00EC3649" w:rsidRDefault="00D00A4E" w:rsidP="00657107">
      <w:pPr>
        <w:spacing w:before="0" w:after="480" w:line="480" w:lineRule="auto"/>
        <w:rPr>
          <w:rFonts w:ascii="Times New Roman" w:hAnsi="Times New Roman" w:cs="Times New Roman"/>
          <w:sz w:val="24"/>
          <w:szCs w:val="24"/>
        </w:rPr>
      </w:pPr>
      <w:r w:rsidRPr="00D00A4E">
        <w:rPr>
          <w:rFonts w:ascii="Times New Roman" w:hAnsi="Times New Roman" w:cs="Times New Roman"/>
          <w:sz w:val="24"/>
          <w:szCs w:val="24"/>
        </w:rPr>
        <w:t xml:space="preserve">Exhibit P1 </w:t>
      </w:r>
      <w:r w:rsidR="00DD396A" w:rsidRPr="00D00A4E">
        <w:rPr>
          <w:rFonts w:ascii="Times New Roman" w:hAnsi="Times New Roman" w:cs="Times New Roman"/>
          <w:sz w:val="24"/>
          <w:szCs w:val="24"/>
        </w:rPr>
        <w:t>shows</w:t>
      </w:r>
      <w:r w:rsidR="00DD396A" w:rsidRPr="00EC3649">
        <w:rPr>
          <w:rFonts w:ascii="Times New Roman" w:hAnsi="Times New Roman" w:cs="Times New Roman"/>
          <w:sz w:val="24"/>
          <w:szCs w:val="24"/>
        </w:rPr>
        <w:t xml:space="preserve"> that full worker paced lines are $574,990 cheaper after five years of production; however, this is subject to uncertainty of future demand. Increases or decreases in certain costs, such as materials and shipping will not affect the comparative analysis because they derive from demand, which is equal in both systems. Installation costs are also irrelevant in the final decision because, barring over a 400% increase in worker paced installation costs, even free installation costs for machinery still favors a worker paced system overall.</w:t>
      </w:r>
    </w:p>
    <w:p w14:paraId="5ED3EE67" w14:textId="77777777" w:rsidR="00DD396A" w:rsidRPr="00EC3649" w:rsidRDefault="00DD396A" w:rsidP="00657107">
      <w:pPr>
        <w:spacing w:before="0"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Changes in per unit labor, maintenance cost, and equipment cost (either machine or worker) could change the decision. For example, if per unit labor cost for machines dropped to $63, using a machine paced systems would become more cost efficient. Conversely, if workers demanded higher wages (possibly becoming unionized) and per unit labor cost for workers changed to $98, using a machine paced system again would become more efficient. These decision-changing points are found assuming all other costs remain the same. Infinite combinations </w:t>
      </w:r>
      <w:r w:rsidR="00D00A4E">
        <w:rPr>
          <w:rFonts w:ascii="Times New Roman" w:hAnsi="Times New Roman" w:cs="Times New Roman"/>
          <w:sz w:val="24"/>
          <w:szCs w:val="24"/>
        </w:rPr>
        <w:t>of increases or decreases in the</w:t>
      </w:r>
      <w:r w:rsidRPr="00EC3649">
        <w:rPr>
          <w:rFonts w:ascii="Times New Roman" w:hAnsi="Times New Roman" w:cs="Times New Roman"/>
          <w:sz w:val="24"/>
          <w:szCs w:val="24"/>
        </w:rPr>
        <w:t>se three costs could change the analysis.</w:t>
      </w:r>
      <w:r w:rsidRPr="00EC3649">
        <w:rPr>
          <w:rFonts w:ascii="Times New Roman" w:hAnsi="Times New Roman" w:cs="Times New Roman"/>
          <w:sz w:val="24"/>
          <w:szCs w:val="24"/>
        </w:rPr>
        <w:tab/>
      </w:r>
    </w:p>
    <w:p w14:paraId="036DCC99" w14:textId="2278D23A" w:rsidR="00DD396A" w:rsidRDefault="00DD396A" w:rsidP="005B5C90">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Based solely on cost efficiency, t</w:t>
      </w:r>
      <w:r w:rsidR="00D00A4E">
        <w:rPr>
          <w:rFonts w:ascii="Times New Roman" w:hAnsi="Times New Roman" w:cs="Times New Roman"/>
          <w:sz w:val="24"/>
          <w:szCs w:val="24"/>
        </w:rPr>
        <w:t>he worker-paced unit is cheaper; h</w:t>
      </w:r>
      <w:r w:rsidRPr="00EC3649">
        <w:rPr>
          <w:rFonts w:ascii="Times New Roman" w:hAnsi="Times New Roman" w:cs="Times New Roman"/>
          <w:sz w:val="24"/>
          <w:szCs w:val="24"/>
        </w:rPr>
        <w:t>owever, ther</w:t>
      </w:r>
      <w:r w:rsidR="00D00A4E">
        <w:rPr>
          <w:rFonts w:ascii="Times New Roman" w:hAnsi="Times New Roman" w:cs="Times New Roman"/>
          <w:sz w:val="24"/>
          <w:szCs w:val="24"/>
        </w:rPr>
        <w:t>e are many other considerations</w:t>
      </w:r>
      <w:r w:rsidRPr="00EC3649">
        <w:rPr>
          <w:rFonts w:ascii="Times New Roman" w:hAnsi="Times New Roman" w:cs="Times New Roman"/>
          <w:sz w:val="24"/>
          <w:szCs w:val="24"/>
        </w:rPr>
        <w:t xml:space="preserve"> such as varianc</w:t>
      </w:r>
      <w:r w:rsidR="00D00A4E">
        <w:rPr>
          <w:rFonts w:ascii="Times New Roman" w:hAnsi="Times New Roman" w:cs="Times New Roman"/>
          <w:sz w:val="24"/>
          <w:szCs w:val="24"/>
        </w:rPr>
        <w:t>e caused by human error, worker</w:t>
      </w:r>
      <w:r w:rsidRPr="00EC3649">
        <w:rPr>
          <w:rFonts w:ascii="Times New Roman" w:hAnsi="Times New Roman" w:cs="Times New Roman"/>
          <w:sz w:val="24"/>
          <w:szCs w:val="24"/>
        </w:rPr>
        <w:t>s</w:t>
      </w:r>
      <w:r w:rsidR="00D00A4E">
        <w:rPr>
          <w:rFonts w:ascii="Times New Roman" w:hAnsi="Times New Roman" w:cs="Times New Roman"/>
          <w:sz w:val="24"/>
          <w:szCs w:val="24"/>
        </w:rPr>
        <w:t>’</w:t>
      </w:r>
      <w:r w:rsidRPr="00EC3649">
        <w:rPr>
          <w:rFonts w:ascii="Times New Roman" w:hAnsi="Times New Roman" w:cs="Times New Roman"/>
          <w:sz w:val="24"/>
          <w:szCs w:val="24"/>
        </w:rPr>
        <w:t xml:space="preserve"> inconsistent production rate, and training costs. Machines are also subject to shutdowns or unexpected failures. Depending on depreciation and salvage value, the increased assets from the machinery might be favorable from an accounting standpoint. All things considered, we recommend a worker-paced system because of the lower costs in year one and ove</w:t>
      </w:r>
      <w:r w:rsidR="00D00A4E">
        <w:rPr>
          <w:rFonts w:ascii="Times New Roman" w:hAnsi="Times New Roman" w:cs="Times New Roman"/>
          <w:sz w:val="24"/>
          <w:szCs w:val="24"/>
        </w:rPr>
        <w:t>rall</w:t>
      </w:r>
      <w:r w:rsidR="00FA25A5">
        <w:rPr>
          <w:rFonts w:ascii="Times New Roman" w:hAnsi="Times New Roman" w:cs="Times New Roman"/>
          <w:sz w:val="24"/>
          <w:szCs w:val="24"/>
        </w:rPr>
        <w:t xml:space="preserve"> added flexibility</w:t>
      </w:r>
      <w:r w:rsidR="00D00A4E">
        <w:rPr>
          <w:rFonts w:ascii="Times New Roman" w:hAnsi="Times New Roman" w:cs="Times New Roman"/>
          <w:sz w:val="24"/>
          <w:szCs w:val="24"/>
        </w:rPr>
        <w:t xml:space="preserve">. </w:t>
      </w:r>
      <w:r w:rsidR="00D00A4E" w:rsidRPr="00FA25A5">
        <w:rPr>
          <w:rFonts w:ascii="Times New Roman" w:hAnsi="Times New Roman" w:cs="Times New Roman"/>
          <w:sz w:val="24"/>
          <w:szCs w:val="24"/>
        </w:rPr>
        <w:t>Exhibits</w:t>
      </w:r>
      <w:r w:rsidRPr="00FA25A5">
        <w:rPr>
          <w:rFonts w:ascii="Times New Roman" w:hAnsi="Times New Roman" w:cs="Times New Roman"/>
          <w:sz w:val="24"/>
          <w:szCs w:val="24"/>
        </w:rPr>
        <w:t xml:space="preserve"> </w:t>
      </w:r>
      <w:r w:rsidR="00FA25A5">
        <w:rPr>
          <w:rFonts w:ascii="Times New Roman" w:hAnsi="Times New Roman" w:cs="Times New Roman"/>
          <w:sz w:val="24"/>
          <w:szCs w:val="24"/>
        </w:rPr>
        <w:t>P2 and P3</w:t>
      </w:r>
      <w:r w:rsidRPr="00EC3649">
        <w:rPr>
          <w:rFonts w:ascii="Times New Roman" w:hAnsi="Times New Roman" w:cs="Times New Roman"/>
          <w:sz w:val="24"/>
          <w:szCs w:val="24"/>
        </w:rPr>
        <w:t xml:space="preserve"> support that after one year, considering high, medium, and low demand, a worker-paced system is the</w:t>
      </w:r>
      <w:r w:rsidR="00B35911">
        <w:rPr>
          <w:rFonts w:ascii="Times New Roman" w:hAnsi="Times New Roman" w:cs="Times New Roman"/>
          <w:sz w:val="24"/>
          <w:szCs w:val="24"/>
        </w:rPr>
        <w:t xml:space="preserve"> most cost efficient decision. </w:t>
      </w:r>
    </w:p>
    <w:p w14:paraId="3667123C" w14:textId="5F86FEC0" w:rsidR="00DD396A" w:rsidRPr="00EC3649" w:rsidRDefault="00DC68F0" w:rsidP="001F480A">
      <w:pPr>
        <w:spacing w:line="480" w:lineRule="auto"/>
        <w:rPr>
          <w:rFonts w:ascii="Times New Roman" w:hAnsi="Times New Roman" w:cs="Times New Roman"/>
        </w:rPr>
      </w:pPr>
      <w:r>
        <w:rPr>
          <w:rFonts w:ascii="Times New Roman" w:hAnsi="Times New Roman" w:cs="Times New Roman"/>
          <w:sz w:val="24"/>
          <w:szCs w:val="24"/>
        </w:rPr>
        <w:t>We calculated the</w:t>
      </w:r>
      <w:r w:rsidR="00FA25A5">
        <w:rPr>
          <w:rFonts w:ascii="Times New Roman" w:hAnsi="Times New Roman" w:cs="Times New Roman"/>
          <w:sz w:val="24"/>
          <w:szCs w:val="24"/>
        </w:rPr>
        <w:t xml:space="preserve"> high and low demands, as seen in exhibit P2</w:t>
      </w:r>
      <w:r w:rsidR="001F480A">
        <w:rPr>
          <w:rFonts w:ascii="Times New Roman" w:hAnsi="Times New Roman" w:cs="Times New Roman"/>
          <w:sz w:val="24"/>
          <w:szCs w:val="24"/>
        </w:rPr>
        <w:t>,</w:t>
      </w:r>
      <w:r>
        <w:rPr>
          <w:rFonts w:ascii="Times New Roman" w:hAnsi="Times New Roman" w:cs="Times New Roman"/>
          <w:sz w:val="24"/>
          <w:szCs w:val="24"/>
        </w:rPr>
        <w:t xml:space="preserve"> using the same method</w:t>
      </w:r>
      <w:r w:rsidR="00FA25A5">
        <w:rPr>
          <w:rFonts w:ascii="Times New Roman" w:hAnsi="Times New Roman" w:cs="Times New Roman"/>
          <w:sz w:val="24"/>
          <w:szCs w:val="24"/>
        </w:rPr>
        <w:t xml:space="preserve"> we use</w:t>
      </w:r>
      <w:r>
        <w:rPr>
          <w:rFonts w:ascii="Times New Roman" w:hAnsi="Times New Roman" w:cs="Times New Roman"/>
          <w:sz w:val="24"/>
          <w:szCs w:val="24"/>
        </w:rPr>
        <w:t xml:space="preserve"> when calculating standard deviation of lead time. With increased uncertainty each year, the standard deviation of demand increased as well. For example, for year two, instead of assuming standard deviation of demand</w:t>
      </w:r>
      <w:r w:rsidR="001F480A">
        <w:rPr>
          <w:rFonts w:ascii="Times New Roman" w:hAnsi="Times New Roman" w:cs="Times New Roman"/>
          <w:sz w:val="24"/>
          <w:szCs w:val="24"/>
        </w:rPr>
        <w:t xml:space="preserve"> as 100, we squared 100, multiplied by two, then took the square root.</w:t>
      </w:r>
      <w:r w:rsidR="005710A1">
        <w:rPr>
          <w:rFonts w:ascii="Times New Roman" w:hAnsi="Times New Roman" w:cs="Times New Roman"/>
          <w:sz w:val="24"/>
          <w:szCs w:val="24"/>
        </w:rPr>
        <w:t xml:space="preserve"> We took the final calculation and </w:t>
      </w:r>
      <w:r w:rsidR="0006598C">
        <w:rPr>
          <w:rFonts w:ascii="Times New Roman" w:hAnsi="Times New Roman" w:cs="Times New Roman"/>
          <w:sz w:val="24"/>
          <w:szCs w:val="24"/>
        </w:rPr>
        <w:t>multiplied by</w:t>
      </w:r>
      <w:r w:rsidR="005B5C90">
        <w:rPr>
          <w:rFonts w:ascii="Times New Roman" w:hAnsi="Times New Roman" w:cs="Times New Roman"/>
          <w:sz w:val="24"/>
          <w:szCs w:val="24"/>
        </w:rPr>
        <w:t xml:space="preserve"> 3 to account for 3 standard deviations</w:t>
      </w:r>
      <w:r w:rsidR="005710A1">
        <w:rPr>
          <w:rFonts w:ascii="Times New Roman" w:hAnsi="Times New Roman" w:cs="Times New Roman"/>
          <w:sz w:val="24"/>
          <w:szCs w:val="24"/>
        </w:rPr>
        <w:t xml:space="preserve">. </w:t>
      </w:r>
      <w:r w:rsidR="001F480A">
        <w:rPr>
          <w:rFonts w:ascii="Times New Roman" w:hAnsi="Times New Roman" w:cs="Times New Roman"/>
          <w:sz w:val="24"/>
          <w:szCs w:val="24"/>
        </w:rPr>
        <w:t xml:space="preserve"> </w:t>
      </w:r>
    </w:p>
    <w:p w14:paraId="2B334BFC" w14:textId="77777777" w:rsidR="00544596" w:rsidRPr="00332C51" w:rsidRDefault="00FE1055" w:rsidP="00544596">
      <w:pPr>
        <w:pStyle w:val="Heading2"/>
        <w:rPr>
          <w:rFonts w:ascii="Times New Roman" w:hAnsi="Times New Roman" w:cs="Times New Roman"/>
          <w:sz w:val="32"/>
        </w:rPr>
      </w:pPr>
      <w:bookmarkStart w:id="21" w:name="_Toc394309421"/>
      <w:r w:rsidRPr="00332C51">
        <w:rPr>
          <w:rFonts w:ascii="Times New Roman" w:hAnsi="Times New Roman" w:cs="Times New Roman"/>
          <w:sz w:val="32"/>
        </w:rPr>
        <w:t>Order Policy</w:t>
      </w:r>
      <w:bookmarkEnd w:id="21"/>
    </w:p>
    <w:p w14:paraId="69F6C142" w14:textId="60B5317B" w:rsidR="00FA2B2D" w:rsidRDefault="00FA2B2D" w:rsidP="00FA25A5">
      <w:pPr>
        <w:spacing w:after="480" w:line="480" w:lineRule="auto"/>
        <w:rPr>
          <w:rFonts w:ascii="Times New Roman" w:hAnsi="Times New Roman" w:cs="Times New Roman"/>
          <w:sz w:val="24"/>
          <w:szCs w:val="24"/>
        </w:rPr>
      </w:pPr>
      <w:r>
        <w:rPr>
          <w:rFonts w:ascii="Times New Roman" w:hAnsi="Times New Roman" w:cs="Times New Roman"/>
          <w:sz w:val="24"/>
          <w:szCs w:val="24"/>
        </w:rPr>
        <w:t xml:space="preserve">Order policy involves </w:t>
      </w:r>
      <w:r w:rsidR="00FA25A5">
        <w:rPr>
          <w:rFonts w:ascii="Times New Roman" w:hAnsi="Times New Roman" w:cs="Times New Roman"/>
          <w:sz w:val="24"/>
          <w:szCs w:val="24"/>
        </w:rPr>
        <w:t xml:space="preserve">how much to order and when to </w:t>
      </w:r>
      <w:r>
        <w:rPr>
          <w:rFonts w:ascii="Times New Roman" w:hAnsi="Times New Roman" w:cs="Times New Roman"/>
          <w:sz w:val="24"/>
          <w:szCs w:val="24"/>
        </w:rPr>
        <w:t xml:space="preserve">order. If we operate using the economic order quantity, we find our </w:t>
      </w:r>
      <w:r w:rsidR="00FA25A5">
        <w:rPr>
          <w:rFonts w:ascii="Times New Roman" w:hAnsi="Times New Roman" w:cs="Times New Roman"/>
          <w:sz w:val="24"/>
          <w:szCs w:val="24"/>
        </w:rPr>
        <w:t xml:space="preserve">purchase </w:t>
      </w:r>
      <w:r>
        <w:rPr>
          <w:rFonts w:ascii="Times New Roman" w:hAnsi="Times New Roman" w:cs="Times New Roman"/>
          <w:sz w:val="24"/>
          <w:szCs w:val="24"/>
        </w:rPr>
        <w:t xml:space="preserve">quantity by setting total annual holding cost equal to total annual setup cost. We then calculate reorder point based on our desired service level, average demand, and standard deviation of average demand. </w:t>
      </w:r>
    </w:p>
    <w:p w14:paraId="3A610274" w14:textId="7D7E962C" w:rsidR="00FE1055" w:rsidRPr="00EC3649" w:rsidRDefault="005660D0" w:rsidP="00436E4D">
      <w:pPr>
        <w:spacing w:before="0" w:after="480" w:line="480" w:lineRule="auto"/>
        <w:rPr>
          <w:rFonts w:ascii="Times New Roman" w:hAnsi="Times New Roman" w:cs="Times New Roman"/>
          <w:sz w:val="24"/>
          <w:szCs w:val="24"/>
        </w:rPr>
      </w:pPr>
      <w:r>
        <w:rPr>
          <w:rFonts w:ascii="Times New Roman" w:hAnsi="Times New Roman" w:cs="Times New Roman"/>
          <w:sz w:val="24"/>
          <w:szCs w:val="24"/>
        </w:rPr>
        <w:t>Choosing a supplier</w:t>
      </w:r>
      <w:r w:rsidR="00FE1055" w:rsidRPr="00EC3649">
        <w:rPr>
          <w:rFonts w:ascii="Times New Roman" w:hAnsi="Times New Roman" w:cs="Times New Roman"/>
          <w:sz w:val="24"/>
          <w:szCs w:val="24"/>
        </w:rPr>
        <w:t xml:space="preserve"> based on an economic standpoint depends </w:t>
      </w:r>
      <w:r>
        <w:rPr>
          <w:rFonts w:ascii="Times New Roman" w:hAnsi="Times New Roman" w:cs="Times New Roman"/>
          <w:sz w:val="24"/>
          <w:szCs w:val="24"/>
        </w:rPr>
        <w:t>the total annual cost of each supplier; however, lead time contributes to the difference in cost.</w:t>
      </w:r>
      <w:r w:rsidR="005710A1">
        <w:rPr>
          <w:rFonts w:ascii="Times New Roman" w:hAnsi="Times New Roman" w:cs="Times New Roman"/>
          <w:sz w:val="24"/>
          <w:szCs w:val="24"/>
        </w:rPr>
        <w:t xml:space="preserve"> Supplier</w:t>
      </w:r>
      <w:r w:rsidR="00FE1055" w:rsidRPr="00EC3649">
        <w:rPr>
          <w:rFonts w:ascii="Times New Roman" w:hAnsi="Times New Roman" w:cs="Times New Roman"/>
          <w:sz w:val="24"/>
          <w:szCs w:val="24"/>
        </w:rPr>
        <w:t xml:space="preserve"> ABC has a lead time of 15 days while </w:t>
      </w:r>
      <w:r w:rsidR="005710A1">
        <w:rPr>
          <w:rFonts w:ascii="Times New Roman" w:hAnsi="Times New Roman" w:cs="Times New Roman"/>
          <w:sz w:val="24"/>
          <w:szCs w:val="24"/>
        </w:rPr>
        <w:t xml:space="preserve">supplier </w:t>
      </w:r>
      <w:r w:rsidR="00FE1055" w:rsidRPr="00EC3649">
        <w:rPr>
          <w:rFonts w:ascii="Times New Roman" w:hAnsi="Times New Roman" w:cs="Times New Roman"/>
          <w:sz w:val="24"/>
          <w:szCs w:val="24"/>
        </w:rPr>
        <w:t>P2 has a lead time of 10 days. The difference in lead times between the two companies chan</w:t>
      </w:r>
      <w:r w:rsidR="00436E4D">
        <w:rPr>
          <w:rFonts w:ascii="Times New Roman" w:hAnsi="Times New Roman" w:cs="Times New Roman"/>
          <w:sz w:val="24"/>
          <w:szCs w:val="24"/>
        </w:rPr>
        <w:t>ges the holding cost of PERSCON;</w:t>
      </w:r>
      <w:r w:rsidR="00FE1055" w:rsidRPr="00EC3649">
        <w:rPr>
          <w:rFonts w:ascii="Times New Roman" w:hAnsi="Times New Roman" w:cs="Times New Roman"/>
          <w:sz w:val="24"/>
          <w:szCs w:val="24"/>
        </w:rPr>
        <w:t xml:space="preserve"> a higher lead time increases the cost of</w:t>
      </w:r>
      <w:r>
        <w:rPr>
          <w:rFonts w:ascii="Times New Roman" w:hAnsi="Times New Roman" w:cs="Times New Roman"/>
          <w:sz w:val="24"/>
          <w:szCs w:val="24"/>
        </w:rPr>
        <w:t xml:space="preserve"> holding</w:t>
      </w:r>
      <w:r w:rsidR="00FE1055" w:rsidRPr="00EC3649">
        <w:rPr>
          <w:rFonts w:ascii="Times New Roman" w:hAnsi="Times New Roman" w:cs="Times New Roman"/>
          <w:sz w:val="24"/>
          <w:szCs w:val="24"/>
        </w:rPr>
        <w:t xml:space="preserve"> safety stock. </w:t>
      </w:r>
      <w:r>
        <w:rPr>
          <w:rFonts w:ascii="Times New Roman" w:hAnsi="Times New Roman" w:cs="Times New Roman"/>
          <w:sz w:val="24"/>
          <w:szCs w:val="24"/>
        </w:rPr>
        <w:t>Because of the increase in lead time</w:t>
      </w:r>
      <w:r w:rsidR="00FE1055" w:rsidRPr="00EC3649">
        <w:rPr>
          <w:rFonts w:ascii="Times New Roman" w:hAnsi="Times New Roman" w:cs="Times New Roman"/>
          <w:sz w:val="24"/>
          <w:szCs w:val="24"/>
        </w:rPr>
        <w:t xml:space="preserve">, </w:t>
      </w:r>
      <w:r w:rsidR="005B5C90">
        <w:rPr>
          <w:rFonts w:ascii="Times New Roman" w:hAnsi="Times New Roman" w:cs="Times New Roman"/>
          <w:sz w:val="24"/>
          <w:szCs w:val="24"/>
        </w:rPr>
        <w:t xml:space="preserve">the </w:t>
      </w:r>
      <w:r w:rsidR="00FE1055" w:rsidRPr="00EC3649">
        <w:rPr>
          <w:rFonts w:ascii="Times New Roman" w:hAnsi="Times New Roman" w:cs="Times New Roman"/>
          <w:sz w:val="24"/>
          <w:szCs w:val="24"/>
        </w:rPr>
        <w:t>reorder point will increase as will the uncertainty of demand during lead time, causing a higher holding cost.</w:t>
      </w:r>
      <w:r w:rsidR="003344F2">
        <w:rPr>
          <w:rFonts w:ascii="Times New Roman" w:hAnsi="Times New Roman" w:cs="Times New Roman"/>
          <w:sz w:val="24"/>
          <w:szCs w:val="24"/>
        </w:rPr>
        <w:t xml:space="preserve"> </w:t>
      </w:r>
      <w:r w:rsidR="00FA25A5">
        <w:rPr>
          <w:rFonts w:ascii="Times New Roman" w:hAnsi="Times New Roman" w:cs="Times New Roman"/>
          <w:sz w:val="24"/>
          <w:szCs w:val="24"/>
        </w:rPr>
        <w:t>Exhibits P4, P5, and P6 show</w:t>
      </w:r>
      <w:r w:rsidR="00436E4D" w:rsidRPr="00EC3649">
        <w:rPr>
          <w:rFonts w:ascii="Times New Roman" w:hAnsi="Times New Roman" w:cs="Times New Roman"/>
          <w:sz w:val="24"/>
          <w:szCs w:val="24"/>
        </w:rPr>
        <w:t xml:space="preserve"> that</w:t>
      </w:r>
      <w:r w:rsidR="005B5C90">
        <w:rPr>
          <w:rFonts w:ascii="Times New Roman" w:hAnsi="Times New Roman" w:cs="Times New Roman"/>
          <w:sz w:val="24"/>
          <w:szCs w:val="24"/>
        </w:rPr>
        <w:t xml:space="preserve"> supplier</w:t>
      </w:r>
      <w:r w:rsidR="00436E4D" w:rsidRPr="00EC3649">
        <w:rPr>
          <w:rFonts w:ascii="Times New Roman" w:hAnsi="Times New Roman" w:cs="Times New Roman"/>
          <w:sz w:val="24"/>
          <w:szCs w:val="24"/>
        </w:rPr>
        <w:t xml:space="preserve"> ABC has</w:t>
      </w:r>
      <w:r w:rsidR="00436E4D">
        <w:rPr>
          <w:rFonts w:ascii="Times New Roman" w:hAnsi="Times New Roman" w:cs="Times New Roman"/>
          <w:sz w:val="24"/>
          <w:szCs w:val="24"/>
        </w:rPr>
        <w:t xml:space="preserve"> a</w:t>
      </w:r>
      <w:r w:rsidR="00436E4D" w:rsidRPr="00EC3649">
        <w:rPr>
          <w:rFonts w:ascii="Times New Roman" w:hAnsi="Times New Roman" w:cs="Times New Roman"/>
          <w:sz w:val="24"/>
          <w:szCs w:val="24"/>
        </w:rPr>
        <w:t xml:space="preserve"> higher reorder point and holding cost</w:t>
      </w:r>
      <w:r w:rsidR="00436E4D">
        <w:rPr>
          <w:rFonts w:ascii="Times New Roman" w:hAnsi="Times New Roman" w:cs="Times New Roman"/>
          <w:sz w:val="24"/>
          <w:szCs w:val="24"/>
        </w:rPr>
        <w:t>s</w:t>
      </w:r>
      <w:r w:rsidR="00FA25A5">
        <w:rPr>
          <w:rFonts w:ascii="Times New Roman" w:hAnsi="Times New Roman" w:cs="Times New Roman"/>
          <w:sz w:val="24"/>
          <w:szCs w:val="24"/>
        </w:rPr>
        <w:t xml:space="preserve"> than supplier P2. </w:t>
      </w:r>
      <w:r w:rsidR="005B5C90">
        <w:rPr>
          <w:rFonts w:ascii="Times New Roman" w:hAnsi="Times New Roman" w:cs="Times New Roman"/>
          <w:sz w:val="24"/>
          <w:szCs w:val="24"/>
        </w:rPr>
        <w:t xml:space="preserve">Supplier </w:t>
      </w:r>
      <w:r w:rsidR="00436E4D" w:rsidRPr="00EC3649">
        <w:rPr>
          <w:rFonts w:ascii="Times New Roman" w:hAnsi="Times New Roman" w:cs="Times New Roman"/>
          <w:sz w:val="24"/>
          <w:szCs w:val="24"/>
        </w:rPr>
        <w:t>ABC has</w:t>
      </w:r>
      <w:r w:rsidR="00FA25A5">
        <w:rPr>
          <w:rFonts w:ascii="Times New Roman" w:hAnsi="Times New Roman" w:cs="Times New Roman"/>
          <w:sz w:val="24"/>
          <w:szCs w:val="24"/>
        </w:rPr>
        <w:t xml:space="preserve"> a</w:t>
      </w:r>
      <w:r w:rsidR="00436E4D" w:rsidRPr="00EC3649">
        <w:rPr>
          <w:rFonts w:ascii="Times New Roman" w:hAnsi="Times New Roman" w:cs="Times New Roman"/>
          <w:sz w:val="24"/>
          <w:szCs w:val="24"/>
        </w:rPr>
        <w:t xml:space="preserve"> safety stock of 3.18 units while </w:t>
      </w:r>
      <w:r w:rsidR="005B5C90">
        <w:rPr>
          <w:rFonts w:ascii="Times New Roman" w:hAnsi="Times New Roman" w:cs="Times New Roman"/>
          <w:sz w:val="24"/>
          <w:szCs w:val="24"/>
        </w:rPr>
        <w:t xml:space="preserve">supplier </w:t>
      </w:r>
      <w:r w:rsidR="00436E4D" w:rsidRPr="00EC3649">
        <w:rPr>
          <w:rFonts w:ascii="Times New Roman" w:hAnsi="Times New Roman" w:cs="Times New Roman"/>
          <w:sz w:val="24"/>
          <w:szCs w:val="24"/>
        </w:rPr>
        <w:t>P2</w:t>
      </w:r>
      <w:r w:rsidR="00436E4D">
        <w:rPr>
          <w:rFonts w:ascii="Times New Roman" w:hAnsi="Times New Roman" w:cs="Times New Roman"/>
          <w:sz w:val="24"/>
          <w:szCs w:val="24"/>
        </w:rPr>
        <w:t xml:space="preserve"> has </w:t>
      </w:r>
      <w:r w:rsidR="00FA25A5">
        <w:rPr>
          <w:rFonts w:ascii="Times New Roman" w:hAnsi="Times New Roman" w:cs="Times New Roman"/>
          <w:sz w:val="24"/>
          <w:szCs w:val="24"/>
        </w:rPr>
        <w:t xml:space="preserve">a </w:t>
      </w:r>
      <w:r w:rsidR="00436E4D">
        <w:rPr>
          <w:rFonts w:ascii="Times New Roman" w:hAnsi="Times New Roman" w:cs="Times New Roman"/>
          <w:sz w:val="24"/>
          <w:szCs w:val="24"/>
        </w:rPr>
        <w:t>safety stock of 2.59 units. T</w:t>
      </w:r>
      <w:r w:rsidR="00436E4D" w:rsidRPr="00EC3649">
        <w:rPr>
          <w:rFonts w:ascii="Times New Roman" w:hAnsi="Times New Roman" w:cs="Times New Roman"/>
          <w:sz w:val="24"/>
          <w:szCs w:val="24"/>
        </w:rPr>
        <w:t xml:space="preserve">o calculate the difference of </w:t>
      </w:r>
      <w:r w:rsidR="00FA25A5">
        <w:rPr>
          <w:rFonts w:ascii="Times New Roman" w:hAnsi="Times New Roman" w:cs="Times New Roman"/>
          <w:sz w:val="24"/>
          <w:szCs w:val="24"/>
        </w:rPr>
        <w:t>the holding cost between these two</w:t>
      </w:r>
      <w:r w:rsidR="00436E4D" w:rsidRPr="00EC3649">
        <w:rPr>
          <w:rFonts w:ascii="Times New Roman" w:hAnsi="Times New Roman" w:cs="Times New Roman"/>
          <w:sz w:val="24"/>
          <w:szCs w:val="24"/>
        </w:rPr>
        <w:t xml:space="preserve"> companies we simply multiplied </w:t>
      </w:r>
      <w:r w:rsidR="00436E4D">
        <w:rPr>
          <w:rFonts w:ascii="Times New Roman" w:hAnsi="Times New Roman" w:cs="Times New Roman"/>
          <w:sz w:val="24"/>
          <w:szCs w:val="24"/>
        </w:rPr>
        <w:t>the safety stock of each supplier</w:t>
      </w:r>
      <w:r w:rsidR="00436E4D" w:rsidRPr="00EC3649">
        <w:rPr>
          <w:rFonts w:ascii="Times New Roman" w:hAnsi="Times New Roman" w:cs="Times New Roman"/>
          <w:sz w:val="24"/>
          <w:szCs w:val="24"/>
        </w:rPr>
        <w:t xml:space="preserve"> by the holding cost per unit which result</w:t>
      </w:r>
      <w:r w:rsidR="00436E4D">
        <w:rPr>
          <w:rFonts w:ascii="Times New Roman" w:hAnsi="Times New Roman" w:cs="Times New Roman"/>
          <w:sz w:val="24"/>
          <w:szCs w:val="24"/>
        </w:rPr>
        <w:t>ed</w:t>
      </w:r>
      <w:r w:rsidR="00436E4D" w:rsidRPr="00EC3649">
        <w:rPr>
          <w:rFonts w:ascii="Times New Roman" w:hAnsi="Times New Roman" w:cs="Times New Roman"/>
          <w:sz w:val="24"/>
          <w:szCs w:val="24"/>
        </w:rPr>
        <w:t xml:space="preserve"> in $10.20 </w:t>
      </w:r>
      <w:r w:rsidR="00436E4D">
        <w:rPr>
          <w:rFonts w:ascii="Times New Roman" w:hAnsi="Times New Roman" w:cs="Times New Roman"/>
          <w:sz w:val="24"/>
          <w:szCs w:val="24"/>
        </w:rPr>
        <w:t>difference in the holding cost</w:t>
      </w:r>
      <w:r w:rsidR="00094CBC">
        <w:rPr>
          <w:rFonts w:ascii="Times New Roman" w:hAnsi="Times New Roman" w:cs="Times New Roman"/>
          <w:sz w:val="24"/>
          <w:szCs w:val="24"/>
        </w:rPr>
        <w:t>.</w:t>
      </w:r>
      <w:r w:rsidR="003344F2" w:rsidRPr="003344F2">
        <w:rPr>
          <w:rFonts w:ascii="Times New Roman" w:hAnsi="Times New Roman" w:cs="Times New Roman"/>
          <w:sz w:val="24"/>
          <w:szCs w:val="24"/>
        </w:rPr>
        <w:t xml:space="preserve"> </w:t>
      </w:r>
      <w:r>
        <w:rPr>
          <w:rFonts w:ascii="Times New Roman" w:hAnsi="Times New Roman" w:cs="Times New Roman"/>
          <w:sz w:val="24"/>
          <w:szCs w:val="24"/>
        </w:rPr>
        <w:t xml:space="preserve">Additionally, there are </w:t>
      </w:r>
      <w:r w:rsidR="003344F2">
        <w:rPr>
          <w:rFonts w:ascii="Times New Roman" w:hAnsi="Times New Roman" w:cs="Times New Roman"/>
          <w:sz w:val="24"/>
          <w:szCs w:val="24"/>
        </w:rPr>
        <w:t>soft</w:t>
      </w:r>
      <w:r>
        <w:rPr>
          <w:rFonts w:ascii="Times New Roman" w:hAnsi="Times New Roman" w:cs="Times New Roman"/>
          <w:sz w:val="24"/>
          <w:szCs w:val="24"/>
        </w:rPr>
        <w:t xml:space="preserve"> costs of having a higher probability of a stock out during a longer lead time. T</w:t>
      </w:r>
      <w:r w:rsidR="003344F2">
        <w:rPr>
          <w:rFonts w:ascii="Times New Roman" w:hAnsi="Times New Roman" w:cs="Times New Roman"/>
          <w:sz w:val="24"/>
          <w:szCs w:val="24"/>
        </w:rPr>
        <w:t>his leads to loss in revenue and brand reputation.</w:t>
      </w:r>
      <w:r w:rsidR="00FE1055" w:rsidRPr="00EC3649">
        <w:rPr>
          <w:rFonts w:ascii="Times New Roman" w:hAnsi="Times New Roman" w:cs="Times New Roman"/>
          <w:sz w:val="24"/>
          <w:szCs w:val="24"/>
        </w:rPr>
        <w:t xml:space="preserve"> </w:t>
      </w:r>
    </w:p>
    <w:p w14:paraId="36A7F12F" w14:textId="7C541A61" w:rsidR="00FE1055" w:rsidRPr="00EC3649" w:rsidRDefault="00094CBC" w:rsidP="005710A1">
      <w:pPr>
        <w:spacing w:after="480" w:line="480" w:lineRule="auto"/>
        <w:rPr>
          <w:rFonts w:ascii="Times New Roman" w:hAnsi="Times New Roman" w:cs="Times New Roman"/>
          <w:sz w:val="24"/>
          <w:szCs w:val="24"/>
        </w:rPr>
      </w:pPr>
      <w:r>
        <w:rPr>
          <w:rFonts w:ascii="Times New Roman" w:hAnsi="Times New Roman" w:cs="Times New Roman"/>
          <w:sz w:val="24"/>
          <w:szCs w:val="24"/>
        </w:rPr>
        <w:t>Using a confidence level of 95% and the average demand of 7</w:t>
      </w:r>
      <w:r w:rsidR="00FA25A5">
        <w:rPr>
          <w:rFonts w:ascii="Times New Roman" w:hAnsi="Times New Roman" w:cs="Times New Roman"/>
          <w:sz w:val="24"/>
          <w:szCs w:val="24"/>
        </w:rPr>
        <w:t>,</w:t>
      </w:r>
      <w:r>
        <w:rPr>
          <w:rFonts w:ascii="Times New Roman" w:hAnsi="Times New Roman" w:cs="Times New Roman"/>
          <w:sz w:val="24"/>
          <w:szCs w:val="24"/>
        </w:rPr>
        <w:t>500</w:t>
      </w:r>
      <w:r w:rsidR="005B5C90">
        <w:rPr>
          <w:rFonts w:ascii="Times New Roman" w:hAnsi="Times New Roman" w:cs="Times New Roman"/>
          <w:sz w:val="24"/>
          <w:szCs w:val="24"/>
        </w:rPr>
        <w:t xml:space="preserve"> units</w:t>
      </w:r>
      <w:r>
        <w:rPr>
          <w:rFonts w:ascii="Times New Roman" w:hAnsi="Times New Roman" w:cs="Times New Roman"/>
          <w:sz w:val="24"/>
          <w:szCs w:val="24"/>
        </w:rPr>
        <w:t xml:space="preserve"> with a standard deviation of 100, we calculated the </w:t>
      </w:r>
      <w:r w:rsidR="00436E4D">
        <w:rPr>
          <w:rFonts w:ascii="Times New Roman" w:hAnsi="Times New Roman" w:cs="Times New Roman"/>
          <w:sz w:val="24"/>
          <w:szCs w:val="24"/>
        </w:rPr>
        <w:t>highest demand to be 7</w:t>
      </w:r>
      <w:r w:rsidR="00FA25A5">
        <w:rPr>
          <w:rFonts w:ascii="Times New Roman" w:hAnsi="Times New Roman" w:cs="Times New Roman"/>
          <w:sz w:val="24"/>
          <w:szCs w:val="24"/>
        </w:rPr>
        <w:t>,</w:t>
      </w:r>
      <w:r w:rsidR="00436E4D">
        <w:rPr>
          <w:rFonts w:ascii="Times New Roman" w:hAnsi="Times New Roman" w:cs="Times New Roman"/>
          <w:sz w:val="24"/>
          <w:szCs w:val="24"/>
        </w:rPr>
        <w:t xml:space="preserve">664. This demand minimizes our underproduction risk and backorders to 5%. </w:t>
      </w:r>
    </w:p>
    <w:p w14:paraId="63DC7821" w14:textId="69DC52D0" w:rsidR="00FE1055" w:rsidRPr="00EC3649" w:rsidRDefault="00FE1055" w:rsidP="007A3141">
      <w:pPr>
        <w:spacing w:before="0" w:after="480" w:line="480" w:lineRule="auto"/>
        <w:rPr>
          <w:rFonts w:ascii="Times New Roman" w:hAnsi="Times New Roman" w:cs="Times New Roman"/>
          <w:sz w:val="24"/>
          <w:szCs w:val="24"/>
        </w:rPr>
      </w:pPr>
      <w:r w:rsidRPr="00EC3649">
        <w:rPr>
          <w:rFonts w:ascii="Times New Roman" w:hAnsi="Times New Roman" w:cs="Times New Roman"/>
          <w:sz w:val="24"/>
          <w:szCs w:val="24"/>
        </w:rPr>
        <w:t>To further understand th</w:t>
      </w:r>
      <w:r w:rsidR="00436E4D">
        <w:rPr>
          <w:rFonts w:ascii="Times New Roman" w:hAnsi="Times New Roman" w:cs="Times New Roman"/>
          <w:sz w:val="24"/>
          <w:szCs w:val="24"/>
        </w:rPr>
        <w:t xml:space="preserve">e lead </w:t>
      </w:r>
      <w:r w:rsidR="00FA25A5">
        <w:rPr>
          <w:rFonts w:ascii="Times New Roman" w:hAnsi="Times New Roman" w:cs="Times New Roman"/>
          <w:sz w:val="24"/>
          <w:szCs w:val="24"/>
        </w:rPr>
        <w:t>cost, our team created exhibit P4</w:t>
      </w:r>
      <w:r w:rsidR="00436E4D">
        <w:rPr>
          <w:rFonts w:ascii="Times New Roman" w:hAnsi="Times New Roman" w:cs="Times New Roman"/>
          <w:sz w:val="24"/>
          <w:szCs w:val="24"/>
        </w:rPr>
        <w:t>, which has</w:t>
      </w:r>
      <w:r w:rsidRPr="00EC3649">
        <w:rPr>
          <w:rFonts w:ascii="Times New Roman" w:hAnsi="Times New Roman" w:cs="Times New Roman"/>
          <w:sz w:val="24"/>
          <w:szCs w:val="24"/>
        </w:rPr>
        <w:t xml:space="preserve"> lead time</w:t>
      </w:r>
      <w:r w:rsidR="00436E4D">
        <w:rPr>
          <w:rFonts w:ascii="Times New Roman" w:hAnsi="Times New Roman" w:cs="Times New Roman"/>
          <w:sz w:val="24"/>
          <w:szCs w:val="24"/>
        </w:rPr>
        <w:t>s</w:t>
      </w:r>
      <w:r w:rsidRPr="00EC3649">
        <w:rPr>
          <w:rFonts w:ascii="Times New Roman" w:hAnsi="Times New Roman" w:cs="Times New Roman"/>
          <w:sz w:val="24"/>
          <w:szCs w:val="24"/>
        </w:rPr>
        <w:t xml:space="preserve"> ranging from 1-20 and the lead time cost</w:t>
      </w:r>
      <w:r w:rsidR="00436E4D">
        <w:rPr>
          <w:rFonts w:ascii="Times New Roman" w:hAnsi="Times New Roman" w:cs="Times New Roman"/>
          <w:sz w:val="24"/>
          <w:szCs w:val="24"/>
        </w:rPr>
        <w:t>s</w:t>
      </w:r>
      <w:r w:rsidRPr="00EC3649">
        <w:rPr>
          <w:rFonts w:ascii="Times New Roman" w:hAnsi="Times New Roman" w:cs="Times New Roman"/>
          <w:sz w:val="24"/>
          <w:szCs w:val="24"/>
        </w:rPr>
        <w:t xml:space="preserve"> of both companies. We bold the actual lead time and lead time cost for both companies, and we can see that the lead time cost</w:t>
      </w:r>
      <w:r w:rsidR="00FA25A5">
        <w:rPr>
          <w:rFonts w:ascii="Times New Roman" w:hAnsi="Times New Roman" w:cs="Times New Roman"/>
          <w:sz w:val="24"/>
          <w:szCs w:val="24"/>
        </w:rPr>
        <w:t>s</w:t>
      </w:r>
      <w:r w:rsidRPr="00EC3649">
        <w:rPr>
          <w:rFonts w:ascii="Times New Roman" w:hAnsi="Times New Roman" w:cs="Times New Roman"/>
          <w:sz w:val="24"/>
          <w:szCs w:val="24"/>
        </w:rPr>
        <w:t xml:space="preserve"> keep increasing as the lead time goes up. This is due to</w:t>
      </w:r>
      <w:r w:rsidR="00FA25A5">
        <w:rPr>
          <w:rFonts w:ascii="Times New Roman" w:hAnsi="Times New Roman" w:cs="Times New Roman"/>
          <w:sz w:val="24"/>
          <w:szCs w:val="24"/>
        </w:rPr>
        <w:t xml:space="preserve"> the</w:t>
      </w:r>
      <w:r w:rsidRPr="00EC3649">
        <w:rPr>
          <w:rFonts w:ascii="Times New Roman" w:hAnsi="Times New Roman" w:cs="Times New Roman"/>
          <w:sz w:val="24"/>
          <w:szCs w:val="24"/>
        </w:rPr>
        <w:t xml:space="preserve"> dependency of safety stock to the lead time.</w:t>
      </w:r>
    </w:p>
    <w:p w14:paraId="701645FF" w14:textId="2F82D4FD" w:rsidR="00FE1055" w:rsidRPr="001548AA" w:rsidRDefault="00436E4D" w:rsidP="001548AA">
      <w:pPr>
        <w:spacing w:after="480" w:line="480" w:lineRule="auto"/>
        <w:rPr>
          <w:rFonts w:ascii="Times New Roman" w:hAnsi="Times New Roman" w:cs="Times New Roman"/>
          <w:sz w:val="24"/>
          <w:szCs w:val="24"/>
        </w:rPr>
      </w:pPr>
      <w:r>
        <w:rPr>
          <w:rFonts w:ascii="Times New Roman" w:hAnsi="Times New Roman" w:cs="Times New Roman"/>
          <w:sz w:val="24"/>
          <w:szCs w:val="24"/>
        </w:rPr>
        <w:t xml:space="preserve">The differentiating factor </w:t>
      </w:r>
      <w:r w:rsidR="00FE1055" w:rsidRPr="00EC3649">
        <w:rPr>
          <w:rFonts w:ascii="Times New Roman" w:hAnsi="Times New Roman" w:cs="Times New Roman"/>
          <w:sz w:val="24"/>
          <w:szCs w:val="24"/>
        </w:rPr>
        <w:t>that P</w:t>
      </w:r>
      <w:r w:rsidR="00332C51">
        <w:rPr>
          <w:rFonts w:ascii="Times New Roman" w:hAnsi="Times New Roman" w:cs="Times New Roman"/>
          <w:sz w:val="24"/>
          <w:szCs w:val="24"/>
        </w:rPr>
        <w:t>ERSCON</w:t>
      </w:r>
      <w:r w:rsidR="00FE1055" w:rsidRPr="00EC3649">
        <w:rPr>
          <w:rFonts w:ascii="Times New Roman" w:hAnsi="Times New Roman" w:cs="Times New Roman"/>
          <w:sz w:val="24"/>
          <w:szCs w:val="24"/>
        </w:rPr>
        <w:t xml:space="preserve"> needs to consider is the total annual cost. The total annual cost</w:t>
      </w:r>
      <w:r w:rsidR="003A1230">
        <w:rPr>
          <w:rFonts w:ascii="Times New Roman" w:hAnsi="Times New Roman" w:cs="Times New Roman"/>
          <w:sz w:val="24"/>
          <w:szCs w:val="24"/>
        </w:rPr>
        <w:t>s</w:t>
      </w:r>
      <w:r w:rsidR="00FE1055" w:rsidRPr="00EC3649">
        <w:rPr>
          <w:rFonts w:ascii="Times New Roman" w:hAnsi="Times New Roman" w:cs="Times New Roman"/>
          <w:sz w:val="24"/>
          <w:szCs w:val="24"/>
        </w:rPr>
        <w:t xml:space="preserve"> </w:t>
      </w:r>
      <w:r>
        <w:rPr>
          <w:rFonts w:ascii="Times New Roman" w:hAnsi="Times New Roman" w:cs="Times New Roman"/>
          <w:sz w:val="24"/>
          <w:szCs w:val="24"/>
        </w:rPr>
        <w:t xml:space="preserve">from </w:t>
      </w:r>
      <w:r w:rsidR="00FA25A5">
        <w:rPr>
          <w:rFonts w:ascii="Times New Roman" w:hAnsi="Times New Roman" w:cs="Times New Roman"/>
          <w:sz w:val="24"/>
          <w:szCs w:val="24"/>
        </w:rPr>
        <w:t>exhibits P5 and P6</w:t>
      </w:r>
      <w:r w:rsidR="00FE1055" w:rsidRPr="00EC3649">
        <w:rPr>
          <w:rFonts w:ascii="Times New Roman" w:hAnsi="Times New Roman" w:cs="Times New Roman"/>
          <w:sz w:val="24"/>
          <w:szCs w:val="24"/>
        </w:rPr>
        <w:t xml:space="preserve"> </w:t>
      </w:r>
      <w:r w:rsidR="003A1230">
        <w:rPr>
          <w:rFonts w:ascii="Times New Roman" w:hAnsi="Times New Roman" w:cs="Times New Roman"/>
          <w:sz w:val="24"/>
          <w:szCs w:val="24"/>
        </w:rPr>
        <w:t>are</w:t>
      </w:r>
      <w:r w:rsidR="00FE1055" w:rsidRPr="00EC3649">
        <w:rPr>
          <w:rFonts w:ascii="Times New Roman" w:hAnsi="Times New Roman" w:cs="Times New Roman"/>
          <w:sz w:val="24"/>
          <w:szCs w:val="24"/>
        </w:rPr>
        <w:t xml:space="preserve"> the sum</w:t>
      </w:r>
      <w:r w:rsidR="003A1230">
        <w:rPr>
          <w:rFonts w:ascii="Times New Roman" w:hAnsi="Times New Roman" w:cs="Times New Roman"/>
          <w:sz w:val="24"/>
          <w:szCs w:val="24"/>
        </w:rPr>
        <w:t>s</w:t>
      </w:r>
      <w:r w:rsidR="00FE1055" w:rsidRPr="00EC3649">
        <w:rPr>
          <w:rFonts w:ascii="Times New Roman" w:hAnsi="Times New Roman" w:cs="Times New Roman"/>
          <w:sz w:val="24"/>
          <w:szCs w:val="24"/>
        </w:rPr>
        <w:t xml:space="preserve"> of total annual holding cost</w:t>
      </w:r>
      <w:r w:rsidR="003A1230">
        <w:rPr>
          <w:rFonts w:ascii="Times New Roman" w:hAnsi="Times New Roman" w:cs="Times New Roman"/>
          <w:sz w:val="24"/>
          <w:szCs w:val="24"/>
        </w:rPr>
        <w:t>s</w:t>
      </w:r>
      <w:r w:rsidR="00FE1055" w:rsidRPr="00EC3649">
        <w:rPr>
          <w:rFonts w:ascii="Times New Roman" w:hAnsi="Times New Roman" w:cs="Times New Roman"/>
          <w:sz w:val="24"/>
          <w:szCs w:val="24"/>
        </w:rPr>
        <w:t>, total annual setup cost</w:t>
      </w:r>
      <w:r w:rsidR="003A1230">
        <w:rPr>
          <w:rFonts w:ascii="Times New Roman" w:hAnsi="Times New Roman" w:cs="Times New Roman"/>
          <w:sz w:val="24"/>
          <w:szCs w:val="24"/>
        </w:rPr>
        <w:t>s</w:t>
      </w:r>
      <w:r w:rsidR="00FE1055" w:rsidRPr="00EC3649">
        <w:rPr>
          <w:rFonts w:ascii="Times New Roman" w:hAnsi="Times New Roman" w:cs="Times New Roman"/>
          <w:sz w:val="24"/>
          <w:szCs w:val="24"/>
        </w:rPr>
        <w:t>, and total annual purchasing cost</w:t>
      </w:r>
      <w:r w:rsidR="003A1230">
        <w:rPr>
          <w:rFonts w:ascii="Times New Roman" w:hAnsi="Times New Roman" w:cs="Times New Roman"/>
          <w:sz w:val="24"/>
          <w:szCs w:val="24"/>
        </w:rPr>
        <w:t>s</w:t>
      </w:r>
      <w:r w:rsidR="00FE1055" w:rsidRPr="00EC3649">
        <w:rPr>
          <w:rFonts w:ascii="Times New Roman" w:hAnsi="Times New Roman" w:cs="Times New Roman"/>
          <w:sz w:val="24"/>
          <w:szCs w:val="24"/>
        </w:rPr>
        <w:t xml:space="preserve">. We can see that </w:t>
      </w:r>
      <w:r w:rsidR="003A1230">
        <w:rPr>
          <w:rFonts w:ascii="Times New Roman" w:hAnsi="Times New Roman" w:cs="Times New Roman"/>
          <w:sz w:val="24"/>
          <w:szCs w:val="24"/>
        </w:rPr>
        <w:t xml:space="preserve">supplier </w:t>
      </w:r>
      <w:r w:rsidR="00FE1055" w:rsidRPr="00EC3649">
        <w:rPr>
          <w:rFonts w:ascii="Times New Roman" w:hAnsi="Times New Roman" w:cs="Times New Roman"/>
          <w:sz w:val="24"/>
          <w:szCs w:val="24"/>
        </w:rPr>
        <w:t>P2 has</w:t>
      </w:r>
      <w:r>
        <w:rPr>
          <w:rFonts w:ascii="Times New Roman" w:hAnsi="Times New Roman" w:cs="Times New Roman"/>
          <w:sz w:val="24"/>
          <w:szCs w:val="24"/>
        </w:rPr>
        <w:t xml:space="preserve"> a</w:t>
      </w:r>
      <w:r w:rsidR="00FE1055" w:rsidRPr="00EC3649">
        <w:rPr>
          <w:rFonts w:ascii="Times New Roman" w:hAnsi="Times New Roman" w:cs="Times New Roman"/>
          <w:sz w:val="24"/>
          <w:szCs w:val="24"/>
        </w:rPr>
        <w:t xml:space="preserve"> lower cost </w:t>
      </w:r>
      <w:r>
        <w:rPr>
          <w:rFonts w:ascii="Times New Roman" w:hAnsi="Times New Roman" w:cs="Times New Roman"/>
          <w:sz w:val="24"/>
          <w:szCs w:val="24"/>
        </w:rPr>
        <w:t>across all cost categories. T</w:t>
      </w:r>
      <w:r w:rsidR="00FE1055" w:rsidRPr="00EC3649">
        <w:rPr>
          <w:rFonts w:ascii="Times New Roman" w:hAnsi="Times New Roman" w:cs="Times New Roman"/>
          <w:sz w:val="24"/>
          <w:szCs w:val="24"/>
        </w:rPr>
        <w:t xml:space="preserve">he total annual purchasing cost </w:t>
      </w:r>
      <w:r>
        <w:rPr>
          <w:rFonts w:ascii="Times New Roman" w:hAnsi="Times New Roman" w:cs="Times New Roman"/>
          <w:sz w:val="24"/>
          <w:szCs w:val="24"/>
        </w:rPr>
        <w:t>indicates that</w:t>
      </w:r>
      <w:r w:rsidR="00FE1055" w:rsidRPr="00EC3649">
        <w:rPr>
          <w:rFonts w:ascii="Times New Roman" w:hAnsi="Times New Roman" w:cs="Times New Roman"/>
          <w:sz w:val="24"/>
          <w:szCs w:val="24"/>
        </w:rPr>
        <w:t xml:space="preserve"> </w:t>
      </w:r>
      <w:r w:rsidR="003A1230">
        <w:rPr>
          <w:rFonts w:ascii="Times New Roman" w:hAnsi="Times New Roman" w:cs="Times New Roman"/>
          <w:sz w:val="24"/>
          <w:szCs w:val="24"/>
        </w:rPr>
        <w:t xml:space="preserve">supplier </w:t>
      </w:r>
      <w:r w:rsidR="00FE1055" w:rsidRPr="00EC3649">
        <w:rPr>
          <w:rFonts w:ascii="Times New Roman" w:hAnsi="Times New Roman" w:cs="Times New Roman"/>
          <w:sz w:val="24"/>
          <w:szCs w:val="24"/>
        </w:rPr>
        <w:t>P2 has</w:t>
      </w:r>
      <w:r>
        <w:rPr>
          <w:rFonts w:ascii="Times New Roman" w:hAnsi="Times New Roman" w:cs="Times New Roman"/>
          <w:sz w:val="24"/>
          <w:szCs w:val="24"/>
        </w:rPr>
        <w:t xml:space="preserve"> a</w:t>
      </w:r>
      <w:r w:rsidR="00FE1055" w:rsidRPr="00EC3649">
        <w:rPr>
          <w:rFonts w:ascii="Times New Roman" w:hAnsi="Times New Roman" w:cs="Times New Roman"/>
          <w:sz w:val="24"/>
          <w:szCs w:val="24"/>
        </w:rPr>
        <w:t xml:space="preserve"> lower </w:t>
      </w:r>
      <w:r>
        <w:rPr>
          <w:rFonts w:ascii="Times New Roman" w:hAnsi="Times New Roman" w:cs="Times New Roman"/>
          <w:sz w:val="24"/>
          <w:szCs w:val="24"/>
        </w:rPr>
        <w:t>cost</w:t>
      </w:r>
      <w:r w:rsidR="00FE1055" w:rsidRPr="00EC3649">
        <w:rPr>
          <w:rFonts w:ascii="Times New Roman" w:hAnsi="Times New Roman" w:cs="Times New Roman"/>
          <w:sz w:val="24"/>
          <w:szCs w:val="24"/>
        </w:rPr>
        <w:t xml:space="preserve"> per unit. The difference of the cost bet</w:t>
      </w:r>
      <w:r>
        <w:rPr>
          <w:rFonts w:ascii="Times New Roman" w:hAnsi="Times New Roman" w:cs="Times New Roman"/>
          <w:sz w:val="24"/>
          <w:szCs w:val="24"/>
        </w:rPr>
        <w:t xml:space="preserve">ween these </w:t>
      </w:r>
      <w:r w:rsidR="00FE1055" w:rsidRPr="00EC3649">
        <w:rPr>
          <w:rFonts w:ascii="Times New Roman" w:hAnsi="Times New Roman" w:cs="Times New Roman"/>
          <w:sz w:val="24"/>
          <w:szCs w:val="24"/>
        </w:rPr>
        <w:t xml:space="preserve">suppliers is pretty significant. </w:t>
      </w:r>
      <w:r w:rsidR="003A1230">
        <w:rPr>
          <w:rFonts w:ascii="Times New Roman" w:hAnsi="Times New Roman" w:cs="Times New Roman"/>
          <w:sz w:val="24"/>
          <w:szCs w:val="24"/>
        </w:rPr>
        <w:t xml:space="preserve">Supplier </w:t>
      </w:r>
      <w:r w:rsidR="00FE1055" w:rsidRPr="00EC3649">
        <w:rPr>
          <w:rFonts w:ascii="Times New Roman" w:hAnsi="Times New Roman" w:cs="Times New Roman"/>
          <w:sz w:val="24"/>
          <w:szCs w:val="24"/>
        </w:rPr>
        <w:t xml:space="preserve">ABC has a total annual cost of </w:t>
      </w:r>
      <w:r>
        <w:rPr>
          <w:rFonts w:ascii="Times New Roman" w:hAnsi="Times New Roman" w:cs="Times New Roman"/>
          <w:sz w:val="24"/>
          <w:szCs w:val="24"/>
        </w:rPr>
        <w:t>$</w:t>
      </w:r>
      <w:r w:rsidR="00FE1055" w:rsidRPr="00EC3649">
        <w:rPr>
          <w:rFonts w:ascii="Times New Roman" w:hAnsi="Times New Roman" w:cs="Times New Roman"/>
          <w:sz w:val="24"/>
          <w:szCs w:val="24"/>
        </w:rPr>
        <w:t>585</w:t>
      </w:r>
      <w:r>
        <w:rPr>
          <w:rFonts w:ascii="Times New Roman" w:hAnsi="Times New Roman" w:cs="Times New Roman"/>
          <w:sz w:val="24"/>
          <w:szCs w:val="24"/>
        </w:rPr>
        <w:t>,</w:t>
      </w:r>
      <w:r w:rsidR="00FE1055" w:rsidRPr="00EC3649">
        <w:rPr>
          <w:rFonts w:ascii="Times New Roman" w:hAnsi="Times New Roman" w:cs="Times New Roman"/>
          <w:sz w:val="24"/>
          <w:szCs w:val="24"/>
        </w:rPr>
        <w:t xml:space="preserve">014.60 while </w:t>
      </w:r>
      <w:r w:rsidR="003A1230">
        <w:rPr>
          <w:rFonts w:ascii="Times New Roman" w:hAnsi="Times New Roman" w:cs="Times New Roman"/>
          <w:sz w:val="24"/>
          <w:szCs w:val="24"/>
        </w:rPr>
        <w:t xml:space="preserve">supplier </w:t>
      </w:r>
      <w:r w:rsidR="00FE1055" w:rsidRPr="00EC3649">
        <w:rPr>
          <w:rFonts w:ascii="Times New Roman" w:hAnsi="Times New Roman" w:cs="Times New Roman"/>
          <w:sz w:val="24"/>
          <w:szCs w:val="24"/>
        </w:rPr>
        <w:t xml:space="preserve">P2 only has a total annual cost of </w:t>
      </w:r>
      <w:r>
        <w:rPr>
          <w:rFonts w:ascii="Times New Roman" w:hAnsi="Times New Roman" w:cs="Times New Roman"/>
          <w:sz w:val="24"/>
          <w:szCs w:val="24"/>
        </w:rPr>
        <w:t>$</w:t>
      </w:r>
      <w:r w:rsidR="00FE1055" w:rsidRPr="00EC3649">
        <w:rPr>
          <w:rFonts w:ascii="Times New Roman" w:hAnsi="Times New Roman" w:cs="Times New Roman"/>
          <w:sz w:val="24"/>
          <w:szCs w:val="24"/>
        </w:rPr>
        <w:t>540</w:t>
      </w:r>
      <w:r>
        <w:rPr>
          <w:rFonts w:ascii="Times New Roman" w:hAnsi="Times New Roman" w:cs="Times New Roman"/>
          <w:sz w:val="24"/>
          <w:szCs w:val="24"/>
        </w:rPr>
        <w:t>,</w:t>
      </w:r>
      <w:r w:rsidR="00FE1055" w:rsidRPr="00EC3649">
        <w:rPr>
          <w:rFonts w:ascii="Times New Roman" w:hAnsi="Times New Roman" w:cs="Times New Roman"/>
          <w:sz w:val="24"/>
          <w:szCs w:val="24"/>
        </w:rPr>
        <w:t xml:space="preserve">649.17. </w:t>
      </w:r>
      <w:r w:rsidR="00FA2B2D">
        <w:rPr>
          <w:rFonts w:ascii="Times New Roman" w:hAnsi="Times New Roman" w:cs="Times New Roman"/>
          <w:sz w:val="24"/>
          <w:szCs w:val="24"/>
        </w:rPr>
        <w:t>W</w:t>
      </w:r>
      <w:r w:rsidR="00FE1055" w:rsidRPr="00EC3649">
        <w:rPr>
          <w:rFonts w:ascii="Times New Roman" w:hAnsi="Times New Roman" w:cs="Times New Roman"/>
          <w:sz w:val="24"/>
          <w:szCs w:val="24"/>
        </w:rPr>
        <w:t xml:space="preserve">e recommend </w:t>
      </w:r>
      <w:r w:rsidR="00FA76C1">
        <w:rPr>
          <w:rFonts w:ascii="Times New Roman" w:hAnsi="Times New Roman" w:cs="Times New Roman"/>
          <w:sz w:val="24"/>
          <w:szCs w:val="24"/>
        </w:rPr>
        <w:t>PERSCON</w:t>
      </w:r>
      <w:r w:rsidR="00FE1055" w:rsidRPr="00EC3649">
        <w:rPr>
          <w:rFonts w:ascii="Times New Roman" w:hAnsi="Times New Roman" w:cs="Times New Roman"/>
          <w:sz w:val="24"/>
          <w:szCs w:val="24"/>
        </w:rPr>
        <w:t xml:space="preserve"> to choose supplier P2 in term</w:t>
      </w:r>
      <w:r w:rsidR="00FA2B2D">
        <w:rPr>
          <w:rFonts w:ascii="Times New Roman" w:hAnsi="Times New Roman" w:cs="Times New Roman"/>
          <w:sz w:val="24"/>
          <w:szCs w:val="24"/>
        </w:rPr>
        <w:t>s</w:t>
      </w:r>
      <w:r w:rsidR="00FE1055" w:rsidRPr="00EC3649">
        <w:rPr>
          <w:rFonts w:ascii="Times New Roman" w:hAnsi="Times New Roman" w:cs="Times New Roman"/>
          <w:sz w:val="24"/>
          <w:szCs w:val="24"/>
        </w:rPr>
        <w:t xml:space="preserve"> of economic perspective </w:t>
      </w:r>
      <w:r w:rsidR="00FA2B2D">
        <w:rPr>
          <w:rFonts w:ascii="Times New Roman" w:hAnsi="Times New Roman" w:cs="Times New Roman"/>
          <w:sz w:val="24"/>
          <w:szCs w:val="24"/>
        </w:rPr>
        <w:t>because</w:t>
      </w:r>
      <w:r w:rsidR="00FE1055" w:rsidRPr="00EC3649">
        <w:rPr>
          <w:rFonts w:ascii="Times New Roman" w:hAnsi="Times New Roman" w:cs="Times New Roman"/>
          <w:sz w:val="24"/>
          <w:szCs w:val="24"/>
        </w:rPr>
        <w:t xml:space="preserve"> </w:t>
      </w:r>
      <w:r w:rsidR="00FA2B2D">
        <w:rPr>
          <w:rFonts w:ascii="Times New Roman" w:hAnsi="Times New Roman" w:cs="Times New Roman"/>
          <w:sz w:val="24"/>
          <w:szCs w:val="24"/>
        </w:rPr>
        <w:t>we</w:t>
      </w:r>
      <w:r w:rsidR="00FA76C1">
        <w:rPr>
          <w:rFonts w:ascii="Times New Roman" w:hAnsi="Times New Roman" w:cs="Times New Roman"/>
          <w:sz w:val="24"/>
          <w:szCs w:val="24"/>
        </w:rPr>
        <w:t xml:space="preserve"> </w:t>
      </w:r>
      <w:r w:rsidR="00FA2B2D">
        <w:rPr>
          <w:rFonts w:ascii="Times New Roman" w:hAnsi="Times New Roman" w:cs="Times New Roman"/>
          <w:sz w:val="24"/>
          <w:szCs w:val="24"/>
        </w:rPr>
        <w:t>will</w:t>
      </w:r>
      <w:r w:rsidR="007A3141">
        <w:rPr>
          <w:rFonts w:ascii="Times New Roman" w:hAnsi="Times New Roman" w:cs="Times New Roman"/>
          <w:sz w:val="24"/>
          <w:szCs w:val="24"/>
        </w:rPr>
        <w:t xml:space="preserve"> save approximately $44</w:t>
      </w:r>
      <w:r w:rsidR="00FA2B2D">
        <w:rPr>
          <w:rFonts w:ascii="Times New Roman" w:hAnsi="Times New Roman" w:cs="Times New Roman"/>
          <w:sz w:val="24"/>
          <w:szCs w:val="24"/>
        </w:rPr>
        <w:t xml:space="preserve">,365.43, $10.20 of which is contributed to lead time. </w:t>
      </w:r>
    </w:p>
    <w:p w14:paraId="2188485E" w14:textId="77777777" w:rsidR="00544596" w:rsidRPr="00332C51" w:rsidRDefault="00FE1055" w:rsidP="00544596">
      <w:pPr>
        <w:pStyle w:val="Heading2"/>
        <w:rPr>
          <w:rFonts w:ascii="Times New Roman" w:hAnsi="Times New Roman" w:cs="Times New Roman"/>
          <w:sz w:val="32"/>
        </w:rPr>
      </w:pPr>
      <w:bookmarkStart w:id="22" w:name="_Toc394309422"/>
      <w:r w:rsidRPr="00332C51">
        <w:rPr>
          <w:rFonts w:ascii="Times New Roman" w:hAnsi="Times New Roman" w:cs="Times New Roman"/>
          <w:sz w:val="32"/>
        </w:rPr>
        <w:t>Project Management</w:t>
      </w:r>
      <w:bookmarkEnd w:id="22"/>
      <w:r w:rsidRPr="00332C51">
        <w:rPr>
          <w:rFonts w:ascii="Times New Roman" w:hAnsi="Times New Roman" w:cs="Times New Roman"/>
          <w:sz w:val="32"/>
        </w:rPr>
        <w:t xml:space="preserve"> </w:t>
      </w:r>
    </w:p>
    <w:p w14:paraId="044CF407" w14:textId="70E724D0" w:rsidR="002E48DC" w:rsidRPr="00EC3649" w:rsidRDefault="00FE1055" w:rsidP="00AF4A13">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Given the chart of CPM with 3 time estimates, our group calculated the</w:t>
      </w:r>
      <w:r w:rsidR="00F378A5">
        <w:rPr>
          <w:rFonts w:ascii="Times New Roman" w:hAnsi="Times New Roman" w:cs="Times New Roman"/>
          <w:sz w:val="24"/>
          <w:szCs w:val="24"/>
        </w:rPr>
        <w:t xml:space="preserve"> expected time of each activity</w:t>
      </w:r>
      <w:r w:rsidRPr="00EC3649">
        <w:rPr>
          <w:rFonts w:ascii="Times New Roman" w:hAnsi="Times New Roman" w:cs="Times New Roman"/>
          <w:sz w:val="24"/>
          <w:szCs w:val="24"/>
        </w:rPr>
        <w:t xml:space="preserve">. These values are </w:t>
      </w:r>
      <w:r w:rsidR="00FA2B2D">
        <w:rPr>
          <w:rFonts w:ascii="Times New Roman" w:hAnsi="Times New Roman" w:cs="Times New Roman"/>
          <w:sz w:val="24"/>
          <w:szCs w:val="24"/>
        </w:rPr>
        <w:t xml:space="preserve">displayed in </w:t>
      </w:r>
      <w:r w:rsidR="003A1230">
        <w:rPr>
          <w:rFonts w:ascii="Times New Roman" w:hAnsi="Times New Roman" w:cs="Times New Roman"/>
          <w:sz w:val="24"/>
          <w:szCs w:val="24"/>
        </w:rPr>
        <w:t>exhibit P7</w:t>
      </w:r>
      <w:r w:rsidRPr="003A1230">
        <w:rPr>
          <w:rFonts w:ascii="Times New Roman" w:hAnsi="Times New Roman" w:cs="Times New Roman"/>
          <w:sz w:val="24"/>
          <w:szCs w:val="24"/>
        </w:rPr>
        <w:t>,</w:t>
      </w:r>
      <w:r w:rsidRPr="00EC3649">
        <w:rPr>
          <w:rFonts w:ascii="Times New Roman" w:hAnsi="Times New Roman" w:cs="Times New Roman"/>
          <w:sz w:val="24"/>
          <w:szCs w:val="24"/>
        </w:rPr>
        <w:t xml:space="preserve"> which shows completion times as well as slack. The slack, which is demonstrated</w:t>
      </w:r>
      <w:r w:rsidR="003A1230">
        <w:rPr>
          <w:rFonts w:ascii="Times New Roman" w:hAnsi="Times New Roman" w:cs="Times New Roman"/>
          <w:sz w:val="24"/>
          <w:szCs w:val="24"/>
        </w:rPr>
        <w:t xml:space="preserve"> by the orange bars on the back-</w:t>
      </w:r>
      <w:r w:rsidRPr="00EC3649">
        <w:rPr>
          <w:rFonts w:ascii="Times New Roman" w:hAnsi="Times New Roman" w:cs="Times New Roman"/>
          <w:sz w:val="24"/>
          <w:szCs w:val="24"/>
        </w:rPr>
        <w:t xml:space="preserve">side of the normal duration for each project, determines the latest time that an activity can be delayed without delaying the </w:t>
      </w:r>
      <w:r w:rsidR="00762B7E">
        <w:rPr>
          <w:rFonts w:ascii="Times New Roman" w:hAnsi="Times New Roman" w:cs="Times New Roman"/>
          <w:sz w:val="24"/>
          <w:szCs w:val="24"/>
        </w:rPr>
        <w:t>entire project</w:t>
      </w:r>
      <w:r w:rsidRPr="00EC3649">
        <w:rPr>
          <w:rFonts w:ascii="Times New Roman" w:hAnsi="Times New Roman" w:cs="Times New Roman"/>
          <w:sz w:val="24"/>
          <w:szCs w:val="24"/>
        </w:rPr>
        <w:t xml:space="preserve">. Activities that lie on the critical path, demonstrated by the red bars, have no slack and therefore if delayed, will cause the completion of the </w:t>
      </w:r>
      <w:r w:rsidR="00762B7E">
        <w:rPr>
          <w:rFonts w:ascii="Times New Roman" w:hAnsi="Times New Roman" w:cs="Times New Roman"/>
          <w:sz w:val="24"/>
          <w:szCs w:val="24"/>
        </w:rPr>
        <w:t xml:space="preserve">entire </w:t>
      </w:r>
      <w:r w:rsidRPr="00EC3649">
        <w:rPr>
          <w:rFonts w:ascii="Times New Roman" w:hAnsi="Times New Roman" w:cs="Times New Roman"/>
          <w:sz w:val="24"/>
          <w:szCs w:val="24"/>
        </w:rPr>
        <w:t xml:space="preserve">project to be delayed. The critical path of </w:t>
      </w:r>
      <w:r w:rsidR="003A1230">
        <w:rPr>
          <w:rFonts w:ascii="Times New Roman" w:hAnsi="Times New Roman" w:cs="Times New Roman"/>
          <w:sz w:val="24"/>
          <w:szCs w:val="24"/>
        </w:rPr>
        <w:t xml:space="preserve">activities </w:t>
      </w:r>
      <w:r w:rsidRPr="00EC3649">
        <w:rPr>
          <w:rFonts w:ascii="Times New Roman" w:hAnsi="Times New Roman" w:cs="Times New Roman"/>
          <w:sz w:val="24"/>
          <w:szCs w:val="24"/>
        </w:rPr>
        <w:t xml:space="preserve">GIKNRS indicates that the normal duration of the project is 35 weeks, or 175 days. </w:t>
      </w:r>
      <w:r w:rsidR="003A1230">
        <w:rPr>
          <w:rFonts w:ascii="Times New Roman" w:hAnsi="Times New Roman" w:cs="Times New Roman"/>
          <w:sz w:val="24"/>
          <w:szCs w:val="24"/>
        </w:rPr>
        <w:t>Exhibit P8</w:t>
      </w:r>
      <w:r w:rsidRPr="00EC3649">
        <w:rPr>
          <w:rFonts w:ascii="Times New Roman" w:hAnsi="Times New Roman" w:cs="Times New Roman"/>
          <w:sz w:val="24"/>
          <w:szCs w:val="24"/>
        </w:rPr>
        <w:t xml:space="preserve"> shows the network diagram activity, displaying precedence, normal duration represented by the top nodes, and minimum duration of the activities represented by the bottom nodes. Again the critical path is seen to be 35 weeks or 175 days. Expected time was used to create </w:t>
      </w:r>
      <w:r w:rsidR="003A1230">
        <w:rPr>
          <w:rFonts w:ascii="Times New Roman" w:hAnsi="Times New Roman" w:cs="Times New Roman"/>
          <w:sz w:val="24"/>
          <w:szCs w:val="24"/>
        </w:rPr>
        <w:t>exhibit P9</w:t>
      </w:r>
      <w:r w:rsidRPr="003A1230">
        <w:rPr>
          <w:rFonts w:ascii="Times New Roman" w:hAnsi="Times New Roman" w:cs="Times New Roman"/>
          <w:sz w:val="24"/>
          <w:szCs w:val="24"/>
        </w:rPr>
        <w:t>,</w:t>
      </w:r>
      <w:r w:rsidRPr="00EC3649">
        <w:rPr>
          <w:rFonts w:ascii="Times New Roman" w:hAnsi="Times New Roman" w:cs="Times New Roman"/>
          <w:sz w:val="24"/>
          <w:szCs w:val="24"/>
        </w:rPr>
        <w:t xml:space="preserve"> which shows early start, early finish, late start, late finish and</w:t>
      </w:r>
      <w:r w:rsidR="007A3141">
        <w:rPr>
          <w:rFonts w:ascii="Times New Roman" w:hAnsi="Times New Roman" w:cs="Times New Roman"/>
          <w:sz w:val="24"/>
          <w:szCs w:val="24"/>
        </w:rPr>
        <w:t xml:space="preserve"> slack time for each activity. </w:t>
      </w:r>
    </w:p>
    <w:p w14:paraId="173A54A9" w14:textId="4F7BFC99" w:rsidR="00762B7E" w:rsidRDefault="00FE1055" w:rsidP="007A3141">
      <w:pPr>
        <w:spacing w:before="0"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In order to successfully launch the project in time for the trade show, the project must be crashed so that it is ready for launch in 27 weeks. </w:t>
      </w:r>
      <w:r w:rsidR="003A1230">
        <w:rPr>
          <w:rFonts w:ascii="Times New Roman" w:hAnsi="Times New Roman" w:cs="Times New Roman"/>
          <w:sz w:val="24"/>
          <w:szCs w:val="24"/>
        </w:rPr>
        <w:t>Exhibit P10</w:t>
      </w:r>
      <w:r w:rsidRPr="00EC3649">
        <w:rPr>
          <w:rFonts w:ascii="Times New Roman" w:hAnsi="Times New Roman" w:cs="Times New Roman"/>
          <w:sz w:val="24"/>
          <w:szCs w:val="24"/>
        </w:rPr>
        <w:t xml:space="preserve"> demonstrates the critical activities that require crashing in order to meet the 27 week deadline. The project is crashed according to the cheapest activity crash costs </w:t>
      </w:r>
      <w:r w:rsidR="00762B7E">
        <w:rPr>
          <w:rFonts w:ascii="Times New Roman" w:hAnsi="Times New Roman" w:cs="Times New Roman"/>
          <w:sz w:val="24"/>
          <w:szCs w:val="24"/>
        </w:rPr>
        <w:t xml:space="preserve">that </w:t>
      </w:r>
      <w:r w:rsidRPr="00EC3649">
        <w:rPr>
          <w:rFonts w:ascii="Times New Roman" w:hAnsi="Times New Roman" w:cs="Times New Roman"/>
          <w:sz w:val="24"/>
          <w:szCs w:val="24"/>
        </w:rPr>
        <w:t xml:space="preserve">lay on the critical path. Project crashing can be seen in </w:t>
      </w:r>
      <w:r w:rsidR="003A1230">
        <w:rPr>
          <w:rFonts w:ascii="Times New Roman" w:hAnsi="Times New Roman" w:cs="Times New Roman"/>
          <w:sz w:val="24"/>
          <w:szCs w:val="24"/>
        </w:rPr>
        <w:t>exhibit P10</w:t>
      </w:r>
      <w:r w:rsidRPr="003A1230">
        <w:rPr>
          <w:rFonts w:ascii="Times New Roman" w:hAnsi="Times New Roman" w:cs="Times New Roman"/>
          <w:sz w:val="24"/>
          <w:szCs w:val="24"/>
        </w:rPr>
        <w:t>,</w:t>
      </w:r>
      <w:r w:rsidRPr="00EC3649">
        <w:rPr>
          <w:rFonts w:ascii="Times New Roman" w:hAnsi="Times New Roman" w:cs="Times New Roman"/>
          <w:sz w:val="24"/>
          <w:szCs w:val="24"/>
        </w:rPr>
        <w:t xml:space="preserve"> in which paths CJRS, GHKNRS, and GIKNRS all had to be crashed in order to meet the 27 week deadline. Total cost </w:t>
      </w:r>
      <w:r w:rsidR="007A3141">
        <w:rPr>
          <w:rFonts w:ascii="Times New Roman" w:hAnsi="Times New Roman" w:cs="Times New Roman"/>
          <w:sz w:val="24"/>
          <w:szCs w:val="24"/>
        </w:rPr>
        <w:t>of crashing equal</w:t>
      </w:r>
      <w:r w:rsidR="00762B7E">
        <w:rPr>
          <w:rFonts w:ascii="Times New Roman" w:hAnsi="Times New Roman" w:cs="Times New Roman"/>
          <w:sz w:val="24"/>
          <w:szCs w:val="24"/>
        </w:rPr>
        <w:t>s</w:t>
      </w:r>
      <w:r w:rsidR="007A3141">
        <w:rPr>
          <w:rFonts w:ascii="Times New Roman" w:hAnsi="Times New Roman" w:cs="Times New Roman"/>
          <w:sz w:val="24"/>
          <w:szCs w:val="24"/>
        </w:rPr>
        <w:t xml:space="preserve"> $</w:t>
      </w:r>
      <w:r w:rsidR="00762B7E">
        <w:rPr>
          <w:rFonts w:ascii="Times New Roman" w:hAnsi="Times New Roman" w:cs="Times New Roman"/>
          <w:sz w:val="24"/>
          <w:szCs w:val="24"/>
        </w:rPr>
        <w:t>6,925</w:t>
      </w:r>
      <w:r w:rsidR="007A3141">
        <w:rPr>
          <w:rFonts w:ascii="Times New Roman" w:hAnsi="Times New Roman" w:cs="Times New Roman"/>
          <w:sz w:val="24"/>
          <w:szCs w:val="24"/>
        </w:rPr>
        <w:t xml:space="preserve">. </w:t>
      </w:r>
      <w:r w:rsidR="00762B7E">
        <w:rPr>
          <w:rFonts w:ascii="Times New Roman" w:hAnsi="Times New Roman" w:cs="Times New Roman"/>
          <w:sz w:val="24"/>
          <w:szCs w:val="24"/>
        </w:rPr>
        <w:t>The 27 week project will cost</w:t>
      </w:r>
      <w:r w:rsidR="003A1230">
        <w:rPr>
          <w:rFonts w:ascii="Times New Roman" w:hAnsi="Times New Roman" w:cs="Times New Roman"/>
          <w:sz w:val="24"/>
          <w:szCs w:val="24"/>
        </w:rPr>
        <w:t xml:space="preserve"> a total of</w:t>
      </w:r>
      <w:r w:rsidR="00762B7E">
        <w:rPr>
          <w:rFonts w:ascii="Times New Roman" w:hAnsi="Times New Roman" w:cs="Times New Roman"/>
          <w:sz w:val="24"/>
          <w:szCs w:val="24"/>
        </w:rPr>
        <w:t xml:space="preserve"> $106,925. </w:t>
      </w:r>
    </w:p>
    <w:p w14:paraId="33CEA000" w14:textId="6296525F" w:rsidR="00762B7E" w:rsidRPr="007A3141" w:rsidRDefault="00762B7E" w:rsidP="007A3141">
      <w:pPr>
        <w:spacing w:before="0" w:after="480" w:line="480" w:lineRule="auto"/>
        <w:rPr>
          <w:rFonts w:ascii="Times New Roman" w:hAnsi="Times New Roman" w:cs="Times New Roman"/>
          <w:sz w:val="24"/>
          <w:szCs w:val="24"/>
        </w:rPr>
      </w:pPr>
      <w:r>
        <w:rPr>
          <w:rFonts w:ascii="Times New Roman" w:hAnsi="Times New Roman" w:cs="Times New Roman"/>
          <w:sz w:val="24"/>
          <w:szCs w:val="24"/>
        </w:rPr>
        <w:t>We derive the total cost of the project from a labor cost of $100,000</w:t>
      </w:r>
      <w:r w:rsidR="003A1230">
        <w:rPr>
          <w:rFonts w:ascii="Times New Roman" w:hAnsi="Times New Roman" w:cs="Times New Roman"/>
          <w:sz w:val="24"/>
          <w:szCs w:val="24"/>
        </w:rPr>
        <w:t xml:space="preserve"> for the normal duration of the project</w:t>
      </w:r>
      <w:r>
        <w:rPr>
          <w:rFonts w:ascii="Times New Roman" w:hAnsi="Times New Roman" w:cs="Times New Roman"/>
          <w:sz w:val="24"/>
          <w:szCs w:val="24"/>
        </w:rPr>
        <w:t xml:space="preserve"> and the crash costs of $6,925. We only crashed the project to 27 weeks because there are no explicit administrative costs to save. Our objective is to have the project ready in time for the trade show while incurring the least costs. Crashing beyond 27 weeks will create unnecessary costs since we only need to be ready by the trade show deadline. </w:t>
      </w:r>
    </w:p>
    <w:p w14:paraId="18DCFA37" w14:textId="77777777" w:rsidR="00544596" w:rsidRPr="00332C51" w:rsidRDefault="00FE1055">
      <w:pPr>
        <w:pStyle w:val="Heading2"/>
        <w:rPr>
          <w:rFonts w:ascii="Times New Roman" w:hAnsi="Times New Roman" w:cs="Times New Roman"/>
          <w:sz w:val="32"/>
        </w:rPr>
      </w:pPr>
      <w:bookmarkStart w:id="23" w:name="_Toc394309423"/>
      <w:r w:rsidRPr="00332C51">
        <w:rPr>
          <w:rFonts w:ascii="Times New Roman" w:hAnsi="Times New Roman" w:cs="Times New Roman"/>
          <w:sz w:val="32"/>
        </w:rPr>
        <w:t>Quality Management</w:t>
      </w:r>
      <w:bookmarkEnd w:id="23"/>
      <w:r w:rsidRPr="00332C51">
        <w:rPr>
          <w:rFonts w:ascii="Times New Roman" w:hAnsi="Times New Roman" w:cs="Times New Roman"/>
          <w:sz w:val="32"/>
        </w:rPr>
        <w:t xml:space="preserve"> </w:t>
      </w:r>
    </w:p>
    <w:p w14:paraId="7077DE21" w14:textId="1C426BA2" w:rsidR="00FE1055" w:rsidRPr="00EC3649" w:rsidRDefault="00FE1055" w:rsidP="00AF4A13">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Quality management assesses both the quality of the product being manufactured as well as the </w:t>
      </w:r>
      <w:r w:rsidR="00D1271C">
        <w:rPr>
          <w:rFonts w:ascii="Times New Roman" w:hAnsi="Times New Roman" w:cs="Times New Roman"/>
          <w:sz w:val="24"/>
          <w:szCs w:val="24"/>
        </w:rPr>
        <w:t>suppliers that manufacture</w:t>
      </w:r>
      <w:r w:rsidRPr="00EC3649">
        <w:rPr>
          <w:rFonts w:ascii="Times New Roman" w:hAnsi="Times New Roman" w:cs="Times New Roman"/>
          <w:sz w:val="24"/>
          <w:szCs w:val="24"/>
        </w:rPr>
        <w:t xml:space="preserve"> the products. While supplier ABC has a better process quality, </w:t>
      </w:r>
      <w:r w:rsidR="003A1230">
        <w:rPr>
          <w:rFonts w:ascii="Times New Roman" w:hAnsi="Times New Roman" w:cs="Times New Roman"/>
          <w:sz w:val="24"/>
          <w:szCs w:val="24"/>
        </w:rPr>
        <w:t xml:space="preserve">supplier </w:t>
      </w:r>
      <w:r w:rsidRPr="00EC3649">
        <w:rPr>
          <w:rFonts w:ascii="Times New Roman" w:hAnsi="Times New Roman" w:cs="Times New Roman"/>
          <w:sz w:val="24"/>
          <w:szCs w:val="24"/>
        </w:rPr>
        <w:t xml:space="preserve">P2 produces its product at a much lower defect rate and consequently has a higher product quality. In the PERS industry, it is vital to produce non-defective products, as defective products in the field may lead to the death of a customer and </w:t>
      </w:r>
      <w:r w:rsidR="00D1271C">
        <w:rPr>
          <w:rFonts w:ascii="Times New Roman" w:hAnsi="Times New Roman" w:cs="Times New Roman"/>
          <w:sz w:val="24"/>
          <w:szCs w:val="24"/>
        </w:rPr>
        <w:t>impending lawsuits which could be fatal to the firm</w:t>
      </w:r>
      <w:r w:rsidRPr="00EC3649">
        <w:rPr>
          <w:rFonts w:ascii="Times New Roman" w:hAnsi="Times New Roman" w:cs="Times New Roman"/>
          <w:sz w:val="24"/>
          <w:szCs w:val="24"/>
        </w:rPr>
        <w:t>.</w:t>
      </w:r>
      <w:r w:rsidR="00617827">
        <w:rPr>
          <w:rFonts w:ascii="Times New Roman" w:hAnsi="Times New Roman" w:cs="Times New Roman"/>
          <w:sz w:val="24"/>
          <w:szCs w:val="24"/>
        </w:rPr>
        <w:t xml:space="preserve"> Because of our historical problems from improperly loosely seated circuit boards in the module, it is of</w:t>
      </w:r>
      <w:r w:rsidR="003A1230">
        <w:rPr>
          <w:rFonts w:ascii="Times New Roman" w:hAnsi="Times New Roman" w:cs="Times New Roman"/>
          <w:sz w:val="24"/>
          <w:szCs w:val="24"/>
        </w:rPr>
        <w:t xml:space="preserve"> the</w:t>
      </w:r>
      <w:r w:rsidR="00617827">
        <w:rPr>
          <w:rFonts w:ascii="Times New Roman" w:hAnsi="Times New Roman" w:cs="Times New Roman"/>
          <w:sz w:val="24"/>
          <w:szCs w:val="24"/>
        </w:rPr>
        <w:t xml:space="preserve"> utmost importance to choose the supplier that is least likely to produce defective products, which we determined to be &lt;.9 mm or &gt;1.1 mm of thickness.</w:t>
      </w:r>
      <w:r w:rsidRPr="00EC3649">
        <w:rPr>
          <w:rFonts w:ascii="Times New Roman" w:hAnsi="Times New Roman" w:cs="Times New Roman"/>
          <w:sz w:val="24"/>
          <w:szCs w:val="24"/>
        </w:rPr>
        <w:t xml:space="preserve"> </w:t>
      </w:r>
      <w:r w:rsidR="00D1271C" w:rsidRPr="00EC3649">
        <w:rPr>
          <w:rFonts w:ascii="Times New Roman" w:hAnsi="Times New Roman" w:cs="Times New Roman"/>
          <w:sz w:val="24"/>
          <w:szCs w:val="24"/>
        </w:rPr>
        <w:t>Accordingly</w:t>
      </w:r>
      <w:r w:rsidRPr="00EC3649">
        <w:rPr>
          <w:rFonts w:ascii="Times New Roman" w:hAnsi="Times New Roman" w:cs="Times New Roman"/>
          <w:sz w:val="24"/>
          <w:szCs w:val="24"/>
        </w:rPr>
        <w:t xml:space="preserve">, we believe that the defect rate should ultimately determine who provides the higher quality, </w:t>
      </w:r>
      <w:r w:rsidR="003A1230">
        <w:rPr>
          <w:rFonts w:ascii="Times New Roman" w:hAnsi="Times New Roman" w:cs="Times New Roman"/>
          <w:sz w:val="24"/>
          <w:szCs w:val="24"/>
        </w:rPr>
        <w:t>though</w:t>
      </w:r>
      <w:r w:rsidRPr="00EC3649">
        <w:rPr>
          <w:rFonts w:ascii="Times New Roman" w:hAnsi="Times New Roman" w:cs="Times New Roman"/>
          <w:sz w:val="24"/>
          <w:szCs w:val="24"/>
        </w:rPr>
        <w:t xml:space="preserve"> the variances in the processes should also be considered. Based on the two test samples given by suppliers ABC and P2, we believe that </w:t>
      </w:r>
      <w:r w:rsidR="003A1230">
        <w:rPr>
          <w:rFonts w:ascii="Times New Roman" w:hAnsi="Times New Roman" w:cs="Times New Roman"/>
          <w:sz w:val="24"/>
          <w:szCs w:val="24"/>
        </w:rPr>
        <w:t xml:space="preserve">supplier </w:t>
      </w:r>
      <w:r w:rsidRPr="00EC3649">
        <w:rPr>
          <w:rFonts w:ascii="Times New Roman" w:hAnsi="Times New Roman" w:cs="Times New Roman"/>
          <w:sz w:val="24"/>
          <w:szCs w:val="24"/>
        </w:rPr>
        <w:t>P2 pro</w:t>
      </w:r>
      <w:r w:rsidR="00AF4A13">
        <w:rPr>
          <w:rFonts w:ascii="Times New Roman" w:hAnsi="Times New Roman" w:cs="Times New Roman"/>
          <w:sz w:val="24"/>
          <w:szCs w:val="24"/>
        </w:rPr>
        <w:t>vides a higher quality product.</w:t>
      </w:r>
    </w:p>
    <w:p w14:paraId="41918323" w14:textId="58D9D83A" w:rsidR="00FE1055" w:rsidRPr="00EC3649" w:rsidRDefault="00FE1055" w:rsidP="007A3141">
      <w:pPr>
        <w:spacing w:before="0"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With the help of control charts, we can see that </w:t>
      </w:r>
      <w:r w:rsidR="00D1271C">
        <w:rPr>
          <w:rFonts w:ascii="Times New Roman" w:hAnsi="Times New Roman" w:cs="Times New Roman"/>
          <w:sz w:val="24"/>
          <w:szCs w:val="24"/>
        </w:rPr>
        <w:t>nearly</w:t>
      </w:r>
      <w:r w:rsidRPr="00EC3649">
        <w:rPr>
          <w:rFonts w:ascii="Times New Roman" w:hAnsi="Times New Roman" w:cs="Times New Roman"/>
          <w:sz w:val="24"/>
          <w:szCs w:val="24"/>
        </w:rPr>
        <w:t xml:space="preserve"> all of ABC’s processes are in control, yet produce at a high variance. What causes us to believe that ABC is inferior is </w:t>
      </w:r>
      <w:r w:rsidR="00D1271C">
        <w:rPr>
          <w:rFonts w:ascii="Times New Roman" w:hAnsi="Times New Roman" w:cs="Times New Roman"/>
          <w:sz w:val="24"/>
          <w:szCs w:val="24"/>
        </w:rPr>
        <w:t xml:space="preserve">their very high, </w:t>
      </w:r>
      <w:r w:rsidRPr="00EC3649">
        <w:rPr>
          <w:rFonts w:ascii="Times New Roman" w:hAnsi="Times New Roman" w:cs="Times New Roman"/>
          <w:sz w:val="24"/>
          <w:szCs w:val="24"/>
        </w:rPr>
        <w:t>40%</w:t>
      </w:r>
      <w:r w:rsidR="00D1271C">
        <w:rPr>
          <w:rFonts w:ascii="Times New Roman" w:hAnsi="Times New Roman" w:cs="Times New Roman"/>
          <w:sz w:val="24"/>
          <w:szCs w:val="24"/>
        </w:rPr>
        <w:t>, defective rate</w:t>
      </w:r>
      <w:r w:rsidRPr="00EC3649">
        <w:rPr>
          <w:rFonts w:ascii="Times New Roman" w:hAnsi="Times New Roman" w:cs="Times New Roman"/>
          <w:sz w:val="24"/>
          <w:szCs w:val="24"/>
        </w:rPr>
        <w:t xml:space="preserve">. Displayed in </w:t>
      </w:r>
      <w:r w:rsidRPr="003A1230">
        <w:rPr>
          <w:rFonts w:ascii="Times New Roman" w:hAnsi="Times New Roman" w:cs="Times New Roman"/>
          <w:sz w:val="24"/>
          <w:szCs w:val="24"/>
        </w:rPr>
        <w:t>exhibit</w:t>
      </w:r>
      <w:r w:rsidR="00D1271C" w:rsidRPr="003A1230">
        <w:rPr>
          <w:rFonts w:ascii="Times New Roman" w:hAnsi="Times New Roman" w:cs="Times New Roman"/>
          <w:sz w:val="24"/>
          <w:szCs w:val="24"/>
        </w:rPr>
        <w:t>s</w:t>
      </w:r>
      <w:r w:rsidR="003A1230">
        <w:rPr>
          <w:rFonts w:ascii="Times New Roman" w:hAnsi="Times New Roman" w:cs="Times New Roman"/>
          <w:sz w:val="24"/>
          <w:szCs w:val="24"/>
        </w:rPr>
        <w:t xml:space="preserve"> P11, P12, and P13</w:t>
      </w:r>
      <w:r w:rsidRPr="00EC3649">
        <w:rPr>
          <w:rFonts w:ascii="Times New Roman" w:hAnsi="Times New Roman" w:cs="Times New Roman"/>
          <w:sz w:val="24"/>
          <w:szCs w:val="24"/>
        </w:rPr>
        <w:t xml:space="preserve"> are the charts for ABC</w:t>
      </w:r>
      <w:r w:rsidR="00D1271C">
        <w:rPr>
          <w:rFonts w:ascii="Times New Roman" w:hAnsi="Times New Roman" w:cs="Times New Roman"/>
          <w:sz w:val="24"/>
          <w:szCs w:val="24"/>
        </w:rPr>
        <w:t>’s second test sample’s</w:t>
      </w:r>
      <w:r w:rsidRPr="00EC3649">
        <w:rPr>
          <w:rFonts w:ascii="Times New Roman" w:hAnsi="Times New Roman" w:cs="Times New Roman"/>
          <w:sz w:val="24"/>
          <w:szCs w:val="24"/>
        </w:rPr>
        <w:t xml:space="preserve"> x-bar, </w:t>
      </w:r>
      <w:r w:rsidR="00D1271C">
        <w:rPr>
          <w:rFonts w:ascii="Times New Roman" w:hAnsi="Times New Roman" w:cs="Times New Roman"/>
          <w:sz w:val="24"/>
          <w:szCs w:val="24"/>
        </w:rPr>
        <w:t>range</w:t>
      </w:r>
      <w:r w:rsidR="003A1230">
        <w:rPr>
          <w:rFonts w:ascii="Times New Roman" w:hAnsi="Times New Roman" w:cs="Times New Roman"/>
          <w:sz w:val="24"/>
          <w:szCs w:val="24"/>
        </w:rPr>
        <w:t>,</w:t>
      </w:r>
      <w:r w:rsidRPr="00EC3649">
        <w:rPr>
          <w:rFonts w:ascii="Times New Roman" w:hAnsi="Times New Roman" w:cs="Times New Roman"/>
          <w:sz w:val="24"/>
          <w:szCs w:val="24"/>
        </w:rPr>
        <w:t xml:space="preserve"> and p chart. Because none of the processes appear to be out of control, we can only assume that the high variance in their products is due solely to common cause. Individual changes to the process would cause </w:t>
      </w:r>
      <w:r w:rsidR="00D1271C">
        <w:rPr>
          <w:rFonts w:ascii="Times New Roman" w:hAnsi="Times New Roman" w:cs="Times New Roman"/>
          <w:sz w:val="24"/>
          <w:szCs w:val="24"/>
        </w:rPr>
        <w:t>the process</w:t>
      </w:r>
      <w:r w:rsidRPr="00EC3649">
        <w:rPr>
          <w:rFonts w:ascii="Times New Roman" w:hAnsi="Times New Roman" w:cs="Times New Roman"/>
          <w:sz w:val="24"/>
          <w:szCs w:val="24"/>
        </w:rPr>
        <w:t xml:space="preserve"> to become out of control; therefore, we </w:t>
      </w:r>
      <w:r w:rsidR="00D1271C">
        <w:rPr>
          <w:rFonts w:ascii="Times New Roman" w:hAnsi="Times New Roman" w:cs="Times New Roman"/>
          <w:sz w:val="24"/>
          <w:szCs w:val="24"/>
        </w:rPr>
        <w:t>assume the high variance is due to the materials being used</w:t>
      </w:r>
      <w:r w:rsidR="003A1230">
        <w:rPr>
          <w:rFonts w:ascii="Times New Roman" w:hAnsi="Times New Roman" w:cs="Times New Roman"/>
          <w:sz w:val="24"/>
          <w:szCs w:val="24"/>
        </w:rPr>
        <w:t xml:space="preserve">, and </w:t>
      </w:r>
      <w:r w:rsidRPr="00EC3649">
        <w:rPr>
          <w:rFonts w:ascii="Times New Roman" w:hAnsi="Times New Roman" w:cs="Times New Roman"/>
          <w:sz w:val="24"/>
          <w:szCs w:val="24"/>
        </w:rPr>
        <w:t>only a change to the process in its entirety could solve the issue. Due to the defect rate of their products and their possible failure once reaching the consumer</w:t>
      </w:r>
      <w:r w:rsidR="00D1271C">
        <w:rPr>
          <w:rFonts w:ascii="Times New Roman" w:hAnsi="Times New Roman" w:cs="Times New Roman"/>
          <w:sz w:val="24"/>
          <w:szCs w:val="24"/>
        </w:rPr>
        <w:t>, our analysis has</w:t>
      </w:r>
      <w:r w:rsidRPr="00EC3649">
        <w:rPr>
          <w:rFonts w:ascii="Times New Roman" w:hAnsi="Times New Roman" w:cs="Times New Roman"/>
          <w:sz w:val="24"/>
          <w:szCs w:val="24"/>
        </w:rPr>
        <w:t xml:space="preserve"> led us to conclude t</w:t>
      </w:r>
      <w:r w:rsidR="007A3141">
        <w:rPr>
          <w:rFonts w:ascii="Times New Roman" w:hAnsi="Times New Roman" w:cs="Times New Roman"/>
          <w:sz w:val="24"/>
          <w:szCs w:val="24"/>
        </w:rPr>
        <w:t xml:space="preserve">hat P2 has the better quality. </w:t>
      </w:r>
    </w:p>
    <w:p w14:paraId="0660A5F8" w14:textId="075C4CD3" w:rsidR="00903439" w:rsidRDefault="003A1230" w:rsidP="00903439">
      <w:pPr>
        <w:spacing w:after="480" w:line="480" w:lineRule="auto"/>
        <w:rPr>
          <w:rFonts w:ascii="Times New Roman" w:hAnsi="Times New Roman" w:cs="Times New Roman"/>
          <w:sz w:val="24"/>
          <w:szCs w:val="24"/>
        </w:rPr>
      </w:pPr>
      <w:r>
        <w:rPr>
          <w:rFonts w:ascii="Times New Roman" w:hAnsi="Times New Roman" w:cs="Times New Roman"/>
          <w:sz w:val="24"/>
          <w:szCs w:val="24"/>
        </w:rPr>
        <w:t xml:space="preserve">Supplier </w:t>
      </w:r>
      <w:r w:rsidR="00FE1055" w:rsidRPr="00EC3649">
        <w:rPr>
          <w:rFonts w:ascii="Times New Roman" w:hAnsi="Times New Roman" w:cs="Times New Roman"/>
          <w:sz w:val="24"/>
          <w:szCs w:val="24"/>
        </w:rPr>
        <w:t>P2</w:t>
      </w:r>
      <w:r w:rsidR="00D1271C">
        <w:rPr>
          <w:rFonts w:ascii="Times New Roman" w:hAnsi="Times New Roman" w:cs="Times New Roman"/>
          <w:sz w:val="24"/>
          <w:szCs w:val="24"/>
        </w:rPr>
        <w:t>’s</w:t>
      </w:r>
      <w:r w:rsidR="00FE1055" w:rsidRPr="00EC3649">
        <w:rPr>
          <w:rFonts w:ascii="Times New Roman" w:hAnsi="Times New Roman" w:cs="Times New Roman"/>
          <w:sz w:val="24"/>
          <w:szCs w:val="24"/>
        </w:rPr>
        <w:t xml:space="preserve"> pr</w:t>
      </w:r>
      <w:r>
        <w:rPr>
          <w:rFonts w:ascii="Times New Roman" w:hAnsi="Times New Roman" w:cs="Times New Roman"/>
          <w:sz w:val="24"/>
          <w:szCs w:val="24"/>
        </w:rPr>
        <w:t xml:space="preserve">oduct defect rate is about 15%, which is </w:t>
      </w:r>
      <w:r w:rsidR="00FE1055" w:rsidRPr="00EC3649">
        <w:rPr>
          <w:rFonts w:ascii="Times New Roman" w:hAnsi="Times New Roman" w:cs="Times New Roman"/>
          <w:sz w:val="24"/>
          <w:szCs w:val="24"/>
        </w:rPr>
        <w:t xml:space="preserve">less than half of the defect rate that </w:t>
      </w:r>
      <w:r>
        <w:rPr>
          <w:rFonts w:ascii="Times New Roman" w:hAnsi="Times New Roman" w:cs="Times New Roman"/>
          <w:sz w:val="24"/>
          <w:szCs w:val="24"/>
        </w:rPr>
        <w:t xml:space="preserve">supplier </w:t>
      </w:r>
      <w:r w:rsidR="00FE1055" w:rsidRPr="00EC3649">
        <w:rPr>
          <w:rFonts w:ascii="Times New Roman" w:hAnsi="Times New Roman" w:cs="Times New Roman"/>
          <w:sz w:val="24"/>
          <w:szCs w:val="24"/>
        </w:rPr>
        <w:t>ABC produces. The quality in their products also point to the low variance</w:t>
      </w:r>
      <w:r>
        <w:rPr>
          <w:rFonts w:ascii="Times New Roman" w:hAnsi="Times New Roman" w:cs="Times New Roman"/>
          <w:sz w:val="24"/>
          <w:szCs w:val="24"/>
        </w:rPr>
        <w:t>s</w:t>
      </w:r>
      <w:r w:rsidR="00FE1055" w:rsidRPr="00EC3649">
        <w:rPr>
          <w:rFonts w:ascii="Times New Roman" w:hAnsi="Times New Roman" w:cs="Times New Roman"/>
          <w:sz w:val="24"/>
          <w:szCs w:val="24"/>
        </w:rPr>
        <w:t xml:space="preserve"> in their processes. </w:t>
      </w:r>
      <w:r w:rsidR="00FE1055" w:rsidRPr="003A1230">
        <w:rPr>
          <w:rFonts w:ascii="Times New Roman" w:hAnsi="Times New Roman" w:cs="Times New Roman"/>
          <w:sz w:val="24"/>
          <w:szCs w:val="24"/>
        </w:rPr>
        <w:t>Exhibit</w:t>
      </w:r>
      <w:r w:rsidR="00D1271C" w:rsidRPr="003A1230">
        <w:rPr>
          <w:rFonts w:ascii="Times New Roman" w:hAnsi="Times New Roman" w:cs="Times New Roman"/>
          <w:sz w:val="24"/>
          <w:szCs w:val="24"/>
        </w:rPr>
        <w:t>s</w:t>
      </w:r>
      <w:r>
        <w:rPr>
          <w:rFonts w:ascii="Times New Roman" w:hAnsi="Times New Roman" w:cs="Times New Roman"/>
          <w:sz w:val="24"/>
          <w:szCs w:val="24"/>
        </w:rPr>
        <w:t xml:space="preserve"> P14, P15, and P16 display</w:t>
      </w:r>
      <w:r w:rsidR="00FE1055" w:rsidRPr="00EC3649">
        <w:rPr>
          <w:rFonts w:ascii="Times New Roman" w:hAnsi="Times New Roman" w:cs="Times New Roman"/>
          <w:sz w:val="24"/>
          <w:szCs w:val="24"/>
        </w:rPr>
        <w:t xml:space="preserve"> the x-bar, </w:t>
      </w:r>
      <w:r w:rsidR="00D1271C">
        <w:rPr>
          <w:rFonts w:ascii="Times New Roman" w:hAnsi="Times New Roman" w:cs="Times New Roman"/>
          <w:sz w:val="24"/>
          <w:szCs w:val="24"/>
        </w:rPr>
        <w:t>range</w:t>
      </w:r>
      <w:r w:rsidR="00FE1055" w:rsidRPr="00EC3649">
        <w:rPr>
          <w:rFonts w:ascii="Times New Roman" w:hAnsi="Times New Roman" w:cs="Times New Roman"/>
          <w:sz w:val="24"/>
          <w:szCs w:val="24"/>
        </w:rPr>
        <w:t xml:space="preserve">, and p charts of supplier P2’s </w:t>
      </w:r>
      <w:r w:rsidR="00D1271C">
        <w:rPr>
          <w:rFonts w:ascii="Times New Roman" w:hAnsi="Times New Roman" w:cs="Times New Roman"/>
          <w:sz w:val="24"/>
          <w:szCs w:val="24"/>
        </w:rPr>
        <w:t>second test sample</w:t>
      </w:r>
      <w:r w:rsidR="00FE1055" w:rsidRPr="00EC3649">
        <w:rPr>
          <w:rFonts w:ascii="Times New Roman" w:hAnsi="Times New Roman" w:cs="Times New Roman"/>
          <w:sz w:val="24"/>
          <w:szCs w:val="24"/>
        </w:rPr>
        <w:t xml:space="preserve">. Although the control charts indicate that their processes are out of control, </w:t>
      </w:r>
      <w:r w:rsidR="00D1271C">
        <w:rPr>
          <w:rFonts w:ascii="Times New Roman" w:hAnsi="Times New Roman" w:cs="Times New Roman"/>
          <w:sz w:val="24"/>
          <w:szCs w:val="24"/>
        </w:rPr>
        <w:t>nearly</w:t>
      </w:r>
      <w:r w:rsidR="00FE1055" w:rsidRPr="00EC3649">
        <w:rPr>
          <w:rFonts w:ascii="Times New Roman" w:hAnsi="Times New Roman" w:cs="Times New Roman"/>
          <w:sz w:val="24"/>
          <w:szCs w:val="24"/>
        </w:rPr>
        <w:t xml:space="preserve"> all of their data points remain around the center line, indicating a very low variance between products. An investigation of the processes is necessary to determining the reason for the processes being out of control. The x-bar chart appears to be out of control because one of the samples had a higher average thickness than the rest. The </w:t>
      </w:r>
      <w:r w:rsidR="00D1271C">
        <w:rPr>
          <w:rFonts w:ascii="Times New Roman" w:hAnsi="Times New Roman" w:cs="Times New Roman"/>
          <w:sz w:val="24"/>
          <w:szCs w:val="24"/>
        </w:rPr>
        <w:t xml:space="preserve">range </w:t>
      </w:r>
      <w:r w:rsidR="00FE1055" w:rsidRPr="00EC3649">
        <w:rPr>
          <w:rFonts w:ascii="Times New Roman" w:hAnsi="Times New Roman" w:cs="Times New Roman"/>
          <w:sz w:val="24"/>
          <w:szCs w:val="24"/>
        </w:rPr>
        <w:t>chart appears to be out of control because one of the samples produced its products wi</w:t>
      </w:r>
      <w:r w:rsidR="00D1271C">
        <w:rPr>
          <w:rFonts w:ascii="Times New Roman" w:hAnsi="Times New Roman" w:cs="Times New Roman"/>
          <w:sz w:val="24"/>
          <w:szCs w:val="24"/>
        </w:rPr>
        <w:t>th a wider range of thicknesses. T</w:t>
      </w:r>
      <w:r w:rsidR="00FE1055" w:rsidRPr="00EC3649">
        <w:rPr>
          <w:rFonts w:ascii="Times New Roman" w:hAnsi="Times New Roman" w:cs="Times New Roman"/>
          <w:sz w:val="24"/>
          <w:szCs w:val="24"/>
        </w:rPr>
        <w:t>he chart also indicates that it may be trending</w:t>
      </w:r>
      <w:r w:rsidR="00D1271C">
        <w:rPr>
          <w:rFonts w:ascii="Times New Roman" w:hAnsi="Times New Roman" w:cs="Times New Roman"/>
          <w:sz w:val="24"/>
          <w:szCs w:val="24"/>
        </w:rPr>
        <w:t xml:space="preserve"> upward heading into the future;</w:t>
      </w:r>
      <w:r w:rsidR="00FE1055" w:rsidRPr="00EC3649">
        <w:rPr>
          <w:rFonts w:ascii="Times New Roman" w:hAnsi="Times New Roman" w:cs="Times New Roman"/>
          <w:sz w:val="24"/>
          <w:szCs w:val="24"/>
        </w:rPr>
        <w:t xml:space="preserve"> pointing to a continued growth in the range of its products. An investigation in the processes would help clearly identify the reason for the s</w:t>
      </w:r>
      <w:r w:rsidR="00D1271C">
        <w:rPr>
          <w:rFonts w:ascii="Times New Roman" w:hAnsi="Times New Roman" w:cs="Times New Roman"/>
          <w:sz w:val="24"/>
          <w:szCs w:val="24"/>
        </w:rPr>
        <w:t>ingle statistics out of control. A</w:t>
      </w:r>
      <w:r w:rsidR="00FE1055" w:rsidRPr="00EC3649">
        <w:rPr>
          <w:rFonts w:ascii="Times New Roman" w:hAnsi="Times New Roman" w:cs="Times New Roman"/>
          <w:sz w:val="24"/>
          <w:szCs w:val="24"/>
        </w:rPr>
        <w:t xml:space="preserve"> fix to the process would change </w:t>
      </w:r>
      <w:r w:rsidR="00DA2B05">
        <w:rPr>
          <w:rFonts w:ascii="Times New Roman" w:hAnsi="Times New Roman" w:cs="Times New Roman"/>
          <w:sz w:val="24"/>
          <w:szCs w:val="24"/>
        </w:rPr>
        <w:t xml:space="preserve">supplier </w:t>
      </w:r>
      <w:r w:rsidR="00D1271C">
        <w:rPr>
          <w:rFonts w:ascii="Times New Roman" w:hAnsi="Times New Roman" w:cs="Times New Roman"/>
          <w:sz w:val="24"/>
          <w:szCs w:val="24"/>
        </w:rPr>
        <w:t>P2’s processes</w:t>
      </w:r>
      <w:r w:rsidR="00FE1055" w:rsidRPr="00EC3649">
        <w:rPr>
          <w:rFonts w:ascii="Times New Roman" w:hAnsi="Times New Roman" w:cs="Times New Roman"/>
          <w:sz w:val="24"/>
          <w:szCs w:val="24"/>
        </w:rPr>
        <w:t xml:space="preserve"> to be in control and give full confidence in the quality of this supplier. Alt</w:t>
      </w:r>
      <w:r w:rsidR="00D1271C">
        <w:rPr>
          <w:rFonts w:ascii="Times New Roman" w:hAnsi="Times New Roman" w:cs="Times New Roman"/>
          <w:sz w:val="24"/>
          <w:szCs w:val="24"/>
        </w:rPr>
        <w:t xml:space="preserve">hough </w:t>
      </w:r>
      <w:r w:rsidR="00DA2B05">
        <w:rPr>
          <w:rFonts w:ascii="Times New Roman" w:hAnsi="Times New Roman" w:cs="Times New Roman"/>
          <w:sz w:val="24"/>
          <w:szCs w:val="24"/>
        </w:rPr>
        <w:t xml:space="preserve">supplier </w:t>
      </w:r>
      <w:r w:rsidR="00D1271C">
        <w:rPr>
          <w:rFonts w:ascii="Times New Roman" w:hAnsi="Times New Roman" w:cs="Times New Roman"/>
          <w:sz w:val="24"/>
          <w:szCs w:val="24"/>
        </w:rPr>
        <w:t>P2’s processes require an</w:t>
      </w:r>
      <w:r w:rsidR="00FE1055" w:rsidRPr="00EC3649">
        <w:rPr>
          <w:rFonts w:ascii="Times New Roman" w:hAnsi="Times New Roman" w:cs="Times New Roman"/>
          <w:sz w:val="24"/>
          <w:szCs w:val="24"/>
        </w:rPr>
        <w:t xml:space="preserve"> investigation and change, their very low defect rate assures their products are of a higher quality. </w:t>
      </w:r>
    </w:p>
    <w:p w14:paraId="44CBBCD0" w14:textId="25B1FFA8" w:rsidR="00FE1055" w:rsidRPr="00EC3649" w:rsidRDefault="00FE1055" w:rsidP="00B23C0D">
      <w:pPr>
        <w:spacing w:after="0" w:line="480" w:lineRule="auto"/>
        <w:rPr>
          <w:rFonts w:ascii="Times New Roman" w:hAnsi="Times New Roman" w:cs="Times New Roman"/>
          <w:sz w:val="24"/>
          <w:szCs w:val="24"/>
        </w:rPr>
      </w:pPr>
      <w:r w:rsidRPr="00EC3649">
        <w:rPr>
          <w:rFonts w:ascii="Times New Roman" w:hAnsi="Times New Roman" w:cs="Times New Roman"/>
          <w:sz w:val="24"/>
          <w:szCs w:val="24"/>
        </w:rPr>
        <w:t xml:space="preserve">PERSCON’s quest for quality is to eliminate the production of defective products because failure of a device in the field is unacceptable. This quest for quality is reassured by PERSCON’s zero defect quality assurance policy, in which </w:t>
      </w:r>
      <w:r w:rsidR="00DA2B05">
        <w:rPr>
          <w:rFonts w:ascii="Times New Roman" w:hAnsi="Times New Roman" w:cs="Times New Roman"/>
          <w:sz w:val="24"/>
          <w:szCs w:val="24"/>
        </w:rPr>
        <w:t>we</w:t>
      </w:r>
      <w:r w:rsidRPr="00EC3649">
        <w:rPr>
          <w:rFonts w:ascii="Times New Roman" w:hAnsi="Times New Roman" w:cs="Times New Roman"/>
          <w:sz w:val="24"/>
          <w:szCs w:val="24"/>
        </w:rPr>
        <w:t xml:space="preserve"> are forced to replace defective products for </w:t>
      </w:r>
      <w:r w:rsidR="006A4E92">
        <w:rPr>
          <w:rFonts w:ascii="Times New Roman" w:hAnsi="Times New Roman" w:cs="Times New Roman"/>
          <w:sz w:val="24"/>
          <w:szCs w:val="24"/>
        </w:rPr>
        <w:t>customers overnight at our own cost</w:t>
      </w:r>
      <w:r w:rsidRPr="00EC3649">
        <w:rPr>
          <w:rFonts w:ascii="Times New Roman" w:hAnsi="Times New Roman" w:cs="Times New Roman"/>
          <w:sz w:val="24"/>
          <w:szCs w:val="24"/>
        </w:rPr>
        <w:t xml:space="preserve">. In order to reduce the number of defective products, it is necessary for PERSCON to reduce the variance in </w:t>
      </w:r>
      <w:r w:rsidR="00DA2B05">
        <w:rPr>
          <w:rFonts w:ascii="Times New Roman" w:hAnsi="Times New Roman" w:cs="Times New Roman"/>
          <w:sz w:val="24"/>
          <w:szCs w:val="24"/>
        </w:rPr>
        <w:t>our</w:t>
      </w:r>
      <w:r w:rsidR="006A4E92">
        <w:rPr>
          <w:rFonts w:ascii="Times New Roman" w:hAnsi="Times New Roman" w:cs="Times New Roman"/>
          <w:sz w:val="24"/>
          <w:szCs w:val="24"/>
        </w:rPr>
        <w:t xml:space="preserve"> overall</w:t>
      </w:r>
      <w:r w:rsidRPr="00EC3649">
        <w:rPr>
          <w:rFonts w:ascii="Times New Roman" w:hAnsi="Times New Roman" w:cs="Times New Roman"/>
          <w:sz w:val="24"/>
          <w:szCs w:val="24"/>
        </w:rPr>
        <w:t xml:space="preserve"> processes and production. In order to achieve </w:t>
      </w:r>
      <w:r w:rsidR="006A4E92">
        <w:rPr>
          <w:rFonts w:ascii="Times New Roman" w:hAnsi="Times New Roman" w:cs="Times New Roman"/>
          <w:sz w:val="24"/>
          <w:szCs w:val="24"/>
        </w:rPr>
        <w:t>our</w:t>
      </w:r>
      <w:r w:rsidRPr="00EC3649">
        <w:rPr>
          <w:rFonts w:ascii="Times New Roman" w:hAnsi="Times New Roman" w:cs="Times New Roman"/>
          <w:sz w:val="24"/>
          <w:szCs w:val="24"/>
        </w:rPr>
        <w:t xml:space="preserve"> desired quality, </w:t>
      </w:r>
      <w:r w:rsidR="006A4E92">
        <w:rPr>
          <w:rFonts w:ascii="Times New Roman" w:hAnsi="Times New Roman" w:cs="Times New Roman"/>
          <w:sz w:val="24"/>
          <w:szCs w:val="24"/>
        </w:rPr>
        <w:t>we</w:t>
      </w:r>
      <w:r w:rsidRPr="00EC3649">
        <w:rPr>
          <w:rFonts w:ascii="Times New Roman" w:hAnsi="Times New Roman" w:cs="Times New Roman"/>
          <w:sz w:val="24"/>
          <w:szCs w:val="24"/>
        </w:rPr>
        <w:t xml:space="preserve"> must striv</w:t>
      </w:r>
      <w:r w:rsidR="006A4E92">
        <w:rPr>
          <w:rFonts w:ascii="Times New Roman" w:hAnsi="Times New Roman" w:cs="Times New Roman"/>
          <w:sz w:val="24"/>
          <w:szCs w:val="24"/>
        </w:rPr>
        <w:t>e for total</w:t>
      </w:r>
      <w:r w:rsidRPr="00EC3649">
        <w:rPr>
          <w:rFonts w:ascii="Times New Roman" w:hAnsi="Times New Roman" w:cs="Times New Roman"/>
          <w:sz w:val="24"/>
          <w:szCs w:val="24"/>
        </w:rPr>
        <w:t xml:space="preserve"> quality management, </w:t>
      </w:r>
      <w:r w:rsidR="006A4E92">
        <w:rPr>
          <w:rFonts w:ascii="Times New Roman" w:hAnsi="Times New Roman" w:cs="Times New Roman"/>
          <w:sz w:val="24"/>
          <w:szCs w:val="24"/>
        </w:rPr>
        <w:t xml:space="preserve">which </w:t>
      </w:r>
      <w:r w:rsidRPr="00EC3649">
        <w:rPr>
          <w:rFonts w:ascii="Times New Roman" w:hAnsi="Times New Roman" w:cs="Times New Roman"/>
          <w:sz w:val="24"/>
          <w:szCs w:val="24"/>
        </w:rPr>
        <w:t xml:space="preserve">varies on the eight </w:t>
      </w:r>
      <w:r w:rsidR="005B5C90">
        <w:rPr>
          <w:rFonts w:ascii="Times New Roman" w:hAnsi="Times New Roman" w:cs="Times New Roman"/>
          <w:sz w:val="24"/>
          <w:szCs w:val="24"/>
        </w:rPr>
        <w:t xml:space="preserve">quality </w:t>
      </w:r>
      <w:r w:rsidRPr="00EC3649">
        <w:rPr>
          <w:rFonts w:ascii="Times New Roman" w:hAnsi="Times New Roman" w:cs="Times New Roman"/>
          <w:sz w:val="24"/>
          <w:szCs w:val="24"/>
        </w:rPr>
        <w:t>dimensions of:</w:t>
      </w:r>
    </w:p>
    <w:p w14:paraId="5717475C" w14:textId="4B19B2F2" w:rsidR="00FE1055" w:rsidRPr="00B23C0D" w:rsidRDefault="00FE1055" w:rsidP="00B23C0D">
      <w:pPr>
        <w:pStyle w:val="ListParagraph"/>
        <w:numPr>
          <w:ilvl w:val="0"/>
          <w:numId w:val="13"/>
        </w:numPr>
        <w:spacing w:line="480" w:lineRule="auto"/>
        <w:rPr>
          <w:rFonts w:ascii="Times New Roman" w:hAnsi="Times New Roman" w:cs="Times New Roman"/>
        </w:rPr>
      </w:pPr>
      <w:r w:rsidRPr="00B23C0D">
        <w:rPr>
          <w:rFonts w:ascii="Times New Roman" w:hAnsi="Times New Roman" w:cs="Times New Roman"/>
        </w:rPr>
        <w:t>Performance</w:t>
      </w:r>
      <w:r w:rsidR="001F480A">
        <w:rPr>
          <w:rFonts w:ascii="Times New Roman" w:hAnsi="Times New Roman" w:cs="Times New Roman"/>
        </w:rPr>
        <w:t xml:space="preserve">  </w:t>
      </w:r>
    </w:p>
    <w:p w14:paraId="33197F6C" w14:textId="77777777" w:rsidR="00FE1055" w:rsidRPr="00B23C0D" w:rsidRDefault="00FE1055" w:rsidP="00B23C0D">
      <w:pPr>
        <w:pStyle w:val="ListParagraph"/>
        <w:numPr>
          <w:ilvl w:val="0"/>
          <w:numId w:val="13"/>
        </w:numPr>
        <w:spacing w:line="480" w:lineRule="auto"/>
        <w:rPr>
          <w:rFonts w:ascii="Times New Roman" w:hAnsi="Times New Roman" w:cs="Times New Roman"/>
        </w:rPr>
      </w:pPr>
      <w:r w:rsidRPr="00B23C0D">
        <w:rPr>
          <w:rFonts w:ascii="Times New Roman" w:hAnsi="Times New Roman" w:cs="Times New Roman"/>
        </w:rPr>
        <w:t>Features</w:t>
      </w:r>
    </w:p>
    <w:p w14:paraId="743A1465" w14:textId="77777777" w:rsidR="00FE1055" w:rsidRPr="00B23C0D" w:rsidRDefault="00FE1055" w:rsidP="00B23C0D">
      <w:pPr>
        <w:pStyle w:val="ListParagraph"/>
        <w:numPr>
          <w:ilvl w:val="0"/>
          <w:numId w:val="13"/>
        </w:numPr>
        <w:spacing w:line="480" w:lineRule="auto"/>
        <w:rPr>
          <w:rFonts w:ascii="Times New Roman" w:hAnsi="Times New Roman" w:cs="Times New Roman"/>
        </w:rPr>
      </w:pPr>
      <w:r w:rsidRPr="00B23C0D">
        <w:rPr>
          <w:rFonts w:ascii="Times New Roman" w:hAnsi="Times New Roman" w:cs="Times New Roman"/>
        </w:rPr>
        <w:t>Reliability</w:t>
      </w:r>
    </w:p>
    <w:p w14:paraId="732D4F70" w14:textId="77777777" w:rsidR="00FE1055" w:rsidRPr="00B23C0D" w:rsidRDefault="00FE1055" w:rsidP="00B23C0D">
      <w:pPr>
        <w:pStyle w:val="ListParagraph"/>
        <w:numPr>
          <w:ilvl w:val="0"/>
          <w:numId w:val="13"/>
        </w:numPr>
        <w:spacing w:line="480" w:lineRule="auto"/>
        <w:rPr>
          <w:rFonts w:ascii="Times New Roman" w:hAnsi="Times New Roman" w:cs="Times New Roman"/>
        </w:rPr>
      </w:pPr>
      <w:r w:rsidRPr="00B23C0D">
        <w:rPr>
          <w:rFonts w:ascii="Times New Roman" w:hAnsi="Times New Roman" w:cs="Times New Roman"/>
        </w:rPr>
        <w:t>Durability</w:t>
      </w:r>
    </w:p>
    <w:p w14:paraId="2C4D797E" w14:textId="77777777" w:rsidR="00FE1055" w:rsidRPr="00B23C0D" w:rsidRDefault="00FE1055" w:rsidP="00B23C0D">
      <w:pPr>
        <w:pStyle w:val="ListParagraph"/>
        <w:numPr>
          <w:ilvl w:val="0"/>
          <w:numId w:val="13"/>
        </w:numPr>
        <w:spacing w:line="480" w:lineRule="auto"/>
        <w:rPr>
          <w:rFonts w:ascii="Times New Roman" w:hAnsi="Times New Roman" w:cs="Times New Roman"/>
        </w:rPr>
      </w:pPr>
      <w:r w:rsidRPr="00B23C0D">
        <w:rPr>
          <w:rFonts w:ascii="Times New Roman" w:hAnsi="Times New Roman" w:cs="Times New Roman"/>
        </w:rPr>
        <w:t>Conformance</w:t>
      </w:r>
    </w:p>
    <w:p w14:paraId="333AAFB7" w14:textId="77777777" w:rsidR="00FE1055" w:rsidRPr="00B23C0D" w:rsidRDefault="00FE1055" w:rsidP="00B23C0D">
      <w:pPr>
        <w:pStyle w:val="ListParagraph"/>
        <w:numPr>
          <w:ilvl w:val="0"/>
          <w:numId w:val="13"/>
        </w:numPr>
        <w:spacing w:line="480" w:lineRule="auto"/>
        <w:rPr>
          <w:rFonts w:ascii="Times New Roman" w:hAnsi="Times New Roman" w:cs="Times New Roman"/>
        </w:rPr>
      </w:pPr>
      <w:r w:rsidRPr="00B23C0D">
        <w:rPr>
          <w:rFonts w:ascii="Times New Roman" w:hAnsi="Times New Roman" w:cs="Times New Roman"/>
        </w:rPr>
        <w:t>Serviceability</w:t>
      </w:r>
    </w:p>
    <w:p w14:paraId="6D73CA42" w14:textId="77777777" w:rsidR="00FE1055" w:rsidRPr="00B23C0D" w:rsidRDefault="00FE1055" w:rsidP="00B23C0D">
      <w:pPr>
        <w:pStyle w:val="ListParagraph"/>
        <w:numPr>
          <w:ilvl w:val="0"/>
          <w:numId w:val="13"/>
        </w:numPr>
        <w:spacing w:line="480" w:lineRule="auto"/>
        <w:rPr>
          <w:rFonts w:ascii="Times New Roman" w:hAnsi="Times New Roman" w:cs="Times New Roman"/>
        </w:rPr>
      </w:pPr>
      <w:r w:rsidRPr="00B23C0D">
        <w:rPr>
          <w:rFonts w:ascii="Times New Roman" w:hAnsi="Times New Roman" w:cs="Times New Roman"/>
        </w:rPr>
        <w:t>Aesthetics</w:t>
      </w:r>
    </w:p>
    <w:p w14:paraId="0E232A75" w14:textId="77777777" w:rsidR="00FE1055" w:rsidRPr="00B23C0D" w:rsidRDefault="00FE1055" w:rsidP="00B23C0D">
      <w:pPr>
        <w:pStyle w:val="ListParagraph"/>
        <w:numPr>
          <w:ilvl w:val="0"/>
          <w:numId w:val="13"/>
        </w:numPr>
        <w:spacing w:line="480" w:lineRule="auto"/>
        <w:rPr>
          <w:rFonts w:ascii="Times New Roman" w:hAnsi="Times New Roman" w:cs="Times New Roman"/>
        </w:rPr>
      </w:pPr>
      <w:r w:rsidRPr="00B23C0D">
        <w:rPr>
          <w:rFonts w:ascii="Times New Roman" w:hAnsi="Times New Roman" w:cs="Times New Roman"/>
        </w:rPr>
        <w:t>Perceived Quality</w:t>
      </w:r>
    </w:p>
    <w:p w14:paraId="7620944E" w14:textId="77777777" w:rsidR="00FE1055" w:rsidRPr="00EC3649" w:rsidRDefault="001461CE" w:rsidP="00B23C0D">
      <w:pPr>
        <w:spacing w:before="0" w:after="480" w:line="480" w:lineRule="auto"/>
        <w:rPr>
          <w:rFonts w:ascii="Times New Roman" w:hAnsi="Times New Roman" w:cs="Times New Roman"/>
          <w:sz w:val="24"/>
          <w:szCs w:val="24"/>
        </w:rPr>
      </w:pPr>
      <w:r>
        <w:rPr>
          <w:rFonts w:ascii="Times New Roman" w:hAnsi="Times New Roman" w:cs="Times New Roman"/>
          <w:sz w:val="24"/>
          <w:szCs w:val="24"/>
        </w:rPr>
        <w:t>In regards to quality we aim to improve</w:t>
      </w:r>
      <w:r w:rsidR="00FE1055" w:rsidRPr="00EC3649">
        <w:rPr>
          <w:rFonts w:ascii="Times New Roman" w:hAnsi="Times New Roman" w:cs="Times New Roman"/>
          <w:sz w:val="24"/>
          <w:szCs w:val="24"/>
        </w:rPr>
        <w:t xml:space="preserve"> performance, reliability, durability and serviceability by ultimately reducing the variance in the production of </w:t>
      </w:r>
      <w:r>
        <w:rPr>
          <w:rFonts w:ascii="Times New Roman" w:hAnsi="Times New Roman" w:cs="Times New Roman"/>
          <w:sz w:val="24"/>
          <w:szCs w:val="24"/>
        </w:rPr>
        <w:t>our ERD products. We suggest using the Six Sigma methodology to accomplish this objective.</w:t>
      </w:r>
    </w:p>
    <w:p w14:paraId="5AE67151" w14:textId="77777777" w:rsidR="00FE1055" w:rsidRPr="00EC3649" w:rsidRDefault="00FE1055" w:rsidP="0022681F">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Six Sigma involves defining, measuring, analyzing, improving, and controlling processes to reduce variability. ISO certification </w:t>
      </w:r>
      <w:r w:rsidR="001461CE">
        <w:rPr>
          <w:rFonts w:ascii="Times New Roman" w:hAnsi="Times New Roman" w:cs="Times New Roman"/>
          <w:sz w:val="24"/>
          <w:szCs w:val="24"/>
        </w:rPr>
        <w:t>for ourselves</w:t>
      </w:r>
      <w:r w:rsidRPr="00EC3649">
        <w:rPr>
          <w:rFonts w:ascii="Times New Roman" w:hAnsi="Times New Roman" w:cs="Times New Roman"/>
          <w:sz w:val="24"/>
          <w:szCs w:val="24"/>
        </w:rPr>
        <w:t xml:space="preserve"> as well as all</w:t>
      </w:r>
      <w:r w:rsidR="001461CE">
        <w:rPr>
          <w:rFonts w:ascii="Times New Roman" w:hAnsi="Times New Roman" w:cs="Times New Roman"/>
          <w:sz w:val="24"/>
          <w:szCs w:val="24"/>
        </w:rPr>
        <w:t xml:space="preserve"> of our</w:t>
      </w:r>
      <w:r w:rsidRPr="00EC3649">
        <w:rPr>
          <w:rFonts w:ascii="Times New Roman" w:hAnsi="Times New Roman" w:cs="Times New Roman"/>
          <w:sz w:val="24"/>
          <w:szCs w:val="24"/>
        </w:rPr>
        <w:t xml:space="preserve"> suppliers establishes </w:t>
      </w:r>
      <w:r w:rsidR="001461CE">
        <w:rPr>
          <w:rFonts w:ascii="Times New Roman" w:hAnsi="Times New Roman" w:cs="Times New Roman"/>
          <w:sz w:val="24"/>
          <w:szCs w:val="24"/>
        </w:rPr>
        <w:t>a minimum quality standard for internal processes</w:t>
      </w:r>
      <w:r w:rsidRPr="00EC3649">
        <w:rPr>
          <w:rFonts w:ascii="Times New Roman" w:hAnsi="Times New Roman" w:cs="Times New Roman"/>
          <w:sz w:val="24"/>
          <w:szCs w:val="24"/>
        </w:rPr>
        <w:t>. With regards to improving these already established standards, statistical process control charts are maintained at individual work stations</w:t>
      </w:r>
      <w:r w:rsidR="001461CE">
        <w:rPr>
          <w:rFonts w:ascii="Times New Roman" w:hAnsi="Times New Roman" w:cs="Times New Roman"/>
          <w:sz w:val="24"/>
          <w:szCs w:val="24"/>
        </w:rPr>
        <w:t>. Control charts are also</w:t>
      </w:r>
      <w:r w:rsidRPr="00EC3649">
        <w:rPr>
          <w:rFonts w:ascii="Times New Roman" w:hAnsi="Times New Roman" w:cs="Times New Roman"/>
          <w:sz w:val="24"/>
          <w:szCs w:val="24"/>
        </w:rPr>
        <w:t xml:space="preserve"> used to assess suppliers in order to measure critical processes and variability within those processes. By improving </w:t>
      </w:r>
      <w:r w:rsidR="001461CE">
        <w:rPr>
          <w:rFonts w:ascii="Times New Roman" w:hAnsi="Times New Roman" w:cs="Times New Roman"/>
          <w:sz w:val="24"/>
          <w:szCs w:val="24"/>
        </w:rPr>
        <w:t>procedures</w:t>
      </w:r>
      <w:r w:rsidRPr="00EC3649">
        <w:rPr>
          <w:rFonts w:ascii="Times New Roman" w:hAnsi="Times New Roman" w:cs="Times New Roman"/>
          <w:sz w:val="24"/>
          <w:szCs w:val="24"/>
        </w:rPr>
        <w:t xml:space="preserve"> which seem out of control, PERSCON is able to decrease the variability of the products from these </w:t>
      </w:r>
      <w:r w:rsidR="001461CE">
        <w:rPr>
          <w:rFonts w:ascii="Times New Roman" w:hAnsi="Times New Roman" w:cs="Times New Roman"/>
          <w:sz w:val="24"/>
          <w:szCs w:val="24"/>
        </w:rPr>
        <w:t>practices</w:t>
      </w:r>
      <w:r w:rsidRPr="00EC3649">
        <w:rPr>
          <w:rFonts w:ascii="Times New Roman" w:hAnsi="Times New Roman" w:cs="Times New Roman"/>
          <w:sz w:val="24"/>
          <w:szCs w:val="24"/>
        </w:rPr>
        <w:t>. PERSCON h</w:t>
      </w:r>
      <w:r w:rsidR="001461CE">
        <w:rPr>
          <w:rFonts w:ascii="Times New Roman" w:hAnsi="Times New Roman" w:cs="Times New Roman"/>
          <w:sz w:val="24"/>
          <w:szCs w:val="24"/>
        </w:rPr>
        <w:t>as also established the use of P</w:t>
      </w:r>
      <w:r w:rsidRPr="00EC3649">
        <w:rPr>
          <w:rFonts w:ascii="Times New Roman" w:hAnsi="Times New Roman" w:cs="Times New Roman"/>
          <w:sz w:val="24"/>
          <w:szCs w:val="24"/>
        </w:rPr>
        <w:t xml:space="preserve">areto charts, which helps to identify and permanently eliminate the most important and </w:t>
      </w:r>
      <w:r w:rsidR="001461CE">
        <w:rPr>
          <w:rFonts w:ascii="Times New Roman" w:hAnsi="Times New Roman" w:cs="Times New Roman"/>
          <w:sz w:val="24"/>
          <w:szCs w:val="24"/>
        </w:rPr>
        <w:t xml:space="preserve">frequently </w:t>
      </w:r>
      <w:r w:rsidRPr="00EC3649">
        <w:rPr>
          <w:rFonts w:ascii="Times New Roman" w:hAnsi="Times New Roman" w:cs="Times New Roman"/>
          <w:sz w:val="24"/>
          <w:szCs w:val="24"/>
        </w:rPr>
        <w:t xml:space="preserve">occurring </w:t>
      </w:r>
      <w:r w:rsidR="001461CE">
        <w:rPr>
          <w:rFonts w:ascii="Times New Roman" w:hAnsi="Times New Roman" w:cs="Times New Roman"/>
          <w:sz w:val="24"/>
          <w:szCs w:val="24"/>
        </w:rPr>
        <w:t xml:space="preserve">sources of </w:t>
      </w:r>
      <w:r w:rsidRPr="00EC3649">
        <w:rPr>
          <w:rFonts w:ascii="Times New Roman" w:hAnsi="Times New Roman" w:cs="Times New Roman"/>
          <w:sz w:val="24"/>
          <w:szCs w:val="24"/>
        </w:rPr>
        <w:t xml:space="preserve">error. </w:t>
      </w:r>
    </w:p>
    <w:p w14:paraId="5596095D" w14:textId="152A37B7" w:rsidR="00FE1055" w:rsidRPr="007A3141" w:rsidRDefault="00FE1055" w:rsidP="007A3141">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Processes that PERSCON takes part in to achieve </w:t>
      </w:r>
      <w:r w:rsidR="001461CE">
        <w:rPr>
          <w:rFonts w:ascii="Times New Roman" w:hAnsi="Times New Roman" w:cs="Times New Roman"/>
          <w:sz w:val="24"/>
          <w:szCs w:val="24"/>
        </w:rPr>
        <w:t>our</w:t>
      </w:r>
      <w:r w:rsidRPr="00EC3649">
        <w:rPr>
          <w:rFonts w:ascii="Times New Roman" w:hAnsi="Times New Roman" w:cs="Times New Roman"/>
          <w:sz w:val="24"/>
          <w:szCs w:val="24"/>
        </w:rPr>
        <w:t xml:space="preserve"> quest for quality that lie outsi</w:t>
      </w:r>
      <w:r w:rsidR="00DA2B05">
        <w:rPr>
          <w:rFonts w:ascii="Times New Roman" w:hAnsi="Times New Roman" w:cs="Times New Roman"/>
          <w:sz w:val="24"/>
          <w:szCs w:val="24"/>
        </w:rPr>
        <w:t>de of the Six S</w:t>
      </w:r>
      <w:r w:rsidRPr="00EC3649">
        <w:rPr>
          <w:rFonts w:ascii="Times New Roman" w:hAnsi="Times New Roman" w:cs="Times New Roman"/>
          <w:sz w:val="24"/>
          <w:szCs w:val="24"/>
        </w:rPr>
        <w:t>igma methodology include 100% inspection of internal</w:t>
      </w:r>
      <w:r w:rsidR="001461CE">
        <w:rPr>
          <w:rFonts w:ascii="Times New Roman" w:hAnsi="Times New Roman" w:cs="Times New Roman"/>
          <w:sz w:val="24"/>
          <w:szCs w:val="24"/>
        </w:rPr>
        <w:t>ly</w:t>
      </w:r>
      <w:r w:rsidRPr="00EC3649">
        <w:rPr>
          <w:rFonts w:ascii="Times New Roman" w:hAnsi="Times New Roman" w:cs="Times New Roman"/>
          <w:sz w:val="24"/>
          <w:szCs w:val="24"/>
        </w:rPr>
        <w:t xml:space="preserve"> finished goods prior to shipment, acceptance sampling of external goods, and unannounced audits of suppliers. </w:t>
      </w:r>
      <w:r w:rsidR="001461CE">
        <w:rPr>
          <w:rFonts w:ascii="Times New Roman" w:hAnsi="Times New Roman" w:cs="Times New Roman"/>
          <w:sz w:val="24"/>
          <w:szCs w:val="24"/>
        </w:rPr>
        <w:t>These t</w:t>
      </w:r>
      <w:r w:rsidRPr="00EC3649">
        <w:rPr>
          <w:rFonts w:ascii="Times New Roman" w:hAnsi="Times New Roman" w:cs="Times New Roman"/>
          <w:sz w:val="24"/>
          <w:szCs w:val="24"/>
        </w:rPr>
        <w:t>hree approaches help to reduce internal failure and evaluate quality</w:t>
      </w:r>
      <w:r w:rsidR="00903439">
        <w:rPr>
          <w:rFonts w:ascii="Times New Roman" w:hAnsi="Times New Roman" w:cs="Times New Roman"/>
          <w:sz w:val="24"/>
          <w:szCs w:val="24"/>
        </w:rPr>
        <w:t xml:space="preserve">, </w:t>
      </w:r>
      <w:r w:rsidR="00903439" w:rsidRPr="00DA2B05">
        <w:rPr>
          <w:rFonts w:ascii="Times New Roman" w:hAnsi="Times New Roman" w:cs="Times New Roman"/>
          <w:sz w:val="24"/>
          <w:szCs w:val="24"/>
        </w:rPr>
        <w:t xml:space="preserve">but are </w:t>
      </w:r>
      <w:r w:rsidR="00DA2B05">
        <w:rPr>
          <w:rFonts w:ascii="Times New Roman" w:hAnsi="Times New Roman" w:cs="Times New Roman"/>
          <w:sz w:val="24"/>
          <w:szCs w:val="24"/>
        </w:rPr>
        <w:t>inefficient</w:t>
      </w:r>
      <w:r w:rsidR="00903439">
        <w:rPr>
          <w:rFonts w:ascii="Times New Roman" w:hAnsi="Times New Roman" w:cs="Times New Roman"/>
          <w:sz w:val="24"/>
          <w:szCs w:val="24"/>
        </w:rPr>
        <w:t>.</w:t>
      </w:r>
      <w:r w:rsidRPr="00EC3649">
        <w:rPr>
          <w:rFonts w:ascii="Times New Roman" w:hAnsi="Times New Roman" w:cs="Times New Roman"/>
          <w:sz w:val="24"/>
          <w:szCs w:val="24"/>
        </w:rPr>
        <w:t xml:space="preserve"> </w:t>
      </w:r>
      <w:r w:rsidR="00DA2B05">
        <w:rPr>
          <w:rFonts w:ascii="Times New Roman" w:hAnsi="Times New Roman" w:cs="Times New Roman"/>
          <w:sz w:val="24"/>
          <w:szCs w:val="24"/>
        </w:rPr>
        <w:t xml:space="preserve">William </w:t>
      </w:r>
      <w:r w:rsidR="00903439">
        <w:rPr>
          <w:rFonts w:ascii="Times New Roman" w:hAnsi="Times New Roman" w:cs="Times New Roman"/>
          <w:sz w:val="24"/>
          <w:szCs w:val="24"/>
        </w:rPr>
        <w:t>Demming suggests that instead of 100% inspection of finished goods, investing</w:t>
      </w:r>
      <w:r w:rsidRPr="00EC3649">
        <w:rPr>
          <w:rFonts w:ascii="Times New Roman" w:hAnsi="Times New Roman" w:cs="Times New Roman"/>
          <w:sz w:val="24"/>
          <w:szCs w:val="24"/>
        </w:rPr>
        <w:t xml:space="preserve"> more in prevention </w:t>
      </w:r>
      <w:r w:rsidR="00903439">
        <w:rPr>
          <w:rFonts w:ascii="Times New Roman" w:hAnsi="Times New Roman" w:cs="Times New Roman"/>
          <w:sz w:val="24"/>
          <w:szCs w:val="24"/>
        </w:rPr>
        <w:t>for</w:t>
      </w:r>
      <w:r w:rsidRPr="00EC3649">
        <w:rPr>
          <w:rFonts w:ascii="Times New Roman" w:hAnsi="Times New Roman" w:cs="Times New Roman"/>
          <w:sz w:val="24"/>
          <w:szCs w:val="24"/>
        </w:rPr>
        <w:t xml:space="preserve"> </w:t>
      </w:r>
      <w:r w:rsidR="00903439">
        <w:rPr>
          <w:rFonts w:ascii="Times New Roman" w:hAnsi="Times New Roman" w:cs="Times New Roman"/>
          <w:sz w:val="24"/>
          <w:szCs w:val="24"/>
        </w:rPr>
        <w:t>the</w:t>
      </w:r>
      <w:r w:rsidRPr="00EC3649">
        <w:rPr>
          <w:rFonts w:ascii="Times New Roman" w:hAnsi="Times New Roman" w:cs="Times New Roman"/>
          <w:sz w:val="24"/>
          <w:szCs w:val="24"/>
        </w:rPr>
        <w:t xml:space="preserve"> ongoing training of personnel </w:t>
      </w:r>
      <w:r w:rsidR="00903439">
        <w:rPr>
          <w:rFonts w:ascii="Times New Roman" w:hAnsi="Times New Roman" w:cs="Times New Roman"/>
          <w:sz w:val="24"/>
          <w:szCs w:val="24"/>
        </w:rPr>
        <w:t xml:space="preserve">and updating techniques to </w:t>
      </w:r>
      <w:r w:rsidRPr="00EC3649">
        <w:rPr>
          <w:rFonts w:ascii="Times New Roman" w:hAnsi="Times New Roman" w:cs="Times New Roman"/>
          <w:sz w:val="24"/>
          <w:szCs w:val="24"/>
        </w:rPr>
        <w:t>improve quality</w:t>
      </w:r>
      <w:r w:rsidR="001461CE">
        <w:rPr>
          <w:rFonts w:ascii="Times New Roman" w:hAnsi="Times New Roman" w:cs="Times New Roman"/>
          <w:sz w:val="24"/>
          <w:szCs w:val="24"/>
        </w:rPr>
        <w:t xml:space="preserve"> would be </w:t>
      </w:r>
      <w:r w:rsidR="00903439">
        <w:rPr>
          <w:rFonts w:ascii="Times New Roman" w:hAnsi="Times New Roman" w:cs="Times New Roman"/>
          <w:sz w:val="24"/>
          <w:szCs w:val="24"/>
        </w:rPr>
        <w:t xml:space="preserve">more </w:t>
      </w:r>
      <w:r w:rsidR="001461CE">
        <w:rPr>
          <w:rFonts w:ascii="Times New Roman" w:hAnsi="Times New Roman" w:cs="Times New Roman"/>
          <w:sz w:val="24"/>
          <w:szCs w:val="24"/>
        </w:rPr>
        <w:t>cost effective</w:t>
      </w:r>
      <w:r w:rsidRPr="00EC3649">
        <w:rPr>
          <w:rFonts w:ascii="Times New Roman" w:hAnsi="Times New Roman" w:cs="Times New Roman"/>
          <w:sz w:val="24"/>
          <w:szCs w:val="24"/>
        </w:rPr>
        <w:t xml:space="preserve">. By working </w:t>
      </w:r>
      <w:r w:rsidR="001461CE">
        <w:rPr>
          <w:rFonts w:ascii="Times New Roman" w:hAnsi="Times New Roman" w:cs="Times New Roman"/>
          <w:sz w:val="24"/>
          <w:szCs w:val="24"/>
        </w:rPr>
        <w:t>closer</w:t>
      </w:r>
      <w:r w:rsidRPr="00EC3649">
        <w:rPr>
          <w:rFonts w:ascii="Times New Roman" w:hAnsi="Times New Roman" w:cs="Times New Roman"/>
          <w:sz w:val="24"/>
          <w:szCs w:val="24"/>
        </w:rPr>
        <w:t xml:space="preserve"> to the source of the process, PERSCON will be able to reduce </w:t>
      </w:r>
      <w:r w:rsidR="00903439">
        <w:rPr>
          <w:rFonts w:ascii="Times New Roman" w:hAnsi="Times New Roman" w:cs="Times New Roman"/>
          <w:sz w:val="24"/>
          <w:szCs w:val="24"/>
        </w:rPr>
        <w:t>our</w:t>
      </w:r>
      <w:r w:rsidRPr="00EC3649">
        <w:rPr>
          <w:rFonts w:ascii="Times New Roman" w:hAnsi="Times New Roman" w:cs="Times New Roman"/>
          <w:sz w:val="24"/>
          <w:szCs w:val="24"/>
        </w:rPr>
        <w:t xml:space="preserve"> costs towards quality and in turn reduce </w:t>
      </w:r>
      <w:r w:rsidR="00903439">
        <w:rPr>
          <w:rFonts w:ascii="Times New Roman" w:hAnsi="Times New Roman" w:cs="Times New Roman"/>
          <w:sz w:val="24"/>
          <w:szCs w:val="24"/>
        </w:rPr>
        <w:t>our</w:t>
      </w:r>
      <w:r w:rsidR="007A3141">
        <w:rPr>
          <w:rFonts w:ascii="Times New Roman" w:hAnsi="Times New Roman" w:cs="Times New Roman"/>
          <w:sz w:val="24"/>
          <w:szCs w:val="24"/>
        </w:rPr>
        <w:t xml:space="preserve"> number of defective products.</w:t>
      </w:r>
    </w:p>
    <w:p w14:paraId="77F225EC" w14:textId="77777777" w:rsidR="00544596" w:rsidRPr="00332C51" w:rsidRDefault="00FE1055">
      <w:pPr>
        <w:pStyle w:val="Heading2"/>
        <w:rPr>
          <w:rFonts w:ascii="Times New Roman" w:hAnsi="Times New Roman" w:cs="Times New Roman"/>
          <w:sz w:val="32"/>
        </w:rPr>
      </w:pPr>
      <w:bookmarkStart w:id="24" w:name="_Toc394309424"/>
      <w:r w:rsidRPr="00332C51">
        <w:rPr>
          <w:rFonts w:ascii="Times New Roman" w:hAnsi="Times New Roman" w:cs="Times New Roman"/>
          <w:sz w:val="32"/>
        </w:rPr>
        <w:t>Supp</w:t>
      </w:r>
      <w:r w:rsidR="001461CE">
        <w:rPr>
          <w:rFonts w:ascii="Times New Roman" w:hAnsi="Times New Roman" w:cs="Times New Roman"/>
          <w:sz w:val="32"/>
        </w:rPr>
        <w:t>li</w:t>
      </w:r>
      <w:r w:rsidRPr="00332C51">
        <w:rPr>
          <w:rFonts w:ascii="Times New Roman" w:hAnsi="Times New Roman" w:cs="Times New Roman"/>
          <w:sz w:val="32"/>
        </w:rPr>
        <w:t>er Selection</w:t>
      </w:r>
      <w:bookmarkEnd w:id="24"/>
    </w:p>
    <w:p w14:paraId="1FA5D994" w14:textId="10AEC221" w:rsidR="00903439" w:rsidRDefault="00FE1055" w:rsidP="00903439">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Our team strongly recommends that PERSCON choose supplier P2 because it not only provides a lower cost but also a higher quality product. Because </w:t>
      </w:r>
      <w:r w:rsidR="00DA2B05">
        <w:rPr>
          <w:rFonts w:ascii="Times New Roman" w:hAnsi="Times New Roman" w:cs="Times New Roman"/>
          <w:sz w:val="24"/>
          <w:szCs w:val="24"/>
        </w:rPr>
        <w:t xml:space="preserve">supplier </w:t>
      </w:r>
      <w:r w:rsidRPr="00EC3649">
        <w:rPr>
          <w:rFonts w:ascii="Times New Roman" w:hAnsi="Times New Roman" w:cs="Times New Roman"/>
          <w:sz w:val="24"/>
          <w:szCs w:val="24"/>
        </w:rPr>
        <w:t xml:space="preserve">P2’s lead time is lower </w:t>
      </w:r>
      <w:r w:rsidR="00903439">
        <w:rPr>
          <w:rFonts w:ascii="Times New Roman" w:hAnsi="Times New Roman" w:cs="Times New Roman"/>
          <w:sz w:val="24"/>
          <w:szCs w:val="24"/>
        </w:rPr>
        <w:t>by 5</w:t>
      </w:r>
      <w:r w:rsidRPr="00EC3649">
        <w:rPr>
          <w:rFonts w:ascii="Times New Roman" w:hAnsi="Times New Roman" w:cs="Times New Roman"/>
          <w:sz w:val="24"/>
          <w:szCs w:val="24"/>
        </w:rPr>
        <w:t xml:space="preserve"> days, we are able to </w:t>
      </w:r>
      <w:r w:rsidR="00DA2B05">
        <w:rPr>
          <w:rFonts w:ascii="Times New Roman" w:hAnsi="Times New Roman" w:cs="Times New Roman"/>
          <w:sz w:val="24"/>
          <w:szCs w:val="24"/>
        </w:rPr>
        <w:t>effectively</w:t>
      </w:r>
      <w:r w:rsidRPr="00EC3649">
        <w:rPr>
          <w:rFonts w:ascii="Times New Roman" w:hAnsi="Times New Roman" w:cs="Times New Roman"/>
          <w:sz w:val="24"/>
          <w:szCs w:val="24"/>
        </w:rPr>
        <w:t xml:space="preserve"> handle </w:t>
      </w:r>
      <w:r w:rsidR="00903439">
        <w:rPr>
          <w:rFonts w:ascii="Times New Roman" w:hAnsi="Times New Roman" w:cs="Times New Roman"/>
          <w:sz w:val="24"/>
          <w:szCs w:val="24"/>
        </w:rPr>
        <w:t>uncertain</w:t>
      </w:r>
      <w:r w:rsidRPr="00EC3649">
        <w:rPr>
          <w:rFonts w:ascii="Times New Roman" w:hAnsi="Times New Roman" w:cs="Times New Roman"/>
          <w:sz w:val="24"/>
          <w:szCs w:val="24"/>
        </w:rPr>
        <w:t xml:space="preserve"> demand. Additionally, as lead time contribute</w:t>
      </w:r>
      <w:r w:rsidR="00903439">
        <w:rPr>
          <w:rFonts w:ascii="Times New Roman" w:hAnsi="Times New Roman" w:cs="Times New Roman"/>
          <w:sz w:val="24"/>
          <w:szCs w:val="24"/>
        </w:rPr>
        <w:t>s</w:t>
      </w:r>
      <w:r w:rsidRPr="00EC3649">
        <w:rPr>
          <w:rFonts w:ascii="Times New Roman" w:hAnsi="Times New Roman" w:cs="Times New Roman"/>
          <w:sz w:val="24"/>
          <w:szCs w:val="24"/>
        </w:rPr>
        <w:t xml:space="preserve"> to cost, </w:t>
      </w:r>
      <w:r w:rsidR="00DA2B05">
        <w:rPr>
          <w:rFonts w:ascii="Times New Roman" w:hAnsi="Times New Roman" w:cs="Times New Roman"/>
          <w:sz w:val="24"/>
          <w:szCs w:val="24"/>
        </w:rPr>
        <w:t xml:space="preserve">supplier </w:t>
      </w:r>
      <w:r w:rsidRPr="00EC3649">
        <w:rPr>
          <w:rFonts w:ascii="Times New Roman" w:hAnsi="Times New Roman" w:cs="Times New Roman"/>
          <w:sz w:val="24"/>
          <w:szCs w:val="24"/>
        </w:rPr>
        <w:t xml:space="preserve">P2’s shorter lead time, as seen </w:t>
      </w:r>
      <w:r w:rsidRPr="00DA2B05">
        <w:rPr>
          <w:rFonts w:ascii="Times New Roman" w:hAnsi="Times New Roman" w:cs="Times New Roman"/>
          <w:sz w:val="24"/>
          <w:szCs w:val="24"/>
        </w:rPr>
        <w:t xml:space="preserve">in </w:t>
      </w:r>
      <w:r w:rsidR="00DA2B05">
        <w:rPr>
          <w:rFonts w:ascii="Times New Roman" w:hAnsi="Times New Roman" w:cs="Times New Roman"/>
          <w:sz w:val="24"/>
          <w:szCs w:val="24"/>
        </w:rPr>
        <w:t>exhibit P4</w:t>
      </w:r>
      <w:r w:rsidRPr="00DA2B05">
        <w:rPr>
          <w:rFonts w:ascii="Times New Roman" w:hAnsi="Times New Roman" w:cs="Times New Roman"/>
          <w:sz w:val="24"/>
          <w:szCs w:val="24"/>
        </w:rPr>
        <w:t>,</w:t>
      </w:r>
      <w:r w:rsidRPr="00EC3649">
        <w:rPr>
          <w:rFonts w:ascii="Times New Roman" w:hAnsi="Times New Roman" w:cs="Times New Roman"/>
          <w:sz w:val="24"/>
          <w:szCs w:val="24"/>
        </w:rPr>
        <w:t xml:space="preserve"> gives a lower holding cost. </w:t>
      </w:r>
      <w:r w:rsidR="00903439">
        <w:rPr>
          <w:rFonts w:ascii="Times New Roman" w:hAnsi="Times New Roman" w:cs="Times New Roman"/>
          <w:sz w:val="24"/>
          <w:szCs w:val="24"/>
        </w:rPr>
        <w:t>Supplier P2</w:t>
      </w:r>
      <w:r w:rsidRPr="00EC3649">
        <w:rPr>
          <w:rFonts w:ascii="Times New Roman" w:hAnsi="Times New Roman" w:cs="Times New Roman"/>
          <w:sz w:val="24"/>
          <w:szCs w:val="24"/>
        </w:rPr>
        <w:t xml:space="preserve"> saves PERSCON in total annual costs</w:t>
      </w:r>
      <w:r w:rsidR="00903439">
        <w:rPr>
          <w:rFonts w:ascii="Times New Roman" w:hAnsi="Times New Roman" w:cs="Times New Roman"/>
          <w:sz w:val="24"/>
          <w:szCs w:val="24"/>
        </w:rPr>
        <w:t xml:space="preserve"> by</w:t>
      </w:r>
      <w:r w:rsidRPr="00EC3649">
        <w:rPr>
          <w:rFonts w:ascii="Times New Roman" w:hAnsi="Times New Roman" w:cs="Times New Roman"/>
          <w:sz w:val="24"/>
          <w:szCs w:val="24"/>
        </w:rPr>
        <w:t xml:space="preserve"> more than $40,000. Furthermore, supplier </w:t>
      </w:r>
      <w:r w:rsidR="00903439">
        <w:rPr>
          <w:rFonts w:ascii="Times New Roman" w:hAnsi="Times New Roman" w:cs="Times New Roman"/>
          <w:sz w:val="24"/>
          <w:szCs w:val="24"/>
        </w:rPr>
        <w:t xml:space="preserve">P2 </w:t>
      </w:r>
      <w:r w:rsidRPr="00EC3649">
        <w:rPr>
          <w:rFonts w:ascii="Times New Roman" w:hAnsi="Times New Roman" w:cs="Times New Roman"/>
          <w:sz w:val="24"/>
          <w:szCs w:val="24"/>
        </w:rPr>
        <w:t>offers a high</w:t>
      </w:r>
      <w:r w:rsidR="00903439">
        <w:rPr>
          <w:rFonts w:ascii="Times New Roman" w:hAnsi="Times New Roman" w:cs="Times New Roman"/>
          <w:sz w:val="24"/>
          <w:szCs w:val="24"/>
        </w:rPr>
        <w:t>er quality. Utilization of the x-bar, range, and p charts</w:t>
      </w:r>
      <w:r w:rsidRPr="00EC3649">
        <w:rPr>
          <w:rFonts w:ascii="Times New Roman" w:hAnsi="Times New Roman" w:cs="Times New Roman"/>
          <w:sz w:val="24"/>
          <w:szCs w:val="24"/>
        </w:rPr>
        <w:t xml:space="preserve"> compare the quality of the two suppliers. Although </w:t>
      </w:r>
      <w:r w:rsidR="00903439">
        <w:rPr>
          <w:rFonts w:ascii="Times New Roman" w:hAnsi="Times New Roman" w:cs="Times New Roman"/>
          <w:sz w:val="24"/>
          <w:szCs w:val="24"/>
        </w:rPr>
        <w:t>supplier ABC</w:t>
      </w:r>
      <w:r w:rsidRPr="00EC3649">
        <w:rPr>
          <w:rFonts w:ascii="Times New Roman" w:hAnsi="Times New Roman" w:cs="Times New Roman"/>
          <w:sz w:val="24"/>
          <w:szCs w:val="24"/>
        </w:rPr>
        <w:t xml:space="preserve"> maintains better process control, </w:t>
      </w:r>
      <w:r w:rsidR="00DA2B05">
        <w:rPr>
          <w:rFonts w:ascii="Times New Roman" w:hAnsi="Times New Roman" w:cs="Times New Roman"/>
          <w:sz w:val="24"/>
          <w:szCs w:val="24"/>
        </w:rPr>
        <w:t xml:space="preserve">supplier </w:t>
      </w:r>
      <w:r w:rsidRPr="00EC3649">
        <w:rPr>
          <w:rFonts w:ascii="Times New Roman" w:hAnsi="Times New Roman" w:cs="Times New Roman"/>
          <w:sz w:val="24"/>
          <w:szCs w:val="24"/>
        </w:rPr>
        <w:t xml:space="preserve">P2 offers higher quality products as their </w:t>
      </w:r>
      <w:r w:rsidR="00903439">
        <w:rPr>
          <w:rFonts w:ascii="Times New Roman" w:hAnsi="Times New Roman" w:cs="Times New Roman"/>
          <w:sz w:val="24"/>
          <w:szCs w:val="24"/>
        </w:rPr>
        <w:t xml:space="preserve">average </w:t>
      </w:r>
      <w:r w:rsidRPr="00EC3649">
        <w:rPr>
          <w:rFonts w:ascii="Times New Roman" w:hAnsi="Times New Roman" w:cs="Times New Roman"/>
          <w:sz w:val="24"/>
          <w:szCs w:val="24"/>
        </w:rPr>
        <w:t xml:space="preserve">defect rate </w:t>
      </w:r>
      <w:r w:rsidR="00032818">
        <w:rPr>
          <w:rFonts w:ascii="Times New Roman" w:hAnsi="Times New Roman" w:cs="Times New Roman"/>
          <w:sz w:val="24"/>
          <w:szCs w:val="24"/>
        </w:rPr>
        <w:t>is</w:t>
      </w:r>
      <w:r w:rsidRPr="00EC3649">
        <w:rPr>
          <w:rFonts w:ascii="Times New Roman" w:hAnsi="Times New Roman" w:cs="Times New Roman"/>
          <w:sz w:val="24"/>
          <w:szCs w:val="24"/>
        </w:rPr>
        <w:t xml:space="preserve"> about 15%</w:t>
      </w:r>
      <w:r w:rsidR="00DA2B05">
        <w:rPr>
          <w:rFonts w:ascii="Times New Roman" w:hAnsi="Times New Roman" w:cs="Times New Roman"/>
          <w:sz w:val="24"/>
          <w:szCs w:val="24"/>
        </w:rPr>
        <w:t>, which</w:t>
      </w:r>
      <w:r w:rsidR="00032818">
        <w:rPr>
          <w:rFonts w:ascii="Times New Roman" w:hAnsi="Times New Roman" w:cs="Times New Roman"/>
          <w:sz w:val="24"/>
          <w:szCs w:val="24"/>
        </w:rPr>
        <w:t xml:space="preserve"> is less than half</w:t>
      </w:r>
      <w:r w:rsidRPr="00EC3649">
        <w:rPr>
          <w:rFonts w:ascii="Times New Roman" w:hAnsi="Times New Roman" w:cs="Times New Roman"/>
          <w:sz w:val="24"/>
          <w:szCs w:val="24"/>
        </w:rPr>
        <w:t xml:space="preserve"> of </w:t>
      </w:r>
      <w:r w:rsidR="00DA2B05">
        <w:rPr>
          <w:rFonts w:ascii="Times New Roman" w:hAnsi="Times New Roman" w:cs="Times New Roman"/>
          <w:sz w:val="24"/>
          <w:szCs w:val="24"/>
        </w:rPr>
        <w:t xml:space="preserve">supplier </w:t>
      </w:r>
      <w:r w:rsidR="00032818">
        <w:rPr>
          <w:rFonts w:ascii="Times New Roman" w:hAnsi="Times New Roman" w:cs="Times New Roman"/>
          <w:sz w:val="24"/>
          <w:szCs w:val="24"/>
        </w:rPr>
        <w:t xml:space="preserve">ABC. </w:t>
      </w:r>
      <w:r w:rsidR="007A3141" w:rsidRPr="00EC3649">
        <w:rPr>
          <w:rFonts w:ascii="Times New Roman" w:hAnsi="Times New Roman" w:cs="Times New Roman"/>
          <w:sz w:val="24"/>
          <w:szCs w:val="24"/>
        </w:rPr>
        <w:t>In brief</w:t>
      </w:r>
      <w:r w:rsidRPr="00EC3649">
        <w:rPr>
          <w:rFonts w:ascii="Times New Roman" w:hAnsi="Times New Roman" w:cs="Times New Roman"/>
          <w:sz w:val="24"/>
          <w:szCs w:val="24"/>
        </w:rPr>
        <w:t>, supplier P2 is the better choice because they provide lower</w:t>
      </w:r>
      <w:r w:rsidRPr="00EC3649">
        <w:rPr>
          <w:rFonts w:ascii="Times New Roman" w:hAnsi="Times New Roman" w:cs="Times New Roman"/>
        </w:rPr>
        <w:t xml:space="preserve"> </w:t>
      </w:r>
      <w:r w:rsidRPr="00EC3649">
        <w:rPr>
          <w:rFonts w:ascii="Times New Roman" w:hAnsi="Times New Roman" w:cs="Times New Roman"/>
          <w:sz w:val="24"/>
          <w:szCs w:val="24"/>
        </w:rPr>
        <w:t xml:space="preserve">total costs for PERSCON and produce products that are much less likely to fail and are </w:t>
      </w:r>
      <w:r w:rsidR="007A3141">
        <w:rPr>
          <w:rFonts w:ascii="Times New Roman" w:hAnsi="Times New Roman" w:cs="Times New Roman"/>
          <w:sz w:val="24"/>
          <w:szCs w:val="24"/>
        </w:rPr>
        <w:t xml:space="preserve">therefore of a higher quality. </w:t>
      </w:r>
      <w:r w:rsidR="00032818">
        <w:rPr>
          <w:rFonts w:ascii="Times New Roman" w:hAnsi="Times New Roman" w:cs="Times New Roman"/>
          <w:sz w:val="24"/>
          <w:szCs w:val="24"/>
        </w:rPr>
        <w:t>Demming reminds us to not choose solely based on the lowest bidder, but to reduce costs by reducing variation.</w:t>
      </w:r>
    </w:p>
    <w:p w14:paraId="58ECD3A8" w14:textId="32491FE5" w:rsidR="00FE1055" w:rsidRPr="007A3141" w:rsidRDefault="00903439" w:rsidP="007A3141">
      <w:pPr>
        <w:spacing w:after="480" w:line="480" w:lineRule="auto"/>
        <w:rPr>
          <w:rFonts w:ascii="Times New Roman" w:hAnsi="Times New Roman" w:cs="Times New Roman"/>
          <w:sz w:val="24"/>
          <w:szCs w:val="24"/>
        </w:rPr>
      </w:pPr>
      <w:r>
        <w:rPr>
          <w:rFonts w:ascii="Times New Roman" w:hAnsi="Times New Roman" w:cs="Times New Roman"/>
          <w:sz w:val="24"/>
          <w:szCs w:val="24"/>
        </w:rPr>
        <w:t xml:space="preserve">All things considered, we recommend selecting </w:t>
      </w:r>
      <w:r w:rsidR="005C6DEF">
        <w:rPr>
          <w:rFonts w:ascii="Times New Roman" w:hAnsi="Times New Roman" w:cs="Times New Roman"/>
          <w:sz w:val="24"/>
          <w:szCs w:val="24"/>
        </w:rPr>
        <w:t xml:space="preserve">supplier </w:t>
      </w:r>
      <w:r>
        <w:rPr>
          <w:rFonts w:ascii="Times New Roman" w:hAnsi="Times New Roman" w:cs="Times New Roman"/>
          <w:sz w:val="24"/>
          <w:szCs w:val="24"/>
        </w:rPr>
        <w:t xml:space="preserve">P2 because of their low variance and defect rate; however, they tend to become out of control with their defect rate. We recommend moving forward with contractual agreements with refund guarantees on defective shipments. </w:t>
      </w:r>
    </w:p>
    <w:p w14:paraId="1080ACF9" w14:textId="77777777" w:rsidR="00544596" w:rsidRPr="00332C51" w:rsidRDefault="008E6CBD" w:rsidP="00544596">
      <w:pPr>
        <w:pStyle w:val="Heading2"/>
        <w:rPr>
          <w:rFonts w:ascii="Times New Roman" w:hAnsi="Times New Roman" w:cs="Times New Roman"/>
          <w:sz w:val="32"/>
        </w:rPr>
      </w:pPr>
      <w:bookmarkStart w:id="25" w:name="_Toc394309425"/>
      <w:r>
        <w:rPr>
          <w:rFonts w:ascii="Times New Roman" w:hAnsi="Times New Roman" w:cs="Times New Roman"/>
          <w:sz w:val="32"/>
        </w:rPr>
        <w:t>Operations as a Value A</w:t>
      </w:r>
      <w:r w:rsidR="00FE1055" w:rsidRPr="00332C51">
        <w:rPr>
          <w:rFonts w:ascii="Times New Roman" w:hAnsi="Times New Roman" w:cs="Times New Roman"/>
          <w:sz w:val="32"/>
        </w:rPr>
        <w:t>dded Function</w:t>
      </w:r>
      <w:bookmarkEnd w:id="25"/>
    </w:p>
    <w:p w14:paraId="3378973D" w14:textId="126FD314" w:rsidR="00FE1055" w:rsidRPr="00EC3649" w:rsidRDefault="00FE1055" w:rsidP="00AF4A13">
      <w:pPr>
        <w:spacing w:after="480" w:line="480" w:lineRule="auto"/>
        <w:rPr>
          <w:rFonts w:ascii="Times New Roman" w:hAnsi="Times New Roman" w:cs="Times New Roman"/>
          <w:sz w:val="24"/>
          <w:szCs w:val="24"/>
        </w:rPr>
      </w:pPr>
      <w:r w:rsidRPr="00EC3649">
        <w:rPr>
          <w:rFonts w:ascii="Times New Roman" w:hAnsi="Times New Roman" w:cs="Times New Roman"/>
          <w:sz w:val="24"/>
          <w:szCs w:val="24"/>
        </w:rPr>
        <w:t>In comparison to its competitors, PERSCON differentiate</w:t>
      </w:r>
      <w:r w:rsidR="008E6CBD">
        <w:rPr>
          <w:rFonts w:ascii="Times New Roman" w:hAnsi="Times New Roman" w:cs="Times New Roman"/>
          <w:sz w:val="24"/>
          <w:szCs w:val="24"/>
        </w:rPr>
        <w:t xml:space="preserve">s through both a </w:t>
      </w:r>
      <w:r w:rsidRPr="00EC3649">
        <w:rPr>
          <w:rFonts w:ascii="Times New Roman" w:hAnsi="Times New Roman" w:cs="Times New Roman"/>
          <w:sz w:val="24"/>
          <w:szCs w:val="24"/>
        </w:rPr>
        <w:t xml:space="preserve">higher quality product and </w:t>
      </w:r>
      <w:r w:rsidR="008E6CBD">
        <w:rPr>
          <w:rFonts w:ascii="Times New Roman" w:hAnsi="Times New Roman" w:cs="Times New Roman"/>
          <w:sz w:val="24"/>
          <w:szCs w:val="24"/>
        </w:rPr>
        <w:t xml:space="preserve">better </w:t>
      </w:r>
      <w:r w:rsidRPr="00EC3649">
        <w:rPr>
          <w:rFonts w:ascii="Times New Roman" w:hAnsi="Times New Roman" w:cs="Times New Roman"/>
          <w:sz w:val="24"/>
          <w:szCs w:val="24"/>
        </w:rPr>
        <w:t xml:space="preserve">customer service. PERSCON’s products have also become more useful to a larger customer base, and will continue to do so with the launch of the P911 ERD. By differing from the competition using these aspects, PERSCON has established its value proposition to provide “more for less.” At large, PERSCON uses operations as a strategic weapon by cutting costs, as well as increasing quality through its process design and reliability. Having a strong operations function will allow a firm to </w:t>
      </w:r>
      <w:r w:rsidR="005C6DEF">
        <w:rPr>
          <w:rFonts w:ascii="Times New Roman" w:hAnsi="Times New Roman" w:cs="Times New Roman"/>
          <w:sz w:val="24"/>
          <w:szCs w:val="24"/>
        </w:rPr>
        <w:t>deliver</w:t>
      </w:r>
      <w:r w:rsidRPr="00EC3649">
        <w:rPr>
          <w:rFonts w:ascii="Times New Roman" w:hAnsi="Times New Roman" w:cs="Times New Roman"/>
          <w:sz w:val="24"/>
          <w:szCs w:val="24"/>
        </w:rPr>
        <w:t xml:space="preserve"> products and services with the lowest costs to the company</w:t>
      </w:r>
      <w:r w:rsidR="005C6DEF">
        <w:rPr>
          <w:rFonts w:ascii="Times New Roman" w:hAnsi="Times New Roman" w:cs="Times New Roman"/>
          <w:sz w:val="24"/>
          <w:szCs w:val="24"/>
        </w:rPr>
        <w:t>.</w:t>
      </w:r>
      <w:r w:rsidRPr="00EC3649">
        <w:rPr>
          <w:rFonts w:ascii="Times New Roman" w:hAnsi="Times New Roman" w:cs="Times New Roman"/>
          <w:sz w:val="24"/>
          <w:szCs w:val="24"/>
        </w:rPr>
        <w:t xml:space="preserve"> </w:t>
      </w:r>
      <w:r w:rsidR="005C6DEF">
        <w:rPr>
          <w:rFonts w:ascii="Times New Roman" w:hAnsi="Times New Roman" w:cs="Times New Roman"/>
          <w:sz w:val="24"/>
          <w:szCs w:val="24"/>
        </w:rPr>
        <w:t xml:space="preserve">This process </w:t>
      </w:r>
      <w:r w:rsidRPr="00EC3649">
        <w:rPr>
          <w:rFonts w:ascii="Times New Roman" w:hAnsi="Times New Roman" w:cs="Times New Roman"/>
          <w:sz w:val="24"/>
          <w:szCs w:val="24"/>
        </w:rPr>
        <w:t>lead</w:t>
      </w:r>
      <w:r w:rsidR="005C6DEF">
        <w:rPr>
          <w:rFonts w:ascii="Times New Roman" w:hAnsi="Times New Roman" w:cs="Times New Roman"/>
          <w:sz w:val="24"/>
          <w:szCs w:val="24"/>
        </w:rPr>
        <w:t>s</w:t>
      </w:r>
      <w:r w:rsidRPr="00EC3649">
        <w:rPr>
          <w:rFonts w:ascii="Times New Roman" w:hAnsi="Times New Roman" w:cs="Times New Roman"/>
          <w:sz w:val="24"/>
          <w:szCs w:val="24"/>
        </w:rPr>
        <w:t xml:space="preserve"> to more overall revenue as a result of higher customer satisf</w:t>
      </w:r>
      <w:r w:rsidR="007A3141">
        <w:rPr>
          <w:rFonts w:ascii="Times New Roman" w:hAnsi="Times New Roman" w:cs="Times New Roman"/>
          <w:sz w:val="24"/>
          <w:szCs w:val="24"/>
        </w:rPr>
        <w:t>action.</w:t>
      </w:r>
    </w:p>
    <w:p w14:paraId="344EBD47" w14:textId="28B4858E" w:rsidR="00FE1055" w:rsidRPr="00EC3649" w:rsidRDefault="00FE1055" w:rsidP="007A3141">
      <w:pPr>
        <w:spacing w:before="0"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A company’s operations component builds from a strategy that focuses on improving quality, delivery speed, decreasing costs, </w:t>
      </w:r>
      <w:r w:rsidR="008E6CBD">
        <w:rPr>
          <w:rFonts w:ascii="Times New Roman" w:hAnsi="Times New Roman" w:cs="Times New Roman"/>
          <w:sz w:val="24"/>
          <w:szCs w:val="24"/>
        </w:rPr>
        <w:t>and</w:t>
      </w:r>
      <w:r w:rsidRPr="00EC3649">
        <w:rPr>
          <w:rFonts w:ascii="Times New Roman" w:hAnsi="Times New Roman" w:cs="Times New Roman"/>
          <w:sz w:val="24"/>
          <w:szCs w:val="24"/>
        </w:rPr>
        <w:t xml:space="preserve"> a wide arrange of other strategic goals. Nearly all of the firm’s activities have the ability to contribute to the strategic dimensions of quality improvement or cost</w:t>
      </w:r>
      <w:r w:rsidR="005C6DEF">
        <w:rPr>
          <w:rFonts w:ascii="Times New Roman" w:hAnsi="Times New Roman" w:cs="Times New Roman"/>
          <w:sz w:val="24"/>
          <w:szCs w:val="24"/>
        </w:rPr>
        <w:t>,</w:t>
      </w:r>
      <w:r w:rsidRPr="00EC3649">
        <w:rPr>
          <w:rFonts w:ascii="Times New Roman" w:hAnsi="Times New Roman" w:cs="Times New Roman"/>
          <w:sz w:val="24"/>
          <w:szCs w:val="24"/>
        </w:rPr>
        <w:t xml:space="preserve"> </w:t>
      </w:r>
      <w:r w:rsidR="008E6CBD">
        <w:rPr>
          <w:rFonts w:ascii="Times New Roman" w:hAnsi="Times New Roman" w:cs="Times New Roman"/>
          <w:sz w:val="24"/>
          <w:szCs w:val="24"/>
        </w:rPr>
        <w:t>if executed properly. I</w:t>
      </w:r>
      <w:r w:rsidRPr="00EC3649">
        <w:rPr>
          <w:rFonts w:ascii="Times New Roman" w:hAnsi="Times New Roman" w:cs="Times New Roman"/>
          <w:sz w:val="24"/>
          <w:szCs w:val="24"/>
        </w:rPr>
        <w:t xml:space="preserve">t is the operation manager’s job to ensure that the company executes each strategic activity according to the </w:t>
      </w:r>
      <w:r w:rsidR="008E6CBD">
        <w:rPr>
          <w:rFonts w:ascii="Times New Roman" w:hAnsi="Times New Roman" w:cs="Times New Roman"/>
          <w:sz w:val="24"/>
          <w:szCs w:val="24"/>
        </w:rPr>
        <w:t>company’s operational strategy.</w:t>
      </w:r>
      <w:r w:rsidRPr="00EC3649">
        <w:rPr>
          <w:rFonts w:ascii="Times New Roman" w:hAnsi="Times New Roman" w:cs="Times New Roman"/>
          <w:sz w:val="24"/>
          <w:szCs w:val="24"/>
        </w:rPr>
        <w:t xml:space="preserve"> Capa</w:t>
      </w:r>
      <w:r w:rsidR="005C6DEF">
        <w:rPr>
          <w:rFonts w:ascii="Times New Roman" w:hAnsi="Times New Roman" w:cs="Times New Roman"/>
          <w:sz w:val="24"/>
          <w:szCs w:val="24"/>
        </w:rPr>
        <w:t>city management and order policy</w:t>
      </w:r>
      <w:r w:rsidRPr="00EC3649">
        <w:rPr>
          <w:rFonts w:ascii="Times New Roman" w:hAnsi="Times New Roman" w:cs="Times New Roman"/>
          <w:sz w:val="24"/>
          <w:szCs w:val="24"/>
        </w:rPr>
        <w:t xml:space="preserve"> contribute to cost cutting, while quality assurance con</w:t>
      </w:r>
      <w:r w:rsidR="008E6CBD">
        <w:rPr>
          <w:rFonts w:ascii="Times New Roman" w:hAnsi="Times New Roman" w:cs="Times New Roman"/>
          <w:sz w:val="24"/>
          <w:szCs w:val="24"/>
        </w:rPr>
        <w:t>tributes to quality management. D</w:t>
      </w:r>
      <w:r w:rsidRPr="00EC3649">
        <w:rPr>
          <w:rFonts w:ascii="Times New Roman" w:hAnsi="Times New Roman" w:cs="Times New Roman"/>
          <w:sz w:val="24"/>
          <w:szCs w:val="24"/>
        </w:rPr>
        <w:t xml:space="preserve">imensions such as supplier selection and quality management </w:t>
      </w:r>
      <w:r w:rsidR="007A3141">
        <w:rPr>
          <w:rFonts w:ascii="Times New Roman" w:hAnsi="Times New Roman" w:cs="Times New Roman"/>
          <w:sz w:val="24"/>
          <w:szCs w:val="24"/>
        </w:rPr>
        <w:t xml:space="preserve">cut costs and improve quality. </w:t>
      </w:r>
    </w:p>
    <w:p w14:paraId="4BC01686" w14:textId="5AF28C0C" w:rsidR="00FE1055" w:rsidRPr="00EC3649" w:rsidRDefault="00FE1055" w:rsidP="0069414D">
      <w:pPr>
        <w:spacing w:before="0" w:after="0" w:line="480" w:lineRule="auto"/>
        <w:rPr>
          <w:rFonts w:ascii="Times New Roman" w:hAnsi="Times New Roman" w:cs="Times New Roman"/>
          <w:sz w:val="24"/>
          <w:szCs w:val="24"/>
        </w:rPr>
      </w:pPr>
      <w:r w:rsidRPr="00EC3649">
        <w:rPr>
          <w:rFonts w:ascii="Times New Roman" w:hAnsi="Times New Roman" w:cs="Times New Roman"/>
          <w:sz w:val="24"/>
          <w:szCs w:val="24"/>
        </w:rPr>
        <w:t xml:space="preserve"> Starting with the cost cutting activity of capacity management, a company determines the proper system to use for production</w:t>
      </w:r>
      <w:r w:rsidR="008E6CBD">
        <w:rPr>
          <w:rFonts w:ascii="Times New Roman" w:hAnsi="Times New Roman" w:cs="Times New Roman"/>
          <w:sz w:val="24"/>
          <w:szCs w:val="24"/>
        </w:rPr>
        <w:t xml:space="preserve">. </w:t>
      </w:r>
      <w:r w:rsidRPr="00EC3649">
        <w:rPr>
          <w:rFonts w:ascii="Times New Roman" w:hAnsi="Times New Roman" w:cs="Times New Roman"/>
          <w:sz w:val="24"/>
          <w:szCs w:val="24"/>
        </w:rPr>
        <w:t xml:space="preserve"> </w:t>
      </w:r>
      <w:r w:rsidR="008E6CBD">
        <w:rPr>
          <w:rFonts w:ascii="Times New Roman" w:hAnsi="Times New Roman" w:cs="Times New Roman"/>
          <w:sz w:val="24"/>
          <w:szCs w:val="24"/>
        </w:rPr>
        <w:t>This system must</w:t>
      </w:r>
      <w:r w:rsidRPr="00EC3649">
        <w:rPr>
          <w:rFonts w:ascii="Times New Roman" w:hAnsi="Times New Roman" w:cs="Times New Roman"/>
          <w:sz w:val="24"/>
          <w:szCs w:val="24"/>
        </w:rPr>
        <w:t xml:space="preserve"> meet the required capacity while limiting costs </w:t>
      </w:r>
      <w:r w:rsidR="005C6DEF">
        <w:rPr>
          <w:rFonts w:ascii="Times New Roman" w:hAnsi="Times New Roman" w:cs="Times New Roman"/>
          <w:sz w:val="24"/>
          <w:szCs w:val="24"/>
        </w:rPr>
        <w:t>associated with</w:t>
      </w:r>
      <w:r w:rsidRPr="00EC3649">
        <w:rPr>
          <w:rFonts w:ascii="Times New Roman" w:hAnsi="Times New Roman" w:cs="Times New Roman"/>
          <w:sz w:val="24"/>
          <w:szCs w:val="24"/>
        </w:rPr>
        <w:t xml:space="preserve"> uncertain demand. Using a machine</w:t>
      </w:r>
      <w:r w:rsidR="005C6DEF">
        <w:rPr>
          <w:rFonts w:ascii="Times New Roman" w:hAnsi="Times New Roman" w:cs="Times New Roman"/>
          <w:sz w:val="24"/>
          <w:szCs w:val="24"/>
        </w:rPr>
        <w:t xml:space="preserve"> or laborer system</w:t>
      </w:r>
      <w:r w:rsidRPr="00EC3649">
        <w:rPr>
          <w:rFonts w:ascii="Times New Roman" w:hAnsi="Times New Roman" w:cs="Times New Roman"/>
          <w:sz w:val="24"/>
          <w:szCs w:val="24"/>
        </w:rPr>
        <w:t xml:space="preserve"> produces different capacity limits at a different cost per</w:t>
      </w:r>
      <w:r w:rsidRPr="00EC3649">
        <w:rPr>
          <w:rFonts w:ascii="Times New Roman" w:hAnsi="Times New Roman" w:cs="Times New Roman"/>
          <w:color w:val="FF0000"/>
          <w:sz w:val="24"/>
          <w:szCs w:val="24"/>
        </w:rPr>
        <w:t xml:space="preserve"> </w:t>
      </w:r>
      <w:r w:rsidRPr="00EC3649">
        <w:rPr>
          <w:rFonts w:ascii="Times New Roman" w:hAnsi="Times New Roman" w:cs="Times New Roman"/>
          <w:sz w:val="24"/>
          <w:szCs w:val="24"/>
        </w:rPr>
        <w:t xml:space="preserve">each system. The system that minimizes total cost, both indirect and direct, while meeting the required capacity is the system that contributes to cutting costs most efficiently. If </w:t>
      </w:r>
      <w:r w:rsidR="008E6CBD">
        <w:rPr>
          <w:rFonts w:ascii="Times New Roman" w:hAnsi="Times New Roman" w:cs="Times New Roman"/>
          <w:sz w:val="24"/>
          <w:szCs w:val="24"/>
        </w:rPr>
        <w:t>the company implements an under-</w:t>
      </w:r>
      <w:r w:rsidRPr="00EC3649">
        <w:rPr>
          <w:rFonts w:ascii="Times New Roman" w:hAnsi="Times New Roman" w:cs="Times New Roman"/>
          <w:sz w:val="24"/>
          <w:szCs w:val="24"/>
        </w:rPr>
        <w:t xml:space="preserve">producing system, then customer demand will not be met. </w:t>
      </w:r>
      <w:r w:rsidR="008E6CBD">
        <w:rPr>
          <w:rFonts w:ascii="Times New Roman" w:hAnsi="Times New Roman" w:cs="Times New Roman"/>
          <w:sz w:val="24"/>
          <w:szCs w:val="24"/>
        </w:rPr>
        <w:t>This system will not only drive</w:t>
      </w:r>
      <w:r w:rsidRPr="00EC3649">
        <w:rPr>
          <w:rFonts w:ascii="Times New Roman" w:hAnsi="Times New Roman" w:cs="Times New Roman"/>
          <w:sz w:val="24"/>
          <w:szCs w:val="24"/>
        </w:rPr>
        <w:t xml:space="preserve"> costs to be higher than necessary, but will hurt the firm’s revenue indirectly through a poor quality reputation.  So, the art of selecting a best-fit system that efficiently meets capacity needs wil</w:t>
      </w:r>
      <w:r w:rsidR="008E6CBD">
        <w:rPr>
          <w:rFonts w:ascii="Times New Roman" w:hAnsi="Times New Roman" w:cs="Times New Roman"/>
          <w:sz w:val="24"/>
          <w:szCs w:val="24"/>
        </w:rPr>
        <w:t xml:space="preserve">l add value by minimizing </w:t>
      </w:r>
      <w:r w:rsidRPr="00EC3649">
        <w:rPr>
          <w:rFonts w:ascii="Times New Roman" w:hAnsi="Times New Roman" w:cs="Times New Roman"/>
          <w:sz w:val="24"/>
          <w:szCs w:val="24"/>
        </w:rPr>
        <w:t>production</w:t>
      </w:r>
      <w:r w:rsidR="008E6CBD">
        <w:rPr>
          <w:rFonts w:ascii="Times New Roman" w:hAnsi="Times New Roman" w:cs="Times New Roman"/>
          <w:sz w:val="24"/>
          <w:szCs w:val="24"/>
        </w:rPr>
        <w:t xml:space="preserve"> costs</w:t>
      </w:r>
      <w:r w:rsidRPr="00EC3649">
        <w:rPr>
          <w:rFonts w:ascii="Times New Roman" w:hAnsi="Times New Roman" w:cs="Times New Roman"/>
          <w:sz w:val="24"/>
          <w:szCs w:val="24"/>
        </w:rPr>
        <w:t xml:space="preserve"> and </w:t>
      </w:r>
      <w:r w:rsidR="00D07A29">
        <w:rPr>
          <w:rFonts w:ascii="Times New Roman" w:hAnsi="Times New Roman" w:cs="Times New Roman"/>
          <w:sz w:val="24"/>
          <w:szCs w:val="24"/>
        </w:rPr>
        <w:t>increasing capacity reliability</w:t>
      </w:r>
      <w:r w:rsidRPr="00EC3649">
        <w:rPr>
          <w:rFonts w:ascii="Times New Roman" w:hAnsi="Times New Roman" w:cs="Times New Roman"/>
          <w:sz w:val="24"/>
          <w:szCs w:val="24"/>
        </w:rPr>
        <w:t>.</w:t>
      </w:r>
    </w:p>
    <w:p w14:paraId="232CE255" w14:textId="77777777" w:rsidR="00FE1055" w:rsidRPr="00EC3649" w:rsidRDefault="00FE1055" w:rsidP="0069414D">
      <w:pPr>
        <w:spacing w:before="0" w:after="0" w:line="480" w:lineRule="auto"/>
        <w:rPr>
          <w:rFonts w:ascii="Times New Roman" w:hAnsi="Times New Roman" w:cs="Times New Roman"/>
          <w:sz w:val="24"/>
          <w:szCs w:val="24"/>
        </w:rPr>
      </w:pPr>
    </w:p>
    <w:p w14:paraId="0BF38D94" w14:textId="0D9CE30E" w:rsidR="00FE1055" w:rsidRPr="00EC3649" w:rsidRDefault="00FE1055" w:rsidP="007A3141">
      <w:pPr>
        <w:spacing w:before="0"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The second cost cutting activity </w:t>
      </w:r>
      <w:r w:rsidR="005C6DEF">
        <w:rPr>
          <w:rFonts w:ascii="Times New Roman" w:hAnsi="Times New Roman" w:cs="Times New Roman"/>
          <w:sz w:val="24"/>
          <w:szCs w:val="24"/>
        </w:rPr>
        <w:t>in the operations function</w:t>
      </w:r>
      <w:r w:rsidRPr="00EC3649">
        <w:rPr>
          <w:rFonts w:ascii="Times New Roman" w:hAnsi="Times New Roman" w:cs="Times New Roman"/>
          <w:sz w:val="24"/>
          <w:szCs w:val="24"/>
        </w:rPr>
        <w:t xml:space="preserve"> focuses on order policy selection: how much to order (optimal quantity), and when to order (reorder point). The key decision of selecting the least expensive order policy will result in the lowest </w:t>
      </w:r>
      <w:r w:rsidR="00D07A29">
        <w:rPr>
          <w:rFonts w:ascii="Times New Roman" w:hAnsi="Times New Roman" w:cs="Times New Roman"/>
          <w:sz w:val="24"/>
          <w:szCs w:val="24"/>
        </w:rPr>
        <w:t xml:space="preserve">total annual </w:t>
      </w:r>
      <w:r w:rsidR="005C6DEF">
        <w:rPr>
          <w:rFonts w:ascii="Times New Roman" w:hAnsi="Times New Roman" w:cs="Times New Roman"/>
          <w:sz w:val="24"/>
          <w:szCs w:val="24"/>
        </w:rPr>
        <w:t xml:space="preserve">costs. </w:t>
      </w:r>
      <w:r w:rsidRPr="00EC3649">
        <w:rPr>
          <w:rFonts w:ascii="Times New Roman" w:hAnsi="Times New Roman" w:cs="Times New Roman"/>
          <w:sz w:val="24"/>
          <w:szCs w:val="24"/>
        </w:rPr>
        <w:t>Therefore, the firm must find an order policy that ensures customer demand will be met while minimizing related costs. Failure to do so will add unnecessary holding or setup costs</w:t>
      </w:r>
      <w:r w:rsidR="005C6DEF">
        <w:rPr>
          <w:rFonts w:ascii="Times New Roman" w:hAnsi="Times New Roman" w:cs="Times New Roman"/>
          <w:sz w:val="24"/>
          <w:szCs w:val="24"/>
        </w:rPr>
        <w:t>, decreasing value to the firm.</w:t>
      </w:r>
      <w:r w:rsidRPr="00EC3649">
        <w:rPr>
          <w:rFonts w:ascii="Times New Roman" w:hAnsi="Times New Roman" w:cs="Times New Roman"/>
          <w:sz w:val="24"/>
          <w:szCs w:val="24"/>
        </w:rPr>
        <w:t xml:space="preserve"> Calculating the best order policy includes taking into account the holding, setup, and purchasing costs. Purchasing cost remain</w:t>
      </w:r>
      <w:r w:rsidR="00D07A29">
        <w:rPr>
          <w:rFonts w:ascii="Times New Roman" w:hAnsi="Times New Roman" w:cs="Times New Roman"/>
          <w:sz w:val="24"/>
          <w:szCs w:val="24"/>
        </w:rPr>
        <w:t>s</w:t>
      </w:r>
      <w:r w:rsidRPr="00EC3649">
        <w:rPr>
          <w:rFonts w:ascii="Times New Roman" w:hAnsi="Times New Roman" w:cs="Times New Roman"/>
          <w:sz w:val="24"/>
          <w:szCs w:val="24"/>
        </w:rPr>
        <w:t xml:space="preserve"> constant regardless of order q</w:t>
      </w:r>
      <w:r w:rsidR="00D07A29">
        <w:rPr>
          <w:rFonts w:ascii="Times New Roman" w:hAnsi="Times New Roman" w:cs="Times New Roman"/>
          <w:sz w:val="24"/>
          <w:szCs w:val="24"/>
        </w:rPr>
        <w:t>uantity and timing, thus</w:t>
      </w:r>
      <w:r w:rsidRPr="00EC3649">
        <w:rPr>
          <w:rFonts w:ascii="Times New Roman" w:hAnsi="Times New Roman" w:cs="Times New Roman"/>
          <w:sz w:val="24"/>
          <w:szCs w:val="24"/>
        </w:rPr>
        <w:t xml:space="preserve"> irrelevant. Ordering too much quantity will increase holding costs while ordering too little quantity will increase setup costs. The optimal order quantity thus reflects where both of these costs are equal, and represents the lowest cost of inventory </w:t>
      </w:r>
      <w:r w:rsidR="00D07A29">
        <w:rPr>
          <w:rFonts w:ascii="Times New Roman" w:hAnsi="Times New Roman" w:cs="Times New Roman"/>
          <w:sz w:val="24"/>
          <w:szCs w:val="24"/>
        </w:rPr>
        <w:t>to</w:t>
      </w:r>
      <w:r w:rsidRPr="00EC3649">
        <w:rPr>
          <w:rFonts w:ascii="Times New Roman" w:hAnsi="Times New Roman" w:cs="Times New Roman"/>
          <w:sz w:val="24"/>
          <w:szCs w:val="24"/>
        </w:rPr>
        <w:t xml:space="preserve"> the firm. The reorder point adds lead time, which brings value </w:t>
      </w:r>
      <w:r w:rsidR="00D07A29">
        <w:rPr>
          <w:rFonts w:ascii="Times New Roman" w:hAnsi="Times New Roman" w:cs="Times New Roman"/>
          <w:sz w:val="24"/>
          <w:szCs w:val="24"/>
        </w:rPr>
        <w:t xml:space="preserve">in </w:t>
      </w:r>
      <w:r w:rsidRPr="00EC3649">
        <w:rPr>
          <w:rFonts w:ascii="Times New Roman" w:hAnsi="Times New Roman" w:cs="Times New Roman"/>
          <w:sz w:val="24"/>
          <w:szCs w:val="24"/>
        </w:rPr>
        <w:t>decreasing risk that demand will surpa</w:t>
      </w:r>
      <w:r w:rsidR="00D07A29">
        <w:rPr>
          <w:rFonts w:ascii="Times New Roman" w:hAnsi="Times New Roman" w:cs="Times New Roman"/>
          <w:sz w:val="24"/>
          <w:szCs w:val="24"/>
        </w:rPr>
        <w:t>ss supply and holding costs by safety stock</w:t>
      </w:r>
      <w:r w:rsidRPr="00EC3649">
        <w:rPr>
          <w:rFonts w:ascii="Times New Roman" w:hAnsi="Times New Roman" w:cs="Times New Roman"/>
          <w:sz w:val="24"/>
          <w:szCs w:val="24"/>
        </w:rPr>
        <w:t xml:space="preserve">. Minimizing all the possible costs allows order policy to contribute to the strategic cost cutting dimension of the firm, emphasizing </w:t>
      </w:r>
      <w:r w:rsidR="007A3141">
        <w:rPr>
          <w:rFonts w:ascii="Times New Roman" w:hAnsi="Times New Roman" w:cs="Times New Roman"/>
          <w:sz w:val="24"/>
          <w:szCs w:val="24"/>
        </w:rPr>
        <w:t>the “for less” price structure.</w:t>
      </w:r>
    </w:p>
    <w:p w14:paraId="198B312C" w14:textId="1BB7AFC4" w:rsidR="00FE1055" w:rsidRPr="00EC3649" w:rsidRDefault="00FE1055" w:rsidP="007A3141">
      <w:pPr>
        <w:spacing w:before="0"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Quality management contributes to the “more” part of the value proposition. Proper quality management means </w:t>
      </w:r>
      <w:r w:rsidR="00D07A29">
        <w:rPr>
          <w:rFonts w:ascii="Times New Roman" w:hAnsi="Times New Roman" w:cs="Times New Roman"/>
          <w:sz w:val="24"/>
          <w:szCs w:val="24"/>
        </w:rPr>
        <w:t>success against</w:t>
      </w:r>
      <w:r w:rsidRPr="00EC3649">
        <w:rPr>
          <w:rFonts w:ascii="Times New Roman" w:hAnsi="Times New Roman" w:cs="Times New Roman"/>
          <w:sz w:val="24"/>
          <w:szCs w:val="24"/>
        </w:rPr>
        <w:t xml:space="preserve"> global competition, and in PERSCON’s</w:t>
      </w:r>
      <w:r w:rsidR="00D07A29">
        <w:rPr>
          <w:rFonts w:ascii="Times New Roman" w:hAnsi="Times New Roman" w:cs="Times New Roman"/>
          <w:sz w:val="24"/>
          <w:szCs w:val="24"/>
        </w:rPr>
        <w:t xml:space="preserve"> case, it means protecting our customers</w:t>
      </w:r>
      <w:r w:rsidR="005C6DEF">
        <w:rPr>
          <w:rFonts w:ascii="Times New Roman" w:hAnsi="Times New Roman" w:cs="Times New Roman"/>
          <w:sz w:val="24"/>
          <w:szCs w:val="24"/>
        </w:rPr>
        <w:t>. The operations function is responsible for</w:t>
      </w:r>
      <w:r w:rsidRPr="00EC3649">
        <w:rPr>
          <w:rFonts w:ascii="Times New Roman" w:hAnsi="Times New Roman" w:cs="Times New Roman"/>
          <w:sz w:val="24"/>
          <w:szCs w:val="24"/>
        </w:rPr>
        <w:t xml:space="preserve"> instill</w:t>
      </w:r>
      <w:r w:rsidR="005C6DEF">
        <w:rPr>
          <w:rFonts w:ascii="Times New Roman" w:hAnsi="Times New Roman" w:cs="Times New Roman"/>
          <w:sz w:val="24"/>
          <w:szCs w:val="24"/>
        </w:rPr>
        <w:t>ing</w:t>
      </w:r>
      <w:r w:rsidRPr="00EC3649">
        <w:rPr>
          <w:rFonts w:ascii="Times New Roman" w:hAnsi="Times New Roman" w:cs="Times New Roman"/>
          <w:sz w:val="24"/>
          <w:szCs w:val="24"/>
        </w:rPr>
        <w:t xml:space="preserve"> quality</w:t>
      </w:r>
      <w:r w:rsidR="00E7529F">
        <w:rPr>
          <w:rFonts w:ascii="Times New Roman" w:hAnsi="Times New Roman" w:cs="Times New Roman"/>
          <w:sz w:val="24"/>
          <w:szCs w:val="24"/>
        </w:rPr>
        <w:t xml:space="preserve"> not only</w:t>
      </w:r>
      <w:r w:rsidRPr="00EC3649">
        <w:rPr>
          <w:rFonts w:ascii="Times New Roman" w:hAnsi="Times New Roman" w:cs="Times New Roman"/>
          <w:sz w:val="24"/>
          <w:szCs w:val="24"/>
        </w:rPr>
        <w:t xml:space="preserve"> into the products and services, but into the system itself. Quality costs </w:t>
      </w:r>
      <w:r w:rsidR="00E7529F">
        <w:rPr>
          <w:rFonts w:ascii="Times New Roman" w:hAnsi="Times New Roman" w:cs="Times New Roman"/>
          <w:sz w:val="24"/>
          <w:szCs w:val="24"/>
        </w:rPr>
        <w:t>increase as the product moves fu</w:t>
      </w:r>
      <w:r w:rsidRPr="00EC3649">
        <w:rPr>
          <w:rFonts w:ascii="Times New Roman" w:hAnsi="Times New Roman" w:cs="Times New Roman"/>
          <w:sz w:val="24"/>
          <w:szCs w:val="24"/>
        </w:rPr>
        <w:t xml:space="preserve">rther down the process. Finding problems earlier will save money and add value with lower costs in later stages. PERSCON carries a reputation of superior quality, which places extra emphasis on how the operations function performs its quality role. PERSCON’s task towards improving quality is to attempt to minimize the variability of the thickness of connection interference. If the thickness falls too far away from specifications, the springs in </w:t>
      </w:r>
      <w:r w:rsidR="00E7529F">
        <w:rPr>
          <w:rFonts w:ascii="Times New Roman" w:hAnsi="Times New Roman" w:cs="Times New Roman"/>
          <w:sz w:val="24"/>
          <w:szCs w:val="24"/>
        </w:rPr>
        <w:t>the circuit board of the device</w:t>
      </w:r>
      <w:r w:rsidRPr="00EC3649">
        <w:rPr>
          <w:rFonts w:ascii="Times New Roman" w:hAnsi="Times New Roman" w:cs="Times New Roman"/>
          <w:sz w:val="24"/>
          <w:szCs w:val="24"/>
        </w:rPr>
        <w:t xml:space="preserve"> may stress or collapse, which would cause the unit to fail. Failure of one of our devices </w:t>
      </w:r>
      <w:r w:rsidR="00E7529F">
        <w:rPr>
          <w:rFonts w:ascii="Times New Roman" w:hAnsi="Times New Roman" w:cs="Times New Roman"/>
          <w:sz w:val="24"/>
          <w:szCs w:val="24"/>
        </w:rPr>
        <w:t xml:space="preserve">once in the field </w:t>
      </w:r>
      <w:r w:rsidRPr="00EC3649">
        <w:rPr>
          <w:rFonts w:ascii="Times New Roman" w:hAnsi="Times New Roman" w:cs="Times New Roman"/>
          <w:sz w:val="24"/>
          <w:szCs w:val="24"/>
        </w:rPr>
        <w:t>is unacceptable because it could lead to the death o</w:t>
      </w:r>
      <w:r w:rsidR="00D07A29">
        <w:rPr>
          <w:rFonts w:ascii="Times New Roman" w:hAnsi="Times New Roman" w:cs="Times New Roman"/>
          <w:sz w:val="24"/>
          <w:szCs w:val="24"/>
        </w:rPr>
        <w:t xml:space="preserve">f the </w:t>
      </w:r>
      <w:r w:rsidR="00E7529F">
        <w:rPr>
          <w:rFonts w:ascii="Times New Roman" w:hAnsi="Times New Roman" w:cs="Times New Roman"/>
          <w:sz w:val="24"/>
          <w:szCs w:val="24"/>
        </w:rPr>
        <w:t>customer</w:t>
      </w:r>
      <w:r w:rsidR="00D07A29">
        <w:rPr>
          <w:rFonts w:ascii="Times New Roman" w:hAnsi="Times New Roman" w:cs="Times New Roman"/>
          <w:sz w:val="24"/>
          <w:szCs w:val="24"/>
        </w:rPr>
        <w:t xml:space="preserve"> and a devastating blow</w:t>
      </w:r>
      <w:r w:rsidRPr="00EC3649">
        <w:rPr>
          <w:rFonts w:ascii="Times New Roman" w:hAnsi="Times New Roman" w:cs="Times New Roman"/>
          <w:sz w:val="24"/>
          <w:szCs w:val="24"/>
        </w:rPr>
        <w:t xml:space="preserve"> to </w:t>
      </w:r>
      <w:r w:rsidR="00E7529F">
        <w:rPr>
          <w:rFonts w:ascii="Times New Roman" w:hAnsi="Times New Roman" w:cs="Times New Roman"/>
          <w:sz w:val="24"/>
          <w:szCs w:val="24"/>
        </w:rPr>
        <w:t xml:space="preserve">PERSCON’s brand. PERSCON’s operations function has utilized </w:t>
      </w:r>
      <w:r w:rsidR="00E7529F" w:rsidRPr="00EC3649">
        <w:rPr>
          <w:rFonts w:ascii="Times New Roman" w:hAnsi="Times New Roman" w:cs="Times New Roman"/>
          <w:sz w:val="24"/>
          <w:szCs w:val="24"/>
        </w:rPr>
        <w:t xml:space="preserve">Pareto charts, control charts, ongoing training </w:t>
      </w:r>
      <w:r w:rsidR="00E7529F">
        <w:rPr>
          <w:rFonts w:ascii="Times New Roman" w:hAnsi="Times New Roman" w:cs="Times New Roman"/>
          <w:sz w:val="24"/>
          <w:szCs w:val="24"/>
        </w:rPr>
        <w:t>for employees,</w:t>
      </w:r>
      <w:r w:rsidR="00E7529F" w:rsidRPr="00EC3649">
        <w:rPr>
          <w:rFonts w:ascii="Times New Roman" w:hAnsi="Times New Roman" w:cs="Times New Roman"/>
          <w:sz w:val="24"/>
          <w:szCs w:val="24"/>
        </w:rPr>
        <w:t xml:space="preserve"> and acceptance sampling</w:t>
      </w:r>
      <w:r w:rsidR="00E7529F">
        <w:rPr>
          <w:rFonts w:ascii="Times New Roman" w:hAnsi="Times New Roman" w:cs="Times New Roman"/>
          <w:sz w:val="24"/>
          <w:szCs w:val="24"/>
        </w:rPr>
        <w:t xml:space="preserve"> to consistently create reliable and dependable products. </w:t>
      </w:r>
      <w:r w:rsidRPr="00EC3649">
        <w:rPr>
          <w:rFonts w:ascii="Times New Roman" w:hAnsi="Times New Roman" w:cs="Times New Roman"/>
          <w:sz w:val="24"/>
          <w:szCs w:val="24"/>
        </w:rPr>
        <w:t>Without quality management, the strategic quality dimension of the firm would be lost as would the credibi</w:t>
      </w:r>
      <w:r w:rsidR="007A3141">
        <w:rPr>
          <w:rFonts w:ascii="Times New Roman" w:hAnsi="Times New Roman" w:cs="Times New Roman"/>
          <w:sz w:val="24"/>
          <w:szCs w:val="24"/>
        </w:rPr>
        <w:t xml:space="preserve">lity of our value proposition. </w:t>
      </w:r>
    </w:p>
    <w:p w14:paraId="0BEA26A0" w14:textId="2892555E" w:rsidR="00FE1055" w:rsidRPr="00EC3649" w:rsidRDefault="00FE1055" w:rsidP="007A3141">
      <w:pPr>
        <w:spacing w:before="0" w:after="480" w:line="480" w:lineRule="auto"/>
        <w:rPr>
          <w:rFonts w:ascii="Times New Roman" w:hAnsi="Times New Roman" w:cs="Times New Roman"/>
          <w:sz w:val="24"/>
          <w:szCs w:val="24"/>
        </w:rPr>
      </w:pPr>
      <w:r w:rsidRPr="00EC3649">
        <w:rPr>
          <w:rFonts w:ascii="Times New Roman" w:hAnsi="Times New Roman" w:cs="Times New Roman"/>
          <w:sz w:val="24"/>
          <w:szCs w:val="24"/>
        </w:rPr>
        <w:t xml:space="preserve">Operation’s supplier selection addresses both the quality and reliability of the suppliers, as well as the cost to buy from them. Selection depends on both the evaluation of quality and variability of each supplier. Yet, operations also takes into account the supplier with the most optimal lead time and reorder point in relation to quantity, in order to minimize costs. Operations </w:t>
      </w:r>
      <w:r w:rsidR="00D07A29">
        <w:rPr>
          <w:rFonts w:ascii="Times New Roman" w:hAnsi="Times New Roman" w:cs="Times New Roman"/>
          <w:sz w:val="24"/>
          <w:szCs w:val="24"/>
        </w:rPr>
        <w:t>considers the</w:t>
      </w:r>
      <w:r w:rsidRPr="00EC3649">
        <w:rPr>
          <w:rFonts w:ascii="Times New Roman" w:hAnsi="Times New Roman" w:cs="Times New Roman"/>
          <w:sz w:val="24"/>
          <w:szCs w:val="24"/>
        </w:rPr>
        <w:t xml:space="preserve"> whole process of the product and minimizes overall costs to the firm. The total costs will show through in evaluation of the entire process, not just direct costs. The right supplier can separate a business from its competitors, while the wrong one can cripple the entire business. Accurate assessment of the suppliers is vital to understanding the market and financial impacts on the launch of the </w:t>
      </w:r>
      <w:r w:rsidR="00E7529F">
        <w:rPr>
          <w:rFonts w:ascii="Times New Roman" w:hAnsi="Times New Roman" w:cs="Times New Roman"/>
          <w:sz w:val="24"/>
          <w:szCs w:val="24"/>
        </w:rPr>
        <w:t xml:space="preserve">new </w:t>
      </w:r>
      <w:r w:rsidRPr="00EC3649">
        <w:rPr>
          <w:rFonts w:ascii="Times New Roman" w:hAnsi="Times New Roman" w:cs="Times New Roman"/>
          <w:sz w:val="24"/>
          <w:szCs w:val="24"/>
        </w:rPr>
        <w:t xml:space="preserve">ERD. </w:t>
      </w:r>
    </w:p>
    <w:p w14:paraId="7CB70CDB" w14:textId="61F04C5E" w:rsidR="005F36F7" w:rsidRDefault="005F36F7" w:rsidP="00C83B8F">
      <w:pPr>
        <w:spacing w:before="0" w:after="480" w:line="480" w:lineRule="auto"/>
        <w:rPr>
          <w:rFonts w:ascii="Times New Roman" w:hAnsi="Times New Roman" w:cs="Times New Roman"/>
          <w:sz w:val="24"/>
          <w:szCs w:val="24"/>
        </w:rPr>
      </w:pPr>
      <w:r>
        <w:rPr>
          <w:rFonts w:ascii="Times New Roman" w:hAnsi="Times New Roman" w:cs="Times New Roman"/>
          <w:sz w:val="24"/>
          <w:szCs w:val="24"/>
        </w:rPr>
        <w:t xml:space="preserve">In </w:t>
      </w:r>
      <w:r w:rsidR="00792256">
        <w:rPr>
          <w:rFonts w:ascii="Times New Roman" w:hAnsi="Times New Roman" w:cs="Times New Roman"/>
          <w:sz w:val="24"/>
          <w:szCs w:val="24"/>
        </w:rPr>
        <w:t>o</w:t>
      </w:r>
      <w:r w:rsidR="00792256" w:rsidRPr="00EC3649">
        <w:rPr>
          <w:rFonts w:ascii="Times New Roman" w:hAnsi="Times New Roman" w:cs="Times New Roman"/>
          <w:sz w:val="24"/>
          <w:szCs w:val="24"/>
        </w:rPr>
        <w:t>perations</w:t>
      </w:r>
      <w:r w:rsidR="00FE1055" w:rsidRPr="00EC3649">
        <w:rPr>
          <w:rFonts w:ascii="Times New Roman" w:hAnsi="Times New Roman" w:cs="Times New Roman"/>
          <w:sz w:val="24"/>
          <w:szCs w:val="24"/>
        </w:rPr>
        <w:t xml:space="preserve"> project management, both the strategic cost cutting and design quality dimensions come into </w:t>
      </w:r>
      <w:r w:rsidR="00E7529F">
        <w:rPr>
          <w:rFonts w:ascii="Times New Roman" w:hAnsi="Times New Roman" w:cs="Times New Roman"/>
          <w:sz w:val="24"/>
          <w:szCs w:val="24"/>
        </w:rPr>
        <w:t>perspective</w:t>
      </w:r>
      <w:r w:rsidR="00FE1055" w:rsidRPr="00EC3649">
        <w:rPr>
          <w:rFonts w:ascii="Times New Roman" w:hAnsi="Times New Roman" w:cs="Times New Roman"/>
          <w:sz w:val="24"/>
          <w:szCs w:val="24"/>
        </w:rPr>
        <w:t xml:space="preserve">. Project management involves identifying project responsibilities and precedents, providing a timely progress reporting system, and </w:t>
      </w:r>
      <w:r>
        <w:rPr>
          <w:rFonts w:ascii="Times New Roman" w:hAnsi="Times New Roman" w:cs="Times New Roman"/>
          <w:sz w:val="24"/>
          <w:szCs w:val="24"/>
        </w:rPr>
        <w:t>strong</w:t>
      </w:r>
      <w:r w:rsidR="00FE1055" w:rsidRPr="00EC3649">
        <w:rPr>
          <w:rFonts w:ascii="Times New Roman" w:hAnsi="Times New Roman" w:cs="Times New Roman"/>
          <w:sz w:val="24"/>
          <w:szCs w:val="24"/>
        </w:rPr>
        <w:t xml:space="preserve"> people-management skills. To PERSCON, the project management requires sufficient planning for the commercial launch of the P911 ERD for the trade show. The original timing of the project will require 35 weeks, which falls past the trade show d</w:t>
      </w:r>
      <w:r>
        <w:rPr>
          <w:rFonts w:ascii="Times New Roman" w:hAnsi="Times New Roman" w:cs="Times New Roman"/>
          <w:sz w:val="24"/>
          <w:szCs w:val="24"/>
        </w:rPr>
        <w:t>eadline. So, with the tools of o</w:t>
      </w:r>
      <w:r w:rsidR="00FE1055" w:rsidRPr="00EC3649">
        <w:rPr>
          <w:rFonts w:ascii="Times New Roman" w:hAnsi="Times New Roman" w:cs="Times New Roman"/>
          <w:sz w:val="24"/>
          <w:szCs w:val="24"/>
        </w:rPr>
        <w:t xml:space="preserve">perations, the objective is to crash activities that would </w:t>
      </w:r>
      <w:r>
        <w:rPr>
          <w:rFonts w:ascii="Times New Roman" w:hAnsi="Times New Roman" w:cs="Times New Roman"/>
          <w:sz w:val="24"/>
          <w:szCs w:val="24"/>
        </w:rPr>
        <w:t>minimize</w:t>
      </w:r>
      <w:r w:rsidR="00FE1055" w:rsidRPr="00EC3649">
        <w:rPr>
          <w:rFonts w:ascii="Times New Roman" w:hAnsi="Times New Roman" w:cs="Times New Roman"/>
          <w:sz w:val="24"/>
          <w:szCs w:val="24"/>
        </w:rPr>
        <w:t xml:space="preserve"> costs so the project may finish in the 27-week time-frame. By crashing</w:t>
      </w:r>
      <w:r>
        <w:rPr>
          <w:rFonts w:ascii="Times New Roman" w:hAnsi="Times New Roman" w:cs="Times New Roman"/>
          <w:sz w:val="24"/>
          <w:szCs w:val="24"/>
        </w:rPr>
        <w:t xml:space="preserve"> the least expensive</w:t>
      </w:r>
      <w:r w:rsidR="00FE1055" w:rsidRPr="00EC3649">
        <w:rPr>
          <w:rFonts w:ascii="Times New Roman" w:hAnsi="Times New Roman" w:cs="Times New Roman"/>
          <w:sz w:val="24"/>
          <w:szCs w:val="24"/>
        </w:rPr>
        <w:t xml:space="preserve"> individual activities</w:t>
      </w:r>
      <w:r>
        <w:rPr>
          <w:rFonts w:ascii="Times New Roman" w:hAnsi="Times New Roman" w:cs="Times New Roman"/>
          <w:sz w:val="24"/>
          <w:szCs w:val="24"/>
        </w:rPr>
        <w:t>, the firm minimizes costs associated with expedited project completion</w:t>
      </w:r>
      <w:r w:rsidR="00FE1055" w:rsidRPr="00EC3649">
        <w:rPr>
          <w:rFonts w:ascii="Times New Roman" w:hAnsi="Times New Roman" w:cs="Times New Roman"/>
          <w:sz w:val="24"/>
          <w:szCs w:val="24"/>
        </w:rPr>
        <w:t>. In addition to cutting costs, P</w:t>
      </w:r>
      <w:r>
        <w:rPr>
          <w:rFonts w:ascii="Times New Roman" w:hAnsi="Times New Roman" w:cs="Times New Roman"/>
          <w:sz w:val="24"/>
          <w:szCs w:val="24"/>
        </w:rPr>
        <w:t>ERS</w:t>
      </w:r>
      <w:r w:rsidR="00FE1055" w:rsidRPr="00EC3649">
        <w:rPr>
          <w:rFonts w:ascii="Times New Roman" w:hAnsi="Times New Roman" w:cs="Times New Roman"/>
          <w:sz w:val="24"/>
          <w:szCs w:val="24"/>
        </w:rPr>
        <w:t>CON could shorten the length of project</w:t>
      </w:r>
      <w:r>
        <w:rPr>
          <w:rFonts w:ascii="Times New Roman" w:hAnsi="Times New Roman" w:cs="Times New Roman"/>
          <w:sz w:val="24"/>
          <w:szCs w:val="24"/>
        </w:rPr>
        <w:t>s</w:t>
      </w:r>
      <w:r w:rsidR="00FE1055" w:rsidRPr="00EC3649">
        <w:rPr>
          <w:rFonts w:ascii="Times New Roman" w:hAnsi="Times New Roman" w:cs="Times New Roman"/>
          <w:sz w:val="24"/>
          <w:szCs w:val="24"/>
        </w:rPr>
        <w:t xml:space="preserve"> by crashing critical activities so that it can launch before the expected date, and in turn increase reliability</w:t>
      </w:r>
      <w:r>
        <w:rPr>
          <w:rFonts w:ascii="Times New Roman" w:hAnsi="Times New Roman" w:cs="Times New Roman"/>
          <w:sz w:val="24"/>
          <w:szCs w:val="24"/>
        </w:rPr>
        <w:t xml:space="preserve"> of the firm</w:t>
      </w:r>
      <w:r w:rsidR="00FE1055" w:rsidRPr="00EC3649">
        <w:rPr>
          <w:rFonts w:ascii="Times New Roman" w:hAnsi="Times New Roman" w:cs="Times New Roman"/>
          <w:sz w:val="24"/>
          <w:szCs w:val="24"/>
        </w:rPr>
        <w:t>. However, the project can become behind due to lack of crashing or simply taking too long on the pro</w:t>
      </w:r>
      <w:r>
        <w:rPr>
          <w:rFonts w:ascii="Times New Roman" w:hAnsi="Times New Roman" w:cs="Times New Roman"/>
          <w:sz w:val="24"/>
          <w:szCs w:val="24"/>
        </w:rPr>
        <w:t xml:space="preserve">ject’s critical function. If </w:t>
      </w:r>
      <w:r w:rsidR="00FE1055" w:rsidRPr="00EC3649">
        <w:rPr>
          <w:rFonts w:ascii="Times New Roman" w:hAnsi="Times New Roman" w:cs="Times New Roman"/>
          <w:sz w:val="24"/>
          <w:szCs w:val="24"/>
        </w:rPr>
        <w:t xml:space="preserve">the launch is not ready in time, a significant amount of sales and customers could be lost, as well as a loss </w:t>
      </w:r>
      <w:r w:rsidR="00E7529F">
        <w:rPr>
          <w:rFonts w:ascii="Times New Roman" w:hAnsi="Times New Roman" w:cs="Times New Roman"/>
          <w:sz w:val="24"/>
          <w:szCs w:val="24"/>
        </w:rPr>
        <w:t>in the firm’s</w:t>
      </w:r>
      <w:r w:rsidR="00FE1055" w:rsidRPr="00EC3649">
        <w:rPr>
          <w:rFonts w:ascii="Times New Roman" w:hAnsi="Times New Roman" w:cs="Times New Roman"/>
          <w:sz w:val="24"/>
          <w:szCs w:val="24"/>
        </w:rPr>
        <w:t xml:space="preserve"> reliability. Hence, project management is an essential tool in the operation’s arsenal t</w:t>
      </w:r>
      <w:r>
        <w:rPr>
          <w:rFonts w:ascii="Times New Roman" w:hAnsi="Times New Roman" w:cs="Times New Roman"/>
          <w:sz w:val="24"/>
          <w:szCs w:val="24"/>
        </w:rPr>
        <w:t>o execute the value proposition, maintain</w:t>
      </w:r>
      <w:r w:rsidR="00FE1055" w:rsidRPr="00EC3649">
        <w:rPr>
          <w:rFonts w:ascii="Times New Roman" w:hAnsi="Times New Roman" w:cs="Times New Roman"/>
          <w:sz w:val="24"/>
          <w:szCs w:val="24"/>
        </w:rPr>
        <w:t xml:space="preserve"> quality</w:t>
      </w:r>
      <w:r>
        <w:rPr>
          <w:rFonts w:ascii="Times New Roman" w:hAnsi="Times New Roman" w:cs="Times New Roman"/>
          <w:sz w:val="24"/>
          <w:szCs w:val="24"/>
        </w:rPr>
        <w:t>, boost</w:t>
      </w:r>
      <w:r w:rsidR="00FE1055" w:rsidRPr="00EC3649">
        <w:rPr>
          <w:rFonts w:ascii="Times New Roman" w:hAnsi="Times New Roman" w:cs="Times New Roman"/>
          <w:sz w:val="24"/>
          <w:szCs w:val="24"/>
        </w:rPr>
        <w:t xml:space="preserve"> revenue</w:t>
      </w:r>
      <w:r>
        <w:rPr>
          <w:rFonts w:ascii="Times New Roman" w:hAnsi="Times New Roman" w:cs="Times New Roman"/>
          <w:sz w:val="24"/>
          <w:szCs w:val="24"/>
        </w:rPr>
        <w:t>,</w:t>
      </w:r>
      <w:r w:rsidR="00FE1055" w:rsidRPr="00EC3649">
        <w:rPr>
          <w:rFonts w:ascii="Times New Roman" w:hAnsi="Times New Roman" w:cs="Times New Roman"/>
          <w:sz w:val="24"/>
          <w:szCs w:val="24"/>
        </w:rPr>
        <w:t xml:space="preserve"> and </w:t>
      </w:r>
      <w:r>
        <w:rPr>
          <w:rFonts w:ascii="Times New Roman" w:hAnsi="Times New Roman" w:cs="Times New Roman"/>
          <w:sz w:val="24"/>
          <w:szCs w:val="24"/>
        </w:rPr>
        <w:t xml:space="preserve">cut </w:t>
      </w:r>
      <w:r w:rsidR="00FE1055" w:rsidRPr="00EC3649">
        <w:rPr>
          <w:rFonts w:ascii="Times New Roman" w:hAnsi="Times New Roman" w:cs="Times New Roman"/>
          <w:sz w:val="24"/>
          <w:szCs w:val="24"/>
        </w:rPr>
        <w:t>costs.</w:t>
      </w:r>
    </w:p>
    <w:p w14:paraId="15751C3B" w14:textId="46133E61" w:rsidR="005820ED" w:rsidRDefault="005820ED" w:rsidP="00C83B8F">
      <w:pPr>
        <w:spacing w:before="0" w:after="480" w:line="480" w:lineRule="auto"/>
        <w:rPr>
          <w:rFonts w:ascii="Times New Roman" w:hAnsi="Times New Roman" w:cs="Times New Roman"/>
          <w:sz w:val="24"/>
          <w:szCs w:val="24"/>
        </w:rPr>
      </w:pPr>
      <w:r>
        <w:rPr>
          <w:rFonts w:ascii="Times New Roman" w:hAnsi="Times New Roman" w:cs="Times New Roman"/>
          <w:sz w:val="24"/>
          <w:szCs w:val="24"/>
        </w:rPr>
        <w:t>Operations is a value adding</w:t>
      </w:r>
      <w:r w:rsidR="005F36F7">
        <w:rPr>
          <w:rFonts w:ascii="Times New Roman" w:hAnsi="Times New Roman" w:cs="Times New Roman"/>
          <w:sz w:val="24"/>
          <w:szCs w:val="24"/>
        </w:rPr>
        <w:t xml:space="preserve"> function because it answer</w:t>
      </w:r>
      <w:r>
        <w:rPr>
          <w:rFonts w:ascii="Times New Roman" w:hAnsi="Times New Roman" w:cs="Times New Roman"/>
          <w:sz w:val="24"/>
          <w:szCs w:val="24"/>
        </w:rPr>
        <w:t>s</w:t>
      </w:r>
      <w:r w:rsidR="005F36F7">
        <w:rPr>
          <w:rFonts w:ascii="Times New Roman" w:hAnsi="Times New Roman" w:cs="Times New Roman"/>
          <w:sz w:val="24"/>
          <w:szCs w:val="24"/>
        </w:rPr>
        <w:t xml:space="preserve"> the question, “how?” </w:t>
      </w:r>
      <w:r>
        <w:rPr>
          <w:rFonts w:ascii="Times New Roman" w:hAnsi="Times New Roman" w:cs="Times New Roman"/>
          <w:sz w:val="24"/>
          <w:szCs w:val="24"/>
        </w:rPr>
        <w:t xml:space="preserve">Without efficient operations management, finances would suffer with regards to earnings. Costs would be greater leading to smaller profits. Inefficient operations management would lead to unhappy </w:t>
      </w:r>
      <w:r w:rsidR="00B35A88">
        <w:rPr>
          <w:rFonts w:ascii="Times New Roman" w:hAnsi="Times New Roman" w:cs="Times New Roman"/>
          <w:sz w:val="24"/>
          <w:szCs w:val="24"/>
        </w:rPr>
        <w:t>employees because of an unstable workforce</w:t>
      </w:r>
      <w:r>
        <w:rPr>
          <w:rFonts w:ascii="Times New Roman" w:hAnsi="Times New Roman" w:cs="Times New Roman"/>
          <w:sz w:val="24"/>
          <w:szCs w:val="24"/>
        </w:rPr>
        <w:t>. Without estimations on process capacity, marketing would never know their distribution limitations. Every part of the firm relies on efficient operations management; without i</w:t>
      </w:r>
      <w:r w:rsidR="00B35A88">
        <w:rPr>
          <w:rFonts w:ascii="Times New Roman" w:hAnsi="Times New Roman" w:cs="Times New Roman"/>
          <w:sz w:val="24"/>
          <w:szCs w:val="24"/>
        </w:rPr>
        <w:t>t, the firm is destined to fail.</w:t>
      </w:r>
      <w:r>
        <w:rPr>
          <w:rFonts w:ascii="Times New Roman" w:hAnsi="Times New Roman" w:cs="Times New Roman"/>
          <w:sz w:val="24"/>
          <w:szCs w:val="24"/>
        </w:rPr>
        <w:t xml:space="preserve"> </w:t>
      </w:r>
      <w:r w:rsidR="00B35A88">
        <w:rPr>
          <w:rFonts w:ascii="Times New Roman" w:hAnsi="Times New Roman" w:cs="Times New Roman"/>
          <w:sz w:val="24"/>
          <w:szCs w:val="24"/>
        </w:rPr>
        <w:t>Operations is the heart of the firm.</w:t>
      </w:r>
    </w:p>
    <w:p w14:paraId="693B451A" w14:textId="77777777" w:rsidR="003D259E" w:rsidRDefault="003D259E" w:rsidP="00C83B8F">
      <w:pPr>
        <w:spacing w:before="0" w:after="480" w:line="480" w:lineRule="auto"/>
        <w:rPr>
          <w:rFonts w:ascii="Times New Roman" w:hAnsi="Times New Roman" w:cs="Times New Roman"/>
          <w:sz w:val="24"/>
          <w:szCs w:val="24"/>
        </w:rPr>
      </w:pPr>
    </w:p>
    <w:p w14:paraId="21D6DEAC" w14:textId="77777777" w:rsidR="003D259E" w:rsidRDefault="003D259E" w:rsidP="00C83B8F">
      <w:pPr>
        <w:spacing w:before="0" w:after="480" w:line="480" w:lineRule="auto"/>
        <w:rPr>
          <w:rFonts w:ascii="Times New Roman" w:hAnsi="Times New Roman" w:cs="Times New Roman"/>
          <w:sz w:val="24"/>
          <w:szCs w:val="24"/>
        </w:rPr>
      </w:pPr>
    </w:p>
    <w:p w14:paraId="3485CD08" w14:textId="77777777" w:rsidR="003D259E" w:rsidRPr="00EC3649" w:rsidRDefault="003D259E" w:rsidP="00C83B8F">
      <w:pPr>
        <w:spacing w:before="0" w:after="480" w:line="480" w:lineRule="auto"/>
        <w:rPr>
          <w:rFonts w:ascii="Times New Roman" w:hAnsi="Times New Roman" w:cs="Times New Roman"/>
          <w:sz w:val="24"/>
          <w:szCs w:val="24"/>
        </w:rPr>
      </w:pPr>
    </w:p>
    <w:p w14:paraId="48C8C1D9" w14:textId="77777777" w:rsidR="005C6570" w:rsidRDefault="005C6570" w:rsidP="005C6570">
      <w:pPr>
        <w:pStyle w:val="Heading2"/>
        <w:rPr>
          <w:rFonts w:ascii="Times New Roman" w:hAnsi="Times New Roman" w:cs="Times New Roman"/>
          <w:sz w:val="32"/>
        </w:rPr>
      </w:pPr>
      <w:bookmarkStart w:id="26" w:name="_Toc394309426"/>
      <w:r w:rsidRPr="00332C51">
        <w:rPr>
          <w:rFonts w:ascii="Times New Roman" w:hAnsi="Times New Roman" w:cs="Times New Roman"/>
          <w:sz w:val="32"/>
        </w:rPr>
        <w:t>Operations Appendix</w:t>
      </w:r>
      <w:bookmarkEnd w:id="26"/>
    </w:p>
    <w:p w14:paraId="0F98B207" w14:textId="71CD0326" w:rsidR="00C83B8F" w:rsidRDefault="00A57198" w:rsidP="00C83B8F">
      <w:pPr>
        <w:spacing w:after="120"/>
        <w:rPr>
          <w:rFonts w:ascii="Times New Roman" w:hAnsi="Times New Roman" w:cs="Times New Roman"/>
          <w:b/>
          <w:sz w:val="24"/>
          <w:szCs w:val="24"/>
        </w:rPr>
      </w:pPr>
      <w:r>
        <w:rPr>
          <w:rFonts w:ascii="Times New Roman" w:hAnsi="Times New Roman" w:cs="Times New Roman"/>
          <w:b/>
          <w:sz w:val="24"/>
          <w:szCs w:val="24"/>
        </w:rPr>
        <w:t xml:space="preserve">Exhibit P1: </w:t>
      </w:r>
      <w:r w:rsidR="003D259E">
        <w:rPr>
          <w:rFonts w:ascii="Times New Roman" w:hAnsi="Times New Roman" w:cs="Times New Roman"/>
          <w:b/>
          <w:sz w:val="24"/>
          <w:szCs w:val="24"/>
        </w:rPr>
        <w:t>Worker vs. Machine Paced Production</w:t>
      </w:r>
    </w:p>
    <w:p w14:paraId="4EC0C617" w14:textId="77777777" w:rsidR="003D259E" w:rsidRDefault="003D259E" w:rsidP="003D259E">
      <w:pPr>
        <w:rPr>
          <w:rFonts w:ascii="Times New Roman" w:hAnsi="Times New Roman" w:cs="Times New Roman"/>
          <w:b/>
          <w:sz w:val="24"/>
          <w:szCs w:val="24"/>
        </w:rPr>
      </w:pPr>
      <w:r>
        <w:rPr>
          <w:noProof/>
        </w:rPr>
        <mc:AlternateContent>
          <mc:Choice Requires="wps">
            <w:drawing>
              <wp:anchor distT="0" distB="0" distL="114300" distR="114300" simplePos="0" relativeHeight="251680768" behindDoc="0" locked="0" layoutInCell="1" allowOverlap="1" wp14:anchorId="3F9A41C3" wp14:editId="1BD9BD05">
                <wp:simplePos x="0" y="0"/>
                <wp:positionH relativeFrom="column">
                  <wp:posOffset>2519842</wp:posOffset>
                </wp:positionH>
                <wp:positionV relativeFrom="paragraph">
                  <wp:posOffset>2597785</wp:posOffset>
                </wp:positionV>
                <wp:extent cx="3316842" cy="446567"/>
                <wp:effectExtent l="0" t="0" r="17145" b="10795"/>
                <wp:wrapNone/>
                <wp:docPr id="6" name="Text Box 6"/>
                <wp:cNvGraphicFramePr/>
                <a:graphic xmlns:a="http://schemas.openxmlformats.org/drawingml/2006/main">
                  <a:graphicData uri="http://schemas.microsoft.com/office/word/2010/wordprocessingShape">
                    <wps:wsp>
                      <wps:cNvSpPr txBox="1"/>
                      <wps:spPr>
                        <a:xfrm>
                          <a:off x="0" y="0"/>
                          <a:ext cx="3316842" cy="44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EC5534" w14:textId="77777777" w:rsidR="00D87E4C" w:rsidRPr="0072198C" w:rsidRDefault="00D87E4C" w:rsidP="003D259E">
                            <w:pPr>
                              <w:rPr>
                                <w:rFonts w:ascii="Times New Roman" w:hAnsi="Times New Roman" w:cs="Times New Roman"/>
                                <w:color w:val="000000" w:themeColor="text1"/>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Labor Cost: $11,167,443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9A41C3" id="Text Box 6" o:spid="_x0000_s1034" type="#_x0000_t202" style="position:absolute;margin-left:198.4pt;margin-top:204.55pt;width:261.15pt;height:35.1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" fillcolor="white [3201]" strokeweight=".5pt">
                <v:textbox>
                  <w:txbxContent>
                    <w:p w14:paraId="30EC5534" w14:textId="77777777" w:rsidR="00D87E4C" w:rsidRPr="0072198C" w:rsidRDefault="00D87E4C" w:rsidP="003D259E">
                      <w:pPr>
                        <w:rPr>
                          <w:rFonts w:ascii="Times New Roman" w:hAnsi="Times New Roman" w:cs="Times New Roman"/>
                          <w:color w:val="000000" w:themeColor="text1"/>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Labor Cost: $11,167,443</w:t>
                      </w:r>
                    </w:p>
                  </w:txbxContent>
                </v:textbox>
              </v:shape>
            </w:pict>
          </mc:Fallback>
        </mc:AlternateContent>
      </w:r>
      <w:r w:rsidRPr="00C91BB4">
        <w:rPr>
          <w:noProof/>
        </w:rPr>
        <w:drawing>
          <wp:inline distT="0" distB="0" distL="0" distR="0" wp14:anchorId="0B3520DE" wp14:editId="103A9308">
            <wp:extent cx="6400800" cy="29949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2994942"/>
                    </a:xfrm>
                    <a:prstGeom prst="rect">
                      <a:avLst/>
                    </a:prstGeom>
                    <a:noFill/>
                    <a:ln>
                      <a:noFill/>
                    </a:ln>
                  </pic:spPr>
                </pic:pic>
              </a:graphicData>
            </a:graphic>
          </wp:inline>
        </w:drawing>
      </w:r>
    </w:p>
    <w:p w14:paraId="547C4CC7" w14:textId="77777777" w:rsidR="003D259E" w:rsidRDefault="003D259E" w:rsidP="003D259E">
      <w:pPr>
        <w:rPr>
          <w:rFonts w:ascii="Times New Roman" w:hAnsi="Times New Roman" w:cs="Times New Roman"/>
          <w:b/>
          <w:sz w:val="24"/>
          <w:szCs w:val="24"/>
        </w:rPr>
      </w:pPr>
      <w:r>
        <w:rPr>
          <w:noProof/>
        </w:rPr>
        <mc:AlternateContent>
          <mc:Choice Requires="wps">
            <w:drawing>
              <wp:anchor distT="0" distB="0" distL="114300" distR="114300" simplePos="0" relativeHeight="251681792" behindDoc="0" locked="0" layoutInCell="1" allowOverlap="1" wp14:anchorId="32275E18" wp14:editId="2B517D6F">
                <wp:simplePos x="0" y="0"/>
                <wp:positionH relativeFrom="column">
                  <wp:posOffset>2478567</wp:posOffset>
                </wp:positionH>
                <wp:positionV relativeFrom="paragraph">
                  <wp:posOffset>3190240</wp:posOffset>
                </wp:positionV>
                <wp:extent cx="3316842" cy="446567"/>
                <wp:effectExtent l="0" t="0" r="17145" b="10795"/>
                <wp:wrapNone/>
                <wp:docPr id="16" name="Text Box 16"/>
                <wp:cNvGraphicFramePr/>
                <a:graphic xmlns:a="http://schemas.openxmlformats.org/drawingml/2006/main">
                  <a:graphicData uri="http://schemas.microsoft.com/office/word/2010/wordprocessingShape">
                    <wps:wsp>
                      <wps:cNvSpPr txBox="1"/>
                      <wps:spPr>
                        <a:xfrm>
                          <a:off x="0" y="0"/>
                          <a:ext cx="3316842" cy="44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8D74A5" w14:textId="77777777" w:rsidR="00D87E4C" w:rsidRPr="0072198C" w:rsidRDefault="00D87E4C" w:rsidP="003D259E">
                            <w:pPr>
                              <w:rPr>
                                <w:rFonts w:ascii="Times New Roman" w:hAnsi="Times New Roman" w:cs="Times New Roman"/>
                                <w:color w:val="000000" w:themeColor="text1"/>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Labor Cost: $11,742,433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275E18" id="Text Box 16" o:spid="_x0000_s1035" type="#_x0000_t202" style="position:absolute;margin-left:195.15pt;margin-top:251.2pt;width:261.15pt;height:35.1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" fillcolor="white [3201]" strokeweight=".5pt">
                <v:textbox>
                  <w:txbxContent>
                    <w:p w14:paraId="758D74A5" w14:textId="77777777" w:rsidR="00D87E4C" w:rsidRPr="0072198C" w:rsidRDefault="00D87E4C" w:rsidP="003D259E">
                      <w:pPr>
                        <w:rPr>
                          <w:rFonts w:ascii="Times New Roman" w:hAnsi="Times New Roman" w:cs="Times New Roman"/>
                          <w:color w:val="000000" w:themeColor="text1"/>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36"/>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Total Labor Cost: $11,742,433</w:t>
                      </w:r>
                    </w:p>
                  </w:txbxContent>
                </v:textbox>
              </v:shape>
            </w:pict>
          </mc:Fallback>
        </mc:AlternateContent>
      </w:r>
      <w:r w:rsidRPr="00C91BB4">
        <w:rPr>
          <w:noProof/>
        </w:rPr>
        <w:drawing>
          <wp:inline distT="0" distB="0" distL="0" distR="0" wp14:anchorId="7045E66F" wp14:editId="44A62BBB">
            <wp:extent cx="6400800" cy="349278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3492782"/>
                    </a:xfrm>
                    <a:prstGeom prst="rect">
                      <a:avLst/>
                    </a:prstGeom>
                    <a:noFill/>
                    <a:ln>
                      <a:noFill/>
                    </a:ln>
                  </pic:spPr>
                </pic:pic>
              </a:graphicData>
            </a:graphic>
          </wp:inline>
        </w:drawing>
      </w:r>
    </w:p>
    <w:p w14:paraId="747468FB" w14:textId="77777777" w:rsidR="003D259E" w:rsidRDefault="003D259E" w:rsidP="00C83B8F">
      <w:pPr>
        <w:spacing w:after="120"/>
        <w:rPr>
          <w:rFonts w:ascii="Times New Roman" w:hAnsi="Times New Roman" w:cs="Times New Roman"/>
          <w:b/>
          <w:sz w:val="24"/>
          <w:szCs w:val="24"/>
        </w:rPr>
      </w:pPr>
    </w:p>
    <w:p w14:paraId="0C177BA2" w14:textId="77777777" w:rsidR="003D259E" w:rsidRDefault="003D259E" w:rsidP="003D259E">
      <w:pPr>
        <w:rPr>
          <w:rFonts w:ascii="Times New Roman" w:hAnsi="Times New Roman" w:cs="Times New Roman"/>
          <w:b/>
          <w:sz w:val="24"/>
          <w:szCs w:val="24"/>
        </w:rPr>
      </w:pPr>
    </w:p>
    <w:p w14:paraId="7BEEB384" w14:textId="77777777" w:rsidR="003D259E" w:rsidRDefault="003D259E" w:rsidP="003D259E">
      <w:pPr>
        <w:rPr>
          <w:rFonts w:ascii="Times New Roman" w:hAnsi="Times New Roman" w:cs="Times New Roman"/>
          <w:b/>
          <w:sz w:val="24"/>
          <w:szCs w:val="24"/>
        </w:rPr>
      </w:pPr>
    </w:p>
    <w:p w14:paraId="0F66411A" w14:textId="12C54E86" w:rsidR="003D259E" w:rsidRDefault="003D259E" w:rsidP="003D259E">
      <w:pPr>
        <w:rPr>
          <w:rFonts w:ascii="Times New Roman" w:hAnsi="Times New Roman" w:cs="Times New Roman"/>
          <w:b/>
          <w:sz w:val="24"/>
          <w:szCs w:val="24"/>
        </w:rPr>
      </w:pPr>
      <w:r>
        <w:rPr>
          <w:rFonts w:ascii="Times New Roman" w:hAnsi="Times New Roman" w:cs="Times New Roman"/>
          <w:b/>
          <w:sz w:val="24"/>
          <w:szCs w:val="24"/>
        </w:rPr>
        <w:t>Exhibit P2: Standard Deviation Calculations</w:t>
      </w:r>
    </w:p>
    <w:p w14:paraId="60DC2C07" w14:textId="77777777" w:rsidR="003D259E" w:rsidRDefault="003D259E" w:rsidP="003D259E">
      <w:pPr>
        <w:rPr>
          <w:rFonts w:ascii="Times New Roman" w:hAnsi="Times New Roman" w:cs="Times New Roman"/>
          <w:b/>
          <w:sz w:val="24"/>
          <w:szCs w:val="24"/>
        </w:rPr>
      </w:pPr>
      <w:r w:rsidRPr="00C91BB4">
        <w:rPr>
          <w:noProof/>
        </w:rPr>
        <w:drawing>
          <wp:inline distT="0" distB="0" distL="0" distR="0" wp14:anchorId="79920179" wp14:editId="714F859A">
            <wp:extent cx="6400800" cy="837636"/>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837636"/>
                    </a:xfrm>
                    <a:prstGeom prst="rect">
                      <a:avLst/>
                    </a:prstGeom>
                    <a:noFill/>
                    <a:ln>
                      <a:noFill/>
                    </a:ln>
                  </pic:spPr>
                </pic:pic>
              </a:graphicData>
            </a:graphic>
          </wp:inline>
        </w:drawing>
      </w:r>
    </w:p>
    <w:p w14:paraId="60FEB67F" w14:textId="12A50DFB" w:rsidR="003D259E" w:rsidRDefault="003D259E" w:rsidP="00C83B8F">
      <w:pPr>
        <w:spacing w:after="120"/>
        <w:rPr>
          <w:rFonts w:ascii="Times New Roman" w:hAnsi="Times New Roman" w:cs="Times New Roman"/>
          <w:b/>
          <w:sz w:val="24"/>
          <w:szCs w:val="24"/>
        </w:rPr>
      </w:pPr>
      <w:r>
        <w:rPr>
          <w:rFonts w:ascii="Times New Roman" w:hAnsi="Times New Roman" w:cs="Times New Roman"/>
          <w:b/>
          <w:sz w:val="24"/>
          <w:szCs w:val="24"/>
        </w:rPr>
        <w:t>Exhibit P3: Decision Tree for</w:t>
      </w:r>
      <w:r w:rsidR="003A1230">
        <w:rPr>
          <w:rFonts w:ascii="Times New Roman" w:hAnsi="Times New Roman" w:cs="Times New Roman"/>
          <w:b/>
          <w:sz w:val="24"/>
          <w:szCs w:val="24"/>
        </w:rPr>
        <w:t xml:space="preserve"> High, Medium, and Low Demands</w:t>
      </w:r>
    </w:p>
    <w:p w14:paraId="58C1876F" w14:textId="282EAA6A" w:rsidR="00B35911" w:rsidRDefault="00C83B8F" w:rsidP="003D259E">
      <w:pPr>
        <w:spacing w:before="0" w:after="0"/>
        <w:jc w:val="center"/>
      </w:pPr>
      <w:r>
        <w:rPr>
          <w:noProof/>
        </w:rPr>
        <w:drawing>
          <wp:inline distT="0" distB="0" distL="0" distR="0" wp14:anchorId="57B2C3CD" wp14:editId="08C84872">
            <wp:extent cx="5690508" cy="5633049"/>
            <wp:effectExtent l="0" t="0" r="571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7-26 at 3.21.25 PM.png"/>
                    <pic:cNvPicPr/>
                  </pic:nvPicPr>
                  <pic:blipFill>
                    <a:blip r:embed="rId46">
                      <a:extLst>
                        <a:ext uri="{28A0092B-C50C-407E-A947-70E740481C1C}">
                          <a14:useLocalDpi xmlns:a14="http://schemas.microsoft.com/office/drawing/2010/main" val="0"/>
                        </a:ext>
                      </a:extLst>
                    </a:blip>
                    <a:stretch>
                      <a:fillRect/>
                    </a:stretch>
                  </pic:blipFill>
                  <pic:spPr>
                    <a:xfrm>
                      <a:off x="0" y="0"/>
                      <a:ext cx="5705990" cy="5648375"/>
                    </a:xfrm>
                    <a:prstGeom prst="rect">
                      <a:avLst/>
                    </a:prstGeom>
                  </pic:spPr>
                </pic:pic>
              </a:graphicData>
            </a:graphic>
          </wp:inline>
        </w:drawing>
      </w:r>
      <w:r w:rsidR="002E48DC">
        <w:br w:type="page"/>
      </w:r>
    </w:p>
    <w:p w14:paraId="41995350" w14:textId="08A47524" w:rsidR="00B35911" w:rsidRDefault="003D259E" w:rsidP="002E48DC">
      <w:pPr>
        <w:rPr>
          <w:rFonts w:ascii="Times New Roman" w:hAnsi="Times New Roman" w:cs="Times New Roman"/>
          <w:b/>
          <w:sz w:val="24"/>
          <w:szCs w:val="24"/>
        </w:rPr>
      </w:pPr>
      <w:r>
        <w:rPr>
          <w:rFonts w:ascii="Times New Roman" w:hAnsi="Times New Roman" w:cs="Times New Roman"/>
          <w:b/>
          <w:sz w:val="24"/>
          <w:szCs w:val="24"/>
        </w:rPr>
        <w:t>Exhibit P4</w:t>
      </w:r>
      <w:r w:rsidR="00B35911">
        <w:rPr>
          <w:rFonts w:ascii="Times New Roman" w:hAnsi="Times New Roman" w:cs="Times New Roman"/>
          <w:b/>
          <w:sz w:val="24"/>
          <w:szCs w:val="24"/>
        </w:rPr>
        <w:t>: Lead Time Cost for Suppliers ABC and P2</w:t>
      </w:r>
    </w:p>
    <w:tbl>
      <w:tblPr>
        <w:tblW w:w="5963" w:type="dxa"/>
        <w:jc w:val="center"/>
        <w:tblLook w:val="04A0" w:firstRow="1" w:lastRow="0" w:firstColumn="1" w:lastColumn="0" w:noHBand="0" w:noVBand="1"/>
      </w:tblPr>
      <w:tblGrid>
        <w:gridCol w:w="2370"/>
        <w:gridCol w:w="1846"/>
        <w:gridCol w:w="1747"/>
      </w:tblGrid>
      <w:tr w:rsidR="00C91BB4" w:rsidRPr="00176478" w14:paraId="743009F2" w14:textId="77777777" w:rsidTr="00C83B8F">
        <w:trPr>
          <w:trHeight w:val="266"/>
          <w:jc w:val="center"/>
        </w:trPr>
        <w:tc>
          <w:tcPr>
            <w:tcW w:w="2370" w:type="dxa"/>
            <w:tcBorders>
              <w:top w:val="nil"/>
              <w:left w:val="nil"/>
              <w:bottom w:val="nil"/>
              <w:right w:val="nil"/>
            </w:tcBorders>
            <w:shd w:val="clear" w:color="000000" w:fill="0F243E"/>
            <w:noWrap/>
            <w:vAlign w:val="bottom"/>
            <w:hideMark/>
          </w:tcPr>
          <w:p w14:paraId="0330865F" w14:textId="77777777" w:rsidR="00C91BB4" w:rsidRPr="00176478" w:rsidRDefault="00C91BB4" w:rsidP="00002839">
            <w:pPr>
              <w:jc w:val="center"/>
              <w:rPr>
                <w:rFonts w:ascii="Times New Roman" w:eastAsia="Times New Roman" w:hAnsi="Times New Roman" w:cs="Times New Roman"/>
                <w:b/>
                <w:bCs/>
                <w:color w:val="FFFFFF"/>
              </w:rPr>
            </w:pPr>
            <w:r w:rsidRPr="00176478">
              <w:rPr>
                <w:rFonts w:ascii="Times New Roman" w:eastAsia="Times New Roman" w:hAnsi="Times New Roman" w:cs="Times New Roman"/>
                <w:b/>
                <w:bCs/>
                <w:color w:val="FFFFFF"/>
              </w:rPr>
              <w:t>Lead Time (Days)</w:t>
            </w:r>
          </w:p>
        </w:tc>
        <w:tc>
          <w:tcPr>
            <w:tcW w:w="1846" w:type="dxa"/>
            <w:tcBorders>
              <w:top w:val="nil"/>
              <w:left w:val="nil"/>
              <w:bottom w:val="nil"/>
              <w:right w:val="nil"/>
            </w:tcBorders>
            <w:shd w:val="clear" w:color="000000" w:fill="0F243E"/>
            <w:noWrap/>
            <w:vAlign w:val="bottom"/>
            <w:hideMark/>
          </w:tcPr>
          <w:p w14:paraId="779FA69A" w14:textId="77777777" w:rsidR="00C91BB4" w:rsidRPr="00176478" w:rsidRDefault="00C91BB4" w:rsidP="00002839">
            <w:pPr>
              <w:jc w:val="center"/>
              <w:rPr>
                <w:rFonts w:ascii="Times New Roman" w:eastAsia="Times New Roman" w:hAnsi="Times New Roman" w:cs="Times New Roman"/>
                <w:b/>
                <w:bCs/>
                <w:color w:val="FFFFFF"/>
              </w:rPr>
            </w:pPr>
            <w:r w:rsidRPr="00176478">
              <w:rPr>
                <w:rFonts w:ascii="Times New Roman" w:eastAsia="Times New Roman" w:hAnsi="Times New Roman" w:cs="Times New Roman"/>
                <w:b/>
                <w:bCs/>
                <w:color w:val="FFFFFF"/>
              </w:rPr>
              <w:t>ABC LT Costs</w:t>
            </w:r>
          </w:p>
        </w:tc>
        <w:tc>
          <w:tcPr>
            <w:tcW w:w="1747" w:type="dxa"/>
            <w:tcBorders>
              <w:top w:val="nil"/>
              <w:left w:val="nil"/>
              <w:bottom w:val="nil"/>
              <w:right w:val="nil"/>
            </w:tcBorders>
            <w:shd w:val="clear" w:color="000000" w:fill="0F243E"/>
            <w:noWrap/>
            <w:vAlign w:val="bottom"/>
            <w:hideMark/>
          </w:tcPr>
          <w:p w14:paraId="42C755B6" w14:textId="77777777" w:rsidR="00C91BB4" w:rsidRPr="00176478" w:rsidRDefault="00C91BB4" w:rsidP="00002839">
            <w:pPr>
              <w:jc w:val="center"/>
              <w:rPr>
                <w:rFonts w:ascii="Times New Roman" w:eastAsia="Times New Roman" w:hAnsi="Times New Roman" w:cs="Times New Roman"/>
                <w:b/>
                <w:bCs/>
                <w:color w:val="FFFFFF"/>
              </w:rPr>
            </w:pPr>
            <w:r w:rsidRPr="00176478">
              <w:rPr>
                <w:rFonts w:ascii="Times New Roman" w:eastAsia="Times New Roman" w:hAnsi="Times New Roman" w:cs="Times New Roman"/>
                <w:b/>
                <w:bCs/>
                <w:color w:val="FFFFFF"/>
              </w:rPr>
              <w:t>P2 LT Costs</w:t>
            </w:r>
          </w:p>
        </w:tc>
      </w:tr>
      <w:tr w:rsidR="00C91BB4" w:rsidRPr="00176478" w14:paraId="54FC51A6" w14:textId="77777777" w:rsidTr="00C83B8F">
        <w:trPr>
          <w:trHeight w:val="266"/>
          <w:jc w:val="center"/>
        </w:trPr>
        <w:tc>
          <w:tcPr>
            <w:tcW w:w="2370" w:type="dxa"/>
            <w:tcBorders>
              <w:top w:val="single" w:sz="8" w:space="0" w:color="auto"/>
              <w:left w:val="single" w:sz="8" w:space="0" w:color="auto"/>
              <w:bottom w:val="nil"/>
              <w:right w:val="nil"/>
            </w:tcBorders>
            <w:shd w:val="clear" w:color="auto" w:fill="auto"/>
            <w:noWrap/>
            <w:vAlign w:val="bottom"/>
            <w:hideMark/>
          </w:tcPr>
          <w:p w14:paraId="71FA7927"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1</w:t>
            </w:r>
          </w:p>
        </w:tc>
        <w:tc>
          <w:tcPr>
            <w:tcW w:w="1846" w:type="dxa"/>
            <w:tcBorders>
              <w:top w:val="single" w:sz="8" w:space="0" w:color="auto"/>
              <w:left w:val="single" w:sz="8" w:space="0" w:color="auto"/>
              <w:bottom w:val="single" w:sz="8" w:space="0" w:color="auto"/>
              <w:right w:val="single" w:sz="8" w:space="0" w:color="auto"/>
            </w:tcBorders>
            <w:shd w:val="clear" w:color="000000" w:fill="FCFAFD"/>
            <w:noWrap/>
            <w:vAlign w:val="bottom"/>
            <w:hideMark/>
          </w:tcPr>
          <w:p w14:paraId="3106D145"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$11.07 </w:t>
            </w:r>
          </w:p>
        </w:tc>
        <w:tc>
          <w:tcPr>
            <w:tcW w:w="1747" w:type="dxa"/>
            <w:tcBorders>
              <w:top w:val="single" w:sz="8" w:space="0" w:color="auto"/>
              <w:left w:val="nil"/>
              <w:bottom w:val="single" w:sz="8" w:space="0" w:color="auto"/>
              <w:right w:val="single" w:sz="8" w:space="0" w:color="auto"/>
            </w:tcBorders>
            <w:shd w:val="clear" w:color="000000" w:fill="FCFCFF"/>
            <w:noWrap/>
            <w:vAlign w:val="bottom"/>
            <w:hideMark/>
          </w:tcPr>
          <w:p w14:paraId="6D970088"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$10.33 </w:t>
            </w:r>
          </w:p>
        </w:tc>
      </w:tr>
      <w:tr w:rsidR="00C91BB4" w:rsidRPr="00176478" w14:paraId="31F0F19D" w14:textId="77777777" w:rsidTr="00C83B8F">
        <w:trPr>
          <w:trHeight w:val="266"/>
          <w:jc w:val="center"/>
        </w:trPr>
        <w:tc>
          <w:tcPr>
            <w:tcW w:w="2370" w:type="dxa"/>
            <w:tcBorders>
              <w:top w:val="nil"/>
              <w:left w:val="single" w:sz="8" w:space="0" w:color="auto"/>
              <w:bottom w:val="nil"/>
              <w:right w:val="nil"/>
            </w:tcBorders>
            <w:shd w:val="clear" w:color="000000" w:fill="C5D9F1"/>
            <w:noWrap/>
            <w:vAlign w:val="center"/>
            <w:hideMark/>
          </w:tcPr>
          <w:p w14:paraId="6ED52B0A"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2</w:t>
            </w:r>
          </w:p>
        </w:tc>
        <w:tc>
          <w:tcPr>
            <w:tcW w:w="1846" w:type="dxa"/>
            <w:tcBorders>
              <w:top w:val="nil"/>
              <w:left w:val="single" w:sz="8" w:space="0" w:color="auto"/>
              <w:bottom w:val="single" w:sz="8" w:space="0" w:color="auto"/>
              <w:right w:val="single" w:sz="8" w:space="0" w:color="auto"/>
            </w:tcBorders>
            <w:shd w:val="clear" w:color="000000" w:fill="FCE9EB"/>
            <w:noWrap/>
            <w:vAlign w:val="bottom"/>
            <w:hideMark/>
          </w:tcPr>
          <w:p w14:paraId="02E10164"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$15.66 </w:t>
            </w:r>
          </w:p>
        </w:tc>
        <w:tc>
          <w:tcPr>
            <w:tcW w:w="1747" w:type="dxa"/>
            <w:tcBorders>
              <w:top w:val="nil"/>
              <w:left w:val="nil"/>
              <w:bottom w:val="single" w:sz="8" w:space="0" w:color="auto"/>
              <w:right w:val="single" w:sz="8" w:space="0" w:color="auto"/>
            </w:tcBorders>
            <w:shd w:val="clear" w:color="000000" w:fill="FCECEF"/>
            <w:noWrap/>
            <w:vAlign w:val="bottom"/>
            <w:hideMark/>
          </w:tcPr>
          <w:p w14:paraId="0CFF1C64"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$14.61 </w:t>
            </w:r>
          </w:p>
        </w:tc>
      </w:tr>
      <w:tr w:rsidR="00C91BB4" w:rsidRPr="00176478" w14:paraId="39DFE5C1" w14:textId="77777777" w:rsidTr="00C83B8F">
        <w:trPr>
          <w:trHeight w:val="266"/>
          <w:jc w:val="center"/>
        </w:trPr>
        <w:tc>
          <w:tcPr>
            <w:tcW w:w="2370" w:type="dxa"/>
            <w:tcBorders>
              <w:top w:val="nil"/>
              <w:left w:val="single" w:sz="8" w:space="0" w:color="auto"/>
              <w:bottom w:val="nil"/>
              <w:right w:val="nil"/>
            </w:tcBorders>
            <w:shd w:val="clear" w:color="auto" w:fill="auto"/>
            <w:noWrap/>
            <w:vAlign w:val="bottom"/>
            <w:hideMark/>
          </w:tcPr>
          <w:p w14:paraId="0371D0DF"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3</w:t>
            </w:r>
          </w:p>
        </w:tc>
        <w:tc>
          <w:tcPr>
            <w:tcW w:w="1846" w:type="dxa"/>
            <w:tcBorders>
              <w:top w:val="nil"/>
              <w:left w:val="single" w:sz="8" w:space="0" w:color="auto"/>
              <w:bottom w:val="single" w:sz="8" w:space="0" w:color="auto"/>
              <w:right w:val="single" w:sz="8" w:space="0" w:color="auto"/>
            </w:tcBorders>
            <w:shd w:val="clear" w:color="000000" w:fill="FCDBDE"/>
            <w:noWrap/>
            <w:vAlign w:val="bottom"/>
            <w:hideMark/>
          </w:tcPr>
          <w:p w14:paraId="4066B21F"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$19.17 </w:t>
            </w:r>
          </w:p>
        </w:tc>
        <w:tc>
          <w:tcPr>
            <w:tcW w:w="1747" w:type="dxa"/>
            <w:tcBorders>
              <w:top w:val="nil"/>
              <w:left w:val="nil"/>
              <w:bottom w:val="single" w:sz="8" w:space="0" w:color="auto"/>
              <w:right w:val="single" w:sz="8" w:space="0" w:color="auto"/>
            </w:tcBorders>
            <w:shd w:val="clear" w:color="000000" w:fill="FCE0E3"/>
            <w:noWrap/>
            <w:vAlign w:val="bottom"/>
            <w:hideMark/>
          </w:tcPr>
          <w:p w14:paraId="3ECC2CCF"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$17.90 </w:t>
            </w:r>
          </w:p>
        </w:tc>
      </w:tr>
      <w:tr w:rsidR="00C91BB4" w:rsidRPr="00176478" w14:paraId="7B4F75A0" w14:textId="77777777" w:rsidTr="00C83B8F">
        <w:trPr>
          <w:trHeight w:val="266"/>
          <w:jc w:val="center"/>
        </w:trPr>
        <w:tc>
          <w:tcPr>
            <w:tcW w:w="2370" w:type="dxa"/>
            <w:tcBorders>
              <w:top w:val="nil"/>
              <w:left w:val="single" w:sz="8" w:space="0" w:color="auto"/>
              <w:bottom w:val="nil"/>
              <w:right w:val="nil"/>
            </w:tcBorders>
            <w:shd w:val="clear" w:color="000000" w:fill="C5D9F1"/>
            <w:noWrap/>
            <w:vAlign w:val="center"/>
            <w:hideMark/>
          </w:tcPr>
          <w:p w14:paraId="5D7DEDCF"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4</w:t>
            </w:r>
          </w:p>
        </w:tc>
        <w:tc>
          <w:tcPr>
            <w:tcW w:w="1846" w:type="dxa"/>
            <w:tcBorders>
              <w:top w:val="nil"/>
              <w:left w:val="single" w:sz="8" w:space="0" w:color="auto"/>
              <w:bottom w:val="single" w:sz="8" w:space="0" w:color="auto"/>
              <w:right w:val="single" w:sz="8" w:space="0" w:color="auto"/>
            </w:tcBorders>
            <w:shd w:val="clear" w:color="000000" w:fill="FBD0D3"/>
            <w:noWrap/>
            <w:vAlign w:val="bottom"/>
            <w:hideMark/>
          </w:tcPr>
          <w:p w14:paraId="43191017"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$22.14 </w:t>
            </w:r>
          </w:p>
        </w:tc>
        <w:tc>
          <w:tcPr>
            <w:tcW w:w="1747" w:type="dxa"/>
            <w:tcBorders>
              <w:top w:val="nil"/>
              <w:left w:val="nil"/>
              <w:bottom w:val="single" w:sz="8" w:space="0" w:color="auto"/>
              <w:right w:val="single" w:sz="8" w:space="0" w:color="auto"/>
            </w:tcBorders>
            <w:shd w:val="clear" w:color="000000" w:fill="FBD6D8"/>
            <w:noWrap/>
            <w:vAlign w:val="bottom"/>
            <w:hideMark/>
          </w:tcPr>
          <w:p w14:paraId="338B1FCB"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$20.66 </w:t>
            </w:r>
          </w:p>
        </w:tc>
      </w:tr>
      <w:tr w:rsidR="00C91BB4" w:rsidRPr="00176478" w14:paraId="1B48BCB2" w14:textId="77777777" w:rsidTr="00C83B8F">
        <w:trPr>
          <w:trHeight w:val="266"/>
          <w:jc w:val="center"/>
        </w:trPr>
        <w:tc>
          <w:tcPr>
            <w:tcW w:w="2370" w:type="dxa"/>
            <w:tcBorders>
              <w:top w:val="nil"/>
              <w:left w:val="single" w:sz="8" w:space="0" w:color="auto"/>
              <w:bottom w:val="nil"/>
              <w:right w:val="nil"/>
            </w:tcBorders>
            <w:shd w:val="clear" w:color="auto" w:fill="auto"/>
            <w:noWrap/>
            <w:vAlign w:val="bottom"/>
            <w:hideMark/>
          </w:tcPr>
          <w:p w14:paraId="326074E2"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5</w:t>
            </w:r>
          </w:p>
        </w:tc>
        <w:tc>
          <w:tcPr>
            <w:tcW w:w="1846" w:type="dxa"/>
            <w:tcBorders>
              <w:top w:val="nil"/>
              <w:left w:val="single" w:sz="8" w:space="0" w:color="auto"/>
              <w:bottom w:val="single" w:sz="8" w:space="0" w:color="auto"/>
              <w:right w:val="single" w:sz="8" w:space="0" w:color="auto"/>
            </w:tcBorders>
            <w:shd w:val="clear" w:color="000000" w:fill="FBC6C9"/>
            <w:noWrap/>
            <w:vAlign w:val="bottom"/>
            <w:hideMark/>
          </w:tcPr>
          <w:p w14:paraId="3970E263"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$24.75 </w:t>
            </w:r>
          </w:p>
        </w:tc>
        <w:tc>
          <w:tcPr>
            <w:tcW w:w="1747" w:type="dxa"/>
            <w:tcBorders>
              <w:top w:val="nil"/>
              <w:left w:val="nil"/>
              <w:bottom w:val="single" w:sz="8" w:space="0" w:color="auto"/>
              <w:right w:val="single" w:sz="8" w:space="0" w:color="auto"/>
            </w:tcBorders>
            <w:shd w:val="clear" w:color="000000" w:fill="FBCDCF"/>
            <w:noWrap/>
            <w:vAlign w:val="bottom"/>
            <w:hideMark/>
          </w:tcPr>
          <w:p w14:paraId="3AA9B31A"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$23.10 </w:t>
            </w:r>
          </w:p>
        </w:tc>
      </w:tr>
      <w:tr w:rsidR="00C91BB4" w:rsidRPr="00176478" w14:paraId="23B9E011" w14:textId="77777777" w:rsidTr="00C83B8F">
        <w:trPr>
          <w:trHeight w:val="266"/>
          <w:jc w:val="center"/>
        </w:trPr>
        <w:tc>
          <w:tcPr>
            <w:tcW w:w="2370" w:type="dxa"/>
            <w:tcBorders>
              <w:top w:val="nil"/>
              <w:left w:val="single" w:sz="8" w:space="0" w:color="auto"/>
              <w:bottom w:val="nil"/>
              <w:right w:val="nil"/>
            </w:tcBorders>
            <w:shd w:val="clear" w:color="000000" w:fill="C5D9F1"/>
            <w:noWrap/>
            <w:vAlign w:val="center"/>
            <w:hideMark/>
          </w:tcPr>
          <w:p w14:paraId="507BC0BF"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6</w:t>
            </w:r>
          </w:p>
        </w:tc>
        <w:tc>
          <w:tcPr>
            <w:tcW w:w="1846" w:type="dxa"/>
            <w:tcBorders>
              <w:top w:val="nil"/>
              <w:left w:val="single" w:sz="8" w:space="0" w:color="auto"/>
              <w:bottom w:val="single" w:sz="8" w:space="0" w:color="auto"/>
              <w:right w:val="single" w:sz="8" w:space="0" w:color="auto"/>
            </w:tcBorders>
            <w:shd w:val="clear" w:color="000000" w:fill="FBBEC0"/>
            <w:noWrap/>
            <w:vAlign w:val="bottom"/>
            <w:hideMark/>
          </w:tcPr>
          <w:p w14:paraId="369E2F30"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$27.12 </w:t>
            </w:r>
          </w:p>
        </w:tc>
        <w:tc>
          <w:tcPr>
            <w:tcW w:w="1747" w:type="dxa"/>
            <w:tcBorders>
              <w:top w:val="nil"/>
              <w:left w:val="nil"/>
              <w:bottom w:val="single" w:sz="8" w:space="0" w:color="auto"/>
              <w:right w:val="single" w:sz="8" w:space="0" w:color="auto"/>
            </w:tcBorders>
            <w:shd w:val="clear" w:color="000000" w:fill="FBC4C7"/>
            <w:noWrap/>
            <w:vAlign w:val="bottom"/>
            <w:hideMark/>
          </w:tcPr>
          <w:p w14:paraId="6D850912"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$25.31 </w:t>
            </w:r>
          </w:p>
        </w:tc>
      </w:tr>
      <w:tr w:rsidR="00C91BB4" w:rsidRPr="00176478" w14:paraId="19577A6B" w14:textId="77777777" w:rsidTr="00C83B8F">
        <w:trPr>
          <w:trHeight w:val="266"/>
          <w:jc w:val="center"/>
        </w:trPr>
        <w:tc>
          <w:tcPr>
            <w:tcW w:w="2370" w:type="dxa"/>
            <w:tcBorders>
              <w:top w:val="nil"/>
              <w:left w:val="single" w:sz="8" w:space="0" w:color="auto"/>
              <w:bottom w:val="nil"/>
              <w:right w:val="nil"/>
            </w:tcBorders>
            <w:shd w:val="clear" w:color="auto" w:fill="auto"/>
            <w:noWrap/>
            <w:vAlign w:val="bottom"/>
            <w:hideMark/>
          </w:tcPr>
          <w:p w14:paraId="2CD5AEA4"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7</w:t>
            </w:r>
          </w:p>
        </w:tc>
        <w:tc>
          <w:tcPr>
            <w:tcW w:w="1846" w:type="dxa"/>
            <w:tcBorders>
              <w:top w:val="nil"/>
              <w:left w:val="single" w:sz="8" w:space="0" w:color="auto"/>
              <w:bottom w:val="single" w:sz="8" w:space="0" w:color="auto"/>
              <w:right w:val="single" w:sz="8" w:space="0" w:color="auto"/>
            </w:tcBorders>
            <w:shd w:val="clear" w:color="000000" w:fill="FBB5B8"/>
            <w:noWrap/>
            <w:vAlign w:val="bottom"/>
            <w:hideMark/>
          </w:tcPr>
          <w:p w14:paraId="1C99817A"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$29.29 </w:t>
            </w:r>
          </w:p>
        </w:tc>
        <w:tc>
          <w:tcPr>
            <w:tcW w:w="1747" w:type="dxa"/>
            <w:tcBorders>
              <w:top w:val="nil"/>
              <w:left w:val="nil"/>
              <w:bottom w:val="single" w:sz="8" w:space="0" w:color="auto"/>
              <w:right w:val="single" w:sz="8" w:space="0" w:color="auto"/>
            </w:tcBorders>
            <w:shd w:val="clear" w:color="000000" w:fill="FBBDBF"/>
            <w:noWrap/>
            <w:vAlign w:val="bottom"/>
            <w:hideMark/>
          </w:tcPr>
          <w:p w14:paraId="4808EC21"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$27.34 </w:t>
            </w:r>
          </w:p>
        </w:tc>
      </w:tr>
      <w:tr w:rsidR="00C91BB4" w:rsidRPr="00176478" w14:paraId="2A79E7BA" w14:textId="77777777" w:rsidTr="00C83B8F">
        <w:trPr>
          <w:trHeight w:val="266"/>
          <w:jc w:val="center"/>
        </w:trPr>
        <w:tc>
          <w:tcPr>
            <w:tcW w:w="2370" w:type="dxa"/>
            <w:tcBorders>
              <w:top w:val="nil"/>
              <w:left w:val="single" w:sz="8" w:space="0" w:color="auto"/>
              <w:bottom w:val="nil"/>
              <w:right w:val="nil"/>
            </w:tcBorders>
            <w:shd w:val="clear" w:color="000000" w:fill="C5D9F1"/>
            <w:noWrap/>
            <w:vAlign w:val="center"/>
            <w:hideMark/>
          </w:tcPr>
          <w:p w14:paraId="4C0018D6"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8</w:t>
            </w:r>
          </w:p>
        </w:tc>
        <w:tc>
          <w:tcPr>
            <w:tcW w:w="1846" w:type="dxa"/>
            <w:tcBorders>
              <w:top w:val="nil"/>
              <w:left w:val="single" w:sz="8" w:space="0" w:color="auto"/>
              <w:bottom w:val="single" w:sz="8" w:space="0" w:color="auto"/>
              <w:right w:val="single" w:sz="8" w:space="0" w:color="auto"/>
            </w:tcBorders>
            <w:shd w:val="clear" w:color="000000" w:fill="FAAEB0"/>
            <w:noWrap/>
            <w:vAlign w:val="bottom"/>
            <w:hideMark/>
          </w:tcPr>
          <w:p w14:paraId="3AC5ABE6"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$31.31 </w:t>
            </w:r>
          </w:p>
        </w:tc>
        <w:tc>
          <w:tcPr>
            <w:tcW w:w="1747" w:type="dxa"/>
            <w:tcBorders>
              <w:top w:val="nil"/>
              <w:left w:val="nil"/>
              <w:bottom w:val="single" w:sz="8" w:space="0" w:color="auto"/>
              <w:right w:val="single" w:sz="8" w:space="0" w:color="auto"/>
            </w:tcBorders>
            <w:shd w:val="clear" w:color="000000" w:fill="FBB6B8"/>
            <w:noWrap/>
            <w:vAlign w:val="bottom"/>
            <w:hideMark/>
          </w:tcPr>
          <w:p w14:paraId="4C606E72"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$29.22 </w:t>
            </w:r>
          </w:p>
        </w:tc>
      </w:tr>
      <w:tr w:rsidR="00C91BB4" w:rsidRPr="00176478" w14:paraId="147162F2" w14:textId="77777777" w:rsidTr="00C83B8F">
        <w:trPr>
          <w:trHeight w:val="349"/>
          <w:jc w:val="center"/>
        </w:trPr>
        <w:tc>
          <w:tcPr>
            <w:tcW w:w="2370" w:type="dxa"/>
            <w:tcBorders>
              <w:top w:val="nil"/>
              <w:left w:val="single" w:sz="8" w:space="0" w:color="auto"/>
              <w:bottom w:val="nil"/>
              <w:right w:val="nil"/>
            </w:tcBorders>
            <w:shd w:val="clear" w:color="auto" w:fill="auto"/>
            <w:noWrap/>
            <w:vAlign w:val="bottom"/>
            <w:hideMark/>
          </w:tcPr>
          <w:p w14:paraId="21BB9C05"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9</w:t>
            </w:r>
          </w:p>
        </w:tc>
        <w:tc>
          <w:tcPr>
            <w:tcW w:w="1846" w:type="dxa"/>
            <w:tcBorders>
              <w:top w:val="nil"/>
              <w:left w:val="single" w:sz="8" w:space="0" w:color="auto"/>
              <w:bottom w:val="nil"/>
              <w:right w:val="single" w:sz="8" w:space="0" w:color="auto"/>
            </w:tcBorders>
            <w:shd w:val="clear" w:color="000000" w:fill="FAA7A9"/>
            <w:noWrap/>
            <w:vAlign w:val="bottom"/>
            <w:hideMark/>
          </w:tcPr>
          <w:p w14:paraId="355D304D"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$33.21 </w:t>
            </w:r>
          </w:p>
        </w:tc>
        <w:tc>
          <w:tcPr>
            <w:tcW w:w="1747" w:type="dxa"/>
            <w:tcBorders>
              <w:top w:val="nil"/>
              <w:left w:val="nil"/>
              <w:bottom w:val="nil"/>
              <w:right w:val="single" w:sz="8" w:space="0" w:color="auto"/>
            </w:tcBorders>
            <w:shd w:val="clear" w:color="000000" w:fill="FAAFB1"/>
            <w:noWrap/>
            <w:vAlign w:val="bottom"/>
            <w:hideMark/>
          </w:tcPr>
          <w:p w14:paraId="5312D48F"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$31.00 </w:t>
            </w:r>
          </w:p>
        </w:tc>
      </w:tr>
      <w:tr w:rsidR="00C91BB4" w:rsidRPr="00176478" w14:paraId="34B569A2" w14:textId="77777777" w:rsidTr="00C83B8F">
        <w:trPr>
          <w:trHeight w:val="349"/>
          <w:jc w:val="center"/>
        </w:trPr>
        <w:tc>
          <w:tcPr>
            <w:tcW w:w="2370" w:type="dxa"/>
            <w:tcBorders>
              <w:top w:val="single" w:sz="8" w:space="0" w:color="auto"/>
              <w:left w:val="single" w:sz="8" w:space="0" w:color="auto"/>
              <w:bottom w:val="single" w:sz="8" w:space="0" w:color="auto"/>
              <w:right w:val="nil"/>
            </w:tcBorders>
            <w:shd w:val="clear" w:color="000000" w:fill="C5D9F1"/>
            <w:noWrap/>
            <w:vAlign w:val="center"/>
            <w:hideMark/>
          </w:tcPr>
          <w:p w14:paraId="5CED8E17" w14:textId="77777777" w:rsidR="00C91BB4" w:rsidRPr="00176478" w:rsidRDefault="00C91BB4" w:rsidP="00C91BB4">
            <w:pPr>
              <w:spacing w:before="0" w:after="0"/>
              <w:jc w:val="center"/>
              <w:rPr>
                <w:rFonts w:ascii="Times New Roman" w:eastAsia="Times New Roman" w:hAnsi="Times New Roman" w:cs="Times New Roman"/>
                <w:b/>
                <w:bCs/>
                <w:color w:val="000000"/>
              </w:rPr>
            </w:pPr>
            <w:r w:rsidRPr="00176478">
              <w:rPr>
                <w:rFonts w:ascii="Times New Roman" w:eastAsia="Times New Roman" w:hAnsi="Times New Roman" w:cs="Times New Roman"/>
                <w:b/>
                <w:bCs/>
                <w:color w:val="000000"/>
              </w:rPr>
              <w:t>10</w:t>
            </w:r>
          </w:p>
        </w:tc>
        <w:tc>
          <w:tcPr>
            <w:tcW w:w="1846" w:type="dxa"/>
            <w:tcBorders>
              <w:top w:val="single" w:sz="8" w:space="0" w:color="auto"/>
              <w:left w:val="single" w:sz="8" w:space="0" w:color="auto"/>
              <w:bottom w:val="single" w:sz="8" w:space="0" w:color="auto"/>
              <w:right w:val="single" w:sz="8" w:space="0" w:color="auto"/>
            </w:tcBorders>
            <w:shd w:val="clear" w:color="000000" w:fill="FAA0A2"/>
            <w:noWrap/>
            <w:vAlign w:val="bottom"/>
            <w:hideMark/>
          </w:tcPr>
          <w:p w14:paraId="207100B1"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$35.01 </w:t>
            </w:r>
          </w:p>
        </w:tc>
        <w:tc>
          <w:tcPr>
            <w:tcW w:w="1747" w:type="dxa"/>
            <w:tcBorders>
              <w:top w:val="single" w:sz="8" w:space="0" w:color="auto"/>
              <w:left w:val="nil"/>
              <w:bottom w:val="single" w:sz="8" w:space="0" w:color="auto"/>
              <w:right w:val="single" w:sz="8" w:space="0" w:color="auto"/>
            </w:tcBorders>
            <w:shd w:val="clear" w:color="000000" w:fill="FAA9AB"/>
            <w:noWrap/>
            <w:vAlign w:val="bottom"/>
            <w:hideMark/>
          </w:tcPr>
          <w:p w14:paraId="2A345534" w14:textId="77777777" w:rsidR="00C91BB4" w:rsidRPr="00176478" w:rsidRDefault="00C91BB4" w:rsidP="00C91BB4">
            <w:pPr>
              <w:spacing w:before="0" w:after="0"/>
              <w:jc w:val="center"/>
              <w:rPr>
                <w:rFonts w:ascii="Times New Roman" w:eastAsia="Times New Roman" w:hAnsi="Times New Roman" w:cs="Times New Roman"/>
                <w:b/>
                <w:bCs/>
                <w:color w:val="000000"/>
              </w:rPr>
            </w:pPr>
            <w:r w:rsidRPr="00176478">
              <w:rPr>
                <w:rFonts w:ascii="Times New Roman" w:eastAsia="Times New Roman" w:hAnsi="Times New Roman" w:cs="Times New Roman"/>
                <w:b/>
                <w:bCs/>
                <w:color w:val="000000"/>
              </w:rPr>
              <w:t xml:space="preserve">  $32.67 </w:t>
            </w:r>
          </w:p>
        </w:tc>
      </w:tr>
      <w:tr w:rsidR="00C91BB4" w:rsidRPr="00176478" w14:paraId="18993DFF" w14:textId="77777777" w:rsidTr="00C83B8F">
        <w:trPr>
          <w:trHeight w:val="266"/>
          <w:jc w:val="center"/>
        </w:trPr>
        <w:tc>
          <w:tcPr>
            <w:tcW w:w="2370" w:type="dxa"/>
            <w:tcBorders>
              <w:top w:val="nil"/>
              <w:left w:val="single" w:sz="8" w:space="0" w:color="auto"/>
              <w:bottom w:val="nil"/>
              <w:right w:val="nil"/>
            </w:tcBorders>
            <w:shd w:val="clear" w:color="auto" w:fill="auto"/>
            <w:noWrap/>
            <w:vAlign w:val="bottom"/>
            <w:hideMark/>
          </w:tcPr>
          <w:p w14:paraId="2EA2391B"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11</w:t>
            </w:r>
          </w:p>
        </w:tc>
        <w:tc>
          <w:tcPr>
            <w:tcW w:w="1846" w:type="dxa"/>
            <w:tcBorders>
              <w:top w:val="nil"/>
              <w:left w:val="single" w:sz="8" w:space="0" w:color="auto"/>
              <w:bottom w:val="single" w:sz="8" w:space="0" w:color="auto"/>
              <w:right w:val="single" w:sz="8" w:space="0" w:color="auto"/>
            </w:tcBorders>
            <w:shd w:val="clear" w:color="000000" w:fill="FA999C"/>
            <w:noWrap/>
            <w:vAlign w:val="bottom"/>
            <w:hideMark/>
          </w:tcPr>
          <w:p w14:paraId="20757EB4"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$36.72 </w:t>
            </w:r>
          </w:p>
        </w:tc>
        <w:tc>
          <w:tcPr>
            <w:tcW w:w="1747" w:type="dxa"/>
            <w:tcBorders>
              <w:top w:val="nil"/>
              <w:left w:val="nil"/>
              <w:bottom w:val="single" w:sz="8" w:space="0" w:color="auto"/>
              <w:right w:val="single" w:sz="8" w:space="0" w:color="auto"/>
            </w:tcBorders>
            <w:shd w:val="clear" w:color="000000" w:fill="FAA3A5"/>
            <w:noWrap/>
            <w:vAlign w:val="bottom"/>
            <w:hideMark/>
          </w:tcPr>
          <w:p w14:paraId="568A7437"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$34.27 </w:t>
            </w:r>
          </w:p>
        </w:tc>
      </w:tr>
      <w:tr w:rsidR="00C91BB4" w:rsidRPr="00176478" w14:paraId="2FF808D9" w14:textId="77777777" w:rsidTr="00C83B8F">
        <w:trPr>
          <w:trHeight w:val="266"/>
          <w:jc w:val="center"/>
        </w:trPr>
        <w:tc>
          <w:tcPr>
            <w:tcW w:w="2370" w:type="dxa"/>
            <w:tcBorders>
              <w:top w:val="nil"/>
              <w:left w:val="single" w:sz="8" w:space="0" w:color="auto"/>
              <w:bottom w:val="nil"/>
              <w:right w:val="nil"/>
            </w:tcBorders>
            <w:shd w:val="clear" w:color="000000" w:fill="C5D9F1"/>
            <w:noWrap/>
            <w:vAlign w:val="center"/>
            <w:hideMark/>
          </w:tcPr>
          <w:p w14:paraId="49EC1536"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12</w:t>
            </w:r>
          </w:p>
        </w:tc>
        <w:tc>
          <w:tcPr>
            <w:tcW w:w="1846" w:type="dxa"/>
            <w:tcBorders>
              <w:top w:val="nil"/>
              <w:left w:val="single" w:sz="8" w:space="0" w:color="auto"/>
              <w:bottom w:val="single" w:sz="8" w:space="0" w:color="auto"/>
              <w:right w:val="single" w:sz="8" w:space="0" w:color="auto"/>
            </w:tcBorders>
            <w:shd w:val="clear" w:color="000000" w:fill="FA9396"/>
            <w:noWrap/>
            <w:vAlign w:val="bottom"/>
            <w:hideMark/>
          </w:tcPr>
          <w:p w14:paraId="00F68D97"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$38.35 </w:t>
            </w:r>
          </w:p>
        </w:tc>
        <w:tc>
          <w:tcPr>
            <w:tcW w:w="1747" w:type="dxa"/>
            <w:tcBorders>
              <w:top w:val="nil"/>
              <w:left w:val="nil"/>
              <w:bottom w:val="single" w:sz="8" w:space="0" w:color="auto"/>
              <w:right w:val="single" w:sz="8" w:space="0" w:color="auto"/>
            </w:tcBorders>
            <w:shd w:val="clear" w:color="000000" w:fill="FA9D9F"/>
            <w:noWrap/>
            <w:vAlign w:val="bottom"/>
            <w:hideMark/>
          </w:tcPr>
          <w:p w14:paraId="0DA28C96"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$35.79 </w:t>
            </w:r>
          </w:p>
        </w:tc>
      </w:tr>
      <w:tr w:rsidR="00C91BB4" w:rsidRPr="00176478" w14:paraId="67AB42F8" w14:textId="77777777" w:rsidTr="00C83B8F">
        <w:trPr>
          <w:trHeight w:val="266"/>
          <w:jc w:val="center"/>
        </w:trPr>
        <w:tc>
          <w:tcPr>
            <w:tcW w:w="2370" w:type="dxa"/>
            <w:tcBorders>
              <w:top w:val="nil"/>
              <w:left w:val="single" w:sz="8" w:space="0" w:color="auto"/>
              <w:bottom w:val="nil"/>
              <w:right w:val="nil"/>
            </w:tcBorders>
            <w:shd w:val="clear" w:color="auto" w:fill="auto"/>
            <w:noWrap/>
            <w:vAlign w:val="bottom"/>
            <w:hideMark/>
          </w:tcPr>
          <w:p w14:paraId="59782E35"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13</w:t>
            </w:r>
          </w:p>
        </w:tc>
        <w:tc>
          <w:tcPr>
            <w:tcW w:w="1846" w:type="dxa"/>
            <w:tcBorders>
              <w:top w:val="nil"/>
              <w:left w:val="single" w:sz="8" w:space="0" w:color="auto"/>
              <w:bottom w:val="single" w:sz="8" w:space="0" w:color="auto"/>
              <w:right w:val="single" w:sz="8" w:space="0" w:color="auto"/>
            </w:tcBorders>
            <w:shd w:val="clear" w:color="000000" w:fill="F98D90"/>
            <w:noWrap/>
            <w:vAlign w:val="bottom"/>
            <w:hideMark/>
          </w:tcPr>
          <w:p w14:paraId="72918061"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$39.91 </w:t>
            </w:r>
          </w:p>
        </w:tc>
        <w:tc>
          <w:tcPr>
            <w:tcW w:w="1747" w:type="dxa"/>
            <w:tcBorders>
              <w:top w:val="nil"/>
              <w:left w:val="nil"/>
              <w:bottom w:val="single" w:sz="8" w:space="0" w:color="auto"/>
              <w:right w:val="single" w:sz="8" w:space="0" w:color="auto"/>
            </w:tcBorders>
            <w:shd w:val="clear" w:color="000000" w:fill="FA979A"/>
            <w:noWrap/>
            <w:vAlign w:val="bottom"/>
            <w:hideMark/>
          </w:tcPr>
          <w:p w14:paraId="52F6F895"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$37.25 </w:t>
            </w:r>
          </w:p>
        </w:tc>
      </w:tr>
      <w:tr w:rsidR="00C91BB4" w:rsidRPr="00176478" w14:paraId="1E2D8F69" w14:textId="77777777" w:rsidTr="00C83B8F">
        <w:trPr>
          <w:trHeight w:val="349"/>
          <w:jc w:val="center"/>
        </w:trPr>
        <w:tc>
          <w:tcPr>
            <w:tcW w:w="2370" w:type="dxa"/>
            <w:tcBorders>
              <w:top w:val="nil"/>
              <w:left w:val="single" w:sz="8" w:space="0" w:color="auto"/>
              <w:bottom w:val="nil"/>
              <w:right w:val="nil"/>
            </w:tcBorders>
            <w:shd w:val="clear" w:color="000000" w:fill="C5D9F1"/>
            <w:noWrap/>
            <w:vAlign w:val="center"/>
            <w:hideMark/>
          </w:tcPr>
          <w:p w14:paraId="303511F1"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14</w:t>
            </w:r>
          </w:p>
        </w:tc>
        <w:tc>
          <w:tcPr>
            <w:tcW w:w="1846" w:type="dxa"/>
            <w:tcBorders>
              <w:top w:val="nil"/>
              <w:left w:val="single" w:sz="8" w:space="0" w:color="auto"/>
              <w:bottom w:val="nil"/>
              <w:right w:val="single" w:sz="8" w:space="0" w:color="auto"/>
            </w:tcBorders>
            <w:shd w:val="clear" w:color="000000" w:fill="F9888A"/>
            <w:noWrap/>
            <w:vAlign w:val="bottom"/>
            <w:hideMark/>
          </w:tcPr>
          <w:p w14:paraId="7EFE08F6"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$41.42 </w:t>
            </w:r>
          </w:p>
        </w:tc>
        <w:tc>
          <w:tcPr>
            <w:tcW w:w="1747" w:type="dxa"/>
            <w:tcBorders>
              <w:top w:val="nil"/>
              <w:left w:val="nil"/>
              <w:bottom w:val="nil"/>
              <w:right w:val="single" w:sz="8" w:space="0" w:color="auto"/>
            </w:tcBorders>
            <w:shd w:val="clear" w:color="000000" w:fill="FA9294"/>
            <w:noWrap/>
            <w:vAlign w:val="bottom"/>
            <w:hideMark/>
          </w:tcPr>
          <w:p w14:paraId="72AAD155"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$38.66 </w:t>
            </w:r>
          </w:p>
        </w:tc>
      </w:tr>
      <w:tr w:rsidR="00C91BB4" w:rsidRPr="00176478" w14:paraId="33CB6DAF" w14:textId="77777777" w:rsidTr="00C83B8F">
        <w:trPr>
          <w:trHeight w:val="349"/>
          <w:jc w:val="center"/>
        </w:trPr>
        <w:tc>
          <w:tcPr>
            <w:tcW w:w="2370" w:type="dxa"/>
            <w:tcBorders>
              <w:top w:val="single" w:sz="8" w:space="0" w:color="auto"/>
              <w:left w:val="single" w:sz="8" w:space="0" w:color="auto"/>
              <w:bottom w:val="single" w:sz="8" w:space="0" w:color="auto"/>
              <w:right w:val="nil"/>
            </w:tcBorders>
            <w:shd w:val="clear" w:color="auto" w:fill="auto"/>
            <w:noWrap/>
            <w:vAlign w:val="bottom"/>
            <w:hideMark/>
          </w:tcPr>
          <w:p w14:paraId="54E3676A" w14:textId="77777777" w:rsidR="00C91BB4" w:rsidRPr="00176478" w:rsidRDefault="00C91BB4" w:rsidP="00C91BB4">
            <w:pPr>
              <w:spacing w:before="0" w:after="0"/>
              <w:jc w:val="center"/>
              <w:rPr>
                <w:rFonts w:ascii="Times New Roman" w:eastAsia="Times New Roman" w:hAnsi="Times New Roman" w:cs="Times New Roman"/>
                <w:b/>
                <w:bCs/>
                <w:color w:val="000000"/>
              </w:rPr>
            </w:pPr>
            <w:r w:rsidRPr="00176478">
              <w:rPr>
                <w:rFonts w:ascii="Times New Roman" w:eastAsia="Times New Roman" w:hAnsi="Times New Roman" w:cs="Times New Roman"/>
                <w:b/>
                <w:bCs/>
                <w:color w:val="000000"/>
              </w:rPr>
              <w:t>15</w:t>
            </w:r>
          </w:p>
        </w:tc>
        <w:tc>
          <w:tcPr>
            <w:tcW w:w="1846" w:type="dxa"/>
            <w:tcBorders>
              <w:top w:val="single" w:sz="8" w:space="0" w:color="auto"/>
              <w:left w:val="single" w:sz="8" w:space="0" w:color="auto"/>
              <w:bottom w:val="single" w:sz="8" w:space="0" w:color="auto"/>
              <w:right w:val="single" w:sz="8" w:space="0" w:color="auto"/>
            </w:tcBorders>
            <w:shd w:val="clear" w:color="000000" w:fill="F98285"/>
            <w:noWrap/>
            <w:vAlign w:val="bottom"/>
            <w:hideMark/>
          </w:tcPr>
          <w:p w14:paraId="33033728" w14:textId="77777777" w:rsidR="00C91BB4" w:rsidRPr="00176478" w:rsidRDefault="00C91BB4" w:rsidP="00C91BB4">
            <w:pPr>
              <w:spacing w:before="0" w:after="0"/>
              <w:jc w:val="center"/>
              <w:rPr>
                <w:rFonts w:ascii="Times New Roman" w:eastAsia="Times New Roman" w:hAnsi="Times New Roman" w:cs="Times New Roman"/>
                <w:b/>
                <w:bCs/>
                <w:color w:val="000000"/>
              </w:rPr>
            </w:pPr>
            <w:r w:rsidRPr="00176478">
              <w:rPr>
                <w:rFonts w:ascii="Times New Roman" w:eastAsia="Times New Roman" w:hAnsi="Times New Roman" w:cs="Times New Roman"/>
                <w:b/>
                <w:bCs/>
                <w:color w:val="000000"/>
              </w:rPr>
              <w:t xml:space="preserve">  $42.87 </w:t>
            </w:r>
          </w:p>
        </w:tc>
        <w:tc>
          <w:tcPr>
            <w:tcW w:w="1747" w:type="dxa"/>
            <w:tcBorders>
              <w:top w:val="single" w:sz="8" w:space="0" w:color="auto"/>
              <w:left w:val="nil"/>
              <w:bottom w:val="single" w:sz="8" w:space="0" w:color="auto"/>
              <w:right w:val="single" w:sz="8" w:space="0" w:color="auto"/>
            </w:tcBorders>
            <w:shd w:val="clear" w:color="000000" w:fill="F98D8F"/>
            <w:noWrap/>
            <w:vAlign w:val="bottom"/>
            <w:hideMark/>
          </w:tcPr>
          <w:p w14:paraId="1D67D7B8"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$40.02 </w:t>
            </w:r>
          </w:p>
        </w:tc>
      </w:tr>
      <w:tr w:rsidR="00C91BB4" w:rsidRPr="00176478" w14:paraId="0671909B" w14:textId="77777777" w:rsidTr="00C83B8F">
        <w:trPr>
          <w:trHeight w:val="266"/>
          <w:jc w:val="center"/>
        </w:trPr>
        <w:tc>
          <w:tcPr>
            <w:tcW w:w="2370" w:type="dxa"/>
            <w:tcBorders>
              <w:top w:val="nil"/>
              <w:left w:val="single" w:sz="8" w:space="0" w:color="auto"/>
              <w:bottom w:val="nil"/>
              <w:right w:val="nil"/>
            </w:tcBorders>
            <w:shd w:val="clear" w:color="000000" w:fill="C5D9F1"/>
            <w:noWrap/>
            <w:vAlign w:val="center"/>
            <w:hideMark/>
          </w:tcPr>
          <w:p w14:paraId="1E3BA320"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16</w:t>
            </w:r>
          </w:p>
        </w:tc>
        <w:tc>
          <w:tcPr>
            <w:tcW w:w="1846" w:type="dxa"/>
            <w:tcBorders>
              <w:top w:val="nil"/>
              <w:left w:val="single" w:sz="8" w:space="0" w:color="auto"/>
              <w:bottom w:val="single" w:sz="8" w:space="0" w:color="auto"/>
              <w:right w:val="single" w:sz="8" w:space="0" w:color="auto"/>
            </w:tcBorders>
            <w:shd w:val="clear" w:color="000000" w:fill="F97D7F"/>
            <w:noWrap/>
            <w:vAlign w:val="bottom"/>
            <w:hideMark/>
          </w:tcPr>
          <w:p w14:paraId="70EDC037"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$44.28 </w:t>
            </w:r>
          </w:p>
        </w:tc>
        <w:tc>
          <w:tcPr>
            <w:tcW w:w="1747" w:type="dxa"/>
            <w:tcBorders>
              <w:top w:val="nil"/>
              <w:left w:val="nil"/>
              <w:bottom w:val="single" w:sz="8" w:space="0" w:color="auto"/>
              <w:right w:val="single" w:sz="8" w:space="0" w:color="auto"/>
            </w:tcBorders>
            <w:shd w:val="clear" w:color="000000" w:fill="F9888A"/>
            <w:noWrap/>
            <w:vAlign w:val="bottom"/>
            <w:hideMark/>
          </w:tcPr>
          <w:p w14:paraId="6BF3E3A8"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$41.33 </w:t>
            </w:r>
          </w:p>
        </w:tc>
      </w:tr>
      <w:tr w:rsidR="00C91BB4" w:rsidRPr="00176478" w14:paraId="1C5F6D36" w14:textId="77777777" w:rsidTr="00C83B8F">
        <w:trPr>
          <w:trHeight w:val="266"/>
          <w:jc w:val="center"/>
        </w:trPr>
        <w:tc>
          <w:tcPr>
            <w:tcW w:w="2370" w:type="dxa"/>
            <w:tcBorders>
              <w:top w:val="nil"/>
              <w:left w:val="single" w:sz="8" w:space="0" w:color="auto"/>
              <w:bottom w:val="nil"/>
              <w:right w:val="nil"/>
            </w:tcBorders>
            <w:shd w:val="clear" w:color="auto" w:fill="auto"/>
            <w:noWrap/>
            <w:vAlign w:val="bottom"/>
            <w:hideMark/>
          </w:tcPr>
          <w:p w14:paraId="4DC5456D"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17</w:t>
            </w:r>
          </w:p>
        </w:tc>
        <w:tc>
          <w:tcPr>
            <w:tcW w:w="1846" w:type="dxa"/>
            <w:tcBorders>
              <w:top w:val="nil"/>
              <w:left w:val="single" w:sz="8" w:space="0" w:color="auto"/>
              <w:bottom w:val="single" w:sz="8" w:space="0" w:color="auto"/>
              <w:right w:val="single" w:sz="8" w:space="0" w:color="auto"/>
            </w:tcBorders>
            <w:shd w:val="clear" w:color="000000" w:fill="F9787A"/>
            <w:noWrap/>
            <w:vAlign w:val="bottom"/>
            <w:hideMark/>
          </w:tcPr>
          <w:p w14:paraId="24054C81"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$45.64 </w:t>
            </w:r>
          </w:p>
        </w:tc>
        <w:tc>
          <w:tcPr>
            <w:tcW w:w="1747" w:type="dxa"/>
            <w:tcBorders>
              <w:top w:val="nil"/>
              <w:left w:val="nil"/>
              <w:bottom w:val="single" w:sz="8" w:space="0" w:color="auto"/>
              <w:right w:val="single" w:sz="8" w:space="0" w:color="auto"/>
            </w:tcBorders>
            <w:shd w:val="clear" w:color="000000" w:fill="F98386"/>
            <w:noWrap/>
            <w:vAlign w:val="bottom"/>
            <w:hideMark/>
          </w:tcPr>
          <w:p w14:paraId="7A54A589"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$42.60 </w:t>
            </w:r>
          </w:p>
        </w:tc>
      </w:tr>
      <w:tr w:rsidR="00C91BB4" w:rsidRPr="00176478" w14:paraId="1D86CC75" w14:textId="77777777" w:rsidTr="00C83B8F">
        <w:trPr>
          <w:trHeight w:val="266"/>
          <w:jc w:val="center"/>
        </w:trPr>
        <w:tc>
          <w:tcPr>
            <w:tcW w:w="2370" w:type="dxa"/>
            <w:tcBorders>
              <w:top w:val="nil"/>
              <w:left w:val="single" w:sz="8" w:space="0" w:color="auto"/>
              <w:bottom w:val="nil"/>
              <w:right w:val="nil"/>
            </w:tcBorders>
            <w:shd w:val="clear" w:color="000000" w:fill="C5D9F1"/>
            <w:noWrap/>
            <w:vAlign w:val="center"/>
            <w:hideMark/>
          </w:tcPr>
          <w:p w14:paraId="13ED6E96"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18</w:t>
            </w:r>
          </w:p>
        </w:tc>
        <w:tc>
          <w:tcPr>
            <w:tcW w:w="1846" w:type="dxa"/>
            <w:tcBorders>
              <w:top w:val="nil"/>
              <w:left w:val="single" w:sz="8" w:space="0" w:color="auto"/>
              <w:bottom w:val="single" w:sz="8" w:space="0" w:color="auto"/>
              <w:right w:val="single" w:sz="8" w:space="0" w:color="auto"/>
            </w:tcBorders>
            <w:shd w:val="clear" w:color="000000" w:fill="F97375"/>
            <w:noWrap/>
            <w:vAlign w:val="bottom"/>
            <w:hideMark/>
          </w:tcPr>
          <w:p w14:paraId="16B82C4A"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$46.97 </w:t>
            </w:r>
          </w:p>
        </w:tc>
        <w:tc>
          <w:tcPr>
            <w:tcW w:w="1747" w:type="dxa"/>
            <w:tcBorders>
              <w:top w:val="nil"/>
              <w:left w:val="nil"/>
              <w:bottom w:val="single" w:sz="8" w:space="0" w:color="auto"/>
              <w:right w:val="single" w:sz="8" w:space="0" w:color="auto"/>
            </w:tcBorders>
            <w:shd w:val="clear" w:color="000000" w:fill="F97F81"/>
            <w:noWrap/>
            <w:vAlign w:val="bottom"/>
            <w:hideMark/>
          </w:tcPr>
          <w:p w14:paraId="3287C469"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$43.83 </w:t>
            </w:r>
          </w:p>
        </w:tc>
      </w:tr>
      <w:tr w:rsidR="00C91BB4" w:rsidRPr="00176478" w14:paraId="2EDF5C9C" w14:textId="77777777" w:rsidTr="00C83B8F">
        <w:trPr>
          <w:trHeight w:val="266"/>
          <w:jc w:val="center"/>
        </w:trPr>
        <w:tc>
          <w:tcPr>
            <w:tcW w:w="2370" w:type="dxa"/>
            <w:tcBorders>
              <w:top w:val="nil"/>
              <w:left w:val="single" w:sz="8" w:space="0" w:color="auto"/>
              <w:bottom w:val="nil"/>
              <w:right w:val="nil"/>
            </w:tcBorders>
            <w:shd w:val="clear" w:color="auto" w:fill="auto"/>
            <w:noWrap/>
            <w:vAlign w:val="bottom"/>
            <w:hideMark/>
          </w:tcPr>
          <w:p w14:paraId="575E75F3"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19</w:t>
            </w:r>
          </w:p>
        </w:tc>
        <w:tc>
          <w:tcPr>
            <w:tcW w:w="1846" w:type="dxa"/>
            <w:tcBorders>
              <w:top w:val="nil"/>
              <w:left w:val="single" w:sz="8" w:space="0" w:color="auto"/>
              <w:bottom w:val="single" w:sz="8" w:space="0" w:color="auto"/>
              <w:right w:val="single" w:sz="8" w:space="0" w:color="auto"/>
            </w:tcBorders>
            <w:shd w:val="clear" w:color="000000" w:fill="F96E70"/>
            <w:noWrap/>
            <w:vAlign w:val="bottom"/>
            <w:hideMark/>
          </w:tcPr>
          <w:p w14:paraId="5DDFD620"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$48.25 </w:t>
            </w:r>
          </w:p>
        </w:tc>
        <w:tc>
          <w:tcPr>
            <w:tcW w:w="1747" w:type="dxa"/>
            <w:tcBorders>
              <w:top w:val="nil"/>
              <w:left w:val="nil"/>
              <w:bottom w:val="single" w:sz="8" w:space="0" w:color="auto"/>
              <w:right w:val="single" w:sz="8" w:space="0" w:color="auto"/>
            </w:tcBorders>
            <w:shd w:val="clear" w:color="000000" w:fill="F97A7C"/>
            <w:noWrap/>
            <w:vAlign w:val="bottom"/>
            <w:hideMark/>
          </w:tcPr>
          <w:p w14:paraId="6F266436"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$45.04 </w:t>
            </w:r>
          </w:p>
        </w:tc>
      </w:tr>
      <w:tr w:rsidR="00C91BB4" w:rsidRPr="00176478" w14:paraId="1AD20B3D" w14:textId="77777777" w:rsidTr="00C83B8F">
        <w:trPr>
          <w:trHeight w:val="266"/>
          <w:jc w:val="center"/>
        </w:trPr>
        <w:tc>
          <w:tcPr>
            <w:tcW w:w="2370" w:type="dxa"/>
            <w:tcBorders>
              <w:top w:val="nil"/>
              <w:left w:val="single" w:sz="8" w:space="0" w:color="auto"/>
              <w:bottom w:val="single" w:sz="8" w:space="0" w:color="auto"/>
              <w:right w:val="nil"/>
            </w:tcBorders>
            <w:shd w:val="clear" w:color="000000" w:fill="C5D9F1"/>
            <w:noWrap/>
            <w:vAlign w:val="center"/>
            <w:hideMark/>
          </w:tcPr>
          <w:p w14:paraId="49F0A337"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20</w:t>
            </w:r>
          </w:p>
        </w:tc>
        <w:tc>
          <w:tcPr>
            <w:tcW w:w="1846" w:type="dxa"/>
            <w:tcBorders>
              <w:top w:val="nil"/>
              <w:left w:val="single" w:sz="8" w:space="0" w:color="auto"/>
              <w:bottom w:val="single" w:sz="8" w:space="0" w:color="auto"/>
              <w:right w:val="single" w:sz="8" w:space="0" w:color="auto"/>
            </w:tcBorders>
            <w:shd w:val="clear" w:color="000000" w:fill="F8696B"/>
            <w:noWrap/>
            <w:vAlign w:val="bottom"/>
            <w:hideMark/>
          </w:tcPr>
          <w:p w14:paraId="2FB246F4"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$49.51 </w:t>
            </w:r>
          </w:p>
        </w:tc>
        <w:tc>
          <w:tcPr>
            <w:tcW w:w="1747" w:type="dxa"/>
            <w:tcBorders>
              <w:top w:val="nil"/>
              <w:left w:val="nil"/>
              <w:bottom w:val="single" w:sz="8" w:space="0" w:color="auto"/>
              <w:right w:val="single" w:sz="8" w:space="0" w:color="auto"/>
            </w:tcBorders>
            <w:shd w:val="clear" w:color="000000" w:fill="F97678"/>
            <w:noWrap/>
            <w:vAlign w:val="bottom"/>
            <w:hideMark/>
          </w:tcPr>
          <w:p w14:paraId="6558CD8A" w14:textId="77777777" w:rsidR="00C91BB4" w:rsidRPr="00176478" w:rsidRDefault="00C91BB4" w:rsidP="00C91BB4">
            <w:pPr>
              <w:spacing w:before="0" w:after="0"/>
              <w:jc w:val="center"/>
              <w:rPr>
                <w:rFonts w:ascii="Times New Roman" w:eastAsia="Times New Roman" w:hAnsi="Times New Roman" w:cs="Times New Roman"/>
                <w:color w:val="000000"/>
              </w:rPr>
            </w:pPr>
            <w:r w:rsidRPr="00176478">
              <w:rPr>
                <w:rFonts w:ascii="Times New Roman" w:eastAsia="Times New Roman" w:hAnsi="Times New Roman" w:cs="Times New Roman"/>
                <w:color w:val="000000"/>
              </w:rPr>
              <w:t xml:space="preserve">  $46.21 </w:t>
            </w:r>
          </w:p>
        </w:tc>
      </w:tr>
    </w:tbl>
    <w:p w14:paraId="226E794F" w14:textId="77777777" w:rsidR="00C91BB4" w:rsidRPr="00B35911" w:rsidRDefault="00C91BB4" w:rsidP="002E48DC">
      <w:pPr>
        <w:rPr>
          <w:rFonts w:ascii="Times New Roman" w:hAnsi="Times New Roman" w:cs="Times New Roman"/>
          <w:b/>
          <w:sz w:val="24"/>
          <w:szCs w:val="24"/>
        </w:rPr>
      </w:pPr>
    </w:p>
    <w:p w14:paraId="52D335CA" w14:textId="77777777" w:rsidR="00C91BB4" w:rsidRDefault="00C91BB4">
      <w:pPr>
        <w:spacing w:before="0" w:after="200"/>
        <w:rPr>
          <w:rFonts w:ascii="Times New Roman" w:hAnsi="Times New Roman" w:cs="Times New Roman"/>
          <w:b/>
          <w:noProof/>
          <w:sz w:val="24"/>
          <w:szCs w:val="24"/>
        </w:rPr>
      </w:pPr>
      <w:r>
        <w:rPr>
          <w:rFonts w:ascii="Times New Roman" w:hAnsi="Times New Roman" w:cs="Times New Roman"/>
          <w:b/>
          <w:noProof/>
          <w:sz w:val="24"/>
          <w:szCs w:val="24"/>
        </w:rPr>
        <w:br w:type="page"/>
      </w:r>
    </w:p>
    <w:p w14:paraId="4C30623C" w14:textId="0C9E04C5" w:rsidR="00463254" w:rsidRPr="00463254" w:rsidRDefault="003D259E" w:rsidP="002E48DC">
      <w:pPr>
        <w:rPr>
          <w:rFonts w:ascii="Times New Roman" w:hAnsi="Times New Roman" w:cs="Times New Roman"/>
          <w:b/>
          <w:noProof/>
          <w:sz w:val="24"/>
          <w:szCs w:val="24"/>
        </w:rPr>
      </w:pPr>
      <w:r>
        <w:rPr>
          <w:rFonts w:ascii="Times New Roman" w:hAnsi="Times New Roman" w:cs="Times New Roman"/>
          <w:b/>
          <w:noProof/>
          <w:sz w:val="24"/>
          <w:szCs w:val="24"/>
        </w:rPr>
        <w:t>Exhibit P5</w:t>
      </w:r>
      <w:r w:rsidR="00463254">
        <w:rPr>
          <w:rFonts w:ascii="Times New Roman" w:hAnsi="Times New Roman" w:cs="Times New Roman"/>
          <w:b/>
          <w:noProof/>
          <w:sz w:val="24"/>
          <w:szCs w:val="24"/>
        </w:rPr>
        <w:t>: Cost Analysis for Supplier ABC</w:t>
      </w:r>
    </w:p>
    <w:tbl>
      <w:tblPr>
        <w:tblW w:w="9887" w:type="dxa"/>
        <w:tblInd w:w="113" w:type="dxa"/>
        <w:tblLook w:val="04A0" w:firstRow="1" w:lastRow="0" w:firstColumn="1" w:lastColumn="0" w:noHBand="0" w:noVBand="1"/>
      </w:tblPr>
      <w:tblGrid>
        <w:gridCol w:w="6805"/>
        <w:gridCol w:w="3082"/>
      </w:tblGrid>
      <w:tr w:rsidR="00463254" w:rsidRPr="00EC3649" w14:paraId="56B47EA3" w14:textId="77777777" w:rsidTr="00C91BB4">
        <w:trPr>
          <w:trHeight w:val="145"/>
        </w:trPr>
        <w:tc>
          <w:tcPr>
            <w:tcW w:w="9887" w:type="dxa"/>
            <w:gridSpan w:val="2"/>
            <w:tcBorders>
              <w:top w:val="nil"/>
              <w:left w:val="nil"/>
              <w:bottom w:val="single" w:sz="8" w:space="0" w:color="auto"/>
              <w:right w:val="nil"/>
            </w:tcBorders>
            <w:shd w:val="clear" w:color="000000" w:fill="0F243E"/>
            <w:noWrap/>
            <w:vAlign w:val="bottom"/>
            <w:hideMark/>
          </w:tcPr>
          <w:p w14:paraId="773566C5" w14:textId="77777777" w:rsidR="00463254" w:rsidRPr="00EC3649" w:rsidRDefault="00463254" w:rsidP="0097521C">
            <w:pPr>
              <w:spacing w:after="0" w:line="240" w:lineRule="auto"/>
              <w:jc w:val="center"/>
              <w:rPr>
                <w:rFonts w:ascii="Times New Roman" w:eastAsia="Times New Roman" w:hAnsi="Times New Roman" w:cs="Times New Roman"/>
                <w:b/>
                <w:bCs/>
                <w:color w:val="FFFFFF"/>
                <w:lang w:eastAsia="zh-CN"/>
              </w:rPr>
            </w:pPr>
            <w:r w:rsidRPr="00EC3649">
              <w:rPr>
                <w:rFonts w:ascii="Times New Roman" w:eastAsia="Times New Roman" w:hAnsi="Times New Roman" w:cs="Times New Roman"/>
                <w:b/>
                <w:bCs/>
                <w:color w:val="FFFFFF"/>
                <w:lang w:eastAsia="zh-CN"/>
              </w:rPr>
              <w:t>ABC</w:t>
            </w:r>
          </w:p>
        </w:tc>
      </w:tr>
      <w:tr w:rsidR="00463254" w:rsidRPr="00EC3649" w14:paraId="6EBB1728" w14:textId="77777777" w:rsidTr="00C91BB4">
        <w:trPr>
          <w:trHeight w:val="20"/>
        </w:trPr>
        <w:tc>
          <w:tcPr>
            <w:tcW w:w="6805" w:type="dxa"/>
            <w:tcBorders>
              <w:top w:val="nil"/>
              <w:left w:val="single" w:sz="8" w:space="0" w:color="auto"/>
              <w:bottom w:val="nil"/>
              <w:right w:val="nil"/>
            </w:tcBorders>
            <w:shd w:val="clear" w:color="000000" w:fill="C5D9F1"/>
            <w:noWrap/>
            <w:vAlign w:val="center"/>
            <w:hideMark/>
          </w:tcPr>
          <w:p w14:paraId="656B22C8"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I</w:t>
            </w:r>
          </w:p>
        </w:tc>
        <w:tc>
          <w:tcPr>
            <w:tcW w:w="3081" w:type="dxa"/>
            <w:tcBorders>
              <w:top w:val="nil"/>
              <w:left w:val="nil"/>
              <w:bottom w:val="nil"/>
              <w:right w:val="single" w:sz="8" w:space="0" w:color="auto"/>
            </w:tcBorders>
            <w:shd w:val="clear" w:color="000000" w:fill="C5D9F1"/>
            <w:noWrap/>
            <w:vAlign w:val="bottom"/>
            <w:hideMark/>
          </w:tcPr>
          <w:p w14:paraId="5A223E41"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18%</w:t>
            </w:r>
          </w:p>
        </w:tc>
      </w:tr>
      <w:tr w:rsidR="00463254" w:rsidRPr="00EC3649" w14:paraId="506EDD93" w14:textId="77777777" w:rsidTr="00C91BB4">
        <w:trPr>
          <w:trHeight w:val="20"/>
        </w:trPr>
        <w:tc>
          <w:tcPr>
            <w:tcW w:w="6805" w:type="dxa"/>
            <w:tcBorders>
              <w:top w:val="nil"/>
              <w:left w:val="single" w:sz="8" w:space="0" w:color="auto"/>
              <w:bottom w:val="nil"/>
              <w:right w:val="nil"/>
            </w:tcBorders>
            <w:shd w:val="clear" w:color="auto" w:fill="auto"/>
            <w:noWrap/>
            <w:vAlign w:val="center"/>
            <w:hideMark/>
          </w:tcPr>
          <w:p w14:paraId="1A7447AE"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C</w:t>
            </w:r>
          </w:p>
        </w:tc>
        <w:tc>
          <w:tcPr>
            <w:tcW w:w="3081" w:type="dxa"/>
            <w:tcBorders>
              <w:top w:val="nil"/>
              <w:left w:val="nil"/>
              <w:bottom w:val="nil"/>
              <w:right w:val="single" w:sz="8" w:space="0" w:color="auto"/>
            </w:tcBorders>
            <w:shd w:val="clear" w:color="auto" w:fill="auto"/>
            <w:noWrap/>
            <w:vAlign w:val="bottom"/>
            <w:hideMark/>
          </w:tcPr>
          <w:p w14:paraId="79EE9248"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75</w:t>
            </w:r>
          </w:p>
        </w:tc>
      </w:tr>
      <w:tr w:rsidR="00463254" w:rsidRPr="00EC3649" w14:paraId="484A9E1E" w14:textId="77777777" w:rsidTr="00C91BB4">
        <w:trPr>
          <w:trHeight w:val="20"/>
        </w:trPr>
        <w:tc>
          <w:tcPr>
            <w:tcW w:w="6805" w:type="dxa"/>
            <w:tcBorders>
              <w:top w:val="nil"/>
              <w:left w:val="single" w:sz="8" w:space="0" w:color="auto"/>
              <w:bottom w:val="nil"/>
              <w:right w:val="nil"/>
            </w:tcBorders>
            <w:shd w:val="clear" w:color="000000" w:fill="C5D9F1"/>
            <w:noWrap/>
            <w:vAlign w:val="center"/>
            <w:hideMark/>
          </w:tcPr>
          <w:p w14:paraId="48372F56"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S</w:t>
            </w:r>
          </w:p>
        </w:tc>
        <w:tc>
          <w:tcPr>
            <w:tcW w:w="3081" w:type="dxa"/>
            <w:tcBorders>
              <w:top w:val="nil"/>
              <w:left w:val="nil"/>
              <w:bottom w:val="nil"/>
              <w:right w:val="single" w:sz="8" w:space="0" w:color="auto"/>
            </w:tcBorders>
            <w:shd w:val="clear" w:color="000000" w:fill="C5D9F1"/>
            <w:noWrap/>
            <w:vAlign w:val="bottom"/>
            <w:hideMark/>
          </w:tcPr>
          <w:p w14:paraId="081FD568"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500</w:t>
            </w:r>
          </w:p>
        </w:tc>
      </w:tr>
      <w:tr w:rsidR="00463254" w:rsidRPr="00EC3649" w14:paraId="6AC15E1D" w14:textId="77777777" w:rsidTr="00C91BB4">
        <w:trPr>
          <w:trHeight w:val="20"/>
        </w:trPr>
        <w:tc>
          <w:tcPr>
            <w:tcW w:w="6805" w:type="dxa"/>
            <w:tcBorders>
              <w:top w:val="nil"/>
              <w:left w:val="single" w:sz="8" w:space="0" w:color="auto"/>
              <w:bottom w:val="nil"/>
              <w:right w:val="nil"/>
            </w:tcBorders>
            <w:shd w:val="clear" w:color="auto" w:fill="auto"/>
            <w:noWrap/>
            <w:vAlign w:val="center"/>
            <w:hideMark/>
          </w:tcPr>
          <w:p w14:paraId="71A0CC99"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H</w:t>
            </w:r>
          </w:p>
        </w:tc>
        <w:tc>
          <w:tcPr>
            <w:tcW w:w="3081" w:type="dxa"/>
            <w:tcBorders>
              <w:top w:val="nil"/>
              <w:left w:val="nil"/>
              <w:bottom w:val="nil"/>
              <w:right w:val="single" w:sz="8" w:space="0" w:color="auto"/>
            </w:tcBorders>
            <w:shd w:val="clear" w:color="auto" w:fill="auto"/>
            <w:noWrap/>
            <w:vAlign w:val="bottom"/>
            <w:hideMark/>
          </w:tcPr>
          <w:p w14:paraId="40D5F268"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 xml:space="preserve"> $13.50 </w:t>
            </w:r>
          </w:p>
        </w:tc>
      </w:tr>
      <w:tr w:rsidR="00463254" w:rsidRPr="00EC3649" w14:paraId="11E7FFE0" w14:textId="77777777" w:rsidTr="00C91BB4">
        <w:trPr>
          <w:trHeight w:val="20"/>
        </w:trPr>
        <w:tc>
          <w:tcPr>
            <w:tcW w:w="6805" w:type="dxa"/>
            <w:tcBorders>
              <w:top w:val="nil"/>
              <w:left w:val="single" w:sz="8" w:space="0" w:color="auto"/>
              <w:bottom w:val="nil"/>
              <w:right w:val="nil"/>
            </w:tcBorders>
            <w:shd w:val="clear" w:color="000000" w:fill="C5D9F1"/>
            <w:noWrap/>
            <w:vAlign w:val="center"/>
            <w:hideMark/>
          </w:tcPr>
          <w:p w14:paraId="174472AD"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D</w:t>
            </w:r>
          </w:p>
        </w:tc>
        <w:tc>
          <w:tcPr>
            <w:tcW w:w="3081" w:type="dxa"/>
            <w:tcBorders>
              <w:top w:val="nil"/>
              <w:left w:val="nil"/>
              <w:bottom w:val="nil"/>
              <w:right w:val="single" w:sz="8" w:space="0" w:color="auto"/>
            </w:tcBorders>
            <w:shd w:val="clear" w:color="000000" w:fill="C5D9F1"/>
            <w:noWrap/>
            <w:vAlign w:val="bottom"/>
            <w:hideMark/>
          </w:tcPr>
          <w:p w14:paraId="37F01F27"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 xml:space="preserve"> 7,664 </w:t>
            </w:r>
          </w:p>
        </w:tc>
      </w:tr>
      <w:tr w:rsidR="00463254" w:rsidRPr="00EC3649" w14:paraId="4DFE020A" w14:textId="77777777" w:rsidTr="00C91BB4">
        <w:trPr>
          <w:trHeight w:val="20"/>
        </w:trPr>
        <w:tc>
          <w:tcPr>
            <w:tcW w:w="6805" w:type="dxa"/>
            <w:tcBorders>
              <w:top w:val="nil"/>
              <w:left w:val="single" w:sz="8" w:space="0" w:color="auto"/>
              <w:bottom w:val="nil"/>
              <w:right w:val="nil"/>
            </w:tcBorders>
            <w:shd w:val="clear" w:color="auto" w:fill="auto"/>
            <w:noWrap/>
            <w:vAlign w:val="center"/>
            <w:hideMark/>
          </w:tcPr>
          <w:p w14:paraId="0C4FECA6"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Q</w:t>
            </w:r>
          </w:p>
        </w:tc>
        <w:tc>
          <w:tcPr>
            <w:tcW w:w="3081" w:type="dxa"/>
            <w:tcBorders>
              <w:top w:val="nil"/>
              <w:left w:val="nil"/>
              <w:bottom w:val="nil"/>
              <w:right w:val="single" w:sz="8" w:space="0" w:color="auto"/>
            </w:tcBorders>
            <w:shd w:val="clear" w:color="auto" w:fill="auto"/>
            <w:noWrap/>
            <w:vAlign w:val="bottom"/>
            <w:hideMark/>
          </w:tcPr>
          <w:p w14:paraId="71365F96"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 xml:space="preserve"> 753.46 </w:t>
            </w:r>
          </w:p>
        </w:tc>
      </w:tr>
      <w:tr w:rsidR="00463254" w:rsidRPr="00EC3649" w14:paraId="699CD5BA" w14:textId="77777777" w:rsidTr="00C91BB4">
        <w:trPr>
          <w:trHeight w:val="20"/>
        </w:trPr>
        <w:tc>
          <w:tcPr>
            <w:tcW w:w="6805" w:type="dxa"/>
            <w:tcBorders>
              <w:top w:val="nil"/>
              <w:left w:val="single" w:sz="8" w:space="0" w:color="auto"/>
              <w:bottom w:val="nil"/>
              <w:right w:val="nil"/>
            </w:tcBorders>
            <w:shd w:val="clear" w:color="000000" w:fill="C5D9F1"/>
            <w:noWrap/>
            <w:vAlign w:val="center"/>
            <w:hideMark/>
          </w:tcPr>
          <w:p w14:paraId="24A11FE9"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TAHC</w:t>
            </w:r>
          </w:p>
        </w:tc>
        <w:tc>
          <w:tcPr>
            <w:tcW w:w="3081" w:type="dxa"/>
            <w:tcBorders>
              <w:top w:val="nil"/>
              <w:left w:val="nil"/>
              <w:bottom w:val="nil"/>
              <w:right w:val="single" w:sz="8" w:space="0" w:color="auto"/>
            </w:tcBorders>
            <w:shd w:val="clear" w:color="000000" w:fill="C5D9F1"/>
            <w:noWrap/>
            <w:vAlign w:val="bottom"/>
            <w:hideMark/>
          </w:tcPr>
          <w:p w14:paraId="54520529"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 xml:space="preserve"> $5,085.86 </w:t>
            </w:r>
          </w:p>
        </w:tc>
      </w:tr>
      <w:tr w:rsidR="00463254" w:rsidRPr="00EC3649" w14:paraId="78553A7D" w14:textId="77777777" w:rsidTr="00C91BB4">
        <w:trPr>
          <w:trHeight w:val="20"/>
        </w:trPr>
        <w:tc>
          <w:tcPr>
            <w:tcW w:w="6805" w:type="dxa"/>
            <w:tcBorders>
              <w:top w:val="nil"/>
              <w:left w:val="single" w:sz="8" w:space="0" w:color="auto"/>
              <w:bottom w:val="nil"/>
              <w:right w:val="nil"/>
            </w:tcBorders>
            <w:shd w:val="clear" w:color="auto" w:fill="auto"/>
            <w:noWrap/>
            <w:vAlign w:val="center"/>
            <w:hideMark/>
          </w:tcPr>
          <w:p w14:paraId="40C0269F"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TASC</w:t>
            </w:r>
          </w:p>
        </w:tc>
        <w:tc>
          <w:tcPr>
            <w:tcW w:w="3081" w:type="dxa"/>
            <w:tcBorders>
              <w:top w:val="nil"/>
              <w:left w:val="nil"/>
              <w:bottom w:val="nil"/>
              <w:right w:val="single" w:sz="8" w:space="0" w:color="auto"/>
            </w:tcBorders>
            <w:shd w:val="clear" w:color="auto" w:fill="auto"/>
            <w:noWrap/>
            <w:vAlign w:val="bottom"/>
            <w:hideMark/>
          </w:tcPr>
          <w:p w14:paraId="26968ABD"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 xml:space="preserve"> $5,085.86 </w:t>
            </w:r>
          </w:p>
        </w:tc>
      </w:tr>
      <w:tr w:rsidR="00463254" w:rsidRPr="00EC3649" w14:paraId="1816FDE9" w14:textId="77777777" w:rsidTr="00C91BB4">
        <w:trPr>
          <w:trHeight w:val="20"/>
        </w:trPr>
        <w:tc>
          <w:tcPr>
            <w:tcW w:w="6805" w:type="dxa"/>
            <w:tcBorders>
              <w:top w:val="nil"/>
              <w:left w:val="single" w:sz="8" w:space="0" w:color="auto"/>
              <w:bottom w:val="nil"/>
              <w:right w:val="nil"/>
            </w:tcBorders>
            <w:shd w:val="clear" w:color="000000" w:fill="C5D9F1"/>
            <w:noWrap/>
            <w:vAlign w:val="center"/>
            <w:hideMark/>
          </w:tcPr>
          <w:p w14:paraId="78B1D8B3"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TAPC</w:t>
            </w:r>
          </w:p>
        </w:tc>
        <w:tc>
          <w:tcPr>
            <w:tcW w:w="3081" w:type="dxa"/>
            <w:tcBorders>
              <w:top w:val="nil"/>
              <w:left w:val="nil"/>
              <w:bottom w:val="nil"/>
              <w:right w:val="single" w:sz="8" w:space="0" w:color="auto"/>
            </w:tcBorders>
            <w:shd w:val="clear" w:color="000000" w:fill="C5D9F1"/>
            <w:noWrap/>
            <w:vAlign w:val="bottom"/>
            <w:hideMark/>
          </w:tcPr>
          <w:p w14:paraId="59D33EA4"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 xml:space="preserve"> $574,800.00 </w:t>
            </w:r>
          </w:p>
        </w:tc>
      </w:tr>
      <w:tr w:rsidR="00463254" w:rsidRPr="00EC3649" w14:paraId="2FB87114" w14:textId="77777777" w:rsidTr="00C91BB4">
        <w:trPr>
          <w:trHeight w:val="20"/>
        </w:trPr>
        <w:tc>
          <w:tcPr>
            <w:tcW w:w="6805" w:type="dxa"/>
            <w:tcBorders>
              <w:top w:val="nil"/>
              <w:left w:val="single" w:sz="8" w:space="0" w:color="auto"/>
              <w:bottom w:val="nil"/>
              <w:right w:val="nil"/>
            </w:tcBorders>
            <w:shd w:val="clear" w:color="auto" w:fill="auto"/>
            <w:noWrap/>
            <w:vAlign w:val="center"/>
            <w:hideMark/>
          </w:tcPr>
          <w:p w14:paraId="45178F70"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TAC</w:t>
            </w:r>
          </w:p>
        </w:tc>
        <w:tc>
          <w:tcPr>
            <w:tcW w:w="3081" w:type="dxa"/>
            <w:tcBorders>
              <w:top w:val="nil"/>
              <w:left w:val="nil"/>
              <w:bottom w:val="nil"/>
              <w:right w:val="single" w:sz="8" w:space="0" w:color="auto"/>
            </w:tcBorders>
            <w:shd w:val="clear" w:color="auto" w:fill="auto"/>
            <w:noWrap/>
            <w:vAlign w:val="bottom"/>
            <w:hideMark/>
          </w:tcPr>
          <w:p w14:paraId="33E69394"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 xml:space="preserve"> $584,971.73 </w:t>
            </w:r>
          </w:p>
        </w:tc>
      </w:tr>
      <w:tr w:rsidR="00463254" w:rsidRPr="00EC3649" w14:paraId="35C7D352" w14:textId="77777777" w:rsidTr="00C91BB4">
        <w:trPr>
          <w:trHeight w:val="20"/>
        </w:trPr>
        <w:tc>
          <w:tcPr>
            <w:tcW w:w="6805" w:type="dxa"/>
            <w:tcBorders>
              <w:top w:val="nil"/>
              <w:left w:val="single" w:sz="8" w:space="0" w:color="auto"/>
              <w:bottom w:val="nil"/>
              <w:right w:val="nil"/>
            </w:tcBorders>
            <w:shd w:val="clear" w:color="000000" w:fill="C5D9F1"/>
            <w:noWrap/>
            <w:vAlign w:val="center"/>
            <w:hideMark/>
          </w:tcPr>
          <w:p w14:paraId="51D6DDB6"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TAC (With Safety Stock Holding Costs of $42.87)</w:t>
            </w:r>
          </w:p>
        </w:tc>
        <w:tc>
          <w:tcPr>
            <w:tcW w:w="3081" w:type="dxa"/>
            <w:tcBorders>
              <w:top w:val="nil"/>
              <w:left w:val="nil"/>
              <w:bottom w:val="nil"/>
              <w:right w:val="single" w:sz="8" w:space="0" w:color="auto"/>
            </w:tcBorders>
            <w:shd w:val="clear" w:color="000000" w:fill="C5D9F1"/>
            <w:noWrap/>
            <w:vAlign w:val="bottom"/>
            <w:hideMark/>
          </w:tcPr>
          <w:p w14:paraId="3B0479F7"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 xml:space="preserve"> $585,014.60 </w:t>
            </w:r>
          </w:p>
        </w:tc>
      </w:tr>
      <w:tr w:rsidR="00463254" w:rsidRPr="00EC3649" w14:paraId="06E78A7C" w14:textId="77777777" w:rsidTr="00C91BB4">
        <w:trPr>
          <w:trHeight w:val="20"/>
        </w:trPr>
        <w:tc>
          <w:tcPr>
            <w:tcW w:w="6805" w:type="dxa"/>
            <w:tcBorders>
              <w:top w:val="nil"/>
              <w:left w:val="single" w:sz="8" w:space="0" w:color="auto"/>
              <w:bottom w:val="nil"/>
              <w:right w:val="nil"/>
            </w:tcBorders>
            <w:shd w:val="clear" w:color="auto" w:fill="auto"/>
            <w:noWrap/>
            <w:vAlign w:val="center"/>
            <w:hideMark/>
          </w:tcPr>
          <w:p w14:paraId="4E02BB6B"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LT (days)</w:t>
            </w:r>
          </w:p>
        </w:tc>
        <w:tc>
          <w:tcPr>
            <w:tcW w:w="3081" w:type="dxa"/>
            <w:tcBorders>
              <w:top w:val="nil"/>
              <w:left w:val="nil"/>
              <w:bottom w:val="nil"/>
              <w:right w:val="single" w:sz="8" w:space="0" w:color="auto"/>
            </w:tcBorders>
            <w:shd w:val="clear" w:color="auto" w:fill="auto"/>
            <w:noWrap/>
            <w:vAlign w:val="bottom"/>
            <w:hideMark/>
          </w:tcPr>
          <w:p w14:paraId="59DCCE69"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15</w:t>
            </w:r>
          </w:p>
        </w:tc>
      </w:tr>
      <w:tr w:rsidR="00463254" w:rsidRPr="00EC3649" w14:paraId="5416BA0C" w14:textId="77777777" w:rsidTr="00C91BB4">
        <w:trPr>
          <w:trHeight w:val="20"/>
        </w:trPr>
        <w:tc>
          <w:tcPr>
            <w:tcW w:w="6805" w:type="dxa"/>
            <w:tcBorders>
              <w:top w:val="nil"/>
              <w:left w:val="single" w:sz="8" w:space="0" w:color="auto"/>
              <w:bottom w:val="nil"/>
              <w:right w:val="nil"/>
            </w:tcBorders>
            <w:shd w:val="clear" w:color="000000" w:fill="C5D9F1"/>
            <w:noWrap/>
            <w:vAlign w:val="center"/>
            <w:hideMark/>
          </w:tcPr>
          <w:p w14:paraId="7BB85F94"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Safety Stock</w:t>
            </w:r>
          </w:p>
        </w:tc>
        <w:tc>
          <w:tcPr>
            <w:tcW w:w="3081" w:type="dxa"/>
            <w:tcBorders>
              <w:top w:val="nil"/>
              <w:left w:val="nil"/>
              <w:bottom w:val="nil"/>
              <w:right w:val="single" w:sz="8" w:space="0" w:color="auto"/>
            </w:tcBorders>
            <w:shd w:val="clear" w:color="000000" w:fill="C5D9F1"/>
            <w:noWrap/>
            <w:vAlign w:val="bottom"/>
            <w:hideMark/>
          </w:tcPr>
          <w:p w14:paraId="6B37BB3B"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3.18</w:t>
            </w:r>
          </w:p>
        </w:tc>
      </w:tr>
      <w:tr w:rsidR="00463254" w:rsidRPr="00EC3649" w14:paraId="66593C9C" w14:textId="77777777" w:rsidTr="00C91BB4">
        <w:trPr>
          <w:trHeight w:val="20"/>
        </w:trPr>
        <w:tc>
          <w:tcPr>
            <w:tcW w:w="6805" w:type="dxa"/>
            <w:tcBorders>
              <w:top w:val="nil"/>
              <w:left w:val="single" w:sz="8" w:space="0" w:color="auto"/>
              <w:bottom w:val="single" w:sz="8" w:space="0" w:color="auto"/>
              <w:right w:val="nil"/>
            </w:tcBorders>
            <w:shd w:val="clear" w:color="000000" w:fill="FFFFFF"/>
            <w:noWrap/>
            <w:vAlign w:val="center"/>
            <w:hideMark/>
          </w:tcPr>
          <w:p w14:paraId="06EC42B1"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Total RP</w:t>
            </w:r>
          </w:p>
        </w:tc>
        <w:tc>
          <w:tcPr>
            <w:tcW w:w="3081" w:type="dxa"/>
            <w:tcBorders>
              <w:top w:val="nil"/>
              <w:left w:val="nil"/>
              <w:bottom w:val="single" w:sz="8" w:space="0" w:color="auto"/>
              <w:right w:val="single" w:sz="8" w:space="0" w:color="auto"/>
            </w:tcBorders>
            <w:shd w:val="clear" w:color="auto" w:fill="auto"/>
            <w:noWrap/>
            <w:vAlign w:val="bottom"/>
            <w:hideMark/>
          </w:tcPr>
          <w:p w14:paraId="30C73C18"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318</w:t>
            </w:r>
          </w:p>
        </w:tc>
      </w:tr>
    </w:tbl>
    <w:p w14:paraId="59A07CFE" w14:textId="4A4517A7" w:rsidR="00B35911" w:rsidRDefault="003D259E" w:rsidP="002E48DC">
      <w:pPr>
        <w:rPr>
          <w:rFonts w:ascii="Times New Roman" w:hAnsi="Times New Roman" w:cs="Times New Roman"/>
          <w:b/>
          <w:noProof/>
          <w:sz w:val="24"/>
          <w:szCs w:val="24"/>
        </w:rPr>
      </w:pPr>
      <w:r>
        <w:rPr>
          <w:rFonts w:ascii="Times New Roman" w:hAnsi="Times New Roman" w:cs="Times New Roman"/>
          <w:b/>
          <w:noProof/>
          <w:sz w:val="24"/>
          <w:szCs w:val="24"/>
        </w:rPr>
        <w:t>Exhibit P6</w:t>
      </w:r>
      <w:r w:rsidR="00463254">
        <w:rPr>
          <w:rFonts w:ascii="Times New Roman" w:hAnsi="Times New Roman" w:cs="Times New Roman"/>
          <w:b/>
          <w:noProof/>
          <w:sz w:val="24"/>
          <w:szCs w:val="24"/>
        </w:rPr>
        <w:t>: Cost Analysis for Supplier P2</w:t>
      </w:r>
    </w:p>
    <w:tbl>
      <w:tblPr>
        <w:tblW w:w="9853" w:type="dxa"/>
        <w:tblInd w:w="113" w:type="dxa"/>
        <w:tblLook w:val="04A0" w:firstRow="1" w:lastRow="0" w:firstColumn="1" w:lastColumn="0" w:noHBand="0" w:noVBand="1"/>
      </w:tblPr>
      <w:tblGrid>
        <w:gridCol w:w="7115"/>
        <w:gridCol w:w="2738"/>
      </w:tblGrid>
      <w:tr w:rsidR="00463254" w:rsidRPr="00EC3649" w14:paraId="6C660AD9" w14:textId="77777777" w:rsidTr="00C91BB4">
        <w:trPr>
          <w:trHeight w:val="281"/>
        </w:trPr>
        <w:tc>
          <w:tcPr>
            <w:tcW w:w="9853" w:type="dxa"/>
            <w:gridSpan w:val="2"/>
            <w:tcBorders>
              <w:top w:val="nil"/>
              <w:left w:val="nil"/>
              <w:bottom w:val="single" w:sz="8" w:space="0" w:color="auto"/>
              <w:right w:val="nil"/>
            </w:tcBorders>
            <w:shd w:val="clear" w:color="000000" w:fill="0F243E"/>
            <w:noWrap/>
            <w:vAlign w:val="bottom"/>
            <w:hideMark/>
          </w:tcPr>
          <w:p w14:paraId="7CE8071E" w14:textId="77777777" w:rsidR="00463254" w:rsidRPr="00EC3649" w:rsidRDefault="00463254" w:rsidP="0097521C">
            <w:pPr>
              <w:spacing w:after="0" w:line="240" w:lineRule="auto"/>
              <w:jc w:val="center"/>
              <w:rPr>
                <w:rFonts w:ascii="Times New Roman" w:eastAsia="Times New Roman" w:hAnsi="Times New Roman" w:cs="Times New Roman"/>
                <w:b/>
                <w:bCs/>
                <w:color w:val="FFFFFF"/>
                <w:lang w:eastAsia="zh-CN"/>
              </w:rPr>
            </w:pPr>
            <w:r w:rsidRPr="00EC3649">
              <w:rPr>
                <w:rFonts w:ascii="Times New Roman" w:eastAsia="Times New Roman" w:hAnsi="Times New Roman" w:cs="Times New Roman"/>
                <w:b/>
                <w:bCs/>
                <w:color w:val="FFFFFF"/>
                <w:lang w:eastAsia="zh-CN"/>
              </w:rPr>
              <w:t>P2</w:t>
            </w:r>
          </w:p>
        </w:tc>
      </w:tr>
      <w:tr w:rsidR="00463254" w:rsidRPr="00EC3649" w14:paraId="46C229E6" w14:textId="77777777" w:rsidTr="00C91BB4">
        <w:trPr>
          <w:trHeight w:val="265"/>
        </w:trPr>
        <w:tc>
          <w:tcPr>
            <w:tcW w:w="7115" w:type="dxa"/>
            <w:tcBorders>
              <w:top w:val="nil"/>
              <w:left w:val="single" w:sz="8" w:space="0" w:color="auto"/>
              <w:bottom w:val="nil"/>
              <w:right w:val="nil"/>
            </w:tcBorders>
            <w:shd w:val="clear" w:color="000000" w:fill="C5D9F1"/>
            <w:noWrap/>
            <w:vAlign w:val="center"/>
            <w:hideMark/>
          </w:tcPr>
          <w:p w14:paraId="21BB17E7"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I</w:t>
            </w:r>
          </w:p>
        </w:tc>
        <w:tc>
          <w:tcPr>
            <w:tcW w:w="2737" w:type="dxa"/>
            <w:tcBorders>
              <w:top w:val="nil"/>
              <w:left w:val="nil"/>
              <w:bottom w:val="nil"/>
              <w:right w:val="single" w:sz="8" w:space="0" w:color="auto"/>
            </w:tcBorders>
            <w:shd w:val="clear" w:color="000000" w:fill="C5D9F1"/>
            <w:noWrap/>
            <w:vAlign w:val="bottom"/>
            <w:hideMark/>
          </w:tcPr>
          <w:p w14:paraId="2190B024"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18%</w:t>
            </w:r>
          </w:p>
        </w:tc>
      </w:tr>
      <w:tr w:rsidR="00463254" w:rsidRPr="00EC3649" w14:paraId="3F57C09B" w14:textId="77777777" w:rsidTr="00C91BB4">
        <w:trPr>
          <w:trHeight w:val="265"/>
        </w:trPr>
        <w:tc>
          <w:tcPr>
            <w:tcW w:w="7115" w:type="dxa"/>
            <w:tcBorders>
              <w:top w:val="nil"/>
              <w:left w:val="single" w:sz="8" w:space="0" w:color="auto"/>
              <w:bottom w:val="nil"/>
              <w:right w:val="nil"/>
            </w:tcBorders>
            <w:shd w:val="clear" w:color="auto" w:fill="auto"/>
            <w:noWrap/>
            <w:vAlign w:val="center"/>
            <w:hideMark/>
          </w:tcPr>
          <w:p w14:paraId="21CE27B6"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C</w:t>
            </w:r>
          </w:p>
        </w:tc>
        <w:tc>
          <w:tcPr>
            <w:tcW w:w="2737" w:type="dxa"/>
            <w:tcBorders>
              <w:top w:val="nil"/>
              <w:left w:val="nil"/>
              <w:bottom w:val="nil"/>
              <w:right w:val="single" w:sz="8" w:space="0" w:color="auto"/>
            </w:tcBorders>
            <w:shd w:val="clear" w:color="auto" w:fill="auto"/>
            <w:noWrap/>
            <w:vAlign w:val="bottom"/>
            <w:hideMark/>
          </w:tcPr>
          <w:p w14:paraId="7CD62BB5"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70</w:t>
            </w:r>
          </w:p>
        </w:tc>
      </w:tr>
      <w:tr w:rsidR="00463254" w:rsidRPr="00EC3649" w14:paraId="36D7ACBD" w14:textId="77777777" w:rsidTr="00C91BB4">
        <w:trPr>
          <w:trHeight w:val="265"/>
        </w:trPr>
        <w:tc>
          <w:tcPr>
            <w:tcW w:w="7115" w:type="dxa"/>
            <w:tcBorders>
              <w:top w:val="nil"/>
              <w:left w:val="single" w:sz="8" w:space="0" w:color="auto"/>
              <w:bottom w:val="nil"/>
              <w:right w:val="nil"/>
            </w:tcBorders>
            <w:shd w:val="clear" w:color="000000" w:fill="C5D9F1"/>
            <w:noWrap/>
            <w:vAlign w:val="center"/>
            <w:hideMark/>
          </w:tcPr>
          <w:p w14:paraId="2484CBE8"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S</w:t>
            </w:r>
          </w:p>
        </w:tc>
        <w:tc>
          <w:tcPr>
            <w:tcW w:w="2737" w:type="dxa"/>
            <w:tcBorders>
              <w:top w:val="nil"/>
              <w:left w:val="nil"/>
              <w:bottom w:val="nil"/>
              <w:right w:val="single" w:sz="8" w:space="0" w:color="auto"/>
            </w:tcBorders>
            <w:shd w:val="clear" w:color="000000" w:fill="C5D9F1"/>
            <w:noWrap/>
            <w:vAlign w:val="bottom"/>
            <w:hideMark/>
          </w:tcPr>
          <w:p w14:paraId="158F55B5"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90</w:t>
            </w:r>
          </w:p>
        </w:tc>
      </w:tr>
      <w:tr w:rsidR="00463254" w:rsidRPr="00EC3649" w14:paraId="74038479" w14:textId="77777777" w:rsidTr="00C91BB4">
        <w:trPr>
          <w:trHeight w:val="265"/>
        </w:trPr>
        <w:tc>
          <w:tcPr>
            <w:tcW w:w="7115" w:type="dxa"/>
            <w:tcBorders>
              <w:top w:val="nil"/>
              <w:left w:val="single" w:sz="8" w:space="0" w:color="auto"/>
              <w:bottom w:val="nil"/>
              <w:right w:val="nil"/>
            </w:tcBorders>
            <w:shd w:val="clear" w:color="auto" w:fill="auto"/>
            <w:noWrap/>
            <w:vAlign w:val="center"/>
            <w:hideMark/>
          </w:tcPr>
          <w:p w14:paraId="0B0A9A0B"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H</w:t>
            </w:r>
          </w:p>
        </w:tc>
        <w:tc>
          <w:tcPr>
            <w:tcW w:w="2737" w:type="dxa"/>
            <w:tcBorders>
              <w:top w:val="nil"/>
              <w:left w:val="nil"/>
              <w:bottom w:val="nil"/>
              <w:right w:val="single" w:sz="8" w:space="0" w:color="auto"/>
            </w:tcBorders>
            <w:shd w:val="clear" w:color="auto" w:fill="auto"/>
            <w:noWrap/>
            <w:vAlign w:val="bottom"/>
            <w:hideMark/>
          </w:tcPr>
          <w:p w14:paraId="30C44122"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 xml:space="preserve"> $12.60 </w:t>
            </w:r>
          </w:p>
        </w:tc>
      </w:tr>
      <w:tr w:rsidR="00463254" w:rsidRPr="00EC3649" w14:paraId="5BE2626E" w14:textId="77777777" w:rsidTr="00C91BB4">
        <w:trPr>
          <w:trHeight w:val="265"/>
        </w:trPr>
        <w:tc>
          <w:tcPr>
            <w:tcW w:w="7115" w:type="dxa"/>
            <w:tcBorders>
              <w:top w:val="nil"/>
              <w:left w:val="single" w:sz="8" w:space="0" w:color="auto"/>
              <w:bottom w:val="nil"/>
              <w:right w:val="nil"/>
            </w:tcBorders>
            <w:shd w:val="clear" w:color="000000" w:fill="C5D9F1"/>
            <w:noWrap/>
            <w:vAlign w:val="center"/>
            <w:hideMark/>
          </w:tcPr>
          <w:p w14:paraId="45FE0EF7"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D</w:t>
            </w:r>
          </w:p>
        </w:tc>
        <w:tc>
          <w:tcPr>
            <w:tcW w:w="2737" w:type="dxa"/>
            <w:tcBorders>
              <w:top w:val="nil"/>
              <w:left w:val="nil"/>
              <w:bottom w:val="nil"/>
              <w:right w:val="single" w:sz="8" w:space="0" w:color="auto"/>
            </w:tcBorders>
            <w:shd w:val="clear" w:color="000000" w:fill="C5D9F1"/>
            <w:noWrap/>
            <w:vAlign w:val="bottom"/>
            <w:hideMark/>
          </w:tcPr>
          <w:p w14:paraId="3E91010F"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 xml:space="preserve"> 7,664 </w:t>
            </w:r>
          </w:p>
        </w:tc>
      </w:tr>
      <w:tr w:rsidR="00463254" w:rsidRPr="00EC3649" w14:paraId="1B025551" w14:textId="77777777" w:rsidTr="00C91BB4">
        <w:trPr>
          <w:trHeight w:val="265"/>
        </w:trPr>
        <w:tc>
          <w:tcPr>
            <w:tcW w:w="7115" w:type="dxa"/>
            <w:tcBorders>
              <w:top w:val="nil"/>
              <w:left w:val="single" w:sz="8" w:space="0" w:color="auto"/>
              <w:bottom w:val="nil"/>
              <w:right w:val="nil"/>
            </w:tcBorders>
            <w:shd w:val="clear" w:color="auto" w:fill="auto"/>
            <w:noWrap/>
            <w:vAlign w:val="center"/>
            <w:hideMark/>
          </w:tcPr>
          <w:p w14:paraId="16E708D4"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Q</w:t>
            </w:r>
          </w:p>
        </w:tc>
        <w:tc>
          <w:tcPr>
            <w:tcW w:w="2737" w:type="dxa"/>
            <w:tcBorders>
              <w:top w:val="nil"/>
              <w:left w:val="nil"/>
              <w:bottom w:val="nil"/>
              <w:right w:val="single" w:sz="8" w:space="0" w:color="auto"/>
            </w:tcBorders>
            <w:shd w:val="clear" w:color="auto" w:fill="auto"/>
            <w:noWrap/>
            <w:vAlign w:val="bottom"/>
            <w:hideMark/>
          </w:tcPr>
          <w:p w14:paraId="384A71F3"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 xml:space="preserve"> 330.89 </w:t>
            </w:r>
          </w:p>
        </w:tc>
      </w:tr>
      <w:tr w:rsidR="00463254" w:rsidRPr="00EC3649" w14:paraId="2903CC8B" w14:textId="77777777" w:rsidTr="00C91BB4">
        <w:trPr>
          <w:trHeight w:val="265"/>
        </w:trPr>
        <w:tc>
          <w:tcPr>
            <w:tcW w:w="7115" w:type="dxa"/>
            <w:tcBorders>
              <w:top w:val="nil"/>
              <w:left w:val="single" w:sz="8" w:space="0" w:color="auto"/>
              <w:bottom w:val="nil"/>
              <w:right w:val="nil"/>
            </w:tcBorders>
            <w:shd w:val="clear" w:color="000000" w:fill="C5D9F1"/>
            <w:noWrap/>
            <w:vAlign w:val="center"/>
            <w:hideMark/>
          </w:tcPr>
          <w:p w14:paraId="438FB654"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TAHC</w:t>
            </w:r>
          </w:p>
        </w:tc>
        <w:tc>
          <w:tcPr>
            <w:tcW w:w="2737" w:type="dxa"/>
            <w:tcBorders>
              <w:top w:val="nil"/>
              <w:left w:val="nil"/>
              <w:bottom w:val="nil"/>
              <w:right w:val="single" w:sz="8" w:space="0" w:color="auto"/>
            </w:tcBorders>
            <w:shd w:val="clear" w:color="000000" w:fill="C5D9F1"/>
            <w:noWrap/>
            <w:vAlign w:val="bottom"/>
            <w:hideMark/>
          </w:tcPr>
          <w:p w14:paraId="7B528D4D"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 xml:space="preserve"> $2,084.58 </w:t>
            </w:r>
          </w:p>
        </w:tc>
      </w:tr>
      <w:tr w:rsidR="00463254" w:rsidRPr="00EC3649" w14:paraId="2A155CD4" w14:textId="77777777" w:rsidTr="00C91BB4">
        <w:trPr>
          <w:trHeight w:val="265"/>
        </w:trPr>
        <w:tc>
          <w:tcPr>
            <w:tcW w:w="7115" w:type="dxa"/>
            <w:tcBorders>
              <w:top w:val="nil"/>
              <w:left w:val="single" w:sz="8" w:space="0" w:color="auto"/>
              <w:bottom w:val="nil"/>
              <w:right w:val="nil"/>
            </w:tcBorders>
            <w:shd w:val="clear" w:color="auto" w:fill="auto"/>
            <w:noWrap/>
            <w:vAlign w:val="center"/>
            <w:hideMark/>
          </w:tcPr>
          <w:p w14:paraId="11CAB6DB"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TASC</w:t>
            </w:r>
          </w:p>
        </w:tc>
        <w:tc>
          <w:tcPr>
            <w:tcW w:w="2737" w:type="dxa"/>
            <w:tcBorders>
              <w:top w:val="nil"/>
              <w:left w:val="nil"/>
              <w:bottom w:val="nil"/>
              <w:right w:val="single" w:sz="8" w:space="0" w:color="auto"/>
            </w:tcBorders>
            <w:shd w:val="clear" w:color="auto" w:fill="auto"/>
            <w:noWrap/>
            <w:vAlign w:val="bottom"/>
            <w:hideMark/>
          </w:tcPr>
          <w:p w14:paraId="28D5B88A"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 xml:space="preserve"> $2,084.58 </w:t>
            </w:r>
          </w:p>
        </w:tc>
      </w:tr>
      <w:tr w:rsidR="00463254" w:rsidRPr="00EC3649" w14:paraId="17487AF3" w14:textId="77777777" w:rsidTr="00C91BB4">
        <w:trPr>
          <w:trHeight w:val="265"/>
        </w:trPr>
        <w:tc>
          <w:tcPr>
            <w:tcW w:w="7115" w:type="dxa"/>
            <w:tcBorders>
              <w:top w:val="nil"/>
              <w:left w:val="single" w:sz="8" w:space="0" w:color="auto"/>
              <w:bottom w:val="nil"/>
              <w:right w:val="nil"/>
            </w:tcBorders>
            <w:shd w:val="clear" w:color="000000" w:fill="C5D9F1"/>
            <w:noWrap/>
            <w:vAlign w:val="center"/>
            <w:hideMark/>
          </w:tcPr>
          <w:p w14:paraId="1096EA90"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TAPC</w:t>
            </w:r>
          </w:p>
        </w:tc>
        <w:tc>
          <w:tcPr>
            <w:tcW w:w="2737" w:type="dxa"/>
            <w:tcBorders>
              <w:top w:val="nil"/>
              <w:left w:val="nil"/>
              <w:bottom w:val="nil"/>
              <w:right w:val="single" w:sz="8" w:space="0" w:color="auto"/>
            </w:tcBorders>
            <w:shd w:val="clear" w:color="000000" w:fill="C5D9F1"/>
            <w:noWrap/>
            <w:vAlign w:val="bottom"/>
            <w:hideMark/>
          </w:tcPr>
          <w:p w14:paraId="08B15CF9"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 xml:space="preserve"> $536,480.00 </w:t>
            </w:r>
          </w:p>
        </w:tc>
      </w:tr>
      <w:tr w:rsidR="00463254" w:rsidRPr="00EC3649" w14:paraId="3CD93113" w14:textId="77777777" w:rsidTr="00C91BB4">
        <w:trPr>
          <w:trHeight w:val="265"/>
        </w:trPr>
        <w:tc>
          <w:tcPr>
            <w:tcW w:w="7115" w:type="dxa"/>
            <w:tcBorders>
              <w:top w:val="nil"/>
              <w:left w:val="single" w:sz="8" w:space="0" w:color="auto"/>
              <w:bottom w:val="nil"/>
              <w:right w:val="nil"/>
            </w:tcBorders>
            <w:shd w:val="clear" w:color="auto" w:fill="auto"/>
            <w:noWrap/>
            <w:vAlign w:val="center"/>
            <w:hideMark/>
          </w:tcPr>
          <w:p w14:paraId="52A1827C"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TAC</w:t>
            </w:r>
          </w:p>
        </w:tc>
        <w:tc>
          <w:tcPr>
            <w:tcW w:w="2737" w:type="dxa"/>
            <w:tcBorders>
              <w:top w:val="nil"/>
              <w:left w:val="nil"/>
              <w:bottom w:val="nil"/>
              <w:right w:val="single" w:sz="8" w:space="0" w:color="auto"/>
            </w:tcBorders>
            <w:shd w:val="clear" w:color="auto" w:fill="auto"/>
            <w:noWrap/>
            <w:vAlign w:val="bottom"/>
            <w:hideMark/>
          </w:tcPr>
          <w:p w14:paraId="1917B075"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 xml:space="preserve"> $540,649.17 </w:t>
            </w:r>
          </w:p>
        </w:tc>
      </w:tr>
      <w:tr w:rsidR="00463254" w:rsidRPr="00EC3649" w14:paraId="14ED7D5E" w14:textId="77777777" w:rsidTr="00C91BB4">
        <w:trPr>
          <w:trHeight w:val="265"/>
        </w:trPr>
        <w:tc>
          <w:tcPr>
            <w:tcW w:w="7115" w:type="dxa"/>
            <w:tcBorders>
              <w:top w:val="nil"/>
              <w:left w:val="single" w:sz="8" w:space="0" w:color="auto"/>
              <w:bottom w:val="nil"/>
              <w:right w:val="nil"/>
            </w:tcBorders>
            <w:shd w:val="clear" w:color="000000" w:fill="C5D9F1"/>
            <w:noWrap/>
            <w:vAlign w:val="center"/>
            <w:hideMark/>
          </w:tcPr>
          <w:p w14:paraId="733C850F"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TAC (With Safety Stock Holding Costs of $32.67)</w:t>
            </w:r>
          </w:p>
        </w:tc>
        <w:tc>
          <w:tcPr>
            <w:tcW w:w="2737" w:type="dxa"/>
            <w:tcBorders>
              <w:top w:val="nil"/>
              <w:left w:val="nil"/>
              <w:bottom w:val="nil"/>
              <w:right w:val="single" w:sz="8" w:space="0" w:color="auto"/>
            </w:tcBorders>
            <w:shd w:val="clear" w:color="000000" w:fill="C5D9F1"/>
            <w:noWrap/>
            <w:vAlign w:val="bottom"/>
            <w:hideMark/>
          </w:tcPr>
          <w:p w14:paraId="73C98483"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 xml:space="preserve"> $540,681.84 </w:t>
            </w:r>
          </w:p>
        </w:tc>
      </w:tr>
      <w:tr w:rsidR="00463254" w:rsidRPr="00EC3649" w14:paraId="1141085B" w14:textId="77777777" w:rsidTr="00C91BB4">
        <w:trPr>
          <w:trHeight w:val="265"/>
        </w:trPr>
        <w:tc>
          <w:tcPr>
            <w:tcW w:w="7115" w:type="dxa"/>
            <w:tcBorders>
              <w:top w:val="nil"/>
              <w:left w:val="single" w:sz="8" w:space="0" w:color="auto"/>
              <w:bottom w:val="nil"/>
              <w:right w:val="nil"/>
            </w:tcBorders>
            <w:shd w:val="clear" w:color="auto" w:fill="auto"/>
            <w:noWrap/>
            <w:vAlign w:val="center"/>
            <w:hideMark/>
          </w:tcPr>
          <w:p w14:paraId="75EF48A6"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LT (days)</w:t>
            </w:r>
          </w:p>
        </w:tc>
        <w:tc>
          <w:tcPr>
            <w:tcW w:w="2737" w:type="dxa"/>
            <w:tcBorders>
              <w:top w:val="nil"/>
              <w:left w:val="nil"/>
              <w:bottom w:val="nil"/>
              <w:right w:val="single" w:sz="8" w:space="0" w:color="auto"/>
            </w:tcBorders>
            <w:shd w:val="clear" w:color="auto" w:fill="auto"/>
            <w:noWrap/>
            <w:vAlign w:val="bottom"/>
            <w:hideMark/>
          </w:tcPr>
          <w:p w14:paraId="77C30FC6"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10</w:t>
            </w:r>
          </w:p>
        </w:tc>
      </w:tr>
      <w:tr w:rsidR="00463254" w:rsidRPr="00EC3649" w14:paraId="51729383" w14:textId="77777777" w:rsidTr="00C91BB4">
        <w:trPr>
          <w:trHeight w:val="265"/>
        </w:trPr>
        <w:tc>
          <w:tcPr>
            <w:tcW w:w="7115" w:type="dxa"/>
            <w:tcBorders>
              <w:top w:val="nil"/>
              <w:left w:val="single" w:sz="8" w:space="0" w:color="auto"/>
              <w:bottom w:val="nil"/>
              <w:right w:val="nil"/>
            </w:tcBorders>
            <w:shd w:val="clear" w:color="000000" w:fill="C5D9F1"/>
            <w:noWrap/>
            <w:vAlign w:val="bottom"/>
            <w:hideMark/>
          </w:tcPr>
          <w:p w14:paraId="06EA546B"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Safety Stock</w:t>
            </w:r>
          </w:p>
        </w:tc>
        <w:tc>
          <w:tcPr>
            <w:tcW w:w="2737" w:type="dxa"/>
            <w:tcBorders>
              <w:top w:val="nil"/>
              <w:left w:val="nil"/>
              <w:bottom w:val="nil"/>
              <w:right w:val="single" w:sz="8" w:space="0" w:color="auto"/>
            </w:tcBorders>
            <w:shd w:val="clear" w:color="000000" w:fill="C5D9F1"/>
            <w:noWrap/>
            <w:vAlign w:val="bottom"/>
            <w:hideMark/>
          </w:tcPr>
          <w:p w14:paraId="66B539AD"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2.59</w:t>
            </w:r>
          </w:p>
        </w:tc>
      </w:tr>
      <w:tr w:rsidR="00463254" w:rsidRPr="00EC3649" w14:paraId="28E6C685" w14:textId="77777777" w:rsidTr="00C91BB4">
        <w:trPr>
          <w:trHeight w:val="281"/>
        </w:trPr>
        <w:tc>
          <w:tcPr>
            <w:tcW w:w="7115" w:type="dxa"/>
            <w:tcBorders>
              <w:top w:val="nil"/>
              <w:left w:val="single" w:sz="8" w:space="0" w:color="auto"/>
              <w:bottom w:val="single" w:sz="8" w:space="0" w:color="auto"/>
              <w:right w:val="nil"/>
            </w:tcBorders>
            <w:shd w:val="clear" w:color="000000" w:fill="FFFFFF"/>
            <w:noWrap/>
            <w:vAlign w:val="center"/>
            <w:hideMark/>
          </w:tcPr>
          <w:p w14:paraId="3391F77C" w14:textId="77777777" w:rsidR="00463254" w:rsidRPr="00EC3649" w:rsidRDefault="00463254" w:rsidP="0097521C">
            <w:pPr>
              <w:spacing w:after="0" w:line="240" w:lineRule="auto"/>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Total RP</w:t>
            </w:r>
          </w:p>
        </w:tc>
        <w:tc>
          <w:tcPr>
            <w:tcW w:w="2737" w:type="dxa"/>
            <w:tcBorders>
              <w:top w:val="nil"/>
              <w:left w:val="nil"/>
              <w:bottom w:val="single" w:sz="8" w:space="0" w:color="auto"/>
              <w:right w:val="single" w:sz="8" w:space="0" w:color="auto"/>
            </w:tcBorders>
            <w:shd w:val="clear" w:color="auto" w:fill="auto"/>
            <w:noWrap/>
            <w:vAlign w:val="bottom"/>
            <w:hideMark/>
          </w:tcPr>
          <w:p w14:paraId="01D0234C" w14:textId="77777777" w:rsidR="00463254" w:rsidRPr="00EC3649" w:rsidRDefault="00463254" w:rsidP="0097521C">
            <w:pPr>
              <w:spacing w:after="0" w:line="240" w:lineRule="auto"/>
              <w:jc w:val="center"/>
              <w:rPr>
                <w:rFonts w:ascii="Times New Roman" w:eastAsia="Times New Roman" w:hAnsi="Times New Roman" w:cs="Times New Roman"/>
                <w:color w:val="000000"/>
                <w:lang w:eastAsia="zh-CN"/>
              </w:rPr>
            </w:pPr>
            <w:r w:rsidRPr="00EC3649">
              <w:rPr>
                <w:rFonts w:ascii="Times New Roman" w:eastAsia="Times New Roman" w:hAnsi="Times New Roman" w:cs="Times New Roman"/>
                <w:color w:val="000000"/>
                <w:lang w:eastAsia="zh-CN"/>
              </w:rPr>
              <w:t>213</w:t>
            </w:r>
          </w:p>
        </w:tc>
      </w:tr>
    </w:tbl>
    <w:p w14:paraId="385AA0BB" w14:textId="77777777" w:rsidR="00B35911" w:rsidRDefault="00B35911" w:rsidP="002E48DC">
      <w:pPr>
        <w:rPr>
          <w:rFonts w:ascii="Times New Roman" w:hAnsi="Times New Roman" w:cs="Times New Roman"/>
          <w:noProof/>
        </w:rPr>
      </w:pPr>
    </w:p>
    <w:p w14:paraId="07D4EA32" w14:textId="112649DE" w:rsidR="00F378A5" w:rsidRDefault="003D259E" w:rsidP="002E48DC">
      <w:pPr>
        <w:rPr>
          <w:rFonts w:ascii="Times New Roman" w:hAnsi="Times New Roman" w:cs="Times New Roman"/>
          <w:b/>
          <w:noProof/>
          <w:sz w:val="24"/>
          <w:szCs w:val="24"/>
        </w:rPr>
      </w:pPr>
      <w:r>
        <w:rPr>
          <w:rFonts w:ascii="Times New Roman" w:hAnsi="Times New Roman" w:cs="Times New Roman"/>
          <w:b/>
          <w:noProof/>
          <w:sz w:val="24"/>
          <w:szCs w:val="24"/>
        </w:rPr>
        <w:t>Exhibit P7</w:t>
      </w:r>
      <w:r w:rsidR="00F378A5">
        <w:rPr>
          <w:rFonts w:ascii="Times New Roman" w:hAnsi="Times New Roman" w:cs="Times New Roman"/>
          <w:b/>
          <w:noProof/>
          <w:sz w:val="24"/>
          <w:szCs w:val="24"/>
        </w:rPr>
        <w:t>: Gantt Chart with Expected Times and Slack</w:t>
      </w:r>
    </w:p>
    <w:p w14:paraId="0E2945DA" w14:textId="77777777" w:rsidR="00F378A5" w:rsidRDefault="00F378A5" w:rsidP="00C91BB4">
      <w:pPr>
        <w:jc w:val="center"/>
        <w:rPr>
          <w:rFonts w:ascii="Times New Roman" w:hAnsi="Times New Roman" w:cs="Times New Roman"/>
          <w:b/>
          <w:noProof/>
          <w:sz w:val="24"/>
          <w:szCs w:val="24"/>
        </w:rPr>
      </w:pPr>
      <w:r>
        <w:rPr>
          <w:noProof/>
        </w:rPr>
        <w:drawing>
          <wp:inline distT="0" distB="0" distL="0" distR="0" wp14:anchorId="361AA111" wp14:editId="52B3859F">
            <wp:extent cx="6236898" cy="4046855"/>
            <wp:effectExtent l="0" t="0" r="12065" b="1079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62ABA198" w14:textId="2D505148" w:rsidR="00463254" w:rsidRPr="00463254" w:rsidRDefault="00463254" w:rsidP="002E48DC">
      <w:pPr>
        <w:rPr>
          <w:rFonts w:ascii="Times New Roman" w:hAnsi="Times New Roman" w:cs="Times New Roman"/>
          <w:b/>
          <w:noProof/>
          <w:sz w:val="24"/>
          <w:szCs w:val="24"/>
        </w:rPr>
      </w:pPr>
      <w:r>
        <w:rPr>
          <w:rFonts w:ascii="Times New Roman" w:hAnsi="Times New Roman" w:cs="Times New Roman"/>
          <w:b/>
          <w:noProof/>
          <w:sz w:val="24"/>
          <w:szCs w:val="24"/>
        </w:rPr>
        <w:t>Exhibit P</w:t>
      </w:r>
      <w:r w:rsidR="003A1230">
        <w:rPr>
          <w:rFonts w:ascii="Times New Roman" w:hAnsi="Times New Roman" w:cs="Times New Roman"/>
          <w:b/>
          <w:noProof/>
          <w:sz w:val="24"/>
          <w:szCs w:val="24"/>
        </w:rPr>
        <w:t>8</w:t>
      </w:r>
      <w:r>
        <w:rPr>
          <w:rFonts w:ascii="Times New Roman" w:hAnsi="Times New Roman" w:cs="Times New Roman"/>
          <w:b/>
          <w:noProof/>
          <w:sz w:val="24"/>
          <w:szCs w:val="24"/>
        </w:rPr>
        <w:t>: CPM Network Diagram</w:t>
      </w:r>
    </w:p>
    <w:p w14:paraId="6D632626" w14:textId="77777777" w:rsidR="00B35911" w:rsidRDefault="00B35911" w:rsidP="00C91BB4">
      <w:pPr>
        <w:jc w:val="center"/>
      </w:pPr>
      <w:r w:rsidRPr="00716FB2">
        <w:rPr>
          <w:rFonts w:ascii="Times New Roman" w:hAnsi="Times New Roman" w:cs="Times New Roman"/>
          <w:noProof/>
        </w:rPr>
        <w:drawing>
          <wp:inline distT="0" distB="0" distL="0" distR="0" wp14:anchorId="7BDF7581" wp14:editId="24FCDD6A">
            <wp:extent cx="6245344" cy="3160303"/>
            <wp:effectExtent l="0" t="0" r="3175" b="254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269381" cy="3172466"/>
                    </a:xfrm>
                    <a:prstGeom prst="rect">
                      <a:avLst/>
                    </a:prstGeom>
                    <a:noFill/>
                    <a:ln>
                      <a:noFill/>
                    </a:ln>
                  </pic:spPr>
                </pic:pic>
              </a:graphicData>
            </a:graphic>
          </wp:inline>
        </w:drawing>
      </w:r>
    </w:p>
    <w:p w14:paraId="0FBB6928" w14:textId="77777777" w:rsidR="00556982" w:rsidRDefault="00556982" w:rsidP="002E48DC"/>
    <w:p w14:paraId="23BDE5FF" w14:textId="42F7A265" w:rsidR="002E48DC" w:rsidRPr="00F378A5" w:rsidRDefault="003D259E" w:rsidP="002E48DC">
      <w:pPr>
        <w:spacing w:before="0" w:after="200"/>
        <w:rPr>
          <w:rFonts w:ascii="Times New Roman" w:hAnsi="Times New Roman" w:cs="Times New Roman"/>
          <w:b/>
          <w:sz w:val="24"/>
          <w:szCs w:val="24"/>
        </w:rPr>
      </w:pPr>
      <w:r>
        <w:rPr>
          <w:rFonts w:ascii="Times New Roman" w:hAnsi="Times New Roman" w:cs="Times New Roman"/>
          <w:b/>
          <w:sz w:val="24"/>
          <w:szCs w:val="24"/>
        </w:rPr>
        <w:t>Exhibit P</w:t>
      </w:r>
      <w:r w:rsidR="003A1230">
        <w:rPr>
          <w:rFonts w:ascii="Times New Roman" w:hAnsi="Times New Roman" w:cs="Times New Roman"/>
          <w:b/>
          <w:sz w:val="24"/>
          <w:szCs w:val="24"/>
        </w:rPr>
        <w:t>9</w:t>
      </w:r>
      <w:r w:rsidR="00F378A5">
        <w:rPr>
          <w:rFonts w:ascii="Times New Roman" w:hAnsi="Times New Roman" w:cs="Times New Roman"/>
          <w:b/>
          <w:sz w:val="24"/>
          <w:szCs w:val="24"/>
        </w:rPr>
        <w:t>: Early Start, Early Finish, Late Start, Late Finish and Slack</w:t>
      </w:r>
    </w:p>
    <w:tbl>
      <w:tblPr>
        <w:tblW w:w="10199" w:type="dxa"/>
        <w:tblInd w:w="93" w:type="dxa"/>
        <w:shd w:val="clear" w:color="auto" w:fill="FFFFFF" w:themeFill="background1"/>
        <w:tblLook w:val="04A0" w:firstRow="1" w:lastRow="0" w:firstColumn="1" w:lastColumn="0" w:noHBand="0" w:noVBand="1"/>
      </w:tblPr>
      <w:tblGrid>
        <w:gridCol w:w="1000"/>
        <w:gridCol w:w="1358"/>
        <w:gridCol w:w="1460"/>
        <w:gridCol w:w="1494"/>
        <w:gridCol w:w="1629"/>
        <w:gridCol w:w="1629"/>
        <w:gridCol w:w="1629"/>
      </w:tblGrid>
      <w:tr w:rsidR="002E48DC" w:rsidRPr="00013F9F" w14:paraId="78AB0807" w14:textId="77777777" w:rsidTr="003D259E">
        <w:trPr>
          <w:trHeight w:val="271"/>
        </w:trPr>
        <w:tc>
          <w:tcPr>
            <w:tcW w:w="1000" w:type="dxa"/>
            <w:tcBorders>
              <w:top w:val="single" w:sz="4" w:space="0" w:color="auto"/>
              <w:left w:val="single" w:sz="4" w:space="0" w:color="auto"/>
              <w:bottom w:val="single" w:sz="4" w:space="0" w:color="auto"/>
              <w:right w:val="single" w:sz="4" w:space="0" w:color="auto"/>
            </w:tcBorders>
            <w:shd w:val="clear" w:color="auto" w:fill="26477B" w:themeFill="accent3" w:themeFillShade="80"/>
            <w:noWrap/>
            <w:vAlign w:val="bottom"/>
            <w:hideMark/>
          </w:tcPr>
          <w:p w14:paraId="472D1F88" w14:textId="77777777" w:rsidR="002E48DC" w:rsidRPr="00013F9F" w:rsidRDefault="002E48DC" w:rsidP="00C91BB4">
            <w:pPr>
              <w:spacing w:before="0" w:after="0"/>
              <w:rPr>
                <w:rFonts w:ascii="Calibri" w:eastAsia="Times New Roman" w:hAnsi="Calibri" w:cs="Times New Roman"/>
                <w:color w:val="FFFFFF"/>
              </w:rPr>
            </w:pPr>
            <w:r w:rsidRPr="00013F9F">
              <w:rPr>
                <w:rFonts w:ascii="Calibri" w:eastAsia="Times New Roman" w:hAnsi="Calibri" w:cs="Times New Roman"/>
                <w:color w:val="FFFFFF"/>
              </w:rPr>
              <w:t> </w:t>
            </w:r>
          </w:p>
        </w:tc>
        <w:tc>
          <w:tcPr>
            <w:tcW w:w="1358" w:type="dxa"/>
            <w:tcBorders>
              <w:top w:val="single" w:sz="4" w:space="0" w:color="auto"/>
              <w:left w:val="nil"/>
              <w:bottom w:val="single" w:sz="4" w:space="0" w:color="auto"/>
              <w:right w:val="single" w:sz="4" w:space="0" w:color="auto"/>
            </w:tcBorders>
            <w:shd w:val="clear" w:color="auto" w:fill="26477B" w:themeFill="accent3" w:themeFillShade="80"/>
            <w:noWrap/>
            <w:vAlign w:val="bottom"/>
            <w:hideMark/>
          </w:tcPr>
          <w:p w14:paraId="291F9194" w14:textId="77777777" w:rsidR="002E48DC" w:rsidRPr="00C91BB4" w:rsidRDefault="002E48DC" w:rsidP="00C91BB4">
            <w:pPr>
              <w:spacing w:before="0" w:after="0"/>
              <w:jc w:val="center"/>
              <w:rPr>
                <w:rFonts w:ascii="Calibri" w:eastAsia="Times New Roman" w:hAnsi="Calibri" w:cs="Times New Roman"/>
                <w:b/>
                <w:color w:val="FFFFFF"/>
              </w:rPr>
            </w:pPr>
            <w:r w:rsidRPr="00C91BB4">
              <w:rPr>
                <w:rFonts w:ascii="Calibri" w:eastAsia="Times New Roman" w:hAnsi="Calibri" w:cs="Times New Roman"/>
                <w:b/>
                <w:color w:val="FFFFFF"/>
              </w:rPr>
              <w:t>ES</w:t>
            </w:r>
          </w:p>
        </w:tc>
        <w:tc>
          <w:tcPr>
            <w:tcW w:w="1460" w:type="dxa"/>
            <w:tcBorders>
              <w:top w:val="single" w:sz="4" w:space="0" w:color="auto"/>
              <w:left w:val="nil"/>
              <w:bottom w:val="single" w:sz="4" w:space="0" w:color="auto"/>
              <w:right w:val="single" w:sz="4" w:space="0" w:color="auto"/>
            </w:tcBorders>
            <w:shd w:val="clear" w:color="auto" w:fill="26477B" w:themeFill="accent3" w:themeFillShade="80"/>
            <w:noWrap/>
            <w:vAlign w:val="bottom"/>
            <w:hideMark/>
          </w:tcPr>
          <w:p w14:paraId="3B20A731" w14:textId="77777777" w:rsidR="002E48DC" w:rsidRPr="00C91BB4" w:rsidRDefault="002E48DC" w:rsidP="00C91BB4">
            <w:pPr>
              <w:spacing w:before="0" w:after="0"/>
              <w:jc w:val="center"/>
              <w:rPr>
                <w:rFonts w:ascii="Calibri" w:eastAsia="Times New Roman" w:hAnsi="Calibri" w:cs="Times New Roman"/>
                <w:b/>
                <w:color w:val="FFFFFF"/>
              </w:rPr>
            </w:pPr>
            <w:r w:rsidRPr="00C91BB4">
              <w:rPr>
                <w:rFonts w:ascii="Calibri" w:eastAsia="Times New Roman" w:hAnsi="Calibri" w:cs="Times New Roman"/>
                <w:b/>
                <w:color w:val="FFFFFF"/>
              </w:rPr>
              <w:t>EF</w:t>
            </w:r>
          </w:p>
        </w:tc>
        <w:tc>
          <w:tcPr>
            <w:tcW w:w="1494" w:type="dxa"/>
            <w:tcBorders>
              <w:top w:val="single" w:sz="4" w:space="0" w:color="auto"/>
              <w:left w:val="nil"/>
              <w:bottom w:val="single" w:sz="4" w:space="0" w:color="auto"/>
              <w:right w:val="single" w:sz="4" w:space="0" w:color="auto"/>
            </w:tcBorders>
            <w:shd w:val="clear" w:color="auto" w:fill="26477B" w:themeFill="accent3" w:themeFillShade="80"/>
            <w:noWrap/>
            <w:vAlign w:val="bottom"/>
            <w:hideMark/>
          </w:tcPr>
          <w:p w14:paraId="6EBAE721" w14:textId="77777777" w:rsidR="002E48DC" w:rsidRPr="00C91BB4" w:rsidRDefault="002E48DC" w:rsidP="00C91BB4">
            <w:pPr>
              <w:spacing w:before="0" w:after="0"/>
              <w:jc w:val="center"/>
              <w:rPr>
                <w:rFonts w:ascii="Calibri" w:eastAsia="Times New Roman" w:hAnsi="Calibri" w:cs="Times New Roman"/>
                <w:b/>
                <w:color w:val="FFFFFF"/>
              </w:rPr>
            </w:pPr>
            <w:r w:rsidRPr="00C91BB4">
              <w:rPr>
                <w:rFonts w:ascii="Calibri" w:eastAsia="Times New Roman" w:hAnsi="Calibri" w:cs="Times New Roman"/>
                <w:b/>
                <w:color w:val="FFFFFF"/>
              </w:rPr>
              <w:t>LS</w:t>
            </w:r>
          </w:p>
        </w:tc>
        <w:tc>
          <w:tcPr>
            <w:tcW w:w="1629" w:type="dxa"/>
            <w:tcBorders>
              <w:top w:val="single" w:sz="4" w:space="0" w:color="auto"/>
              <w:left w:val="nil"/>
              <w:bottom w:val="single" w:sz="4" w:space="0" w:color="auto"/>
              <w:right w:val="single" w:sz="4" w:space="0" w:color="auto"/>
            </w:tcBorders>
            <w:shd w:val="clear" w:color="auto" w:fill="26477B" w:themeFill="accent3" w:themeFillShade="80"/>
            <w:noWrap/>
            <w:vAlign w:val="bottom"/>
            <w:hideMark/>
          </w:tcPr>
          <w:p w14:paraId="1341BF26" w14:textId="77777777" w:rsidR="002E48DC" w:rsidRPr="00C91BB4" w:rsidRDefault="002E48DC" w:rsidP="00C91BB4">
            <w:pPr>
              <w:spacing w:before="0" w:after="0"/>
              <w:jc w:val="center"/>
              <w:rPr>
                <w:rFonts w:ascii="Calibri" w:eastAsia="Times New Roman" w:hAnsi="Calibri" w:cs="Times New Roman"/>
                <w:b/>
                <w:color w:val="FFFFFF"/>
              </w:rPr>
            </w:pPr>
            <w:r w:rsidRPr="00C91BB4">
              <w:rPr>
                <w:rFonts w:ascii="Calibri" w:eastAsia="Times New Roman" w:hAnsi="Calibri" w:cs="Times New Roman"/>
                <w:b/>
                <w:color w:val="FFFFFF"/>
              </w:rPr>
              <w:t>LF</w:t>
            </w:r>
          </w:p>
        </w:tc>
        <w:tc>
          <w:tcPr>
            <w:tcW w:w="1629" w:type="dxa"/>
            <w:tcBorders>
              <w:top w:val="single" w:sz="4" w:space="0" w:color="auto"/>
              <w:left w:val="nil"/>
              <w:bottom w:val="single" w:sz="4" w:space="0" w:color="auto"/>
              <w:right w:val="single" w:sz="4" w:space="0" w:color="auto"/>
            </w:tcBorders>
            <w:shd w:val="clear" w:color="auto" w:fill="26477B" w:themeFill="accent3" w:themeFillShade="80"/>
            <w:noWrap/>
            <w:vAlign w:val="bottom"/>
            <w:hideMark/>
          </w:tcPr>
          <w:p w14:paraId="5C4EC67B" w14:textId="77777777" w:rsidR="002E48DC" w:rsidRPr="00C91BB4" w:rsidRDefault="002E48DC" w:rsidP="00C91BB4">
            <w:pPr>
              <w:spacing w:before="0" w:after="0"/>
              <w:jc w:val="center"/>
              <w:rPr>
                <w:rFonts w:ascii="Calibri" w:eastAsia="Times New Roman" w:hAnsi="Calibri" w:cs="Times New Roman"/>
                <w:b/>
                <w:color w:val="FFFFFF"/>
              </w:rPr>
            </w:pPr>
            <w:r w:rsidRPr="00C91BB4">
              <w:rPr>
                <w:rFonts w:ascii="Calibri" w:eastAsia="Times New Roman" w:hAnsi="Calibri" w:cs="Times New Roman"/>
                <w:b/>
                <w:color w:val="FFFFFF"/>
              </w:rPr>
              <w:t>LS - ES</w:t>
            </w:r>
          </w:p>
        </w:tc>
        <w:tc>
          <w:tcPr>
            <w:tcW w:w="1629" w:type="dxa"/>
            <w:tcBorders>
              <w:top w:val="single" w:sz="4" w:space="0" w:color="auto"/>
              <w:left w:val="nil"/>
              <w:bottom w:val="single" w:sz="4" w:space="0" w:color="auto"/>
              <w:right w:val="single" w:sz="4" w:space="0" w:color="auto"/>
            </w:tcBorders>
            <w:shd w:val="clear" w:color="auto" w:fill="26477B" w:themeFill="accent3" w:themeFillShade="80"/>
            <w:noWrap/>
            <w:vAlign w:val="bottom"/>
            <w:hideMark/>
          </w:tcPr>
          <w:p w14:paraId="552146EE" w14:textId="77777777" w:rsidR="002E48DC" w:rsidRPr="00C91BB4" w:rsidRDefault="002E48DC" w:rsidP="00C91BB4">
            <w:pPr>
              <w:spacing w:before="0" w:after="0"/>
              <w:jc w:val="center"/>
              <w:rPr>
                <w:rFonts w:ascii="Calibri" w:eastAsia="Times New Roman" w:hAnsi="Calibri" w:cs="Times New Roman"/>
                <w:b/>
                <w:color w:val="FFFFFF"/>
              </w:rPr>
            </w:pPr>
            <w:r w:rsidRPr="00C91BB4">
              <w:rPr>
                <w:rFonts w:ascii="Calibri" w:eastAsia="Times New Roman" w:hAnsi="Calibri" w:cs="Times New Roman"/>
                <w:b/>
                <w:color w:val="FFFFFF"/>
              </w:rPr>
              <w:t>LF-EF</w:t>
            </w:r>
          </w:p>
        </w:tc>
      </w:tr>
      <w:tr w:rsidR="002E48DC" w:rsidRPr="00013F9F" w14:paraId="44411EF5" w14:textId="77777777" w:rsidTr="003D259E">
        <w:trPr>
          <w:trHeight w:val="271"/>
        </w:trPr>
        <w:tc>
          <w:tcPr>
            <w:tcW w:w="10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545FE024" w14:textId="77777777" w:rsidR="002E48DC" w:rsidRPr="00C91BB4" w:rsidRDefault="002E48DC" w:rsidP="00C91BB4">
            <w:pPr>
              <w:spacing w:before="0" w:after="0"/>
              <w:jc w:val="center"/>
              <w:rPr>
                <w:rFonts w:ascii="Times New Roman" w:eastAsia="Times New Roman" w:hAnsi="Times New Roman" w:cs="Times New Roman"/>
                <w:b/>
                <w:bCs/>
                <w:color w:val="000000"/>
                <w:sz w:val="24"/>
                <w:szCs w:val="24"/>
              </w:rPr>
            </w:pPr>
            <w:r w:rsidRPr="00C91BB4">
              <w:rPr>
                <w:rFonts w:ascii="Times New Roman" w:eastAsia="Times New Roman" w:hAnsi="Times New Roman" w:cs="Times New Roman"/>
                <w:b/>
                <w:bCs/>
                <w:color w:val="000000"/>
                <w:sz w:val="24"/>
                <w:szCs w:val="24"/>
              </w:rPr>
              <w:t>Task</w:t>
            </w:r>
          </w:p>
        </w:tc>
        <w:tc>
          <w:tcPr>
            <w:tcW w:w="1358" w:type="dxa"/>
            <w:tcBorders>
              <w:top w:val="nil"/>
              <w:left w:val="nil"/>
              <w:bottom w:val="single" w:sz="4" w:space="0" w:color="auto"/>
              <w:right w:val="single" w:sz="4" w:space="0" w:color="auto"/>
            </w:tcBorders>
            <w:shd w:val="clear" w:color="auto" w:fill="FFFFFF" w:themeFill="background1"/>
            <w:noWrap/>
            <w:vAlign w:val="bottom"/>
            <w:hideMark/>
          </w:tcPr>
          <w:p w14:paraId="7D26989F" w14:textId="77777777" w:rsidR="002E48DC" w:rsidRPr="00013F9F" w:rsidRDefault="002E48DC" w:rsidP="00C91BB4">
            <w:pPr>
              <w:spacing w:before="0" w:after="0"/>
              <w:jc w:val="center"/>
              <w:rPr>
                <w:rFonts w:ascii="Calibri" w:eastAsia="Times New Roman" w:hAnsi="Calibri" w:cs="Times New Roman"/>
                <w:color w:val="000000"/>
              </w:rPr>
            </w:pPr>
            <w:r w:rsidRPr="00013F9F">
              <w:rPr>
                <w:rFonts w:ascii="Calibri" w:eastAsia="Times New Roman" w:hAnsi="Calibri" w:cs="Times New Roman"/>
                <w:color w:val="000000"/>
              </w:rPr>
              <w:t> </w:t>
            </w:r>
          </w:p>
        </w:tc>
        <w:tc>
          <w:tcPr>
            <w:tcW w:w="1460" w:type="dxa"/>
            <w:tcBorders>
              <w:top w:val="nil"/>
              <w:left w:val="nil"/>
              <w:bottom w:val="single" w:sz="4" w:space="0" w:color="auto"/>
              <w:right w:val="single" w:sz="4" w:space="0" w:color="auto"/>
            </w:tcBorders>
            <w:shd w:val="clear" w:color="auto" w:fill="FFFFFF" w:themeFill="background1"/>
            <w:noWrap/>
            <w:vAlign w:val="bottom"/>
            <w:hideMark/>
          </w:tcPr>
          <w:p w14:paraId="4CB9F9E8" w14:textId="77777777" w:rsidR="002E48DC" w:rsidRPr="00013F9F" w:rsidRDefault="002E48DC" w:rsidP="00C91BB4">
            <w:pPr>
              <w:spacing w:before="0" w:after="0"/>
              <w:jc w:val="center"/>
              <w:rPr>
                <w:rFonts w:ascii="Calibri" w:eastAsia="Times New Roman" w:hAnsi="Calibri" w:cs="Times New Roman"/>
                <w:color w:val="000000"/>
              </w:rPr>
            </w:pPr>
            <w:r w:rsidRPr="00013F9F">
              <w:rPr>
                <w:rFonts w:ascii="Calibri" w:eastAsia="Times New Roman" w:hAnsi="Calibri" w:cs="Times New Roman"/>
                <w:color w:val="000000"/>
              </w:rPr>
              <w:t> </w:t>
            </w:r>
          </w:p>
        </w:tc>
        <w:tc>
          <w:tcPr>
            <w:tcW w:w="1494" w:type="dxa"/>
            <w:tcBorders>
              <w:top w:val="nil"/>
              <w:left w:val="nil"/>
              <w:bottom w:val="single" w:sz="4" w:space="0" w:color="auto"/>
              <w:right w:val="single" w:sz="4" w:space="0" w:color="auto"/>
            </w:tcBorders>
            <w:shd w:val="clear" w:color="auto" w:fill="FFFFFF" w:themeFill="background1"/>
            <w:noWrap/>
            <w:vAlign w:val="bottom"/>
            <w:hideMark/>
          </w:tcPr>
          <w:p w14:paraId="15B513B9" w14:textId="77777777" w:rsidR="002E48DC" w:rsidRPr="00013F9F" w:rsidRDefault="002E48DC" w:rsidP="00C91BB4">
            <w:pPr>
              <w:spacing w:before="0" w:after="0"/>
              <w:jc w:val="center"/>
              <w:rPr>
                <w:rFonts w:ascii="Calibri" w:eastAsia="Times New Roman" w:hAnsi="Calibri" w:cs="Times New Roman"/>
                <w:color w:val="000000"/>
              </w:rPr>
            </w:pPr>
            <w:r w:rsidRPr="00013F9F">
              <w:rPr>
                <w:rFonts w:ascii="Calibri" w:eastAsia="Times New Roman" w:hAnsi="Calibri" w:cs="Times New Roman"/>
                <w:color w:val="000000"/>
              </w:rPr>
              <w:t> </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5EC25CE6" w14:textId="77777777" w:rsidR="002E48DC" w:rsidRPr="00013F9F" w:rsidRDefault="002E48DC" w:rsidP="00C91BB4">
            <w:pPr>
              <w:spacing w:before="0" w:after="0"/>
              <w:jc w:val="center"/>
              <w:rPr>
                <w:rFonts w:ascii="Calibri" w:eastAsia="Times New Roman" w:hAnsi="Calibri" w:cs="Times New Roman"/>
                <w:color w:val="000000"/>
              </w:rPr>
            </w:pPr>
            <w:r w:rsidRPr="00013F9F">
              <w:rPr>
                <w:rFonts w:ascii="Calibri" w:eastAsia="Times New Roman" w:hAnsi="Calibri" w:cs="Times New Roman"/>
                <w:color w:val="000000"/>
              </w:rPr>
              <w:t> </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6172C256" w14:textId="77777777" w:rsidR="002E48DC" w:rsidRPr="00013F9F" w:rsidRDefault="002E48DC" w:rsidP="00C91BB4">
            <w:pPr>
              <w:spacing w:before="0" w:after="0"/>
              <w:jc w:val="center"/>
              <w:rPr>
                <w:rFonts w:ascii="Calibri" w:eastAsia="Times New Roman" w:hAnsi="Calibri" w:cs="Times New Roman"/>
                <w:color w:val="000000"/>
              </w:rPr>
            </w:pPr>
            <w:r w:rsidRPr="00013F9F">
              <w:rPr>
                <w:rFonts w:ascii="Calibri" w:eastAsia="Times New Roman" w:hAnsi="Calibri" w:cs="Times New Roman"/>
                <w:color w:val="000000"/>
              </w:rPr>
              <w:t> </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0A9654D5" w14:textId="77777777" w:rsidR="002E48DC" w:rsidRPr="00013F9F" w:rsidRDefault="002E48DC" w:rsidP="00C91BB4">
            <w:pPr>
              <w:spacing w:before="0" w:after="0"/>
              <w:jc w:val="center"/>
              <w:rPr>
                <w:rFonts w:ascii="Calibri" w:eastAsia="Times New Roman" w:hAnsi="Calibri" w:cs="Times New Roman"/>
                <w:color w:val="000000"/>
              </w:rPr>
            </w:pPr>
            <w:r w:rsidRPr="00013F9F">
              <w:rPr>
                <w:rFonts w:ascii="Calibri" w:eastAsia="Times New Roman" w:hAnsi="Calibri" w:cs="Times New Roman"/>
                <w:color w:val="000000"/>
              </w:rPr>
              <w:t> </w:t>
            </w:r>
          </w:p>
        </w:tc>
      </w:tr>
      <w:tr w:rsidR="002E48DC" w:rsidRPr="00013F9F" w14:paraId="00B1AA8B" w14:textId="77777777" w:rsidTr="003D259E">
        <w:trPr>
          <w:trHeight w:val="271"/>
        </w:trPr>
        <w:tc>
          <w:tcPr>
            <w:tcW w:w="10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114D83F5" w14:textId="77777777" w:rsidR="002E48DC" w:rsidRPr="00C91BB4" w:rsidRDefault="002E48DC" w:rsidP="00C91BB4">
            <w:pPr>
              <w:spacing w:before="0" w:after="0"/>
              <w:jc w:val="center"/>
              <w:rPr>
                <w:rFonts w:ascii="Times New Roman" w:eastAsia="Times New Roman" w:hAnsi="Times New Roman" w:cs="Times New Roman"/>
                <w:b/>
                <w:color w:val="000000"/>
                <w:sz w:val="24"/>
                <w:szCs w:val="24"/>
              </w:rPr>
            </w:pPr>
            <w:r w:rsidRPr="00C91BB4">
              <w:rPr>
                <w:rFonts w:ascii="Times New Roman" w:eastAsia="Times New Roman" w:hAnsi="Times New Roman" w:cs="Times New Roman"/>
                <w:b/>
                <w:color w:val="000000"/>
                <w:sz w:val="24"/>
                <w:szCs w:val="24"/>
              </w:rPr>
              <w:t>A</w:t>
            </w:r>
          </w:p>
        </w:tc>
        <w:tc>
          <w:tcPr>
            <w:tcW w:w="1358" w:type="dxa"/>
            <w:tcBorders>
              <w:top w:val="nil"/>
              <w:left w:val="nil"/>
              <w:bottom w:val="single" w:sz="4" w:space="0" w:color="auto"/>
              <w:right w:val="single" w:sz="4" w:space="0" w:color="auto"/>
            </w:tcBorders>
            <w:shd w:val="clear" w:color="auto" w:fill="FFFFFF" w:themeFill="background1"/>
            <w:noWrap/>
            <w:vAlign w:val="bottom"/>
            <w:hideMark/>
          </w:tcPr>
          <w:p w14:paraId="65CC1782"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0</w:t>
            </w:r>
          </w:p>
        </w:tc>
        <w:tc>
          <w:tcPr>
            <w:tcW w:w="1460" w:type="dxa"/>
            <w:tcBorders>
              <w:top w:val="nil"/>
              <w:left w:val="nil"/>
              <w:bottom w:val="single" w:sz="4" w:space="0" w:color="auto"/>
              <w:right w:val="single" w:sz="4" w:space="0" w:color="auto"/>
            </w:tcBorders>
            <w:shd w:val="clear" w:color="auto" w:fill="FFFFFF" w:themeFill="background1"/>
            <w:noWrap/>
            <w:vAlign w:val="bottom"/>
            <w:hideMark/>
          </w:tcPr>
          <w:p w14:paraId="61AEB755"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3</w:t>
            </w:r>
          </w:p>
        </w:tc>
        <w:tc>
          <w:tcPr>
            <w:tcW w:w="1494" w:type="dxa"/>
            <w:tcBorders>
              <w:top w:val="nil"/>
              <w:left w:val="nil"/>
              <w:bottom w:val="single" w:sz="4" w:space="0" w:color="auto"/>
              <w:right w:val="single" w:sz="4" w:space="0" w:color="auto"/>
            </w:tcBorders>
            <w:shd w:val="clear" w:color="auto" w:fill="FFFFFF" w:themeFill="background1"/>
            <w:noWrap/>
            <w:vAlign w:val="bottom"/>
            <w:hideMark/>
          </w:tcPr>
          <w:p w14:paraId="06BC214F"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24</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7A56769D"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27</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62115799"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24</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4E5A7E72"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24</w:t>
            </w:r>
          </w:p>
        </w:tc>
      </w:tr>
      <w:tr w:rsidR="002E48DC" w:rsidRPr="00013F9F" w14:paraId="67D0E8A3" w14:textId="77777777" w:rsidTr="003D259E">
        <w:trPr>
          <w:trHeight w:val="271"/>
        </w:trPr>
        <w:tc>
          <w:tcPr>
            <w:tcW w:w="10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3AE842C8" w14:textId="77777777" w:rsidR="002E48DC" w:rsidRPr="00C91BB4" w:rsidRDefault="002E48DC" w:rsidP="00C91BB4">
            <w:pPr>
              <w:spacing w:before="0" w:after="0"/>
              <w:jc w:val="center"/>
              <w:rPr>
                <w:rFonts w:ascii="Times New Roman" w:eastAsia="Times New Roman" w:hAnsi="Times New Roman" w:cs="Times New Roman"/>
                <w:b/>
                <w:color w:val="000000"/>
                <w:sz w:val="24"/>
                <w:szCs w:val="24"/>
              </w:rPr>
            </w:pPr>
            <w:r w:rsidRPr="00C91BB4">
              <w:rPr>
                <w:rFonts w:ascii="Times New Roman" w:eastAsia="Times New Roman" w:hAnsi="Times New Roman" w:cs="Times New Roman"/>
                <w:b/>
                <w:color w:val="000000"/>
                <w:sz w:val="24"/>
                <w:szCs w:val="24"/>
              </w:rPr>
              <w:t>B</w:t>
            </w:r>
          </w:p>
        </w:tc>
        <w:tc>
          <w:tcPr>
            <w:tcW w:w="1358" w:type="dxa"/>
            <w:tcBorders>
              <w:top w:val="nil"/>
              <w:left w:val="nil"/>
              <w:bottom w:val="single" w:sz="4" w:space="0" w:color="auto"/>
              <w:right w:val="single" w:sz="4" w:space="0" w:color="auto"/>
            </w:tcBorders>
            <w:shd w:val="clear" w:color="auto" w:fill="FFFFFF" w:themeFill="background1"/>
            <w:noWrap/>
            <w:vAlign w:val="bottom"/>
            <w:hideMark/>
          </w:tcPr>
          <w:p w14:paraId="7B56B38B"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3</w:t>
            </w:r>
          </w:p>
        </w:tc>
        <w:tc>
          <w:tcPr>
            <w:tcW w:w="1460" w:type="dxa"/>
            <w:tcBorders>
              <w:top w:val="nil"/>
              <w:left w:val="nil"/>
              <w:bottom w:val="single" w:sz="4" w:space="0" w:color="auto"/>
              <w:right w:val="single" w:sz="4" w:space="0" w:color="auto"/>
            </w:tcBorders>
            <w:shd w:val="clear" w:color="auto" w:fill="FFFFFF" w:themeFill="background1"/>
            <w:noWrap/>
            <w:vAlign w:val="bottom"/>
            <w:hideMark/>
          </w:tcPr>
          <w:p w14:paraId="4832CC57"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8</w:t>
            </w:r>
          </w:p>
        </w:tc>
        <w:tc>
          <w:tcPr>
            <w:tcW w:w="1494" w:type="dxa"/>
            <w:tcBorders>
              <w:top w:val="nil"/>
              <w:left w:val="nil"/>
              <w:bottom w:val="single" w:sz="4" w:space="0" w:color="auto"/>
              <w:right w:val="single" w:sz="4" w:space="0" w:color="auto"/>
            </w:tcBorders>
            <w:shd w:val="clear" w:color="auto" w:fill="FFFFFF" w:themeFill="background1"/>
            <w:noWrap/>
            <w:vAlign w:val="bottom"/>
            <w:hideMark/>
          </w:tcPr>
          <w:p w14:paraId="5FD5EE5C"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27</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2D262793"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32</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2BC8F850"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24</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57EADA98"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24</w:t>
            </w:r>
          </w:p>
        </w:tc>
      </w:tr>
      <w:tr w:rsidR="002E48DC" w:rsidRPr="00013F9F" w14:paraId="042DAEA3" w14:textId="77777777" w:rsidTr="003D259E">
        <w:trPr>
          <w:trHeight w:val="271"/>
        </w:trPr>
        <w:tc>
          <w:tcPr>
            <w:tcW w:w="10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547992E0" w14:textId="77777777" w:rsidR="002E48DC" w:rsidRPr="00C91BB4" w:rsidRDefault="002E48DC" w:rsidP="00C91BB4">
            <w:pPr>
              <w:spacing w:before="0" w:after="0"/>
              <w:jc w:val="center"/>
              <w:rPr>
                <w:rFonts w:ascii="Times New Roman" w:eastAsia="Times New Roman" w:hAnsi="Times New Roman" w:cs="Times New Roman"/>
                <w:b/>
                <w:color w:val="000000"/>
                <w:sz w:val="24"/>
                <w:szCs w:val="24"/>
              </w:rPr>
            </w:pPr>
            <w:r w:rsidRPr="00C91BB4">
              <w:rPr>
                <w:rFonts w:ascii="Times New Roman" w:eastAsia="Times New Roman" w:hAnsi="Times New Roman" w:cs="Times New Roman"/>
                <w:b/>
                <w:color w:val="000000"/>
                <w:sz w:val="24"/>
                <w:szCs w:val="24"/>
              </w:rPr>
              <w:t>C</w:t>
            </w:r>
          </w:p>
        </w:tc>
        <w:tc>
          <w:tcPr>
            <w:tcW w:w="1358" w:type="dxa"/>
            <w:tcBorders>
              <w:top w:val="nil"/>
              <w:left w:val="nil"/>
              <w:bottom w:val="single" w:sz="4" w:space="0" w:color="auto"/>
              <w:right w:val="single" w:sz="4" w:space="0" w:color="auto"/>
            </w:tcBorders>
            <w:shd w:val="clear" w:color="auto" w:fill="FFFFFF" w:themeFill="background1"/>
            <w:noWrap/>
            <w:vAlign w:val="bottom"/>
            <w:hideMark/>
          </w:tcPr>
          <w:p w14:paraId="57047729"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0</w:t>
            </w:r>
          </w:p>
        </w:tc>
        <w:tc>
          <w:tcPr>
            <w:tcW w:w="1460" w:type="dxa"/>
            <w:tcBorders>
              <w:top w:val="nil"/>
              <w:left w:val="nil"/>
              <w:bottom w:val="single" w:sz="4" w:space="0" w:color="auto"/>
              <w:right w:val="single" w:sz="4" w:space="0" w:color="auto"/>
            </w:tcBorders>
            <w:shd w:val="clear" w:color="auto" w:fill="FFFFFF" w:themeFill="background1"/>
            <w:noWrap/>
            <w:vAlign w:val="bottom"/>
            <w:hideMark/>
          </w:tcPr>
          <w:p w14:paraId="615C4D4A"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14</w:t>
            </w:r>
          </w:p>
        </w:tc>
        <w:tc>
          <w:tcPr>
            <w:tcW w:w="1494" w:type="dxa"/>
            <w:tcBorders>
              <w:top w:val="nil"/>
              <w:left w:val="nil"/>
              <w:bottom w:val="single" w:sz="4" w:space="0" w:color="auto"/>
              <w:right w:val="single" w:sz="4" w:space="0" w:color="auto"/>
            </w:tcBorders>
            <w:shd w:val="clear" w:color="auto" w:fill="FFFFFF" w:themeFill="background1"/>
            <w:noWrap/>
            <w:vAlign w:val="bottom"/>
            <w:hideMark/>
          </w:tcPr>
          <w:p w14:paraId="2D0DF137"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4</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0AEBA2F3"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18</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0CD70133"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4</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2F55A87E"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4</w:t>
            </w:r>
          </w:p>
        </w:tc>
      </w:tr>
      <w:tr w:rsidR="002E48DC" w:rsidRPr="00013F9F" w14:paraId="0ADBCAA5" w14:textId="77777777" w:rsidTr="003D259E">
        <w:trPr>
          <w:trHeight w:val="271"/>
        </w:trPr>
        <w:tc>
          <w:tcPr>
            <w:tcW w:w="10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679153EB" w14:textId="77777777" w:rsidR="002E48DC" w:rsidRPr="00C91BB4" w:rsidRDefault="002E48DC" w:rsidP="00C91BB4">
            <w:pPr>
              <w:spacing w:before="0" w:after="0"/>
              <w:jc w:val="center"/>
              <w:rPr>
                <w:rFonts w:ascii="Times New Roman" w:eastAsia="Times New Roman" w:hAnsi="Times New Roman" w:cs="Times New Roman"/>
                <w:b/>
                <w:color w:val="000000"/>
                <w:sz w:val="24"/>
                <w:szCs w:val="24"/>
              </w:rPr>
            </w:pPr>
            <w:r w:rsidRPr="00C91BB4">
              <w:rPr>
                <w:rFonts w:ascii="Times New Roman" w:eastAsia="Times New Roman" w:hAnsi="Times New Roman" w:cs="Times New Roman"/>
                <w:b/>
                <w:color w:val="000000"/>
                <w:sz w:val="24"/>
                <w:szCs w:val="24"/>
              </w:rPr>
              <w:t>D</w:t>
            </w:r>
          </w:p>
        </w:tc>
        <w:tc>
          <w:tcPr>
            <w:tcW w:w="1358" w:type="dxa"/>
            <w:tcBorders>
              <w:top w:val="nil"/>
              <w:left w:val="nil"/>
              <w:bottom w:val="single" w:sz="4" w:space="0" w:color="auto"/>
              <w:right w:val="single" w:sz="4" w:space="0" w:color="auto"/>
            </w:tcBorders>
            <w:shd w:val="clear" w:color="auto" w:fill="FFFFFF" w:themeFill="background1"/>
            <w:noWrap/>
            <w:vAlign w:val="bottom"/>
            <w:hideMark/>
          </w:tcPr>
          <w:p w14:paraId="4D4D3AC2"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0</w:t>
            </w:r>
          </w:p>
        </w:tc>
        <w:tc>
          <w:tcPr>
            <w:tcW w:w="1460" w:type="dxa"/>
            <w:tcBorders>
              <w:top w:val="nil"/>
              <w:left w:val="nil"/>
              <w:bottom w:val="single" w:sz="4" w:space="0" w:color="auto"/>
              <w:right w:val="single" w:sz="4" w:space="0" w:color="auto"/>
            </w:tcBorders>
            <w:shd w:val="clear" w:color="auto" w:fill="FFFFFF" w:themeFill="background1"/>
            <w:noWrap/>
            <w:vAlign w:val="bottom"/>
            <w:hideMark/>
          </w:tcPr>
          <w:p w14:paraId="26D3FCE5"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w:t>
            </w:r>
          </w:p>
        </w:tc>
        <w:tc>
          <w:tcPr>
            <w:tcW w:w="1494" w:type="dxa"/>
            <w:tcBorders>
              <w:top w:val="nil"/>
              <w:left w:val="nil"/>
              <w:bottom w:val="single" w:sz="4" w:space="0" w:color="auto"/>
              <w:right w:val="single" w:sz="4" w:space="0" w:color="auto"/>
            </w:tcBorders>
            <w:shd w:val="clear" w:color="auto" w:fill="FFFFFF" w:themeFill="background1"/>
            <w:noWrap/>
            <w:vAlign w:val="bottom"/>
            <w:hideMark/>
          </w:tcPr>
          <w:p w14:paraId="2D999D8E"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23</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793E2B8C"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25</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61198754"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23</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2B6989E4"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23</w:t>
            </w:r>
          </w:p>
        </w:tc>
      </w:tr>
      <w:tr w:rsidR="002E48DC" w:rsidRPr="00013F9F" w14:paraId="429D4C15" w14:textId="77777777" w:rsidTr="003D259E">
        <w:trPr>
          <w:trHeight w:val="271"/>
        </w:trPr>
        <w:tc>
          <w:tcPr>
            <w:tcW w:w="10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2CF9D51D" w14:textId="77777777" w:rsidR="002E48DC" w:rsidRPr="00C91BB4" w:rsidRDefault="002E48DC" w:rsidP="00C91BB4">
            <w:pPr>
              <w:spacing w:before="0" w:after="0"/>
              <w:jc w:val="center"/>
              <w:rPr>
                <w:rFonts w:ascii="Times New Roman" w:eastAsia="Times New Roman" w:hAnsi="Times New Roman" w:cs="Times New Roman"/>
                <w:b/>
                <w:color w:val="000000"/>
                <w:sz w:val="24"/>
                <w:szCs w:val="24"/>
              </w:rPr>
            </w:pPr>
            <w:r w:rsidRPr="00C91BB4">
              <w:rPr>
                <w:rFonts w:ascii="Times New Roman" w:eastAsia="Times New Roman" w:hAnsi="Times New Roman" w:cs="Times New Roman"/>
                <w:b/>
                <w:color w:val="000000"/>
                <w:sz w:val="24"/>
                <w:szCs w:val="24"/>
              </w:rPr>
              <w:t>E</w:t>
            </w:r>
          </w:p>
        </w:tc>
        <w:tc>
          <w:tcPr>
            <w:tcW w:w="1358" w:type="dxa"/>
            <w:tcBorders>
              <w:top w:val="nil"/>
              <w:left w:val="nil"/>
              <w:bottom w:val="single" w:sz="4" w:space="0" w:color="auto"/>
              <w:right w:val="single" w:sz="4" w:space="0" w:color="auto"/>
            </w:tcBorders>
            <w:shd w:val="clear" w:color="auto" w:fill="FFFFFF" w:themeFill="background1"/>
            <w:noWrap/>
            <w:vAlign w:val="bottom"/>
            <w:hideMark/>
          </w:tcPr>
          <w:p w14:paraId="077183B8"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w:t>
            </w:r>
          </w:p>
        </w:tc>
        <w:tc>
          <w:tcPr>
            <w:tcW w:w="1460" w:type="dxa"/>
            <w:tcBorders>
              <w:top w:val="nil"/>
              <w:left w:val="nil"/>
              <w:bottom w:val="single" w:sz="4" w:space="0" w:color="auto"/>
              <w:right w:val="single" w:sz="4" w:space="0" w:color="auto"/>
            </w:tcBorders>
            <w:shd w:val="clear" w:color="auto" w:fill="FFFFFF" w:themeFill="background1"/>
            <w:noWrap/>
            <w:vAlign w:val="bottom"/>
            <w:hideMark/>
          </w:tcPr>
          <w:p w14:paraId="28D6D694"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4</w:t>
            </w:r>
          </w:p>
        </w:tc>
        <w:tc>
          <w:tcPr>
            <w:tcW w:w="1494" w:type="dxa"/>
            <w:tcBorders>
              <w:top w:val="nil"/>
              <w:left w:val="nil"/>
              <w:bottom w:val="single" w:sz="4" w:space="0" w:color="auto"/>
              <w:right w:val="single" w:sz="4" w:space="0" w:color="auto"/>
            </w:tcBorders>
            <w:shd w:val="clear" w:color="auto" w:fill="FFFFFF" w:themeFill="background1"/>
            <w:noWrap/>
            <w:vAlign w:val="bottom"/>
            <w:hideMark/>
          </w:tcPr>
          <w:p w14:paraId="54F2B019"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26</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7D5AA218"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28</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19096BF5"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24</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197F4596"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24</w:t>
            </w:r>
          </w:p>
        </w:tc>
      </w:tr>
      <w:tr w:rsidR="002E48DC" w:rsidRPr="00013F9F" w14:paraId="1A6A8C62" w14:textId="77777777" w:rsidTr="003D259E">
        <w:trPr>
          <w:trHeight w:val="271"/>
        </w:trPr>
        <w:tc>
          <w:tcPr>
            <w:tcW w:w="10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277C8B23" w14:textId="77777777" w:rsidR="002E48DC" w:rsidRPr="00C91BB4" w:rsidRDefault="002E48DC" w:rsidP="00C91BB4">
            <w:pPr>
              <w:spacing w:before="0" w:after="0"/>
              <w:jc w:val="center"/>
              <w:rPr>
                <w:rFonts w:ascii="Times New Roman" w:eastAsia="Times New Roman" w:hAnsi="Times New Roman" w:cs="Times New Roman"/>
                <w:b/>
                <w:color w:val="000000"/>
                <w:sz w:val="24"/>
                <w:szCs w:val="24"/>
              </w:rPr>
            </w:pPr>
            <w:r w:rsidRPr="00C91BB4">
              <w:rPr>
                <w:rFonts w:ascii="Times New Roman" w:eastAsia="Times New Roman" w:hAnsi="Times New Roman" w:cs="Times New Roman"/>
                <w:b/>
                <w:color w:val="000000"/>
                <w:sz w:val="24"/>
                <w:szCs w:val="24"/>
              </w:rPr>
              <w:t>F</w:t>
            </w:r>
          </w:p>
        </w:tc>
        <w:tc>
          <w:tcPr>
            <w:tcW w:w="1358" w:type="dxa"/>
            <w:tcBorders>
              <w:top w:val="nil"/>
              <w:left w:val="nil"/>
              <w:bottom w:val="single" w:sz="4" w:space="0" w:color="auto"/>
              <w:right w:val="single" w:sz="4" w:space="0" w:color="auto"/>
            </w:tcBorders>
            <w:shd w:val="clear" w:color="auto" w:fill="FFFFFF" w:themeFill="background1"/>
            <w:noWrap/>
            <w:vAlign w:val="bottom"/>
            <w:hideMark/>
          </w:tcPr>
          <w:p w14:paraId="6FF27875"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4</w:t>
            </w:r>
          </w:p>
        </w:tc>
        <w:tc>
          <w:tcPr>
            <w:tcW w:w="1460" w:type="dxa"/>
            <w:tcBorders>
              <w:top w:val="nil"/>
              <w:left w:val="nil"/>
              <w:bottom w:val="single" w:sz="4" w:space="0" w:color="auto"/>
              <w:right w:val="single" w:sz="4" w:space="0" w:color="auto"/>
            </w:tcBorders>
            <w:shd w:val="clear" w:color="auto" w:fill="FFFFFF" w:themeFill="background1"/>
            <w:noWrap/>
            <w:vAlign w:val="bottom"/>
            <w:hideMark/>
          </w:tcPr>
          <w:p w14:paraId="440409EE"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5</w:t>
            </w:r>
          </w:p>
        </w:tc>
        <w:tc>
          <w:tcPr>
            <w:tcW w:w="1494" w:type="dxa"/>
            <w:tcBorders>
              <w:top w:val="nil"/>
              <w:left w:val="nil"/>
              <w:bottom w:val="single" w:sz="4" w:space="0" w:color="auto"/>
              <w:right w:val="single" w:sz="4" w:space="0" w:color="auto"/>
            </w:tcBorders>
            <w:shd w:val="clear" w:color="auto" w:fill="FFFFFF" w:themeFill="background1"/>
            <w:noWrap/>
            <w:vAlign w:val="bottom"/>
            <w:hideMark/>
          </w:tcPr>
          <w:p w14:paraId="69FDB8D0"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28</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45A7FD19"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29</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58A57362"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24</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5E48657E"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24</w:t>
            </w:r>
          </w:p>
        </w:tc>
      </w:tr>
      <w:tr w:rsidR="002E48DC" w:rsidRPr="00013F9F" w14:paraId="760F2570" w14:textId="77777777" w:rsidTr="003D259E">
        <w:trPr>
          <w:trHeight w:val="271"/>
        </w:trPr>
        <w:tc>
          <w:tcPr>
            <w:tcW w:w="10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4985DE0" w14:textId="77777777" w:rsidR="002E48DC" w:rsidRPr="00C91BB4" w:rsidRDefault="002E48DC" w:rsidP="00C91BB4">
            <w:pPr>
              <w:spacing w:before="0" w:after="0"/>
              <w:jc w:val="center"/>
              <w:rPr>
                <w:rFonts w:ascii="Times New Roman" w:eastAsia="Times New Roman" w:hAnsi="Times New Roman" w:cs="Times New Roman"/>
                <w:b/>
                <w:color w:val="000000"/>
                <w:sz w:val="24"/>
                <w:szCs w:val="24"/>
              </w:rPr>
            </w:pPr>
            <w:r w:rsidRPr="00C91BB4">
              <w:rPr>
                <w:rFonts w:ascii="Times New Roman" w:eastAsia="Times New Roman" w:hAnsi="Times New Roman" w:cs="Times New Roman"/>
                <w:b/>
                <w:color w:val="000000"/>
                <w:sz w:val="24"/>
                <w:szCs w:val="24"/>
              </w:rPr>
              <w:t>G</w:t>
            </w:r>
          </w:p>
        </w:tc>
        <w:tc>
          <w:tcPr>
            <w:tcW w:w="1358" w:type="dxa"/>
            <w:tcBorders>
              <w:top w:val="nil"/>
              <w:left w:val="nil"/>
              <w:bottom w:val="single" w:sz="4" w:space="0" w:color="auto"/>
              <w:right w:val="single" w:sz="4" w:space="0" w:color="auto"/>
            </w:tcBorders>
            <w:shd w:val="clear" w:color="auto" w:fill="FFFFFF" w:themeFill="background1"/>
            <w:noWrap/>
            <w:vAlign w:val="bottom"/>
            <w:hideMark/>
          </w:tcPr>
          <w:p w14:paraId="64561EC8"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0</w:t>
            </w:r>
          </w:p>
        </w:tc>
        <w:tc>
          <w:tcPr>
            <w:tcW w:w="1460" w:type="dxa"/>
            <w:tcBorders>
              <w:top w:val="nil"/>
              <w:left w:val="nil"/>
              <w:bottom w:val="single" w:sz="4" w:space="0" w:color="auto"/>
              <w:right w:val="single" w:sz="4" w:space="0" w:color="auto"/>
            </w:tcBorders>
            <w:shd w:val="clear" w:color="auto" w:fill="FFFFFF" w:themeFill="background1"/>
            <w:noWrap/>
            <w:vAlign w:val="bottom"/>
            <w:hideMark/>
          </w:tcPr>
          <w:p w14:paraId="56E7D8A3"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8</w:t>
            </w:r>
          </w:p>
        </w:tc>
        <w:tc>
          <w:tcPr>
            <w:tcW w:w="1494" w:type="dxa"/>
            <w:tcBorders>
              <w:top w:val="nil"/>
              <w:left w:val="nil"/>
              <w:bottom w:val="single" w:sz="4" w:space="0" w:color="auto"/>
              <w:right w:val="single" w:sz="4" w:space="0" w:color="auto"/>
            </w:tcBorders>
            <w:shd w:val="clear" w:color="auto" w:fill="FFFFFF" w:themeFill="background1"/>
            <w:noWrap/>
            <w:vAlign w:val="bottom"/>
            <w:hideMark/>
          </w:tcPr>
          <w:p w14:paraId="176EDA55"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0</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12BA9EB0"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8</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1C667512"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0</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21A5F0AF"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0</w:t>
            </w:r>
          </w:p>
        </w:tc>
      </w:tr>
      <w:tr w:rsidR="002E48DC" w:rsidRPr="00013F9F" w14:paraId="3CAE7279" w14:textId="77777777" w:rsidTr="003D259E">
        <w:trPr>
          <w:trHeight w:val="271"/>
        </w:trPr>
        <w:tc>
          <w:tcPr>
            <w:tcW w:w="10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3E1C3EE9" w14:textId="77777777" w:rsidR="002E48DC" w:rsidRPr="00C91BB4" w:rsidRDefault="002E48DC" w:rsidP="00C91BB4">
            <w:pPr>
              <w:spacing w:before="0" w:after="0"/>
              <w:jc w:val="center"/>
              <w:rPr>
                <w:rFonts w:ascii="Times New Roman" w:eastAsia="Times New Roman" w:hAnsi="Times New Roman" w:cs="Times New Roman"/>
                <w:b/>
                <w:color w:val="000000"/>
                <w:sz w:val="24"/>
                <w:szCs w:val="24"/>
              </w:rPr>
            </w:pPr>
            <w:r w:rsidRPr="00C91BB4">
              <w:rPr>
                <w:rFonts w:ascii="Times New Roman" w:eastAsia="Times New Roman" w:hAnsi="Times New Roman" w:cs="Times New Roman"/>
                <w:b/>
                <w:color w:val="000000"/>
                <w:sz w:val="24"/>
                <w:szCs w:val="24"/>
              </w:rPr>
              <w:t>H</w:t>
            </w:r>
          </w:p>
        </w:tc>
        <w:tc>
          <w:tcPr>
            <w:tcW w:w="1358" w:type="dxa"/>
            <w:tcBorders>
              <w:top w:val="nil"/>
              <w:left w:val="nil"/>
              <w:bottom w:val="single" w:sz="4" w:space="0" w:color="auto"/>
              <w:right w:val="single" w:sz="4" w:space="0" w:color="auto"/>
            </w:tcBorders>
            <w:shd w:val="clear" w:color="auto" w:fill="FFFFFF" w:themeFill="background1"/>
            <w:noWrap/>
            <w:vAlign w:val="bottom"/>
            <w:hideMark/>
          </w:tcPr>
          <w:p w14:paraId="5CA648FC"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8</w:t>
            </w:r>
          </w:p>
        </w:tc>
        <w:tc>
          <w:tcPr>
            <w:tcW w:w="1460" w:type="dxa"/>
            <w:tcBorders>
              <w:top w:val="nil"/>
              <w:left w:val="nil"/>
              <w:bottom w:val="single" w:sz="4" w:space="0" w:color="auto"/>
              <w:right w:val="single" w:sz="4" w:space="0" w:color="auto"/>
            </w:tcBorders>
            <w:shd w:val="clear" w:color="auto" w:fill="FFFFFF" w:themeFill="background1"/>
            <w:noWrap/>
            <w:vAlign w:val="bottom"/>
            <w:hideMark/>
          </w:tcPr>
          <w:p w14:paraId="724ACB4D"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10</w:t>
            </w:r>
          </w:p>
        </w:tc>
        <w:tc>
          <w:tcPr>
            <w:tcW w:w="1494" w:type="dxa"/>
            <w:tcBorders>
              <w:top w:val="nil"/>
              <w:left w:val="nil"/>
              <w:bottom w:val="single" w:sz="4" w:space="0" w:color="auto"/>
              <w:right w:val="single" w:sz="4" w:space="0" w:color="auto"/>
            </w:tcBorders>
            <w:shd w:val="clear" w:color="auto" w:fill="FFFFFF" w:themeFill="background1"/>
            <w:noWrap/>
            <w:vAlign w:val="bottom"/>
            <w:hideMark/>
          </w:tcPr>
          <w:p w14:paraId="3A664E6C"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10</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01DB4C0C"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12</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55010E6C"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24932991"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w:t>
            </w:r>
          </w:p>
        </w:tc>
      </w:tr>
      <w:tr w:rsidR="002E48DC" w:rsidRPr="00013F9F" w14:paraId="1A607FB9" w14:textId="77777777" w:rsidTr="003D259E">
        <w:trPr>
          <w:trHeight w:val="271"/>
        </w:trPr>
        <w:tc>
          <w:tcPr>
            <w:tcW w:w="10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B6A5AC9" w14:textId="77777777" w:rsidR="002E48DC" w:rsidRPr="00C91BB4" w:rsidRDefault="002E48DC" w:rsidP="00C91BB4">
            <w:pPr>
              <w:spacing w:before="0" w:after="0"/>
              <w:jc w:val="center"/>
              <w:rPr>
                <w:rFonts w:ascii="Times New Roman" w:eastAsia="Times New Roman" w:hAnsi="Times New Roman" w:cs="Times New Roman"/>
                <w:b/>
                <w:color w:val="000000"/>
                <w:sz w:val="24"/>
                <w:szCs w:val="24"/>
              </w:rPr>
            </w:pPr>
            <w:r w:rsidRPr="00C91BB4">
              <w:rPr>
                <w:rFonts w:ascii="Times New Roman" w:eastAsia="Times New Roman" w:hAnsi="Times New Roman" w:cs="Times New Roman"/>
                <w:b/>
                <w:color w:val="000000"/>
                <w:sz w:val="24"/>
                <w:szCs w:val="24"/>
              </w:rPr>
              <w:t>I</w:t>
            </w:r>
          </w:p>
        </w:tc>
        <w:tc>
          <w:tcPr>
            <w:tcW w:w="1358" w:type="dxa"/>
            <w:tcBorders>
              <w:top w:val="nil"/>
              <w:left w:val="nil"/>
              <w:bottom w:val="single" w:sz="4" w:space="0" w:color="auto"/>
              <w:right w:val="single" w:sz="4" w:space="0" w:color="auto"/>
            </w:tcBorders>
            <w:shd w:val="clear" w:color="auto" w:fill="FFFFFF" w:themeFill="background1"/>
            <w:noWrap/>
            <w:vAlign w:val="bottom"/>
            <w:hideMark/>
          </w:tcPr>
          <w:p w14:paraId="0A2987CC"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8</w:t>
            </w:r>
          </w:p>
        </w:tc>
        <w:tc>
          <w:tcPr>
            <w:tcW w:w="1460" w:type="dxa"/>
            <w:tcBorders>
              <w:top w:val="nil"/>
              <w:left w:val="nil"/>
              <w:bottom w:val="single" w:sz="4" w:space="0" w:color="auto"/>
              <w:right w:val="single" w:sz="4" w:space="0" w:color="auto"/>
            </w:tcBorders>
            <w:shd w:val="clear" w:color="auto" w:fill="FFFFFF" w:themeFill="background1"/>
            <w:noWrap/>
            <w:vAlign w:val="bottom"/>
            <w:hideMark/>
          </w:tcPr>
          <w:p w14:paraId="764B481D"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12</w:t>
            </w:r>
          </w:p>
        </w:tc>
        <w:tc>
          <w:tcPr>
            <w:tcW w:w="1494" w:type="dxa"/>
            <w:tcBorders>
              <w:top w:val="nil"/>
              <w:left w:val="nil"/>
              <w:bottom w:val="single" w:sz="4" w:space="0" w:color="auto"/>
              <w:right w:val="single" w:sz="4" w:space="0" w:color="auto"/>
            </w:tcBorders>
            <w:shd w:val="clear" w:color="auto" w:fill="FFFFFF" w:themeFill="background1"/>
            <w:noWrap/>
            <w:vAlign w:val="bottom"/>
            <w:hideMark/>
          </w:tcPr>
          <w:p w14:paraId="411A8AC7"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8</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324AD314"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12</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7B90777C"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0</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7044CC5A"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0</w:t>
            </w:r>
          </w:p>
        </w:tc>
      </w:tr>
      <w:tr w:rsidR="002E48DC" w:rsidRPr="00013F9F" w14:paraId="28542824" w14:textId="77777777" w:rsidTr="003D259E">
        <w:trPr>
          <w:trHeight w:val="271"/>
        </w:trPr>
        <w:tc>
          <w:tcPr>
            <w:tcW w:w="10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0310ACC2" w14:textId="77777777" w:rsidR="002E48DC" w:rsidRPr="00C91BB4" w:rsidRDefault="002E48DC" w:rsidP="00C91BB4">
            <w:pPr>
              <w:spacing w:before="0" w:after="0"/>
              <w:jc w:val="center"/>
              <w:rPr>
                <w:rFonts w:ascii="Times New Roman" w:eastAsia="Times New Roman" w:hAnsi="Times New Roman" w:cs="Times New Roman"/>
                <w:b/>
                <w:color w:val="000000"/>
                <w:sz w:val="24"/>
                <w:szCs w:val="24"/>
              </w:rPr>
            </w:pPr>
            <w:r w:rsidRPr="00C91BB4">
              <w:rPr>
                <w:rFonts w:ascii="Times New Roman" w:eastAsia="Times New Roman" w:hAnsi="Times New Roman" w:cs="Times New Roman"/>
                <w:b/>
                <w:color w:val="000000"/>
                <w:sz w:val="24"/>
                <w:szCs w:val="24"/>
              </w:rPr>
              <w:t>J</w:t>
            </w:r>
          </w:p>
        </w:tc>
        <w:tc>
          <w:tcPr>
            <w:tcW w:w="1358" w:type="dxa"/>
            <w:tcBorders>
              <w:top w:val="nil"/>
              <w:left w:val="nil"/>
              <w:bottom w:val="single" w:sz="4" w:space="0" w:color="auto"/>
              <w:right w:val="single" w:sz="4" w:space="0" w:color="auto"/>
            </w:tcBorders>
            <w:shd w:val="clear" w:color="auto" w:fill="FFFFFF" w:themeFill="background1"/>
            <w:noWrap/>
            <w:vAlign w:val="bottom"/>
            <w:hideMark/>
          </w:tcPr>
          <w:p w14:paraId="31C04C12"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14</w:t>
            </w:r>
          </w:p>
        </w:tc>
        <w:tc>
          <w:tcPr>
            <w:tcW w:w="1460" w:type="dxa"/>
            <w:tcBorders>
              <w:top w:val="nil"/>
              <w:left w:val="nil"/>
              <w:bottom w:val="single" w:sz="4" w:space="0" w:color="auto"/>
              <w:right w:val="single" w:sz="4" w:space="0" w:color="auto"/>
            </w:tcBorders>
            <w:shd w:val="clear" w:color="auto" w:fill="FFFFFF" w:themeFill="background1"/>
            <w:noWrap/>
            <w:vAlign w:val="bottom"/>
            <w:hideMark/>
          </w:tcPr>
          <w:p w14:paraId="39330DDB"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24</w:t>
            </w:r>
          </w:p>
        </w:tc>
        <w:tc>
          <w:tcPr>
            <w:tcW w:w="1494" w:type="dxa"/>
            <w:tcBorders>
              <w:top w:val="nil"/>
              <w:left w:val="nil"/>
              <w:bottom w:val="single" w:sz="4" w:space="0" w:color="auto"/>
              <w:right w:val="single" w:sz="4" w:space="0" w:color="auto"/>
            </w:tcBorders>
            <w:shd w:val="clear" w:color="auto" w:fill="FFFFFF" w:themeFill="background1"/>
            <w:noWrap/>
            <w:vAlign w:val="bottom"/>
            <w:hideMark/>
          </w:tcPr>
          <w:p w14:paraId="76A767B1"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18</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0F41E90A"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28</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6E95E24C"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4</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07176A42"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4</w:t>
            </w:r>
          </w:p>
        </w:tc>
      </w:tr>
      <w:tr w:rsidR="002E48DC" w:rsidRPr="00013F9F" w14:paraId="4CDC96C0" w14:textId="77777777" w:rsidTr="003D259E">
        <w:trPr>
          <w:trHeight w:val="271"/>
        </w:trPr>
        <w:tc>
          <w:tcPr>
            <w:tcW w:w="10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3F94AF77" w14:textId="77777777" w:rsidR="002E48DC" w:rsidRPr="00C91BB4" w:rsidRDefault="002E48DC" w:rsidP="00C91BB4">
            <w:pPr>
              <w:spacing w:before="0" w:after="0"/>
              <w:jc w:val="center"/>
              <w:rPr>
                <w:rFonts w:ascii="Times New Roman" w:eastAsia="Times New Roman" w:hAnsi="Times New Roman" w:cs="Times New Roman"/>
                <w:b/>
                <w:color w:val="000000"/>
                <w:sz w:val="24"/>
                <w:szCs w:val="24"/>
              </w:rPr>
            </w:pPr>
            <w:r w:rsidRPr="00C91BB4">
              <w:rPr>
                <w:rFonts w:ascii="Times New Roman" w:eastAsia="Times New Roman" w:hAnsi="Times New Roman" w:cs="Times New Roman"/>
                <w:b/>
                <w:color w:val="000000"/>
                <w:sz w:val="24"/>
                <w:szCs w:val="24"/>
              </w:rPr>
              <w:t>K</w:t>
            </w:r>
          </w:p>
        </w:tc>
        <w:tc>
          <w:tcPr>
            <w:tcW w:w="1358" w:type="dxa"/>
            <w:tcBorders>
              <w:top w:val="nil"/>
              <w:left w:val="nil"/>
              <w:bottom w:val="single" w:sz="4" w:space="0" w:color="auto"/>
              <w:right w:val="single" w:sz="4" w:space="0" w:color="auto"/>
            </w:tcBorders>
            <w:shd w:val="clear" w:color="auto" w:fill="FFFFFF" w:themeFill="background1"/>
            <w:noWrap/>
            <w:vAlign w:val="bottom"/>
            <w:hideMark/>
          </w:tcPr>
          <w:p w14:paraId="461C3F86"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12</w:t>
            </w:r>
          </w:p>
        </w:tc>
        <w:tc>
          <w:tcPr>
            <w:tcW w:w="1460" w:type="dxa"/>
            <w:tcBorders>
              <w:top w:val="nil"/>
              <w:left w:val="nil"/>
              <w:bottom w:val="single" w:sz="4" w:space="0" w:color="auto"/>
              <w:right w:val="single" w:sz="4" w:space="0" w:color="auto"/>
            </w:tcBorders>
            <w:shd w:val="clear" w:color="auto" w:fill="FFFFFF" w:themeFill="background1"/>
            <w:noWrap/>
            <w:vAlign w:val="bottom"/>
            <w:hideMark/>
          </w:tcPr>
          <w:p w14:paraId="44BDC29C"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27</w:t>
            </w:r>
          </w:p>
        </w:tc>
        <w:tc>
          <w:tcPr>
            <w:tcW w:w="1494" w:type="dxa"/>
            <w:tcBorders>
              <w:top w:val="nil"/>
              <w:left w:val="nil"/>
              <w:bottom w:val="single" w:sz="4" w:space="0" w:color="auto"/>
              <w:right w:val="single" w:sz="4" w:space="0" w:color="auto"/>
            </w:tcBorders>
            <w:shd w:val="clear" w:color="auto" w:fill="FFFFFF" w:themeFill="background1"/>
            <w:noWrap/>
            <w:vAlign w:val="bottom"/>
            <w:hideMark/>
          </w:tcPr>
          <w:p w14:paraId="3EDFA6B9"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12</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250BEF0F"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27</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55DEE2D9"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0</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62B174D9"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0</w:t>
            </w:r>
          </w:p>
        </w:tc>
      </w:tr>
      <w:tr w:rsidR="002E48DC" w:rsidRPr="00013F9F" w14:paraId="1606A46B" w14:textId="77777777" w:rsidTr="003D259E">
        <w:trPr>
          <w:trHeight w:val="271"/>
        </w:trPr>
        <w:tc>
          <w:tcPr>
            <w:tcW w:w="10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45902F7F" w14:textId="77777777" w:rsidR="002E48DC" w:rsidRPr="00C91BB4" w:rsidRDefault="002E48DC" w:rsidP="00C91BB4">
            <w:pPr>
              <w:spacing w:before="0" w:after="0"/>
              <w:jc w:val="center"/>
              <w:rPr>
                <w:rFonts w:ascii="Times New Roman" w:eastAsia="Times New Roman" w:hAnsi="Times New Roman" w:cs="Times New Roman"/>
                <w:b/>
                <w:color w:val="000000"/>
                <w:sz w:val="24"/>
                <w:szCs w:val="24"/>
              </w:rPr>
            </w:pPr>
            <w:r w:rsidRPr="00C91BB4">
              <w:rPr>
                <w:rFonts w:ascii="Times New Roman" w:eastAsia="Times New Roman" w:hAnsi="Times New Roman" w:cs="Times New Roman"/>
                <w:b/>
                <w:color w:val="000000"/>
                <w:sz w:val="24"/>
                <w:szCs w:val="24"/>
              </w:rPr>
              <w:t>L</w:t>
            </w:r>
          </w:p>
        </w:tc>
        <w:tc>
          <w:tcPr>
            <w:tcW w:w="1358" w:type="dxa"/>
            <w:tcBorders>
              <w:top w:val="nil"/>
              <w:left w:val="nil"/>
              <w:bottom w:val="single" w:sz="4" w:space="0" w:color="auto"/>
              <w:right w:val="single" w:sz="4" w:space="0" w:color="auto"/>
            </w:tcBorders>
            <w:shd w:val="clear" w:color="auto" w:fill="FFFFFF" w:themeFill="background1"/>
            <w:noWrap/>
            <w:vAlign w:val="bottom"/>
            <w:hideMark/>
          </w:tcPr>
          <w:p w14:paraId="477AFC9E"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14</w:t>
            </w:r>
          </w:p>
        </w:tc>
        <w:tc>
          <w:tcPr>
            <w:tcW w:w="1460" w:type="dxa"/>
            <w:tcBorders>
              <w:top w:val="nil"/>
              <w:left w:val="nil"/>
              <w:bottom w:val="single" w:sz="4" w:space="0" w:color="auto"/>
              <w:right w:val="single" w:sz="4" w:space="0" w:color="auto"/>
            </w:tcBorders>
            <w:shd w:val="clear" w:color="auto" w:fill="FFFFFF" w:themeFill="background1"/>
            <w:noWrap/>
            <w:vAlign w:val="bottom"/>
            <w:hideMark/>
          </w:tcPr>
          <w:p w14:paraId="543A1F4D"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16</w:t>
            </w:r>
          </w:p>
        </w:tc>
        <w:tc>
          <w:tcPr>
            <w:tcW w:w="1494" w:type="dxa"/>
            <w:tcBorders>
              <w:top w:val="nil"/>
              <w:left w:val="nil"/>
              <w:bottom w:val="single" w:sz="4" w:space="0" w:color="auto"/>
              <w:right w:val="single" w:sz="4" w:space="0" w:color="auto"/>
            </w:tcBorders>
            <w:shd w:val="clear" w:color="auto" w:fill="FFFFFF" w:themeFill="background1"/>
            <w:noWrap/>
            <w:vAlign w:val="bottom"/>
            <w:hideMark/>
          </w:tcPr>
          <w:p w14:paraId="54CFA802"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25</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3D6D492A"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27</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249CB470"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11</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2AC300E9"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11</w:t>
            </w:r>
          </w:p>
        </w:tc>
      </w:tr>
      <w:tr w:rsidR="002E48DC" w:rsidRPr="00013F9F" w14:paraId="15E0C4F1" w14:textId="77777777" w:rsidTr="003D259E">
        <w:trPr>
          <w:trHeight w:val="271"/>
        </w:trPr>
        <w:tc>
          <w:tcPr>
            <w:tcW w:w="10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17DE5213" w14:textId="77777777" w:rsidR="002E48DC" w:rsidRPr="00C91BB4" w:rsidRDefault="002E48DC" w:rsidP="00C91BB4">
            <w:pPr>
              <w:spacing w:before="0" w:after="0"/>
              <w:jc w:val="center"/>
              <w:rPr>
                <w:rFonts w:ascii="Times New Roman" w:eastAsia="Times New Roman" w:hAnsi="Times New Roman" w:cs="Times New Roman"/>
                <w:b/>
                <w:color w:val="000000"/>
                <w:sz w:val="24"/>
                <w:szCs w:val="24"/>
              </w:rPr>
            </w:pPr>
            <w:r w:rsidRPr="00C91BB4">
              <w:rPr>
                <w:rFonts w:ascii="Times New Roman" w:eastAsia="Times New Roman" w:hAnsi="Times New Roman" w:cs="Times New Roman"/>
                <w:b/>
                <w:color w:val="000000"/>
                <w:sz w:val="24"/>
                <w:szCs w:val="24"/>
              </w:rPr>
              <w:t>M</w:t>
            </w:r>
          </w:p>
        </w:tc>
        <w:tc>
          <w:tcPr>
            <w:tcW w:w="1358" w:type="dxa"/>
            <w:tcBorders>
              <w:top w:val="nil"/>
              <w:left w:val="nil"/>
              <w:bottom w:val="single" w:sz="4" w:space="0" w:color="auto"/>
              <w:right w:val="single" w:sz="4" w:space="0" w:color="auto"/>
            </w:tcBorders>
            <w:shd w:val="clear" w:color="auto" w:fill="FFFFFF" w:themeFill="background1"/>
            <w:noWrap/>
            <w:vAlign w:val="bottom"/>
            <w:hideMark/>
          </w:tcPr>
          <w:p w14:paraId="46FF5507"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16</w:t>
            </w:r>
          </w:p>
        </w:tc>
        <w:tc>
          <w:tcPr>
            <w:tcW w:w="1460" w:type="dxa"/>
            <w:tcBorders>
              <w:top w:val="nil"/>
              <w:left w:val="nil"/>
              <w:bottom w:val="single" w:sz="4" w:space="0" w:color="auto"/>
              <w:right w:val="single" w:sz="4" w:space="0" w:color="auto"/>
            </w:tcBorders>
            <w:shd w:val="clear" w:color="auto" w:fill="FFFFFF" w:themeFill="background1"/>
            <w:noWrap/>
            <w:vAlign w:val="bottom"/>
            <w:hideMark/>
          </w:tcPr>
          <w:p w14:paraId="4C6DDB3D"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21</w:t>
            </w:r>
          </w:p>
        </w:tc>
        <w:tc>
          <w:tcPr>
            <w:tcW w:w="1494" w:type="dxa"/>
            <w:tcBorders>
              <w:top w:val="nil"/>
              <w:left w:val="nil"/>
              <w:bottom w:val="single" w:sz="4" w:space="0" w:color="auto"/>
              <w:right w:val="single" w:sz="4" w:space="0" w:color="auto"/>
            </w:tcBorders>
            <w:shd w:val="clear" w:color="auto" w:fill="FFFFFF" w:themeFill="background1"/>
            <w:noWrap/>
            <w:vAlign w:val="bottom"/>
            <w:hideMark/>
          </w:tcPr>
          <w:p w14:paraId="2D808A01"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29</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373B0FD9"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34</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6FDBB63F"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13</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5AEB747D"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13</w:t>
            </w:r>
          </w:p>
        </w:tc>
      </w:tr>
      <w:tr w:rsidR="002E48DC" w:rsidRPr="00013F9F" w14:paraId="14EF910C" w14:textId="77777777" w:rsidTr="003D259E">
        <w:trPr>
          <w:trHeight w:val="271"/>
        </w:trPr>
        <w:tc>
          <w:tcPr>
            <w:tcW w:w="10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6AF009BF" w14:textId="77777777" w:rsidR="002E48DC" w:rsidRPr="00C91BB4" w:rsidRDefault="002E48DC" w:rsidP="00C91BB4">
            <w:pPr>
              <w:spacing w:before="0" w:after="0"/>
              <w:jc w:val="center"/>
              <w:rPr>
                <w:rFonts w:ascii="Times New Roman" w:eastAsia="Times New Roman" w:hAnsi="Times New Roman" w:cs="Times New Roman"/>
                <w:b/>
                <w:color w:val="000000"/>
                <w:sz w:val="24"/>
                <w:szCs w:val="24"/>
              </w:rPr>
            </w:pPr>
            <w:r w:rsidRPr="00C91BB4">
              <w:rPr>
                <w:rFonts w:ascii="Times New Roman" w:eastAsia="Times New Roman" w:hAnsi="Times New Roman" w:cs="Times New Roman"/>
                <w:b/>
                <w:color w:val="000000"/>
                <w:sz w:val="24"/>
                <w:szCs w:val="24"/>
              </w:rPr>
              <w:t>N</w:t>
            </w:r>
          </w:p>
        </w:tc>
        <w:tc>
          <w:tcPr>
            <w:tcW w:w="1358" w:type="dxa"/>
            <w:tcBorders>
              <w:top w:val="nil"/>
              <w:left w:val="nil"/>
              <w:bottom w:val="single" w:sz="4" w:space="0" w:color="auto"/>
              <w:right w:val="single" w:sz="4" w:space="0" w:color="auto"/>
            </w:tcBorders>
            <w:shd w:val="clear" w:color="auto" w:fill="FFFFFF" w:themeFill="background1"/>
            <w:noWrap/>
            <w:vAlign w:val="bottom"/>
            <w:hideMark/>
          </w:tcPr>
          <w:p w14:paraId="15B2C712"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27</w:t>
            </w:r>
          </w:p>
        </w:tc>
        <w:tc>
          <w:tcPr>
            <w:tcW w:w="1460" w:type="dxa"/>
            <w:tcBorders>
              <w:top w:val="nil"/>
              <w:left w:val="nil"/>
              <w:bottom w:val="single" w:sz="4" w:space="0" w:color="auto"/>
              <w:right w:val="single" w:sz="4" w:space="0" w:color="auto"/>
            </w:tcBorders>
            <w:shd w:val="clear" w:color="auto" w:fill="FFFFFF" w:themeFill="background1"/>
            <w:noWrap/>
            <w:vAlign w:val="bottom"/>
            <w:hideMark/>
          </w:tcPr>
          <w:p w14:paraId="068BB98F"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28</w:t>
            </w:r>
          </w:p>
        </w:tc>
        <w:tc>
          <w:tcPr>
            <w:tcW w:w="1494" w:type="dxa"/>
            <w:tcBorders>
              <w:top w:val="nil"/>
              <w:left w:val="nil"/>
              <w:bottom w:val="single" w:sz="4" w:space="0" w:color="auto"/>
              <w:right w:val="single" w:sz="4" w:space="0" w:color="auto"/>
            </w:tcBorders>
            <w:shd w:val="clear" w:color="auto" w:fill="FFFFFF" w:themeFill="background1"/>
            <w:noWrap/>
            <w:vAlign w:val="bottom"/>
            <w:hideMark/>
          </w:tcPr>
          <w:p w14:paraId="395A6962"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27</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5C89A48C"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28</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277A87CC"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0</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22B85708"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0</w:t>
            </w:r>
          </w:p>
        </w:tc>
      </w:tr>
      <w:tr w:rsidR="002E48DC" w:rsidRPr="00013F9F" w14:paraId="6ABF6ECD" w14:textId="77777777" w:rsidTr="003D259E">
        <w:trPr>
          <w:trHeight w:val="271"/>
        </w:trPr>
        <w:tc>
          <w:tcPr>
            <w:tcW w:w="10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459C233F" w14:textId="77777777" w:rsidR="002E48DC" w:rsidRPr="00C91BB4" w:rsidRDefault="002E48DC" w:rsidP="00C91BB4">
            <w:pPr>
              <w:spacing w:before="0" w:after="0"/>
              <w:jc w:val="center"/>
              <w:rPr>
                <w:rFonts w:ascii="Times New Roman" w:eastAsia="Times New Roman" w:hAnsi="Times New Roman" w:cs="Times New Roman"/>
                <w:b/>
                <w:color w:val="000000"/>
                <w:sz w:val="24"/>
                <w:szCs w:val="24"/>
              </w:rPr>
            </w:pPr>
            <w:r w:rsidRPr="00C91BB4">
              <w:rPr>
                <w:rFonts w:ascii="Times New Roman" w:eastAsia="Times New Roman" w:hAnsi="Times New Roman" w:cs="Times New Roman"/>
                <w:b/>
                <w:color w:val="000000"/>
                <w:sz w:val="24"/>
                <w:szCs w:val="24"/>
              </w:rPr>
              <w:t>O</w:t>
            </w:r>
          </w:p>
        </w:tc>
        <w:tc>
          <w:tcPr>
            <w:tcW w:w="1358" w:type="dxa"/>
            <w:tcBorders>
              <w:top w:val="nil"/>
              <w:left w:val="nil"/>
              <w:bottom w:val="single" w:sz="4" w:space="0" w:color="auto"/>
              <w:right w:val="single" w:sz="4" w:space="0" w:color="auto"/>
            </w:tcBorders>
            <w:shd w:val="clear" w:color="auto" w:fill="FFFFFF" w:themeFill="background1"/>
            <w:noWrap/>
            <w:vAlign w:val="bottom"/>
            <w:hideMark/>
          </w:tcPr>
          <w:p w14:paraId="1200EFF9"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16</w:t>
            </w:r>
          </w:p>
        </w:tc>
        <w:tc>
          <w:tcPr>
            <w:tcW w:w="1460" w:type="dxa"/>
            <w:tcBorders>
              <w:top w:val="nil"/>
              <w:left w:val="nil"/>
              <w:bottom w:val="single" w:sz="4" w:space="0" w:color="auto"/>
              <w:right w:val="single" w:sz="4" w:space="0" w:color="auto"/>
            </w:tcBorders>
            <w:shd w:val="clear" w:color="auto" w:fill="FFFFFF" w:themeFill="background1"/>
            <w:noWrap/>
            <w:vAlign w:val="bottom"/>
            <w:hideMark/>
          </w:tcPr>
          <w:p w14:paraId="4902CCE4"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19</w:t>
            </w:r>
          </w:p>
        </w:tc>
        <w:tc>
          <w:tcPr>
            <w:tcW w:w="1494" w:type="dxa"/>
            <w:tcBorders>
              <w:top w:val="nil"/>
              <w:left w:val="nil"/>
              <w:bottom w:val="single" w:sz="4" w:space="0" w:color="auto"/>
              <w:right w:val="single" w:sz="4" w:space="0" w:color="auto"/>
            </w:tcBorders>
            <w:shd w:val="clear" w:color="auto" w:fill="FFFFFF" w:themeFill="background1"/>
            <w:noWrap/>
            <w:vAlign w:val="bottom"/>
            <w:hideMark/>
          </w:tcPr>
          <w:p w14:paraId="0B7B31D4"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29</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1033542E"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32</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1C312B1A"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13</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254F3560"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13</w:t>
            </w:r>
          </w:p>
        </w:tc>
      </w:tr>
      <w:tr w:rsidR="002E48DC" w:rsidRPr="00013F9F" w14:paraId="0FF95A7E" w14:textId="77777777" w:rsidTr="003D259E">
        <w:trPr>
          <w:trHeight w:val="271"/>
        </w:trPr>
        <w:tc>
          <w:tcPr>
            <w:tcW w:w="10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4D0AA0E3" w14:textId="77777777" w:rsidR="002E48DC" w:rsidRPr="00C91BB4" w:rsidRDefault="002E48DC" w:rsidP="00C91BB4">
            <w:pPr>
              <w:spacing w:before="0" w:after="0"/>
              <w:jc w:val="center"/>
              <w:rPr>
                <w:rFonts w:ascii="Times New Roman" w:eastAsia="Times New Roman" w:hAnsi="Times New Roman" w:cs="Times New Roman"/>
                <w:b/>
                <w:color w:val="000000"/>
                <w:sz w:val="24"/>
                <w:szCs w:val="24"/>
              </w:rPr>
            </w:pPr>
            <w:r w:rsidRPr="00C91BB4">
              <w:rPr>
                <w:rFonts w:ascii="Times New Roman" w:eastAsia="Times New Roman" w:hAnsi="Times New Roman" w:cs="Times New Roman"/>
                <w:b/>
                <w:color w:val="000000"/>
                <w:sz w:val="24"/>
                <w:szCs w:val="24"/>
              </w:rPr>
              <w:t>P</w:t>
            </w:r>
          </w:p>
        </w:tc>
        <w:tc>
          <w:tcPr>
            <w:tcW w:w="1358" w:type="dxa"/>
            <w:tcBorders>
              <w:top w:val="nil"/>
              <w:left w:val="nil"/>
              <w:bottom w:val="single" w:sz="4" w:space="0" w:color="auto"/>
              <w:right w:val="single" w:sz="4" w:space="0" w:color="auto"/>
            </w:tcBorders>
            <w:shd w:val="clear" w:color="auto" w:fill="FFFFFF" w:themeFill="background1"/>
            <w:noWrap/>
            <w:vAlign w:val="bottom"/>
            <w:hideMark/>
          </w:tcPr>
          <w:p w14:paraId="2BCB0C51"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19</w:t>
            </w:r>
          </w:p>
        </w:tc>
        <w:tc>
          <w:tcPr>
            <w:tcW w:w="1460" w:type="dxa"/>
            <w:tcBorders>
              <w:top w:val="nil"/>
              <w:left w:val="nil"/>
              <w:bottom w:val="single" w:sz="4" w:space="0" w:color="auto"/>
              <w:right w:val="single" w:sz="4" w:space="0" w:color="auto"/>
            </w:tcBorders>
            <w:shd w:val="clear" w:color="auto" w:fill="FFFFFF" w:themeFill="background1"/>
            <w:noWrap/>
            <w:vAlign w:val="bottom"/>
            <w:hideMark/>
          </w:tcPr>
          <w:p w14:paraId="27A44FD3"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21</w:t>
            </w:r>
          </w:p>
        </w:tc>
        <w:tc>
          <w:tcPr>
            <w:tcW w:w="1494" w:type="dxa"/>
            <w:tcBorders>
              <w:top w:val="nil"/>
              <w:left w:val="nil"/>
              <w:bottom w:val="single" w:sz="4" w:space="0" w:color="auto"/>
              <w:right w:val="single" w:sz="4" w:space="0" w:color="auto"/>
            </w:tcBorders>
            <w:shd w:val="clear" w:color="auto" w:fill="FFFFFF" w:themeFill="background1"/>
            <w:noWrap/>
            <w:vAlign w:val="bottom"/>
            <w:hideMark/>
          </w:tcPr>
          <w:p w14:paraId="659727AB"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32</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72D9B90A"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34</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259CA062"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13</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04C18AE0"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13</w:t>
            </w:r>
          </w:p>
        </w:tc>
      </w:tr>
      <w:tr w:rsidR="002E48DC" w:rsidRPr="00013F9F" w14:paraId="3FC3F209" w14:textId="77777777" w:rsidTr="003D259E">
        <w:trPr>
          <w:trHeight w:val="271"/>
        </w:trPr>
        <w:tc>
          <w:tcPr>
            <w:tcW w:w="10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6C114034" w14:textId="77777777" w:rsidR="002E48DC" w:rsidRPr="00C91BB4" w:rsidRDefault="002E48DC" w:rsidP="00C91BB4">
            <w:pPr>
              <w:spacing w:before="0" w:after="0"/>
              <w:jc w:val="center"/>
              <w:rPr>
                <w:rFonts w:ascii="Times New Roman" w:eastAsia="Times New Roman" w:hAnsi="Times New Roman" w:cs="Times New Roman"/>
                <w:b/>
                <w:color w:val="000000"/>
                <w:sz w:val="24"/>
                <w:szCs w:val="24"/>
              </w:rPr>
            </w:pPr>
            <w:r w:rsidRPr="00C91BB4">
              <w:rPr>
                <w:rFonts w:ascii="Times New Roman" w:eastAsia="Times New Roman" w:hAnsi="Times New Roman" w:cs="Times New Roman"/>
                <w:b/>
                <w:color w:val="000000"/>
                <w:sz w:val="24"/>
                <w:szCs w:val="24"/>
              </w:rPr>
              <w:t>Q</w:t>
            </w:r>
          </w:p>
        </w:tc>
        <w:tc>
          <w:tcPr>
            <w:tcW w:w="1358" w:type="dxa"/>
            <w:tcBorders>
              <w:top w:val="nil"/>
              <w:left w:val="nil"/>
              <w:bottom w:val="single" w:sz="4" w:space="0" w:color="auto"/>
              <w:right w:val="single" w:sz="4" w:space="0" w:color="auto"/>
            </w:tcBorders>
            <w:shd w:val="clear" w:color="auto" w:fill="FFFFFF" w:themeFill="background1"/>
            <w:noWrap/>
            <w:vAlign w:val="bottom"/>
            <w:hideMark/>
          </w:tcPr>
          <w:p w14:paraId="6CD90013"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19</w:t>
            </w:r>
          </w:p>
        </w:tc>
        <w:tc>
          <w:tcPr>
            <w:tcW w:w="1460" w:type="dxa"/>
            <w:tcBorders>
              <w:top w:val="nil"/>
              <w:left w:val="nil"/>
              <w:bottom w:val="single" w:sz="4" w:space="0" w:color="auto"/>
              <w:right w:val="single" w:sz="4" w:space="0" w:color="auto"/>
            </w:tcBorders>
            <w:shd w:val="clear" w:color="auto" w:fill="FFFFFF" w:themeFill="background1"/>
            <w:noWrap/>
            <w:vAlign w:val="bottom"/>
            <w:hideMark/>
          </w:tcPr>
          <w:p w14:paraId="5BE4DC66"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20</w:t>
            </w:r>
          </w:p>
        </w:tc>
        <w:tc>
          <w:tcPr>
            <w:tcW w:w="1494" w:type="dxa"/>
            <w:tcBorders>
              <w:top w:val="nil"/>
              <w:left w:val="nil"/>
              <w:bottom w:val="single" w:sz="4" w:space="0" w:color="auto"/>
              <w:right w:val="single" w:sz="4" w:space="0" w:color="auto"/>
            </w:tcBorders>
            <w:shd w:val="clear" w:color="auto" w:fill="FFFFFF" w:themeFill="background1"/>
            <w:noWrap/>
            <w:vAlign w:val="bottom"/>
            <w:hideMark/>
          </w:tcPr>
          <w:p w14:paraId="75E82CDD"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33</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670E0521"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34</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1FE7C418"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14</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195A7EEC"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14</w:t>
            </w:r>
          </w:p>
        </w:tc>
      </w:tr>
      <w:tr w:rsidR="002E48DC" w:rsidRPr="00013F9F" w14:paraId="337CE8F4" w14:textId="77777777" w:rsidTr="003D259E">
        <w:trPr>
          <w:trHeight w:val="271"/>
        </w:trPr>
        <w:tc>
          <w:tcPr>
            <w:tcW w:w="10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5B2915FD" w14:textId="77777777" w:rsidR="002E48DC" w:rsidRPr="00C91BB4" w:rsidRDefault="002E48DC" w:rsidP="00C91BB4">
            <w:pPr>
              <w:spacing w:before="0" w:after="0"/>
              <w:jc w:val="center"/>
              <w:rPr>
                <w:rFonts w:ascii="Times New Roman" w:eastAsia="Times New Roman" w:hAnsi="Times New Roman" w:cs="Times New Roman"/>
                <w:b/>
                <w:color w:val="000000"/>
                <w:sz w:val="24"/>
                <w:szCs w:val="24"/>
              </w:rPr>
            </w:pPr>
            <w:r w:rsidRPr="00C91BB4">
              <w:rPr>
                <w:rFonts w:ascii="Times New Roman" w:eastAsia="Times New Roman" w:hAnsi="Times New Roman" w:cs="Times New Roman"/>
                <w:b/>
                <w:color w:val="000000"/>
                <w:sz w:val="24"/>
                <w:szCs w:val="24"/>
              </w:rPr>
              <w:t>R</w:t>
            </w:r>
          </w:p>
        </w:tc>
        <w:tc>
          <w:tcPr>
            <w:tcW w:w="1358" w:type="dxa"/>
            <w:tcBorders>
              <w:top w:val="nil"/>
              <w:left w:val="nil"/>
              <w:bottom w:val="single" w:sz="4" w:space="0" w:color="auto"/>
              <w:right w:val="single" w:sz="4" w:space="0" w:color="auto"/>
            </w:tcBorders>
            <w:shd w:val="clear" w:color="auto" w:fill="FFFFFF" w:themeFill="background1"/>
            <w:noWrap/>
            <w:vAlign w:val="bottom"/>
            <w:hideMark/>
          </w:tcPr>
          <w:p w14:paraId="523D7921"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28</w:t>
            </w:r>
          </w:p>
        </w:tc>
        <w:tc>
          <w:tcPr>
            <w:tcW w:w="1460" w:type="dxa"/>
            <w:tcBorders>
              <w:top w:val="nil"/>
              <w:left w:val="nil"/>
              <w:bottom w:val="single" w:sz="4" w:space="0" w:color="auto"/>
              <w:right w:val="single" w:sz="4" w:space="0" w:color="auto"/>
            </w:tcBorders>
            <w:shd w:val="clear" w:color="auto" w:fill="FFFFFF" w:themeFill="background1"/>
            <w:noWrap/>
            <w:vAlign w:val="bottom"/>
            <w:hideMark/>
          </w:tcPr>
          <w:p w14:paraId="1B5CC83F"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34</w:t>
            </w:r>
          </w:p>
        </w:tc>
        <w:tc>
          <w:tcPr>
            <w:tcW w:w="1494" w:type="dxa"/>
            <w:tcBorders>
              <w:top w:val="nil"/>
              <w:left w:val="nil"/>
              <w:bottom w:val="single" w:sz="4" w:space="0" w:color="auto"/>
              <w:right w:val="single" w:sz="4" w:space="0" w:color="auto"/>
            </w:tcBorders>
            <w:shd w:val="clear" w:color="auto" w:fill="FFFFFF" w:themeFill="background1"/>
            <w:noWrap/>
            <w:vAlign w:val="bottom"/>
            <w:hideMark/>
          </w:tcPr>
          <w:p w14:paraId="517AE9E2"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28</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736B6A80"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34</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7AE1A3D0"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0</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3D565162"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0</w:t>
            </w:r>
          </w:p>
        </w:tc>
      </w:tr>
      <w:tr w:rsidR="002E48DC" w:rsidRPr="00013F9F" w14:paraId="7A8885E1" w14:textId="77777777" w:rsidTr="003D259E">
        <w:trPr>
          <w:trHeight w:val="271"/>
        </w:trPr>
        <w:tc>
          <w:tcPr>
            <w:tcW w:w="1000"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5A01B600" w14:textId="77777777" w:rsidR="002E48DC" w:rsidRPr="00C91BB4" w:rsidRDefault="002E48DC" w:rsidP="00C91BB4">
            <w:pPr>
              <w:spacing w:before="0" w:after="0"/>
              <w:jc w:val="center"/>
              <w:rPr>
                <w:rFonts w:ascii="Times New Roman" w:eastAsia="Times New Roman" w:hAnsi="Times New Roman" w:cs="Times New Roman"/>
                <w:b/>
                <w:color w:val="000000"/>
                <w:sz w:val="24"/>
                <w:szCs w:val="24"/>
              </w:rPr>
            </w:pPr>
            <w:r w:rsidRPr="00C91BB4">
              <w:rPr>
                <w:rFonts w:ascii="Times New Roman" w:eastAsia="Times New Roman" w:hAnsi="Times New Roman" w:cs="Times New Roman"/>
                <w:b/>
                <w:color w:val="000000"/>
                <w:sz w:val="24"/>
                <w:szCs w:val="24"/>
              </w:rPr>
              <w:t>S</w:t>
            </w:r>
          </w:p>
        </w:tc>
        <w:tc>
          <w:tcPr>
            <w:tcW w:w="1358" w:type="dxa"/>
            <w:tcBorders>
              <w:top w:val="nil"/>
              <w:left w:val="nil"/>
              <w:bottom w:val="single" w:sz="4" w:space="0" w:color="auto"/>
              <w:right w:val="single" w:sz="4" w:space="0" w:color="auto"/>
            </w:tcBorders>
            <w:shd w:val="clear" w:color="auto" w:fill="FFFFFF" w:themeFill="background1"/>
            <w:noWrap/>
            <w:vAlign w:val="bottom"/>
            <w:hideMark/>
          </w:tcPr>
          <w:p w14:paraId="0EB00448"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34</w:t>
            </w:r>
          </w:p>
        </w:tc>
        <w:tc>
          <w:tcPr>
            <w:tcW w:w="1460" w:type="dxa"/>
            <w:tcBorders>
              <w:top w:val="nil"/>
              <w:left w:val="nil"/>
              <w:bottom w:val="single" w:sz="4" w:space="0" w:color="auto"/>
              <w:right w:val="single" w:sz="4" w:space="0" w:color="auto"/>
            </w:tcBorders>
            <w:shd w:val="clear" w:color="auto" w:fill="FFFFFF" w:themeFill="background1"/>
            <w:noWrap/>
            <w:vAlign w:val="bottom"/>
            <w:hideMark/>
          </w:tcPr>
          <w:p w14:paraId="11A0EF50"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35</w:t>
            </w:r>
          </w:p>
        </w:tc>
        <w:tc>
          <w:tcPr>
            <w:tcW w:w="1494" w:type="dxa"/>
            <w:tcBorders>
              <w:top w:val="nil"/>
              <w:left w:val="nil"/>
              <w:bottom w:val="single" w:sz="4" w:space="0" w:color="auto"/>
              <w:right w:val="single" w:sz="4" w:space="0" w:color="auto"/>
            </w:tcBorders>
            <w:shd w:val="clear" w:color="auto" w:fill="FFFFFF" w:themeFill="background1"/>
            <w:noWrap/>
            <w:vAlign w:val="bottom"/>
            <w:hideMark/>
          </w:tcPr>
          <w:p w14:paraId="66098988"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34</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16EE0C76"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35</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4560CD7A"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0</w:t>
            </w:r>
          </w:p>
        </w:tc>
        <w:tc>
          <w:tcPr>
            <w:tcW w:w="1629" w:type="dxa"/>
            <w:tcBorders>
              <w:top w:val="nil"/>
              <w:left w:val="nil"/>
              <w:bottom w:val="single" w:sz="4" w:space="0" w:color="auto"/>
              <w:right w:val="single" w:sz="4" w:space="0" w:color="auto"/>
            </w:tcBorders>
            <w:shd w:val="clear" w:color="auto" w:fill="FFFFFF" w:themeFill="background1"/>
            <w:noWrap/>
            <w:vAlign w:val="bottom"/>
            <w:hideMark/>
          </w:tcPr>
          <w:p w14:paraId="2DB7AD85" w14:textId="77777777" w:rsidR="002E48DC" w:rsidRPr="00C91BB4" w:rsidRDefault="002E48DC" w:rsidP="00C91BB4">
            <w:pPr>
              <w:spacing w:before="0" w:after="0"/>
              <w:jc w:val="center"/>
              <w:rPr>
                <w:rFonts w:ascii="Times New Roman" w:eastAsia="Times New Roman" w:hAnsi="Times New Roman" w:cs="Times New Roman"/>
                <w:color w:val="000000"/>
                <w:sz w:val="24"/>
                <w:szCs w:val="24"/>
              </w:rPr>
            </w:pPr>
            <w:r w:rsidRPr="00C91BB4">
              <w:rPr>
                <w:rFonts w:ascii="Times New Roman" w:eastAsia="Times New Roman" w:hAnsi="Times New Roman" w:cs="Times New Roman"/>
                <w:color w:val="000000"/>
                <w:sz w:val="24"/>
                <w:szCs w:val="24"/>
              </w:rPr>
              <w:t>0</w:t>
            </w:r>
          </w:p>
        </w:tc>
      </w:tr>
    </w:tbl>
    <w:p w14:paraId="7C3B5750" w14:textId="62D858C3" w:rsidR="002E48DC" w:rsidRPr="00F378A5" w:rsidRDefault="003A1230" w:rsidP="002E48DC">
      <w:pPr>
        <w:rPr>
          <w:rFonts w:ascii="Times New Roman" w:hAnsi="Times New Roman" w:cs="Times New Roman"/>
          <w:b/>
          <w:sz w:val="24"/>
          <w:szCs w:val="24"/>
        </w:rPr>
      </w:pPr>
      <w:r>
        <w:rPr>
          <w:rFonts w:ascii="Times New Roman" w:hAnsi="Times New Roman" w:cs="Times New Roman"/>
          <w:b/>
          <w:sz w:val="24"/>
          <w:szCs w:val="24"/>
        </w:rPr>
        <w:t>Exhibit P10</w:t>
      </w:r>
      <w:r w:rsidR="002E48DC" w:rsidRPr="00F378A5">
        <w:rPr>
          <w:rFonts w:ascii="Times New Roman" w:hAnsi="Times New Roman" w:cs="Times New Roman"/>
          <w:b/>
          <w:sz w:val="24"/>
          <w:szCs w:val="24"/>
        </w:rPr>
        <w:t>: Crash Cost</w:t>
      </w:r>
      <w:r w:rsidR="003D259E">
        <w:rPr>
          <w:rFonts w:ascii="Times New Roman" w:hAnsi="Times New Roman" w:cs="Times New Roman"/>
          <w:b/>
          <w:sz w:val="24"/>
          <w:szCs w:val="24"/>
        </w:rPr>
        <w:t>s</w:t>
      </w:r>
    </w:p>
    <w:tbl>
      <w:tblPr>
        <w:tblW w:w="10313" w:type="dxa"/>
        <w:tblInd w:w="108" w:type="dxa"/>
        <w:tblLook w:val="04A0" w:firstRow="1" w:lastRow="0" w:firstColumn="1" w:lastColumn="0" w:noHBand="0" w:noVBand="1"/>
      </w:tblPr>
      <w:tblGrid>
        <w:gridCol w:w="1476"/>
        <w:gridCol w:w="857"/>
        <w:gridCol w:w="849"/>
        <w:gridCol w:w="1005"/>
        <w:gridCol w:w="1013"/>
        <w:gridCol w:w="998"/>
        <w:gridCol w:w="995"/>
        <w:gridCol w:w="1036"/>
        <w:gridCol w:w="1021"/>
        <w:gridCol w:w="1063"/>
      </w:tblGrid>
      <w:tr w:rsidR="00944A88" w14:paraId="23AB42AC" w14:textId="77777777" w:rsidTr="00944A88">
        <w:trPr>
          <w:trHeight w:val="318"/>
        </w:trPr>
        <w:tc>
          <w:tcPr>
            <w:tcW w:w="1476" w:type="dxa"/>
            <w:tcBorders>
              <w:top w:val="nil"/>
              <w:left w:val="nil"/>
              <w:bottom w:val="single" w:sz="4" w:space="0" w:color="auto"/>
              <w:right w:val="nil"/>
            </w:tcBorders>
            <w:shd w:val="clear" w:color="000000" w:fill="C0504D"/>
            <w:noWrap/>
            <w:vAlign w:val="bottom"/>
            <w:hideMark/>
          </w:tcPr>
          <w:p w14:paraId="57346B63" w14:textId="77777777" w:rsidR="0021472D" w:rsidRDefault="0021472D" w:rsidP="003D259E">
            <w:pPr>
              <w:spacing w:before="0" w:after="0"/>
              <w:jc w:val="center"/>
              <w:rPr>
                <w:color w:val="FFFFFF"/>
              </w:rPr>
            </w:pPr>
            <w:r>
              <w:rPr>
                <w:color w:val="FFFFFF"/>
              </w:rPr>
              <w:t> </w:t>
            </w:r>
          </w:p>
        </w:tc>
        <w:tc>
          <w:tcPr>
            <w:tcW w:w="857" w:type="dxa"/>
            <w:tcBorders>
              <w:top w:val="nil"/>
              <w:left w:val="nil"/>
              <w:bottom w:val="single" w:sz="4" w:space="0" w:color="auto"/>
              <w:right w:val="nil"/>
            </w:tcBorders>
            <w:shd w:val="clear" w:color="000000" w:fill="C0504D"/>
            <w:noWrap/>
            <w:vAlign w:val="bottom"/>
            <w:hideMark/>
          </w:tcPr>
          <w:p w14:paraId="11089E8B" w14:textId="77777777" w:rsidR="0021472D" w:rsidRDefault="0021472D" w:rsidP="003D259E">
            <w:pPr>
              <w:spacing w:before="0" w:after="0"/>
              <w:jc w:val="center"/>
              <w:rPr>
                <w:color w:val="FFFFFF"/>
              </w:rPr>
            </w:pPr>
            <w:r>
              <w:rPr>
                <w:color w:val="FFFFFF"/>
              </w:rPr>
              <w:t>Start</w:t>
            </w:r>
          </w:p>
        </w:tc>
        <w:tc>
          <w:tcPr>
            <w:tcW w:w="849" w:type="dxa"/>
            <w:tcBorders>
              <w:top w:val="nil"/>
              <w:left w:val="nil"/>
              <w:bottom w:val="single" w:sz="4" w:space="0" w:color="auto"/>
              <w:right w:val="nil"/>
            </w:tcBorders>
            <w:shd w:val="clear" w:color="000000" w:fill="C0504D"/>
            <w:noWrap/>
            <w:vAlign w:val="bottom"/>
            <w:hideMark/>
          </w:tcPr>
          <w:p w14:paraId="12B6EB5A" w14:textId="77777777" w:rsidR="0021472D" w:rsidRDefault="0021472D" w:rsidP="003D259E">
            <w:pPr>
              <w:spacing w:before="0" w:after="0"/>
              <w:jc w:val="center"/>
              <w:rPr>
                <w:b/>
                <w:bCs/>
                <w:color w:val="FFFFFF"/>
              </w:rPr>
            </w:pPr>
            <w:r>
              <w:rPr>
                <w:b/>
                <w:bCs/>
                <w:color w:val="FFFFFF"/>
              </w:rPr>
              <w:t>I</w:t>
            </w:r>
          </w:p>
        </w:tc>
        <w:tc>
          <w:tcPr>
            <w:tcW w:w="1005" w:type="dxa"/>
            <w:tcBorders>
              <w:top w:val="nil"/>
              <w:left w:val="nil"/>
              <w:bottom w:val="single" w:sz="4" w:space="0" w:color="auto"/>
              <w:right w:val="nil"/>
            </w:tcBorders>
            <w:shd w:val="clear" w:color="000000" w:fill="C0504D"/>
            <w:noWrap/>
            <w:vAlign w:val="bottom"/>
            <w:hideMark/>
          </w:tcPr>
          <w:p w14:paraId="0E6F9FA9" w14:textId="77777777" w:rsidR="0021472D" w:rsidRDefault="0021472D" w:rsidP="003D259E">
            <w:pPr>
              <w:spacing w:before="0" w:after="0"/>
              <w:jc w:val="center"/>
              <w:rPr>
                <w:b/>
                <w:bCs/>
                <w:color w:val="FFFFFF"/>
              </w:rPr>
            </w:pPr>
            <w:r>
              <w:rPr>
                <w:b/>
                <w:bCs/>
                <w:color w:val="FFFFFF"/>
              </w:rPr>
              <w:t>G</w:t>
            </w:r>
          </w:p>
        </w:tc>
        <w:tc>
          <w:tcPr>
            <w:tcW w:w="1013" w:type="dxa"/>
            <w:tcBorders>
              <w:top w:val="nil"/>
              <w:left w:val="nil"/>
              <w:bottom w:val="single" w:sz="4" w:space="0" w:color="auto"/>
              <w:right w:val="nil"/>
            </w:tcBorders>
            <w:shd w:val="clear" w:color="000000" w:fill="C0504D"/>
            <w:noWrap/>
            <w:vAlign w:val="bottom"/>
            <w:hideMark/>
          </w:tcPr>
          <w:p w14:paraId="6B4CC034" w14:textId="77777777" w:rsidR="0021472D" w:rsidRDefault="0021472D" w:rsidP="003D259E">
            <w:pPr>
              <w:spacing w:before="0" w:after="0"/>
              <w:jc w:val="center"/>
              <w:rPr>
                <w:b/>
                <w:bCs/>
                <w:color w:val="FFFFFF"/>
              </w:rPr>
            </w:pPr>
            <w:r>
              <w:rPr>
                <w:b/>
                <w:bCs/>
                <w:color w:val="FFFFFF"/>
              </w:rPr>
              <w:t>G</w:t>
            </w:r>
          </w:p>
        </w:tc>
        <w:tc>
          <w:tcPr>
            <w:tcW w:w="998" w:type="dxa"/>
            <w:tcBorders>
              <w:top w:val="nil"/>
              <w:left w:val="nil"/>
              <w:bottom w:val="single" w:sz="4" w:space="0" w:color="auto"/>
              <w:right w:val="nil"/>
            </w:tcBorders>
            <w:shd w:val="clear" w:color="000000" w:fill="C0504D"/>
            <w:noWrap/>
            <w:vAlign w:val="bottom"/>
            <w:hideMark/>
          </w:tcPr>
          <w:p w14:paraId="7A76725D" w14:textId="77777777" w:rsidR="0021472D" w:rsidRDefault="0021472D" w:rsidP="003D259E">
            <w:pPr>
              <w:spacing w:before="0" w:after="0"/>
              <w:jc w:val="center"/>
              <w:rPr>
                <w:b/>
                <w:bCs/>
                <w:color w:val="FFFFFF"/>
              </w:rPr>
            </w:pPr>
            <w:r>
              <w:rPr>
                <w:b/>
                <w:bCs/>
                <w:color w:val="FFFFFF"/>
              </w:rPr>
              <w:t>G</w:t>
            </w:r>
          </w:p>
        </w:tc>
        <w:tc>
          <w:tcPr>
            <w:tcW w:w="995" w:type="dxa"/>
            <w:tcBorders>
              <w:top w:val="nil"/>
              <w:left w:val="nil"/>
              <w:bottom w:val="single" w:sz="4" w:space="0" w:color="auto"/>
              <w:right w:val="nil"/>
            </w:tcBorders>
            <w:shd w:val="clear" w:color="000000" w:fill="C0504D"/>
            <w:noWrap/>
            <w:vAlign w:val="bottom"/>
            <w:hideMark/>
          </w:tcPr>
          <w:p w14:paraId="2D0E5425" w14:textId="77777777" w:rsidR="0021472D" w:rsidRDefault="0021472D" w:rsidP="003D259E">
            <w:pPr>
              <w:spacing w:before="0" w:after="0"/>
              <w:jc w:val="center"/>
              <w:rPr>
                <w:b/>
                <w:bCs/>
                <w:color w:val="FFFFFF"/>
              </w:rPr>
            </w:pPr>
            <w:r>
              <w:rPr>
                <w:b/>
                <w:bCs/>
                <w:color w:val="FFFFFF"/>
              </w:rPr>
              <w:t>R</w:t>
            </w:r>
          </w:p>
        </w:tc>
        <w:tc>
          <w:tcPr>
            <w:tcW w:w="1036" w:type="dxa"/>
            <w:tcBorders>
              <w:top w:val="nil"/>
              <w:left w:val="nil"/>
              <w:bottom w:val="single" w:sz="4" w:space="0" w:color="auto"/>
              <w:right w:val="nil"/>
            </w:tcBorders>
            <w:shd w:val="clear" w:color="000000" w:fill="C0504D"/>
            <w:noWrap/>
            <w:vAlign w:val="bottom"/>
            <w:hideMark/>
          </w:tcPr>
          <w:p w14:paraId="19BEDABF" w14:textId="77777777" w:rsidR="0021472D" w:rsidRDefault="0021472D" w:rsidP="003D259E">
            <w:pPr>
              <w:spacing w:before="0" w:after="0"/>
              <w:jc w:val="center"/>
              <w:rPr>
                <w:b/>
                <w:bCs/>
                <w:color w:val="FFFFFF"/>
              </w:rPr>
            </w:pPr>
            <w:r>
              <w:rPr>
                <w:b/>
                <w:bCs/>
                <w:color w:val="FFFFFF"/>
              </w:rPr>
              <w:t>R</w:t>
            </w:r>
          </w:p>
        </w:tc>
        <w:tc>
          <w:tcPr>
            <w:tcW w:w="1021" w:type="dxa"/>
            <w:tcBorders>
              <w:top w:val="nil"/>
              <w:left w:val="nil"/>
              <w:bottom w:val="single" w:sz="4" w:space="0" w:color="auto"/>
              <w:right w:val="nil"/>
            </w:tcBorders>
            <w:shd w:val="clear" w:color="000000" w:fill="C0504D"/>
            <w:noWrap/>
            <w:vAlign w:val="bottom"/>
            <w:hideMark/>
          </w:tcPr>
          <w:p w14:paraId="49DA99EB" w14:textId="77777777" w:rsidR="0021472D" w:rsidRDefault="0021472D" w:rsidP="003D259E">
            <w:pPr>
              <w:spacing w:before="0" w:after="0"/>
              <w:jc w:val="center"/>
              <w:rPr>
                <w:b/>
                <w:bCs/>
                <w:color w:val="FFFFFF"/>
              </w:rPr>
            </w:pPr>
            <w:r>
              <w:rPr>
                <w:b/>
                <w:bCs/>
                <w:color w:val="FFFFFF"/>
              </w:rPr>
              <w:t>R</w:t>
            </w:r>
          </w:p>
        </w:tc>
        <w:tc>
          <w:tcPr>
            <w:tcW w:w="1063" w:type="dxa"/>
            <w:tcBorders>
              <w:top w:val="nil"/>
              <w:left w:val="nil"/>
              <w:bottom w:val="single" w:sz="4" w:space="0" w:color="auto"/>
              <w:right w:val="nil"/>
            </w:tcBorders>
            <w:shd w:val="clear" w:color="000000" w:fill="C0504D"/>
            <w:noWrap/>
            <w:vAlign w:val="bottom"/>
            <w:hideMark/>
          </w:tcPr>
          <w:p w14:paraId="624F9F9D" w14:textId="77777777" w:rsidR="0021472D" w:rsidRDefault="0021472D" w:rsidP="003D259E">
            <w:pPr>
              <w:spacing w:before="0" w:after="0"/>
              <w:jc w:val="center"/>
              <w:rPr>
                <w:b/>
                <w:bCs/>
                <w:color w:val="FFFFFF"/>
              </w:rPr>
            </w:pPr>
            <w:r>
              <w:rPr>
                <w:b/>
                <w:bCs/>
                <w:color w:val="FFFFFF"/>
              </w:rPr>
              <w:t>JG</w:t>
            </w:r>
          </w:p>
        </w:tc>
      </w:tr>
      <w:tr w:rsidR="00944A88" w14:paraId="756D0010" w14:textId="77777777" w:rsidTr="00944A88">
        <w:trPr>
          <w:trHeight w:val="318"/>
        </w:trPr>
        <w:tc>
          <w:tcPr>
            <w:tcW w:w="1476" w:type="dxa"/>
            <w:tcBorders>
              <w:top w:val="nil"/>
              <w:left w:val="nil"/>
              <w:bottom w:val="nil"/>
              <w:right w:val="nil"/>
            </w:tcBorders>
            <w:shd w:val="clear" w:color="auto" w:fill="auto"/>
            <w:noWrap/>
            <w:vAlign w:val="bottom"/>
            <w:hideMark/>
          </w:tcPr>
          <w:p w14:paraId="7C2984E4" w14:textId="77777777" w:rsidR="0021472D" w:rsidRDefault="0021472D" w:rsidP="003D259E">
            <w:pPr>
              <w:spacing w:before="0" w:after="0"/>
              <w:jc w:val="center"/>
              <w:rPr>
                <w:color w:val="000000"/>
              </w:rPr>
            </w:pPr>
            <w:r>
              <w:rPr>
                <w:color w:val="000000"/>
              </w:rPr>
              <w:t>CLNRS</w:t>
            </w:r>
          </w:p>
        </w:tc>
        <w:tc>
          <w:tcPr>
            <w:tcW w:w="857" w:type="dxa"/>
            <w:tcBorders>
              <w:top w:val="nil"/>
              <w:left w:val="nil"/>
              <w:bottom w:val="nil"/>
              <w:right w:val="nil"/>
            </w:tcBorders>
            <w:shd w:val="clear" w:color="auto" w:fill="auto"/>
            <w:noWrap/>
            <w:vAlign w:val="bottom"/>
            <w:hideMark/>
          </w:tcPr>
          <w:p w14:paraId="5FDC18CF" w14:textId="77777777" w:rsidR="0021472D" w:rsidRDefault="0021472D" w:rsidP="003D259E">
            <w:pPr>
              <w:spacing w:before="0" w:after="0"/>
              <w:jc w:val="center"/>
              <w:rPr>
                <w:color w:val="000000"/>
              </w:rPr>
            </w:pPr>
            <w:r>
              <w:rPr>
                <w:color w:val="000000"/>
              </w:rPr>
              <w:t>24</w:t>
            </w:r>
          </w:p>
        </w:tc>
        <w:tc>
          <w:tcPr>
            <w:tcW w:w="849" w:type="dxa"/>
            <w:tcBorders>
              <w:top w:val="nil"/>
              <w:left w:val="nil"/>
              <w:bottom w:val="nil"/>
              <w:right w:val="nil"/>
            </w:tcBorders>
            <w:shd w:val="clear" w:color="auto" w:fill="auto"/>
            <w:noWrap/>
            <w:vAlign w:val="bottom"/>
            <w:hideMark/>
          </w:tcPr>
          <w:p w14:paraId="19B0B251" w14:textId="77777777" w:rsidR="0021472D" w:rsidRDefault="0021472D" w:rsidP="003D259E">
            <w:pPr>
              <w:spacing w:before="0" w:after="0"/>
              <w:jc w:val="center"/>
              <w:rPr>
                <w:color w:val="000000"/>
              </w:rPr>
            </w:pPr>
            <w:r>
              <w:rPr>
                <w:color w:val="000000"/>
              </w:rPr>
              <w:t>24</w:t>
            </w:r>
          </w:p>
        </w:tc>
        <w:tc>
          <w:tcPr>
            <w:tcW w:w="1005" w:type="dxa"/>
            <w:tcBorders>
              <w:top w:val="nil"/>
              <w:left w:val="nil"/>
              <w:bottom w:val="nil"/>
              <w:right w:val="nil"/>
            </w:tcBorders>
            <w:shd w:val="clear" w:color="auto" w:fill="auto"/>
            <w:noWrap/>
            <w:vAlign w:val="bottom"/>
            <w:hideMark/>
          </w:tcPr>
          <w:p w14:paraId="2AB57D3B" w14:textId="77777777" w:rsidR="0021472D" w:rsidRDefault="0021472D" w:rsidP="003D259E">
            <w:pPr>
              <w:spacing w:before="0" w:after="0"/>
              <w:jc w:val="center"/>
              <w:rPr>
                <w:color w:val="000000"/>
              </w:rPr>
            </w:pPr>
            <w:r>
              <w:rPr>
                <w:color w:val="000000"/>
              </w:rPr>
              <w:t>24</w:t>
            </w:r>
          </w:p>
        </w:tc>
        <w:tc>
          <w:tcPr>
            <w:tcW w:w="1013" w:type="dxa"/>
            <w:tcBorders>
              <w:top w:val="nil"/>
              <w:left w:val="nil"/>
              <w:bottom w:val="nil"/>
              <w:right w:val="nil"/>
            </w:tcBorders>
            <w:shd w:val="clear" w:color="auto" w:fill="auto"/>
            <w:noWrap/>
            <w:vAlign w:val="bottom"/>
            <w:hideMark/>
          </w:tcPr>
          <w:p w14:paraId="0F9215EE" w14:textId="77777777" w:rsidR="0021472D" w:rsidRDefault="0021472D" w:rsidP="003D259E">
            <w:pPr>
              <w:spacing w:before="0" w:after="0"/>
              <w:jc w:val="center"/>
              <w:rPr>
                <w:color w:val="000000"/>
              </w:rPr>
            </w:pPr>
            <w:r>
              <w:rPr>
                <w:color w:val="000000"/>
              </w:rPr>
              <w:t>24</w:t>
            </w:r>
          </w:p>
        </w:tc>
        <w:tc>
          <w:tcPr>
            <w:tcW w:w="998" w:type="dxa"/>
            <w:tcBorders>
              <w:top w:val="nil"/>
              <w:left w:val="nil"/>
              <w:bottom w:val="nil"/>
              <w:right w:val="nil"/>
            </w:tcBorders>
            <w:shd w:val="clear" w:color="auto" w:fill="auto"/>
            <w:noWrap/>
            <w:vAlign w:val="bottom"/>
            <w:hideMark/>
          </w:tcPr>
          <w:p w14:paraId="7260089A" w14:textId="77777777" w:rsidR="0021472D" w:rsidRDefault="0021472D" w:rsidP="003D259E">
            <w:pPr>
              <w:spacing w:before="0" w:after="0"/>
              <w:jc w:val="center"/>
              <w:rPr>
                <w:color w:val="000000"/>
              </w:rPr>
            </w:pPr>
            <w:r>
              <w:rPr>
                <w:color w:val="000000"/>
              </w:rPr>
              <w:t>24</w:t>
            </w:r>
          </w:p>
        </w:tc>
        <w:tc>
          <w:tcPr>
            <w:tcW w:w="995" w:type="dxa"/>
            <w:tcBorders>
              <w:top w:val="nil"/>
              <w:left w:val="nil"/>
              <w:bottom w:val="nil"/>
              <w:right w:val="nil"/>
            </w:tcBorders>
            <w:shd w:val="clear" w:color="auto" w:fill="auto"/>
            <w:noWrap/>
            <w:vAlign w:val="bottom"/>
            <w:hideMark/>
          </w:tcPr>
          <w:p w14:paraId="6936DE2D" w14:textId="77777777" w:rsidR="0021472D" w:rsidRDefault="0021472D" w:rsidP="003D259E">
            <w:pPr>
              <w:spacing w:before="0" w:after="0"/>
              <w:jc w:val="center"/>
              <w:rPr>
                <w:color w:val="000000"/>
              </w:rPr>
            </w:pPr>
            <w:r>
              <w:rPr>
                <w:color w:val="000000"/>
              </w:rPr>
              <w:t>23</w:t>
            </w:r>
          </w:p>
        </w:tc>
        <w:tc>
          <w:tcPr>
            <w:tcW w:w="1036" w:type="dxa"/>
            <w:tcBorders>
              <w:top w:val="nil"/>
              <w:left w:val="nil"/>
              <w:bottom w:val="nil"/>
              <w:right w:val="nil"/>
            </w:tcBorders>
            <w:shd w:val="clear" w:color="auto" w:fill="auto"/>
            <w:noWrap/>
            <w:vAlign w:val="bottom"/>
            <w:hideMark/>
          </w:tcPr>
          <w:p w14:paraId="78F64347" w14:textId="77777777" w:rsidR="0021472D" w:rsidRDefault="0021472D" w:rsidP="003D259E">
            <w:pPr>
              <w:spacing w:before="0" w:after="0"/>
              <w:jc w:val="center"/>
              <w:rPr>
                <w:color w:val="000000"/>
              </w:rPr>
            </w:pPr>
            <w:r>
              <w:rPr>
                <w:color w:val="000000"/>
              </w:rPr>
              <w:t>22</w:t>
            </w:r>
          </w:p>
        </w:tc>
        <w:tc>
          <w:tcPr>
            <w:tcW w:w="1021" w:type="dxa"/>
            <w:tcBorders>
              <w:top w:val="nil"/>
              <w:left w:val="nil"/>
              <w:bottom w:val="nil"/>
              <w:right w:val="nil"/>
            </w:tcBorders>
            <w:shd w:val="clear" w:color="auto" w:fill="auto"/>
            <w:noWrap/>
            <w:vAlign w:val="bottom"/>
            <w:hideMark/>
          </w:tcPr>
          <w:p w14:paraId="1A800051" w14:textId="77777777" w:rsidR="0021472D" w:rsidRDefault="0021472D" w:rsidP="003D259E">
            <w:pPr>
              <w:spacing w:before="0" w:after="0"/>
              <w:jc w:val="center"/>
              <w:rPr>
                <w:color w:val="000000"/>
              </w:rPr>
            </w:pPr>
            <w:r>
              <w:rPr>
                <w:color w:val="000000"/>
              </w:rPr>
              <w:t>21</w:t>
            </w:r>
          </w:p>
        </w:tc>
        <w:tc>
          <w:tcPr>
            <w:tcW w:w="1063" w:type="dxa"/>
            <w:tcBorders>
              <w:top w:val="nil"/>
              <w:left w:val="nil"/>
              <w:bottom w:val="nil"/>
              <w:right w:val="nil"/>
            </w:tcBorders>
            <w:shd w:val="clear" w:color="auto" w:fill="auto"/>
            <w:noWrap/>
            <w:vAlign w:val="bottom"/>
            <w:hideMark/>
          </w:tcPr>
          <w:p w14:paraId="3B98F147" w14:textId="77777777" w:rsidR="0021472D" w:rsidRDefault="0021472D" w:rsidP="003D259E">
            <w:pPr>
              <w:spacing w:before="0" w:after="0"/>
              <w:jc w:val="center"/>
              <w:rPr>
                <w:color w:val="000000"/>
              </w:rPr>
            </w:pPr>
            <w:r>
              <w:rPr>
                <w:color w:val="000000"/>
              </w:rPr>
              <w:t>21</w:t>
            </w:r>
          </w:p>
        </w:tc>
      </w:tr>
      <w:tr w:rsidR="00944A88" w14:paraId="0E972E37" w14:textId="77777777" w:rsidTr="00944A88">
        <w:trPr>
          <w:trHeight w:val="318"/>
        </w:trPr>
        <w:tc>
          <w:tcPr>
            <w:tcW w:w="1476" w:type="dxa"/>
            <w:tcBorders>
              <w:top w:val="nil"/>
              <w:left w:val="nil"/>
              <w:bottom w:val="nil"/>
              <w:right w:val="nil"/>
            </w:tcBorders>
            <w:shd w:val="clear" w:color="000000" w:fill="B8CCE4"/>
            <w:noWrap/>
            <w:vAlign w:val="bottom"/>
            <w:hideMark/>
          </w:tcPr>
          <w:p w14:paraId="71A86CC1" w14:textId="77777777" w:rsidR="0021472D" w:rsidRDefault="0021472D" w:rsidP="003D259E">
            <w:pPr>
              <w:spacing w:before="0" w:after="0"/>
              <w:jc w:val="center"/>
              <w:rPr>
                <w:color w:val="000000"/>
              </w:rPr>
            </w:pPr>
            <w:r>
              <w:rPr>
                <w:color w:val="000000"/>
              </w:rPr>
              <w:t>CJRS</w:t>
            </w:r>
          </w:p>
        </w:tc>
        <w:tc>
          <w:tcPr>
            <w:tcW w:w="857" w:type="dxa"/>
            <w:tcBorders>
              <w:top w:val="nil"/>
              <w:left w:val="nil"/>
              <w:bottom w:val="nil"/>
              <w:right w:val="nil"/>
            </w:tcBorders>
            <w:shd w:val="clear" w:color="000000" w:fill="B8CCE4"/>
            <w:noWrap/>
            <w:vAlign w:val="bottom"/>
            <w:hideMark/>
          </w:tcPr>
          <w:p w14:paraId="65612D8F" w14:textId="77777777" w:rsidR="0021472D" w:rsidRDefault="0021472D" w:rsidP="003D259E">
            <w:pPr>
              <w:spacing w:before="0" w:after="0"/>
              <w:jc w:val="center"/>
              <w:rPr>
                <w:color w:val="000000"/>
              </w:rPr>
            </w:pPr>
            <w:r>
              <w:rPr>
                <w:color w:val="000000"/>
              </w:rPr>
              <w:t>31</w:t>
            </w:r>
          </w:p>
        </w:tc>
        <w:tc>
          <w:tcPr>
            <w:tcW w:w="849" w:type="dxa"/>
            <w:tcBorders>
              <w:top w:val="nil"/>
              <w:left w:val="nil"/>
              <w:bottom w:val="nil"/>
              <w:right w:val="nil"/>
            </w:tcBorders>
            <w:shd w:val="clear" w:color="000000" w:fill="B8CCE4"/>
            <w:noWrap/>
            <w:vAlign w:val="bottom"/>
            <w:hideMark/>
          </w:tcPr>
          <w:p w14:paraId="5C1DB41E" w14:textId="77777777" w:rsidR="0021472D" w:rsidRDefault="0021472D" w:rsidP="003D259E">
            <w:pPr>
              <w:spacing w:before="0" w:after="0"/>
              <w:jc w:val="center"/>
              <w:rPr>
                <w:color w:val="000000"/>
              </w:rPr>
            </w:pPr>
            <w:r>
              <w:rPr>
                <w:color w:val="000000"/>
              </w:rPr>
              <w:t>31</w:t>
            </w:r>
          </w:p>
        </w:tc>
        <w:tc>
          <w:tcPr>
            <w:tcW w:w="1005" w:type="dxa"/>
            <w:tcBorders>
              <w:top w:val="nil"/>
              <w:left w:val="nil"/>
              <w:bottom w:val="nil"/>
              <w:right w:val="nil"/>
            </w:tcBorders>
            <w:shd w:val="clear" w:color="000000" w:fill="B8CCE4"/>
            <w:noWrap/>
            <w:vAlign w:val="bottom"/>
            <w:hideMark/>
          </w:tcPr>
          <w:p w14:paraId="7A93D5AF" w14:textId="77777777" w:rsidR="0021472D" w:rsidRDefault="0021472D" w:rsidP="003D259E">
            <w:pPr>
              <w:spacing w:before="0" w:after="0"/>
              <w:jc w:val="center"/>
              <w:rPr>
                <w:color w:val="000000"/>
              </w:rPr>
            </w:pPr>
            <w:r>
              <w:rPr>
                <w:color w:val="000000"/>
              </w:rPr>
              <w:t>31</w:t>
            </w:r>
          </w:p>
        </w:tc>
        <w:tc>
          <w:tcPr>
            <w:tcW w:w="1013" w:type="dxa"/>
            <w:tcBorders>
              <w:top w:val="nil"/>
              <w:left w:val="nil"/>
              <w:bottom w:val="nil"/>
              <w:right w:val="nil"/>
            </w:tcBorders>
            <w:shd w:val="clear" w:color="000000" w:fill="B8CCE4"/>
            <w:noWrap/>
            <w:vAlign w:val="bottom"/>
            <w:hideMark/>
          </w:tcPr>
          <w:p w14:paraId="1479A545" w14:textId="77777777" w:rsidR="0021472D" w:rsidRDefault="0021472D" w:rsidP="003D259E">
            <w:pPr>
              <w:spacing w:before="0" w:after="0"/>
              <w:jc w:val="center"/>
              <w:rPr>
                <w:color w:val="000000"/>
              </w:rPr>
            </w:pPr>
            <w:r>
              <w:rPr>
                <w:color w:val="000000"/>
              </w:rPr>
              <w:t>31</w:t>
            </w:r>
          </w:p>
        </w:tc>
        <w:tc>
          <w:tcPr>
            <w:tcW w:w="998" w:type="dxa"/>
            <w:tcBorders>
              <w:top w:val="nil"/>
              <w:left w:val="nil"/>
              <w:bottom w:val="nil"/>
              <w:right w:val="nil"/>
            </w:tcBorders>
            <w:shd w:val="clear" w:color="000000" w:fill="B8CCE4"/>
            <w:noWrap/>
            <w:vAlign w:val="bottom"/>
            <w:hideMark/>
          </w:tcPr>
          <w:p w14:paraId="19C603F0" w14:textId="77777777" w:rsidR="0021472D" w:rsidRDefault="0021472D" w:rsidP="003D259E">
            <w:pPr>
              <w:spacing w:before="0" w:after="0"/>
              <w:jc w:val="center"/>
              <w:rPr>
                <w:color w:val="000000"/>
              </w:rPr>
            </w:pPr>
            <w:r>
              <w:rPr>
                <w:color w:val="000000"/>
              </w:rPr>
              <w:t>31</w:t>
            </w:r>
          </w:p>
        </w:tc>
        <w:tc>
          <w:tcPr>
            <w:tcW w:w="995" w:type="dxa"/>
            <w:tcBorders>
              <w:top w:val="nil"/>
              <w:left w:val="nil"/>
              <w:bottom w:val="nil"/>
              <w:right w:val="nil"/>
            </w:tcBorders>
            <w:shd w:val="clear" w:color="000000" w:fill="B8CCE4"/>
            <w:noWrap/>
            <w:vAlign w:val="bottom"/>
            <w:hideMark/>
          </w:tcPr>
          <w:p w14:paraId="5C91C6AF" w14:textId="77777777" w:rsidR="0021472D" w:rsidRDefault="0021472D" w:rsidP="003D259E">
            <w:pPr>
              <w:spacing w:before="0" w:after="0"/>
              <w:jc w:val="center"/>
              <w:rPr>
                <w:color w:val="000000"/>
              </w:rPr>
            </w:pPr>
            <w:r>
              <w:rPr>
                <w:color w:val="000000"/>
              </w:rPr>
              <w:t>30</w:t>
            </w:r>
          </w:p>
        </w:tc>
        <w:tc>
          <w:tcPr>
            <w:tcW w:w="1036" w:type="dxa"/>
            <w:tcBorders>
              <w:top w:val="nil"/>
              <w:left w:val="nil"/>
              <w:bottom w:val="nil"/>
              <w:right w:val="nil"/>
            </w:tcBorders>
            <w:shd w:val="clear" w:color="000000" w:fill="B8CCE4"/>
            <w:noWrap/>
            <w:vAlign w:val="bottom"/>
            <w:hideMark/>
          </w:tcPr>
          <w:p w14:paraId="5F7FFFC3" w14:textId="77777777" w:rsidR="0021472D" w:rsidRDefault="0021472D" w:rsidP="003D259E">
            <w:pPr>
              <w:spacing w:before="0" w:after="0"/>
              <w:jc w:val="center"/>
              <w:rPr>
                <w:color w:val="000000"/>
              </w:rPr>
            </w:pPr>
            <w:r>
              <w:rPr>
                <w:color w:val="000000"/>
              </w:rPr>
              <w:t>29</w:t>
            </w:r>
          </w:p>
        </w:tc>
        <w:tc>
          <w:tcPr>
            <w:tcW w:w="1021" w:type="dxa"/>
            <w:tcBorders>
              <w:top w:val="nil"/>
              <w:left w:val="nil"/>
              <w:bottom w:val="nil"/>
              <w:right w:val="nil"/>
            </w:tcBorders>
            <w:shd w:val="clear" w:color="000000" w:fill="B8CCE4"/>
            <w:noWrap/>
            <w:vAlign w:val="bottom"/>
            <w:hideMark/>
          </w:tcPr>
          <w:p w14:paraId="4C83D406" w14:textId="77777777" w:rsidR="0021472D" w:rsidRDefault="0021472D" w:rsidP="003D259E">
            <w:pPr>
              <w:spacing w:before="0" w:after="0"/>
              <w:jc w:val="center"/>
              <w:rPr>
                <w:color w:val="000000"/>
              </w:rPr>
            </w:pPr>
            <w:r>
              <w:rPr>
                <w:color w:val="000000"/>
              </w:rPr>
              <w:t>28</w:t>
            </w:r>
          </w:p>
        </w:tc>
        <w:tc>
          <w:tcPr>
            <w:tcW w:w="1063" w:type="dxa"/>
            <w:tcBorders>
              <w:top w:val="nil"/>
              <w:left w:val="nil"/>
              <w:bottom w:val="nil"/>
              <w:right w:val="nil"/>
            </w:tcBorders>
            <w:shd w:val="clear" w:color="000000" w:fill="B8CCE4"/>
            <w:noWrap/>
            <w:vAlign w:val="bottom"/>
            <w:hideMark/>
          </w:tcPr>
          <w:p w14:paraId="7869D181" w14:textId="77777777" w:rsidR="0021472D" w:rsidRDefault="0021472D" w:rsidP="003D259E">
            <w:pPr>
              <w:spacing w:before="0" w:after="0"/>
              <w:jc w:val="center"/>
              <w:rPr>
                <w:color w:val="000000"/>
              </w:rPr>
            </w:pPr>
            <w:r>
              <w:rPr>
                <w:color w:val="000000"/>
              </w:rPr>
              <w:t>27</w:t>
            </w:r>
          </w:p>
        </w:tc>
      </w:tr>
      <w:tr w:rsidR="00944A88" w14:paraId="528587BA" w14:textId="77777777" w:rsidTr="00944A88">
        <w:trPr>
          <w:trHeight w:val="318"/>
        </w:trPr>
        <w:tc>
          <w:tcPr>
            <w:tcW w:w="1476" w:type="dxa"/>
            <w:tcBorders>
              <w:top w:val="nil"/>
              <w:left w:val="nil"/>
              <w:bottom w:val="nil"/>
              <w:right w:val="nil"/>
            </w:tcBorders>
            <w:shd w:val="clear" w:color="auto" w:fill="auto"/>
            <w:noWrap/>
            <w:vAlign w:val="bottom"/>
            <w:hideMark/>
          </w:tcPr>
          <w:p w14:paraId="58D49A45" w14:textId="77777777" w:rsidR="0021472D" w:rsidRDefault="0021472D" w:rsidP="003D259E">
            <w:pPr>
              <w:spacing w:before="0" w:after="0"/>
              <w:jc w:val="center"/>
              <w:rPr>
                <w:color w:val="000000"/>
              </w:rPr>
            </w:pPr>
            <w:r>
              <w:rPr>
                <w:color w:val="000000"/>
              </w:rPr>
              <w:t>GHKNRS</w:t>
            </w:r>
          </w:p>
        </w:tc>
        <w:tc>
          <w:tcPr>
            <w:tcW w:w="857" w:type="dxa"/>
            <w:tcBorders>
              <w:top w:val="nil"/>
              <w:left w:val="nil"/>
              <w:bottom w:val="nil"/>
              <w:right w:val="nil"/>
            </w:tcBorders>
            <w:shd w:val="clear" w:color="auto" w:fill="auto"/>
            <w:noWrap/>
            <w:vAlign w:val="bottom"/>
            <w:hideMark/>
          </w:tcPr>
          <w:p w14:paraId="6F2F1BEF" w14:textId="77777777" w:rsidR="0021472D" w:rsidRDefault="0021472D" w:rsidP="003D259E">
            <w:pPr>
              <w:spacing w:before="0" w:after="0"/>
              <w:jc w:val="center"/>
              <w:rPr>
                <w:color w:val="000000"/>
              </w:rPr>
            </w:pPr>
            <w:r>
              <w:rPr>
                <w:color w:val="000000"/>
              </w:rPr>
              <w:t>33</w:t>
            </w:r>
          </w:p>
        </w:tc>
        <w:tc>
          <w:tcPr>
            <w:tcW w:w="849" w:type="dxa"/>
            <w:tcBorders>
              <w:top w:val="nil"/>
              <w:left w:val="nil"/>
              <w:bottom w:val="nil"/>
              <w:right w:val="nil"/>
            </w:tcBorders>
            <w:shd w:val="clear" w:color="auto" w:fill="auto"/>
            <w:noWrap/>
            <w:vAlign w:val="bottom"/>
            <w:hideMark/>
          </w:tcPr>
          <w:p w14:paraId="7D4F9BFA" w14:textId="77777777" w:rsidR="0021472D" w:rsidRDefault="0021472D" w:rsidP="003D259E">
            <w:pPr>
              <w:spacing w:before="0" w:after="0"/>
              <w:jc w:val="center"/>
              <w:rPr>
                <w:color w:val="000000"/>
              </w:rPr>
            </w:pPr>
            <w:r>
              <w:rPr>
                <w:color w:val="000000"/>
              </w:rPr>
              <w:t>33</w:t>
            </w:r>
          </w:p>
        </w:tc>
        <w:tc>
          <w:tcPr>
            <w:tcW w:w="1005" w:type="dxa"/>
            <w:tcBorders>
              <w:top w:val="nil"/>
              <w:left w:val="nil"/>
              <w:bottom w:val="nil"/>
              <w:right w:val="nil"/>
            </w:tcBorders>
            <w:shd w:val="clear" w:color="auto" w:fill="auto"/>
            <w:noWrap/>
            <w:vAlign w:val="bottom"/>
            <w:hideMark/>
          </w:tcPr>
          <w:p w14:paraId="721FC545" w14:textId="77777777" w:rsidR="0021472D" w:rsidRDefault="0021472D" w:rsidP="003D259E">
            <w:pPr>
              <w:spacing w:before="0" w:after="0"/>
              <w:jc w:val="center"/>
              <w:rPr>
                <w:color w:val="000000"/>
              </w:rPr>
            </w:pPr>
            <w:r>
              <w:rPr>
                <w:color w:val="000000"/>
              </w:rPr>
              <w:t>32</w:t>
            </w:r>
          </w:p>
        </w:tc>
        <w:tc>
          <w:tcPr>
            <w:tcW w:w="1013" w:type="dxa"/>
            <w:tcBorders>
              <w:top w:val="nil"/>
              <w:left w:val="nil"/>
              <w:bottom w:val="nil"/>
              <w:right w:val="nil"/>
            </w:tcBorders>
            <w:shd w:val="clear" w:color="auto" w:fill="auto"/>
            <w:noWrap/>
            <w:vAlign w:val="bottom"/>
            <w:hideMark/>
          </w:tcPr>
          <w:p w14:paraId="47DFE738" w14:textId="77777777" w:rsidR="0021472D" w:rsidRDefault="0021472D" w:rsidP="003D259E">
            <w:pPr>
              <w:spacing w:before="0" w:after="0"/>
              <w:jc w:val="center"/>
              <w:rPr>
                <w:color w:val="000000"/>
              </w:rPr>
            </w:pPr>
            <w:r>
              <w:rPr>
                <w:color w:val="000000"/>
              </w:rPr>
              <w:t>31</w:t>
            </w:r>
          </w:p>
        </w:tc>
        <w:tc>
          <w:tcPr>
            <w:tcW w:w="998" w:type="dxa"/>
            <w:tcBorders>
              <w:top w:val="nil"/>
              <w:left w:val="nil"/>
              <w:bottom w:val="nil"/>
              <w:right w:val="nil"/>
            </w:tcBorders>
            <w:shd w:val="clear" w:color="auto" w:fill="auto"/>
            <w:noWrap/>
            <w:vAlign w:val="bottom"/>
            <w:hideMark/>
          </w:tcPr>
          <w:p w14:paraId="73B6329F" w14:textId="77777777" w:rsidR="0021472D" w:rsidRDefault="0021472D" w:rsidP="003D259E">
            <w:pPr>
              <w:spacing w:before="0" w:after="0"/>
              <w:jc w:val="center"/>
              <w:rPr>
                <w:color w:val="000000"/>
              </w:rPr>
            </w:pPr>
            <w:r>
              <w:rPr>
                <w:color w:val="000000"/>
              </w:rPr>
              <w:t>30</w:t>
            </w:r>
          </w:p>
        </w:tc>
        <w:tc>
          <w:tcPr>
            <w:tcW w:w="995" w:type="dxa"/>
            <w:tcBorders>
              <w:top w:val="nil"/>
              <w:left w:val="nil"/>
              <w:bottom w:val="nil"/>
              <w:right w:val="nil"/>
            </w:tcBorders>
            <w:shd w:val="clear" w:color="auto" w:fill="auto"/>
            <w:noWrap/>
            <w:vAlign w:val="bottom"/>
            <w:hideMark/>
          </w:tcPr>
          <w:p w14:paraId="2FC0F174" w14:textId="77777777" w:rsidR="0021472D" w:rsidRDefault="0021472D" w:rsidP="003D259E">
            <w:pPr>
              <w:spacing w:before="0" w:after="0"/>
              <w:jc w:val="center"/>
              <w:rPr>
                <w:color w:val="000000"/>
              </w:rPr>
            </w:pPr>
            <w:r>
              <w:rPr>
                <w:color w:val="000000"/>
              </w:rPr>
              <w:t>29</w:t>
            </w:r>
          </w:p>
        </w:tc>
        <w:tc>
          <w:tcPr>
            <w:tcW w:w="1036" w:type="dxa"/>
            <w:tcBorders>
              <w:top w:val="nil"/>
              <w:left w:val="nil"/>
              <w:bottom w:val="nil"/>
              <w:right w:val="nil"/>
            </w:tcBorders>
            <w:shd w:val="clear" w:color="auto" w:fill="auto"/>
            <w:noWrap/>
            <w:vAlign w:val="bottom"/>
            <w:hideMark/>
          </w:tcPr>
          <w:p w14:paraId="17FBB401" w14:textId="77777777" w:rsidR="0021472D" w:rsidRDefault="0021472D" w:rsidP="003D259E">
            <w:pPr>
              <w:spacing w:before="0" w:after="0"/>
              <w:jc w:val="center"/>
              <w:rPr>
                <w:color w:val="000000"/>
              </w:rPr>
            </w:pPr>
            <w:r>
              <w:rPr>
                <w:color w:val="000000"/>
              </w:rPr>
              <w:t>28</w:t>
            </w:r>
          </w:p>
        </w:tc>
        <w:tc>
          <w:tcPr>
            <w:tcW w:w="1021" w:type="dxa"/>
            <w:tcBorders>
              <w:top w:val="nil"/>
              <w:left w:val="nil"/>
              <w:bottom w:val="nil"/>
              <w:right w:val="nil"/>
            </w:tcBorders>
            <w:shd w:val="clear" w:color="auto" w:fill="auto"/>
            <w:noWrap/>
            <w:vAlign w:val="bottom"/>
            <w:hideMark/>
          </w:tcPr>
          <w:p w14:paraId="2E353B11" w14:textId="77777777" w:rsidR="0021472D" w:rsidRDefault="0021472D" w:rsidP="003D259E">
            <w:pPr>
              <w:spacing w:before="0" w:after="0"/>
              <w:jc w:val="center"/>
              <w:rPr>
                <w:color w:val="000000"/>
              </w:rPr>
            </w:pPr>
            <w:r>
              <w:rPr>
                <w:color w:val="000000"/>
              </w:rPr>
              <w:t>27</w:t>
            </w:r>
          </w:p>
        </w:tc>
        <w:tc>
          <w:tcPr>
            <w:tcW w:w="1063" w:type="dxa"/>
            <w:tcBorders>
              <w:top w:val="nil"/>
              <w:left w:val="nil"/>
              <w:bottom w:val="nil"/>
              <w:right w:val="nil"/>
            </w:tcBorders>
            <w:shd w:val="clear" w:color="auto" w:fill="auto"/>
            <w:noWrap/>
            <w:vAlign w:val="bottom"/>
            <w:hideMark/>
          </w:tcPr>
          <w:p w14:paraId="4B27D790" w14:textId="77777777" w:rsidR="0021472D" w:rsidRDefault="0021472D" w:rsidP="003D259E">
            <w:pPr>
              <w:spacing w:before="0" w:after="0"/>
              <w:jc w:val="center"/>
              <w:rPr>
                <w:color w:val="000000"/>
              </w:rPr>
            </w:pPr>
            <w:r>
              <w:rPr>
                <w:color w:val="000000"/>
              </w:rPr>
              <w:t>26</w:t>
            </w:r>
          </w:p>
        </w:tc>
      </w:tr>
      <w:tr w:rsidR="00944A88" w14:paraId="035BA22B" w14:textId="77777777" w:rsidTr="00944A88">
        <w:trPr>
          <w:trHeight w:val="318"/>
        </w:trPr>
        <w:tc>
          <w:tcPr>
            <w:tcW w:w="1476" w:type="dxa"/>
            <w:tcBorders>
              <w:top w:val="nil"/>
              <w:left w:val="nil"/>
              <w:bottom w:val="nil"/>
              <w:right w:val="nil"/>
            </w:tcBorders>
            <w:shd w:val="clear" w:color="000000" w:fill="B8CCE4"/>
            <w:noWrap/>
            <w:vAlign w:val="bottom"/>
            <w:hideMark/>
          </w:tcPr>
          <w:p w14:paraId="67B4D14B" w14:textId="77777777" w:rsidR="0021472D" w:rsidRDefault="0021472D" w:rsidP="003D259E">
            <w:pPr>
              <w:spacing w:before="0" w:after="0"/>
              <w:jc w:val="center"/>
              <w:rPr>
                <w:color w:val="FF0000"/>
              </w:rPr>
            </w:pPr>
            <w:r>
              <w:rPr>
                <w:color w:val="FF0000"/>
              </w:rPr>
              <w:t>GIKNRS</w:t>
            </w:r>
          </w:p>
        </w:tc>
        <w:tc>
          <w:tcPr>
            <w:tcW w:w="857" w:type="dxa"/>
            <w:tcBorders>
              <w:top w:val="nil"/>
              <w:left w:val="nil"/>
              <w:bottom w:val="nil"/>
              <w:right w:val="nil"/>
            </w:tcBorders>
            <w:shd w:val="clear" w:color="000000" w:fill="B8CCE4"/>
            <w:noWrap/>
            <w:vAlign w:val="bottom"/>
            <w:hideMark/>
          </w:tcPr>
          <w:p w14:paraId="1ECE2B93" w14:textId="77777777" w:rsidR="0021472D" w:rsidRDefault="0021472D" w:rsidP="003D259E">
            <w:pPr>
              <w:spacing w:before="0" w:after="0"/>
              <w:jc w:val="center"/>
              <w:rPr>
                <w:color w:val="000000"/>
              </w:rPr>
            </w:pPr>
            <w:r>
              <w:rPr>
                <w:color w:val="000000"/>
              </w:rPr>
              <w:t>35</w:t>
            </w:r>
          </w:p>
        </w:tc>
        <w:tc>
          <w:tcPr>
            <w:tcW w:w="849" w:type="dxa"/>
            <w:tcBorders>
              <w:top w:val="nil"/>
              <w:left w:val="nil"/>
              <w:bottom w:val="nil"/>
              <w:right w:val="nil"/>
            </w:tcBorders>
            <w:shd w:val="clear" w:color="000000" w:fill="B8CCE4"/>
            <w:noWrap/>
            <w:vAlign w:val="bottom"/>
            <w:hideMark/>
          </w:tcPr>
          <w:p w14:paraId="666A6D82" w14:textId="77777777" w:rsidR="0021472D" w:rsidRDefault="0021472D" w:rsidP="003D259E">
            <w:pPr>
              <w:spacing w:before="0" w:after="0"/>
              <w:jc w:val="center"/>
              <w:rPr>
                <w:color w:val="000000"/>
              </w:rPr>
            </w:pPr>
            <w:r>
              <w:rPr>
                <w:color w:val="000000"/>
              </w:rPr>
              <w:t>34</w:t>
            </w:r>
          </w:p>
        </w:tc>
        <w:tc>
          <w:tcPr>
            <w:tcW w:w="1005" w:type="dxa"/>
            <w:tcBorders>
              <w:top w:val="nil"/>
              <w:left w:val="nil"/>
              <w:bottom w:val="nil"/>
              <w:right w:val="nil"/>
            </w:tcBorders>
            <w:shd w:val="clear" w:color="000000" w:fill="B8CCE4"/>
            <w:noWrap/>
            <w:vAlign w:val="bottom"/>
            <w:hideMark/>
          </w:tcPr>
          <w:p w14:paraId="1BF7FC87" w14:textId="77777777" w:rsidR="0021472D" w:rsidRDefault="0021472D" w:rsidP="003D259E">
            <w:pPr>
              <w:spacing w:before="0" w:after="0"/>
              <w:jc w:val="center"/>
              <w:rPr>
                <w:color w:val="000000"/>
              </w:rPr>
            </w:pPr>
            <w:r>
              <w:rPr>
                <w:color w:val="000000"/>
              </w:rPr>
              <w:t>33</w:t>
            </w:r>
          </w:p>
        </w:tc>
        <w:tc>
          <w:tcPr>
            <w:tcW w:w="1013" w:type="dxa"/>
            <w:tcBorders>
              <w:top w:val="nil"/>
              <w:left w:val="nil"/>
              <w:bottom w:val="nil"/>
              <w:right w:val="nil"/>
            </w:tcBorders>
            <w:shd w:val="clear" w:color="000000" w:fill="B8CCE4"/>
            <w:noWrap/>
            <w:vAlign w:val="bottom"/>
            <w:hideMark/>
          </w:tcPr>
          <w:p w14:paraId="139F9AE4" w14:textId="77777777" w:rsidR="0021472D" w:rsidRDefault="0021472D" w:rsidP="003D259E">
            <w:pPr>
              <w:spacing w:before="0" w:after="0"/>
              <w:jc w:val="center"/>
              <w:rPr>
                <w:color w:val="000000"/>
              </w:rPr>
            </w:pPr>
            <w:r>
              <w:rPr>
                <w:color w:val="000000"/>
              </w:rPr>
              <w:t>32</w:t>
            </w:r>
          </w:p>
        </w:tc>
        <w:tc>
          <w:tcPr>
            <w:tcW w:w="998" w:type="dxa"/>
            <w:tcBorders>
              <w:top w:val="nil"/>
              <w:left w:val="nil"/>
              <w:bottom w:val="nil"/>
              <w:right w:val="nil"/>
            </w:tcBorders>
            <w:shd w:val="clear" w:color="000000" w:fill="B8CCE4"/>
            <w:noWrap/>
            <w:vAlign w:val="bottom"/>
            <w:hideMark/>
          </w:tcPr>
          <w:p w14:paraId="6D05DA1E" w14:textId="77777777" w:rsidR="0021472D" w:rsidRDefault="0021472D" w:rsidP="003D259E">
            <w:pPr>
              <w:spacing w:before="0" w:after="0"/>
              <w:jc w:val="center"/>
              <w:rPr>
                <w:color w:val="000000"/>
              </w:rPr>
            </w:pPr>
            <w:r>
              <w:rPr>
                <w:color w:val="000000"/>
              </w:rPr>
              <w:t>31</w:t>
            </w:r>
          </w:p>
        </w:tc>
        <w:tc>
          <w:tcPr>
            <w:tcW w:w="995" w:type="dxa"/>
            <w:tcBorders>
              <w:top w:val="nil"/>
              <w:left w:val="nil"/>
              <w:bottom w:val="nil"/>
              <w:right w:val="nil"/>
            </w:tcBorders>
            <w:shd w:val="clear" w:color="000000" w:fill="B8CCE4"/>
            <w:noWrap/>
            <w:vAlign w:val="bottom"/>
            <w:hideMark/>
          </w:tcPr>
          <w:p w14:paraId="148DA112" w14:textId="77777777" w:rsidR="0021472D" w:rsidRDefault="0021472D" w:rsidP="003D259E">
            <w:pPr>
              <w:spacing w:before="0" w:after="0"/>
              <w:jc w:val="center"/>
              <w:rPr>
                <w:color w:val="000000"/>
              </w:rPr>
            </w:pPr>
            <w:r>
              <w:rPr>
                <w:color w:val="000000"/>
              </w:rPr>
              <w:t>30</w:t>
            </w:r>
          </w:p>
        </w:tc>
        <w:tc>
          <w:tcPr>
            <w:tcW w:w="1036" w:type="dxa"/>
            <w:tcBorders>
              <w:top w:val="nil"/>
              <w:left w:val="nil"/>
              <w:bottom w:val="nil"/>
              <w:right w:val="nil"/>
            </w:tcBorders>
            <w:shd w:val="clear" w:color="000000" w:fill="B8CCE4"/>
            <w:noWrap/>
            <w:vAlign w:val="bottom"/>
            <w:hideMark/>
          </w:tcPr>
          <w:p w14:paraId="1868DFDF" w14:textId="77777777" w:rsidR="0021472D" w:rsidRDefault="0021472D" w:rsidP="003D259E">
            <w:pPr>
              <w:spacing w:before="0" w:after="0"/>
              <w:jc w:val="center"/>
              <w:rPr>
                <w:color w:val="000000"/>
              </w:rPr>
            </w:pPr>
            <w:r>
              <w:rPr>
                <w:color w:val="000000"/>
              </w:rPr>
              <w:t>29</w:t>
            </w:r>
          </w:p>
        </w:tc>
        <w:tc>
          <w:tcPr>
            <w:tcW w:w="1021" w:type="dxa"/>
            <w:tcBorders>
              <w:top w:val="nil"/>
              <w:left w:val="nil"/>
              <w:bottom w:val="nil"/>
              <w:right w:val="nil"/>
            </w:tcBorders>
            <w:shd w:val="clear" w:color="000000" w:fill="B8CCE4"/>
            <w:noWrap/>
            <w:vAlign w:val="bottom"/>
            <w:hideMark/>
          </w:tcPr>
          <w:p w14:paraId="0A61278F" w14:textId="77777777" w:rsidR="0021472D" w:rsidRDefault="0021472D" w:rsidP="003D259E">
            <w:pPr>
              <w:spacing w:before="0" w:after="0"/>
              <w:jc w:val="center"/>
              <w:rPr>
                <w:color w:val="000000"/>
              </w:rPr>
            </w:pPr>
            <w:r>
              <w:rPr>
                <w:color w:val="000000"/>
              </w:rPr>
              <w:t>28</w:t>
            </w:r>
          </w:p>
        </w:tc>
        <w:tc>
          <w:tcPr>
            <w:tcW w:w="1063" w:type="dxa"/>
            <w:tcBorders>
              <w:top w:val="nil"/>
              <w:left w:val="nil"/>
              <w:bottom w:val="nil"/>
              <w:right w:val="nil"/>
            </w:tcBorders>
            <w:shd w:val="clear" w:color="000000" w:fill="B8CCE4"/>
            <w:noWrap/>
            <w:vAlign w:val="bottom"/>
            <w:hideMark/>
          </w:tcPr>
          <w:p w14:paraId="4C375F9B" w14:textId="77777777" w:rsidR="0021472D" w:rsidRDefault="0021472D" w:rsidP="003D259E">
            <w:pPr>
              <w:spacing w:before="0" w:after="0"/>
              <w:jc w:val="center"/>
              <w:rPr>
                <w:color w:val="000000"/>
              </w:rPr>
            </w:pPr>
            <w:r>
              <w:rPr>
                <w:color w:val="000000"/>
              </w:rPr>
              <w:t>27</w:t>
            </w:r>
          </w:p>
        </w:tc>
      </w:tr>
      <w:tr w:rsidR="00944A88" w14:paraId="6938FC25" w14:textId="77777777" w:rsidTr="00944A88">
        <w:trPr>
          <w:trHeight w:val="318"/>
        </w:trPr>
        <w:tc>
          <w:tcPr>
            <w:tcW w:w="1476" w:type="dxa"/>
            <w:tcBorders>
              <w:top w:val="nil"/>
              <w:left w:val="nil"/>
              <w:bottom w:val="nil"/>
              <w:right w:val="nil"/>
            </w:tcBorders>
            <w:shd w:val="clear" w:color="auto" w:fill="auto"/>
            <w:noWrap/>
            <w:vAlign w:val="bottom"/>
            <w:hideMark/>
          </w:tcPr>
          <w:p w14:paraId="6D68EB77" w14:textId="77777777" w:rsidR="0021472D" w:rsidRDefault="0021472D" w:rsidP="003D259E">
            <w:pPr>
              <w:spacing w:before="0" w:after="0"/>
              <w:jc w:val="center"/>
              <w:rPr>
                <w:color w:val="000000"/>
              </w:rPr>
            </w:pPr>
          </w:p>
        </w:tc>
        <w:tc>
          <w:tcPr>
            <w:tcW w:w="857" w:type="dxa"/>
            <w:tcBorders>
              <w:top w:val="nil"/>
              <w:left w:val="nil"/>
              <w:bottom w:val="nil"/>
              <w:right w:val="nil"/>
            </w:tcBorders>
            <w:shd w:val="clear" w:color="auto" w:fill="auto"/>
            <w:noWrap/>
            <w:vAlign w:val="bottom"/>
            <w:hideMark/>
          </w:tcPr>
          <w:p w14:paraId="6D1E15A3" w14:textId="77777777" w:rsidR="0021472D" w:rsidRDefault="0021472D" w:rsidP="003D259E">
            <w:pPr>
              <w:spacing w:before="0" w:after="0"/>
              <w:jc w:val="center"/>
            </w:pPr>
          </w:p>
        </w:tc>
        <w:tc>
          <w:tcPr>
            <w:tcW w:w="849" w:type="dxa"/>
            <w:tcBorders>
              <w:top w:val="nil"/>
              <w:left w:val="nil"/>
              <w:bottom w:val="nil"/>
              <w:right w:val="nil"/>
            </w:tcBorders>
            <w:shd w:val="clear" w:color="auto" w:fill="auto"/>
            <w:noWrap/>
            <w:vAlign w:val="bottom"/>
            <w:hideMark/>
          </w:tcPr>
          <w:p w14:paraId="3630ED26" w14:textId="77777777" w:rsidR="0021472D" w:rsidRDefault="0021472D" w:rsidP="003D259E">
            <w:pPr>
              <w:spacing w:before="0" w:after="0"/>
              <w:jc w:val="center"/>
            </w:pPr>
          </w:p>
        </w:tc>
        <w:tc>
          <w:tcPr>
            <w:tcW w:w="1005" w:type="dxa"/>
            <w:tcBorders>
              <w:top w:val="nil"/>
              <w:left w:val="nil"/>
              <w:bottom w:val="nil"/>
              <w:right w:val="nil"/>
            </w:tcBorders>
            <w:shd w:val="clear" w:color="auto" w:fill="auto"/>
            <w:noWrap/>
            <w:vAlign w:val="bottom"/>
            <w:hideMark/>
          </w:tcPr>
          <w:p w14:paraId="0E06AA0B" w14:textId="77777777" w:rsidR="0021472D" w:rsidRDefault="0021472D" w:rsidP="003D259E">
            <w:pPr>
              <w:spacing w:before="0" w:after="0"/>
              <w:jc w:val="center"/>
            </w:pPr>
          </w:p>
        </w:tc>
        <w:tc>
          <w:tcPr>
            <w:tcW w:w="1013" w:type="dxa"/>
            <w:tcBorders>
              <w:top w:val="nil"/>
              <w:left w:val="nil"/>
              <w:bottom w:val="nil"/>
              <w:right w:val="nil"/>
            </w:tcBorders>
            <w:shd w:val="clear" w:color="auto" w:fill="auto"/>
            <w:noWrap/>
            <w:vAlign w:val="bottom"/>
            <w:hideMark/>
          </w:tcPr>
          <w:p w14:paraId="30B6164E" w14:textId="77777777" w:rsidR="0021472D" w:rsidRDefault="0021472D" w:rsidP="003D259E">
            <w:pPr>
              <w:spacing w:before="0" w:after="0"/>
              <w:jc w:val="center"/>
            </w:pPr>
          </w:p>
        </w:tc>
        <w:tc>
          <w:tcPr>
            <w:tcW w:w="998" w:type="dxa"/>
            <w:tcBorders>
              <w:top w:val="nil"/>
              <w:left w:val="nil"/>
              <w:bottom w:val="nil"/>
              <w:right w:val="nil"/>
            </w:tcBorders>
            <w:shd w:val="clear" w:color="auto" w:fill="auto"/>
            <w:noWrap/>
            <w:vAlign w:val="bottom"/>
            <w:hideMark/>
          </w:tcPr>
          <w:p w14:paraId="54826B8D" w14:textId="77777777" w:rsidR="0021472D" w:rsidRDefault="0021472D" w:rsidP="003D259E">
            <w:pPr>
              <w:spacing w:before="0" w:after="0"/>
              <w:jc w:val="center"/>
            </w:pPr>
          </w:p>
        </w:tc>
        <w:tc>
          <w:tcPr>
            <w:tcW w:w="995" w:type="dxa"/>
            <w:tcBorders>
              <w:top w:val="nil"/>
              <w:left w:val="nil"/>
              <w:bottom w:val="nil"/>
              <w:right w:val="nil"/>
            </w:tcBorders>
            <w:shd w:val="clear" w:color="auto" w:fill="auto"/>
            <w:noWrap/>
            <w:vAlign w:val="bottom"/>
            <w:hideMark/>
          </w:tcPr>
          <w:p w14:paraId="2A64E96C" w14:textId="77777777" w:rsidR="0021472D" w:rsidRDefault="0021472D" w:rsidP="003D259E">
            <w:pPr>
              <w:spacing w:before="0" w:after="0"/>
              <w:jc w:val="center"/>
            </w:pPr>
          </w:p>
        </w:tc>
        <w:tc>
          <w:tcPr>
            <w:tcW w:w="1036" w:type="dxa"/>
            <w:tcBorders>
              <w:top w:val="nil"/>
              <w:left w:val="nil"/>
              <w:bottom w:val="nil"/>
              <w:right w:val="nil"/>
            </w:tcBorders>
            <w:shd w:val="clear" w:color="auto" w:fill="auto"/>
            <w:noWrap/>
            <w:vAlign w:val="bottom"/>
            <w:hideMark/>
          </w:tcPr>
          <w:p w14:paraId="7C5BAEF8" w14:textId="77777777" w:rsidR="0021472D" w:rsidRDefault="0021472D" w:rsidP="003D259E">
            <w:pPr>
              <w:spacing w:before="0" w:after="0"/>
              <w:jc w:val="center"/>
            </w:pPr>
          </w:p>
        </w:tc>
        <w:tc>
          <w:tcPr>
            <w:tcW w:w="1021" w:type="dxa"/>
            <w:tcBorders>
              <w:top w:val="nil"/>
              <w:left w:val="nil"/>
              <w:bottom w:val="nil"/>
              <w:right w:val="nil"/>
            </w:tcBorders>
            <w:shd w:val="clear" w:color="auto" w:fill="auto"/>
            <w:noWrap/>
            <w:vAlign w:val="bottom"/>
            <w:hideMark/>
          </w:tcPr>
          <w:p w14:paraId="64545F05" w14:textId="77777777" w:rsidR="0021472D" w:rsidRDefault="0021472D" w:rsidP="003D259E">
            <w:pPr>
              <w:spacing w:before="0" w:after="0"/>
              <w:jc w:val="center"/>
            </w:pPr>
          </w:p>
        </w:tc>
        <w:tc>
          <w:tcPr>
            <w:tcW w:w="1063" w:type="dxa"/>
            <w:tcBorders>
              <w:top w:val="nil"/>
              <w:left w:val="nil"/>
              <w:bottom w:val="nil"/>
              <w:right w:val="nil"/>
            </w:tcBorders>
            <w:shd w:val="clear" w:color="auto" w:fill="auto"/>
            <w:noWrap/>
            <w:vAlign w:val="bottom"/>
            <w:hideMark/>
          </w:tcPr>
          <w:p w14:paraId="13CE37A2" w14:textId="77777777" w:rsidR="0021472D" w:rsidRDefault="0021472D" w:rsidP="003D259E">
            <w:pPr>
              <w:spacing w:before="0" w:after="0"/>
              <w:jc w:val="center"/>
            </w:pPr>
          </w:p>
        </w:tc>
      </w:tr>
      <w:tr w:rsidR="00944A88" w14:paraId="61A332A5" w14:textId="77777777" w:rsidTr="00944A88">
        <w:trPr>
          <w:trHeight w:val="318"/>
        </w:trPr>
        <w:tc>
          <w:tcPr>
            <w:tcW w:w="1476" w:type="dxa"/>
            <w:tcBorders>
              <w:top w:val="nil"/>
              <w:left w:val="nil"/>
              <w:bottom w:val="nil"/>
              <w:right w:val="nil"/>
            </w:tcBorders>
            <w:shd w:val="clear" w:color="000000" w:fill="B8CCE4"/>
            <w:noWrap/>
            <w:vAlign w:val="bottom"/>
            <w:hideMark/>
          </w:tcPr>
          <w:p w14:paraId="4A2DFD6B" w14:textId="77777777" w:rsidR="0021472D" w:rsidRDefault="0021472D" w:rsidP="003D259E">
            <w:pPr>
              <w:spacing w:before="0" w:after="0"/>
              <w:jc w:val="center"/>
              <w:rPr>
                <w:color w:val="000000"/>
                <w:sz w:val="24"/>
                <w:szCs w:val="24"/>
              </w:rPr>
            </w:pPr>
            <w:r>
              <w:rPr>
                <w:color w:val="000000"/>
              </w:rPr>
              <w:t>Cost</w:t>
            </w:r>
          </w:p>
        </w:tc>
        <w:tc>
          <w:tcPr>
            <w:tcW w:w="857" w:type="dxa"/>
            <w:tcBorders>
              <w:top w:val="nil"/>
              <w:left w:val="nil"/>
              <w:bottom w:val="nil"/>
              <w:right w:val="nil"/>
            </w:tcBorders>
            <w:shd w:val="clear" w:color="000000" w:fill="B8CCE4"/>
            <w:noWrap/>
            <w:vAlign w:val="bottom"/>
            <w:hideMark/>
          </w:tcPr>
          <w:p w14:paraId="615FD3E0" w14:textId="77777777" w:rsidR="0021472D" w:rsidRDefault="0021472D" w:rsidP="003D259E">
            <w:pPr>
              <w:spacing w:before="0" w:after="0"/>
              <w:jc w:val="center"/>
              <w:rPr>
                <w:color w:val="000000"/>
              </w:rPr>
            </w:pPr>
            <w:r>
              <w:rPr>
                <w:color w:val="000000"/>
              </w:rPr>
              <w:t> </w:t>
            </w:r>
          </w:p>
        </w:tc>
        <w:tc>
          <w:tcPr>
            <w:tcW w:w="849" w:type="dxa"/>
            <w:tcBorders>
              <w:top w:val="nil"/>
              <w:left w:val="nil"/>
              <w:bottom w:val="nil"/>
              <w:right w:val="nil"/>
            </w:tcBorders>
            <w:shd w:val="clear" w:color="000000" w:fill="B8CCE4"/>
            <w:noWrap/>
            <w:vAlign w:val="bottom"/>
            <w:hideMark/>
          </w:tcPr>
          <w:p w14:paraId="345028B2" w14:textId="77777777" w:rsidR="0021472D" w:rsidRDefault="0021472D" w:rsidP="003D259E">
            <w:pPr>
              <w:spacing w:before="0" w:after="0"/>
              <w:jc w:val="center"/>
              <w:rPr>
                <w:color w:val="000000"/>
              </w:rPr>
            </w:pPr>
            <w:r>
              <w:rPr>
                <w:color w:val="000000"/>
              </w:rPr>
              <w:t>$750</w:t>
            </w:r>
          </w:p>
        </w:tc>
        <w:tc>
          <w:tcPr>
            <w:tcW w:w="1005" w:type="dxa"/>
            <w:tcBorders>
              <w:top w:val="nil"/>
              <w:left w:val="nil"/>
              <w:bottom w:val="nil"/>
              <w:right w:val="nil"/>
            </w:tcBorders>
            <w:shd w:val="clear" w:color="000000" w:fill="B8CCE4"/>
            <w:noWrap/>
            <w:vAlign w:val="bottom"/>
            <w:hideMark/>
          </w:tcPr>
          <w:p w14:paraId="0235F2DC" w14:textId="77777777" w:rsidR="0021472D" w:rsidRDefault="0021472D" w:rsidP="003D259E">
            <w:pPr>
              <w:spacing w:before="0" w:after="0"/>
              <w:jc w:val="center"/>
              <w:rPr>
                <w:color w:val="000000"/>
              </w:rPr>
            </w:pPr>
            <w:r>
              <w:rPr>
                <w:color w:val="000000"/>
              </w:rPr>
              <w:t>$800</w:t>
            </w:r>
          </w:p>
        </w:tc>
        <w:tc>
          <w:tcPr>
            <w:tcW w:w="1013" w:type="dxa"/>
            <w:tcBorders>
              <w:top w:val="nil"/>
              <w:left w:val="nil"/>
              <w:bottom w:val="nil"/>
              <w:right w:val="nil"/>
            </w:tcBorders>
            <w:shd w:val="clear" w:color="000000" w:fill="B8CCE4"/>
            <w:noWrap/>
            <w:vAlign w:val="bottom"/>
            <w:hideMark/>
          </w:tcPr>
          <w:p w14:paraId="6AB28C41" w14:textId="77777777" w:rsidR="0021472D" w:rsidRDefault="0021472D" w:rsidP="003D259E">
            <w:pPr>
              <w:spacing w:before="0" w:after="0"/>
              <w:jc w:val="center"/>
              <w:rPr>
                <w:color w:val="000000"/>
              </w:rPr>
            </w:pPr>
            <w:r>
              <w:rPr>
                <w:color w:val="000000"/>
              </w:rPr>
              <w:t>$800</w:t>
            </w:r>
          </w:p>
        </w:tc>
        <w:tc>
          <w:tcPr>
            <w:tcW w:w="998" w:type="dxa"/>
            <w:tcBorders>
              <w:top w:val="nil"/>
              <w:left w:val="nil"/>
              <w:bottom w:val="nil"/>
              <w:right w:val="nil"/>
            </w:tcBorders>
            <w:shd w:val="clear" w:color="000000" w:fill="B8CCE4"/>
            <w:noWrap/>
            <w:vAlign w:val="bottom"/>
            <w:hideMark/>
          </w:tcPr>
          <w:p w14:paraId="5EBB8B81" w14:textId="77777777" w:rsidR="0021472D" w:rsidRDefault="0021472D" w:rsidP="003D259E">
            <w:pPr>
              <w:spacing w:before="0" w:after="0"/>
              <w:jc w:val="center"/>
              <w:rPr>
                <w:color w:val="000000"/>
              </w:rPr>
            </w:pPr>
            <w:r>
              <w:rPr>
                <w:color w:val="000000"/>
              </w:rPr>
              <w:t>$800</w:t>
            </w:r>
          </w:p>
        </w:tc>
        <w:tc>
          <w:tcPr>
            <w:tcW w:w="995" w:type="dxa"/>
            <w:tcBorders>
              <w:top w:val="nil"/>
              <w:left w:val="nil"/>
              <w:bottom w:val="nil"/>
              <w:right w:val="nil"/>
            </w:tcBorders>
            <w:shd w:val="clear" w:color="000000" w:fill="B8CCE4"/>
            <w:noWrap/>
            <w:vAlign w:val="bottom"/>
            <w:hideMark/>
          </w:tcPr>
          <w:p w14:paraId="5BE3C84D" w14:textId="77777777" w:rsidR="0021472D" w:rsidRDefault="0021472D" w:rsidP="003D259E">
            <w:pPr>
              <w:spacing w:before="0" w:after="0"/>
              <w:jc w:val="center"/>
              <w:rPr>
                <w:color w:val="000000"/>
              </w:rPr>
            </w:pPr>
            <w:r>
              <w:rPr>
                <w:color w:val="000000"/>
              </w:rPr>
              <w:t>$825</w:t>
            </w:r>
          </w:p>
        </w:tc>
        <w:tc>
          <w:tcPr>
            <w:tcW w:w="1036" w:type="dxa"/>
            <w:tcBorders>
              <w:top w:val="nil"/>
              <w:left w:val="nil"/>
              <w:bottom w:val="nil"/>
              <w:right w:val="nil"/>
            </w:tcBorders>
            <w:shd w:val="clear" w:color="000000" w:fill="B8CCE4"/>
            <w:noWrap/>
            <w:vAlign w:val="bottom"/>
            <w:hideMark/>
          </w:tcPr>
          <w:p w14:paraId="4C881627" w14:textId="77777777" w:rsidR="0021472D" w:rsidRDefault="0021472D" w:rsidP="003D259E">
            <w:pPr>
              <w:spacing w:before="0" w:after="0"/>
              <w:jc w:val="center"/>
              <w:rPr>
                <w:color w:val="000000"/>
              </w:rPr>
            </w:pPr>
            <w:r>
              <w:rPr>
                <w:color w:val="000000"/>
              </w:rPr>
              <w:t>$825</w:t>
            </w:r>
          </w:p>
        </w:tc>
        <w:tc>
          <w:tcPr>
            <w:tcW w:w="1021" w:type="dxa"/>
            <w:tcBorders>
              <w:top w:val="nil"/>
              <w:left w:val="nil"/>
              <w:bottom w:val="nil"/>
              <w:right w:val="nil"/>
            </w:tcBorders>
            <w:shd w:val="clear" w:color="000000" w:fill="B8CCE4"/>
            <w:noWrap/>
            <w:vAlign w:val="bottom"/>
            <w:hideMark/>
          </w:tcPr>
          <w:p w14:paraId="1BC6AA64" w14:textId="77777777" w:rsidR="0021472D" w:rsidRDefault="0021472D" w:rsidP="003D259E">
            <w:pPr>
              <w:spacing w:before="0" w:after="0"/>
              <w:jc w:val="center"/>
              <w:rPr>
                <w:color w:val="000000"/>
              </w:rPr>
            </w:pPr>
            <w:r>
              <w:rPr>
                <w:color w:val="000000"/>
              </w:rPr>
              <w:t>$825</w:t>
            </w:r>
          </w:p>
        </w:tc>
        <w:tc>
          <w:tcPr>
            <w:tcW w:w="1063" w:type="dxa"/>
            <w:tcBorders>
              <w:top w:val="nil"/>
              <w:left w:val="nil"/>
              <w:bottom w:val="nil"/>
              <w:right w:val="nil"/>
            </w:tcBorders>
            <w:shd w:val="clear" w:color="000000" w:fill="B8CCE4"/>
            <w:noWrap/>
            <w:vAlign w:val="bottom"/>
            <w:hideMark/>
          </w:tcPr>
          <w:p w14:paraId="2F837819" w14:textId="77777777" w:rsidR="0021472D" w:rsidRDefault="0021472D" w:rsidP="003D259E">
            <w:pPr>
              <w:spacing w:before="0" w:after="0"/>
              <w:jc w:val="center"/>
              <w:rPr>
                <w:color w:val="000000"/>
              </w:rPr>
            </w:pPr>
            <w:r>
              <w:rPr>
                <w:color w:val="000000"/>
              </w:rPr>
              <w:t>$1,300</w:t>
            </w:r>
          </w:p>
        </w:tc>
      </w:tr>
      <w:tr w:rsidR="00944A88" w14:paraId="2FC824D6" w14:textId="77777777" w:rsidTr="00944A88">
        <w:trPr>
          <w:trHeight w:val="318"/>
        </w:trPr>
        <w:tc>
          <w:tcPr>
            <w:tcW w:w="1476" w:type="dxa"/>
            <w:tcBorders>
              <w:top w:val="nil"/>
              <w:left w:val="nil"/>
              <w:bottom w:val="nil"/>
              <w:right w:val="nil"/>
            </w:tcBorders>
            <w:shd w:val="clear" w:color="auto" w:fill="auto"/>
            <w:noWrap/>
            <w:vAlign w:val="bottom"/>
            <w:hideMark/>
          </w:tcPr>
          <w:p w14:paraId="4CDABC6E" w14:textId="77777777" w:rsidR="0021472D" w:rsidRDefault="0021472D" w:rsidP="003D259E">
            <w:pPr>
              <w:spacing w:before="0" w:after="0"/>
              <w:jc w:val="center"/>
              <w:rPr>
                <w:color w:val="000000"/>
              </w:rPr>
            </w:pPr>
            <w:r>
              <w:rPr>
                <w:color w:val="000000"/>
              </w:rPr>
              <w:t>Cumulative</w:t>
            </w:r>
          </w:p>
        </w:tc>
        <w:tc>
          <w:tcPr>
            <w:tcW w:w="857" w:type="dxa"/>
            <w:tcBorders>
              <w:top w:val="nil"/>
              <w:left w:val="nil"/>
              <w:bottom w:val="nil"/>
              <w:right w:val="nil"/>
            </w:tcBorders>
            <w:shd w:val="clear" w:color="auto" w:fill="auto"/>
            <w:noWrap/>
            <w:vAlign w:val="bottom"/>
            <w:hideMark/>
          </w:tcPr>
          <w:p w14:paraId="7E7BB5A7" w14:textId="77777777" w:rsidR="0021472D" w:rsidRDefault="0021472D" w:rsidP="003D259E">
            <w:pPr>
              <w:spacing w:before="0" w:after="0"/>
              <w:jc w:val="center"/>
              <w:rPr>
                <w:color w:val="000000"/>
              </w:rPr>
            </w:pPr>
          </w:p>
        </w:tc>
        <w:tc>
          <w:tcPr>
            <w:tcW w:w="849" w:type="dxa"/>
            <w:tcBorders>
              <w:top w:val="nil"/>
              <w:left w:val="nil"/>
              <w:bottom w:val="nil"/>
              <w:right w:val="nil"/>
            </w:tcBorders>
            <w:shd w:val="clear" w:color="auto" w:fill="auto"/>
            <w:noWrap/>
            <w:vAlign w:val="bottom"/>
            <w:hideMark/>
          </w:tcPr>
          <w:p w14:paraId="6AF4C4DF" w14:textId="77777777" w:rsidR="0021472D" w:rsidRDefault="0021472D" w:rsidP="003D259E">
            <w:pPr>
              <w:spacing w:before="0" w:after="0"/>
              <w:jc w:val="center"/>
              <w:rPr>
                <w:color w:val="000000"/>
                <w:sz w:val="24"/>
                <w:szCs w:val="24"/>
              </w:rPr>
            </w:pPr>
            <w:r>
              <w:rPr>
                <w:color w:val="000000"/>
              </w:rPr>
              <w:t>$750</w:t>
            </w:r>
          </w:p>
        </w:tc>
        <w:tc>
          <w:tcPr>
            <w:tcW w:w="1005" w:type="dxa"/>
            <w:tcBorders>
              <w:top w:val="nil"/>
              <w:left w:val="nil"/>
              <w:bottom w:val="nil"/>
              <w:right w:val="nil"/>
            </w:tcBorders>
            <w:shd w:val="clear" w:color="auto" w:fill="auto"/>
            <w:noWrap/>
            <w:vAlign w:val="bottom"/>
            <w:hideMark/>
          </w:tcPr>
          <w:p w14:paraId="4B318CEE" w14:textId="77777777" w:rsidR="0021472D" w:rsidRDefault="0021472D" w:rsidP="003D259E">
            <w:pPr>
              <w:spacing w:before="0" w:after="0"/>
              <w:jc w:val="center"/>
              <w:rPr>
                <w:color w:val="000000"/>
              </w:rPr>
            </w:pPr>
            <w:r>
              <w:rPr>
                <w:color w:val="000000"/>
              </w:rPr>
              <w:t>$1,550</w:t>
            </w:r>
          </w:p>
        </w:tc>
        <w:tc>
          <w:tcPr>
            <w:tcW w:w="1013" w:type="dxa"/>
            <w:tcBorders>
              <w:top w:val="nil"/>
              <w:left w:val="nil"/>
              <w:bottom w:val="nil"/>
              <w:right w:val="nil"/>
            </w:tcBorders>
            <w:shd w:val="clear" w:color="auto" w:fill="auto"/>
            <w:noWrap/>
            <w:vAlign w:val="bottom"/>
            <w:hideMark/>
          </w:tcPr>
          <w:p w14:paraId="46F87248" w14:textId="77777777" w:rsidR="0021472D" w:rsidRDefault="0021472D" w:rsidP="003D259E">
            <w:pPr>
              <w:spacing w:before="0" w:after="0"/>
              <w:jc w:val="center"/>
              <w:rPr>
                <w:color w:val="000000"/>
              </w:rPr>
            </w:pPr>
            <w:r>
              <w:rPr>
                <w:color w:val="000000"/>
              </w:rPr>
              <w:t>$2,350</w:t>
            </w:r>
          </w:p>
        </w:tc>
        <w:tc>
          <w:tcPr>
            <w:tcW w:w="998" w:type="dxa"/>
            <w:tcBorders>
              <w:top w:val="nil"/>
              <w:left w:val="nil"/>
              <w:bottom w:val="nil"/>
              <w:right w:val="nil"/>
            </w:tcBorders>
            <w:shd w:val="clear" w:color="auto" w:fill="auto"/>
            <w:noWrap/>
            <w:vAlign w:val="bottom"/>
            <w:hideMark/>
          </w:tcPr>
          <w:p w14:paraId="44451C9B" w14:textId="77777777" w:rsidR="0021472D" w:rsidRDefault="0021472D" w:rsidP="003D259E">
            <w:pPr>
              <w:spacing w:before="0" w:after="0"/>
              <w:jc w:val="center"/>
              <w:rPr>
                <w:color w:val="000000"/>
              </w:rPr>
            </w:pPr>
            <w:r>
              <w:rPr>
                <w:color w:val="000000"/>
              </w:rPr>
              <w:t>$3,150</w:t>
            </w:r>
          </w:p>
        </w:tc>
        <w:tc>
          <w:tcPr>
            <w:tcW w:w="995" w:type="dxa"/>
            <w:tcBorders>
              <w:top w:val="nil"/>
              <w:left w:val="nil"/>
              <w:bottom w:val="nil"/>
              <w:right w:val="nil"/>
            </w:tcBorders>
            <w:shd w:val="clear" w:color="auto" w:fill="auto"/>
            <w:noWrap/>
            <w:vAlign w:val="bottom"/>
            <w:hideMark/>
          </w:tcPr>
          <w:p w14:paraId="2A674817" w14:textId="77777777" w:rsidR="0021472D" w:rsidRDefault="0021472D" w:rsidP="003D259E">
            <w:pPr>
              <w:spacing w:before="0" w:after="0"/>
              <w:jc w:val="center"/>
              <w:rPr>
                <w:color w:val="000000"/>
              </w:rPr>
            </w:pPr>
            <w:r>
              <w:rPr>
                <w:color w:val="000000"/>
              </w:rPr>
              <w:t>$3,975</w:t>
            </w:r>
          </w:p>
        </w:tc>
        <w:tc>
          <w:tcPr>
            <w:tcW w:w="1036" w:type="dxa"/>
            <w:tcBorders>
              <w:top w:val="nil"/>
              <w:left w:val="nil"/>
              <w:bottom w:val="nil"/>
              <w:right w:val="nil"/>
            </w:tcBorders>
            <w:shd w:val="clear" w:color="auto" w:fill="auto"/>
            <w:noWrap/>
            <w:vAlign w:val="bottom"/>
            <w:hideMark/>
          </w:tcPr>
          <w:p w14:paraId="574575C4" w14:textId="77777777" w:rsidR="0021472D" w:rsidRDefault="0021472D" w:rsidP="003D259E">
            <w:pPr>
              <w:spacing w:before="0" w:after="0"/>
              <w:jc w:val="center"/>
              <w:rPr>
                <w:color w:val="000000"/>
              </w:rPr>
            </w:pPr>
            <w:r>
              <w:rPr>
                <w:color w:val="000000"/>
              </w:rPr>
              <w:t>$4,800</w:t>
            </w:r>
          </w:p>
        </w:tc>
        <w:tc>
          <w:tcPr>
            <w:tcW w:w="1021" w:type="dxa"/>
            <w:tcBorders>
              <w:top w:val="nil"/>
              <w:left w:val="nil"/>
              <w:bottom w:val="nil"/>
              <w:right w:val="nil"/>
            </w:tcBorders>
            <w:shd w:val="clear" w:color="auto" w:fill="auto"/>
            <w:noWrap/>
            <w:vAlign w:val="bottom"/>
            <w:hideMark/>
          </w:tcPr>
          <w:p w14:paraId="1EC3D11F" w14:textId="77777777" w:rsidR="0021472D" w:rsidRDefault="0021472D" w:rsidP="003D259E">
            <w:pPr>
              <w:spacing w:before="0" w:after="0"/>
              <w:jc w:val="center"/>
              <w:rPr>
                <w:color w:val="000000"/>
              </w:rPr>
            </w:pPr>
            <w:r>
              <w:rPr>
                <w:color w:val="000000"/>
              </w:rPr>
              <w:t>$5,625</w:t>
            </w:r>
          </w:p>
        </w:tc>
        <w:tc>
          <w:tcPr>
            <w:tcW w:w="1063" w:type="dxa"/>
            <w:tcBorders>
              <w:top w:val="nil"/>
              <w:left w:val="nil"/>
              <w:bottom w:val="nil"/>
              <w:right w:val="nil"/>
            </w:tcBorders>
            <w:shd w:val="clear" w:color="auto" w:fill="auto"/>
            <w:noWrap/>
            <w:vAlign w:val="bottom"/>
            <w:hideMark/>
          </w:tcPr>
          <w:p w14:paraId="593A61D6" w14:textId="77777777" w:rsidR="0021472D" w:rsidRDefault="0021472D" w:rsidP="003D259E">
            <w:pPr>
              <w:spacing w:before="0" w:after="0"/>
              <w:jc w:val="center"/>
              <w:rPr>
                <w:b/>
                <w:bCs/>
                <w:color w:val="000000"/>
              </w:rPr>
            </w:pPr>
            <w:r>
              <w:rPr>
                <w:b/>
                <w:bCs/>
                <w:color w:val="000000"/>
              </w:rPr>
              <w:t>$6,925</w:t>
            </w:r>
          </w:p>
        </w:tc>
      </w:tr>
    </w:tbl>
    <w:p w14:paraId="1896686E" w14:textId="77777777" w:rsidR="002E48DC" w:rsidRPr="00F378A5" w:rsidRDefault="002E48DC" w:rsidP="002E48DC">
      <w:pPr>
        <w:rPr>
          <w:rFonts w:ascii="Times New Roman" w:hAnsi="Times New Roman" w:cs="Times New Roman"/>
          <w:sz w:val="24"/>
          <w:szCs w:val="24"/>
        </w:rPr>
      </w:pPr>
    </w:p>
    <w:p w14:paraId="09BBBB6A" w14:textId="77777777" w:rsidR="003D259E" w:rsidRDefault="003D259E" w:rsidP="002E48DC">
      <w:pPr>
        <w:rPr>
          <w:rFonts w:ascii="Times New Roman" w:hAnsi="Times New Roman" w:cs="Times New Roman"/>
          <w:b/>
          <w:sz w:val="24"/>
          <w:szCs w:val="24"/>
        </w:rPr>
      </w:pPr>
    </w:p>
    <w:p w14:paraId="02118C8E" w14:textId="77777777" w:rsidR="003D259E" w:rsidRDefault="003D259E" w:rsidP="002E48DC">
      <w:pPr>
        <w:rPr>
          <w:rFonts w:ascii="Times New Roman" w:hAnsi="Times New Roman" w:cs="Times New Roman"/>
          <w:b/>
          <w:sz w:val="24"/>
          <w:szCs w:val="24"/>
        </w:rPr>
      </w:pPr>
    </w:p>
    <w:p w14:paraId="7649DC27" w14:textId="77777777" w:rsidR="003D259E" w:rsidRDefault="003D259E" w:rsidP="002E48DC">
      <w:pPr>
        <w:rPr>
          <w:rFonts w:ascii="Times New Roman" w:hAnsi="Times New Roman" w:cs="Times New Roman"/>
          <w:b/>
          <w:sz w:val="24"/>
          <w:szCs w:val="24"/>
        </w:rPr>
      </w:pPr>
    </w:p>
    <w:p w14:paraId="5D310586" w14:textId="397F9261" w:rsidR="002E48DC" w:rsidRPr="00F378A5" w:rsidRDefault="00F378A5" w:rsidP="002E48DC">
      <w:pPr>
        <w:rPr>
          <w:rFonts w:ascii="Times New Roman" w:hAnsi="Times New Roman" w:cs="Times New Roman"/>
          <w:b/>
          <w:sz w:val="24"/>
          <w:szCs w:val="24"/>
        </w:rPr>
      </w:pPr>
      <w:r w:rsidRPr="00F378A5">
        <w:rPr>
          <w:rFonts w:ascii="Times New Roman" w:hAnsi="Times New Roman" w:cs="Times New Roman"/>
          <w:b/>
          <w:sz w:val="24"/>
          <w:szCs w:val="24"/>
        </w:rPr>
        <w:t>Exhibit P</w:t>
      </w:r>
      <w:r w:rsidR="003A1230">
        <w:rPr>
          <w:rFonts w:ascii="Times New Roman" w:hAnsi="Times New Roman" w:cs="Times New Roman"/>
          <w:b/>
          <w:sz w:val="24"/>
          <w:szCs w:val="24"/>
        </w:rPr>
        <w:t>11</w:t>
      </w:r>
      <w:r w:rsidR="002E48DC" w:rsidRPr="00F378A5">
        <w:rPr>
          <w:rFonts w:ascii="Times New Roman" w:hAnsi="Times New Roman" w:cs="Times New Roman"/>
          <w:b/>
          <w:sz w:val="24"/>
          <w:szCs w:val="24"/>
        </w:rPr>
        <w:t xml:space="preserve">: X-bar chart for ABC supplier </w:t>
      </w:r>
    </w:p>
    <w:p w14:paraId="3CADBD0C" w14:textId="77777777" w:rsidR="002E48DC" w:rsidRPr="0068631C" w:rsidRDefault="002E48DC" w:rsidP="002E48DC">
      <w:pPr>
        <w:rPr>
          <w:rFonts w:ascii="Times New Roman" w:hAnsi="Times New Roman" w:cs="Times New Roman"/>
        </w:rPr>
      </w:pPr>
      <w:r>
        <w:rPr>
          <w:noProof/>
        </w:rPr>
        <w:drawing>
          <wp:inline distT="0" distB="0" distL="0" distR="0" wp14:anchorId="47C78CCA" wp14:editId="4D70FD8B">
            <wp:extent cx="6238875" cy="3629025"/>
            <wp:effectExtent l="0" t="0" r="9525" b="9525"/>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703A4741" w14:textId="77777777" w:rsidR="00F378A5" w:rsidRDefault="00F378A5" w:rsidP="002E48DC">
      <w:pPr>
        <w:rPr>
          <w:rFonts w:ascii="Times New Roman" w:hAnsi="Times New Roman" w:cs="Times New Roman"/>
          <w:b/>
          <w:sz w:val="24"/>
          <w:szCs w:val="24"/>
        </w:rPr>
      </w:pPr>
    </w:p>
    <w:p w14:paraId="06CC76E9" w14:textId="43109352" w:rsidR="00F378A5" w:rsidRPr="00F378A5" w:rsidRDefault="002E48DC" w:rsidP="002E48DC">
      <w:pPr>
        <w:rPr>
          <w:rFonts w:ascii="Times New Roman" w:hAnsi="Times New Roman" w:cs="Times New Roman"/>
          <w:b/>
          <w:sz w:val="24"/>
          <w:szCs w:val="24"/>
        </w:rPr>
      </w:pPr>
      <w:r w:rsidRPr="00F378A5">
        <w:rPr>
          <w:rFonts w:ascii="Times New Roman" w:hAnsi="Times New Roman" w:cs="Times New Roman"/>
          <w:b/>
          <w:sz w:val="24"/>
          <w:szCs w:val="24"/>
        </w:rPr>
        <w:t xml:space="preserve">Exhibit </w:t>
      </w:r>
      <w:r w:rsidR="003A1230">
        <w:rPr>
          <w:rFonts w:ascii="Times New Roman" w:hAnsi="Times New Roman" w:cs="Times New Roman"/>
          <w:b/>
          <w:sz w:val="24"/>
          <w:szCs w:val="24"/>
        </w:rPr>
        <w:t>P12</w:t>
      </w:r>
      <w:r w:rsidRPr="00F378A5">
        <w:rPr>
          <w:rFonts w:ascii="Times New Roman" w:hAnsi="Times New Roman" w:cs="Times New Roman"/>
          <w:b/>
          <w:sz w:val="24"/>
          <w:szCs w:val="24"/>
        </w:rPr>
        <w:t xml:space="preserve">: Range chart for ABC supplier </w:t>
      </w:r>
    </w:p>
    <w:p w14:paraId="6CFA8A81" w14:textId="77777777" w:rsidR="002E48DC" w:rsidRDefault="002E48DC" w:rsidP="002E48DC">
      <w:pPr>
        <w:rPr>
          <w:rFonts w:ascii="Times New Roman" w:hAnsi="Times New Roman" w:cs="Times New Roman"/>
          <w:b/>
        </w:rPr>
      </w:pPr>
      <w:r>
        <w:rPr>
          <w:noProof/>
        </w:rPr>
        <w:drawing>
          <wp:inline distT="0" distB="0" distL="0" distR="0" wp14:anchorId="02BBA760" wp14:editId="7410B43C">
            <wp:extent cx="5791200" cy="2428875"/>
            <wp:effectExtent l="0" t="0" r="0" b="9525"/>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62A06A1A" w14:textId="77777777" w:rsidR="002E48DC" w:rsidRDefault="002E48DC" w:rsidP="002E48DC">
      <w:pPr>
        <w:rPr>
          <w:rFonts w:ascii="Times New Roman" w:hAnsi="Times New Roman" w:cs="Times New Roman"/>
        </w:rPr>
      </w:pPr>
    </w:p>
    <w:p w14:paraId="7A8F2FAB" w14:textId="77777777" w:rsidR="003D259E" w:rsidRDefault="003D259E" w:rsidP="002E48DC">
      <w:pPr>
        <w:rPr>
          <w:rFonts w:ascii="Times New Roman" w:hAnsi="Times New Roman" w:cs="Times New Roman"/>
          <w:b/>
          <w:sz w:val="24"/>
          <w:szCs w:val="24"/>
        </w:rPr>
      </w:pPr>
    </w:p>
    <w:p w14:paraId="6224BF4F" w14:textId="77777777" w:rsidR="003D259E" w:rsidRDefault="003D259E" w:rsidP="002E48DC">
      <w:pPr>
        <w:rPr>
          <w:rFonts w:ascii="Times New Roman" w:hAnsi="Times New Roman" w:cs="Times New Roman"/>
          <w:b/>
          <w:sz w:val="24"/>
          <w:szCs w:val="24"/>
        </w:rPr>
      </w:pPr>
    </w:p>
    <w:p w14:paraId="36CC3435" w14:textId="77777777" w:rsidR="003D259E" w:rsidRDefault="003D259E" w:rsidP="002E48DC">
      <w:pPr>
        <w:rPr>
          <w:rFonts w:ascii="Times New Roman" w:hAnsi="Times New Roman" w:cs="Times New Roman"/>
          <w:b/>
          <w:sz w:val="24"/>
          <w:szCs w:val="24"/>
        </w:rPr>
      </w:pPr>
    </w:p>
    <w:p w14:paraId="3F134F5F" w14:textId="421F7BD9" w:rsidR="002E48DC" w:rsidRPr="00F378A5" w:rsidRDefault="003A1230" w:rsidP="002E48DC">
      <w:pPr>
        <w:rPr>
          <w:rFonts w:ascii="Times New Roman" w:hAnsi="Times New Roman" w:cs="Times New Roman"/>
          <w:b/>
          <w:sz w:val="24"/>
          <w:szCs w:val="24"/>
        </w:rPr>
      </w:pPr>
      <w:r>
        <w:rPr>
          <w:rFonts w:ascii="Times New Roman" w:hAnsi="Times New Roman" w:cs="Times New Roman"/>
          <w:b/>
          <w:sz w:val="24"/>
          <w:szCs w:val="24"/>
        </w:rPr>
        <w:t>Exhibit P13</w:t>
      </w:r>
      <w:r w:rsidR="002E48DC" w:rsidRPr="00F378A5">
        <w:rPr>
          <w:rFonts w:ascii="Times New Roman" w:hAnsi="Times New Roman" w:cs="Times New Roman"/>
          <w:b/>
          <w:sz w:val="24"/>
          <w:szCs w:val="24"/>
        </w:rPr>
        <w:t xml:space="preserve">: P chart for ABC supplier </w:t>
      </w:r>
    </w:p>
    <w:p w14:paraId="62D8C6E0" w14:textId="77777777" w:rsidR="002E48DC" w:rsidRPr="00F378A5" w:rsidRDefault="002E48DC" w:rsidP="002E48DC">
      <w:pPr>
        <w:rPr>
          <w:rFonts w:ascii="Times New Roman" w:hAnsi="Times New Roman" w:cs="Times New Roman"/>
        </w:rPr>
      </w:pPr>
      <w:r>
        <w:rPr>
          <w:noProof/>
        </w:rPr>
        <w:drawing>
          <wp:inline distT="0" distB="0" distL="0" distR="0" wp14:anchorId="3FDF6200" wp14:editId="52888D8A">
            <wp:extent cx="6288657" cy="2133600"/>
            <wp:effectExtent l="0" t="0" r="17145" b="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315277A3" w14:textId="77777777" w:rsidR="002E48DC" w:rsidRDefault="002E48DC" w:rsidP="002E48DC">
      <w:pPr>
        <w:rPr>
          <w:b/>
        </w:rPr>
      </w:pPr>
    </w:p>
    <w:p w14:paraId="43C47025" w14:textId="22F15E9C" w:rsidR="002E48DC" w:rsidRPr="00F378A5" w:rsidRDefault="003A1230" w:rsidP="002E48DC">
      <w:pPr>
        <w:rPr>
          <w:rFonts w:ascii="Times New Roman" w:hAnsi="Times New Roman" w:cs="Times New Roman"/>
          <w:b/>
          <w:sz w:val="24"/>
          <w:szCs w:val="24"/>
        </w:rPr>
      </w:pPr>
      <w:r>
        <w:rPr>
          <w:rFonts w:ascii="Times New Roman" w:hAnsi="Times New Roman" w:cs="Times New Roman"/>
          <w:b/>
          <w:sz w:val="24"/>
          <w:szCs w:val="24"/>
        </w:rPr>
        <w:t>Exhibit P14</w:t>
      </w:r>
      <w:r w:rsidR="002E48DC" w:rsidRPr="00F378A5">
        <w:rPr>
          <w:rFonts w:ascii="Times New Roman" w:hAnsi="Times New Roman" w:cs="Times New Roman"/>
          <w:b/>
          <w:sz w:val="24"/>
          <w:szCs w:val="24"/>
        </w:rPr>
        <w:t xml:space="preserve">: X-bar chart for P2 supplier </w:t>
      </w:r>
    </w:p>
    <w:p w14:paraId="620F23AA" w14:textId="77777777" w:rsidR="002E48DC" w:rsidRDefault="002E48DC" w:rsidP="002E48DC">
      <w:pPr>
        <w:rPr>
          <w:rFonts w:ascii="Times New Roman" w:hAnsi="Times New Roman" w:cs="Times New Roman"/>
        </w:rPr>
      </w:pPr>
      <w:r>
        <w:rPr>
          <w:noProof/>
        </w:rPr>
        <w:drawing>
          <wp:inline distT="0" distB="0" distL="0" distR="0" wp14:anchorId="0904F72D" wp14:editId="1E8B2209">
            <wp:extent cx="6267450" cy="2352675"/>
            <wp:effectExtent l="0" t="0" r="0"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9D823FF" w14:textId="16FA4AE0" w:rsidR="00F378A5" w:rsidRDefault="003A1230" w:rsidP="002E48DC">
      <w:pPr>
        <w:rPr>
          <w:b/>
        </w:rPr>
      </w:pPr>
      <w:r>
        <w:rPr>
          <w:rFonts w:ascii="Times New Roman" w:hAnsi="Times New Roman" w:cs="Times New Roman"/>
          <w:b/>
          <w:sz w:val="24"/>
          <w:szCs w:val="24"/>
        </w:rPr>
        <w:t>Exhibit P15</w:t>
      </w:r>
      <w:r w:rsidR="002E48DC" w:rsidRPr="00F378A5">
        <w:rPr>
          <w:rFonts w:ascii="Times New Roman" w:hAnsi="Times New Roman" w:cs="Times New Roman"/>
          <w:b/>
          <w:sz w:val="24"/>
          <w:szCs w:val="24"/>
        </w:rPr>
        <w:t xml:space="preserve">: Range chart for P2 supplier </w:t>
      </w:r>
      <w:r w:rsidR="002E48DC">
        <w:rPr>
          <w:noProof/>
        </w:rPr>
        <w:drawing>
          <wp:inline distT="0" distB="0" distL="0" distR="0" wp14:anchorId="5AA57EF2" wp14:editId="445A72D2">
            <wp:extent cx="6172200" cy="2171700"/>
            <wp:effectExtent l="0" t="0" r="0" b="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73E9D569" w14:textId="77777777" w:rsidR="00F378A5" w:rsidRDefault="00F378A5" w:rsidP="002E48DC">
      <w:pPr>
        <w:rPr>
          <w:b/>
        </w:rPr>
      </w:pPr>
    </w:p>
    <w:p w14:paraId="6CAD0D03" w14:textId="6342BEF8" w:rsidR="002E48DC" w:rsidRPr="00F378A5" w:rsidRDefault="003D259E" w:rsidP="002E48DC">
      <w:pPr>
        <w:rPr>
          <w:rFonts w:ascii="Times New Roman" w:hAnsi="Times New Roman" w:cs="Times New Roman"/>
          <w:b/>
          <w:sz w:val="24"/>
          <w:szCs w:val="24"/>
        </w:rPr>
      </w:pPr>
      <w:r>
        <w:rPr>
          <w:rFonts w:ascii="Times New Roman" w:hAnsi="Times New Roman" w:cs="Times New Roman"/>
          <w:b/>
          <w:sz w:val="24"/>
          <w:szCs w:val="24"/>
        </w:rPr>
        <w:t>Exhibit P1</w:t>
      </w:r>
      <w:r w:rsidR="003A1230">
        <w:rPr>
          <w:rFonts w:ascii="Times New Roman" w:hAnsi="Times New Roman" w:cs="Times New Roman"/>
          <w:b/>
          <w:sz w:val="24"/>
          <w:szCs w:val="24"/>
        </w:rPr>
        <w:t>6</w:t>
      </w:r>
      <w:r w:rsidR="002E48DC" w:rsidRPr="00F378A5">
        <w:rPr>
          <w:rFonts w:ascii="Times New Roman" w:hAnsi="Times New Roman" w:cs="Times New Roman"/>
          <w:b/>
          <w:sz w:val="24"/>
          <w:szCs w:val="24"/>
        </w:rPr>
        <w:t xml:space="preserve">: P chart for P2 supplier </w:t>
      </w:r>
    </w:p>
    <w:p w14:paraId="7CB36702" w14:textId="4765C0C2" w:rsidR="00544CB0" w:rsidRDefault="002E48DC" w:rsidP="00FE1055">
      <w:pPr>
        <w:rPr>
          <w:rFonts w:ascii="Times New Roman" w:hAnsi="Times New Roman" w:cs="Times New Roman"/>
        </w:rPr>
      </w:pPr>
      <w:r>
        <w:rPr>
          <w:noProof/>
        </w:rPr>
        <w:drawing>
          <wp:inline distT="0" distB="0" distL="0" distR="0" wp14:anchorId="24E5D686" wp14:editId="16504B57">
            <wp:extent cx="6191250" cy="2695575"/>
            <wp:effectExtent l="0" t="0" r="0" b="952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422CAFEC" w14:textId="2DF2365A" w:rsidR="00FE1055" w:rsidRPr="00EC3649" w:rsidRDefault="00544CB0" w:rsidP="00544CB0">
      <w:pPr>
        <w:spacing w:before="0" w:after="200"/>
        <w:rPr>
          <w:rFonts w:ascii="Times New Roman" w:hAnsi="Times New Roman" w:cs="Times New Roman"/>
        </w:rPr>
      </w:pPr>
      <w:r>
        <w:rPr>
          <w:rFonts w:ascii="Times New Roman" w:hAnsi="Times New Roman" w:cs="Times New Roman"/>
        </w:rPr>
        <w:br w:type="page"/>
      </w:r>
    </w:p>
    <w:p w14:paraId="0983AA5F" w14:textId="77777777" w:rsidR="00FE1055" w:rsidRPr="00EC3649" w:rsidRDefault="00C96B46" w:rsidP="00515E8D">
      <w:pPr>
        <w:pStyle w:val="Heading1"/>
        <w:spacing w:after="120"/>
        <w:jc w:val="center"/>
        <w:rPr>
          <w:rFonts w:ascii="Times New Roman" w:hAnsi="Times New Roman" w:cs="Times New Roman"/>
        </w:rPr>
      </w:pPr>
      <w:bookmarkStart w:id="27" w:name="_Toc394309427"/>
      <w:r w:rsidRPr="00EC3649">
        <w:rPr>
          <w:rFonts w:ascii="Times New Roman" w:hAnsi="Times New Roman" w:cs="Times New Roman"/>
        </w:rPr>
        <w:t>Finance</w:t>
      </w:r>
      <w:bookmarkEnd w:id="27"/>
    </w:p>
    <w:p w14:paraId="1B2BAEB1" w14:textId="77777777" w:rsidR="00051B9C" w:rsidRPr="00031AEC" w:rsidRDefault="00051B9C" w:rsidP="00051B9C">
      <w:pPr>
        <w:pStyle w:val="Heading2"/>
        <w:rPr>
          <w:rFonts w:ascii="Times New Roman" w:hAnsi="Times New Roman" w:cs="Times New Roman"/>
          <w:sz w:val="32"/>
        </w:rPr>
      </w:pPr>
      <w:bookmarkStart w:id="28" w:name="_Toc394309428"/>
      <w:r w:rsidRPr="00031AEC">
        <w:rPr>
          <w:rFonts w:ascii="Times New Roman" w:hAnsi="Times New Roman" w:cs="Times New Roman"/>
          <w:sz w:val="32"/>
        </w:rPr>
        <w:t>Overview</w:t>
      </w:r>
      <w:bookmarkEnd w:id="28"/>
    </w:p>
    <w:p w14:paraId="75D98E45" w14:textId="320ED378" w:rsidR="00051B9C" w:rsidRPr="00EC3649" w:rsidRDefault="00EC3649" w:rsidP="00EC3649">
      <w:pPr>
        <w:spacing w:after="0" w:line="480" w:lineRule="auto"/>
        <w:rPr>
          <w:rFonts w:ascii="Times New Roman" w:hAnsi="Times New Roman" w:cs="Times New Roman"/>
          <w:sz w:val="24"/>
          <w:szCs w:val="24"/>
        </w:rPr>
      </w:pPr>
      <w:r w:rsidRPr="00BB35B8">
        <w:rPr>
          <w:rFonts w:ascii="Times New Roman" w:hAnsi="Times New Roman" w:cs="Times New Roman"/>
          <w:sz w:val="24"/>
          <w:szCs w:val="24"/>
        </w:rPr>
        <w:t>We recommend that PERSCON invest in the P911 project as we ca</w:t>
      </w:r>
      <w:r w:rsidR="00FA17D6">
        <w:rPr>
          <w:rFonts w:ascii="Times New Roman" w:hAnsi="Times New Roman" w:cs="Times New Roman"/>
          <w:sz w:val="24"/>
          <w:szCs w:val="24"/>
        </w:rPr>
        <w:t>lculate a positive NPV of $16.92</w:t>
      </w:r>
      <w:r>
        <w:rPr>
          <w:rFonts w:ascii="Times New Roman" w:hAnsi="Times New Roman" w:cs="Times New Roman"/>
          <w:sz w:val="24"/>
          <w:szCs w:val="24"/>
        </w:rPr>
        <w:t>M</w:t>
      </w:r>
      <w:r w:rsidRPr="00BB35B8">
        <w:rPr>
          <w:rFonts w:ascii="Times New Roman" w:hAnsi="Times New Roman" w:cs="Times New Roman"/>
          <w:sz w:val="24"/>
          <w:szCs w:val="24"/>
        </w:rPr>
        <w:t xml:space="preserve">illion and IRR of 110%.  If we invest in the project, our stock price will increase in value. </w:t>
      </w:r>
    </w:p>
    <w:p w14:paraId="3633E255" w14:textId="77777777" w:rsidR="00544596" w:rsidRPr="00031AEC" w:rsidRDefault="00FE1055" w:rsidP="00051B9C">
      <w:pPr>
        <w:pStyle w:val="Heading2"/>
        <w:rPr>
          <w:rFonts w:ascii="Times New Roman" w:hAnsi="Times New Roman" w:cs="Times New Roman"/>
          <w:sz w:val="32"/>
        </w:rPr>
      </w:pPr>
      <w:bookmarkStart w:id="29" w:name="_Toc394309429"/>
      <w:r w:rsidRPr="00031AEC">
        <w:rPr>
          <w:rFonts w:ascii="Times New Roman" w:hAnsi="Times New Roman" w:cs="Times New Roman"/>
          <w:sz w:val="32"/>
        </w:rPr>
        <w:t>Project β</w:t>
      </w:r>
      <w:bookmarkEnd w:id="29"/>
    </w:p>
    <w:p w14:paraId="7F7E94B1" w14:textId="62A2A2D8" w:rsidR="00EC3649" w:rsidRDefault="00EC3649" w:rsidP="00EC3649">
      <w:pPr>
        <w:spacing w:after="480" w:line="480" w:lineRule="auto"/>
        <w:rPr>
          <w:rFonts w:ascii="Times New Roman" w:hAnsi="Times New Roman" w:cs="Times New Roman"/>
          <w:sz w:val="24"/>
          <w:szCs w:val="24"/>
        </w:rPr>
      </w:pPr>
      <w:r>
        <w:rPr>
          <w:rFonts w:ascii="Times New Roman" w:hAnsi="Times New Roman" w:cs="Times New Roman"/>
          <w:sz w:val="24"/>
          <w:szCs w:val="24"/>
        </w:rPr>
        <w:t>To determine PERSCON</w:t>
      </w:r>
      <w:r w:rsidRPr="00BB35B8">
        <w:rPr>
          <w:rFonts w:ascii="Times New Roman" w:hAnsi="Times New Roman" w:cs="Times New Roman"/>
          <w:sz w:val="24"/>
          <w:szCs w:val="24"/>
        </w:rPr>
        <w:t xml:space="preserve">’s </w:t>
      </w:r>
      <w:r>
        <w:rPr>
          <w:rFonts w:ascii="Times New Roman" w:hAnsi="Times New Roman" w:cs="Times New Roman"/>
          <w:sz w:val="24"/>
          <w:szCs w:val="24"/>
        </w:rPr>
        <w:t xml:space="preserve">overall </w:t>
      </w:r>
      <w:r w:rsidRPr="00BB35B8">
        <w:rPr>
          <w:rFonts w:ascii="Times New Roman" w:hAnsi="Times New Roman" w:cs="Times New Roman"/>
          <w:sz w:val="24"/>
          <w:szCs w:val="24"/>
        </w:rPr>
        <w:t>beta we created a regression of our stock’s monthly returns against the S&amp;P’s monthly returns over the past 5 years. The resulting 1.010 beta includes debt, yet for internal projects we want to analyze our response to the market without the debt factor.</w:t>
      </w:r>
      <w:r>
        <w:rPr>
          <w:rFonts w:ascii="Times New Roman" w:hAnsi="Times New Roman" w:cs="Times New Roman"/>
          <w:sz w:val="24"/>
          <w:szCs w:val="24"/>
        </w:rPr>
        <w:t xml:space="preserve"> </w:t>
      </w:r>
      <w:r w:rsidRPr="00BB35B8">
        <w:rPr>
          <w:rFonts w:ascii="Times New Roman" w:hAnsi="Times New Roman" w:cs="Times New Roman"/>
          <w:sz w:val="24"/>
          <w:szCs w:val="24"/>
        </w:rPr>
        <w:t xml:space="preserve">Our evaluation values the project on a cash-flow basis, and at the same time eliminates the additional market risk of debt. Our team added the monthly </w:t>
      </w:r>
      <w:r>
        <w:rPr>
          <w:rFonts w:ascii="Times New Roman" w:hAnsi="Times New Roman" w:cs="Times New Roman"/>
          <w:sz w:val="24"/>
          <w:szCs w:val="24"/>
        </w:rPr>
        <w:t>historical tax rate and debt-to-</w:t>
      </w:r>
      <w:r w:rsidRPr="00BB35B8">
        <w:rPr>
          <w:rFonts w:ascii="Times New Roman" w:hAnsi="Times New Roman" w:cs="Times New Roman"/>
          <w:sz w:val="24"/>
          <w:szCs w:val="24"/>
        </w:rPr>
        <w:t>equity ratio, and then found the after-tax capital structure for each month. We aver</w:t>
      </w:r>
      <w:r w:rsidR="00FA17D6">
        <w:rPr>
          <w:rFonts w:ascii="Times New Roman" w:hAnsi="Times New Roman" w:cs="Times New Roman"/>
          <w:sz w:val="24"/>
          <w:szCs w:val="24"/>
        </w:rPr>
        <w:t>aged this number over the past 5</w:t>
      </w:r>
      <w:r w:rsidRPr="00BB35B8">
        <w:rPr>
          <w:rFonts w:ascii="Times New Roman" w:hAnsi="Times New Roman" w:cs="Times New Roman"/>
          <w:sz w:val="24"/>
          <w:szCs w:val="24"/>
        </w:rPr>
        <w:t xml:space="preserve"> years, and unlevered the β</w:t>
      </w:r>
      <w:r w:rsidRPr="00BB35B8">
        <w:rPr>
          <w:rFonts w:ascii="Times New Roman" w:hAnsi="Times New Roman" w:cs="Times New Roman"/>
          <w:sz w:val="24"/>
          <w:szCs w:val="24"/>
          <w:vertAlign w:val="subscript"/>
        </w:rPr>
        <w:t>L</w:t>
      </w:r>
      <w:r w:rsidRPr="00BB35B8">
        <w:rPr>
          <w:rFonts w:ascii="Times New Roman" w:hAnsi="Times New Roman" w:cs="Times New Roman"/>
          <w:sz w:val="24"/>
          <w:szCs w:val="24"/>
        </w:rPr>
        <w:t xml:space="preserve"> to a 0.884 β</w:t>
      </w:r>
      <w:r w:rsidRPr="00BB35B8">
        <w:rPr>
          <w:rFonts w:ascii="Times New Roman" w:hAnsi="Times New Roman" w:cs="Times New Roman"/>
          <w:sz w:val="24"/>
          <w:szCs w:val="24"/>
          <w:vertAlign w:val="subscript"/>
        </w:rPr>
        <w:t>U</w:t>
      </w:r>
      <w:r>
        <w:rPr>
          <w:rFonts w:ascii="Times New Roman" w:hAnsi="Times New Roman" w:cs="Times New Roman"/>
          <w:sz w:val="24"/>
          <w:szCs w:val="24"/>
          <w:vertAlign w:val="subscript"/>
        </w:rPr>
        <w:t>.</w:t>
      </w:r>
      <w:r w:rsidRPr="00BB35B8">
        <w:rPr>
          <w:rFonts w:ascii="Times New Roman" w:hAnsi="Times New Roman" w:cs="Times New Roman"/>
          <w:sz w:val="24"/>
          <w:szCs w:val="24"/>
        </w:rPr>
        <w:t xml:space="preserve"> </w:t>
      </w:r>
    </w:p>
    <w:p w14:paraId="361B44E2" w14:textId="043B274C" w:rsidR="00792256" w:rsidRDefault="00EC3649" w:rsidP="00EC3649">
      <w:pPr>
        <w:spacing w:after="480" w:line="480" w:lineRule="auto"/>
        <w:rPr>
          <w:rFonts w:ascii="Times New Roman" w:hAnsi="Times New Roman" w:cs="Times New Roman"/>
          <w:sz w:val="24"/>
          <w:szCs w:val="24"/>
        </w:rPr>
      </w:pPr>
      <w:r>
        <w:rPr>
          <w:rFonts w:ascii="Times New Roman" w:hAnsi="Times New Roman" w:cs="Times New Roman"/>
          <w:sz w:val="24"/>
          <w:szCs w:val="24"/>
        </w:rPr>
        <w:t xml:space="preserve">For determining the project beta, the </w:t>
      </w:r>
      <w:r w:rsidR="00FA17D6">
        <w:rPr>
          <w:rFonts w:ascii="Times New Roman" w:hAnsi="Times New Roman" w:cs="Times New Roman"/>
          <w:sz w:val="24"/>
          <w:szCs w:val="24"/>
        </w:rPr>
        <w:t xml:space="preserve">five </w:t>
      </w:r>
      <w:r>
        <w:rPr>
          <w:rFonts w:ascii="Times New Roman" w:hAnsi="Times New Roman" w:cs="Times New Roman"/>
          <w:sz w:val="24"/>
          <w:szCs w:val="24"/>
        </w:rPr>
        <w:t xml:space="preserve">revenue generating projects’ historic monthly returns were compared to the 5 year S&amp;P returns. Then, our team weighted each project’s regression coefficient with respect to size. The result gave us a central tendency to calculate a relative sensitivity. Next, we took the relative sensitivity and multiplied by the </w:t>
      </w:r>
      <w:r w:rsidRPr="00BB35B8">
        <w:rPr>
          <w:rFonts w:ascii="Times New Roman" w:hAnsi="Times New Roman" w:cs="Times New Roman"/>
          <w:sz w:val="24"/>
          <w:szCs w:val="24"/>
        </w:rPr>
        <w:t>β</w:t>
      </w:r>
      <w:r w:rsidRPr="00BB35B8">
        <w:rPr>
          <w:rFonts w:ascii="Times New Roman" w:hAnsi="Times New Roman" w:cs="Times New Roman"/>
          <w:sz w:val="24"/>
          <w:szCs w:val="24"/>
          <w:vertAlign w:val="subscript"/>
        </w:rPr>
        <w:t>U</w:t>
      </w:r>
      <w:r>
        <w:rPr>
          <w:rFonts w:ascii="Times New Roman" w:hAnsi="Times New Roman" w:cs="Times New Roman"/>
          <w:sz w:val="24"/>
          <w:szCs w:val="24"/>
        </w:rPr>
        <w:t xml:space="preserve"> to return the project betas. This leads to the sensitivity factor for every revenue generating project without the additional debt financial risk of the company. Finally, PERSCON’s analyst veterans estimate an average of two of the previous project betas for the current project beta being evaluated, resulting in a 0.799 new project β.</w:t>
      </w:r>
    </w:p>
    <w:p w14:paraId="14907091" w14:textId="1D297B29" w:rsidR="00FE1055" w:rsidRPr="00792256" w:rsidRDefault="00792256" w:rsidP="00792256">
      <w:pPr>
        <w:spacing w:before="0" w:after="200"/>
        <w:rPr>
          <w:rFonts w:ascii="Times New Roman" w:hAnsi="Times New Roman" w:cs="Times New Roman"/>
          <w:sz w:val="24"/>
          <w:szCs w:val="24"/>
        </w:rPr>
      </w:pPr>
      <w:r>
        <w:rPr>
          <w:rFonts w:ascii="Times New Roman" w:hAnsi="Times New Roman" w:cs="Times New Roman"/>
          <w:sz w:val="24"/>
          <w:szCs w:val="24"/>
        </w:rPr>
        <w:br w:type="page"/>
      </w:r>
    </w:p>
    <w:p w14:paraId="4F2E723C" w14:textId="77777777" w:rsidR="00544596" w:rsidRPr="00031AEC" w:rsidRDefault="00FE1055" w:rsidP="00051B9C">
      <w:pPr>
        <w:pStyle w:val="Heading2"/>
        <w:rPr>
          <w:rFonts w:ascii="Times New Roman" w:hAnsi="Times New Roman" w:cs="Times New Roman"/>
          <w:sz w:val="32"/>
        </w:rPr>
      </w:pPr>
      <w:bookmarkStart w:id="30" w:name="_Toc394309430"/>
      <w:r w:rsidRPr="00031AEC">
        <w:rPr>
          <w:rFonts w:ascii="Times New Roman" w:hAnsi="Times New Roman" w:cs="Times New Roman"/>
          <w:sz w:val="32"/>
        </w:rPr>
        <w:t>Cost of Capital</w:t>
      </w:r>
      <w:bookmarkEnd w:id="30"/>
    </w:p>
    <w:p w14:paraId="43E1435C" w14:textId="77777777" w:rsidR="00EC3649" w:rsidRDefault="00EC3649" w:rsidP="00EC3649">
      <w:pPr>
        <w:spacing w:after="0" w:line="480" w:lineRule="auto"/>
        <w:rPr>
          <w:rFonts w:ascii="Times New Roman" w:hAnsi="Times New Roman" w:cs="Times New Roman"/>
          <w:sz w:val="24"/>
          <w:szCs w:val="24"/>
        </w:rPr>
      </w:pPr>
      <w:r w:rsidRPr="00F62438">
        <w:rPr>
          <w:rFonts w:ascii="Times New Roman" w:hAnsi="Times New Roman" w:cs="Times New Roman"/>
          <w:sz w:val="24"/>
          <w:szCs w:val="24"/>
        </w:rPr>
        <w:t>Using the CAPM model, we</w:t>
      </w:r>
      <w:r>
        <w:rPr>
          <w:rFonts w:ascii="Times New Roman" w:hAnsi="Times New Roman" w:cs="Times New Roman"/>
          <w:sz w:val="24"/>
          <w:szCs w:val="24"/>
        </w:rPr>
        <w:t xml:space="preserve"> foun</w:t>
      </w:r>
      <w:r w:rsidRPr="00F62438">
        <w:rPr>
          <w:rFonts w:ascii="Times New Roman" w:hAnsi="Times New Roman" w:cs="Times New Roman"/>
          <w:sz w:val="24"/>
          <w:szCs w:val="24"/>
        </w:rPr>
        <w:t xml:space="preserve">d a discount rate for our project against the market returns for the same amount of risk. We factored in our project </w:t>
      </w:r>
      <w:r>
        <w:rPr>
          <w:rFonts w:ascii="Times New Roman" w:hAnsi="Times New Roman" w:cs="Times New Roman"/>
          <w:sz w:val="24"/>
          <w:szCs w:val="24"/>
        </w:rPr>
        <w:t xml:space="preserve">β and the equity premium of 5.5% that PERSCON uses. To find the risk-free rate, our team valued the yield-to-maturity of our company’s treasury data. Since our project is evaluated on a yearly basis, we converted the 73 day T-bill YTM into a yearly rate. This evaluates to a 3.024 rate that will serve as the lowest possible market investment risk. From there, we added in the equity premium multiplied by our </w:t>
      </w:r>
      <w:r w:rsidRPr="00F62438">
        <w:rPr>
          <w:rFonts w:ascii="Times New Roman" w:hAnsi="Times New Roman" w:cs="Times New Roman"/>
          <w:sz w:val="24"/>
          <w:szCs w:val="24"/>
        </w:rPr>
        <w:t xml:space="preserve">project </w:t>
      </w:r>
      <w:r>
        <w:rPr>
          <w:rFonts w:ascii="Times New Roman" w:hAnsi="Times New Roman" w:cs="Times New Roman"/>
          <w:sz w:val="24"/>
          <w:szCs w:val="24"/>
        </w:rPr>
        <w:t xml:space="preserve">β to account for the higher required return that investors demand with our sensitivity to market risk. The cost of capital evaluates to 7.415%, depicting the external return needed for fair investments with the same amount of risk. </w:t>
      </w:r>
    </w:p>
    <w:p w14:paraId="33E1F8EA" w14:textId="77777777" w:rsidR="00EC3649" w:rsidRPr="00EC3649" w:rsidRDefault="00EC3649" w:rsidP="00EC3649">
      <w:pPr>
        <w:spacing w:after="0" w:line="240" w:lineRule="auto"/>
        <w:rPr>
          <w:rFonts w:ascii="Times New Roman" w:hAnsi="Times New Roman" w:cs="Times New Roman"/>
          <w:b/>
          <w:sz w:val="24"/>
          <w:szCs w:val="24"/>
        </w:rPr>
      </w:pPr>
      <w:r w:rsidRPr="00EC3649">
        <w:rPr>
          <w:rFonts w:ascii="Times New Roman" w:hAnsi="Times New Roman" w:cs="Times New Roman"/>
          <w:b/>
          <w:sz w:val="24"/>
          <w:szCs w:val="24"/>
        </w:rPr>
        <w:t>Mutual Fund Opportunity</w:t>
      </w:r>
    </w:p>
    <w:p w14:paraId="7F16F056" w14:textId="77777777" w:rsidR="00EC3649" w:rsidRPr="00AE5B09" w:rsidRDefault="00EC3649" w:rsidP="00EC3649">
      <w:pPr>
        <w:spacing w:after="0" w:line="480" w:lineRule="auto"/>
        <w:rPr>
          <w:rFonts w:ascii="Times New Roman" w:hAnsi="Times New Roman" w:cs="Times New Roman"/>
          <w:sz w:val="24"/>
          <w:szCs w:val="24"/>
        </w:rPr>
      </w:pPr>
      <w:r w:rsidRPr="00AE5B09">
        <w:rPr>
          <w:rFonts w:ascii="Times New Roman" w:hAnsi="Times New Roman" w:cs="Times New Roman"/>
          <w:sz w:val="24"/>
          <w:szCs w:val="24"/>
        </w:rPr>
        <w:t xml:space="preserve">When we discount the </w:t>
      </w:r>
      <w:r>
        <w:rPr>
          <w:rFonts w:ascii="Times New Roman" w:hAnsi="Times New Roman" w:cs="Times New Roman"/>
          <w:sz w:val="24"/>
          <w:szCs w:val="24"/>
        </w:rPr>
        <w:t xml:space="preserve">cash flows using </w:t>
      </w:r>
      <w:r w:rsidRPr="00AE5B09">
        <w:rPr>
          <w:rFonts w:ascii="Times New Roman" w:hAnsi="Times New Roman" w:cs="Times New Roman"/>
          <w:sz w:val="24"/>
          <w:szCs w:val="24"/>
        </w:rPr>
        <w:t xml:space="preserve">the cost of capital, we </w:t>
      </w:r>
      <w:r>
        <w:rPr>
          <w:rFonts w:ascii="Times New Roman" w:hAnsi="Times New Roman" w:cs="Times New Roman"/>
          <w:sz w:val="24"/>
          <w:szCs w:val="24"/>
        </w:rPr>
        <w:t>account for</w:t>
      </w:r>
      <w:r w:rsidRPr="00AE5B09">
        <w:rPr>
          <w:rFonts w:ascii="Times New Roman" w:hAnsi="Times New Roman" w:cs="Times New Roman"/>
          <w:sz w:val="24"/>
          <w:szCs w:val="24"/>
        </w:rPr>
        <w:t xml:space="preserve"> ret</w:t>
      </w:r>
      <w:r>
        <w:rPr>
          <w:rFonts w:ascii="Times New Roman" w:hAnsi="Times New Roman" w:cs="Times New Roman"/>
          <w:sz w:val="24"/>
          <w:szCs w:val="24"/>
        </w:rPr>
        <w:t>urns PERSCON</w:t>
      </w:r>
      <w:r w:rsidRPr="00AE5B09">
        <w:rPr>
          <w:rFonts w:ascii="Times New Roman" w:hAnsi="Times New Roman" w:cs="Times New Roman"/>
          <w:sz w:val="24"/>
          <w:szCs w:val="24"/>
        </w:rPr>
        <w:t xml:space="preserve"> </w:t>
      </w:r>
      <w:r>
        <w:rPr>
          <w:rFonts w:ascii="Times New Roman" w:hAnsi="Times New Roman" w:cs="Times New Roman"/>
          <w:sz w:val="24"/>
          <w:szCs w:val="24"/>
        </w:rPr>
        <w:t>could</w:t>
      </w:r>
      <w:r w:rsidRPr="00AE5B09">
        <w:rPr>
          <w:rFonts w:ascii="Times New Roman" w:hAnsi="Times New Roman" w:cs="Times New Roman"/>
          <w:sz w:val="24"/>
          <w:szCs w:val="24"/>
        </w:rPr>
        <w:t xml:space="preserve"> have mad</w:t>
      </w:r>
      <w:r>
        <w:rPr>
          <w:rFonts w:ascii="Times New Roman" w:hAnsi="Times New Roman" w:cs="Times New Roman"/>
          <w:sz w:val="24"/>
          <w:szCs w:val="24"/>
        </w:rPr>
        <w:t>e</w:t>
      </w:r>
      <w:r w:rsidRPr="00AE5B09">
        <w:rPr>
          <w:rFonts w:ascii="Times New Roman" w:hAnsi="Times New Roman" w:cs="Times New Roman"/>
          <w:sz w:val="24"/>
          <w:szCs w:val="24"/>
        </w:rPr>
        <w:t xml:space="preserve"> in a </w:t>
      </w:r>
      <w:r>
        <w:rPr>
          <w:rFonts w:ascii="Times New Roman" w:hAnsi="Times New Roman" w:cs="Times New Roman"/>
          <w:sz w:val="24"/>
          <w:szCs w:val="24"/>
        </w:rPr>
        <w:t xml:space="preserve">fair </w:t>
      </w:r>
      <w:r w:rsidRPr="00AE5B09">
        <w:rPr>
          <w:rFonts w:ascii="Times New Roman" w:hAnsi="Times New Roman" w:cs="Times New Roman"/>
          <w:sz w:val="24"/>
          <w:szCs w:val="24"/>
        </w:rPr>
        <w:t>market investment such as a mutual fund.</w:t>
      </w:r>
      <w:r>
        <w:rPr>
          <w:rFonts w:ascii="Times New Roman" w:hAnsi="Times New Roman" w:cs="Times New Roman"/>
          <w:sz w:val="24"/>
          <w:szCs w:val="24"/>
        </w:rPr>
        <w:t xml:space="preserve"> We did not include an additional opportunity cost for our cash flows or NPV analysis, as the discount rate factors it out already. </w:t>
      </w:r>
      <w:r w:rsidRPr="00AE5B09">
        <w:rPr>
          <w:rFonts w:ascii="Times New Roman" w:hAnsi="Times New Roman" w:cs="Times New Roman"/>
          <w:sz w:val="24"/>
          <w:szCs w:val="24"/>
        </w:rPr>
        <w:t xml:space="preserve"> </w:t>
      </w:r>
    </w:p>
    <w:p w14:paraId="2E0F1073" w14:textId="77777777" w:rsidR="00EC3649" w:rsidRPr="00EC3649" w:rsidRDefault="00EC3649" w:rsidP="00EC3649">
      <w:pPr>
        <w:spacing w:after="0" w:line="240" w:lineRule="auto"/>
        <w:rPr>
          <w:rFonts w:ascii="Times New Roman" w:hAnsi="Times New Roman" w:cs="Times New Roman"/>
          <w:b/>
          <w:sz w:val="24"/>
          <w:szCs w:val="24"/>
        </w:rPr>
      </w:pPr>
      <w:r w:rsidRPr="00EC3649">
        <w:rPr>
          <w:rFonts w:ascii="Times New Roman" w:hAnsi="Times New Roman" w:cs="Times New Roman"/>
          <w:b/>
          <w:sz w:val="24"/>
          <w:szCs w:val="24"/>
        </w:rPr>
        <w:t>Liquidity Premium</w:t>
      </w:r>
    </w:p>
    <w:p w14:paraId="12F6D356" w14:textId="77777777" w:rsidR="00EC3649" w:rsidRPr="00F62438" w:rsidRDefault="00EC3649" w:rsidP="00EC3649">
      <w:pPr>
        <w:spacing w:after="0" w:line="480" w:lineRule="auto"/>
        <w:rPr>
          <w:rFonts w:ascii="Times New Roman" w:hAnsi="Times New Roman" w:cs="Times New Roman"/>
          <w:sz w:val="24"/>
          <w:szCs w:val="24"/>
        </w:rPr>
      </w:pPr>
      <w:r w:rsidRPr="00AE5B09">
        <w:rPr>
          <w:rFonts w:ascii="Times New Roman" w:hAnsi="Times New Roman" w:cs="Times New Roman"/>
          <w:sz w:val="24"/>
          <w:szCs w:val="24"/>
        </w:rPr>
        <w:t xml:space="preserve">The team discussed a liquidity premium, and concluded that it should not be added to our </w:t>
      </w:r>
      <w:r>
        <w:rPr>
          <w:rFonts w:ascii="Times New Roman" w:hAnsi="Times New Roman" w:cs="Times New Roman"/>
          <w:sz w:val="24"/>
          <w:szCs w:val="24"/>
        </w:rPr>
        <w:t>cost of capital. The cost of c</w:t>
      </w:r>
      <w:r w:rsidRPr="00AE5B09">
        <w:rPr>
          <w:rFonts w:ascii="Times New Roman" w:hAnsi="Times New Roman" w:cs="Times New Roman"/>
          <w:sz w:val="24"/>
          <w:szCs w:val="24"/>
        </w:rPr>
        <w:t xml:space="preserve">apital </w:t>
      </w:r>
      <w:r>
        <w:rPr>
          <w:rFonts w:ascii="Times New Roman" w:hAnsi="Times New Roman" w:cs="Times New Roman"/>
          <w:sz w:val="24"/>
          <w:szCs w:val="24"/>
        </w:rPr>
        <w:t xml:space="preserve">already accounts for the risk of this project through project β and the equity premium. Additionally, the equity premium has shutdown risk already associated with the project and project β shows sensitivity in this risk-return model. </w:t>
      </w:r>
    </w:p>
    <w:p w14:paraId="22164FA1" w14:textId="77777777" w:rsidR="00FE1055" w:rsidRPr="00031AEC" w:rsidRDefault="00051B9C" w:rsidP="00051B9C">
      <w:pPr>
        <w:pStyle w:val="Heading2"/>
        <w:rPr>
          <w:rFonts w:ascii="Times New Roman" w:hAnsi="Times New Roman" w:cs="Times New Roman"/>
          <w:sz w:val="32"/>
        </w:rPr>
      </w:pPr>
      <w:bookmarkStart w:id="31" w:name="_Toc394309431"/>
      <w:r w:rsidRPr="00031AEC">
        <w:rPr>
          <w:rFonts w:ascii="Times New Roman" w:hAnsi="Times New Roman" w:cs="Times New Roman"/>
          <w:sz w:val="32"/>
        </w:rPr>
        <w:t>Incremental C</w:t>
      </w:r>
      <w:r w:rsidR="00FE1055" w:rsidRPr="00031AEC">
        <w:rPr>
          <w:rFonts w:ascii="Times New Roman" w:hAnsi="Times New Roman" w:cs="Times New Roman"/>
          <w:sz w:val="32"/>
        </w:rPr>
        <w:t>ash Flow &amp; NPV</w:t>
      </w:r>
      <w:bookmarkEnd w:id="31"/>
    </w:p>
    <w:p w14:paraId="4CF98E9B" w14:textId="03129559" w:rsidR="00EC3649" w:rsidRPr="00657107" w:rsidRDefault="00EC3649" w:rsidP="00AF4A13">
      <w:pPr>
        <w:spacing w:line="480" w:lineRule="auto"/>
        <w:rPr>
          <w:rFonts w:ascii="Times New Roman" w:hAnsi="Times New Roman" w:cs="Times New Roman"/>
          <w:sz w:val="24"/>
          <w:szCs w:val="24"/>
        </w:rPr>
      </w:pPr>
      <w:r w:rsidRPr="00657107">
        <w:rPr>
          <w:rFonts w:ascii="Times New Roman" w:hAnsi="Times New Roman" w:cs="Times New Roman"/>
          <w:sz w:val="24"/>
          <w:szCs w:val="24"/>
        </w:rPr>
        <w:t>Our team decided upon a 41.40% tax rate based upon the most recent tax rate of 40.4% and an average 2.4% yearly growth rate. We believe th</w:t>
      </w:r>
      <w:r w:rsidR="00E27889">
        <w:rPr>
          <w:rFonts w:ascii="Times New Roman" w:hAnsi="Times New Roman" w:cs="Times New Roman"/>
          <w:sz w:val="24"/>
          <w:szCs w:val="24"/>
        </w:rPr>
        <w:t>is tax rate will give a forward-</w:t>
      </w:r>
      <w:r w:rsidRPr="00657107">
        <w:rPr>
          <w:rFonts w:ascii="Times New Roman" w:hAnsi="Times New Roman" w:cs="Times New Roman"/>
          <w:sz w:val="24"/>
          <w:szCs w:val="24"/>
        </w:rPr>
        <w:t xml:space="preserve">looking approach; however, we only took the average growth for one year as it will eventually plateau. This is the effective tax rate, and differs from the statutory tax rate. We used this tax rate for all calculations except for effective cost.  </w:t>
      </w:r>
    </w:p>
    <w:p w14:paraId="1CE0B637" w14:textId="77777777" w:rsidR="00EC3649" w:rsidRPr="00792256" w:rsidRDefault="00EC3649" w:rsidP="00EC3649">
      <w:pPr>
        <w:rPr>
          <w:rFonts w:ascii="Times New Roman" w:hAnsi="Times New Roman" w:cs="Times New Roman"/>
          <w:color w:val="FF0000"/>
          <w:sz w:val="24"/>
          <w:szCs w:val="24"/>
        </w:rPr>
      </w:pPr>
      <w:r w:rsidRPr="00792256">
        <w:rPr>
          <w:rFonts w:ascii="Times New Roman" w:hAnsi="Times New Roman" w:cs="Times New Roman"/>
          <w:color w:val="FF0000"/>
          <w:sz w:val="24"/>
          <w:szCs w:val="24"/>
        </w:rPr>
        <w:t>Initial Cash Flow</w:t>
      </w:r>
    </w:p>
    <w:p w14:paraId="73BB10A7" w14:textId="77777777" w:rsidR="00EC3649" w:rsidRPr="00657107" w:rsidRDefault="00EC3649" w:rsidP="00657107">
      <w:pPr>
        <w:spacing w:after="0" w:line="240" w:lineRule="auto"/>
        <w:rPr>
          <w:rFonts w:ascii="Times New Roman" w:hAnsi="Times New Roman" w:cs="Times New Roman"/>
          <w:b/>
          <w:sz w:val="24"/>
          <w:szCs w:val="24"/>
        </w:rPr>
      </w:pPr>
      <w:r w:rsidRPr="00657107">
        <w:rPr>
          <w:rFonts w:ascii="Times New Roman" w:hAnsi="Times New Roman" w:cs="Times New Roman"/>
          <w:b/>
          <w:sz w:val="24"/>
          <w:szCs w:val="24"/>
        </w:rPr>
        <w:t>Effective Costs</w:t>
      </w:r>
    </w:p>
    <w:p w14:paraId="6A7ACB1B" w14:textId="732F999C" w:rsidR="00EC3649" w:rsidRPr="00657107" w:rsidRDefault="00F91DC7" w:rsidP="00FA17D6">
      <w:pPr>
        <w:spacing w:after="480" w:line="480" w:lineRule="auto"/>
        <w:rPr>
          <w:rFonts w:ascii="Times New Roman" w:hAnsi="Times New Roman" w:cs="Times New Roman"/>
          <w:sz w:val="24"/>
          <w:szCs w:val="24"/>
        </w:rPr>
      </w:pPr>
      <w:r>
        <w:rPr>
          <w:rFonts w:ascii="Times New Roman" w:hAnsi="Times New Roman" w:cs="Times New Roman"/>
          <w:sz w:val="24"/>
          <w:szCs w:val="24"/>
        </w:rPr>
        <w:t>We calculated the Effective C</w:t>
      </w:r>
      <w:r w:rsidR="00EC3649" w:rsidRPr="00657107">
        <w:rPr>
          <w:rFonts w:ascii="Times New Roman" w:hAnsi="Times New Roman" w:cs="Times New Roman"/>
          <w:sz w:val="24"/>
          <w:szCs w:val="24"/>
        </w:rPr>
        <w:t>ost of the depreciable assets by discounting future tax saving benefits and net salvage value back to the present. This lowers the cost of the assets to $1.05Million.</w:t>
      </w:r>
    </w:p>
    <w:p w14:paraId="03CEAF24" w14:textId="77777777" w:rsidR="00EC3649" w:rsidRPr="00657107" w:rsidRDefault="00EC3649" w:rsidP="00FA17D6">
      <w:pPr>
        <w:spacing w:before="0" w:after="0" w:line="240" w:lineRule="auto"/>
        <w:rPr>
          <w:rFonts w:ascii="Times New Roman" w:hAnsi="Times New Roman" w:cs="Times New Roman"/>
          <w:b/>
          <w:sz w:val="24"/>
          <w:szCs w:val="24"/>
        </w:rPr>
      </w:pPr>
      <w:r w:rsidRPr="00657107">
        <w:rPr>
          <w:rFonts w:ascii="Times New Roman" w:hAnsi="Times New Roman" w:cs="Times New Roman"/>
          <w:b/>
          <w:sz w:val="24"/>
          <w:szCs w:val="24"/>
        </w:rPr>
        <w:t>Non-depreciable Expenses</w:t>
      </w:r>
    </w:p>
    <w:p w14:paraId="2B21B3DF" w14:textId="3BEF1005" w:rsidR="00EC3649" w:rsidRPr="00657107" w:rsidRDefault="00EC3649" w:rsidP="00FA17D6">
      <w:pPr>
        <w:spacing w:after="480" w:line="480" w:lineRule="auto"/>
        <w:rPr>
          <w:rFonts w:ascii="Times New Roman" w:hAnsi="Times New Roman" w:cs="Times New Roman"/>
          <w:sz w:val="24"/>
          <w:szCs w:val="24"/>
        </w:rPr>
      </w:pPr>
      <w:r w:rsidRPr="00657107">
        <w:rPr>
          <w:rFonts w:ascii="Times New Roman" w:hAnsi="Times New Roman" w:cs="Times New Roman"/>
          <w:sz w:val="24"/>
          <w:szCs w:val="24"/>
        </w:rPr>
        <w:t>The assets that are not depreciated will receive instant tax shield benefits, without needing to be discounted. This calculation resu</w:t>
      </w:r>
      <w:r w:rsidR="00F91DC7">
        <w:rPr>
          <w:rFonts w:ascii="Times New Roman" w:hAnsi="Times New Roman" w:cs="Times New Roman"/>
          <w:sz w:val="24"/>
          <w:szCs w:val="24"/>
        </w:rPr>
        <w:t>lts in larger savings than the Effective C</w:t>
      </w:r>
      <w:r w:rsidRPr="00657107">
        <w:rPr>
          <w:rFonts w:ascii="Times New Roman" w:hAnsi="Times New Roman" w:cs="Times New Roman"/>
          <w:sz w:val="24"/>
          <w:szCs w:val="24"/>
        </w:rPr>
        <w:t xml:space="preserve">ost and sums up to $1.07Million. </w:t>
      </w:r>
    </w:p>
    <w:p w14:paraId="46FE49E7" w14:textId="77777777" w:rsidR="00EC3649" w:rsidRPr="00657107" w:rsidRDefault="00EC3649" w:rsidP="00FA17D6">
      <w:pPr>
        <w:spacing w:before="0" w:after="0" w:line="240" w:lineRule="auto"/>
        <w:rPr>
          <w:rFonts w:ascii="Times New Roman" w:hAnsi="Times New Roman" w:cs="Times New Roman"/>
          <w:b/>
          <w:sz w:val="24"/>
          <w:szCs w:val="24"/>
        </w:rPr>
      </w:pPr>
      <w:r w:rsidRPr="00657107">
        <w:rPr>
          <w:rFonts w:ascii="Times New Roman" w:hAnsi="Times New Roman" w:cs="Times New Roman"/>
          <w:b/>
          <w:sz w:val="24"/>
          <w:szCs w:val="24"/>
        </w:rPr>
        <w:t>Net Salvage Value</w:t>
      </w:r>
    </w:p>
    <w:p w14:paraId="2465FF3B" w14:textId="77777777" w:rsidR="00EC3649" w:rsidRPr="00657107" w:rsidRDefault="00EC3649" w:rsidP="00FA17D6">
      <w:pPr>
        <w:spacing w:after="480" w:line="480" w:lineRule="auto"/>
        <w:rPr>
          <w:rFonts w:ascii="Times New Roman" w:hAnsi="Times New Roman" w:cs="Times New Roman"/>
          <w:sz w:val="24"/>
          <w:szCs w:val="24"/>
        </w:rPr>
      </w:pPr>
      <w:r w:rsidRPr="00657107">
        <w:rPr>
          <w:rFonts w:ascii="Times New Roman" w:hAnsi="Times New Roman" w:cs="Times New Roman"/>
          <w:sz w:val="24"/>
          <w:szCs w:val="24"/>
        </w:rPr>
        <w:t xml:space="preserve">According to our information, PERSCON can reclaim $0.31Million from equipment previously purchased. This becomes an opportunity cost for the firm, as the $0.31Million inflow will be lost if the project is pursued.  </w:t>
      </w:r>
    </w:p>
    <w:p w14:paraId="77FD4BE1" w14:textId="77777777" w:rsidR="00EC3649" w:rsidRPr="00792256" w:rsidRDefault="00EC3649" w:rsidP="00792256">
      <w:pPr>
        <w:spacing w:before="0"/>
        <w:rPr>
          <w:rFonts w:ascii="Times New Roman" w:hAnsi="Times New Roman" w:cs="Times New Roman"/>
          <w:color w:val="FF0000"/>
          <w:sz w:val="24"/>
          <w:szCs w:val="24"/>
        </w:rPr>
      </w:pPr>
      <w:r w:rsidRPr="00792256">
        <w:rPr>
          <w:rFonts w:ascii="Times New Roman" w:hAnsi="Times New Roman" w:cs="Times New Roman"/>
          <w:color w:val="FF0000"/>
          <w:sz w:val="24"/>
          <w:szCs w:val="24"/>
        </w:rPr>
        <w:t>Operational Cash Flow</w:t>
      </w:r>
    </w:p>
    <w:p w14:paraId="4B54E196" w14:textId="77777777" w:rsidR="00EC3649" w:rsidRPr="00657107" w:rsidRDefault="00EC3649" w:rsidP="00657107">
      <w:pPr>
        <w:spacing w:after="0" w:line="240" w:lineRule="auto"/>
        <w:rPr>
          <w:rFonts w:ascii="Times New Roman" w:hAnsi="Times New Roman" w:cs="Times New Roman"/>
          <w:b/>
          <w:sz w:val="24"/>
          <w:szCs w:val="24"/>
        </w:rPr>
      </w:pPr>
      <w:r w:rsidRPr="00657107">
        <w:rPr>
          <w:rFonts w:ascii="Times New Roman" w:hAnsi="Times New Roman" w:cs="Times New Roman"/>
          <w:b/>
          <w:sz w:val="24"/>
          <w:szCs w:val="24"/>
        </w:rPr>
        <w:t>Revenue</w:t>
      </w:r>
    </w:p>
    <w:p w14:paraId="125F123C" w14:textId="77777777" w:rsidR="00EC3649" w:rsidRPr="00657107" w:rsidRDefault="00EC3649" w:rsidP="00FA17D6">
      <w:pPr>
        <w:spacing w:after="480" w:line="480" w:lineRule="auto"/>
        <w:rPr>
          <w:rFonts w:ascii="Times New Roman" w:hAnsi="Times New Roman" w:cs="Times New Roman"/>
          <w:sz w:val="24"/>
          <w:szCs w:val="24"/>
        </w:rPr>
      </w:pPr>
      <w:r w:rsidRPr="00657107">
        <w:rPr>
          <w:rFonts w:ascii="Times New Roman" w:hAnsi="Times New Roman" w:cs="Times New Roman"/>
          <w:sz w:val="24"/>
          <w:szCs w:val="24"/>
        </w:rPr>
        <w:t>Our figures for revenue come from the provided information. Stated renewal and sales growth rates contribute to the total revenue we analyzed. High revenues resulted from the growth in new sales on top of renewal revenue.</w:t>
      </w:r>
    </w:p>
    <w:p w14:paraId="644B39FF" w14:textId="77777777" w:rsidR="00EC3649" w:rsidRPr="00657107" w:rsidRDefault="00657107" w:rsidP="00FA17D6">
      <w:pPr>
        <w:spacing w:before="0" w:after="0" w:line="240" w:lineRule="auto"/>
        <w:rPr>
          <w:rFonts w:ascii="Times New Roman" w:hAnsi="Times New Roman" w:cs="Times New Roman"/>
          <w:b/>
          <w:sz w:val="24"/>
          <w:szCs w:val="24"/>
        </w:rPr>
      </w:pPr>
      <w:r>
        <w:rPr>
          <w:rFonts w:ascii="Times New Roman" w:hAnsi="Times New Roman" w:cs="Times New Roman"/>
          <w:b/>
          <w:sz w:val="24"/>
          <w:szCs w:val="24"/>
        </w:rPr>
        <w:t>Depreciation &amp; Interest</w:t>
      </w:r>
    </w:p>
    <w:p w14:paraId="34FCE04D" w14:textId="1F4CA4D5" w:rsidR="00EC3649" w:rsidRPr="00657107" w:rsidRDefault="00EC3649" w:rsidP="00FA17D6">
      <w:pPr>
        <w:spacing w:after="480" w:line="480" w:lineRule="auto"/>
        <w:rPr>
          <w:rFonts w:ascii="Times New Roman" w:hAnsi="Times New Roman" w:cs="Times New Roman"/>
          <w:sz w:val="24"/>
          <w:szCs w:val="24"/>
        </w:rPr>
      </w:pPr>
      <w:r w:rsidRPr="00657107">
        <w:rPr>
          <w:rFonts w:ascii="Times New Roman" w:hAnsi="Times New Roman" w:cs="Times New Roman"/>
          <w:sz w:val="24"/>
          <w:szCs w:val="24"/>
        </w:rPr>
        <w:t>Through effective costs, we already account for discounted depreciation and any connected tax savings</w:t>
      </w:r>
      <w:r w:rsidR="00E27889">
        <w:rPr>
          <w:rFonts w:ascii="Times New Roman" w:hAnsi="Times New Roman" w:cs="Times New Roman"/>
          <w:sz w:val="24"/>
          <w:szCs w:val="24"/>
        </w:rPr>
        <w:t xml:space="preserve"> in the ICF</w:t>
      </w:r>
      <w:r w:rsidRPr="00657107">
        <w:rPr>
          <w:rFonts w:ascii="Times New Roman" w:hAnsi="Times New Roman" w:cs="Times New Roman"/>
          <w:sz w:val="24"/>
          <w:szCs w:val="24"/>
        </w:rPr>
        <w:t xml:space="preserve">. Interest does not affect operating cash flows. It is already accounted for when we discounted each operating cash flow back to the present in the Net Present Value calculation. </w:t>
      </w:r>
    </w:p>
    <w:p w14:paraId="6435BCB1" w14:textId="77777777" w:rsidR="00EC3649" w:rsidRPr="00657107" w:rsidRDefault="00EC3649" w:rsidP="00FA17D6">
      <w:pPr>
        <w:spacing w:before="0" w:after="0" w:line="240" w:lineRule="auto"/>
        <w:rPr>
          <w:rFonts w:ascii="Times New Roman" w:hAnsi="Times New Roman" w:cs="Times New Roman"/>
          <w:b/>
          <w:sz w:val="24"/>
          <w:szCs w:val="24"/>
        </w:rPr>
      </w:pPr>
      <w:r w:rsidRPr="00657107">
        <w:rPr>
          <w:rFonts w:ascii="Times New Roman" w:hAnsi="Times New Roman" w:cs="Times New Roman"/>
          <w:b/>
          <w:sz w:val="24"/>
          <w:szCs w:val="24"/>
        </w:rPr>
        <w:t>Relevant Fixed and Variable Expenses</w:t>
      </w:r>
    </w:p>
    <w:p w14:paraId="7C94C084" w14:textId="77777777" w:rsidR="00EC3649" w:rsidRPr="00657107" w:rsidRDefault="00EC3649" w:rsidP="00FA17D6">
      <w:pPr>
        <w:spacing w:after="480" w:line="480" w:lineRule="auto"/>
        <w:rPr>
          <w:rFonts w:ascii="Times New Roman" w:hAnsi="Times New Roman" w:cs="Times New Roman"/>
          <w:sz w:val="24"/>
          <w:szCs w:val="24"/>
        </w:rPr>
      </w:pPr>
      <w:r w:rsidRPr="00657107">
        <w:rPr>
          <w:rFonts w:ascii="Times New Roman" w:hAnsi="Times New Roman" w:cs="Times New Roman"/>
          <w:sz w:val="24"/>
          <w:szCs w:val="24"/>
        </w:rPr>
        <w:t xml:space="preserve">Our team was given the variable expense rate and used the rate to calculate yearly variable expenses from total revenue. We received information about annual fixed operation expenses of $1.54Million. </w:t>
      </w:r>
    </w:p>
    <w:p w14:paraId="71AA8F92" w14:textId="77777777" w:rsidR="00EC3649" w:rsidRPr="00657107" w:rsidRDefault="00EC3649" w:rsidP="00FA17D6">
      <w:pPr>
        <w:spacing w:before="0" w:after="0" w:line="240" w:lineRule="auto"/>
        <w:rPr>
          <w:rFonts w:ascii="Times New Roman" w:hAnsi="Times New Roman" w:cs="Times New Roman"/>
          <w:b/>
          <w:sz w:val="24"/>
          <w:szCs w:val="24"/>
        </w:rPr>
      </w:pPr>
      <w:r w:rsidRPr="00657107">
        <w:rPr>
          <w:rFonts w:ascii="Times New Roman" w:hAnsi="Times New Roman" w:cs="Times New Roman"/>
          <w:b/>
          <w:sz w:val="24"/>
          <w:szCs w:val="24"/>
        </w:rPr>
        <w:t>S</w:t>
      </w:r>
      <w:r w:rsidR="00657107" w:rsidRPr="00657107">
        <w:rPr>
          <w:rFonts w:ascii="Times New Roman" w:hAnsi="Times New Roman" w:cs="Times New Roman"/>
          <w:b/>
          <w:sz w:val="24"/>
          <w:szCs w:val="24"/>
        </w:rPr>
        <w:t>ide Effects &amp; Opportunity Costs</w:t>
      </w:r>
    </w:p>
    <w:p w14:paraId="3752CB8D" w14:textId="77777777" w:rsidR="008A2F22" w:rsidRPr="00657107" w:rsidRDefault="00EC3649" w:rsidP="00FA17D6">
      <w:pPr>
        <w:spacing w:after="480" w:line="480" w:lineRule="auto"/>
        <w:rPr>
          <w:rFonts w:ascii="Times New Roman" w:hAnsi="Times New Roman" w:cs="Times New Roman"/>
          <w:sz w:val="24"/>
          <w:szCs w:val="24"/>
        </w:rPr>
      </w:pPr>
      <w:r w:rsidRPr="00657107">
        <w:rPr>
          <w:rFonts w:ascii="Times New Roman" w:hAnsi="Times New Roman" w:cs="Times New Roman"/>
          <w:sz w:val="24"/>
          <w:szCs w:val="24"/>
        </w:rPr>
        <w:t>Our team calculated the after-tax cash flows of new product sales. After calculating the growing unit sales numbers, we found the net side effects of the other unit’s cash flows. We also realized the R&amp;D will decline as a result of the project for the first two years. This will have a net effect on the cash flows because PERSCON will experience a decline in returns of other projects as a result of perusing P911 ERD.</w:t>
      </w:r>
    </w:p>
    <w:p w14:paraId="7E57AF45" w14:textId="77777777" w:rsidR="00051B9C" w:rsidRPr="00EC3649" w:rsidRDefault="00657107">
      <w:pPr>
        <w:pStyle w:val="Heading2"/>
        <w:rPr>
          <w:rFonts w:ascii="Times New Roman" w:hAnsi="Times New Roman" w:cs="Times New Roman"/>
        </w:rPr>
      </w:pPr>
      <w:bookmarkStart w:id="32" w:name="_Toc394309432"/>
      <w:r>
        <w:rPr>
          <w:rFonts w:ascii="Times New Roman" w:hAnsi="Times New Roman" w:cs="Times New Roman"/>
        </w:rPr>
        <w:t xml:space="preserve">Project </w:t>
      </w:r>
      <w:r w:rsidR="00051B9C" w:rsidRPr="00EC3649">
        <w:rPr>
          <w:rFonts w:ascii="Times New Roman" w:hAnsi="Times New Roman" w:cs="Times New Roman"/>
        </w:rPr>
        <w:t>Conclusion</w:t>
      </w:r>
      <w:bookmarkEnd w:id="32"/>
    </w:p>
    <w:p w14:paraId="04EBDC1C" w14:textId="28AAEC5C" w:rsidR="00051B9C" w:rsidRPr="00EC3649" w:rsidRDefault="00657107" w:rsidP="00657107">
      <w:pPr>
        <w:spacing w:line="480" w:lineRule="auto"/>
        <w:rPr>
          <w:rFonts w:ascii="Times New Roman" w:hAnsi="Times New Roman" w:cs="Times New Roman"/>
        </w:rPr>
      </w:pPr>
      <w:r w:rsidRPr="009452A4">
        <w:rPr>
          <w:rFonts w:ascii="Times New Roman" w:hAnsi="Times New Roman" w:cs="Times New Roman"/>
          <w:sz w:val="24"/>
          <w:szCs w:val="24"/>
        </w:rPr>
        <w:t xml:space="preserve">Taking into consideration all of the cash flows with respect to the cost of capital formed by our calculation of the β, we </w:t>
      </w:r>
      <w:r>
        <w:rPr>
          <w:rFonts w:ascii="Times New Roman" w:hAnsi="Times New Roman" w:cs="Times New Roman"/>
          <w:sz w:val="24"/>
          <w:szCs w:val="24"/>
        </w:rPr>
        <w:t xml:space="preserve">evaluate the project above the Security Market Line and as an investment </w:t>
      </w:r>
      <w:r w:rsidRPr="00A01F04">
        <w:rPr>
          <w:rFonts w:ascii="Times New Roman" w:hAnsi="Times New Roman" w:cs="Times New Roman"/>
          <w:sz w:val="24"/>
          <w:szCs w:val="24"/>
        </w:rPr>
        <w:t>with an advantageous</w:t>
      </w:r>
      <w:r>
        <w:rPr>
          <w:rFonts w:ascii="Times New Roman" w:hAnsi="Times New Roman" w:cs="Times New Roman"/>
          <w:sz w:val="24"/>
          <w:szCs w:val="24"/>
        </w:rPr>
        <w:t xml:space="preserve"> Internal Rate of R</w:t>
      </w:r>
      <w:r w:rsidRPr="00A01F04">
        <w:rPr>
          <w:rFonts w:ascii="Times New Roman" w:hAnsi="Times New Roman" w:cs="Times New Roman"/>
          <w:sz w:val="24"/>
          <w:szCs w:val="24"/>
        </w:rPr>
        <w:t>eturn</w:t>
      </w:r>
      <w:r w:rsidR="00FA17D6">
        <w:rPr>
          <w:rFonts w:ascii="Times New Roman" w:hAnsi="Times New Roman" w:cs="Times New Roman"/>
          <w:sz w:val="24"/>
          <w:szCs w:val="24"/>
        </w:rPr>
        <w:t>.</w:t>
      </w:r>
    </w:p>
    <w:p w14:paraId="6767E354" w14:textId="77777777" w:rsidR="00051B9C" w:rsidRPr="00EC3649" w:rsidRDefault="00051B9C">
      <w:pPr>
        <w:pStyle w:val="Heading2"/>
        <w:rPr>
          <w:rFonts w:ascii="Times New Roman" w:hAnsi="Times New Roman" w:cs="Times New Roman"/>
        </w:rPr>
      </w:pPr>
      <w:bookmarkStart w:id="33" w:name="_Toc394309433"/>
      <w:r w:rsidRPr="00EC3649">
        <w:rPr>
          <w:rFonts w:ascii="Times New Roman" w:hAnsi="Times New Roman" w:cs="Times New Roman"/>
        </w:rPr>
        <w:t>Mr.Nimmo’s Concerns</w:t>
      </w:r>
      <w:bookmarkEnd w:id="33"/>
    </w:p>
    <w:p w14:paraId="17890075" w14:textId="77777777" w:rsidR="00332C51" w:rsidRPr="00332C51" w:rsidRDefault="00332C51" w:rsidP="00AF4A13">
      <w:pPr>
        <w:spacing w:after="480" w:line="480" w:lineRule="auto"/>
        <w:rPr>
          <w:rFonts w:ascii="Times New Roman" w:hAnsi="Times New Roman" w:cs="Times New Roman"/>
          <w:sz w:val="24"/>
          <w:szCs w:val="24"/>
        </w:rPr>
      </w:pPr>
      <w:r w:rsidRPr="00332C51">
        <w:rPr>
          <w:rFonts w:ascii="Times New Roman" w:hAnsi="Times New Roman" w:cs="Times New Roman"/>
          <w:sz w:val="24"/>
          <w:szCs w:val="24"/>
        </w:rPr>
        <w:t xml:space="preserve">Mr. Alan Nimmo, </w:t>
      </w:r>
    </w:p>
    <w:p w14:paraId="7DE35467" w14:textId="3E9EE15B" w:rsidR="00332C51" w:rsidRPr="00332C51" w:rsidRDefault="00332C51" w:rsidP="00332C51">
      <w:pPr>
        <w:spacing w:before="0" w:after="480" w:line="480" w:lineRule="auto"/>
        <w:rPr>
          <w:rFonts w:ascii="Times New Roman" w:hAnsi="Times New Roman" w:cs="Times New Roman"/>
          <w:sz w:val="24"/>
          <w:szCs w:val="24"/>
        </w:rPr>
      </w:pPr>
      <w:r w:rsidRPr="00332C51">
        <w:rPr>
          <w:rFonts w:ascii="Times New Roman" w:hAnsi="Times New Roman" w:cs="Times New Roman"/>
          <w:sz w:val="24"/>
          <w:szCs w:val="24"/>
        </w:rPr>
        <w:t xml:space="preserve">We understand your concern for this project. While your estimates represent possible revenues and expenses, further analysis and adjustments are needed in order to estimate the value of this project </w:t>
      </w:r>
      <w:r w:rsidR="00FA17D6">
        <w:rPr>
          <w:rFonts w:ascii="Times New Roman" w:hAnsi="Times New Roman" w:cs="Times New Roman"/>
          <w:sz w:val="24"/>
          <w:szCs w:val="24"/>
        </w:rPr>
        <w:t>for</w:t>
      </w:r>
      <w:r w:rsidRPr="00332C51">
        <w:rPr>
          <w:rFonts w:ascii="Times New Roman" w:hAnsi="Times New Roman" w:cs="Times New Roman"/>
          <w:sz w:val="24"/>
          <w:szCs w:val="24"/>
        </w:rPr>
        <w:t xml:space="preserve"> our company.  Your projections o</w:t>
      </w:r>
      <w:r w:rsidR="00420E55">
        <w:rPr>
          <w:rFonts w:ascii="Times New Roman" w:hAnsi="Times New Roman" w:cs="Times New Roman"/>
          <w:sz w:val="24"/>
          <w:szCs w:val="24"/>
        </w:rPr>
        <w:t>f the project estimate over $6M</w:t>
      </w:r>
      <w:r w:rsidRPr="00332C51">
        <w:rPr>
          <w:rFonts w:ascii="Times New Roman" w:hAnsi="Times New Roman" w:cs="Times New Roman"/>
          <w:sz w:val="24"/>
          <w:szCs w:val="24"/>
        </w:rPr>
        <w:t>ill</w:t>
      </w:r>
      <w:r w:rsidR="00420E55">
        <w:rPr>
          <w:rFonts w:ascii="Times New Roman" w:hAnsi="Times New Roman" w:cs="Times New Roman"/>
          <w:sz w:val="24"/>
          <w:szCs w:val="24"/>
        </w:rPr>
        <w:t>ion to launch it and only $0.5M</w:t>
      </w:r>
      <w:r w:rsidRPr="00332C51">
        <w:rPr>
          <w:rFonts w:ascii="Times New Roman" w:hAnsi="Times New Roman" w:cs="Times New Roman"/>
          <w:sz w:val="24"/>
          <w:szCs w:val="24"/>
        </w:rPr>
        <w:t>illion in annual returns with the project breaking even in 12 years. Our estimations are significa</w:t>
      </w:r>
      <w:r w:rsidR="00420E55">
        <w:rPr>
          <w:rFonts w:ascii="Times New Roman" w:hAnsi="Times New Roman" w:cs="Times New Roman"/>
          <w:sz w:val="24"/>
          <w:szCs w:val="24"/>
        </w:rPr>
        <w:t>ntly more favorable with $16.9M</w:t>
      </w:r>
      <w:r w:rsidRPr="00332C51">
        <w:rPr>
          <w:rFonts w:ascii="Times New Roman" w:hAnsi="Times New Roman" w:cs="Times New Roman"/>
          <w:sz w:val="24"/>
          <w:szCs w:val="24"/>
        </w:rPr>
        <w:t xml:space="preserve">illion of created value with the project breaking even in year two. The difference in the two estimates comes from the methods used to evaluate the cash flows. Our method of valuation takes the estimated future cash flows from the project and brings them back to the present-day. Our team made adjustments in order to find the value created instead of using </w:t>
      </w:r>
      <w:r w:rsidR="00420E55">
        <w:rPr>
          <w:rFonts w:ascii="Times New Roman" w:hAnsi="Times New Roman" w:cs="Times New Roman"/>
          <w:sz w:val="24"/>
          <w:szCs w:val="24"/>
        </w:rPr>
        <w:t xml:space="preserve">pure </w:t>
      </w:r>
      <w:r w:rsidRPr="00332C51">
        <w:rPr>
          <w:rFonts w:ascii="Times New Roman" w:hAnsi="Times New Roman" w:cs="Times New Roman"/>
          <w:sz w:val="24"/>
          <w:szCs w:val="24"/>
        </w:rPr>
        <w:t xml:space="preserve">accounting methods. </w:t>
      </w:r>
    </w:p>
    <w:p w14:paraId="1529F3B3" w14:textId="592180BE" w:rsidR="00332C51" w:rsidRPr="00332C51" w:rsidRDefault="00332C51" w:rsidP="00332C51">
      <w:pPr>
        <w:spacing w:before="0" w:after="480" w:line="480" w:lineRule="auto"/>
        <w:rPr>
          <w:rFonts w:ascii="Times New Roman" w:hAnsi="Times New Roman" w:cs="Times New Roman"/>
          <w:sz w:val="24"/>
          <w:szCs w:val="24"/>
        </w:rPr>
      </w:pPr>
      <w:r w:rsidRPr="00332C51">
        <w:rPr>
          <w:rFonts w:ascii="Times New Roman" w:hAnsi="Times New Roman" w:cs="Times New Roman"/>
          <w:sz w:val="24"/>
          <w:szCs w:val="24"/>
        </w:rPr>
        <w:t xml:space="preserve">The “financial big picture” is a little more </w:t>
      </w:r>
      <w:r w:rsidR="00FA17D6">
        <w:rPr>
          <w:rFonts w:ascii="Times New Roman" w:hAnsi="Times New Roman" w:cs="Times New Roman"/>
          <w:sz w:val="24"/>
          <w:szCs w:val="24"/>
        </w:rPr>
        <w:t>complex than what your estimate</w:t>
      </w:r>
      <w:r w:rsidRPr="00332C51">
        <w:rPr>
          <w:rFonts w:ascii="Times New Roman" w:hAnsi="Times New Roman" w:cs="Times New Roman"/>
          <w:sz w:val="24"/>
          <w:szCs w:val="24"/>
        </w:rPr>
        <w:t xml:space="preserve"> suggests. Our method of valuation compares this project to what the market estimates to be the required return for a similar project with the same level of risk. We found the </w:t>
      </w:r>
      <w:r w:rsidR="00420E55">
        <w:rPr>
          <w:rFonts w:ascii="Times New Roman" w:hAnsi="Times New Roman" w:cs="Times New Roman"/>
          <w:sz w:val="24"/>
          <w:szCs w:val="24"/>
        </w:rPr>
        <w:t xml:space="preserve">internal </w:t>
      </w:r>
      <w:r w:rsidRPr="00332C51">
        <w:rPr>
          <w:rFonts w:ascii="Times New Roman" w:hAnsi="Times New Roman" w:cs="Times New Roman"/>
          <w:sz w:val="24"/>
          <w:szCs w:val="24"/>
        </w:rPr>
        <w:t xml:space="preserve">rate of return for this project to be 110.28% while investors </w:t>
      </w:r>
      <w:r w:rsidR="00420E55">
        <w:rPr>
          <w:rFonts w:ascii="Times New Roman" w:hAnsi="Times New Roman" w:cs="Times New Roman"/>
          <w:sz w:val="24"/>
          <w:szCs w:val="24"/>
        </w:rPr>
        <w:t>require</w:t>
      </w:r>
      <w:r w:rsidRPr="00332C51">
        <w:rPr>
          <w:rFonts w:ascii="Times New Roman" w:hAnsi="Times New Roman" w:cs="Times New Roman"/>
          <w:sz w:val="24"/>
          <w:szCs w:val="24"/>
        </w:rPr>
        <w:t xml:space="preserve"> 7.41%. This makes the project extremely desirable, as it would create value for the company and its shareholders. Our team calculated this created value by taking all the expected future cash flows and bringing them back to what they would be worth in the present-day. This method</w:t>
      </w:r>
      <w:r w:rsidR="00E27889">
        <w:rPr>
          <w:rFonts w:ascii="Times New Roman" w:hAnsi="Times New Roman" w:cs="Times New Roman"/>
          <w:sz w:val="24"/>
          <w:szCs w:val="24"/>
        </w:rPr>
        <w:t xml:space="preserve"> is referred to as finding the Net Present V</w:t>
      </w:r>
      <w:r w:rsidRPr="00332C51">
        <w:rPr>
          <w:rFonts w:ascii="Times New Roman" w:hAnsi="Times New Roman" w:cs="Times New Roman"/>
          <w:sz w:val="24"/>
          <w:szCs w:val="24"/>
        </w:rPr>
        <w:t xml:space="preserve">alue of the project. Our team accounts for all expenditures and expenses differently than how you would find cash flows reported on our company’s income statement or statement of cash flows. </w:t>
      </w:r>
    </w:p>
    <w:p w14:paraId="0576CC4F" w14:textId="19D275A6" w:rsidR="00332C51" w:rsidRPr="00332C51" w:rsidRDefault="00332C51" w:rsidP="00332C51">
      <w:pPr>
        <w:spacing w:before="0" w:after="480" w:line="480" w:lineRule="auto"/>
        <w:rPr>
          <w:rFonts w:ascii="Times New Roman" w:hAnsi="Times New Roman" w:cs="Times New Roman"/>
          <w:sz w:val="24"/>
          <w:szCs w:val="24"/>
        </w:rPr>
      </w:pPr>
      <w:r w:rsidRPr="00332C51">
        <w:rPr>
          <w:rFonts w:ascii="Times New Roman" w:hAnsi="Times New Roman" w:cs="Times New Roman"/>
          <w:sz w:val="24"/>
          <w:szCs w:val="24"/>
        </w:rPr>
        <w:t>You estimated over $6M</w:t>
      </w:r>
      <w:r w:rsidR="00420E55">
        <w:rPr>
          <w:rFonts w:ascii="Times New Roman" w:hAnsi="Times New Roman" w:cs="Times New Roman"/>
          <w:sz w:val="24"/>
          <w:szCs w:val="24"/>
        </w:rPr>
        <w:t>illion</w:t>
      </w:r>
      <w:r w:rsidRPr="00332C51">
        <w:rPr>
          <w:rFonts w:ascii="Times New Roman" w:hAnsi="Times New Roman" w:cs="Times New Roman"/>
          <w:sz w:val="24"/>
          <w:szCs w:val="24"/>
        </w:rPr>
        <w:t xml:space="preserve"> would be needed to launch the project. This calculation included all previous and future spending. For our purposes of finding the value created by the project, not all of these costs are relevant. The costs that must be considered are the costs that are incurred only if the project is pursued and actually launched. Your estimate of the costs to star</w:t>
      </w:r>
      <w:r w:rsidR="00420E55">
        <w:rPr>
          <w:rFonts w:ascii="Times New Roman" w:hAnsi="Times New Roman" w:cs="Times New Roman"/>
          <w:sz w:val="24"/>
          <w:szCs w:val="24"/>
        </w:rPr>
        <w:t>t the project included the $1.2</w:t>
      </w:r>
      <w:r w:rsidRPr="00332C51">
        <w:rPr>
          <w:rFonts w:ascii="Times New Roman" w:hAnsi="Times New Roman" w:cs="Times New Roman"/>
          <w:sz w:val="24"/>
          <w:szCs w:val="24"/>
        </w:rPr>
        <w:t>Million spe</w:t>
      </w:r>
      <w:r w:rsidR="00420E55">
        <w:rPr>
          <w:rFonts w:ascii="Times New Roman" w:hAnsi="Times New Roman" w:cs="Times New Roman"/>
          <w:sz w:val="24"/>
          <w:szCs w:val="24"/>
        </w:rPr>
        <w:t>nt on R&amp;D activities and $0.545</w:t>
      </w:r>
      <w:r w:rsidRPr="00332C51">
        <w:rPr>
          <w:rFonts w:ascii="Times New Roman" w:hAnsi="Times New Roman" w:cs="Times New Roman"/>
          <w:sz w:val="24"/>
          <w:szCs w:val="24"/>
        </w:rPr>
        <w:t>Million spent on preliminary marketing efforts. These costs were already spent and would have the same effect on the company whether the</w:t>
      </w:r>
      <w:r w:rsidR="00420E55">
        <w:rPr>
          <w:rFonts w:ascii="Times New Roman" w:hAnsi="Times New Roman" w:cs="Times New Roman"/>
          <w:sz w:val="24"/>
          <w:szCs w:val="24"/>
        </w:rPr>
        <w:t xml:space="preserve"> project was pursued or not, </w:t>
      </w:r>
      <w:r w:rsidRPr="00332C51">
        <w:rPr>
          <w:rFonts w:ascii="Times New Roman" w:hAnsi="Times New Roman" w:cs="Times New Roman"/>
          <w:sz w:val="24"/>
          <w:szCs w:val="24"/>
        </w:rPr>
        <w:t xml:space="preserve">therefore irrelevant when analyzing the project. </w:t>
      </w:r>
    </w:p>
    <w:p w14:paraId="3988A19B" w14:textId="25C84B89" w:rsidR="00332C51" w:rsidRPr="00332C51" w:rsidRDefault="00420E55" w:rsidP="00332C51">
      <w:pPr>
        <w:spacing w:before="0" w:after="480" w:line="480" w:lineRule="auto"/>
        <w:rPr>
          <w:rFonts w:ascii="Times New Roman" w:hAnsi="Times New Roman" w:cs="Times New Roman"/>
          <w:sz w:val="24"/>
          <w:szCs w:val="24"/>
        </w:rPr>
      </w:pPr>
      <w:r>
        <w:rPr>
          <w:rFonts w:ascii="Times New Roman" w:hAnsi="Times New Roman" w:cs="Times New Roman"/>
          <w:sz w:val="24"/>
          <w:szCs w:val="24"/>
        </w:rPr>
        <w:t xml:space="preserve">Only certain </w:t>
      </w:r>
      <w:r w:rsidR="00332C51" w:rsidRPr="00332C51">
        <w:rPr>
          <w:rFonts w:ascii="Times New Roman" w:hAnsi="Times New Roman" w:cs="Times New Roman"/>
          <w:sz w:val="24"/>
          <w:szCs w:val="24"/>
        </w:rPr>
        <w:t>costs would be incurred if the project were pursued. These costs are relevant and should be accounted for while calculating the value created from the project. Your estimate was correct when it included the costs for non-depreciable assets and services because these costs would only be incurred if the project were pursued. Depreciable assets are treated differently. Our method took the tax savings that would be gained in the future and brought them back to the present. This calculation is called the</w:t>
      </w:r>
      <w:r w:rsidR="00800D3B">
        <w:rPr>
          <w:rFonts w:ascii="Times New Roman" w:hAnsi="Times New Roman" w:cs="Times New Roman"/>
          <w:sz w:val="24"/>
          <w:szCs w:val="24"/>
        </w:rPr>
        <w:t xml:space="preserve"> Effective C</w:t>
      </w:r>
      <w:r w:rsidR="00332C51" w:rsidRPr="00332C51">
        <w:rPr>
          <w:rFonts w:ascii="Times New Roman" w:hAnsi="Times New Roman" w:cs="Times New Roman"/>
          <w:sz w:val="24"/>
          <w:szCs w:val="24"/>
        </w:rPr>
        <w:t>ost of the assets and it is added to the cost of launching the project at an amount of $1.05M</w:t>
      </w:r>
      <w:r>
        <w:rPr>
          <w:rFonts w:ascii="Times New Roman" w:hAnsi="Times New Roman" w:cs="Times New Roman"/>
          <w:sz w:val="24"/>
          <w:szCs w:val="24"/>
        </w:rPr>
        <w:t>illion. An amount of $0.455</w:t>
      </w:r>
      <w:r w:rsidR="00332C51" w:rsidRPr="00332C51">
        <w:rPr>
          <w:rFonts w:ascii="Times New Roman" w:hAnsi="Times New Roman" w:cs="Times New Roman"/>
          <w:sz w:val="24"/>
          <w:szCs w:val="24"/>
        </w:rPr>
        <w:t>Million was spent on production equipment that could be used for the project. If the project is not pursued, the eq</w:t>
      </w:r>
      <w:r>
        <w:rPr>
          <w:rFonts w:ascii="Times New Roman" w:hAnsi="Times New Roman" w:cs="Times New Roman"/>
          <w:sz w:val="24"/>
          <w:szCs w:val="24"/>
        </w:rPr>
        <w:t>uipment could be sold for $0.31</w:t>
      </w:r>
      <w:r w:rsidR="00332C51" w:rsidRPr="00332C51">
        <w:rPr>
          <w:rFonts w:ascii="Times New Roman" w:hAnsi="Times New Roman" w:cs="Times New Roman"/>
          <w:sz w:val="24"/>
          <w:szCs w:val="24"/>
        </w:rPr>
        <w:t>Million. This is treated as an opportunity cost and is calculated into the startup costs.</w:t>
      </w:r>
    </w:p>
    <w:p w14:paraId="49AC85E8" w14:textId="2C64F8BB" w:rsidR="00332C51" w:rsidRPr="00332C51" w:rsidRDefault="00332C51" w:rsidP="00332C51">
      <w:pPr>
        <w:spacing w:before="0" w:after="480" w:line="480" w:lineRule="auto"/>
        <w:rPr>
          <w:rFonts w:ascii="Times New Roman" w:hAnsi="Times New Roman" w:cs="Times New Roman"/>
          <w:sz w:val="24"/>
          <w:szCs w:val="24"/>
        </w:rPr>
      </w:pPr>
      <w:r w:rsidRPr="00332C51">
        <w:rPr>
          <w:rFonts w:ascii="Times New Roman" w:hAnsi="Times New Roman" w:cs="Times New Roman"/>
          <w:sz w:val="24"/>
          <w:szCs w:val="24"/>
        </w:rPr>
        <w:t>You estimate this project will only return $0.5M</w:t>
      </w:r>
      <w:r w:rsidR="00420E55">
        <w:rPr>
          <w:rFonts w:ascii="Times New Roman" w:hAnsi="Times New Roman" w:cs="Times New Roman"/>
          <w:sz w:val="24"/>
          <w:szCs w:val="24"/>
        </w:rPr>
        <w:t>illion</w:t>
      </w:r>
      <w:r w:rsidRPr="00332C51">
        <w:rPr>
          <w:rFonts w:ascii="Times New Roman" w:hAnsi="Times New Roman" w:cs="Times New Roman"/>
          <w:sz w:val="24"/>
          <w:szCs w:val="24"/>
        </w:rPr>
        <w:t xml:space="preserve"> annually. You are correct when you subtracted annual fixed and variable expenses from total revenue, but your analysis also takes into consideration depreciation and interest. The method our team used to find the value created already accounts for these expenses by bringing the costs back to the present-day. The tax shield savings from depreciation is already added when we find the effective cost of the depreciable assets. The interest expense is accounted for when we bring back the future cash flows to the present-day and calculate the value created from the project. Our team also calculated the effects this project would have on our other products and our R&amp;D department. These effects are counted because they are only experienced if the project is pursued. </w:t>
      </w:r>
    </w:p>
    <w:p w14:paraId="7A9A03DF" w14:textId="4A6678F1" w:rsidR="00332C51" w:rsidRPr="00332C51" w:rsidRDefault="00332C51" w:rsidP="00332C51">
      <w:pPr>
        <w:spacing w:before="0" w:after="480" w:line="480" w:lineRule="auto"/>
        <w:rPr>
          <w:rFonts w:ascii="Times New Roman" w:hAnsi="Times New Roman" w:cs="Times New Roman"/>
          <w:sz w:val="24"/>
          <w:szCs w:val="24"/>
        </w:rPr>
      </w:pPr>
      <w:r w:rsidRPr="00332C51">
        <w:rPr>
          <w:rFonts w:ascii="Times New Roman" w:hAnsi="Times New Roman" w:cs="Times New Roman"/>
          <w:sz w:val="24"/>
          <w:szCs w:val="24"/>
        </w:rPr>
        <w:t xml:space="preserve">Although your estimates could potentially be what is stated on the income statement, it does not look at the “big picture” of the project. By calculating what value the project can create for the company we are then able to make a better decision about the benefits of the project. Our team calculated that this project could create $16.9Million for the company. We suggest </w:t>
      </w:r>
      <w:r w:rsidR="00FA17D6">
        <w:rPr>
          <w:rFonts w:ascii="Times New Roman" w:hAnsi="Times New Roman" w:cs="Times New Roman"/>
          <w:sz w:val="24"/>
          <w:szCs w:val="24"/>
        </w:rPr>
        <w:t>that you pursue the project</w:t>
      </w:r>
      <w:r w:rsidRPr="00332C51">
        <w:rPr>
          <w:rFonts w:ascii="Times New Roman" w:hAnsi="Times New Roman" w:cs="Times New Roman"/>
          <w:sz w:val="24"/>
          <w:szCs w:val="24"/>
        </w:rPr>
        <w:t xml:space="preserve">, as it will benefit the company as a whole and its shareholders. </w:t>
      </w:r>
    </w:p>
    <w:p w14:paraId="0193861D" w14:textId="77777777" w:rsidR="00332C51" w:rsidRPr="00332C51" w:rsidRDefault="00332C51" w:rsidP="00332C51">
      <w:pPr>
        <w:spacing w:before="0" w:after="480" w:line="480" w:lineRule="auto"/>
        <w:rPr>
          <w:rFonts w:ascii="Times New Roman" w:hAnsi="Times New Roman" w:cs="Times New Roman"/>
          <w:sz w:val="24"/>
          <w:szCs w:val="24"/>
        </w:rPr>
      </w:pPr>
      <w:r w:rsidRPr="00332C51">
        <w:rPr>
          <w:rFonts w:ascii="Times New Roman" w:hAnsi="Times New Roman" w:cs="Times New Roman"/>
          <w:sz w:val="24"/>
          <w:szCs w:val="24"/>
        </w:rPr>
        <w:t>We hope this information helped you understand our point of view on the project.  Please feel free to contact us with any further questions</w:t>
      </w:r>
      <w:r>
        <w:rPr>
          <w:rFonts w:ascii="Times New Roman" w:hAnsi="Times New Roman" w:cs="Times New Roman"/>
          <w:sz w:val="24"/>
          <w:szCs w:val="24"/>
        </w:rPr>
        <w:t xml:space="preserve"> you may have</w:t>
      </w:r>
      <w:r w:rsidRPr="00332C51">
        <w:rPr>
          <w:rFonts w:ascii="Times New Roman" w:hAnsi="Times New Roman" w:cs="Times New Roman"/>
          <w:sz w:val="24"/>
          <w:szCs w:val="24"/>
        </w:rPr>
        <w:t xml:space="preserve">. </w:t>
      </w:r>
    </w:p>
    <w:p w14:paraId="138CC301" w14:textId="77777777" w:rsidR="00332C51" w:rsidRPr="00332C51" w:rsidRDefault="00332C51" w:rsidP="00332C51">
      <w:pPr>
        <w:spacing w:line="480" w:lineRule="auto"/>
        <w:rPr>
          <w:rFonts w:ascii="Times New Roman" w:hAnsi="Times New Roman" w:cs="Times New Roman"/>
          <w:sz w:val="24"/>
          <w:szCs w:val="24"/>
        </w:rPr>
      </w:pPr>
      <w:r w:rsidRPr="00332C51">
        <w:rPr>
          <w:rFonts w:ascii="Times New Roman" w:hAnsi="Times New Roman" w:cs="Times New Roman"/>
          <w:sz w:val="24"/>
          <w:szCs w:val="24"/>
        </w:rPr>
        <w:t xml:space="preserve">Sincerely, </w:t>
      </w:r>
    </w:p>
    <w:p w14:paraId="1A21C73F" w14:textId="5456D10A" w:rsidR="00051B9C" w:rsidRPr="00332C51" w:rsidRDefault="003D259E" w:rsidP="00332C51">
      <w:pPr>
        <w:spacing w:line="480" w:lineRule="auto"/>
        <w:rPr>
          <w:rFonts w:ascii="Times New Roman" w:hAnsi="Times New Roman" w:cs="Times New Roman"/>
          <w:sz w:val="24"/>
          <w:szCs w:val="24"/>
        </w:rPr>
      </w:pPr>
      <w:r>
        <w:rPr>
          <w:rFonts w:ascii="Times New Roman" w:hAnsi="Times New Roman" w:cs="Times New Roman"/>
          <w:sz w:val="24"/>
          <w:szCs w:val="24"/>
        </w:rPr>
        <w:t>Team Optimum</w:t>
      </w:r>
    </w:p>
    <w:p w14:paraId="1CE57E9D" w14:textId="77777777" w:rsidR="00051B9C" w:rsidRDefault="00051B9C">
      <w:pPr>
        <w:pStyle w:val="Heading2"/>
        <w:rPr>
          <w:rFonts w:ascii="Times New Roman" w:hAnsi="Times New Roman" w:cs="Times New Roman"/>
        </w:rPr>
      </w:pPr>
      <w:bookmarkStart w:id="34" w:name="_Toc394309434"/>
      <w:r w:rsidRPr="00EC3649">
        <w:rPr>
          <w:rFonts w:ascii="Times New Roman" w:hAnsi="Times New Roman" w:cs="Times New Roman"/>
        </w:rPr>
        <w:t>Finance’s Value Added</w:t>
      </w:r>
      <w:bookmarkEnd w:id="34"/>
    </w:p>
    <w:p w14:paraId="2B370A24" w14:textId="77777777" w:rsidR="00657107" w:rsidRDefault="00657107" w:rsidP="00AF4A13">
      <w:pPr>
        <w:spacing w:after="480" w:line="480" w:lineRule="auto"/>
        <w:rPr>
          <w:rFonts w:ascii="Times New Roman" w:hAnsi="Times New Roman" w:cs="Times New Roman"/>
          <w:sz w:val="24"/>
          <w:szCs w:val="24"/>
        </w:rPr>
      </w:pPr>
      <w:r w:rsidRPr="002A54F6">
        <w:rPr>
          <w:rFonts w:ascii="Times New Roman" w:hAnsi="Times New Roman" w:cs="Times New Roman"/>
          <w:sz w:val="24"/>
          <w:szCs w:val="24"/>
        </w:rPr>
        <w:t xml:space="preserve">Mr. Nimmo, you are absolutely correct that the financial industry caused the Great Recession. The financial professionals failed to do their jobs, and the entire economy suffered as a result. Finance focuses on risk and increasing value, usually in terms of cash. </w:t>
      </w:r>
      <w:r>
        <w:rPr>
          <w:rFonts w:ascii="Times New Roman" w:hAnsi="Times New Roman" w:cs="Times New Roman"/>
          <w:sz w:val="24"/>
          <w:szCs w:val="24"/>
        </w:rPr>
        <w:t xml:space="preserve">Leading up to the Great Recession, the financial world was on an out of control gambling rollercoaster. Picture going to a casino and winning many consecutive games in a row. You know the odds stack against you, yet you keep betting “all in” each time and winning. Why should you stop? You should not bet this much money at such a great risk, but you keep winning. Then, you lose a game. The money is gone, and even worse; some of it was a loan. That is what happened in 2008. The housing market went down, and the financial industry had doubled down on a bad bet. The professionals knew what they were doing and chose to keep betting. </w:t>
      </w:r>
    </w:p>
    <w:p w14:paraId="798CD2A4" w14:textId="77777777" w:rsidR="00657107" w:rsidRDefault="00657107" w:rsidP="00657107">
      <w:pPr>
        <w:spacing w:before="100" w:beforeAutospacing="1" w:after="480" w:line="480" w:lineRule="auto"/>
        <w:rPr>
          <w:rFonts w:ascii="Times New Roman" w:hAnsi="Times New Roman" w:cs="Times New Roman"/>
          <w:sz w:val="24"/>
          <w:szCs w:val="24"/>
        </w:rPr>
      </w:pPr>
      <w:r>
        <w:rPr>
          <w:rFonts w:ascii="Times New Roman" w:hAnsi="Times New Roman" w:cs="Times New Roman"/>
          <w:sz w:val="24"/>
          <w:szCs w:val="24"/>
        </w:rPr>
        <w:t>Although if finance had recognized the risk associated with the bets, the professionals would have acted differently. Our financial team focuses on correctly placing bets. We account for risk and reward, always properly lowering the reward with regard to the risk. The more risk, the more we lower our perception of the reward. If you speed while driving on the highway and save 10 minutes, was the times saved worth the chance of getting pulled over by a police officer? Maybe, as finance will evaluate the risk and reward. If you are 50% certain you will be pulled over, then most likely you should not choose to speed. If the risk were .05%, then taking the risk might be worth it to get to work on time. We all take risks, and need to take risks in life and industry. Nobody would leave their house or build a new product if all risk was avoided.</w:t>
      </w:r>
    </w:p>
    <w:p w14:paraId="2A79D1AE" w14:textId="77777777" w:rsidR="00657107" w:rsidRDefault="00657107" w:rsidP="00657107">
      <w:pPr>
        <w:spacing w:before="100" w:beforeAutospacing="1" w:after="480" w:line="480" w:lineRule="auto"/>
        <w:rPr>
          <w:rFonts w:ascii="Times New Roman" w:hAnsi="Times New Roman" w:cs="Times New Roman"/>
          <w:sz w:val="24"/>
          <w:szCs w:val="24"/>
        </w:rPr>
      </w:pPr>
      <w:r>
        <w:rPr>
          <w:rFonts w:ascii="Times New Roman" w:hAnsi="Times New Roman" w:cs="Times New Roman"/>
          <w:sz w:val="24"/>
          <w:szCs w:val="24"/>
        </w:rPr>
        <w:t xml:space="preserve">Finance allows the economy to grow at a rate to let a civilized world flourish. PERSCON has publicly traded stock, granting us access to the cheapest money for borrowing. Many Americans set aside money for investing in a retirement account. When they retire, their investment will have grown into something far greater than if they had just dug a hole, hid the cash there, and saved up throughout the years. We only point this out because Americans investing in companies like PERSCON, invest in people like yourself. The products we sell cost a great deal for the company to manufacture. If we could only sell what we could afford at the moment, we would continuously run out of product to sell and never meet our full sales potential. The finance industry evaluates their trust in our sales ability and gives us money to create enough product. Americans invest in you and let you sell more of our products. If you generate more profit, everyone gets a return. We get more profits and, in return of letting us borrow money, pay the investors back with interest. </w:t>
      </w:r>
    </w:p>
    <w:p w14:paraId="1E6DD841" w14:textId="77777777" w:rsidR="00657107" w:rsidRPr="00657107" w:rsidRDefault="00657107" w:rsidP="00657107">
      <w:pPr>
        <w:spacing w:before="100" w:beforeAutospacing="1" w:after="480" w:line="480" w:lineRule="auto"/>
        <w:rPr>
          <w:rFonts w:ascii="Times New Roman" w:hAnsi="Times New Roman" w:cs="Times New Roman"/>
          <w:sz w:val="24"/>
          <w:szCs w:val="24"/>
        </w:rPr>
      </w:pPr>
      <w:r>
        <w:rPr>
          <w:rFonts w:ascii="Times New Roman" w:hAnsi="Times New Roman" w:cs="Times New Roman"/>
          <w:sz w:val="24"/>
          <w:szCs w:val="24"/>
        </w:rPr>
        <w:t xml:space="preserve">Ever since the Great Recession, the finance industry has to act more diligently than ever before. Our finance team analyzes investments and factors in the risk and return associated with lending out money. PERSCON has the trust of many Americans who invest in our company. Our financial team evaluates investments so that we only pursue beneficial investments to our shareholders and company. Without finance, we would invest in projects that may not return enough value. Finance compares investments and finds the ones which generate the most return for our company. We will only invest in the projects that will generate more value in comparison to the overall market. Finance takes into account all the stakeholders and evaluates the projects on a level playing field. The industry allows us to grow at a respectable rate.  </w:t>
      </w:r>
    </w:p>
    <w:sectPr w:rsidR="00657107" w:rsidRPr="00657107" w:rsidSect="00A3344F">
      <w:headerReference w:type="even" r:id="rId55"/>
      <w:headerReference w:type="default" r:id="rId56"/>
      <w:footerReference w:type="even" r:id="rId57"/>
      <w:footerReference w:type="default" r:id="rId58"/>
      <w:headerReference w:type="first" r:id="rId59"/>
      <w:footerReference w:type="first" r:id="rId60"/>
      <w:pgSz w:w="12240" w:h="15840" w:code="1"/>
      <w:pgMar w:top="720" w:right="1080" w:bottom="720" w:left="1080" w:header="144" w:footer="576" w:gutter="0"/>
      <w:pgBorders w:display="firstPage" w:offsetFrom="page">
        <w:top w:val="double" w:sz="12" w:space="24" w:color="A6A6A6" w:themeColor="background1" w:themeShade="A6"/>
        <w:left w:val="double" w:sz="12" w:space="24" w:color="A6A6A6" w:themeColor="background1" w:themeShade="A6"/>
        <w:bottom w:val="double" w:sz="12" w:space="24" w:color="A6A6A6" w:themeColor="background1" w:themeShade="A6"/>
        <w:right w:val="double" w:sz="12" w:space="24" w:color="A6A6A6" w:themeColor="background1" w:themeShade="A6"/>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A50B61" w14:textId="77777777" w:rsidR="004806B3" w:rsidRDefault="004806B3">
      <w:pPr>
        <w:spacing w:before="0" w:after="0" w:line="240" w:lineRule="auto"/>
      </w:pPr>
      <w:r>
        <w:separator/>
      </w:r>
    </w:p>
  </w:endnote>
  <w:endnote w:type="continuationSeparator" w:id="0">
    <w:p w14:paraId="54CC0017" w14:textId="77777777" w:rsidR="004806B3" w:rsidRDefault="004806B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36464C" w14:textId="77777777" w:rsidR="00D87E4C" w:rsidRDefault="00D87E4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7724364"/>
      <w:docPartObj>
        <w:docPartGallery w:val="Page Numbers (Bottom of Page)"/>
        <w:docPartUnique/>
      </w:docPartObj>
    </w:sdtPr>
    <w:sdtEndPr>
      <w:rPr>
        <w:noProof/>
      </w:rPr>
    </w:sdtEndPr>
    <w:sdtContent>
      <w:p w14:paraId="59FC80C9" w14:textId="05FECDE4" w:rsidR="00D87E4C" w:rsidRDefault="00D87E4C">
        <w:pPr>
          <w:pStyle w:val="Footer"/>
          <w:jc w:val="right"/>
        </w:pPr>
        <w:r w:rsidRPr="00730636">
          <w:rPr>
            <w:rStyle w:val="PageNumber"/>
            <w:i w:val="0"/>
            <w:noProof/>
            <w:color w:val="F95F56" w:themeColor="accent1" w:themeTint="BF"/>
            <w:szCs w:val="20"/>
          </w:rPr>
          <w:fldChar w:fldCharType="begin"/>
        </w:r>
        <w:r w:rsidRPr="00730636">
          <w:rPr>
            <w:rStyle w:val="PageNumber"/>
            <w:i w:val="0"/>
            <w:noProof/>
            <w:color w:val="F95F56" w:themeColor="accent1" w:themeTint="BF"/>
            <w:szCs w:val="20"/>
          </w:rPr>
          <w:instrText xml:space="preserve"> PAGE   \* MERGEFORMAT </w:instrText>
        </w:r>
        <w:r w:rsidRPr="00730636">
          <w:rPr>
            <w:rStyle w:val="PageNumber"/>
            <w:i w:val="0"/>
            <w:noProof/>
            <w:color w:val="F95F56" w:themeColor="accent1" w:themeTint="BF"/>
            <w:szCs w:val="20"/>
          </w:rPr>
          <w:fldChar w:fldCharType="separate"/>
        </w:r>
        <w:r w:rsidR="007B5B02">
          <w:rPr>
            <w:rStyle w:val="PageNumber"/>
            <w:i w:val="0"/>
            <w:noProof/>
            <w:color w:val="F95F56" w:themeColor="accent1" w:themeTint="BF"/>
            <w:szCs w:val="20"/>
          </w:rPr>
          <w:t>8</w:t>
        </w:r>
        <w:r w:rsidRPr="00730636">
          <w:rPr>
            <w:rStyle w:val="PageNumber"/>
            <w:i w:val="0"/>
            <w:color w:val="F95F56" w:themeColor="accent1" w:themeTint="BF"/>
            <w:szCs w:val="20"/>
          </w:rPr>
          <w:fldChar w:fldCharType="end"/>
        </w:r>
      </w:p>
    </w:sdtContent>
  </w:sdt>
  <w:p w14:paraId="46E57C74" w14:textId="77777777" w:rsidR="00D87E4C" w:rsidRDefault="00D87E4C">
    <w:pPr>
      <w:pStyle w:val="NoSpaci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782722" w14:textId="77777777" w:rsidR="00D87E4C" w:rsidRDefault="00D87E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EB478" w14:textId="77777777" w:rsidR="004806B3" w:rsidRDefault="004806B3">
      <w:pPr>
        <w:spacing w:before="0" w:after="0" w:line="240" w:lineRule="auto"/>
      </w:pPr>
      <w:r>
        <w:separator/>
      </w:r>
    </w:p>
  </w:footnote>
  <w:footnote w:type="continuationSeparator" w:id="0">
    <w:p w14:paraId="62B740BC" w14:textId="77777777" w:rsidR="004806B3" w:rsidRDefault="004806B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0A12BB" w14:textId="77777777" w:rsidR="00D87E4C" w:rsidRDefault="00D87E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dashSmallGap" w:sz="4"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Description w:val="Heade borderr with Logo and Page number."/>
    </w:tblPr>
    <w:tblGrid>
      <w:gridCol w:w="5045"/>
      <w:gridCol w:w="5035"/>
    </w:tblGrid>
    <w:tr w:rsidR="00D87E4C" w14:paraId="4A67B359" w14:textId="77777777" w:rsidTr="00730636">
      <w:trPr>
        <w:trHeight w:val="1260"/>
      </w:trPr>
      <w:sdt>
        <w:sdtPr>
          <w:rPr>
            <w:rFonts w:ascii="Times New Roman" w:hAnsi="Times New Roman" w:cs="Times New Roman"/>
            <w:noProof/>
          </w:rPr>
          <w:alias w:val="Click icon to replace logo"/>
          <w:tag w:val="Click icon to replace logo"/>
          <w:id w:val="926150421"/>
          <w:picture/>
        </w:sdtPr>
        <w:sdtEndPr/>
        <w:sdtContent>
          <w:tc>
            <w:tcPr>
              <w:tcW w:w="5148" w:type="dxa"/>
              <w:tcMar>
                <w:left w:w="115" w:type="dxa"/>
                <w:right w:w="115" w:type="dxa"/>
              </w:tcMar>
              <w:vAlign w:val="bottom"/>
            </w:tcPr>
            <w:p w14:paraId="790775E3" w14:textId="77777777" w:rsidR="00D87E4C" w:rsidRDefault="00D87E4C" w:rsidP="00515E8D">
              <w:pPr>
                <w:pStyle w:val="NoSpacing"/>
                <w:spacing w:after="40"/>
              </w:pPr>
              <w:r>
                <w:rPr>
                  <w:rFonts w:ascii="Times New Roman" w:hAnsi="Times New Roman" w:cs="Times New Roman"/>
                  <w:noProof/>
                </w:rPr>
                <w:drawing>
                  <wp:inline distT="0" distB="0" distL="0" distR="0" wp14:anchorId="0AB781B5" wp14:editId="3CF7BFE4">
                    <wp:extent cx="545910" cy="545910"/>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WITHOUT LETTERS.jpg"/>
                            <pic:cNvPicPr/>
                          </pic:nvPicPr>
                          <pic:blipFill>
                            <a:blip r:embed="rId1">
                              <a:extLst>
                                <a:ext uri="{28A0092B-C50C-407E-A947-70E740481C1C}">
                                  <a14:useLocalDpi xmlns:a14="http://schemas.microsoft.com/office/drawing/2010/main" val="0"/>
                                </a:ext>
                              </a:extLst>
                            </a:blip>
                            <a:stretch>
                              <a:fillRect/>
                            </a:stretch>
                          </pic:blipFill>
                          <pic:spPr>
                            <a:xfrm flipH="1">
                              <a:off x="0" y="0"/>
                              <a:ext cx="557553" cy="557553"/>
                            </a:xfrm>
                            <a:prstGeom prst="ellipse">
                              <a:avLst/>
                            </a:prstGeom>
                            <a:ln>
                              <a:noFill/>
                            </a:ln>
                            <a:effectLst>
                              <a:softEdge rad="0"/>
                            </a:effectLst>
                          </pic:spPr>
                        </pic:pic>
                      </a:graphicData>
                    </a:graphic>
                  </wp:inline>
                </w:drawing>
              </w:r>
            </w:p>
          </w:tc>
        </w:sdtContent>
      </w:sdt>
      <w:tc>
        <w:tcPr>
          <w:tcW w:w="5148" w:type="dxa"/>
          <w:tcMar>
            <w:left w:w="115" w:type="dxa"/>
            <w:right w:w="115" w:type="dxa"/>
          </w:tcMar>
          <w:vAlign w:val="bottom"/>
        </w:tcPr>
        <w:p w14:paraId="2E428EA9" w14:textId="5DE03B55" w:rsidR="00D87E4C" w:rsidRDefault="004806B3">
          <w:pPr>
            <w:pStyle w:val="ReportName"/>
          </w:pPr>
          <w:sdt>
            <w:sdtPr>
              <w:alias w:val="Report Title"/>
              <w:tag w:val="Report Title"/>
              <w:id w:val="1451896737"/>
              <w:dataBinding w:prefixMappings="xmlns:ns0='http://purl.org/dc/elements/1.1/' xmlns:ns1='http://schemas.openxmlformats.org/package/2006/metadata/core-properties' " w:xpath="/ns1:coreProperties[1]/ns0:description[1]" w:storeItemID="{6C3C8BC8-F283-45AE-878A-BAB7291924A1}"/>
              <w:text w:multiLine="1"/>
            </w:sdtPr>
            <w:sdtEndPr/>
            <w:sdtContent>
              <w:r w:rsidR="00D87E4C">
                <w:t>Team 22</w:t>
              </w:r>
            </w:sdtContent>
          </w:sdt>
          <w:r w:rsidR="00D87E4C">
            <w:t xml:space="preserve"> | </w:t>
          </w:r>
          <w:r w:rsidR="00D87E4C">
            <w:rPr>
              <w:rStyle w:val="PageNumber"/>
              <w:color w:val="F95F56" w:themeColor="accent1" w:themeTint="BF"/>
            </w:rPr>
            <w:fldChar w:fldCharType="begin"/>
          </w:r>
          <w:r w:rsidR="00D87E4C">
            <w:rPr>
              <w:rStyle w:val="PageNumber"/>
              <w:color w:val="F95F56" w:themeColor="accent1" w:themeTint="BF"/>
            </w:rPr>
            <w:instrText xml:space="preserve"> PAGE  \* Arabic  \* MERGEFORMAT </w:instrText>
          </w:r>
          <w:r w:rsidR="00D87E4C">
            <w:rPr>
              <w:rStyle w:val="PageNumber"/>
              <w:color w:val="F95F56" w:themeColor="accent1" w:themeTint="BF"/>
            </w:rPr>
            <w:fldChar w:fldCharType="separate"/>
          </w:r>
          <w:r w:rsidR="007B5B02">
            <w:rPr>
              <w:rStyle w:val="PageNumber"/>
              <w:noProof/>
              <w:color w:val="F95F56" w:themeColor="accent1" w:themeTint="BF"/>
            </w:rPr>
            <w:t>8</w:t>
          </w:r>
          <w:r w:rsidR="00D87E4C">
            <w:rPr>
              <w:rStyle w:val="PageNumber"/>
              <w:color w:val="F95F56" w:themeColor="accent1" w:themeTint="BF"/>
            </w:rPr>
            <w:fldChar w:fldCharType="end"/>
          </w:r>
        </w:p>
      </w:tc>
    </w:tr>
  </w:tbl>
  <w:p w14:paraId="075841E4" w14:textId="77777777" w:rsidR="00D87E4C" w:rsidRDefault="00D87E4C" w:rsidP="00730636">
    <w:pPr>
      <w:spacing w:before="0"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E8482" w14:textId="77777777" w:rsidR="00D87E4C" w:rsidRDefault="00D87E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C0DE878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9F64959"/>
    <w:multiLevelType w:val="hybridMultilevel"/>
    <w:tmpl w:val="BA027E24"/>
    <w:lvl w:ilvl="0" w:tplc="AE603EEE">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85533"/>
    <w:multiLevelType w:val="hybridMultilevel"/>
    <w:tmpl w:val="AD7C0084"/>
    <w:lvl w:ilvl="0" w:tplc="23AE491A">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8B0B2B"/>
    <w:multiLevelType w:val="hybridMultilevel"/>
    <w:tmpl w:val="65748A6C"/>
    <w:lvl w:ilvl="0" w:tplc="F5B85BC2">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07314"/>
    <w:multiLevelType w:val="hybridMultilevel"/>
    <w:tmpl w:val="34D89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B447EB"/>
    <w:multiLevelType w:val="hybridMultilevel"/>
    <w:tmpl w:val="7812DE3A"/>
    <w:lvl w:ilvl="0" w:tplc="D4822D04">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41463D"/>
    <w:multiLevelType w:val="hybridMultilevel"/>
    <w:tmpl w:val="97C874A8"/>
    <w:lvl w:ilvl="0" w:tplc="D712784C">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320ADC"/>
    <w:multiLevelType w:val="hybridMultilevel"/>
    <w:tmpl w:val="E6A60516"/>
    <w:lvl w:ilvl="0" w:tplc="7BBEA1BC">
      <w:start w:val="1"/>
      <w:numFmt w:val="bullet"/>
      <w:pStyle w:val="ListBulletNegative"/>
      <w:lvlText w:val=""/>
      <w:lvlJc w:val="left"/>
      <w:pPr>
        <w:ind w:left="576" w:hanging="432"/>
      </w:pPr>
      <w:rPr>
        <w:rFonts w:ascii="Wingdings 3" w:hAnsi="Wingdings 3" w:hint="default"/>
        <w:color w:val="7F7F7F" w:themeColor="text1" w:themeTint="80"/>
        <w:position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F369CB"/>
    <w:multiLevelType w:val="hybridMultilevel"/>
    <w:tmpl w:val="6FC07668"/>
    <w:lvl w:ilvl="0" w:tplc="F4A86E0A">
      <w:start w:val="1"/>
      <w:numFmt w:val="bullet"/>
      <w:pStyle w:val="ListBullet"/>
      <w:lvlText w:val=""/>
      <w:lvlJc w:val="left"/>
      <w:pPr>
        <w:ind w:left="576" w:hanging="432"/>
      </w:pPr>
      <w:rPr>
        <w:rFonts w:ascii="Wingdings 3" w:hAnsi="Wingdings 3" w:hint="default"/>
        <w:color w:val="F72B1E" w:themeColor="accent1"/>
        <w:position w:val="-4"/>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C50D95"/>
    <w:multiLevelType w:val="hybridMultilevel"/>
    <w:tmpl w:val="A23EA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3410D6"/>
    <w:multiLevelType w:val="hybridMultilevel"/>
    <w:tmpl w:val="BBF2E9EE"/>
    <w:lvl w:ilvl="0" w:tplc="1DFCAC1E">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AF3748"/>
    <w:multiLevelType w:val="hybridMultilevel"/>
    <w:tmpl w:val="1F460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5F4D28"/>
    <w:multiLevelType w:val="hybridMultilevel"/>
    <w:tmpl w:val="60B691A6"/>
    <w:lvl w:ilvl="0" w:tplc="19AE81FE">
      <w:start w:val="1"/>
      <w:numFmt w:val="bullet"/>
      <w:lvlText w:val=""/>
      <w:lvlJc w:val="left"/>
      <w:pPr>
        <w:ind w:left="776" w:hanging="360"/>
      </w:pPr>
      <w:rPr>
        <w:rFonts w:ascii="Symbol" w:hAnsi="Symbol" w:hint="default"/>
        <w:color w:val="FF0000"/>
      </w:rPr>
    </w:lvl>
    <w:lvl w:ilvl="1" w:tplc="04090003">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4" w15:restartNumberingAfterBreak="0">
    <w:nsid w:val="56820B52"/>
    <w:multiLevelType w:val="hybridMultilevel"/>
    <w:tmpl w:val="106662CE"/>
    <w:lvl w:ilvl="0" w:tplc="156C30DA">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92621E"/>
    <w:multiLevelType w:val="hybridMultilevel"/>
    <w:tmpl w:val="D7961F0E"/>
    <w:lvl w:ilvl="0" w:tplc="28D4CCA2">
      <w:numFmt w:val="bullet"/>
      <w:lvlText w:val="-"/>
      <w:lvlJc w:val="left"/>
      <w:pPr>
        <w:ind w:left="720" w:hanging="360"/>
      </w:pPr>
      <w:rPr>
        <w:rFonts w:ascii="Mistral" w:eastAsiaTheme="minorHAnsi" w:hAnsi="Mistra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674FC1"/>
    <w:multiLevelType w:val="hybridMultilevel"/>
    <w:tmpl w:val="EA0E9CF6"/>
    <w:lvl w:ilvl="0" w:tplc="03D8D38A">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3A1B39"/>
    <w:multiLevelType w:val="hybridMultilevel"/>
    <w:tmpl w:val="BF86EEE2"/>
    <w:lvl w:ilvl="0" w:tplc="0612453C">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572715"/>
    <w:multiLevelType w:val="hybridMultilevel"/>
    <w:tmpl w:val="BD62CF30"/>
    <w:lvl w:ilvl="0" w:tplc="1DFCAC1E">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520F79"/>
    <w:multiLevelType w:val="hybridMultilevel"/>
    <w:tmpl w:val="0F1626B2"/>
    <w:lvl w:ilvl="0" w:tplc="F72870E6">
      <w:start w:val="1"/>
      <w:numFmt w:val="bullet"/>
      <w:lvlText w:val=""/>
      <w:lvlJc w:val="left"/>
      <w:pPr>
        <w:ind w:left="720" w:hanging="360"/>
      </w:pPr>
      <w:rPr>
        <w:rFonts w:ascii="Symbol" w:hAnsi="Symbol"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
  </w:num>
  <w:num w:numId="4">
    <w:abstractNumId w:val="0"/>
  </w:num>
  <w:num w:numId="5">
    <w:abstractNumId w:val="8"/>
  </w:num>
  <w:num w:numId="6">
    <w:abstractNumId w:val="17"/>
  </w:num>
  <w:num w:numId="7">
    <w:abstractNumId w:val="2"/>
  </w:num>
  <w:num w:numId="8">
    <w:abstractNumId w:val="16"/>
  </w:num>
  <w:num w:numId="9">
    <w:abstractNumId w:val="7"/>
  </w:num>
  <w:num w:numId="10">
    <w:abstractNumId w:val="3"/>
  </w:num>
  <w:num w:numId="11">
    <w:abstractNumId w:val="4"/>
  </w:num>
  <w:num w:numId="12">
    <w:abstractNumId w:val="18"/>
  </w:num>
  <w:num w:numId="13">
    <w:abstractNumId w:val="6"/>
  </w:num>
  <w:num w:numId="14">
    <w:abstractNumId w:val="13"/>
  </w:num>
  <w:num w:numId="15">
    <w:abstractNumId w:val="5"/>
  </w:num>
  <w:num w:numId="16">
    <w:abstractNumId w:val="19"/>
  </w:num>
  <w:num w:numId="17">
    <w:abstractNumId w:val="14"/>
  </w:num>
  <w:num w:numId="18">
    <w:abstractNumId w:val="11"/>
  </w:num>
  <w:num w:numId="19">
    <w:abstractNumId w:val="12"/>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C2D"/>
    <w:rsid w:val="00002839"/>
    <w:rsid w:val="000262AE"/>
    <w:rsid w:val="00031AEC"/>
    <w:rsid w:val="00032818"/>
    <w:rsid w:val="00040755"/>
    <w:rsid w:val="0004374A"/>
    <w:rsid w:val="00051B9C"/>
    <w:rsid w:val="0006598C"/>
    <w:rsid w:val="00094CBC"/>
    <w:rsid w:val="000C21E9"/>
    <w:rsid w:val="00144B03"/>
    <w:rsid w:val="00144EF8"/>
    <w:rsid w:val="001461CE"/>
    <w:rsid w:val="001548AA"/>
    <w:rsid w:val="0017759A"/>
    <w:rsid w:val="001B71E9"/>
    <w:rsid w:val="001C68AC"/>
    <w:rsid w:val="001C7672"/>
    <w:rsid w:val="001E05EA"/>
    <w:rsid w:val="001E0B3E"/>
    <w:rsid w:val="001E2FE2"/>
    <w:rsid w:val="001F480A"/>
    <w:rsid w:val="0021472D"/>
    <w:rsid w:val="00217787"/>
    <w:rsid w:val="0022681F"/>
    <w:rsid w:val="0022782E"/>
    <w:rsid w:val="0025199B"/>
    <w:rsid w:val="00260371"/>
    <w:rsid w:val="00292FAB"/>
    <w:rsid w:val="002A5DD8"/>
    <w:rsid w:val="002E48DC"/>
    <w:rsid w:val="002F1D61"/>
    <w:rsid w:val="0030768C"/>
    <w:rsid w:val="00320516"/>
    <w:rsid w:val="00332C51"/>
    <w:rsid w:val="003344F2"/>
    <w:rsid w:val="00342AA5"/>
    <w:rsid w:val="00355996"/>
    <w:rsid w:val="00370455"/>
    <w:rsid w:val="0038028C"/>
    <w:rsid w:val="0038465D"/>
    <w:rsid w:val="00392302"/>
    <w:rsid w:val="003A1230"/>
    <w:rsid w:val="003A2310"/>
    <w:rsid w:val="003A340E"/>
    <w:rsid w:val="003A3A70"/>
    <w:rsid w:val="003B7B8E"/>
    <w:rsid w:val="003D1808"/>
    <w:rsid w:val="003D259E"/>
    <w:rsid w:val="00405C26"/>
    <w:rsid w:val="00420E55"/>
    <w:rsid w:val="00436E4D"/>
    <w:rsid w:val="00437CCA"/>
    <w:rsid w:val="00445AED"/>
    <w:rsid w:val="004608E1"/>
    <w:rsid w:val="00463254"/>
    <w:rsid w:val="004762D8"/>
    <w:rsid w:val="004806B3"/>
    <w:rsid w:val="004905A4"/>
    <w:rsid w:val="004A029F"/>
    <w:rsid w:val="004A0423"/>
    <w:rsid w:val="004B075C"/>
    <w:rsid w:val="004C3B9A"/>
    <w:rsid w:val="004F5F16"/>
    <w:rsid w:val="00515E8D"/>
    <w:rsid w:val="00527BA8"/>
    <w:rsid w:val="00544596"/>
    <w:rsid w:val="00544CB0"/>
    <w:rsid w:val="00556382"/>
    <w:rsid w:val="00556982"/>
    <w:rsid w:val="00563A4B"/>
    <w:rsid w:val="005660D0"/>
    <w:rsid w:val="005665DA"/>
    <w:rsid w:val="005710A1"/>
    <w:rsid w:val="005820ED"/>
    <w:rsid w:val="005973C4"/>
    <w:rsid w:val="005A63E8"/>
    <w:rsid w:val="005B5C90"/>
    <w:rsid w:val="005C6570"/>
    <w:rsid w:val="005C6DEF"/>
    <w:rsid w:val="005C7596"/>
    <w:rsid w:val="005D67DF"/>
    <w:rsid w:val="005F36F7"/>
    <w:rsid w:val="00600376"/>
    <w:rsid w:val="00617827"/>
    <w:rsid w:val="00644C53"/>
    <w:rsid w:val="00651CC7"/>
    <w:rsid w:val="00657107"/>
    <w:rsid w:val="00675028"/>
    <w:rsid w:val="0068276E"/>
    <w:rsid w:val="0069414D"/>
    <w:rsid w:val="006A4E92"/>
    <w:rsid w:val="006C0C3D"/>
    <w:rsid w:val="006C7AB9"/>
    <w:rsid w:val="0072198C"/>
    <w:rsid w:val="00730636"/>
    <w:rsid w:val="007579FC"/>
    <w:rsid w:val="007618F4"/>
    <w:rsid w:val="00762B7E"/>
    <w:rsid w:val="00763DEF"/>
    <w:rsid w:val="00777638"/>
    <w:rsid w:val="00784240"/>
    <w:rsid w:val="00792256"/>
    <w:rsid w:val="007A2A6E"/>
    <w:rsid w:val="007A3141"/>
    <w:rsid w:val="007A7F4E"/>
    <w:rsid w:val="007B5B02"/>
    <w:rsid w:val="007D244F"/>
    <w:rsid w:val="007D2FD7"/>
    <w:rsid w:val="007E1314"/>
    <w:rsid w:val="007F70A7"/>
    <w:rsid w:val="00800D3B"/>
    <w:rsid w:val="0080130A"/>
    <w:rsid w:val="008108E2"/>
    <w:rsid w:val="00831DA0"/>
    <w:rsid w:val="0083710E"/>
    <w:rsid w:val="008400B4"/>
    <w:rsid w:val="00881250"/>
    <w:rsid w:val="008A2F22"/>
    <w:rsid w:val="008D09A1"/>
    <w:rsid w:val="008D67D6"/>
    <w:rsid w:val="008E56B5"/>
    <w:rsid w:val="008E6CBD"/>
    <w:rsid w:val="00903439"/>
    <w:rsid w:val="00912D81"/>
    <w:rsid w:val="009375DB"/>
    <w:rsid w:val="00944A88"/>
    <w:rsid w:val="0097521C"/>
    <w:rsid w:val="009820C2"/>
    <w:rsid w:val="009956F4"/>
    <w:rsid w:val="00995C71"/>
    <w:rsid w:val="009A42BD"/>
    <w:rsid w:val="009B0C5F"/>
    <w:rsid w:val="009B35F9"/>
    <w:rsid w:val="009C2500"/>
    <w:rsid w:val="009C3818"/>
    <w:rsid w:val="009E4752"/>
    <w:rsid w:val="00A114B7"/>
    <w:rsid w:val="00A3344F"/>
    <w:rsid w:val="00A36C2D"/>
    <w:rsid w:val="00A36C62"/>
    <w:rsid w:val="00A46F0E"/>
    <w:rsid w:val="00A57198"/>
    <w:rsid w:val="00A75273"/>
    <w:rsid w:val="00AB4107"/>
    <w:rsid w:val="00AC48AB"/>
    <w:rsid w:val="00AD12CE"/>
    <w:rsid w:val="00AD32E6"/>
    <w:rsid w:val="00AD541F"/>
    <w:rsid w:val="00AF2416"/>
    <w:rsid w:val="00AF4A13"/>
    <w:rsid w:val="00B113E8"/>
    <w:rsid w:val="00B160B4"/>
    <w:rsid w:val="00B169F3"/>
    <w:rsid w:val="00B202F4"/>
    <w:rsid w:val="00B23C0D"/>
    <w:rsid w:val="00B35911"/>
    <w:rsid w:val="00B35A88"/>
    <w:rsid w:val="00B369FE"/>
    <w:rsid w:val="00B7661D"/>
    <w:rsid w:val="00B77103"/>
    <w:rsid w:val="00B80216"/>
    <w:rsid w:val="00B83245"/>
    <w:rsid w:val="00BB0391"/>
    <w:rsid w:val="00BB064D"/>
    <w:rsid w:val="00BD426C"/>
    <w:rsid w:val="00BE7A94"/>
    <w:rsid w:val="00BF04FF"/>
    <w:rsid w:val="00C35870"/>
    <w:rsid w:val="00C36674"/>
    <w:rsid w:val="00C57487"/>
    <w:rsid w:val="00C63577"/>
    <w:rsid w:val="00C70AEC"/>
    <w:rsid w:val="00C739F5"/>
    <w:rsid w:val="00C7442F"/>
    <w:rsid w:val="00C83B8F"/>
    <w:rsid w:val="00C91BB4"/>
    <w:rsid w:val="00C96B46"/>
    <w:rsid w:val="00CA24D1"/>
    <w:rsid w:val="00CA3E9D"/>
    <w:rsid w:val="00CB08C7"/>
    <w:rsid w:val="00CD5477"/>
    <w:rsid w:val="00CF11CD"/>
    <w:rsid w:val="00D00A4E"/>
    <w:rsid w:val="00D051BE"/>
    <w:rsid w:val="00D07A29"/>
    <w:rsid w:val="00D07F79"/>
    <w:rsid w:val="00D1271C"/>
    <w:rsid w:val="00D45237"/>
    <w:rsid w:val="00D56D52"/>
    <w:rsid w:val="00D87E4C"/>
    <w:rsid w:val="00DA2B05"/>
    <w:rsid w:val="00DA3915"/>
    <w:rsid w:val="00DC51FE"/>
    <w:rsid w:val="00DC530D"/>
    <w:rsid w:val="00DC68F0"/>
    <w:rsid w:val="00DD396A"/>
    <w:rsid w:val="00DD6EA7"/>
    <w:rsid w:val="00E15B43"/>
    <w:rsid w:val="00E2011E"/>
    <w:rsid w:val="00E27889"/>
    <w:rsid w:val="00E4036C"/>
    <w:rsid w:val="00E448D9"/>
    <w:rsid w:val="00E5297D"/>
    <w:rsid w:val="00E64FC9"/>
    <w:rsid w:val="00E66E85"/>
    <w:rsid w:val="00E7529F"/>
    <w:rsid w:val="00EA019D"/>
    <w:rsid w:val="00EC3649"/>
    <w:rsid w:val="00EC38B9"/>
    <w:rsid w:val="00EC434A"/>
    <w:rsid w:val="00ED3478"/>
    <w:rsid w:val="00ED3EFB"/>
    <w:rsid w:val="00F057D1"/>
    <w:rsid w:val="00F142F9"/>
    <w:rsid w:val="00F15A36"/>
    <w:rsid w:val="00F22C25"/>
    <w:rsid w:val="00F32D0B"/>
    <w:rsid w:val="00F378A5"/>
    <w:rsid w:val="00F55E85"/>
    <w:rsid w:val="00F65C38"/>
    <w:rsid w:val="00F65C4E"/>
    <w:rsid w:val="00F91DC7"/>
    <w:rsid w:val="00FA17D6"/>
    <w:rsid w:val="00FA25A5"/>
    <w:rsid w:val="00FA2B2D"/>
    <w:rsid w:val="00FA3184"/>
    <w:rsid w:val="00FA76C1"/>
    <w:rsid w:val="00FB2A78"/>
    <w:rsid w:val="00FC40E6"/>
    <w:rsid w:val="00FD0E9B"/>
    <w:rsid w:val="00FE1055"/>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A986827"/>
  <w15:docId w15:val="{641877C2-D874-470D-95DC-147057286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028C"/>
    <w:pPr>
      <w:spacing w:before="160" w:after="160"/>
    </w:pPr>
  </w:style>
  <w:style w:type="paragraph" w:styleId="Heading1">
    <w:name w:val="heading 1"/>
    <w:basedOn w:val="Normal"/>
    <w:next w:val="Normal"/>
    <w:link w:val="Heading1Char"/>
    <w:uiPriority w:val="9"/>
    <w:qFormat/>
    <w:pPr>
      <w:spacing w:after="0" w:line="240" w:lineRule="auto"/>
      <w:outlineLvl w:val="0"/>
    </w:pPr>
    <w:rPr>
      <w:rFonts w:asciiTheme="majorHAnsi" w:hAnsiTheme="majorHAnsi"/>
      <w:color w:val="F72B1E" w:themeColor="accent1"/>
      <w:sz w:val="48"/>
      <w:szCs w:val="48"/>
    </w:rPr>
  </w:style>
  <w:style w:type="paragraph" w:styleId="Heading2">
    <w:name w:val="heading 2"/>
    <w:basedOn w:val="Normal"/>
    <w:next w:val="Normal"/>
    <w:link w:val="Heading2Char"/>
    <w:uiPriority w:val="9"/>
    <w:unhideWhenUsed/>
    <w:qFormat/>
    <w:pPr>
      <w:pBdr>
        <w:top w:val="dashSmallGap" w:sz="4" w:space="4" w:color="BFBFBF" w:themeColor="background1" w:themeShade="BF"/>
        <w:bottom w:val="dashSmallGap" w:sz="4" w:space="4" w:color="BFBFBF" w:themeColor="background1" w:themeShade="BF"/>
      </w:pBdr>
      <w:spacing w:before="0" w:after="0" w:line="240" w:lineRule="auto"/>
      <w:outlineLvl w:val="1"/>
    </w:pPr>
    <w:rPr>
      <w:rFonts w:asciiTheme="majorHAnsi" w:hAnsiTheme="majorHAnsi"/>
      <w:color w:val="F72B1E" w:themeColor="accent1"/>
      <w:sz w:val="28"/>
      <w:szCs w:val="28"/>
    </w:rPr>
  </w:style>
  <w:style w:type="paragraph" w:styleId="Heading3">
    <w:name w:val="heading 3"/>
    <w:basedOn w:val="Normal"/>
    <w:next w:val="Normal"/>
    <w:link w:val="Heading3Char"/>
    <w:uiPriority w:val="9"/>
    <w:unhideWhenUsed/>
    <w:qFormat/>
    <w:pPr>
      <w:spacing w:after="0" w:line="240" w:lineRule="auto"/>
      <w:outlineLvl w:val="2"/>
    </w:pPr>
    <w:rPr>
      <w:rFonts w:asciiTheme="majorHAnsi" w:hAnsiTheme="majorHAnsi"/>
      <w:sz w:val="24"/>
      <w:szCs w:val="24"/>
    </w:rPr>
  </w:style>
  <w:style w:type="paragraph" w:styleId="Heading4">
    <w:name w:val="heading 4"/>
    <w:basedOn w:val="Normal"/>
    <w:next w:val="Normal"/>
    <w:link w:val="Heading4Char"/>
    <w:uiPriority w:val="9"/>
    <w:unhideWhenUsed/>
    <w:qFormat/>
    <w:pPr>
      <w:spacing w:before="120" w:after="120" w:line="240" w:lineRule="auto"/>
      <w:ind w:left="288"/>
      <w:outlineLvl w:val="3"/>
    </w:pPr>
    <w:rPr>
      <w:rFonts w:asciiTheme="majorHAnsi" w:hAnsiTheme="majorHAnsi"/>
      <w:caps/>
      <w:color w:val="FFFFFF" w:themeColor="background1"/>
      <w:sz w:val="24"/>
      <w:szCs w:val="24"/>
    </w:rPr>
  </w:style>
  <w:style w:type="paragraph" w:styleId="Heading5">
    <w:name w:val="heading 5"/>
    <w:basedOn w:val="Normal"/>
    <w:next w:val="Normal"/>
    <w:link w:val="Heading5Char"/>
    <w:uiPriority w:val="9"/>
    <w:unhideWhenUsed/>
    <w:qFormat/>
    <w:pPr>
      <w:spacing w:before="60" w:after="60" w:line="240" w:lineRule="auto"/>
      <w:outlineLvl w:val="4"/>
    </w:pPr>
    <w:rPr>
      <w:rFonts w:asciiTheme="majorHAnsi" w:hAnsiTheme="majorHAnsi"/>
      <w:caps/>
      <w:color w:val="F72B1E" w:themeColor="accent1"/>
    </w:rPr>
  </w:style>
  <w:style w:type="paragraph" w:styleId="Heading6">
    <w:name w:val="heading 6"/>
    <w:basedOn w:val="Normal"/>
    <w:next w:val="Normal"/>
    <w:link w:val="Heading6Char"/>
    <w:uiPriority w:val="9"/>
    <w:unhideWhenUsed/>
    <w:qFormat/>
    <w:pPr>
      <w:spacing w:after="0" w:line="240" w:lineRule="auto"/>
      <w:ind w:left="360"/>
      <w:outlineLvl w:val="5"/>
    </w:pPr>
    <w:rPr>
      <w:caps/>
      <w:color w:val="F72B1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customStyle="1" w:styleId="Normal-SpaceAfter">
    <w:name w:val="Normal - Space After"/>
    <w:basedOn w:val="Normal"/>
    <w:qFormat/>
    <w:pPr>
      <w:spacing w:after="1200"/>
    </w:pPr>
    <w:rPr>
      <w:noProof/>
    </w:rPr>
  </w:style>
  <w:style w:type="paragraph" w:customStyle="1" w:styleId="CoverLogo">
    <w:name w:val="Cover Logo"/>
    <w:basedOn w:val="Normal"/>
    <w:qFormat/>
    <w:pPr>
      <w:pBdr>
        <w:bottom w:val="dashSmallGap" w:sz="4" w:space="15" w:color="BFBFBF" w:themeColor="background1" w:themeShade="BF"/>
      </w:pBdr>
      <w:spacing w:before="2000" w:after="1000" w:line="240" w:lineRule="auto"/>
      <w:ind w:left="864" w:right="864"/>
      <w:jc w:val="center"/>
    </w:pPr>
  </w:style>
  <w:style w:type="paragraph" w:styleId="Title">
    <w:name w:val="Title"/>
    <w:basedOn w:val="Normal"/>
    <w:next w:val="Normal"/>
    <w:link w:val="TitleChar"/>
    <w:qFormat/>
    <w:pPr>
      <w:spacing w:before="1000" w:after="0" w:line="240" w:lineRule="auto"/>
      <w:jc w:val="center"/>
    </w:pPr>
    <w:rPr>
      <w:rFonts w:asciiTheme="majorHAnsi" w:hAnsiTheme="majorHAnsi"/>
      <w:color w:val="F72B1E" w:themeColor="accent1"/>
      <w:sz w:val="48"/>
      <w:szCs w:val="48"/>
    </w:rPr>
  </w:style>
  <w:style w:type="character" w:customStyle="1" w:styleId="TitleChar">
    <w:name w:val="Title Char"/>
    <w:basedOn w:val="DefaultParagraphFont"/>
    <w:link w:val="Title"/>
    <w:rPr>
      <w:rFonts w:asciiTheme="majorHAnsi" w:hAnsiTheme="majorHAnsi"/>
      <w:color w:val="F72B1E" w:themeColor="accent1"/>
      <w:sz w:val="48"/>
      <w:szCs w:val="48"/>
    </w:rPr>
  </w:style>
  <w:style w:type="paragraph" w:styleId="Subtitle">
    <w:name w:val="Subtitle"/>
    <w:basedOn w:val="Normal"/>
    <w:next w:val="Normal"/>
    <w:link w:val="SubtitleChar"/>
    <w:qFormat/>
    <w:pPr>
      <w:pBdr>
        <w:bottom w:val="dashSmallGap" w:sz="4" w:space="31" w:color="BFBFBF" w:themeColor="background1" w:themeShade="BF"/>
      </w:pBdr>
      <w:spacing w:after="360" w:line="240" w:lineRule="auto"/>
      <w:ind w:left="864" w:right="864"/>
      <w:jc w:val="center"/>
    </w:pPr>
    <w:rPr>
      <w:sz w:val="24"/>
      <w:szCs w:val="24"/>
    </w:rPr>
  </w:style>
  <w:style w:type="character" w:customStyle="1" w:styleId="SubtitleChar">
    <w:name w:val="Subtitle Char"/>
    <w:basedOn w:val="DefaultParagraphFont"/>
    <w:link w:val="Subtitle"/>
    <w:rPr>
      <w:sz w:val="24"/>
      <w:szCs w:val="24"/>
    </w:rPr>
  </w:style>
  <w:style w:type="paragraph" w:customStyle="1" w:styleId="CompanyInfo">
    <w:name w:val="Company Info"/>
    <w:basedOn w:val="Normal"/>
    <w:qFormat/>
    <w:pPr>
      <w:spacing w:before="300" w:after="0" w:line="360" w:lineRule="auto"/>
      <w:contextualSpacing/>
      <w:jc w:val="center"/>
    </w:pPr>
    <w:rPr>
      <w:color w:val="7F7F7F" w:themeColor="text1" w:themeTint="80"/>
      <w:szCs w:val="18"/>
      <w14:numForm w14:val="lining"/>
    </w:rPr>
  </w:style>
  <w:style w:type="character" w:styleId="Strong">
    <w:name w:val="Strong"/>
    <w:basedOn w:val="DefaultParagraphFont"/>
    <w:uiPriority w:val="1"/>
    <w:qFormat/>
    <w:rPr>
      <w:b/>
      <w:bCs/>
      <w:color w:val="595959" w:themeColor="text1" w:themeTint="A6"/>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Pr>
      <w:color w:val="595959" w:themeColor="text1" w:themeTint="A6"/>
      <w:sz w:val="18"/>
    </w:rPr>
  </w:style>
  <w:style w:type="paragraph" w:styleId="Footer">
    <w:name w:val="footer"/>
    <w:basedOn w:val="Normal"/>
    <w:link w:val="FooterChar"/>
    <w:uiPriority w:val="99"/>
    <w:unhideWhenUsed/>
    <w:pPr>
      <w:spacing w:before="0" w:after="60" w:line="240" w:lineRule="auto"/>
    </w:pPr>
    <w:rPr>
      <w:i/>
      <w:color w:val="A6A6A6" w:themeColor="background1" w:themeShade="A6"/>
      <w:sz w:val="16"/>
      <w:szCs w:val="16"/>
    </w:rPr>
  </w:style>
  <w:style w:type="character" w:customStyle="1" w:styleId="FooterChar">
    <w:name w:val="Footer Char"/>
    <w:basedOn w:val="DefaultParagraphFont"/>
    <w:link w:val="Footer"/>
    <w:uiPriority w:val="99"/>
    <w:rPr>
      <w:i/>
      <w:color w:val="A6A6A6" w:themeColor="background1" w:themeShade="A6"/>
      <w:sz w:val="16"/>
      <w:szCs w:val="16"/>
    </w:rPr>
  </w:style>
  <w:style w:type="character" w:styleId="PageNumber">
    <w:name w:val="page number"/>
    <w:basedOn w:val="DefaultParagraphFont"/>
    <w:uiPriority w:val="1"/>
    <w:qFormat/>
    <w:rPr>
      <w:rFonts w:asciiTheme="majorHAnsi" w:hAnsiTheme="majorHAnsi"/>
      <w:color w:val="F72B1E" w:themeColor="accent1"/>
      <w:sz w:val="20"/>
    </w:rPr>
  </w:style>
  <w:style w:type="character" w:customStyle="1" w:styleId="Heading1Char">
    <w:name w:val="Heading 1 Char"/>
    <w:basedOn w:val="DefaultParagraphFont"/>
    <w:link w:val="Heading1"/>
    <w:uiPriority w:val="9"/>
    <w:rPr>
      <w:rFonts w:asciiTheme="majorHAnsi" w:hAnsiTheme="majorHAnsi"/>
      <w:color w:val="F72B1E" w:themeColor="accent1"/>
      <w:sz w:val="48"/>
      <w:szCs w:val="48"/>
    </w:rPr>
  </w:style>
  <w:style w:type="paragraph" w:styleId="NoSpacing">
    <w:name w:val="No Spacing"/>
    <w:uiPriority w:val="1"/>
    <w:qFormat/>
    <w:pPr>
      <w:spacing w:after="0" w:line="240" w:lineRule="auto"/>
    </w:pPr>
    <w:rPr>
      <w:color w:val="595959" w:themeColor="text1" w:themeTint="A6"/>
      <w:sz w:val="18"/>
    </w:rPr>
  </w:style>
  <w:style w:type="character" w:customStyle="1" w:styleId="Heading2Char">
    <w:name w:val="Heading 2 Char"/>
    <w:basedOn w:val="DefaultParagraphFont"/>
    <w:link w:val="Heading2"/>
    <w:uiPriority w:val="9"/>
    <w:rPr>
      <w:rFonts w:asciiTheme="majorHAnsi" w:hAnsiTheme="majorHAnsi"/>
      <w:color w:val="F72B1E" w:themeColor="accent1"/>
      <w:sz w:val="28"/>
      <w:szCs w:val="28"/>
    </w:rPr>
  </w:style>
  <w:style w:type="character" w:customStyle="1" w:styleId="Heading5Char">
    <w:name w:val="Heading 5 Char"/>
    <w:basedOn w:val="DefaultParagraphFont"/>
    <w:link w:val="Heading5"/>
    <w:uiPriority w:val="9"/>
    <w:rPr>
      <w:rFonts w:asciiTheme="majorHAnsi" w:hAnsiTheme="majorHAnsi"/>
      <w:caps/>
      <w:color w:val="F72B1E" w:themeColor="accent1"/>
    </w:rPr>
  </w:style>
  <w:style w:type="paragraph" w:customStyle="1" w:styleId="SidebarText">
    <w:name w:val="Sidebar Text"/>
    <w:basedOn w:val="Normal"/>
    <w:qFormat/>
    <w:pPr>
      <w:spacing w:before="40" w:after="120" w:line="240" w:lineRule="auto"/>
      <w:ind w:left="360"/>
    </w:pPr>
    <w:rPr>
      <w:color w:val="404040" w:themeColor="text1" w:themeTint="BF"/>
      <w:sz w:val="16"/>
      <w:szCs w:val="16"/>
    </w:rPr>
  </w:style>
  <w:style w:type="paragraph" w:styleId="ListBullet">
    <w:name w:val="List Bullet"/>
    <w:basedOn w:val="Normal"/>
    <w:qFormat/>
    <w:pPr>
      <w:numPr>
        <w:numId w:val="2"/>
      </w:numPr>
      <w:spacing w:before="100" w:after="0" w:line="240" w:lineRule="auto"/>
      <w:ind w:left="360" w:hanging="288"/>
    </w:pPr>
    <w:rPr>
      <w:caps/>
    </w:rPr>
  </w:style>
  <w:style w:type="paragraph" w:customStyle="1" w:styleId="ListBulletNegative">
    <w:name w:val="List Bullet Negative"/>
    <w:basedOn w:val="Normal"/>
    <w:qFormat/>
    <w:pPr>
      <w:numPr>
        <w:numId w:val="5"/>
      </w:numPr>
      <w:spacing w:before="100" w:after="0" w:line="240" w:lineRule="auto"/>
      <w:ind w:left="360" w:hanging="288"/>
    </w:pPr>
    <w:rPr>
      <w:caps/>
    </w:rPr>
  </w:style>
  <w:style w:type="character" w:customStyle="1" w:styleId="Heading3Char">
    <w:name w:val="Heading 3 Char"/>
    <w:basedOn w:val="DefaultParagraphFont"/>
    <w:link w:val="Heading3"/>
    <w:uiPriority w:val="9"/>
    <w:rPr>
      <w:rFonts w:asciiTheme="majorHAnsi" w:hAnsiTheme="majorHAnsi"/>
      <w:color w:val="595959" w:themeColor="text1" w:themeTint="A6"/>
      <w:sz w:val="24"/>
      <w:szCs w:val="24"/>
    </w:rPr>
  </w:style>
  <w:style w:type="paragraph" w:styleId="ListBullet2">
    <w:name w:val="List Bullet 2"/>
    <w:basedOn w:val="Normal"/>
    <w:uiPriority w:val="99"/>
    <w:semiHidden/>
    <w:pPr>
      <w:numPr>
        <w:numId w:val="4"/>
      </w:numPr>
      <w:spacing w:after="0" w:line="240" w:lineRule="auto"/>
      <w:contextualSpacing/>
    </w:pPr>
  </w:style>
  <w:style w:type="character" w:customStyle="1" w:styleId="Heading6Char">
    <w:name w:val="Heading 6 Char"/>
    <w:basedOn w:val="DefaultParagraphFont"/>
    <w:link w:val="Heading6"/>
    <w:uiPriority w:val="9"/>
    <w:rPr>
      <w:caps/>
      <w:color w:val="F72B1E" w:themeColor="accent1"/>
    </w:rPr>
  </w:style>
  <w:style w:type="paragraph" w:customStyle="1" w:styleId="TableText">
    <w:name w:val="Table Text"/>
    <w:basedOn w:val="Normal"/>
    <w:qFormat/>
    <w:pPr>
      <w:spacing w:before="40" w:after="40" w:line="240" w:lineRule="auto"/>
    </w:pPr>
    <w:rPr>
      <w:color w:val="7F7F7F" w:themeColor="text1" w:themeTint="80"/>
      <w:sz w:val="16"/>
      <w:szCs w:val="16"/>
    </w:rPr>
  </w:style>
  <w:style w:type="paragraph" w:customStyle="1" w:styleId="TableRowHeading">
    <w:name w:val="Table Row Heading"/>
    <w:basedOn w:val="Normal"/>
    <w:qFormat/>
    <w:pPr>
      <w:spacing w:before="40" w:after="40" w:line="240" w:lineRule="auto"/>
    </w:pPr>
    <w:rPr>
      <w:rFonts w:asciiTheme="majorHAnsi" w:hAnsiTheme="majorHAnsi"/>
      <w:caps/>
      <w:color w:val="7F7F7F" w:themeColor="text1" w:themeTint="80"/>
      <w:sz w:val="16"/>
      <w:szCs w:val="16"/>
    </w:rPr>
  </w:style>
  <w:style w:type="character" w:styleId="Hyperlink">
    <w:name w:val="Hyperlink"/>
    <w:basedOn w:val="DefaultParagraphFont"/>
    <w:uiPriority w:val="99"/>
    <w:unhideWhenUsed/>
    <w:rPr>
      <w:color w:val="C00000" w:themeColor="hyperlink"/>
      <w:u w:val="single"/>
    </w:rPr>
  </w:style>
  <w:style w:type="paragraph" w:styleId="TOC1">
    <w:name w:val="toc 1"/>
    <w:basedOn w:val="Normal"/>
    <w:next w:val="Normal"/>
    <w:autoRedefine/>
    <w:uiPriority w:val="39"/>
    <w:unhideWhenUsed/>
    <w:qFormat/>
    <w:rsid w:val="0069414D"/>
    <w:pPr>
      <w:pBdr>
        <w:bottom w:val="single" w:sz="4" w:space="1" w:color="BFBFBF" w:themeColor="background1" w:themeShade="BF"/>
      </w:pBdr>
      <w:tabs>
        <w:tab w:val="right" w:pos="9778"/>
      </w:tabs>
      <w:spacing w:before="240" w:after="0" w:line="240" w:lineRule="auto"/>
      <w:ind w:right="288"/>
    </w:pPr>
    <w:rPr>
      <w:rFonts w:ascii="Times New Roman" w:hAnsi="Times New Roman" w:cs="Times New Roman"/>
      <w:noProof/>
      <w:color w:val="F72B1E" w:themeColor="accent1"/>
      <w:sz w:val="32"/>
    </w:rPr>
  </w:style>
  <w:style w:type="paragraph" w:styleId="TOC2">
    <w:name w:val="toc 2"/>
    <w:basedOn w:val="Normal"/>
    <w:next w:val="Normal"/>
    <w:autoRedefine/>
    <w:uiPriority w:val="39"/>
    <w:unhideWhenUsed/>
    <w:qFormat/>
    <w:rsid w:val="00730636"/>
    <w:pPr>
      <w:tabs>
        <w:tab w:val="right" w:pos="9778"/>
      </w:tabs>
      <w:spacing w:before="120" w:after="0" w:line="240" w:lineRule="auto"/>
      <w:ind w:left="187" w:right="288"/>
    </w:pPr>
    <w:rPr>
      <w:noProof/>
    </w:rPr>
  </w:style>
  <w:style w:type="paragraph" w:styleId="TOC3">
    <w:name w:val="toc 3"/>
    <w:basedOn w:val="Normal"/>
    <w:next w:val="Normal"/>
    <w:autoRedefine/>
    <w:uiPriority w:val="39"/>
    <w:unhideWhenUsed/>
    <w:qFormat/>
    <w:pPr>
      <w:tabs>
        <w:tab w:val="right" w:pos="9778"/>
      </w:tabs>
      <w:spacing w:before="120" w:after="0" w:line="240" w:lineRule="auto"/>
      <w:ind w:left="360" w:right="288"/>
    </w:pPr>
  </w:style>
  <w:style w:type="paragraph" w:customStyle="1" w:styleId="ReportName">
    <w:name w:val="Report Name"/>
    <w:basedOn w:val="Normal"/>
    <w:qFormat/>
    <w:pPr>
      <w:spacing w:before="0" w:after="40" w:line="240" w:lineRule="auto"/>
      <w:jc w:val="right"/>
    </w:pPr>
    <w:rPr>
      <w:rFonts w:asciiTheme="majorHAnsi" w:hAnsiTheme="majorHAnsi"/>
      <w:color w:val="404040" w:themeColor="text1" w:themeTint="BF"/>
    </w:rPr>
  </w:style>
  <w:style w:type="character" w:styleId="PlaceholderText">
    <w:name w:val="Placeholder Text"/>
    <w:basedOn w:val="DefaultParagraphFont"/>
    <w:uiPriority w:val="99"/>
    <w:semiHidden/>
    <w:rPr>
      <w:color w:val="808080"/>
    </w:rPr>
  </w:style>
  <w:style w:type="paragraph" w:styleId="TOCHeading">
    <w:name w:val="TOC Heading"/>
    <w:basedOn w:val="Normal"/>
    <w:next w:val="Normal"/>
    <w:uiPriority w:val="39"/>
    <w:qFormat/>
    <w:pPr>
      <w:pBdr>
        <w:top w:val="dashSmallGap" w:sz="4" w:space="4" w:color="BFBFBF" w:themeColor="background1" w:themeShade="BF"/>
        <w:bottom w:val="dashSmallGap" w:sz="4" w:space="4" w:color="BFBFBF" w:themeColor="background1" w:themeShade="BF"/>
      </w:pBdr>
      <w:spacing w:before="80" w:after="80" w:line="240" w:lineRule="auto"/>
    </w:pPr>
    <w:rPr>
      <w:rFonts w:asciiTheme="majorHAnsi" w:hAnsiTheme="majorHAnsi"/>
      <w:caps/>
      <w:color w:val="F72B1E" w:themeColor="accent1"/>
      <w:sz w:val="28"/>
      <w:szCs w:val="28"/>
    </w:rPr>
  </w:style>
  <w:style w:type="character" w:customStyle="1" w:styleId="Heading4Char">
    <w:name w:val="Heading 4 Char"/>
    <w:basedOn w:val="DefaultParagraphFont"/>
    <w:link w:val="Heading4"/>
    <w:uiPriority w:val="9"/>
    <w:rPr>
      <w:rFonts w:asciiTheme="majorHAnsi" w:hAnsiTheme="majorHAnsi"/>
      <w:caps/>
      <w:color w:val="FFFFFF" w:themeColor="background1"/>
      <w:sz w:val="24"/>
      <w:szCs w:val="24"/>
    </w:rPr>
  </w:style>
  <w:style w:type="paragraph" w:customStyle="1" w:styleId="TableText-Center">
    <w:name w:val="Table Text - Center"/>
    <w:basedOn w:val="TableText"/>
    <w:qFormat/>
    <w:pPr>
      <w:jc w:val="center"/>
    </w:pPr>
  </w:style>
  <w:style w:type="table" w:customStyle="1" w:styleId="WB2">
    <w:name w:val="WB2"/>
    <w:basedOn w:val="TableNormal"/>
    <w:uiPriority w:val="99"/>
    <w:pPr>
      <w:spacing w:after="0" w:line="240" w:lineRule="auto"/>
    </w:pPr>
    <w:tblPr>
      <w:tblStyleRowBandSize w:val="1"/>
      <w:tblBorders>
        <w:top w:val="single" w:sz="4" w:space="0" w:color="BFBFBF" w:themeColor="background1" w:themeShade="BF"/>
        <w:insideH w:val="single" w:sz="4" w:space="0" w:color="BFBFBF" w:themeColor="background1" w:themeShade="BF"/>
      </w:tblBorders>
    </w:tblPr>
    <w:tblStylePr w:type="lastRow">
      <w:tblPr/>
      <w:tcPr>
        <w:tcBorders>
          <w:bottom w:val="nil"/>
        </w:tcBorders>
      </w:tcPr>
    </w:tblStylePr>
    <w:tblStylePr w:type="band2Horz">
      <w:tblPr/>
      <w:tcPr>
        <w:shd w:val="clear" w:color="auto" w:fill="F2F2F2" w:themeFill="background1" w:themeFillShade="F2"/>
      </w:tcPr>
    </w:tblStylePr>
  </w:style>
  <w:style w:type="table" w:customStyle="1" w:styleId="WB1">
    <w:name w:val="WB1"/>
    <w:basedOn w:val="TableNormal"/>
    <w:uiPriority w:val="99"/>
    <w:pPr>
      <w:spacing w:after="0" w:line="240" w:lineRule="auto"/>
    </w:pPr>
    <w:tblPr>
      <w:tblBorders>
        <w:top w:val="single" w:sz="4" w:space="0" w:color="BFBFBF" w:themeColor="background1" w:themeShade="BF"/>
        <w:insideH w:val="single" w:sz="4" w:space="0" w:color="BFBFBF" w:themeColor="background1" w:themeShade="BF"/>
      </w:tblBorders>
      <w:tblCellMar>
        <w:left w:w="0" w:type="dxa"/>
        <w:right w:w="0" w:type="dxa"/>
      </w:tblCellMar>
    </w:tblPr>
    <w:tcPr>
      <w:vAlign w:val="center"/>
    </w:tcPr>
  </w:style>
  <w:style w:type="paragraph" w:customStyle="1" w:styleId="Notice">
    <w:name w:val="Notice"/>
    <w:basedOn w:val="Normal"/>
    <w:qFormat/>
    <w:pPr>
      <w:spacing w:before="360"/>
    </w:pPr>
    <w:rPr>
      <w:i/>
      <w:color w:val="808080" w:themeColor="background1" w:themeShade="80"/>
      <w:sz w:val="16"/>
      <w:szCs w:val="16"/>
    </w:rPr>
  </w:style>
  <w:style w:type="character" w:styleId="FollowedHyperlink">
    <w:name w:val="FollowedHyperlink"/>
    <w:basedOn w:val="DefaultParagraphFont"/>
    <w:uiPriority w:val="99"/>
    <w:semiHidden/>
    <w:unhideWhenUsed/>
    <w:rsid w:val="00544596"/>
    <w:rPr>
      <w:color w:val="FDAF3D" w:themeColor="followedHyperlink"/>
      <w:u w:val="single"/>
    </w:rPr>
  </w:style>
  <w:style w:type="paragraph" w:styleId="ListParagraph">
    <w:name w:val="List Paragraph"/>
    <w:basedOn w:val="Normal"/>
    <w:uiPriority w:val="34"/>
    <w:qFormat/>
    <w:rsid w:val="004B075C"/>
    <w:pPr>
      <w:spacing w:before="0" w:after="0" w:line="240" w:lineRule="auto"/>
      <w:ind w:left="720"/>
      <w:contextualSpacing/>
    </w:pPr>
    <w:rPr>
      <w:rFonts w:eastAsiaTheme="minorEastAsia"/>
      <w:sz w:val="24"/>
      <w:szCs w:val="24"/>
    </w:rPr>
  </w:style>
  <w:style w:type="paragraph" w:styleId="IntenseQuote">
    <w:name w:val="Intense Quote"/>
    <w:basedOn w:val="Normal"/>
    <w:next w:val="Normal"/>
    <w:link w:val="IntenseQuoteChar"/>
    <w:uiPriority w:val="30"/>
    <w:qFormat/>
    <w:rsid w:val="0038028C"/>
    <w:pPr>
      <w:pBdr>
        <w:top w:val="single" w:sz="4" w:space="10" w:color="F72B1E" w:themeColor="accent1"/>
        <w:bottom w:val="single" w:sz="4" w:space="10" w:color="F72B1E" w:themeColor="accent1"/>
      </w:pBdr>
      <w:spacing w:before="360" w:after="360"/>
      <w:ind w:right="864"/>
      <w:jc w:val="center"/>
    </w:pPr>
    <w:rPr>
      <w:i/>
      <w:iCs/>
      <w:color w:val="F72B1E" w:themeColor="accent1"/>
    </w:rPr>
  </w:style>
  <w:style w:type="character" w:customStyle="1" w:styleId="IntenseQuoteChar">
    <w:name w:val="Intense Quote Char"/>
    <w:basedOn w:val="DefaultParagraphFont"/>
    <w:link w:val="IntenseQuote"/>
    <w:uiPriority w:val="30"/>
    <w:rsid w:val="0038028C"/>
    <w:rPr>
      <w:i/>
      <w:iCs/>
      <w:color w:val="F72B1E" w:themeColor="accent1"/>
    </w:rPr>
  </w:style>
  <w:style w:type="paragraph" w:customStyle="1" w:styleId="Style1">
    <w:name w:val="Style1"/>
    <w:basedOn w:val="IntenseQuote"/>
    <w:autoRedefine/>
    <w:qFormat/>
    <w:rsid w:val="00E5297D"/>
    <w:pPr>
      <w:pBdr>
        <w:bottom w:val="single" w:sz="4" w:space="7" w:color="F72B1E" w:themeColor="accent1"/>
      </w:pBdr>
      <w:spacing w:before="120" w:after="0" w:line="480" w:lineRule="auto"/>
      <w:ind w:right="0"/>
    </w:pPr>
    <w:rPr>
      <w:rFonts w:ascii="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30612">
      <w:bodyDiv w:val="1"/>
      <w:marLeft w:val="0"/>
      <w:marRight w:val="0"/>
      <w:marTop w:val="0"/>
      <w:marBottom w:val="0"/>
      <w:divBdr>
        <w:top w:val="none" w:sz="0" w:space="0" w:color="auto"/>
        <w:left w:val="none" w:sz="0" w:space="0" w:color="auto"/>
        <w:bottom w:val="none" w:sz="0" w:space="0" w:color="auto"/>
        <w:right w:val="none" w:sz="0" w:space="0" w:color="auto"/>
      </w:divBdr>
    </w:div>
    <w:div w:id="359816451">
      <w:bodyDiv w:val="1"/>
      <w:marLeft w:val="0"/>
      <w:marRight w:val="0"/>
      <w:marTop w:val="0"/>
      <w:marBottom w:val="0"/>
      <w:divBdr>
        <w:top w:val="none" w:sz="0" w:space="0" w:color="auto"/>
        <w:left w:val="none" w:sz="0" w:space="0" w:color="auto"/>
        <w:bottom w:val="none" w:sz="0" w:space="0" w:color="auto"/>
        <w:right w:val="none" w:sz="0" w:space="0" w:color="auto"/>
      </w:divBdr>
    </w:div>
    <w:div w:id="478812332">
      <w:bodyDiv w:val="1"/>
      <w:marLeft w:val="0"/>
      <w:marRight w:val="0"/>
      <w:marTop w:val="0"/>
      <w:marBottom w:val="0"/>
      <w:divBdr>
        <w:top w:val="none" w:sz="0" w:space="0" w:color="auto"/>
        <w:left w:val="none" w:sz="0" w:space="0" w:color="auto"/>
        <w:bottom w:val="none" w:sz="0" w:space="0" w:color="auto"/>
        <w:right w:val="none" w:sz="0" w:space="0" w:color="auto"/>
      </w:divBdr>
    </w:div>
    <w:div w:id="1159543757">
      <w:bodyDiv w:val="1"/>
      <w:marLeft w:val="0"/>
      <w:marRight w:val="0"/>
      <w:marTop w:val="0"/>
      <w:marBottom w:val="0"/>
      <w:divBdr>
        <w:top w:val="none" w:sz="0" w:space="0" w:color="auto"/>
        <w:left w:val="none" w:sz="0" w:space="0" w:color="auto"/>
        <w:bottom w:val="none" w:sz="0" w:space="0" w:color="auto"/>
        <w:right w:val="none" w:sz="0" w:space="0" w:color="auto"/>
      </w:divBdr>
    </w:div>
    <w:div w:id="1322276021">
      <w:bodyDiv w:val="1"/>
      <w:marLeft w:val="0"/>
      <w:marRight w:val="0"/>
      <w:marTop w:val="0"/>
      <w:marBottom w:val="0"/>
      <w:divBdr>
        <w:top w:val="none" w:sz="0" w:space="0" w:color="auto"/>
        <w:left w:val="none" w:sz="0" w:space="0" w:color="auto"/>
        <w:bottom w:val="none" w:sz="0" w:space="0" w:color="auto"/>
        <w:right w:val="none" w:sz="0" w:space="0" w:color="auto"/>
      </w:divBdr>
    </w:div>
    <w:div w:id="1330524152">
      <w:bodyDiv w:val="1"/>
      <w:marLeft w:val="0"/>
      <w:marRight w:val="0"/>
      <w:marTop w:val="0"/>
      <w:marBottom w:val="0"/>
      <w:divBdr>
        <w:top w:val="none" w:sz="0" w:space="0" w:color="auto"/>
        <w:left w:val="none" w:sz="0" w:space="0" w:color="auto"/>
        <w:bottom w:val="none" w:sz="0" w:space="0" w:color="auto"/>
        <w:right w:val="none" w:sz="0" w:space="0" w:color="auto"/>
      </w:divBdr>
    </w:div>
    <w:div w:id="1831024840">
      <w:bodyDiv w:val="1"/>
      <w:marLeft w:val="0"/>
      <w:marRight w:val="0"/>
      <w:marTop w:val="0"/>
      <w:marBottom w:val="0"/>
      <w:divBdr>
        <w:top w:val="none" w:sz="0" w:space="0" w:color="auto"/>
        <w:left w:val="none" w:sz="0" w:space="0" w:color="auto"/>
        <w:bottom w:val="none" w:sz="0" w:space="0" w:color="auto"/>
        <w:right w:val="none" w:sz="0" w:space="0" w:color="auto"/>
      </w:divBdr>
    </w:div>
    <w:div w:id="2076926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chart" Target="charts/chart1.xml"/><Relationship Id="rId50" Type="http://schemas.openxmlformats.org/officeDocument/2006/relationships/chart" Target="charts/chart3.xml"/><Relationship Id="rId55"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jpeg"/><Relationship Id="rId11" Type="http://schemas.openxmlformats.org/officeDocument/2006/relationships/hyperlink" Target="http://www.allnursingschools.com/nursing-careers/article/nurses-continuing-education" TargetMode="Externa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emf"/><Relationship Id="rId53" Type="http://schemas.openxmlformats.org/officeDocument/2006/relationships/chart" Target="charts/chart6.xml"/><Relationship Id="rId58"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0.emf"/><Relationship Id="rId14" Type="http://schemas.openxmlformats.org/officeDocument/2006/relationships/image" Target="media/image5.emf"/><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8.png"/><Relationship Id="rId56"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chart" Target="charts/chart4.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3.xml"/><Relationship Id="rId20" Type="http://schemas.openxmlformats.org/officeDocument/2006/relationships/image" Target="media/image11.emf"/><Relationship Id="rId41" Type="http://schemas.openxmlformats.org/officeDocument/2006/relationships/image" Target="media/image32.jpeg"/><Relationship Id="rId54" Type="http://schemas.openxmlformats.org/officeDocument/2006/relationships/chart" Target="charts/chart7.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chart" Target="charts/chart2.xml"/><Relationship Id="rId57" Type="http://schemas.openxmlformats.org/officeDocument/2006/relationships/footer" Target="footer1.xml"/><Relationship Id="rId10" Type="http://schemas.openxmlformats.org/officeDocument/2006/relationships/image" Target="media/image2.jpg"/><Relationship Id="rId31" Type="http://schemas.openxmlformats.org/officeDocument/2006/relationships/image" Target="media/image22.jpeg"/><Relationship Id="rId44" Type="http://schemas.openxmlformats.org/officeDocument/2006/relationships/image" Target="media/image35.emf"/><Relationship Id="rId52" Type="http://schemas.openxmlformats.org/officeDocument/2006/relationships/chart" Target="charts/chart5.xml"/><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9.jpg"/></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jifangwang:Downloads:Gannt%20chart%20&amp;%20Data%20Fixed%20V2-2.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Macintosh%20HD:Users:jifangwang:Downloads:Project%20Schedule%20Information-with%20chart-3.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Macintosh%20HD:Users:jifangwang:Downloads:Project%20Schedule%20Information-with%20chart-3.xlsx"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Macintosh%20HD:Users:jifangwang:Downloads:Project%20Schedule%20Information-with%20chart-3.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Macintosh%20HD:Users:jifangwang:Downloads:Project%20Schedule%20Information-with%20chart-3.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Macintosh%20HD:Users:jifangwang:Downloads:Project%20Schedule%20Information-with%20chart-3.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Macintosh%20HD:Users:jifangwang:Downloads:Project%20Schedule%20Information-with%20chart-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Gantt Chart: Early Start/Finish</a:t>
            </a:r>
          </a:p>
        </c:rich>
      </c:tx>
      <c:overlay val="0"/>
      <c:spPr>
        <a:noFill/>
        <a:ln>
          <a:noFill/>
        </a:ln>
        <a:effectLst/>
      </c:spPr>
    </c:title>
    <c:autoTitleDeleted val="0"/>
    <c:plotArea>
      <c:layout/>
      <c:barChart>
        <c:barDir val="bar"/>
        <c:grouping val="stacked"/>
        <c:varyColors val="0"/>
        <c:ser>
          <c:idx val="0"/>
          <c:order val="0"/>
          <c:spPr>
            <a:solidFill>
              <a:sysClr val="window" lastClr="FFFFFF"/>
            </a:solidFill>
            <a:ln>
              <a:solidFill>
                <a:schemeClr val="bg1"/>
              </a:solid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0-1599-4FB9-8EA2-57C0BE473F38}"/>
                </c:ext>
              </c:extLst>
            </c:dLbl>
            <c:dLbl>
              <c:idx val="2"/>
              <c:delete val="1"/>
              <c:extLst>
                <c:ext xmlns:c15="http://schemas.microsoft.com/office/drawing/2012/chart" uri="{CE6537A1-D6FC-4f65-9D91-7224C49458BB}"/>
                <c:ext xmlns:c16="http://schemas.microsoft.com/office/drawing/2014/chart" uri="{C3380CC4-5D6E-409C-BE32-E72D297353CC}">
                  <c16:uniqueId val="{00000001-1599-4FB9-8EA2-57C0BE473F38}"/>
                </c:ext>
              </c:extLst>
            </c:dLbl>
            <c:dLbl>
              <c:idx val="3"/>
              <c:delete val="1"/>
              <c:extLst>
                <c:ext xmlns:c15="http://schemas.microsoft.com/office/drawing/2012/chart" uri="{CE6537A1-D6FC-4f65-9D91-7224C49458BB}"/>
                <c:ext xmlns:c16="http://schemas.microsoft.com/office/drawing/2014/chart" uri="{C3380CC4-5D6E-409C-BE32-E72D297353CC}">
                  <c16:uniqueId val="{00000002-1599-4FB9-8EA2-57C0BE473F38}"/>
                </c:ext>
              </c:extLst>
            </c:dLbl>
            <c:dLbl>
              <c:idx val="6"/>
              <c:delete val="1"/>
              <c:extLst>
                <c:ext xmlns:c15="http://schemas.microsoft.com/office/drawing/2012/chart" uri="{CE6537A1-D6FC-4f65-9D91-7224C49458BB}"/>
                <c:ext xmlns:c16="http://schemas.microsoft.com/office/drawing/2014/chart" uri="{C3380CC4-5D6E-409C-BE32-E72D297353CC}">
                  <c16:uniqueId val="{00000003-1599-4FB9-8EA2-57C0BE473F3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'[Gannt chart &amp; Data Fixed V2-2.xlsx]Time and Crash Costs'!$Q$4:$Q$22</c:f>
              <c:strCache>
                <c:ptCount val="19"/>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strCache>
            </c:strRef>
          </c:cat>
          <c:val>
            <c:numRef>
              <c:f>'[Gannt chart &amp; Data Fixed V2-2.xlsx]Time and Crash Costs'!$R$4:$R$22</c:f>
              <c:numCache>
                <c:formatCode>General</c:formatCode>
                <c:ptCount val="19"/>
                <c:pt idx="0">
                  <c:v>0</c:v>
                </c:pt>
                <c:pt idx="1">
                  <c:v>3</c:v>
                </c:pt>
                <c:pt idx="2">
                  <c:v>0</c:v>
                </c:pt>
                <c:pt idx="3">
                  <c:v>0</c:v>
                </c:pt>
                <c:pt idx="4">
                  <c:v>2</c:v>
                </c:pt>
                <c:pt idx="5">
                  <c:v>4</c:v>
                </c:pt>
                <c:pt idx="6">
                  <c:v>0</c:v>
                </c:pt>
                <c:pt idx="7">
                  <c:v>8</c:v>
                </c:pt>
                <c:pt idx="8">
                  <c:v>8</c:v>
                </c:pt>
                <c:pt idx="9">
                  <c:v>14</c:v>
                </c:pt>
                <c:pt idx="10">
                  <c:v>12</c:v>
                </c:pt>
                <c:pt idx="11">
                  <c:v>14</c:v>
                </c:pt>
                <c:pt idx="12">
                  <c:v>16</c:v>
                </c:pt>
                <c:pt idx="13">
                  <c:v>27</c:v>
                </c:pt>
                <c:pt idx="14">
                  <c:v>16</c:v>
                </c:pt>
                <c:pt idx="15">
                  <c:v>19</c:v>
                </c:pt>
                <c:pt idx="16">
                  <c:v>19</c:v>
                </c:pt>
                <c:pt idx="17">
                  <c:v>28</c:v>
                </c:pt>
                <c:pt idx="18">
                  <c:v>34</c:v>
                </c:pt>
              </c:numCache>
            </c:numRef>
          </c:val>
          <c:extLst>
            <c:ext xmlns:c16="http://schemas.microsoft.com/office/drawing/2014/chart" uri="{C3380CC4-5D6E-409C-BE32-E72D297353CC}">
              <c16:uniqueId val="{00000004-1599-4FB9-8EA2-57C0BE473F38}"/>
            </c:ext>
          </c:extLst>
        </c:ser>
        <c:ser>
          <c:idx val="1"/>
          <c:order val="1"/>
          <c:spPr>
            <a:solidFill>
              <a:schemeClr val="accent2"/>
            </a:solidFill>
            <a:ln>
              <a:noFill/>
            </a:ln>
            <a:effectLst/>
          </c:spPr>
          <c:invertIfNegative val="0"/>
          <c:dPt>
            <c:idx val="0"/>
            <c:invertIfNegative val="0"/>
            <c:bubble3D val="0"/>
            <c:spPr>
              <a:solidFill>
                <a:srgbClr val="0070C0"/>
              </a:solidFill>
              <a:ln>
                <a:noFill/>
              </a:ln>
              <a:effectLst/>
            </c:spPr>
            <c:extLst>
              <c:ext xmlns:c16="http://schemas.microsoft.com/office/drawing/2014/chart" uri="{C3380CC4-5D6E-409C-BE32-E72D297353CC}">
                <c16:uniqueId val="{00000006-1599-4FB9-8EA2-57C0BE473F38}"/>
              </c:ext>
            </c:extLst>
          </c:dPt>
          <c:dPt>
            <c:idx val="1"/>
            <c:invertIfNegative val="0"/>
            <c:bubble3D val="0"/>
            <c:spPr>
              <a:solidFill>
                <a:srgbClr val="2E75B6"/>
              </a:solidFill>
              <a:ln>
                <a:noFill/>
              </a:ln>
              <a:effectLst/>
            </c:spPr>
            <c:extLst>
              <c:ext xmlns:c16="http://schemas.microsoft.com/office/drawing/2014/chart" uri="{C3380CC4-5D6E-409C-BE32-E72D297353CC}">
                <c16:uniqueId val="{00000008-1599-4FB9-8EA2-57C0BE473F38}"/>
              </c:ext>
            </c:extLst>
          </c:dPt>
          <c:dPt>
            <c:idx val="2"/>
            <c:invertIfNegative val="0"/>
            <c:bubble3D val="0"/>
            <c:spPr>
              <a:solidFill>
                <a:schemeClr val="accent3">
                  <a:lumMod val="75000"/>
                </a:schemeClr>
              </a:solidFill>
              <a:ln>
                <a:noFill/>
              </a:ln>
              <a:effectLst/>
            </c:spPr>
            <c:extLst>
              <c:ext xmlns:c16="http://schemas.microsoft.com/office/drawing/2014/chart" uri="{C3380CC4-5D6E-409C-BE32-E72D297353CC}">
                <c16:uniqueId val="{0000000A-1599-4FB9-8EA2-57C0BE473F38}"/>
              </c:ext>
            </c:extLst>
          </c:dPt>
          <c:dPt>
            <c:idx val="3"/>
            <c:invertIfNegative val="0"/>
            <c:bubble3D val="0"/>
            <c:spPr>
              <a:solidFill>
                <a:srgbClr val="2E75B6"/>
              </a:solidFill>
              <a:ln>
                <a:noFill/>
              </a:ln>
              <a:effectLst/>
            </c:spPr>
            <c:extLst>
              <c:ext xmlns:c16="http://schemas.microsoft.com/office/drawing/2014/chart" uri="{C3380CC4-5D6E-409C-BE32-E72D297353CC}">
                <c16:uniqueId val="{0000000C-1599-4FB9-8EA2-57C0BE473F38}"/>
              </c:ext>
            </c:extLst>
          </c:dPt>
          <c:dPt>
            <c:idx val="4"/>
            <c:invertIfNegative val="0"/>
            <c:bubble3D val="0"/>
            <c:spPr>
              <a:solidFill>
                <a:srgbClr val="2E75B6"/>
              </a:solidFill>
              <a:ln>
                <a:noFill/>
              </a:ln>
              <a:effectLst/>
            </c:spPr>
            <c:extLst>
              <c:ext xmlns:c16="http://schemas.microsoft.com/office/drawing/2014/chart" uri="{C3380CC4-5D6E-409C-BE32-E72D297353CC}">
                <c16:uniqueId val="{0000000E-1599-4FB9-8EA2-57C0BE473F38}"/>
              </c:ext>
            </c:extLst>
          </c:dPt>
          <c:dPt>
            <c:idx val="5"/>
            <c:invertIfNegative val="0"/>
            <c:bubble3D val="0"/>
            <c:spPr>
              <a:solidFill>
                <a:srgbClr val="2E75B6"/>
              </a:solidFill>
              <a:ln>
                <a:noFill/>
              </a:ln>
              <a:effectLst/>
            </c:spPr>
            <c:extLst>
              <c:ext xmlns:c16="http://schemas.microsoft.com/office/drawing/2014/chart" uri="{C3380CC4-5D6E-409C-BE32-E72D297353CC}">
                <c16:uniqueId val="{00000010-1599-4FB9-8EA2-57C0BE473F38}"/>
              </c:ext>
            </c:extLst>
          </c:dPt>
          <c:dPt>
            <c:idx val="6"/>
            <c:invertIfNegative val="0"/>
            <c:bubble3D val="0"/>
            <c:spPr>
              <a:solidFill>
                <a:srgbClr val="FF0000"/>
              </a:solidFill>
              <a:ln>
                <a:noFill/>
              </a:ln>
              <a:effectLst/>
            </c:spPr>
            <c:extLst>
              <c:ext xmlns:c16="http://schemas.microsoft.com/office/drawing/2014/chart" uri="{C3380CC4-5D6E-409C-BE32-E72D297353CC}">
                <c16:uniqueId val="{00000012-1599-4FB9-8EA2-57C0BE473F38}"/>
              </c:ext>
            </c:extLst>
          </c:dPt>
          <c:dPt>
            <c:idx val="7"/>
            <c:invertIfNegative val="0"/>
            <c:bubble3D val="0"/>
            <c:spPr>
              <a:solidFill>
                <a:srgbClr val="2E75B6"/>
              </a:solidFill>
              <a:ln>
                <a:noFill/>
              </a:ln>
              <a:effectLst/>
            </c:spPr>
            <c:extLst>
              <c:ext xmlns:c16="http://schemas.microsoft.com/office/drawing/2014/chart" uri="{C3380CC4-5D6E-409C-BE32-E72D297353CC}">
                <c16:uniqueId val="{00000014-1599-4FB9-8EA2-57C0BE473F38}"/>
              </c:ext>
            </c:extLst>
          </c:dPt>
          <c:dPt>
            <c:idx val="8"/>
            <c:invertIfNegative val="0"/>
            <c:bubble3D val="0"/>
            <c:spPr>
              <a:solidFill>
                <a:srgbClr val="FF0000"/>
              </a:solidFill>
              <a:ln>
                <a:noFill/>
              </a:ln>
              <a:effectLst/>
            </c:spPr>
            <c:extLst>
              <c:ext xmlns:c16="http://schemas.microsoft.com/office/drawing/2014/chart" uri="{C3380CC4-5D6E-409C-BE32-E72D297353CC}">
                <c16:uniqueId val="{00000016-1599-4FB9-8EA2-57C0BE473F38}"/>
              </c:ext>
            </c:extLst>
          </c:dPt>
          <c:dPt>
            <c:idx val="9"/>
            <c:invertIfNegative val="0"/>
            <c:bubble3D val="0"/>
            <c:spPr>
              <a:solidFill>
                <a:srgbClr val="2E75B6"/>
              </a:solidFill>
              <a:ln>
                <a:noFill/>
              </a:ln>
              <a:effectLst/>
            </c:spPr>
            <c:extLst>
              <c:ext xmlns:c16="http://schemas.microsoft.com/office/drawing/2014/chart" uri="{C3380CC4-5D6E-409C-BE32-E72D297353CC}">
                <c16:uniqueId val="{00000018-1599-4FB9-8EA2-57C0BE473F38}"/>
              </c:ext>
            </c:extLst>
          </c:dPt>
          <c:dPt>
            <c:idx val="10"/>
            <c:invertIfNegative val="0"/>
            <c:bubble3D val="0"/>
            <c:spPr>
              <a:solidFill>
                <a:srgbClr val="FF0000"/>
              </a:solidFill>
              <a:ln>
                <a:noFill/>
              </a:ln>
              <a:effectLst/>
            </c:spPr>
            <c:extLst>
              <c:ext xmlns:c16="http://schemas.microsoft.com/office/drawing/2014/chart" uri="{C3380CC4-5D6E-409C-BE32-E72D297353CC}">
                <c16:uniqueId val="{0000001A-1599-4FB9-8EA2-57C0BE473F38}"/>
              </c:ext>
            </c:extLst>
          </c:dPt>
          <c:dPt>
            <c:idx val="11"/>
            <c:invertIfNegative val="0"/>
            <c:bubble3D val="0"/>
            <c:spPr>
              <a:solidFill>
                <a:srgbClr val="2E75B6"/>
              </a:solidFill>
              <a:ln>
                <a:noFill/>
              </a:ln>
              <a:effectLst/>
            </c:spPr>
            <c:extLst>
              <c:ext xmlns:c16="http://schemas.microsoft.com/office/drawing/2014/chart" uri="{C3380CC4-5D6E-409C-BE32-E72D297353CC}">
                <c16:uniqueId val="{0000001C-1599-4FB9-8EA2-57C0BE473F38}"/>
              </c:ext>
            </c:extLst>
          </c:dPt>
          <c:dPt>
            <c:idx val="12"/>
            <c:invertIfNegative val="0"/>
            <c:bubble3D val="0"/>
            <c:spPr>
              <a:solidFill>
                <a:srgbClr val="2E75B6"/>
              </a:solidFill>
              <a:ln>
                <a:noFill/>
              </a:ln>
              <a:effectLst/>
            </c:spPr>
            <c:extLst>
              <c:ext xmlns:c16="http://schemas.microsoft.com/office/drawing/2014/chart" uri="{C3380CC4-5D6E-409C-BE32-E72D297353CC}">
                <c16:uniqueId val="{0000001E-1599-4FB9-8EA2-57C0BE473F38}"/>
              </c:ext>
            </c:extLst>
          </c:dPt>
          <c:dPt>
            <c:idx val="13"/>
            <c:invertIfNegative val="0"/>
            <c:bubble3D val="0"/>
            <c:spPr>
              <a:solidFill>
                <a:srgbClr val="FF0000"/>
              </a:solidFill>
              <a:ln>
                <a:noFill/>
              </a:ln>
              <a:effectLst/>
            </c:spPr>
            <c:extLst>
              <c:ext xmlns:c16="http://schemas.microsoft.com/office/drawing/2014/chart" uri="{C3380CC4-5D6E-409C-BE32-E72D297353CC}">
                <c16:uniqueId val="{00000020-1599-4FB9-8EA2-57C0BE473F38}"/>
              </c:ext>
            </c:extLst>
          </c:dPt>
          <c:dPt>
            <c:idx val="14"/>
            <c:invertIfNegative val="0"/>
            <c:bubble3D val="0"/>
            <c:spPr>
              <a:solidFill>
                <a:srgbClr val="2E75B6"/>
              </a:solidFill>
              <a:ln>
                <a:noFill/>
              </a:ln>
              <a:effectLst/>
            </c:spPr>
            <c:extLst>
              <c:ext xmlns:c16="http://schemas.microsoft.com/office/drawing/2014/chart" uri="{C3380CC4-5D6E-409C-BE32-E72D297353CC}">
                <c16:uniqueId val="{00000022-1599-4FB9-8EA2-57C0BE473F38}"/>
              </c:ext>
            </c:extLst>
          </c:dPt>
          <c:dPt>
            <c:idx val="15"/>
            <c:invertIfNegative val="0"/>
            <c:bubble3D val="0"/>
            <c:spPr>
              <a:solidFill>
                <a:srgbClr val="2E75B6"/>
              </a:solidFill>
              <a:ln>
                <a:noFill/>
              </a:ln>
              <a:effectLst/>
            </c:spPr>
            <c:extLst>
              <c:ext xmlns:c16="http://schemas.microsoft.com/office/drawing/2014/chart" uri="{C3380CC4-5D6E-409C-BE32-E72D297353CC}">
                <c16:uniqueId val="{00000024-1599-4FB9-8EA2-57C0BE473F38}"/>
              </c:ext>
            </c:extLst>
          </c:dPt>
          <c:dPt>
            <c:idx val="16"/>
            <c:invertIfNegative val="0"/>
            <c:bubble3D val="0"/>
            <c:spPr>
              <a:solidFill>
                <a:srgbClr val="2E75B6"/>
              </a:solidFill>
              <a:ln>
                <a:noFill/>
              </a:ln>
              <a:effectLst/>
            </c:spPr>
            <c:extLst>
              <c:ext xmlns:c16="http://schemas.microsoft.com/office/drawing/2014/chart" uri="{C3380CC4-5D6E-409C-BE32-E72D297353CC}">
                <c16:uniqueId val="{00000026-1599-4FB9-8EA2-57C0BE473F38}"/>
              </c:ext>
            </c:extLst>
          </c:dPt>
          <c:dPt>
            <c:idx val="17"/>
            <c:invertIfNegative val="0"/>
            <c:bubble3D val="0"/>
            <c:spPr>
              <a:solidFill>
                <a:srgbClr val="FF0000"/>
              </a:solidFill>
              <a:ln>
                <a:noFill/>
              </a:ln>
              <a:effectLst/>
            </c:spPr>
            <c:extLst>
              <c:ext xmlns:c16="http://schemas.microsoft.com/office/drawing/2014/chart" uri="{C3380CC4-5D6E-409C-BE32-E72D297353CC}">
                <c16:uniqueId val="{00000028-1599-4FB9-8EA2-57C0BE473F38}"/>
              </c:ext>
            </c:extLst>
          </c:dPt>
          <c:dPt>
            <c:idx val="18"/>
            <c:invertIfNegative val="0"/>
            <c:bubble3D val="0"/>
            <c:spPr>
              <a:solidFill>
                <a:srgbClr val="FF0000"/>
              </a:solidFill>
              <a:ln>
                <a:noFill/>
              </a:ln>
              <a:effectLst/>
            </c:spPr>
            <c:extLst>
              <c:ext xmlns:c16="http://schemas.microsoft.com/office/drawing/2014/chart" uri="{C3380CC4-5D6E-409C-BE32-E72D297353CC}">
                <c16:uniqueId val="{0000002A-1599-4FB9-8EA2-57C0BE473F3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'[Gannt chart &amp; Data Fixed V2-2.xlsx]Time and Crash Costs'!$Q$4:$Q$22</c:f>
              <c:strCache>
                <c:ptCount val="19"/>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strCache>
            </c:strRef>
          </c:cat>
          <c:val>
            <c:numRef>
              <c:f>'[Gannt chart &amp; Data Fixed V2-2.xlsx]Time and Crash Costs'!$S$4:$S$22</c:f>
              <c:numCache>
                <c:formatCode>General</c:formatCode>
                <c:ptCount val="19"/>
                <c:pt idx="0">
                  <c:v>3</c:v>
                </c:pt>
                <c:pt idx="1">
                  <c:v>5</c:v>
                </c:pt>
                <c:pt idx="2">
                  <c:v>14</c:v>
                </c:pt>
                <c:pt idx="3">
                  <c:v>2</c:v>
                </c:pt>
                <c:pt idx="4">
                  <c:v>2</c:v>
                </c:pt>
                <c:pt idx="5">
                  <c:v>1</c:v>
                </c:pt>
                <c:pt idx="6">
                  <c:v>8</c:v>
                </c:pt>
                <c:pt idx="7">
                  <c:v>2</c:v>
                </c:pt>
                <c:pt idx="8">
                  <c:v>4</c:v>
                </c:pt>
                <c:pt idx="9">
                  <c:v>10</c:v>
                </c:pt>
                <c:pt idx="10">
                  <c:v>15</c:v>
                </c:pt>
                <c:pt idx="11">
                  <c:v>2</c:v>
                </c:pt>
                <c:pt idx="12">
                  <c:v>5</c:v>
                </c:pt>
                <c:pt idx="13">
                  <c:v>1</c:v>
                </c:pt>
                <c:pt idx="14">
                  <c:v>3</c:v>
                </c:pt>
                <c:pt idx="15">
                  <c:v>2</c:v>
                </c:pt>
                <c:pt idx="16">
                  <c:v>1</c:v>
                </c:pt>
                <c:pt idx="17">
                  <c:v>6</c:v>
                </c:pt>
                <c:pt idx="18">
                  <c:v>1</c:v>
                </c:pt>
              </c:numCache>
            </c:numRef>
          </c:val>
          <c:extLst>
            <c:ext xmlns:c16="http://schemas.microsoft.com/office/drawing/2014/chart" uri="{C3380CC4-5D6E-409C-BE32-E72D297353CC}">
              <c16:uniqueId val="{0000002B-1599-4FB9-8EA2-57C0BE473F38}"/>
            </c:ext>
          </c:extLst>
        </c:ser>
        <c:ser>
          <c:idx val="2"/>
          <c:order val="2"/>
          <c:spPr>
            <a:solidFill>
              <a:schemeClr val="accent2"/>
            </a:solidFill>
            <a:ln>
              <a:noFill/>
            </a:ln>
            <a:effectLst/>
          </c:spPr>
          <c:invertIfNegative val="0"/>
          <c:dLbls>
            <c:dLbl>
              <c:idx val="6"/>
              <c:delete val="1"/>
              <c:extLst>
                <c:ext xmlns:c15="http://schemas.microsoft.com/office/drawing/2012/chart" uri="{CE6537A1-D6FC-4f65-9D91-7224C49458BB}"/>
                <c:ext xmlns:c16="http://schemas.microsoft.com/office/drawing/2014/chart" uri="{C3380CC4-5D6E-409C-BE32-E72D297353CC}">
                  <c16:uniqueId val="{0000002C-1599-4FB9-8EA2-57C0BE473F38}"/>
                </c:ext>
              </c:extLst>
            </c:dLbl>
            <c:dLbl>
              <c:idx val="8"/>
              <c:delete val="1"/>
              <c:extLst>
                <c:ext xmlns:c15="http://schemas.microsoft.com/office/drawing/2012/chart" uri="{CE6537A1-D6FC-4f65-9D91-7224C49458BB}"/>
                <c:ext xmlns:c16="http://schemas.microsoft.com/office/drawing/2014/chart" uri="{C3380CC4-5D6E-409C-BE32-E72D297353CC}">
                  <c16:uniqueId val="{0000002D-1599-4FB9-8EA2-57C0BE473F38}"/>
                </c:ext>
              </c:extLst>
            </c:dLbl>
            <c:dLbl>
              <c:idx val="10"/>
              <c:delete val="1"/>
              <c:extLst>
                <c:ext xmlns:c15="http://schemas.microsoft.com/office/drawing/2012/chart" uri="{CE6537A1-D6FC-4f65-9D91-7224C49458BB}"/>
                <c:ext xmlns:c16="http://schemas.microsoft.com/office/drawing/2014/chart" uri="{C3380CC4-5D6E-409C-BE32-E72D297353CC}">
                  <c16:uniqueId val="{0000002E-1599-4FB9-8EA2-57C0BE473F38}"/>
                </c:ext>
              </c:extLst>
            </c:dLbl>
            <c:dLbl>
              <c:idx val="13"/>
              <c:delete val="1"/>
              <c:extLst>
                <c:ext xmlns:c15="http://schemas.microsoft.com/office/drawing/2012/chart" uri="{CE6537A1-D6FC-4f65-9D91-7224C49458BB}"/>
                <c:ext xmlns:c16="http://schemas.microsoft.com/office/drawing/2014/chart" uri="{C3380CC4-5D6E-409C-BE32-E72D297353CC}">
                  <c16:uniqueId val="{0000002F-1599-4FB9-8EA2-57C0BE473F38}"/>
                </c:ext>
              </c:extLst>
            </c:dLbl>
            <c:dLbl>
              <c:idx val="17"/>
              <c:delete val="1"/>
              <c:extLst>
                <c:ext xmlns:c15="http://schemas.microsoft.com/office/drawing/2012/chart" uri="{CE6537A1-D6FC-4f65-9D91-7224C49458BB}"/>
                <c:ext xmlns:c16="http://schemas.microsoft.com/office/drawing/2014/chart" uri="{C3380CC4-5D6E-409C-BE32-E72D297353CC}">
                  <c16:uniqueId val="{00000030-1599-4FB9-8EA2-57C0BE473F38}"/>
                </c:ext>
              </c:extLst>
            </c:dLbl>
            <c:dLbl>
              <c:idx val="18"/>
              <c:delete val="1"/>
              <c:extLst>
                <c:ext xmlns:c15="http://schemas.microsoft.com/office/drawing/2012/chart" uri="{CE6537A1-D6FC-4f65-9D91-7224C49458BB}"/>
                <c:ext xmlns:c16="http://schemas.microsoft.com/office/drawing/2014/chart" uri="{C3380CC4-5D6E-409C-BE32-E72D297353CC}">
                  <c16:uniqueId val="{00000031-1599-4FB9-8EA2-57C0BE473F3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'[Gannt chart &amp; Data Fixed V2-2.xlsx]Time and Crash Costs'!$Q$4:$Q$22</c:f>
              <c:strCache>
                <c:ptCount val="19"/>
                <c:pt idx="0">
                  <c:v>A</c:v>
                </c:pt>
                <c:pt idx="1">
                  <c:v>B</c:v>
                </c:pt>
                <c:pt idx="2">
                  <c:v>C</c:v>
                </c:pt>
                <c:pt idx="3">
                  <c:v>D</c:v>
                </c:pt>
                <c:pt idx="4">
                  <c:v>E</c:v>
                </c:pt>
                <c:pt idx="5">
                  <c:v>F</c:v>
                </c:pt>
                <c:pt idx="6">
                  <c:v>G</c:v>
                </c:pt>
                <c:pt idx="7">
                  <c:v>H</c:v>
                </c:pt>
                <c:pt idx="8">
                  <c:v>I</c:v>
                </c:pt>
                <c:pt idx="9">
                  <c:v>J</c:v>
                </c:pt>
                <c:pt idx="10">
                  <c:v>K</c:v>
                </c:pt>
                <c:pt idx="11">
                  <c:v>L</c:v>
                </c:pt>
                <c:pt idx="12">
                  <c:v>M</c:v>
                </c:pt>
                <c:pt idx="13">
                  <c:v>N</c:v>
                </c:pt>
                <c:pt idx="14">
                  <c:v>O</c:v>
                </c:pt>
                <c:pt idx="15">
                  <c:v>P</c:v>
                </c:pt>
                <c:pt idx="16">
                  <c:v>Q</c:v>
                </c:pt>
                <c:pt idx="17">
                  <c:v>R</c:v>
                </c:pt>
                <c:pt idx="18">
                  <c:v>S</c:v>
                </c:pt>
              </c:strCache>
            </c:strRef>
          </c:cat>
          <c:val>
            <c:numRef>
              <c:f>'[Gannt chart &amp; Data Fixed V2-2.xlsx]Time and Crash Costs'!$T$4:$T$22</c:f>
              <c:numCache>
                <c:formatCode>General</c:formatCode>
                <c:ptCount val="19"/>
                <c:pt idx="0">
                  <c:v>24</c:v>
                </c:pt>
                <c:pt idx="1">
                  <c:v>24</c:v>
                </c:pt>
                <c:pt idx="2">
                  <c:v>4</c:v>
                </c:pt>
                <c:pt idx="3">
                  <c:v>23</c:v>
                </c:pt>
                <c:pt idx="4">
                  <c:v>24</c:v>
                </c:pt>
                <c:pt idx="5">
                  <c:v>24</c:v>
                </c:pt>
                <c:pt idx="6">
                  <c:v>0</c:v>
                </c:pt>
                <c:pt idx="7">
                  <c:v>2</c:v>
                </c:pt>
                <c:pt idx="8">
                  <c:v>0</c:v>
                </c:pt>
                <c:pt idx="9">
                  <c:v>4</c:v>
                </c:pt>
                <c:pt idx="10">
                  <c:v>0</c:v>
                </c:pt>
                <c:pt idx="11">
                  <c:v>11</c:v>
                </c:pt>
                <c:pt idx="12">
                  <c:v>13</c:v>
                </c:pt>
                <c:pt idx="13">
                  <c:v>0</c:v>
                </c:pt>
                <c:pt idx="14">
                  <c:v>13</c:v>
                </c:pt>
                <c:pt idx="15">
                  <c:v>13</c:v>
                </c:pt>
                <c:pt idx="16">
                  <c:v>14</c:v>
                </c:pt>
                <c:pt idx="17">
                  <c:v>0</c:v>
                </c:pt>
                <c:pt idx="18">
                  <c:v>0</c:v>
                </c:pt>
              </c:numCache>
            </c:numRef>
          </c:val>
          <c:extLst>
            <c:ext xmlns:c16="http://schemas.microsoft.com/office/drawing/2014/chart" uri="{C3380CC4-5D6E-409C-BE32-E72D297353CC}">
              <c16:uniqueId val="{00000032-1599-4FB9-8EA2-57C0BE473F38}"/>
            </c:ext>
          </c:extLst>
        </c:ser>
        <c:dLbls>
          <c:showLegendKey val="0"/>
          <c:showVal val="0"/>
          <c:showCatName val="0"/>
          <c:showSerName val="0"/>
          <c:showPercent val="0"/>
          <c:showBubbleSize val="0"/>
        </c:dLbls>
        <c:gapWidth val="0"/>
        <c:overlap val="100"/>
        <c:axId val="555089424"/>
        <c:axId val="555089816"/>
      </c:barChart>
      <c:catAx>
        <c:axId val="555089424"/>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089816"/>
        <c:crosses val="autoZero"/>
        <c:auto val="1"/>
        <c:lblAlgn val="ctr"/>
        <c:lblOffset val="100"/>
        <c:noMultiLvlLbl val="0"/>
      </c:catAx>
      <c:valAx>
        <c:axId val="555089816"/>
        <c:scaling>
          <c:orientation val="minMax"/>
          <c:max val="38"/>
          <c:min val="0"/>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5089424"/>
        <c:crosses val="autoZero"/>
        <c:crossBetween val="between"/>
        <c:majorUnit val="2"/>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27119203849519"/>
          <c:y val="6.0185185185185203E-2"/>
          <c:w val="0.70598337039931103"/>
          <c:h val="0.73213197034581201"/>
        </c:manualLayout>
      </c:layout>
      <c:lineChart>
        <c:grouping val="standard"/>
        <c:varyColors val="0"/>
        <c:ser>
          <c:idx val="0"/>
          <c:order val="0"/>
          <c:tx>
            <c:strRef>
              <c:f>Chart2!$O$3</c:f>
              <c:strCache>
                <c:ptCount val="1"/>
                <c:pt idx="0">
                  <c:v>X-bar</c:v>
                </c:pt>
              </c:strCache>
            </c:strRef>
          </c:tx>
          <c:spPr>
            <a:ln w="22225" cap="rnd" cmpd="sng" algn="ctr">
              <a:solidFill>
                <a:schemeClr val="accent1"/>
              </a:solidFill>
              <a:round/>
            </a:ln>
            <a:effectLst/>
          </c:spPr>
          <c:marker>
            <c:symbol val="none"/>
          </c:marker>
          <c:val>
            <c:numRef>
              <c:f>Chart2!$O$4:$O$24</c:f>
              <c:numCache>
                <c:formatCode>0.0000</c:formatCode>
                <c:ptCount val="21"/>
                <c:pt idx="0">
                  <c:v>1.0307416666666669</c:v>
                </c:pt>
                <c:pt idx="1">
                  <c:v>1.1148916666666671</c:v>
                </c:pt>
                <c:pt idx="2">
                  <c:v>1.059375</c:v>
                </c:pt>
                <c:pt idx="3">
                  <c:v>1.094066666666667</c:v>
                </c:pt>
                <c:pt idx="4">
                  <c:v>1.049808333333333</c:v>
                </c:pt>
                <c:pt idx="5">
                  <c:v>1.0689</c:v>
                </c:pt>
                <c:pt idx="6">
                  <c:v>1.017725</c:v>
                </c:pt>
                <c:pt idx="7">
                  <c:v>1.1114250000000001</c:v>
                </c:pt>
                <c:pt idx="8">
                  <c:v>1.022933333333333</c:v>
                </c:pt>
                <c:pt idx="9">
                  <c:v>1.088866666666666</c:v>
                </c:pt>
                <c:pt idx="10">
                  <c:v>1.0359333333333329</c:v>
                </c:pt>
                <c:pt idx="11">
                  <c:v>1.1027583333333331</c:v>
                </c:pt>
                <c:pt idx="12">
                  <c:v>1.0315916666666669</c:v>
                </c:pt>
                <c:pt idx="13">
                  <c:v>1.1062166666666671</c:v>
                </c:pt>
                <c:pt idx="14">
                  <c:v>1.068041666666667</c:v>
                </c:pt>
                <c:pt idx="15">
                  <c:v>1.113158333333333</c:v>
                </c:pt>
                <c:pt idx="16">
                  <c:v>1.056758333333333</c:v>
                </c:pt>
                <c:pt idx="17">
                  <c:v>1.0958000000000001</c:v>
                </c:pt>
                <c:pt idx="18">
                  <c:v>1.064591666666667</c:v>
                </c:pt>
                <c:pt idx="19">
                  <c:v>1.0871249999999999</c:v>
                </c:pt>
                <c:pt idx="20">
                  <c:v>1.0359333333333329</c:v>
                </c:pt>
              </c:numCache>
            </c:numRef>
          </c:val>
          <c:smooth val="0"/>
          <c:extLst>
            <c:ext xmlns:c16="http://schemas.microsoft.com/office/drawing/2014/chart" uri="{C3380CC4-5D6E-409C-BE32-E72D297353CC}">
              <c16:uniqueId val="{00000000-94CB-4664-8C4B-F350B53ED659}"/>
            </c:ext>
          </c:extLst>
        </c:ser>
        <c:ser>
          <c:idx val="1"/>
          <c:order val="1"/>
          <c:tx>
            <c:strRef>
              <c:f>Chart2!$Q$3</c:f>
              <c:strCache>
                <c:ptCount val="1"/>
                <c:pt idx="0">
                  <c:v>LCL</c:v>
                </c:pt>
              </c:strCache>
            </c:strRef>
          </c:tx>
          <c:spPr>
            <a:ln w="22225" cap="rnd" cmpd="sng" algn="ctr">
              <a:solidFill>
                <a:schemeClr val="accent2"/>
              </a:solidFill>
              <a:round/>
            </a:ln>
            <a:effectLst/>
          </c:spPr>
          <c:marker>
            <c:symbol val="none"/>
          </c:marker>
          <c:val>
            <c:numRef>
              <c:f>Chart2!$Q$4:$Q$24</c:f>
              <c:numCache>
                <c:formatCode>0.000</c:formatCode>
                <c:ptCount val="21"/>
                <c:pt idx="0">
                  <c:v>0.99092374603174604</c:v>
                </c:pt>
                <c:pt idx="1">
                  <c:v>0.99092374603174604</c:v>
                </c:pt>
                <c:pt idx="2">
                  <c:v>0.99092374603174604</c:v>
                </c:pt>
                <c:pt idx="3">
                  <c:v>0.99092374603174604</c:v>
                </c:pt>
                <c:pt idx="4">
                  <c:v>0.99092374603174604</c:v>
                </c:pt>
                <c:pt idx="5">
                  <c:v>0.99092374603174604</c:v>
                </c:pt>
                <c:pt idx="6">
                  <c:v>0.99092374603174604</c:v>
                </c:pt>
                <c:pt idx="7">
                  <c:v>0.99092374603174604</c:v>
                </c:pt>
                <c:pt idx="8">
                  <c:v>0.99092374603174604</c:v>
                </c:pt>
                <c:pt idx="9">
                  <c:v>0.99092374603174604</c:v>
                </c:pt>
                <c:pt idx="10">
                  <c:v>0.99092374603174604</c:v>
                </c:pt>
                <c:pt idx="11">
                  <c:v>0.99092374603174604</c:v>
                </c:pt>
                <c:pt idx="12">
                  <c:v>0.99092374603174604</c:v>
                </c:pt>
                <c:pt idx="13">
                  <c:v>0.99092374603174604</c:v>
                </c:pt>
                <c:pt idx="14">
                  <c:v>0.99092374603174604</c:v>
                </c:pt>
                <c:pt idx="15">
                  <c:v>0.99092374603174604</c:v>
                </c:pt>
                <c:pt idx="16">
                  <c:v>0.99092374603174604</c:v>
                </c:pt>
                <c:pt idx="17">
                  <c:v>0.99092374603174604</c:v>
                </c:pt>
                <c:pt idx="18">
                  <c:v>0.99092374603174604</c:v>
                </c:pt>
                <c:pt idx="19">
                  <c:v>0.99092374603174604</c:v>
                </c:pt>
                <c:pt idx="20">
                  <c:v>0.99092374603174604</c:v>
                </c:pt>
              </c:numCache>
            </c:numRef>
          </c:val>
          <c:smooth val="0"/>
          <c:extLst>
            <c:ext xmlns:c16="http://schemas.microsoft.com/office/drawing/2014/chart" uri="{C3380CC4-5D6E-409C-BE32-E72D297353CC}">
              <c16:uniqueId val="{00000001-94CB-4664-8C4B-F350B53ED659}"/>
            </c:ext>
          </c:extLst>
        </c:ser>
        <c:ser>
          <c:idx val="2"/>
          <c:order val="2"/>
          <c:tx>
            <c:strRef>
              <c:f>Chart2!$R$3</c:f>
              <c:strCache>
                <c:ptCount val="1"/>
                <c:pt idx="0">
                  <c:v>CL</c:v>
                </c:pt>
              </c:strCache>
            </c:strRef>
          </c:tx>
          <c:spPr>
            <a:ln w="22225" cap="rnd" cmpd="sng" algn="ctr">
              <a:solidFill>
                <a:schemeClr val="accent3"/>
              </a:solidFill>
              <a:round/>
            </a:ln>
            <a:effectLst/>
          </c:spPr>
          <c:marker>
            <c:symbol val="none"/>
          </c:marker>
          <c:val>
            <c:numRef>
              <c:f>Chart2!$R$4:$R$24</c:f>
              <c:numCache>
                <c:formatCode>0.000</c:formatCode>
                <c:ptCount val="21"/>
                <c:pt idx="0">
                  <c:v>1.069363888888889</c:v>
                </c:pt>
                <c:pt idx="1">
                  <c:v>1.069363888888889</c:v>
                </c:pt>
                <c:pt idx="2">
                  <c:v>1.069363888888889</c:v>
                </c:pt>
                <c:pt idx="3">
                  <c:v>1.069363888888889</c:v>
                </c:pt>
                <c:pt idx="4">
                  <c:v>1.069363888888889</c:v>
                </c:pt>
                <c:pt idx="5">
                  <c:v>1.069363888888889</c:v>
                </c:pt>
                <c:pt idx="6">
                  <c:v>1.069363888888889</c:v>
                </c:pt>
                <c:pt idx="7">
                  <c:v>1.069363888888889</c:v>
                </c:pt>
                <c:pt idx="8">
                  <c:v>1.069363888888889</c:v>
                </c:pt>
                <c:pt idx="9">
                  <c:v>1.069363888888889</c:v>
                </c:pt>
                <c:pt idx="10">
                  <c:v>1.069363888888889</c:v>
                </c:pt>
                <c:pt idx="11">
                  <c:v>1.069363888888889</c:v>
                </c:pt>
                <c:pt idx="12">
                  <c:v>1.069363888888889</c:v>
                </c:pt>
                <c:pt idx="13">
                  <c:v>1.069363888888889</c:v>
                </c:pt>
                <c:pt idx="14">
                  <c:v>1.069363888888889</c:v>
                </c:pt>
                <c:pt idx="15">
                  <c:v>1.069363888888889</c:v>
                </c:pt>
                <c:pt idx="16">
                  <c:v>1.069363888888889</c:v>
                </c:pt>
                <c:pt idx="17">
                  <c:v>1.069363888888889</c:v>
                </c:pt>
                <c:pt idx="18">
                  <c:v>1.069363888888889</c:v>
                </c:pt>
                <c:pt idx="19">
                  <c:v>1.069363888888889</c:v>
                </c:pt>
                <c:pt idx="20">
                  <c:v>1.069363888888889</c:v>
                </c:pt>
              </c:numCache>
            </c:numRef>
          </c:val>
          <c:smooth val="0"/>
          <c:extLst>
            <c:ext xmlns:c16="http://schemas.microsoft.com/office/drawing/2014/chart" uri="{C3380CC4-5D6E-409C-BE32-E72D297353CC}">
              <c16:uniqueId val="{00000002-94CB-4664-8C4B-F350B53ED659}"/>
            </c:ext>
          </c:extLst>
        </c:ser>
        <c:ser>
          <c:idx val="3"/>
          <c:order val="3"/>
          <c:tx>
            <c:strRef>
              <c:f>Chart2!$S$3</c:f>
              <c:strCache>
                <c:ptCount val="1"/>
                <c:pt idx="0">
                  <c:v>UCL</c:v>
                </c:pt>
              </c:strCache>
            </c:strRef>
          </c:tx>
          <c:spPr>
            <a:ln w="22225" cap="rnd" cmpd="sng" algn="ctr">
              <a:solidFill>
                <a:schemeClr val="accent4"/>
              </a:solidFill>
              <a:round/>
            </a:ln>
            <a:effectLst/>
          </c:spPr>
          <c:marker>
            <c:symbol val="none"/>
          </c:marker>
          <c:val>
            <c:numRef>
              <c:f>Chart2!$S$4:$S$24</c:f>
              <c:numCache>
                <c:formatCode>0.000</c:formatCode>
                <c:ptCount val="21"/>
                <c:pt idx="0">
                  <c:v>1.1478040317460321</c:v>
                </c:pt>
                <c:pt idx="1">
                  <c:v>1.1478040317460321</c:v>
                </c:pt>
                <c:pt idx="2">
                  <c:v>1.1478040317460321</c:v>
                </c:pt>
                <c:pt idx="3">
                  <c:v>1.1478040317460321</c:v>
                </c:pt>
                <c:pt idx="4">
                  <c:v>1.1478040317460321</c:v>
                </c:pt>
                <c:pt idx="5">
                  <c:v>1.1478040317460321</c:v>
                </c:pt>
                <c:pt idx="6">
                  <c:v>1.1478040317460321</c:v>
                </c:pt>
                <c:pt idx="7">
                  <c:v>1.1478040317460321</c:v>
                </c:pt>
                <c:pt idx="8">
                  <c:v>1.1478040317460321</c:v>
                </c:pt>
                <c:pt idx="9">
                  <c:v>1.1478040317460321</c:v>
                </c:pt>
                <c:pt idx="10">
                  <c:v>1.1478040317460321</c:v>
                </c:pt>
                <c:pt idx="11">
                  <c:v>1.1478040317460321</c:v>
                </c:pt>
                <c:pt idx="12">
                  <c:v>1.1478040317460321</c:v>
                </c:pt>
                <c:pt idx="13">
                  <c:v>1.1478040317460321</c:v>
                </c:pt>
                <c:pt idx="14">
                  <c:v>1.1478040317460321</c:v>
                </c:pt>
                <c:pt idx="15">
                  <c:v>1.1478040317460321</c:v>
                </c:pt>
                <c:pt idx="16">
                  <c:v>1.1478040317460321</c:v>
                </c:pt>
                <c:pt idx="17">
                  <c:v>1.1478040317460321</c:v>
                </c:pt>
                <c:pt idx="18">
                  <c:v>1.1478040317460321</c:v>
                </c:pt>
                <c:pt idx="19">
                  <c:v>1.1478040317460321</c:v>
                </c:pt>
                <c:pt idx="20">
                  <c:v>1.1478040317460321</c:v>
                </c:pt>
              </c:numCache>
            </c:numRef>
          </c:val>
          <c:smooth val="0"/>
          <c:extLst>
            <c:ext xmlns:c16="http://schemas.microsoft.com/office/drawing/2014/chart" uri="{C3380CC4-5D6E-409C-BE32-E72D297353CC}">
              <c16:uniqueId val="{00000003-94CB-4664-8C4B-F350B53ED659}"/>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55090992"/>
        <c:axId val="555091384"/>
      </c:lineChart>
      <c:catAx>
        <c:axId val="555090992"/>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55091384"/>
        <c:crosses val="autoZero"/>
        <c:auto val="1"/>
        <c:lblAlgn val="ctr"/>
        <c:lblOffset val="100"/>
        <c:noMultiLvlLbl val="0"/>
      </c:catAx>
      <c:valAx>
        <c:axId val="555091384"/>
        <c:scaling>
          <c:orientation val="minMax"/>
        </c:scaling>
        <c:delete val="0"/>
        <c:axPos val="l"/>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55090992"/>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3407261592300996E-2"/>
          <c:y val="6.0185185185185203E-2"/>
          <c:w val="0.74936904268545401"/>
          <c:h val="0.67055731057569901"/>
        </c:manualLayout>
      </c:layout>
      <c:lineChart>
        <c:grouping val="standard"/>
        <c:varyColors val="0"/>
        <c:ser>
          <c:idx val="0"/>
          <c:order val="0"/>
          <c:tx>
            <c:strRef>
              <c:f>Chart2!$P$3</c:f>
              <c:strCache>
                <c:ptCount val="1"/>
                <c:pt idx="0">
                  <c:v>Range</c:v>
                </c:pt>
              </c:strCache>
            </c:strRef>
          </c:tx>
          <c:spPr>
            <a:ln w="22225" cap="rnd" cmpd="sng" algn="ctr">
              <a:solidFill>
                <a:schemeClr val="accent1"/>
              </a:solidFill>
              <a:round/>
            </a:ln>
            <a:effectLst/>
          </c:spPr>
          <c:marker>
            <c:symbol val="none"/>
          </c:marker>
          <c:val>
            <c:numRef>
              <c:f>Chart2!$P$4:$P$24</c:f>
              <c:numCache>
                <c:formatCode>General</c:formatCode>
                <c:ptCount val="21"/>
                <c:pt idx="0">
                  <c:v>0.28110000000000002</c:v>
                </c:pt>
                <c:pt idx="1">
                  <c:v>0.1666</c:v>
                </c:pt>
                <c:pt idx="2">
                  <c:v>0.24979999999999999</c:v>
                </c:pt>
                <c:pt idx="3">
                  <c:v>0.3019</c:v>
                </c:pt>
                <c:pt idx="4">
                  <c:v>0.40600000000000003</c:v>
                </c:pt>
                <c:pt idx="5">
                  <c:v>0.24979999999999999</c:v>
                </c:pt>
                <c:pt idx="6">
                  <c:v>0.23949999999999999</c:v>
                </c:pt>
                <c:pt idx="7">
                  <c:v>0.3332</c:v>
                </c:pt>
                <c:pt idx="8">
                  <c:v>0.3019</c:v>
                </c:pt>
                <c:pt idx="9">
                  <c:v>0.30199999999999999</c:v>
                </c:pt>
                <c:pt idx="10">
                  <c:v>0.26029999999999998</c:v>
                </c:pt>
                <c:pt idx="11">
                  <c:v>0.29149999999999998</c:v>
                </c:pt>
                <c:pt idx="12">
                  <c:v>0.43730000000000002</c:v>
                </c:pt>
                <c:pt idx="13">
                  <c:v>0.31230000000000002</c:v>
                </c:pt>
                <c:pt idx="14">
                  <c:v>0.35399999999999998</c:v>
                </c:pt>
                <c:pt idx="15">
                  <c:v>0.32279999999999998</c:v>
                </c:pt>
                <c:pt idx="16">
                  <c:v>0.2082</c:v>
                </c:pt>
                <c:pt idx="17">
                  <c:v>0.2707</c:v>
                </c:pt>
                <c:pt idx="18">
                  <c:v>0.29149999999999998</c:v>
                </c:pt>
                <c:pt idx="19">
                  <c:v>0.24979999999999999</c:v>
                </c:pt>
                <c:pt idx="20">
                  <c:v>0.2707</c:v>
                </c:pt>
              </c:numCache>
            </c:numRef>
          </c:val>
          <c:smooth val="0"/>
          <c:extLst>
            <c:ext xmlns:c16="http://schemas.microsoft.com/office/drawing/2014/chart" uri="{C3380CC4-5D6E-409C-BE32-E72D297353CC}">
              <c16:uniqueId val="{00000000-DCA0-435C-8737-1D734D316C62}"/>
            </c:ext>
          </c:extLst>
        </c:ser>
        <c:ser>
          <c:idx val="2"/>
          <c:order val="1"/>
          <c:tx>
            <c:strRef>
              <c:f>Chart2!$T$3</c:f>
              <c:strCache>
                <c:ptCount val="1"/>
                <c:pt idx="0">
                  <c:v>LCL</c:v>
                </c:pt>
              </c:strCache>
            </c:strRef>
          </c:tx>
          <c:spPr>
            <a:ln w="22225" cap="rnd" cmpd="sng" algn="ctr">
              <a:solidFill>
                <a:schemeClr val="accent3"/>
              </a:solidFill>
              <a:round/>
            </a:ln>
            <a:effectLst/>
          </c:spPr>
          <c:marker>
            <c:symbol val="none"/>
          </c:marker>
          <c:val>
            <c:numRef>
              <c:f>Chart2!$T$4:$T$24</c:f>
              <c:numCache>
                <c:formatCode>0.000</c:formatCode>
                <c:ptCount val="21"/>
                <c:pt idx="0">
                  <c:v>8.1345333333333297E-2</c:v>
                </c:pt>
                <c:pt idx="1">
                  <c:v>8.1345333333333297E-2</c:v>
                </c:pt>
                <c:pt idx="2">
                  <c:v>8.1345333333333297E-2</c:v>
                </c:pt>
                <c:pt idx="3">
                  <c:v>8.1345333333333297E-2</c:v>
                </c:pt>
                <c:pt idx="4">
                  <c:v>8.1345333333333297E-2</c:v>
                </c:pt>
                <c:pt idx="5">
                  <c:v>8.1345333333333297E-2</c:v>
                </c:pt>
                <c:pt idx="6">
                  <c:v>8.1345333333333297E-2</c:v>
                </c:pt>
                <c:pt idx="7">
                  <c:v>8.1345333333333297E-2</c:v>
                </c:pt>
                <c:pt idx="8">
                  <c:v>8.1345333333333297E-2</c:v>
                </c:pt>
                <c:pt idx="9">
                  <c:v>8.1345333333333297E-2</c:v>
                </c:pt>
                <c:pt idx="10">
                  <c:v>8.1345333333333297E-2</c:v>
                </c:pt>
                <c:pt idx="11">
                  <c:v>8.1345333333333297E-2</c:v>
                </c:pt>
                <c:pt idx="12">
                  <c:v>8.1345333333333297E-2</c:v>
                </c:pt>
                <c:pt idx="13">
                  <c:v>8.1345333333333297E-2</c:v>
                </c:pt>
                <c:pt idx="14">
                  <c:v>8.1345333333333297E-2</c:v>
                </c:pt>
                <c:pt idx="15">
                  <c:v>8.1345333333333297E-2</c:v>
                </c:pt>
                <c:pt idx="16">
                  <c:v>8.1345333333333297E-2</c:v>
                </c:pt>
                <c:pt idx="17">
                  <c:v>8.1345333333333297E-2</c:v>
                </c:pt>
                <c:pt idx="18">
                  <c:v>8.1345333333333297E-2</c:v>
                </c:pt>
                <c:pt idx="19">
                  <c:v>8.1345333333333297E-2</c:v>
                </c:pt>
                <c:pt idx="20">
                  <c:v>8.1345333333333297E-2</c:v>
                </c:pt>
              </c:numCache>
            </c:numRef>
          </c:val>
          <c:smooth val="0"/>
          <c:extLst>
            <c:ext xmlns:c16="http://schemas.microsoft.com/office/drawing/2014/chart" uri="{C3380CC4-5D6E-409C-BE32-E72D297353CC}">
              <c16:uniqueId val="{00000001-DCA0-435C-8737-1D734D316C62}"/>
            </c:ext>
          </c:extLst>
        </c:ser>
        <c:ser>
          <c:idx val="3"/>
          <c:order val="2"/>
          <c:tx>
            <c:strRef>
              <c:f>Chart2!$U$3</c:f>
              <c:strCache>
                <c:ptCount val="1"/>
                <c:pt idx="0">
                  <c:v>R-bar</c:v>
                </c:pt>
              </c:strCache>
            </c:strRef>
          </c:tx>
          <c:spPr>
            <a:ln w="22225" cap="rnd" cmpd="sng" algn="ctr">
              <a:solidFill>
                <a:schemeClr val="accent4"/>
              </a:solidFill>
              <a:round/>
            </a:ln>
            <a:effectLst/>
          </c:spPr>
          <c:marker>
            <c:symbol val="none"/>
          </c:marker>
          <c:val>
            <c:numRef>
              <c:f>Chart2!$U$4:$U$24</c:f>
              <c:numCache>
                <c:formatCode>0.000</c:formatCode>
                <c:ptCount val="21"/>
                <c:pt idx="0">
                  <c:v>0.29051904761904801</c:v>
                </c:pt>
                <c:pt idx="1">
                  <c:v>0.29051904761904801</c:v>
                </c:pt>
                <c:pt idx="2">
                  <c:v>0.29051904761904801</c:v>
                </c:pt>
                <c:pt idx="3">
                  <c:v>0.29051904761904801</c:v>
                </c:pt>
                <c:pt idx="4">
                  <c:v>0.29051904761904801</c:v>
                </c:pt>
                <c:pt idx="5">
                  <c:v>0.29051904761904801</c:v>
                </c:pt>
                <c:pt idx="6">
                  <c:v>0.29051904761904801</c:v>
                </c:pt>
                <c:pt idx="7">
                  <c:v>0.29051904761904801</c:v>
                </c:pt>
                <c:pt idx="8">
                  <c:v>0.29051904761904801</c:v>
                </c:pt>
                <c:pt idx="9">
                  <c:v>0.29051904761904801</c:v>
                </c:pt>
                <c:pt idx="10">
                  <c:v>0.29051904761904801</c:v>
                </c:pt>
                <c:pt idx="11">
                  <c:v>0.29051904761904801</c:v>
                </c:pt>
                <c:pt idx="12">
                  <c:v>0.29051904761904801</c:v>
                </c:pt>
                <c:pt idx="13">
                  <c:v>0.29051904761904801</c:v>
                </c:pt>
                <c:pt idx="14">
                  <c:v>0.29051904761904801</c:v>
                </c:pt>
                <c:pt idx="15">
                  <c:v>0.29051904761904801</c:v>
                </c:pt>
                <c:pt idx="16">
                  <c:v>0.29051904761904801</c:v>
                </c:pt>
                <c:pt idx="17">
                  <c:v>0.29051904761904801</c:v>
                </c:pt>
                <c:pt idx="18">
                  <c:v>0.29051904761904801</c:v>
                </c:pt>
                <c:pt idx="19">
                  <c:v>0.29051904761904801</c:v>
                </c:pt>
                <c:pt idx="20">
                  <c:v>0.29051904761904801</c:v>
                </c:pt>
              </c:numCache>
            </c:numRef>
          </c:val>
          <c:smooth val="0"/>
          <c:extLst>
            <c:ext xmlns:c16="http://schemas.microsoft.com/office/drawing/2014/chart" uri="{C3380CC4-5D6E-409C-BE32-E72D297353CC}">
              <c16:uniqueId val="{00000002-DCA0-435C-8737-1D734D316C62}"/>
            </c:ext>
          </c:extLst>
        </c:ser>
        <c:ser>
          <c:idx val="4"/>
          <c:order val="3"/>
          <c:tx>
            <c:strRef>
              <c:f>Chart2!$V$3</c:f>
              <c:strCache>
                <c:ptCount val="1"/>
                <c:pt idx="0">
                  <c:v>UCL</c:v>
                </c:pt>
              </c:strCache>
            </c:strRef>
          </c:tx>
          <c:spPr>
            <a:ln w="22225" cap="rnd" cmpd="sng" algn="ctr">
              <a:solidFill>
                <a:schemeClr val="accent5"/>
              </a:solidFill>
              <a:round/>
            </a:ln>
            <a:effectLst/>
          </c:spPr>
          <c:marker>
            <c:symbol val="none"/>
          </c:marker>
          <c:val>
            <c:numRef>
              <c:f>Chart2!$V$4:$V$24</c:f>
              <c:numCache>
                <c:formatCode>0.000</c:formatCode>
                <c:ptCount val="21"/>
                <c:pt idx="0">
                  <c:v>0.49969276190476197</c:v>
                </c:pt>
                <c:pt idx="1">
                  <c:v>0.49969276190476197</c:v>
                </c:pt>
                <c:pt idx="2">
                  <c:v>0.49969276190476197</c:v>
                </c:pt>
                <c:pt idx="3">
                  <c:v>0.49969276190476197</c:v>
                </c:pt>
                <c:pt idx="4">
                  <c:v>0.49969276190476197</c:v>
                </c:pt>
                <c:pt idx="5">
                  <c:v>0.49969276190476197</c:v>
                </c:pt>
                <c:pt idx="6">
                  <c:v>0.49969276190476197</c:v>
                </c:pt>
                <c:pt idx="7">
                  <c:v>0.49969276190476197</c:v>
                </c:pt>
                <c:pt idx="8">
                  <c:v>0.49969276190476197</c:v>
                </c:pt>
                <c:pt idx="9">
                  <c:v>0.49969276190476197</c:v>
                </c:pt>
                <c:pt idx="10">
                  <c:v>0.49969276190476197</c:v>
                </c:pt>
                <c:pt idx="11">
                  <c:v>0.49969276190476197</c:v>
                </c:pt>
                <c:pt idx="12">
                  <c:v>0.49969276190476197</c:v>
                </c:pt>
                <c:pt idx="13">
                  <c:v>0.49969276190476197</c:v>
                </c:pt>
                <c:pt idx="14">
                  <c:v>0.49969276190476197</c:v>
                </c:pt>
                <c:pt idx="15">
                  <c:v>0.49969276190476197</c:v>
                </c:pt>
                <c:pt idx="16">
                  <c:v>0.49969276190476197</c:v>
                </c:pt>
                <c:pt idx="17">
                  <c:v>0.49969276190476197</c:v>
                </c:pt>
                <c:pt idx="18">
                  <c:v>0.49969276190476197</c:v>
                </c:pt>
                <c:pt idx="19">
                  <c:v>0.49969276190476197</c:v>
                </c:pt>
                <c:pt idx="20">
                  <c:v>0.49969276190476197</c:v>
                </c:pt>
              </c:numCache>
            </c:numRef>
          </c:val>
          <c:smooth val="0"/>
          <c:extLst>
            <c:ext xmlns:c16="http://schemas.microsoft.com/office/drawing/2014/chart" uri="{C3380CC4-5D6E-409C-BE32-E72D297353CC}">
              <c16:uniqueId val="{00000003-DCA0-435C-8737-1D734D316C62}"/>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55092168"/>
        <c:axId val="555092560"/>
      </c:lineChart>
      <c:catAx>
        <c:axId val="555092168"/>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55092560"/>
        <c:crosses val="autoZero"/>
        <c:auto val="1"/>
        <c:lblAlgn val="ctr"/>
        <c:lblOffset val="100"/>
        <c:noMultiLvlLbl val="0"/>
      </c:catAx>
      <c:valAx>
        <c:axId val="55509256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55092168"/>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435487230762797E-2"/>
          <c:y val="7.6179314386170496E-2"/>
          <c:w val="0.80370904863792969"/>
          <c:h val="0.71090988370080999"/>
        </c:manualLayout>
      </c:layout>
      <c:lineChart>
        <c:grouping val="standard"/>
        <c:varyColors val="0"/>
        <c:ser>
          <c:idx val="0"/>
          <c:order val="0"/>
          <c:tx>
            <c:strRef>
              <c:f>Chart2!$AA$3</c:f>
              <c:strCache>
                <c:ptCount val="1"/>
                <c:pt idx="0">
                  <c:v>Sample</c:v>
                </c:pt>
              </c:strCache>
            </c:strRef>
          </c:tx>
          <c:spPr>
            <a:ln w="22225" cap="rnd" cmpd="sng" algn="ctr">
              <a:solidFill>
                <a:schemeClr val="accent1"/>
              </a:solidFill>
              <a:round/>
            </a:ln>
            <a:effectLst/>
          </c:spPr>
          <c:marker>
            <c:symbol val="none"/>
          </c:marker>
          <c:val>
            <c:numRef>
              <c:f>Chart2!$AA$4:$AA$24</c:f>
              <c:numCache>
                <c:formatCode>General</c:formatCode>
                <c:ptCount val="21"/>
                <c:pt idx="0">
                  <c:v>0.33333333333333298</c:v>
                </c:pt>
                <c:pt idx="1">
                  <c:v>0.75</c:v>
                </c:pt>
                <c:pt idx="2">
                  <c:v>0.33333333333333298</c:v>
                </c:pt>
                <c:pt idx="3">
                  <c:v>0.33333333333333298</c:v>
                </c:pt>
                <c:pt idx="4">
                  <c:v>0.5</c:v>
                </c:pt>
                <c:pt idx="5">
                  <c:v>0.33333333333333298</c:v>
                </c:pt>
                <c:pt idx="6">
                  <c:v>0.16666666666666699</c:v>
                </c:pt>
                <c:pt idx="7">
                  <c:v>0.5</c:v>
                </c:pt>
                <c:pt idx="8">
                  <c:v>0.25</c:v>
                </c:pt>
                <c:pt idx="9">
                  <c:v>0.5</c:v>
                </c:pt>
                <c:pt idx="10">
                  <c:v>0.33333333333333298</c:v>
                </c:pt>
                <c:pt idx="11">
                  <c:v>0.5</c:v>
                </c:pt>
                <c:pt idx="12">
                  <c:v>0.33333333333333298</c:v>
                </c:pt>
                <c:pt idx="13">
                  <c:v>0.5</c:v>
                </c:pt>
                <c:pt idx="14">
                  <c:v>0.5</c:v>
                </c:pt>
                <c:pt idx="15">
                  <c:v>0.66666666666666696</c:v>
                </c:pt>
                <c:pt idx="16">
                  <c:v>0.25</c:v>
                </c:pt>
                <c:pt idx="17">
                  <c:v>0.25</c:v>
                </c:pt>
                <c:pt idx="18">
                  <c:v>0.5</c:v>
                </c:pt>
                <c:pt idx="19">
                  <c:v>0.5</c:v>
                </c:pt>
                <c:pt idx="20">
                  <c:v>0.16666666666666699</c:v>
                </c:pt>
              </c:numCache>
            </c:numRef>
          </c:val>
          <c:smooth val="0"/>
          <c:extLst>
            <c:ext xmlns:c16="http://schemas.microsoft.com/office/drawing/2014/chart" uri="{C3380CC4-5D6E-409C-BE32-E72D297353CC}">
              <c16:uniqueId val="{00000000-934A-4851-A2CE-F79FCF7E863D}"/>
            </c:ext>
          </c:extLst>
        </c:ser>
        <c:ser>
          <c:idx val="1"/>
          <c:order val="1"/>
          <c:tx>
            <c:strRef>
              <c:f>Chart2!$AB$3</c:f>
              <c:strCache>
                <c:ptCount val="1"/>
                <c:pt idx="0">
                  <c:v>UCL</c:v>
                </c:pt>
              </c:strCache>
            </c:strRef>
          </c:tx>
          <c:spPr>
            <a:ln w="22225" cap="rnd" cmpd="sng" algn="ctr">
              <a:solidFill>
                <a:schemeClr val="accent2"/>
              </a:solidFill>
              <a:round/>
            </a:ln>
            <a:effectLst/>
          </c:spPr>
          <c:marker>
            <c:symbol val="none"/>
          </c:marker>
          <c:val>
            <c:numRef>
              <c:f>Chart2!$AB$4:$AB$24</c:f>
              <c:numCache>
                <c:formatCode>General</c:formatCode>
                <c:ptCount val="21"/>
                <c:pt idx="0">
                  <c:v>0.82984693027040801</c:v>
                </c:pt>
                <c:pt idx="1">
                  <c:v>0.82984693027040801</c:v>
                </c:pt>
                <c:pt idx="2">
                  <c:v>0.82984693027040801</c:v>
                </c:pt>
                <c:pt idx="3">
                  <c:v>0.82984693027040801</c:v>
                </c:pt>
                <c:pt idx="4">
                  <c:v>0.82984693027040801</c:v>
                </c:pt>
                <c:pt idx="5">
                  <c:v>0.82984693027040801</c:v>
                </c:pt>
                <c:pt idx="6">
                  <c:v>0.82984693027040801</c:v>
                </c:pt>
                <c:pt idx="7">
                  <c:v>0.82984693027040801</c:v>
                </c:pt>
                <c:pt idx="8">
                  <c:v>0.82984693027040801</c:v>
                </c:pt>
                <c:pt idx="9">
                  <c:v>0.82984693027040801</c:v>
                </c:pt>
                <c:pt idx="10">
                  <c:v>0.82984693027040801</c:v>
                </c:pt>
                <c:pt idx="11">
                  <c:v>0.82984693027040801</c:v>
                </c:pt>
                <c:pt idx="12">
                  <c:v>0.82984693027040801</c:v>
                </c:pt>
                <c:pt idx="13">
                  <c:v>0.82984693027040801</c:v>
                </c:pt>
                <c:pt idx="14">
                  <c:v>0.82984693027040801</c:v>
                </c:pt>
                <c:pt idx="15">
                  <c:v>0.82984693027040801</c:v>
                </c:pt>
                <c:pt idx="16">
                  <c:v>0.82984693027040801</c:v>
                </c:pt>
                <c:pt idx="17">
                  <c:v>0.82984693027040801</c:v>
                </c:pt>
                <c:pt idx="18">
                  <c:v>0.82984693027040801</c:v>
                </c:pt>
                <c:pt idx="19">
                  <c:v>0.82984693027040801</c:v>
                </c:pt>
                <c:pt idx="20">
                  <c:v>0.82984693027040801</c:v>
                </c:pt>
              </c:numCache>
            </c:numRef>
          </c:val>
          <c:smooth val="0"/>
          <c:extLst>
            <c:ext xmlns:c16="http://schemas.microsoft.com/office/drawing/2014/chart" uri="{C3380CC4-5D6E-409C-BE32-E72D297353CC}">
              <c16:uniqueId val="{00000001-934A-4851-A2CE-F79FCF7E863D}"/>
            </c:ext>
          </c:extLst>
        </c:ser>
        <c:ser>
          <c:idx val="2"/>
          <c:order val="2"/>
          <c:tx>
            <c:strRef>
              <c:f>Chart2!$AC$3</c:f>
              <c:strCache>
                <c:ptCount val="1"/>
                <c:pt idx="0">
                  <c:v>LCL</c:v>
                </c:pt>
              </c:strCache>
            </c:strRef>
          </c:tx>
          <c:spPr>
            <a:ln w="22225" cap="rnd" cmpd="sng" algn="ctr">
              <a:solidFill>
                <a:schemeClr val="accent3"/>
              </a:solidFill>
              <a:round/>
            </a:ln>
            <a:effectLst/>
          </c:spPr>
          <c:marker>
            <c:symbol val="none"/>
          </c:marker>
          <c:val>
            <c:numRef>
              <c:f>Chart2!$AC$4:$AC$24</c:f>
              <c:numCache>
                <c:formatCode>General</c:formatCode>
                <c:ptCount val="21"/>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numCache>
            </c:numRef>
          </c:val>
          <c:smooth val="0"/>
          <c:extLst>
            <c:ext xmlns:c16="http://schemas.microsoft.com/office/drawing/2014/chart" uri="{C3380CC4-5D6E-409C-BE32-E72D297353CC}">
              <c16:uniqueId val="{00000002-934A-4851-A2CE-F79FCF7E863D}"/>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55093344"/>
        <c:axId val="555093736"/>
      </c:lineChart>
      <c:catAx>
        <c:axId val="555093344"/>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55093736"/>
        <c:crosses val="autoZero"/>
        <c:auto val="1"/>
        <c:lblAlgn val="ctr"/>
        <c:lblOffset val="100"/>
        <c:noMultiLvlLbl val="0"/>
      </c:catAx>
      <c:valAx>
        <c:axId val="55509373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55093344"/>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6417531141941"/>
          <c:y val="7.6179314386170496E-2"/>
          <c:w val="0.77317042816456505"/>
          <c:h val="0.71090988370080999"/>
        </c:manualLayout>
      </c:layout>
      <c:lineChart>
        <c:grouping val="standard"/>
        <c:varyColors val="0"/>
        <c:ser>
          <c:idx val="0"/>
          <c:order val="0"/>
          <c:tx>
            <c:strRef>
              <c:f>Chart4!$M$2</c:f>
              <c:strCache>
                <c:ptCount val="1"/>
                <c:pt idx="0">
                  <c:v>X-bar</c:v>
                </c:pt>
              </c:strCache>
            </c:strRef>
          </c:tx>
          <c:spPr>
            <a:ln w="22225" cap="rnd" cmpd="sng" algn="ctr">
              <a:solidFill>
                <a:schemeClr val="accent1"/>
              </a:solidFill>
              <a:round/>
            </a:ln>
            <a:effectLst/>
          </c:spPr>
          <c:marker>
            <c:symbol val="none"/>
          </c:marker>
          <c:val>
            <c:numRef>
              <c:f>Chart4!$M$3:$M$17</c:f>
              <c:numCache>
                <c:formatCode>0.000</c:formatCode>
                <c:ptCount val="15"/>
                <c:pt idx="0">
                  <c:v>1.0322519999999999</c:v>
                </c:pt>
                <c:pt idx="1">
                  <c:v>1.04345</c:v>
                </c:pt>
                <c:pt idx="2">
                  <c:v>1.0403960000000001</c:v>
                </c:pt>
                <c:pt idx="3">
                  <c:v>1.062792</c:v>
                </c:pt>
                <c:pt idx="4">
                  <c:v>1.042432</c:v>
                </c:pt>
                <c:pt idx="5">
                  <c:v>1.0587200000000001</c:v>
                </c:pt>
                <c:pt idx="6">
                  <c:v>1.050576</c:v>
                </c:pt>
                <c:pt idx="7">
                  <c:v>1.0498296</c:v>
                </c:pt>
                <c:pt idx="8">
                  <c:v>1.0640993000000001</c:v>
                </c:pt>
                <c:pt idx="9">
                  <c:v>1.0518683</c:v>
                </c:pt>
                <c:pt idx="10">
                  <c:v>1.087542</c:v>
                </c:pt>
                <c:pt idx="11">
                  <c:v>1.1323890999999999</c:v>
                </c:pt>
                <c:pt idx="12">
                  <c:v>1.0375988</c:v>
                </c:pt>
                <c:pt idx="13">
                  <c:v>1.0304639</c:v>
                </c:pt>
                <c:pt idx="14">
                  <c:v>1.054926</c:v>
                </c:pt>
              </c:numCache>
            </c:numRef>
          </c:val>
          <c:smooth val="0"/>
          <c:extLst>
            <c:ext xmlns:c16="http://schemas.microsoft.com/office/drawing/2014/chart" uri="{C3380CC4-5D6E-409C-BE32-E72D297353CC}">
              <c16:uniqueId val="{00000000-C9E8-43FB-A152-685F51CD1DA5}"/>
            </c:ext>
          </c:extLst>
        </c:ser>
        <c:ser>
          <c:idx val="1"/>
          <c:order val="1"/>
          <c:tx>
            <c:strRef>
              <c:f>Chart4!$O$2</c:f>
              <c:strCache>
                <c:ptCount val="1"/>
                <c:pt idx="0">
                  <c:v>LCL</c:v>
                </c:pt>
              </c:strCache>
            </c:strRef>
          </c:tx>
          <c:spPr>
            <a:ln w="22225" cap="rnd" cmpd="sng" algn="ctr">
              <a:solidFill>
                <a:schemeClr val="accent2"/>
              </a:solidFill>
              <a:round/>
            </a:ln>
            <a:effectLst/>
          </c:spPr>
          <c:marker>
            <c:symbol val="none"/>
          </c:marker>
          <c:val>
            <c:numRef>
              <c:f>Chart4!$O$3:$O$17</c:f>
              <c:numCache>
                <c:formatCode>0.000</c:formatCode>
                <c:ptCount val="15"/>
                <c:pt idx="0">
                  <c:v>0.99467728466666705</c:v>
                </c:pt>
                <c:pt idx="1">
                  <c:v>0.99467728466666705</c:v>
                </c:pt>
                <c:pt idx="2">
                  <c:v>0.99467728466666705</c:v>
                </c:pt>
                <c:pt idx="3">
                  <c:v>0.99467728466666705</c:v>
                </c:pt>
                <c:pt idx="4">
                  <c:v>0.99467728466666705</c:v>
                </c:pt>
                <c:pt idx="5">
                  <c:v>0.99467728466666705</c:v>
                </c:pt>
                <c:pt idx="6">
                  <c:v>0.99467728466666705</c:v>
                </c:pt>
                <c:pt idx="7">
                  <c:v>0.99467728466666705</c:v>
                </c:pt>
                <c:pt idx="8">
                  <c:v>0.99467728466666705</c:v>
                </c:pt>
                <c:pt idx="9">
                  <c:v>0.99467728466666705</c:v>
                </c:pt>
                <c:pt idx="10">
                  <c:v>0.99467728466666705</c:v>
                </c:pt>
                <c:pt idx="11">
                  <c:v>0.99467728466666705</c:v>
                </c:pt>
                <c:pt idx="12">
                  <c:v>0.99467728466666705</c:v>
                </c:pt>
                <c:pt idx="13">
                  <c:v>0.99467728466666705</c:v>
                </c:pt>
                <c:pt idx="14">
                  <c:v>0.99467728466666705</c:v>
                </c:pt>
              </c:numCache>
            </c:numRef>
          </c:val>
          <c:smooth val="0"/>
          <c:extLst>
            <c:ext xmlns:c16="http://schemas.microsoft.com/office/drawing/2014/chart" uri="{C3380CC4-5D6E-409C-BE32-E72D297353CC}">
              <c16:uniqueId val="{00000001-C9E8-43FB-A152-685F51CD1DA5}"/>
            </c:ext>
          </c:extLst>
        </c:ser>
        <c:ser>
          <c:idx val="2"/>
          <c:order val="2"/>
          <c:tx>
            <c:strRef>
              <c:f>Chart4!$P$2</c:f>
              <c:strCache>
                <c:ptCount val="1"/>
                <c:pt idx="0">
                  <c:v>CL</c:v>
                </c:pt>
              </c:strCache>
            </c:strRef>
          </c:tx>
          <c:spPr>
            <a:ln w="22225" cap="rnd" cmpd="sng" algn="ctr">
              <a:solidFill>
                <a:schemeClr val="accent3"/>
              </a:solidFill>
              <a:round/>
            </a:ln>
            <a:effectLst/>
          </c:spPr>
          <c:marker>
            <c:symbol val="none"/>
          </c:marker>
          <c:val>
            <c:numRef>
              <c:f>Chart4!$P$3:$P$17</c:f>
              <c:numCache>
                <c:formatCode>0.000</c:formatCode>
                <c:ptCount val="15"/>
                <c:pt idx="0">
                  <c:v>1.055955666666667</c:v>
                </c:pt>
                <c:pt idx="1">
                  <c:v>1.055955666666667</c:v>
                </c:pt>
                <c:pt idx="2">
                  <c:v>1.055955666666667</c:v>
                </c:pt>
                <c:pt idx="3">
                  <c:v>1.055955666666667</c:v>
                </c:pt>
                <c:pt idx="4">
                  <c:v>1.055955666666667</c:v>
                </c:pt>
                <c:pt idx="5">
                  <c:v>1.055955666666667</c:v>
                </c:pt>
                <c:pt idx="6">
                  <c:v>1.055955666666667</c:v>
                </c:pt>
                <c:pt idx="7">
                  <c:v>1.055955666666667</c:v>
                </c:pt>
                <c:pt idx="8">
                  <c:v>1.055955666666667</c:v>
                </c:pt>
                <c:pt idx="9">
                  <c:v>1.055955666666667</c:v>
                </c:pt>
                <c:pt idx="10">
                  <c:v>1.055955666666667</c:v>
                </c:pt>
                <c:pt idx="11">
                  <c:v>1.055955666666667</c:v>
                </c:pt>
                <c:pt idx="12">
                  <c:v>1.055955666666667</c:v>
                </c:pt>
                <c:pt idx="13">
                  <c:v>1.055955666666667</c:v>
                </c:pt>
                <c:pt idx="14">
                  <c:v>1.055955666666667</c:v>
                </c:pt>
              </c:numCache>
            </c:numRef>
          </c:val>
          <c:smooth val="0"/>
          <c:extLst>
            <c:ext xmlns:c16="http://schemas.microsoft.com/office/drawing/2014/chart" uri="{C3380CC4-5D6E-409C-BE32-E72D297353CC}">
              <c16:uniqueId val="{00000002-C9E8-43FB-A152-685F51CD1DA5}"/>
            </c:ext>
          </c:extLst>
        </c:ser>
        <c:ser>
          <c:idx val="3"/>
          <c:order val="3"/>
          <c:tx>
            <c:strRef>
              <c:f>Chart4!$Q$2</c:f>
              <c:strCache>
                <c:ptCount val="1"/>
                <c:pt idx="0">
                  <c:v>UCL</c:v>
                </c:pt>
              </c:strCache>
            </c:strRef>
          </c:tx>
          <c:spPr>
            <a:ln w="22225" cap="rnd" cmpd="sng" algn="ctr">
              <a:solidFill>
                <a:schemeClr val="accent4"/>
              </a:solidFill>
              <a:round/>
            </a:ln>
            <a:effectLst/>
          </c:spPr>
          <c:marker>
            <c:symbol val="none"/>
          </c:marker>
          <c:val>
            <c:numRef>
              <c:f>Chart4!$Q$3:$Q$17</c:f>
              <c:numCache>
                <c:formatCode>0.000</c:formatCode>
                <c:ptCount val="15"/>
                <c:pt idx="0">
                  <c:v>1.117234048666667</c:v>
                </c:pt>
                <c:pt idx="1">
                  <c:v>1.117234048666667</c:v>
                </c:pt>
                <c:pt idx="2">
                  <c:v>1.117234048666667</c:v>
                </c:pt>
                <c:pt idx="3">
                  <c:v>1.117234048666667</c:v>
                </c:pt>
                <c:pt idx="4">
                  <c:v>1.117234048666667</c:v>
                </c:pt>
                <c:pt idx="5">
                  <c:v>1.117234048666667</c:v>
                </c:pt>
                <c:pt idx="6">
                  <c:v>1.117234048666667</c:v>
                </c:pt>
                <c:pt idx="7">
                  <c:v>1.117234048666667</c:v>
                </c:pt>
                <c:pt idx="8">
                  <c:v>1.117234048666667</c:v>
                </c:pt>
                <c:pt idx="9">
                  <c:v>1.117234048666667</c:v>
                </c:pt>
                <c:pt idx="10">
                  <c:v>1.117234048666667</c:v>
                </c:pt>
                <c:pt idx="11">
                  <c:v>1.117234048666667</c:v>
                </c:pt>
                <c:pt idx="12">
                  <c:v>1.117234048666667</c:v>
                </c:pt>
                <c:pt idx="13">
                  <c:v>1.117234048666667</c:v>
                </c:pt>
                <c:pt idx="14">
                  <c:v>1.117234048666667</c:v>
                </c:pt>
              </c:numCache>
            </c:numRef>
          </c:val>
          <c:smooth val="0"/>
          <c:extLst>
            <c:ext xmlns:c16="http://schemas.microsoft.com/office/drawing/2014/chart" uri="{C3380CC4-5D6E-409C-BE32-E72D297353CC}">
              <c16:uniqueId val="{00000003-C9E8-43FB-A152-685F51CD1DA5}"/>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55094520"/>
        <c:axId val="555094912"/>
      </c:lineChart>
      <c:catAx>
        <c:axId val="555094520"/>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55094912"/>
        <c:crosses val="autoZero"/>
        <c:auto val="1"/>
        <c:lblAlgn val="ctr"/>
        <c:lblOffset val="100"/>
        <c:noMultiLvlLbl val="0"/>
      </c:catAx>
      <c:valAx>
        <c:axId val="555094912"/>
        <c:scaling>
          <c:orientation val="minMax"/>
        </c:scaling>
        <c:delete val="0"/>
        <c:axPos val="l"/>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55094520"/>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0901308068198801"/>
          <c:y val="7.6023391812865507E-2"/>
          <c:w val="0.77204692006091846"/>
          <c:h val="0.71150158861721202"/>
        </c:manualLayout>
      </c:layout>
      <c:lineChart>
        <c:grouping val="standard"/>
        <c:varyColors val="0"/>
        <c:ser>
          <c:idx val="0"/>
          <c:order val="0"/>
          <c:tx>
            <c:strRef>
              <c:f>Chart4!$N$2</c:f>
              <c:strCache>
                <c:ptCount val="1"/>
                <c:pt idx="0">
                  <c:v>Range</c:v>
                </c:pt>
              </c:strCache>
            </c:strRef>
          </c:tx>
          <c:spPr>
            <a:ln w="22225" cap="rnd" cmpd="sng" algn="ctr">
              <a:solidFill>
                <a:schemeClr val="accent1"/>
              </a:solidFill>
              <a:round/>
            </a:ln>
            <a:effectLst/>
          </c:spPr>
          <c:marker>
            <c:symbol val="none"/>
          </c:marker>
          <c:val>
            <c:numRef>
              <c:f>Chart4!$N$3:$N$17</c:f>
              <c:numCache>
                <c:formatCode>0.000</c:formatCode>
                <c:ptCount val="15"/>
                <c:pt idx="0">
                  <c:v>0.12216</c:v>
                </c:pt>
                <c:pt idx="1">
                  <c:v>0.12216</c:v>
                </c:pt>
                <c:pt idx="2">
                  <c:v>0.1018</c:v>
                </c:pt>
                <c:pt idx="3">
                  <c:v>0.1018</c:v>
                </c:pt>
                <c:pt idx="4">
                  <c:v>0.1018</c:v>
                </c:pt>
                <c:pt idx="5">
                  <c:v>0.1018</c:v>
                </c:pt>
                <c:pt idx="6">
                  <c:v>0.11198</c:v>
                </c:pt>
                <c:pt idx="7">
                  <c:v>0.13250300000000001</c:v>
                </c:pt>
                <c:pt idx="8">
                  <c:v>0.13250300000000001</c:v>
                </c:pt>
                <c:pt idx="9">
                  <c:v>0.152887</c:v>
                </c:pt>
                <c:pt idx="10">
                  <c:v>0.193657</c:v>
                </c:pt>
                <c:pt idx="11">
                  <c:v>0.86636400000000002</c:v>
                </c:pt>
                <c:pt idx="12">
                  <c:v>0.25481300000000001</c:v>
                </c:pt>
                <c:pt idx="13">
                  <c:v>0.21404300000000001</c:v>
                </c:pt>
                <c:pt idx="14">
                  <c:v>0.25481300000000001</c:v>
                </c:pt>
              </c:numCache>
            </c:numRef>
          </c:val>
          <c:smooth val="0"/>
          <c:extLst>
            <c:ext xmlns:c16="http://schemas.microsoft.com/office/drawing/2014/chart" uri="{C3380CC4-5D6E-409C-BE32-E72D297353CC}">
              <c16:uniqueId val="{00000000-27E3-4200-B626-A02360094C58}"/>
            </c:ext>
          </c:extLst>
        </c:ser>
        <c:ser>
          <c:idx val="1"/>
          <c:order val="1"/>
          <c:tx>
            <c:strRef>
              <c:f>Chart4!$R$2</c:f>
              <c:strCache>
                <c:ptCount val="1"/>
                <c:pt idx="0">
                  <c:v>LCL</c:v>
                </c:pt>
              </c:strCache>
            </c:strRef>
          </c:tx>
          <c:spPr>
            <a:ln w="22225" cap="rnd" cmpd="sng" algn="ctr">
              <a:solidFill>
                <a:schemeClr val="accent2"/>
              </a:solidFill>
              <a:round/>
            </a:ln>
            <a:effectLst/>
          </c:spPr>
          <c:marker>
            <c:symbol val="none"/>
          </c:marker>
          <c:val>
            <c:numRef>
              <c:f>Chart4!$R$3:$R$17</c:f>
              <c:numCache>
                <c:formatCode>0.000</c:formatCode>
                <c:ptCount val="15"/>
                <c:pt idx="0">
                  <c:v>4.3487883999999997E-2</c:v>
                </c:pt>
                <c:pt idx="1">
                  <c:v>4.3487883999999997E-2</c:v>
                </c:pt>
                <c:pt idx="2">
                  <c:v>4.3487883999999997E-2</c:v>
                </c:pt>
                <c:pt idx="3">
                  <c:v>4.3487883999999997E-2</c:v>
                </c:pt>
                <c:pt idx="4">
                  <c:v>4.3487883999999997E-2</c:v>
                </c:pt>
                <c:pt idx="5">
                  <c:v>4.3487883999999997E-2</c:v>
                </c:pt>
                <c:pt idx="6">
                  <c:v>4.3487883999999997E-2</c:v>
                </c:pt>
                <c:pt idx="7">
                  <c:v>4.3487883999999997E-2</c:v>
                </c:pt>
                <c:pt idx="8">
                  <c:v>4.3487883999999997E-2</c:v>
                </c:pt>
                <c:pt idx="9">
                  <c:v>4.3487883999999997E-2</c:v>
                </c:pt>
                <c:pt idx="10">
                  <c:v>4.3487883999999997E-2</c:v>
                </c:pt>
                <c:pt idx="11">
                  <c:v>4.3487883999999997E-2</c:v>
                </c:pt>
                <c:pt idx="12">
                  <c:v>4.3487883999999997E-2</c:v>
                </c:pt>
                <c:pt idx="13">
                  <c:v>4.3487883999999997E-2</c:v>
                </c:pt>
                <c:pt idx="14">
                  <c:v>4.3487883999999997E-2</c:v>
                </c:pt>
              </c:numCache>
            </c:numRef>
          </c:val>
          <c:smooth val="0"/>
          <c:extLst>
            <c:ext xmlns:c16="http://schemas.microsoft.com/office/drawing/2014/chart" uri="{C3380CC4-5D6E-409C-BE32-E72D297353CC}">
              <c16:uniqueId val="{00000001-27E3-4200-B626-A02360094C58}"/>
            </c:ext>
          </c:extLst>
        </c:ser>
        <c:ser>
          <c:idx val="2"/>
          <c:order val="2"/>
          <c:tx>
            <c:strRef>
              <c:f>Chart4!$S$2</c:f>
              <c:strCache>
                <c:ptCount val="1"/>
                <c:pt idx="0">
                  <c:v>R-bar</c:v>
                </c:pt>
              </c:strCache>
            </c:strRef>
          </c:tx>
          <c:spPr>
            <a:ln w="22225" cap="rnd" cmpd="sng" algn="ctr">
              <a:solidFill>
                <a:schemeClr val="accent3"/>
              </a:solidFill>
              <a:round/>
            </a:ln>
            <a:effectLst/>
          </c:spPr>
          <c:marker>
            <c:symbol val="none"/>
          </c:marker>
          <c:val>
            <c:numRef>
              <c:f>Chart4!$S$3:$S$17</c:f>
              <c:numCache>
                <c:formatCode>0.000</c:formatCode>
                <c:ptCount val="15"/>
                <c:pt idx="0">
                  <c:v>0.19767219999999999</c:v>
                </c:pt>
                <c:pt idx="1">
                  <c:v>0.19767219999999999</c:v>
                </c:pt>
                <c:pt idx="2">
                  <c:v>0.19767219999999999</c:v>
                </c:pt>
                <c:pt idx="3">
                  <c:v>0.19767219999999999</c:v>
                </c:pt>
                <c:pt idx="4">
                  <c:v>0.19767219999999999</c:v>
                </c:pt>
                <c:pt idx="5">
                  <c:v>0.19767219999999999</c:v>
                </c:pt>
                <c:pt idx="6">
                  <c:v>0.19767219999999999</c:v>
                </c:pt>
                <c:pt idx="7">
                  <c:v>0.19767219999999999</c:v>
                </c:pt>
                <c:pt idx="8">
                  <c:v>0.19767219999999999</c:v>
                </c:pt>
                <c:pt idx="9">
                  <c:v>0.19767219999999999</c:v>
                </c:pt>
                <c:pt idx="10">
                  <c:v>0.19767219999999999</c:v>
                </c:pt>
                <c:pt idx="11">
                  <c:v>0.19767219999999999</c:v>
                </c:pt>
                <c:pt idx="12">
                  <c:v>0.19767219999999999</c:v>
                </c:pt>
                <c:pt idx="13">
                  <c:v>0.19767219999999999</c:v>
                </c:pt>
                <c:pt idx="14">
                  <c:v>0.19767219999999999</c:v>
                </c:pt>
              </c:numCache>
            </c:numRef>
          </c:val>
          <c:smooth val="0"/>
          <c:extLst>
            <c:ext xmlns:c16="http://schemas.microsoft.com/office/drawing/2014/chart" uri="{C3380CC4-5D6E-409C-BE32-E72D297353CC}">
              <c16:uniqueId val="{00000002-27E3-4200-B626-A02360094C58}"/>
            </c:ext>
          </c:extLst>
        </c:ser>
        <c:ser>
          <c:idx val="3"/>
          <c:order val="3"/>
          <c:tx>
            <c:strRef>
              <c:f>Chart4!$T$2</c:f>
              <c:strCache>
                <c:ptCount val="1"/>
                <c:pt idx="0">
                  <c:v>UCL</c:v>
                </c:pt>
              </c:strCache>
            </c:strRef>
          </c:tx>
          <c:spPr>
            <a:ln w="22225" cap="rnd" cmpd="sng" algn="ctr">
              <a:solidFill>
                <a:schemeClr val="accent4"/>
              </a:solidFill>
              <a:round/>
            </a:ln>
            <a:effectLst/>
          </c:spPr>
          <c:marker>
            <c:symbol val="none"/>
          </c:marker>
          <c:val>
            <c:numRef>
              <c:f>Chart4!$T$3:$T$17</c:f>
              <c:numCache>
                <c:formatCode>0.000</c:formatCode>
                <c:ptCount val="15"/>
                <c:pt idx="0">
                  <c:v>0.35185651600000001</c:v>
                </c:pt>
                <c:pt idx="1">
                  <c:v>0.35185651600000001</c:v>
                </c:pt>
                <c:pt idx="2">
                  <c:v>0.35185651600000001</c:v>
                </c:pt>
                <c:pt idx="3">
                  <c:v>0.35185651600000001</c:v>
                </c:pt>
                <c:pt idx="4">
                  <c:v>0.35185651600000001</c:v>
                </c:pt>
                <c:pt idx="5">
                  <c:v>0.35185651600000001</c:v>
                </c:pt>
                <c:pt idx="6">
                  <c:v>0.35185651600000001</c:v>
                </c:pt>
                <c:pt idx="7">
                  <c:v>0.35185651600000001</c:v>
                </c:pt>
                <c:pt idx="8">
                  <c:v>0.35185651600000001</c:v>
                </c:pt>
                <c:pt idx="9">
                  <c:v>0.35185651600000001</c:v>
                </c:pt>
                <c:pt idx="10">
                  <c:v>0.35185651600000001</c:v>
                </c:pt>
                <c:pt idx="11">
                  <c:v>0.35185651600000001</c:v>
                </c:pt>
                <c:pt idx="12">
                  <c:v>0.35185651600000001</c:v>
                </c:pt>
                <c:pt idx="13">
                  <c:v>0.35185651600000001</c:v>
                </c:pt>
                <c:pt idx="14">
                  <c:v>0.35185651600000001</c:v>
                </c:pt>
              </c:numCache>
            </c:numRef>
          </c:val>
          <c:smooth val="0"/>
          <c:extLst>
            <c:ext xmlns:c16="http://schemas.microsoft.com/office/drawing/2014/chart" uri="{C3380CC4-5D6E-409C-BE32-E72D297353CC}">
              <c16:uniqueId val="{00000003-27E3-4200-B626-A02360094C58}"/>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55095696"/>
        <c:axId val="555096088"/>
      </c:lineChart>
      <c:catAx>
        <c:axId val="555095696"/>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55096088"/>
        <c:crosses val="autoZero"/>
        <c:auto val="1"/>
        <c:lblAlgn val="ctr"/>
        <c:lblOffset val="100"/>
        <c:noMultiLvlLbl val="0"/>
      </c:catAx>
      <c:valAx>
        <c:axId val="555096088"/>
        <c:scaling>
          <c:orientation val="minMax"/>
        </c:scaling>
        <c:delete val="0"/>
        <c:axPos val="l"/>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55095696"/>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435493640218097E-2"/>
          <c:y val="4.8814074919080401E-2"/>
          <c:w val="0.78939390268524123"/>
          <c:h val="0.77332512448289703"/>
        </c:manualLayout>
      </c:layout>
      <c:lineChart>
        <c:grouping val="standard"/>
        <c:varyColors val="0"/>
        <c:ser>
          <c:idx val="0"/>
          <c:order val="0"/>
          <c:tx>
            <c:strRef>
              <c:f>Chart4!$V$2</c:f>
              <c:strCache>
                <c:ptCount val="1"/>
                <c:pt idx="0">
                  <c:v>Sample</c:v>
                </c:pt>
              </c:strCache>
            </c:strRef>
          </c:tx>
          <c:spPr>
            <a:ln w="22225" cap="rnd" cmpd="sng" algn="ctr">
              <a:solidFill>
                <a:schemeClr val="accent1"/>
              </a:solidFill>
              <a:round/>
            </a:ln>
            <a:effectLst/>
          </c:spPr>
          <c:marker>
            <c:symbol val="none"/>
          </c:marker>
          <c:val>
            <c:numRef>
              <c:f>Chart4!$V$3:$V$17</c:f>
              <c:numCache>
                <c:formatCode>General</c:formatCode>
                <c:ptCount val="15"/>
                <c:pt idx="0">
                  <c:v>0</c:v>
                </c:pt>
                <c:pt idx="1">
                  <c:v>0</c:v>
                </c:pt>
                <c:pt idx="2">
                  <c:v>0</c:v>
                </c:pt>
                <c:pt idx="3">
                  <c:v>0.1</c:v>
                </c:pt>
                <c:pt idx="4">
                  <c:v>0</c:v>
                </c:pt>
                <c:pt idx="5">
                  <c:v>0</c:v>
                </c:pt>
                <c:pt idx="6">
                  <c:v>0</c:v>
                </c:pt>
                <c:pt idx="7">
                  <c:v>0.2</c:v>
                </c:pt>
                <c:pt idx="8">
                  <c:v>0.1</c:v>
                </c:pt>
                <c:pt idx="9">
                  <c:v>0.3</c:v>
                </c:pt>
                <c:pt idx="10">
                  <c:v>0.5</c:v>
                </c:pt>
                <c:pt idx="11">
                  <c:v>0.3</c:v>
                </c:pt>
                <c:pt idx="12">
                  <c:v>0.3</c:v>
                </c:pt>
                <c:pt idx="13">
                  <c:v>0.1</c:v>
                </c:pt>
                <c:pt idx="14">
                  <c:v>0.3</c:v>
                </c:pt>
              </c:numCache>
            </c:numRef>
          </c:val>
          <c:smooth val="0"/>
          <c:extLst>
            <c:ext xmlns:c16="http://schemas.microsoft.com/office/drawing/2014/chart" uri="{C3380CC4-5D6E-409C-BE32-E72D297353CC}">
              <c16:uniqueId val="{00000000-8043-495E-92EA-AD6BFD56F9B5}"/>
            </c:ext>
          </c:extLst>
        </c:ser>
        <c:ser>
          <c:idx val="1"/>
          <c:order val="1"/>
          <c:tx>
            <c:strRef>
              <c:f>Chart4!$W$2</c:f>
              <c:strCache>
                <c:ptCount val="1"/>
                <c:pt idx="0">
                  <c:v>UCL</c:v>
                </c:pt>
              </c:strCache>
            </c:strRef>
          </c:tx>
          <c:spPr>
            <a:ln w="22225" cap="rnd" cmpd="sng" algn="ctr">
              <a:solidFill>
                <a:schemeClr val="accent2"/>
              </a:solidFill>
              <a:round/>
            </a:ln>
            <a:effectLst/>
          </c:spPr>
          <c:marker>
            <c:symbol val="none"/>
          </c:marker>
          <c:val>
            <c:numRef>
              <c:f>Chart4!$W$3:$W$17</c:f>
              <c:numCache>
                <c:formatCode>General</c:formatCode>
                <c:ptCount val="15"/>
                <c:pt idx="0">
                  <c:v>0.48228549808111498</c:v>
                </c:pt>
                <c:pt idx="1">
                  <c:v>0.48228549808111498</c:v>
                </c:pt>
                <c:pt idx="2">
                  <c:v>0.48228549808111498</c:v>
                </c:pt>
                <c:pt idx="3">
                  <c:v>0.48228549808111498</c:v>
                </c:pt>
                <c:pt idx="4">
                  <c:v>0.48228549808111498</c:v>
                </c:pt>
                <c:pt idx="5">
                  <c:v>0.48228549808111498</c:v>
                </c:pt>
                <c:pt idx="6">
                  <c:v>0.48228549808111498</c:v>
                </c:pt>
                <c:pt idx="7">
                  <c:v>0.48228549808111498</c:v>
                </c:pt>
                <c:pt idx="8">
                  <c:v>0.48228549808111498</c:v>
                </c:pt>
                <c:pt idx="9">
                  <c:v>0.48228549808111498</c:v>
                </c:pt>
                <c:pt idx="10">
                  <c:v>0.48228549808111498</c:v>
                </c:pt>
                <c:pt idx="11">
                  <c:v>0.48228549808111498</c:v>
                </c:pt>
                <c:pt idx="12">
                  <c:v>0.48228549808111498</c:v>
                </c:pt>
                <c:pt idx="13">
                  <c:v>0.48228549808111498</c:v>
                </c:pt>
                <c:pt idx="14">
                  <c:v>0.48228549808111498</c:v>
                </c:pt>
              </c:numCache>
            </c:numRef>
          </c:val>
          <c:smooth val="0"/>
          <c:extLst>
            <c:ext xmlns:c16="http://schemas.microsoft.com/office/drawing/2014/chart" uri="{C3380CC4-5D6E-409C-BE32-E72D297353CC}">
              <c16:uniqueId val="{00000001-8043-495E-92EA-AD6BFD56F9B5}"/>
            </c:ext>
          </c:extLst>
        </c:ser>
        <c:ser>
          <c:idx val="2"/>
          <c:order val="2"/>
          <c:tx>
            <c:strRef>
              <c:f>Chart4!$X$2</c:f>
              <c:strCache>
                <c:ptCount val="1"/>
                <c:pt idx="0">
                  <c:v>LCL</c:v>
                </c:pt>
              </c:strCache>
            </c:strRef>
          </c:tx>
          <c:spPr>
            <a:ln w="22225" cap="rnd" cmpd="sng" algn="ctr">
              <a:solidFill>
                <a:schemeClr val="accent3"/>
              </a:solidFill>
              <a:round/>
            </a:ln>
            <a:effectLst/>
          </c:spPr>
          <c:marker>
            <c:symbol val="none"/>
          </c:marker>
          <c:val>
            <c:numRef>
              <c:f>Chart4!$X$3:$X$17</c:f>
              <c:numCache>
                <c:formatCode>General</c:formatCode>
                <c:ptCount val="1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2-8043-495E-92EA-AD6BFD56F9B5}"/>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55096872"/>
        <c:axId val="555097264"/>
      </c:lineChart>
      <c:catAx>
        <c:axId val="555096872"/>
        <c:scaling>
          <c:orientation val="minMax"/>
        </c:scaling>
        <c:delete val="0"/>
        <c:axPos val="b"/>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55097264"/>
        <c:crosses val="autoZero"/>
        <c:auto val="1"/>
        <c:lblAlgn val="ctr"/>
        <c:lblOffset val="100"/>
        <c:noMultiLvlLbl val="0"/>
      </c:catAx>
      <c:valAx>
        <c:axId val="55509726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55096872"/>
        <c:crosses val="autoZero"/>
        <c:crossBetween val="between"/>
      </c:valAx>
      <c:spPr>
        <a:gradFill>
          <a:gsLst>
            <a:gs pos="100000">
              <a:schemeClr val="lt1">
                <a:lumMod val="95000"/>
              </a:schemeClr>
            </a:gs>
            <a:gs pos="0">
              <a:schemeClr val="lt1"/>
            </a:gs>
          </a:gsLst>
          <a:lin ang="5400000" scaled="0"/>
        </a:grad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0.84091</cdr:x>
      <cdr:y>0.375</cdr:y>
    </cdr:from>
    <cdr:to>
      <cdr:x>1</cdr:x>
      <cdr:y>0.61674</cdr:y>
    </cdr:to>
    <cdr:sp macro="" textlink="">
      <cdr:nvSpPr>
        <cdr:cNvPr id="2" name="Text Box 1"/>
        <cdr:cNvSpPr txBox="1"/>
      </cdr:nvSpPr>
      <cdr:spPr>
        <a:xfrm xmlns:a="http://schemas.openxmlformats.org/drawingml/2006/main">
          <a:off x="3844636" y="1028700"/>
          <a:ext cx="727364" cy="663136"/>
        </a:xfrm>
        <a:prstGeom xmlns:a="http://schemas.openxmlformats.org/drawingml/2006/main" prst="rect">
          <a:avLst/>
        </a:prstGeom>
      </cdr:spPr>
    </cdr:sp>
  </cdr:relSizeAnchor>
  <cdr:relSizeAnchor xmlns:cdr="http://schemas.openxmlformats.org/drawingml/2006/chartDrawing">
    <cdr:from>
      <cdr:x>0.83333</cdr:x>
      <cdr:y>0.26316</cdr:y>
    </cdr:from>
    <cdr:to>
      <cdr:x>1</cdr:x>
      <cdr:y>0.68421</cdr:y>
    </cdr:to>
    <cdr:sp macro="" textlink="">
      <cdr:nvSpPr>
        <cdr:cNvPr id="4" name="Text Box 3"/>
        <cdr:cNvSpPr txBox="1"/>
      </cdr:nvSpPr>
      <cdr:spPr>
        <a:xfrm xmlns:a="http://schemas.openxmlformats.org/drawingml/2006/main">
          <a:off x="5199042" y="955014"/>
          <a:ext cx="1039833" cy="152800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900">
              <a:latin typeface="Times New Roman"/>
              <a:cs typeface="Times New Roman"/>
            </a:rPr>
            <a:t>LCL:0.991</a:t>
          </a:r>
        </a:p>
        <a:p xmlns:a="http://schemas.openxmlformats.org/drawingml/2006/main">
          <a:endParaRPr lang="en-US" sz="900">
            <a:latin typeface="Times New Roman"/>
            <a:cs typeface="Times New Roman"/>
          </a:endParaRPr>
        </a:p>
        <a:p xmlns:a="http://schemas.openxmlformats.org/drawingml/2006/main">
          <a:r>
            <a:rPr lang="en-US" sz="900">
              <a:latin typeface="Times New Roman"/>
              <a:cs typeface="Times New Roman"/>
            </a:rPr>
            <a:t>CL:1.069</a:t>
          </a:r>
        </a:p>
        <a:p xmlns:a="http://schemas.openxmlformats.org/drawingml/2006/main">
          <a:endParaRPr lang="en-US" sz="900">
            <a:latin typeface="Times New Roman"/>
            <a:cs typeface="Times New Roman"/>
          </a:endParaRPr>
        </a:p>
        <a:p xmlns:a="http://schemas.openxmlformats.org/drawingml/2006/main">
          <a:r>
            <a:rPr lang="en-US" sz="900">
              <a:latin typeface="Times New Roman"/>
              <a:cs typeface="Times New Roman"/>
            </a:rPr>
            <a:t>UCL:1.148</a:t>
          </a:r>
        </a:p>
      </cdr:txBody>
    </cdr:sp>
  </cdr:relSizeAnchor>
</c:userShapes>
</file>

<file path=word/drawings/drawing2.xml><?xml version="1.0" encoding="utf-8"?>
<c:userShapes xmlns:c="http://schemas.openxmlformats.org/drawingml/2006/chart">
  <cdr:relSizeAnchor xmlns:cdr="http://schemas.openxmlformats.org/drawingml/2006/chartDrawing">
    <cdr:from>
      <cdr:x>0.80952</cdr:x>
      <cdr:y>0.19162</cdr:y>
    </cdr:from>
    <cdr:to>
      <cdr:x>1</cdr:x>
      <cdr:y>0.62275</cdr:y>
    </cdr:to>
    <cdr:sp macro="" textlink="">
      <cdr:nvSpPr>
        <cdr:cNvPr id="2" name="Text Box 1"/>
        <cdr:cNvSpPr txBox="1"/>
      </cdr:nvSpPr>
      <cdr:spPr>
        <a:xfrm xmlns:a="http://schemas.openxmlformats.org/drawingml/2006/main">
          <a:off x="4000500" y="4064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0.83333</cdr:x>
      <cdr:y>0.24943</cdr:y>
    </cdr:from>
    <cdr:to>
      <cdr:x>1</cdr:x>
      <cdr:y>0.68057</cdr:y>
    </cdr:to>
    <cdr:sp macro="" textlink="">
      <cdr:nvSpPr>
        <cdr:cNvPr id="3" name="Text Box 2"/>
        <cdr:cNvSpPr txBox="1"/>
      </cdr:nvSpPr>
      <cdr:spPr>
        <a:xfrm xmlns:a="http://schemas.openxmlformats.org/drawingml/2006/main">
          <a:off x="4825980" y="605838"/>
          <a:ext cx="965220" cy="104718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900">
              <a:latin typeface="Times New Roman"/>
              <a:cs typeface="Times New Roman"/>
            </a:rPr>
            <a:t>LCL:0.081</a:t>
          </a:r>
        </a:p>
        <a:p xmlns:a="http://schemas.openxmlformats.org/drawingml/2006/main">
          <a:endParaRPr lang="en-US" sz="900">
            <a:latin typeface="Times New Roman"/>
            <a:cs typeface="Times New Roman"/>
          </a:endParaRPr>
        </a:p>
        <a:p xmlns:a="http://schemas.openxmlformats.org/drawingml/2006/main">
          <a:r>
            <a:rPr lang="en-US" sz="900">
              <a:latin typeface="Times New Roman"/>
              <a:cs typeface="Times New Roman"/>
            </a:rPr>
            <a:t>R-bar:0.291</a:t>
          </a:r>
        </a:p>
        <a:p xmlns:a="http://schemas.openxmlformats.org/drawingml/2006/main">
          <a:endParaRPr lang="en-US" sz="900">
            <a:latin typeface="Times New Roman"/>
            <a:cs typeface="Times New Roman"/>
          </a:endParaRPr>
        </a:p>
        <a:p xmlns:a="http://schemas.openxmlformats.org/drawingml/2006/main">
          <a:r>
            <a:rPr lang="en-US" sz="900">
              <a:latin typeface="Times New Roman"/>
              <a:cs typeface="Times New Roman"/>
            </a:rPr>
            <a:t>UCL:0.5</a:t>
          </a:r>
        </a:p>
      </cdr:txBody>
    </cdr:sp>
  </cdr:relSizeAnchor>
</c:userShapes>
</file>

<file path=word/drawings/drawing3.xml><?xml version="1.0" encoding="utf-8"?>
<c:userShapes xmlns:c="http://schemas.openxmlformats.org/drawingml/2006/chart">
  <cdr:relSizeAnchor xmlns:cdr="http://schemas.openxmlformats.org/drawingml/2006/chartDrawing">
    <cdr:from>
      <cdr:x>0.78571</cdr:x>
      <cdr:y>0.26174</cdr:y>
    </cdr:from>
    <cdr:to>
      <cdr:x>0.92857</cdr:x>
      <cdr:y>0.68366</cdr:y>
    </cdr:to>
    <cdr:sp macro="" textlink="">
      <cdr:nvSpPr>
        <cdr:cNvPr id="2" name="Text Box 1"/>
        <cdr:cNvSpPr txBox="1"/>
      </cdr:nvSpPr>
      <cdr:spPr>
        <a:xfrm xmlns:a="http://schemas.openxmlformats.org/drawingml/2006/main">
          <a:off x="3771900" y="567267"/>
          <a:ext cx="685800" cy="9144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0.8814</cdr:x>
      <cdr:y>0.36379</cdr:y>
    </cdr:from>
    <cdr:to>
      <cdr:x>1</cdr:x>
      <cdr:y>0.62749</cdr:y>
    </cdr:to>
    <cdr:sp macro="" textlink="">
      <cdr:nvSpPr>
        <cdr:cNvPr id="3" name="Text Box 2"/>
        <cdr:cNvSpPr txBox="1"/>
      </cdr:nvSpPr>
      <cdr:spPr>
        <a:xfrm xmlns:a="http://schemas.openxmlformats.org/drawingml/2006/main">
          <a:off x="5542591" y="776189"/>
          <a:ext cx="745814" cy="56263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900">
              <a:latin typeface="Times New Roman"/>
              <a:cs typeface="Times New Roman"/>
            </a:rPr>
            <a:t>UCL:0.83</a:t>
          </a:r>
        </a:p>
        <a:p xmlns:a="http://schemas.openxmlformats.org/drawingml/2006/main">
          <a:endParaRPr lang="en-US" sz="900">
            <a:latin typeface="Times New Roman"/>
            <a:cs typeface="Times New Roman"/>
          </a:endParaRPr>
        </a:p>
        <a:p xmlns:a="http://schemas.openxmlformats.org/drawingml/2006/main">
          <a:r>
            <a:rPr lang="en-US" sz="900">
              <a:latin typeface="Times New Roman"/>
              <a:cs typeface="Times New Roman"/>
            </a:rPr>
            <a:t>LCL:0</a:t>
          </a:r>
        </a:p>
      </cdr:txBody>
    </cdr:sp>
  </cdr:relSizeAnchor>
</c:userShapes>
</file>

<file path=word/drawings/drawing4.xml><?xml version="1.0" encoding="utf-8"?>
<c:userShapes xmlns:c="http://schemas.openxmlformats.org/drawingml/2006/chart">
  <cdr:relSizeAnchor xmlns:cdr="http://schemas.openxmlformats.org/drawingml/2006/chartDrawing">
    <cdr:from>
      <cdr:x>0.88146</cdr:x>
      <cdr:y>0.29435</cdr:y>
    </cdr:from>
    <cdr:to>
      <cdr:x>1</cdr:x>
      <cdr:y>0.71627</cdr:y>
    </cdr:to>
    <cdr:sp macro="" textlink="">
      <cdr:nvSpPr>
        <cdr:cNvPr id="2" name="Text Box 1"/>
        <cdr:cNvSpPr txBox="1"/>
      </cdr:nvSpPr>
      <cdr:spPr>
        <a:xfrm xmlns:a="http://schemas.openxmlformats.org/drawingml/2006/main">
          <a:off x="5524500" y="692506"/>
          <a:ext cx="742950" cy="99264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900">
              <a:latin typeface="Times New Roman"/>
              <a:cs typeface="Times New Roman"/>
            </a:rPr>
            <a:t>LCL:0.995</a:t>
          </a:r>
        </a:p>
        <a:p xmlns:a="http://schemas.openxmlformats.org/drawingml/2006/main">
          <a:endParaRPr lang="en-US" sz="900">
            <a:latin typeface="Times New Roman"/>
            <a:cs typeface="Times New Roman"/>
          </a:endParaRPr>
        </a:p>
        <a:p xmlns:a="http://schemas.openxmlformats.org/drawingml/2006/main">
          <a:r>
            <a:rPr lang="en-US" sz="900">
              <a:latin typeface="Times New Roman"/>
              <a:cs typeface="Times New Roman"/>
            </a:rPr>
            <a:t>CL:1.056</a:t>
          </a:r>
        </a:p>
        <a:p xmlns:a="http://schemas.openxmlformats.org/drawingml/2006/main">
          <a:endParaRPr lang="en-US" sz="900">
            <a:latin typeface="Times New Roman"/>
            <a:cs typeface="Times New Roman"/>
          </a:endParaRPr>
        </a:p>
        <a:p xmlns:a="http://schemas.openxmlformats.org/drawingml/2006/main">
          <a:r>
            <a:rPr lang="en-US" sz="900">
              <a:latin typeface="Times New Roman"/>
              <a:cs typeface="Times New Roman"/>
            </a:rPr>
            <a:t>UCL:1.117</a:t>
          </a:r>
        </a:p>
      </cdr:txBody>
    </cdr:sp>
  </cdr:relSizeAnchor>
</c:userShapes>
</file>

<file path=word/drawings/drawing5.xml><?xml version="1.0" encoding="utf-8"?>
<c:userShapes xmlns:c="http://schemas.openxmlformats.org/drawingml/2006/chart">
  <cdr:relSizeAnchor xmlns:cdr="http://schemas.openxmlformats.org/drawingml/2006/chartDrawing">
    <cdr:from>
      <cdr:x>0.86975</cdr:x>
      <cdr:y>0.3875</cdr:y>
    </cdr:from>
    <cdr:to>
      <cdr:x>1</cdr:x>
      <cdr:y>0.75592</cdr:y>
    </cdr:to>
    <cdr:sp macro="" textlink="">
      <cdr:nvSpPr>
        <cdr:cNvPr id="2" name="Text Box 1"/>
        <cdr:cNvSpPr txBox="1"/>
      </cdr:nvSpPr>
      <cdr:spPr>
        <a:xfrm xmlns:a="http://schemas.openxmlformats.org/drawingml/2006/main">
          <a:off x="5368285" y="841529"/>
          <a:ext cx="803915" cy="80009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900">
              <a:latin typeface="Times New Roman"/>
              <a:cs typeface="Times New Roman"/>
            </a:rPr>
            <a:t>LCL:0.043</a:t>
          </a:r>
        </a:p>
        <a:p xmlns:a="http://schemas.openxmlformats.org/drawingml/2006/main">
          <a:endParaRPr lang="en-US" sz="900">
            <a:latin typeface="Times New Roman"/>
            <a:cs typeface="Times New Roman"/>
          </a:endParaRPr>
        </a:p>
        <a:p xmlns:a="http://schemas.openxmlformats.org/drawingml/2006/main">
          <a:r>
            <a:rPr lang="en-US" sz="900">
              <a:latin typeface="Times New Roman"/>
              <a:cs typeface="Times New Roman"/>
            </a:rPr>
            <a:t>R-bar:0.198</a:t>
          </a:r>
        </a:p>
        <a:p xmlns:a="http://schemas.openxmlformats.org/drawingml/2006/main">
          <a:endParaRPr lang="en-US" sz="900">
            <a:latin typeface="Times New Roman"/>
            <a:cs typeface="Times New Roman"/>
          </a:endParaRPr>
        </a:p>
        <a:p xmlns:a="http://schemas.openxmlformats.org/drawingml/2006/main">
          <a:r>
            <a:rPr lang="en-US" sz="900">
              <a:latin typeface="Times New Roman"/>
              <a:cs typeface="Times New Roman"/>
            </a:rPr>
            <a:t>UCL:0.352</a:t>
          </a:r>
        </a:p>
      </cdr:txBody>
    </cdr:sp>
  </cdr:relSizeAnchor>
</c:userShapes>
</file>

<file path=word/drawings/drawing6.xml><?xml version="1.0" encoding="utf-8"?>
<c:userShapes xmlns:c="http://schemas.openxmlformats.org/drawingml/2006/chart">
  <cdr:relSizeAnchor xmlns:cdr="http://schemas.openxmlformats.org/drawingml/2006/chartDrawing">
    <cdr:from>
      <cdr:x>0.86769</cdr:x>
      <cdr:y>0.37193</cdr:y>
    </cdr:from>
    <cdr:to>
      <cdr:x>1</cdr:x>
      <cdr:y>0.63876</cdr:y>
    </cdr:to>
    <cdr:sp macro="" textlink="">
      <cdr:nvSpPr>
        <cdr:cNvPr id="2" name="Text Box 1"/>
        <cdr:cNvSpPr txBox="1"/>
      </cdr:nvSpPr>
      <cdr:spPr>
        <a:xfrm xmlns:a="http://schemas.openxmlformats.org/drawingml/2006/main">
          <a:off x="5372100" y="860855"/>
          <a:ext cx="819150" cy="61759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900">
              <a:latin typeface="Times New Roman"/>
              <a:cs typeface="Times New Roman"/>
            </a:rPr>
            <a:t>UCL:0.482</a:t>
          </a:r>
        </a:p>
        <a:p xmlns:a="http://schemas.openxmlformats.org/drawingml/2006/main">
          <a:endParaRPr lang="en-US" sz="900">
            <a:latin typeface="Times New Roman"/>
            <a:cs typeface="Times New Roman"/>
          </a:endParaRPr>
        </a:p>
        <a:p xmlns:a="http://schemas.openxmlformats.org/drawingml/2006/main">
          <a:r>
            <a:rPr lang="en-US" sz="900">
              <a:latin typeface="Times New Roman"/>
              <a:cs typeface="Times New Roman"/>
            </a:rPr>
            <a:t>LCL:0</a:t>
          </a:r>
        </a:p>
      </cdr:txBody>
    </cdr:sp>
  </cdr:relSizeAnchor>
</c:userShapes>
</file>

<file path=word/theme/theme1.xml><?xml version="1.0" encoding="utf-8"?>
<a:theme xmlns:a="http://schemas.openxmlformats.org/drawingml/2006/main" name="Office Theme">
  <a:themeElements>
    <a:clrScheme name="Report">
      <a:dk1>
        <a:sysClr val="windowText" lastClr="000000"/>
      </a:dk1>
      <a:lt1>
        <a:sysClr val="window" lastClr="FFFFFF"/>
      </a:lt1>
      <a:dk2>
        <a:srgbClr val="8B7C5F"/>
      </a:dk2>
      <a:lt2>
        <a:srgbClr val="E5D9B7"/>
      </a:lt2>
      <a:accent1>
        <a:srgbClr val="F72B1E"/>
      </a:accent1>
      <a:accent2>
        <a:srgbClr val="FF7B0F"/>
      </a:accent2>
      <a:accent3>
        <a:srgbClr val="7097D3"/>
      </a:accent3>
      <a:accent4>
        <a:srgbClr val="595959"/>
      </a:accent4>
      <a:accent5>
        <a:srgbClr val="8B4166"/>
      </a:accent5>
      <a:accent6>
        <a:srgbClr val="86AA22"/>
      </a:accent6>
      <a:hlink>
        <a:srgbClr val="C00000"/>
      </a:hlink>
      <a:folHlink>
        <a:srgbClr val="FDAF3D"/>
      </a:folHlink>
    </a:clrScheme>
    <a:fontScheme name="Report">
      <a:majorFont>
        <a:latin typeface="Trebuchet MS"/>
        <a:ea typeface=""/>
        <a:cs typeface=""/>
      </a:majorFont>
      <a:minorFont>
        <a:latin typeface="Corbel"/>
        <a:ea typeface=""/>
        <a:cs typeface=""/>
      </a:minorFont>
    </a:fontScheme>
    <a:fmtScheme name="Modul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7500"/>
                <a:satMod val="137000"/>
              </a:schemeClr>
            </a:gs>
            <a:gs pos="55000">
              <a:schemeClr val="phClr">
                <a:shade val="69000"/>
                <a:satMod val="137000"/>
              </a:schemeClr>
            </a:gs>
            <a:gs pos="100000">
              <a:schemeClr val="phClr">
                <a:shade val="98000"/>
                <a:satMod val="137000"/>
              </a:schemeClr>
            </a:gs>
          </a:gsLst>
          <a:lin ang="16200000" scaled="0"/>
        </a:gradFill>
      </a:fillStyleLst>
      <a:lnStyleLst>
        <a:ln w="6350" cap="rnd" cmpd="sng" algn="ctr">
          <a:solidFill>
            <a:schemeClr val="phClr">
              <a:shade val="95000"/>
              <a:satMod val="105000"/>
            </a:schemeClr>
          </a:solidFill>
          <a:prstDash val="solid"/>
        </a:ln>
        <a:ln w="48000" cap="flat" cmpd="thickThin" algn="ctr">
          <a:solidFill>
            <a:schemeClr val="phClr"/>
          </a:solidFill>
          <a:prstDash val="solid"/>
        </a:ln>
        <a:ln w="48500" cap="flat" cmpd="thickThin" algn="ctr">
          <a:solidFill>
            <a:schemeClr val="phClr"/>
          </a:solidFill>
          <a:prstDash val="solid"/>
        </a:ln>
      </a:lnStyleLst>
      <a:effectStyleLst>
        <a:effectStyle>
          <a:effectLst>
            <a:outerShdw blurRad="45000" dist="25000" dir="5400000" rotWithShape="0">
              <a:srgbClr val="000000">
                <a:alpha val="38000"/>
              </a:srgbClr>
            </a:outerShdw>
          </a:effectLst>
        </a:effectStyle>
        <a:effectStyle>
          <a:effectLst>
            <a:outerShdw blurRad="39000" dist="25400" dir="5400000" rotWithShape="0">
              <a:srgbClr val="000000">
                <a:alpha val="38000"/>
              </a:srgbClr>
            </a:outerShdw>
          </a:effectLst>
        </a:effectStyle>
        <a:effectStyle>
          <a:effectLst>
            <a:outerShdw blurRad="39000" dist="25400" dir="5400000" rotWithShape="0">
              <a:srgbClr val="000000">
                <a:alpha val="38000"/>
              </a:srgbClr>
            </a:outerShdw>
          </a:effectLst>
          <a:scene3d>
            <a:camera prst="orthographicFront" fov="0">
              <a:rot lat="0" lon="0" rev="0"/>
            </a:camera>
            <a:lightRig rig="threePt" dir="t">
              <a:rot lat="0" lon="0" rev="1800000"/>
            </a:lightRig>
          </a:scene3d>
          <a:sp3d prstMaterial="matte">
            <a:bevelT h="200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A1956EC0-63DE-437A-B279-60D5445DC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20291</Words>
  <Characters>115662</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Indiana University</Company>
  <LinksUpToDate>false</LinksUpToDate>
  <CharactersWithSpaces>135682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Robert Mulligan</dc:creator>
  <dc:description>Team 22</dc:description>
  <cp:lastModifiedBy>Bobby Mulligan</cp:lastModifiedBy>
  <cp:revision>2</cp:revision>
  <dcterms:created xsi:type="dcterms:W3CDTF">2017-10-08T19:46:00Z</dcterms:created>
  <dcterms:modified xsi:type="dcterms:W3CDTF">2017-10-08T19:46:00Z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TC026803929991</vt:lpwstr>
  </property>
</Properties>
</file>