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BE" w:rsidRPr="00FD00E6" w:rsidRDefault="00FE55BE" w:rsidP="00FE55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</w:r>
      <w:r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ab/>
        <w:t xml:space="preserve">        </w:t>
      </w:r>
      <w:r w:rsidRPr="00FD00E6"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 xml:space="preserve">От </w:t>
      </w:r>
      <w:r w:rsidRPr="00FD00E6">
        <w:rPr>
          <w:rFonts w:ascii="Times New Roman" w:eastAsia="SimSun" w:hAnsi="Times New Roman" w:cs="Times New Roman"/>
          <w:b/>
          <w:color w:val="C00000"/>
          <w:kern w:val="3"/>
          <w:sz w:val="24"/>
          <w:szCs w:val="24"/>
          <w:lang w:eastAsia="ru-RU" w:bidi="ru-RU"/>
        </w:rPr>
        <w:t>кого</w:t>
      </w:r>
      <w:r w:rsidRPr="00FD00E6">
        <w:rPr>
          <w:rFonts w:ascii="Times New Roman" w:eastAsia="SimSun" w:hAnsi="Times New Roman" w:cs="Times New Roman"/>
          <w:b/>
          <w:color w:val="7030A0"/>
          <w:kern w:val="3"/>
          <w:sz w:val="24"/>
          <w:szCs w:val="24"/>
          <w:lang w:eastAsia="ru-RU" w:bidi="ru-RU"/>
        </w:rPr>
        <w:t xml:space="preserve">: __________________________________ </w:t>
      </w:r>
      <w:r>
        <w:rPr>
          <w:rFonts w:ascii="Times New Roman" w:eastAsia="SimSun" w:hAnsi="Times New Roman" w:cs="Times New Roman"/>
          <w:b/>
          <w:i/>
          <w:color w:val="FF0000"/>
          <w:kern w:val="3"/>
          <w:sz w:val="24"/>
          <w:szCs w:val="24"/>
          <w:lang w:eastAsia="ru-RU" w:bidi="ru-RU"/>
        </w:rPr>
        <w:t xml:space="preserve">родившегося </w:t>
      </w:r>
      <w:r w:rsidRPr="00FE55BE">
        <w:rPr>
          <w:rFonts w:ascii="Times New Roman" w:eastAsia="SimSun" w:hAnsi="Times New Roman" w:cs="Times New Roman"/>
          <w:b/>
          <w:i/>
          <w:color w:val="FF0000"/>
          <w:kern w:val="3"/>
          <w:sz w:val="24"/>
          <w:szCs w:val="24"/>
          <w:highlight w:val="yellow"/>
          <w:lang w:eastAsia="ru-RU" w:bidi="ru-RU"/>
        </w:rPr>
        <w:t>тысячного года месяца ноль дня десятого</w:t>
      </w:r>
      <w:r w:rsidRPr="00FD00E6">
        <w:rPr>
          <w:rFonts w:ascii="Times New Roman" w:eastAsia="SimSun" w:hAnsi="Times New Roman" w:cs="Times New Roman"/>
          <w:b/>
          <w:i/>
          <w:color w:val="FF0000"/>
          <w:kern w:val="3"/>
          <w:sz w:val="24"/>
          <w:szCs w:val="24"/>
          <w:lang w:eastAsia="ru-RU" w:bidi="ru-RU"/>
        </w:rPr>
        <w:t xml:space="preserve"> по григорианскому календарю (</w:t>
      </w:r>
      <w:r w:rsidRPr="00FE55BE">
        <w:rPr>
          <w:rFonts w:ascii="Times New Roman" w:eastAsia="SimSun" w:hAnsi="Times New Roman" w:cs="Times New Roman"/>
          <w:b/>
          <w:i/>
          <w:color w:val="FF0000"/>
          <w:kern w:val="3"/>
          <w:sz w:val="24"/>
          <w:szCs w:val="24"/>
          <w:highlight w:val="yellow"/>
          <w:lang w:eastAsia="ru-RU" w:bidi="ru-RU"/>
        </w:rPr>
        <w:t>1000/00/10</w:t>
      </w:r>
      <w:r w:rsidRPr="00FD00E6">
        <w:rPr>
          <w:rFonts w:ascii="Times New Roman" w:eastAsia="SimSun" w:hAnsi="Times New Roman" w:cs="Times New Roman"/>
          <w:b/>
          <w:i/>
          <w:color w:val="FF0000"/>
          <w:kern w:val="3"/>
          <w:sz w:val="24"/>
          <w:szCs w:val="24"/>
          <w:lang w:eastAsia="ru-RU" w:bidi="ru-RU"/>
        </w:rPr>
        <w:t xml:space="preserve">года рождения). </w:t>
      </w:r>
      <w:r w:rsidRPr="00FD00E6">
        <w:rPr>
          <w:rFonts w:ascii="Times New Roman" w:eastAsia="SimSun" w:hAnsi="Times New Roman" w:cs="Times New Roman"/>
          <w:b/>
          <w:i/>
          <w:color w:val="7030A0"/>
          <w:kern w:val="3"/>
          <w:sz w:val="24"/>
          <w:szCs w:val="24"/>
          <w:lang w:eastAsia="ru-RU" w:bidi="ru-RU"/>
        </w:rPr>
        <w:t>Наделённого разумом волей эмоциями (чувствами) – душа живая. Обладающий и управляющий неотъемлемыми и неотчуждаемыми имущественными и иными правами. Носитель неимущественной интеллектуал</w:t>
      </w:r>
      <w:r w:rsidR="00320CE9">
        <w:rPr>
          <w:rFonts w:ascii="Times New Roman" w:eastAsia="SimSun" w:hAnsi="Times New Roman" w:cs="Times New Roman"/>
          <w:b/>
          <w:i/>
          <w:color w:val="7030A0"/>
          <w:kern w:val="3"/>
          <w:sz w:val="24"/>
          <w:szCs w:val="24"/>
          <w:lang w:eastAsia="ru-RU" w:bidi="ru-RU"/>
        </w:rPr>
        <w:t>ьной собственности в виде имени «</w:t>
      </w:r>
      <w:r w:rsidR="00320CE9" w:rsidRPr="00320CE9">
        <w:rPr>
          <w:rFonts w:ascii="Times New Roman" w:eastAsia="SimSun" w:hAnsi="Times New Roman" w:cs="Times New Roman"/>
          <w:b/>
          <w:i/>
          <w:color w:val="7030A0"/>
          <w:kern w:val="3"/>
          <w:sz w:val="24"/>
          <w:szCs w:val="24"/>
          <w:highlight w:val="yellow"/>
          <w:lang w:eastAsia="ru-RU" w:bidi="ru-RU"/>
        </w:rPr>
        <w:t>иван</w:t>
      </w:r>
      <w:r w:rsidR="00320CE9">
        <w:rPr>
          <w:rFonts w:ascii="Times New Roman" w:eastAsia="SimSun" w:hAnsi="Times New Roman" w:cs="Times New Roman"/>
          <w:b/>
          <w:i/>
          <w:color w:val="7030A0"/>
          <w:kern w:val="3"/>
          <w:sz w:val="24"/>
          <w:szCs w:val="24"/>
          <w:lang w:eastAsia="ru-RU" w:bidi="ru-RU"/>
        </w:rPr>
        <w:t xml:space="preserve">» - которое выступает </w:t>
      </w:r>
      <w:r w:rsidR="008356FF">
        <w:rPr>
          <w:rFonts w:ascii="Times New Roman" w:eastAsia="SimSun" w:hAnsi="Times New Roman" w:cs="Times New Roman"/>
          <w:b/>
          <w:i/>
          <w:color w:val="7030A0"/>
          <w:kern w:val="3"/>
          <w:sz w:val="24"/>
          <w:szCs w:val="24"/>
          <w:lang w:eastAsia="ru-RU" w:bidi="ru-RU"/>
        </w:rPr>
        <w:t>в качестве:</w:t>
      </w:r>
      <w:r w:rsidRPr="00FD00E6">
        <w:rPr>
          <w:rFonts w:ascii="Times New Roman" w:eastAsia="SimSun" w:hAnsi="Times New Roman" w:cs="Times New Roman"/>
          <w:b/>
          <w:i/>
          <w:color w:val="7030A0"/>
          <w:kern w:val="3"/>
          <w:sz w:val="24"/>
          <w:szCs w:val="24"/>
          <w:lang w:eastAsia="ru-RU" w:bidi="ru-RU"/>
        </w:rPr>
        <w:t xml:space="preserve"> Кредитор</w:t>
      </w:r>
      <w:r w:rsidR="008356FF">
        <w:rPr>
          <w:rFonts w:ascii="Times New Roman" w:eastAsia="SimSun" w:hAnsi="Times New Roman" w:cs="Times New Roman"/>
          <w:b/>
          <w:i/>
          <w:color w:val="7030A0"/>
          <w:kern w:val="3"/>
          <w:sz w:val="24"/>
          <w:szCs w:val="24"/>
          <w:lang w:eastAsia="ru-RU" w:bidi="ru-RU"/>
        </w:rPr>
        <w:t>а</w:t>
      </w:r>
      <w:r w:rsidRPr="00FD00E6">
        <w:rPr>
          <w:rFonts w:ascii="Times New Roman" w:eastAsia="SimSun" w:hAnsi="Times New Roman" w:cs="Times New Roman"/>
          <w:b/>
          <w:i/>
          <w:color w:val="7030A0"/>
          <w:kern w:val="3"/>
          <w:sz w:val="24"/>
          <w:szCs w:val="24"/>
          <w:lang w:eastAsia="ru-RU" w:bidi="ru-RU"/>
        </w:rPr>
        <w:t>,</w:t>
      </w:r>
      <w:r w:rsidR="00320CE9">
        <w:rPr>
          <w:rFonts w:ascii="Times New Roman" w:eastAsia="SimSun" w:hAnsi="Times New Roman" w:cs="Times New Roman"/>
          <w:b/>
          <w:i/>
          <w:color w:val="7030A0"/>
          <w:kern w:val="3"/>
          <w:sz w:val="24"/>
          <w:szCs w:val="24"/>
          <w:lang w:eastAsia="ru-RU" w:bidi="ru-RU"/>
        </w:rPr>
        <w:t xml:space="preserve"> В</w:t>
      </w:r>
      <w:r w:rsidR="008356FF">
        <w:rPr>
          <w:rFonts w:ascii="Times New Roman" w:eastAsia="SimSun" w:hAnsi="Times New Roman" w:cs="Times New Roman"/>
          <w:b/>
          <w:i/>
          <w:color w:val="7030A0"/>
          <w:kern w:val="3"/>
          <w:sz w:val="24"/>
          <w:szCs w:val="24"/>
          <w:lang w:eastAsia="ru-RU" w:bidi="ru-RU"/>
        </w:rPr>
        <w:t>ыгодополучателя-бенефициара и соучредителя</w:t>
      </w:r>
      <w:r w:rsidRPr="00FD00E6">
        <w:rPr>
          <w:rFonts w:ascii="Times New Roman" w:eastAsia="SimSun" w:hAnsi="Times New Roman" w:cs="Times New Roman"/>
          <w:b/>
          <w:i/>
          <w:color w:val="7030A0"/>
          <w:kern w:val="3"/>
          <w:sz w:val="24"/>
          <w:szCs w:val="24"/>
          <w:lang w:eastAsia="ru-RU" w:bidi="ru-RU"/>
        </w:rPr>
        <w:t xml:space="preserve">  </w:t>
      </w:r>
      <w:r w:rsidRPr="00FD00E6">
        <w:rPr>
          <w:rFonts w:ascii="Times New Roman" w:eastAsia="SimSun" w:hAnsi="Times New Roman" w:cs="Times New Roman"/>
          <w:b/>
          <w:i/>
          <w:kern w:val="3"/>
          <w:sz w:val="24"/>
          <w:szCs w:val="24"/>
          <w:lang w:eastAsia="ru-RU" w:bidi="ru-RU"/>
        </w:rPr>
        <w:t>Персон [ПЕРСОН] отражённых в бумажной фикции, «соломенный человек»</w:t>
      </w:r>
      <w:r w:rsidR="00BE781A" w:rsidRPr="00BE781A">
        <w:rPr>
          <w:rFonts w:ascii="Times New Roman" w:eastAsia="SimSun" w:hAnsi="Times New Roman" w:cs="Times New Roman"/>
          <w:b/>
          <w:i/>
          <w:kern w:val="3"/>
          <w:sz w:val="24"/>
          <w:szCs w:val="24"/>
          <w:lang w:eastAsia="ru-RU" w:bidi="ru-RU"/>
        </w:rPr>
        <w:t xml:space="preserve">- </w:t>
      </w:r>
      <w:r w:rsidR="00BE781A">
        <w:rPr>
          <w:rFonts w:ascii="Times New Roman" w:eastAsia="SimSun" w:hAnsi="Times New Roman" w:cs="Times New Roman"/>
          <w:b/>
          <w:i/>
          <w:kern w:val="3"/>
          <w:sz w:val="24"/>
          <w:szCs w:val="24"/>
          <w:lang w:val="en-US" w:eastAsia="ru-RU" w:bidi="ru-RU"/>
        </w:rPr>
        <w:t>STRAW</w:t>
      </w:r>
      <w:r w:rsidR="00BE781A" w:rsidRPr="00320CE9">
        <w:rPr>
          <w:rFonts w:ascii="Times New Roman" w:eastAsia="SimSun" w:hAnsi="Times New Roman" w:cs="Times New Roman"/>
          <w:b/>
          <w:i/>
          <w:kern w:val="3"/>
          <w:sz w:val="24"/>
          <w:szCs w:val="24"/>
          <w:lang w:eastAsia="ru-RU" w:bidi="ru-RU"/>
        </w:rPr>
        <w:t xml:space="preserve"> </w:t>
      </w:r>
      <w:r w:rsidR="00BE781A">
        <w:rPr>
          <w:rFonts w:ascii="Times New Roman" w:eastAsia="SimSun" w:hAnsi="Times New Roman" w:cs="Times New Roman"/>
          <w:b/>
          <w:i/>
          <w:kern w:val="3"/>
          <w:sz w:val="24"/>
          <w:szCs w:val="24"/>
          <w:lang w:val="en-US" w:eastAsia="ru-RU" w:bidi="ru-RU"/>
        </w:rPr>
        <w:t>MAN</w:t>
      </w:r>
      <w:r w:rsidRPr="00FD00E6">
        <w:rPr>
          <w:rFonts w:ascii="Times New Roman" w:eastAsia="SimSun" w:hAnsi="Times New Roman" w:cs="Times New Roman"/>
          <w:b/>
          <w:i/>
          <w:kern w:val="3"/>
          <w:sz w:val="24"/>
          <w:szCs w:val="24"/>
          <w:lang w:eastAsia="ru-RU" w:bidi="ru-RU"/>
        </w:rPr>
        <w:t xml:space="preserve">, «виртуальный человек», «физическое лицо», юридическое лицо» стоящие ниже под: №1, №2:                                                                                     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                                                       1. «</w:t>
      </w:r>
      <w:r w:rsidRPr="00FE55BE">
        <w:rPr>
          <w:rFonts w:ascii="Times New Roman" w:eastAsia="SimSun" w:hAnsi="Times New Roman" w:cs="Times New Roman"/>
          <w:i/>
          <w:kern w:val="3"/>
          <w:sz w:val="24"/>
          <w:szCs w:val="24"/>
          <w:highlight w:val="yellow"/>
          <w:lang w:eastAsia="ru-RU" w:bidi="ru-RU"/>
        </w:rPr>
        <w:t>Иванов Иван Иванович</w:t>
      </w:r>
      <w:r w:rsidRPr="00FD00E6">
        <w:rPr>
          <w:rFonts w:ascii="Times New Roman" w:eastAsia="SimSun" w:hAnsi="Times New Roman" w:cs="Times New Roman"/>
          <w:i/>
          <w:kern w:val="3"/>
          <w:sz w:val="24"/>
          <w:szCs w:val="24"/>
          <w:lang w:eastAsia="ru-RU" w:bidi="ru-RU"/>
        </w:rPr>
        <w:t>» (</w:t>
      </w:r>
      <w:r w:rsidRPr="00FE55BE">
        <w:rPr>
          <w:rFonts w:ascii="Times New Roman" w:eastAsia="SimSun" w:hAnsi="Times New Roman" w:cs="Times New Roman"/>
          <w:kern w:val="3"/>
          <w:sz w:val="24"/>
          <w:szCs w:val="24"/>
          <w:highlight w:val="yellow"/>
          <w:lang w:eastAsia="ru-RU" w:bidi="ru-RU"/>
        </w:rPr>
        <w:t>Иванов Иван Иванович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) - учреждён датой: </w:t>
      </w:r>
      <w:r w:rsidRPr="00FE55BE">
        <w:rPr>
          <w:rFonts w:ascii="Times New Roman" w:eastAsia="SimSun" w:hAnsi="Times New Roman" w:cs="Times New Roman"/>
          <w:kern w:val="3"/>
          <w:sz w:val="24"/>
          <w:szCs w:val="24"/>
          <w:highlight w:val="yellow"/>
          <w:lang w:eastAsia="ru-RU" w:bidi="ru-RU"/>
        </w:rPr>
        <w:t>13.00.1000</w:t>
      </w:r>
      <w:r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 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>г. совместно с главным учредителем: Отдел ЗАГС города Севастополь, Крымской о</w:t>
      </w:r>
      <w:r w:rsidR="00571913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>бласти, СССР, с оформлением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 «Свидетельство о рождении</w:t>
      </w:r>
      <w:r w:rsidR="00571913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 СССР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» серии: 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val="uk-UA" w:eastAsia="ru-RU" w:bidi="ru-RU"/>
        </w:rPr>
        <w:t xml:space="preserve"> 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val="en-US" w:eastAsia="ru-RU" w:bidi="ru-RU"/>
        </w:rPr>
        <w:t>II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-АП № </w:t>
      </w:r>
      <w:r w:rsidR="00A93384" w:rsidRPr="00571913">
        <w:rPr>
          <w:rFonts w:ascii="Times New Roman" w:eastAsia="SimSun" w:hAnsi="Times New Roman" w:cs="Times New Roman"/>
          <w:kern w:val="3"/>
          <w:sz w:val="24"/>
          <w:szCs w:val="24"/>
          <w:highlight w:val="yellow"/>
          <w:lang w:eastAsia="ru-RU" w:bidi="ru-RU"/>
        </w:rPr>
        <w:t>000000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.                                                     </w:t>
      </w:r>
      <w:r w:rsidR="00A93384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                      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 2. «</w:t>
      </w:r>
      <w:r w:rsidR="00A93384" w:rsidRPr="00A93384">
        <w:rPr>
          <w:rFonts w:ascii="Times New Roman" w:eastAsia="SimSun" w:hAnsi="Times New Roman" w:cs="Times New Roman"/>
          <w:kern w:val="3"/>
          <w:sz w:val="24"/>
          <w:szCs w:val="24"/>
          <w:highlight w:val="yellow"/>
          <w:lang w:eastAsia="ru-RU" w:bidi="ru-RU"/>
        </w:rPr>
        <w:t>ИВАНОВ ИВАН ИВАНОВИЧ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»  -  указано в 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val="en-US" w:eastAsia="ru-RU" w:bidi="ru-RU"/>
        </w:rPr>
        <w:t>CAPS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eastAsia="ru-RU" w:bidi="ru-RU"/>
        </w:rPr>
        <w:t xml:space="preserve"> </w:t>
      </w:r>
      <w:r w:rsidRPr="00FD00E6">
        <w:rPr>
          <w:rFonts w:ascii="Times New Roman" w:eastAsia="SimSun" w:hAnsi="Times New Roman" w:cs="Times New Roman"/>
          <w:kern w:val="3"/>
          <w:sz w:val="24"/>
          <w:szCs w:val="24"/>
          <w:lang w:val="en-US" w:eastAsia="ru-RU" w:bidi="ru-RU"/>
        </w:rPr>
        <w:t>LOCK</w:t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 xml:space="preserve"> как коммерческая единица, заблокирована датой: 31.12.1899года, и оформлялась через формуляр форма № 1П </w:t>
      </w:r>
      <w:r w:rsidRPr="00E7567B">
        <w:rPr>
          <w:rFonts w:ascii="Times New Roman" w:eastAsia="SimSun" w:hAnsi="Times New Roman" w:cs="Times New Roman"/>
          <w:color w:val="000000"/>
          <w:kern w:val="3"/>
          <w:sz w:val="24"/>
          <w:szCs w:val="24"/>
          <w:highlight w:val="green"/>
          <w:lang w:eastAsia="ru-RU" w:bidi="ru-RU"/>
        </w:rPr>
        <w:t>под принуждением в умышленным введением в заблуждение юридическими, физическими лицами</w:t>
      </w:r>
      <w:r w:rsidRPr="00E7567B">
        <w:rPr>
          <w:rFonts w:ascii="Times New Roman" w:eastAsia="SimSun" w:hAnsi="Times New Roman" w:cs="Times New Roman"/>
          <w:color w:val="000000"/>
          <w:kern w:val="3"/>
          <w:sz w:val="24"/>
          <w:szCs w:val="24"/>
          <w:highlight w:val="darkGreen"/>
          <w:lang w:eastAsia="ru-RU" w:bidi="ru-RU"/>
        </w:rPr>
        <w:t>.</w:t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 xml:space="preserve">  </w:t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</w:r>
      <w:r w:rsidRPr="00FD00E6"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eastAsia="ru-RU" w:bidi="ru-RU"/>
        </w:rPr>
        <w:tab/>
        <w:t xml:space="preserve">                                                                                              </w:t>
      </w:r>
      <w:r w:rsidRPr="00FD00E6">
        <w:rPr>
          <w:rFonts w:ascii="Times New Roman" w:eastAsia="SimSun" w:hAnsi="Times New Roman" w:cs="Times New Roman"/>
          <w:i/>
          <w:color w:val="7030A0"/>
          <w:kern w:val="3"/>
          <w:sz w:val="24"/>
          <w:szCs w:val="24"/>
          <w:lang w:eastAsia="ru-RU" w:bidi="ru-RU"/>
        </w:rPr>
        <w:t>Автограф (Роспись):</w:t>
      </w:r>
      <w:r w:rsidRPr="00FD00E6">
        <w:rPr>
          <w:rFonts w:ascii="Times New Roman" w:eastAsia="SimSun" w:hAnsi="Times New Roman" w:cs="Times New Roman"/>
          <w:i/>
          <w:color w:val="FF0000"/>
          <w:kern w:val="3"/>
          <w:sz w:val="24"/>
          <w:szCs w:val="24"/>
          <w:lang w:eastAsia="ru-RU" w:bidi="ru-RU"/>
        </w:rPr>
        <w:t xml:space="preserve"> </w:t>
      </w:r>
      <w:r w:rsidRPr="00DE3EAE">
        <w:rPr>
          <w:rFonts w:ascii="Times New Roman" w:eastAsia="SimSun" w:hAnsi="Times New Roman" w:cs="Times New Roman"/>
          <w:i/>
          <w:color w:val="FF0000"/>
          <w:kern w:val="3"/>
          <w:sz w:val="24"/>
          <w:szCs w:val="24"/>
          <w:highlight w:val="yellow"/>
          <w:lang w:eastAsia="ru-RU" w:bidi="ru-RU"/>
        </w:rPr>
        <w:t>отпечаток большого пальца правой руки от мужчины</w:t>
      </w:r>
      <w:r w:rsidRPr="00FD00E6">
        <w:rPr>
          <w:rFonts w:ascii="Times New Roman" w:eastAsia="SimSun" w:hAnsi="Times New Roman" w:cs="Times New Roman"/>
          <w:i/>
          <w:color w:val="FF0000"/>
          <w:kern w:val="3"/>
          <w:sz w:val="24"/>
          <w:szCs w:val="24"/>
          <w:lang w:eastAsia="ru-RU" w:bidi="ru-RU"/>
        </w:rPr>
        <w:t xml:space="preserve"> </w:t>
      </w:r>
      <w:r w:rsidR="00DE3EAE">
        <w:rPr>
          <w:rFonts w:ascii="Times New Roman" w:eastAsia="SimSun" w:hAnsi="Times New Roman" w:cs="Times New Roman"/>
          <w:i/>
          <w:color w:val="7030A0"/>
          <w:kern w:val="3"/>
          <w:sz w:val="24"/>
          <w:szCs w:val="24"/>
          <w:lang w:eastAsia="ru-RU" w:bidi="ru-RU"/>
        </w:rPr>
        <w:t>с именем «</w:t>
      </w:r>
      <w:r w:rsidR="00DE3EAE" w:rsidRPr="00DE3EAE">
        <w:rPr>
          <w:rFonts w:ascii="Times New Roman" w:eastAsia="SimSun" w:hAnsi="Times New Roman" w:cs="Times New Roman"/>
          <w:i/>
          <w:color w:val="7030A0"/>
          <w:kern w:val="3"/>
          <w:sz w:val="24"/>
          <w:szCs w:val="24"/>
          <w:highlight w:val="yellow"/>
          <w:lang w:eastAsia="ru-RU" w:bidi="ru-RU"/>
        </w:rPr>
        <w:t>иван</w:t>
      </w:r>
      <w:r w:rsidRPr="00FD00E6">
        <w:rPr>
          <w:rFonts w:ascii="Times New Roman" w:eastAsia="SimSun" w:hAnsi="Times New Roman" w:cs="Times New Roman"/>
          <w:i/>
          <w:color w:val="7030A0"/>
          <w:kern w:val="3"/>
          <w:sz w:val="24"/>
          <w:szCs w:val="24"/>
          <w:lang w:eastAsia="ru-RU" w:bidi="ru-RU"/>
        </w:rPr>
        <w:t xml:space="preserve">» означает добровольное волеизъявление и служит одним из  </w:t>
      </w:r>
      <w:r w:rsidRPr="00FD00E6">
        <w:rPr>
          <w:rFonts w:ascii="Times New Roman" w:eastAsia="SimSun" w:hAnsi="Times New Roman" w:cs="Times New Roman"/>
          <w:i/>
          <w:color w:val="FF0000"/>
          <w:kern w:val="3"/>
          <w:sz w:val="24"/>
          <w:szCs w:val="24"/>
          <w:lang w:eastAsia="ru-RU" w:bidi="ru-RU"/>
        </w:rPr>
        <w:t>идентификаторов живых мужчин и женщин.                      _____________________________________________________________________________________</w:t>
      </w:r>
    </w:p>
    <w:p w:rsidR="00FE55BE" w:rsidRPr="00C16C86" w:rsidRDefault="00FE55BE" w:rsidP="00FE55BE">
      <w:pPr>
        <w:spacing w:line="240" w:lineRule="auto"/>
        <w:rPr>
          <w:rFonts w:ascii="Times New Roman" w:hAnsi="Times New Roman" w:cs="Times New Roman"/>
          <w:color w:val="7030A0"/>
        </w:rPr>
      </w:pPr>
      <w:r w:rsidRPr="00FD00E6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Кому:</w:t>
      </w:r>
      <w:r w:rsidRPr="00FD00E6">
        <w:rPr>
          <w:rFonts w:ascii="Times New Roman" w:hAnsi="Times New Roman" w:cs="Times New Roman"/>
          <w:sz w:val="24"/>
          <w:szCs w:val="24"/>
        </w:rPr>
        <w:t xml:space="preserve"> </w:t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 xml:space="preserve">Руководителю Лабинского филиала ПАО «ТНС Энерго Кубань»               </w:t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                                       отв. Лицу ПРОХОРОВУ ИВАНУ ФДОРОВИЧУ(ИНН: 2308119595)</w:t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</w:t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                            юр.адрес: 350000, Россия, г. Краснодар, ул. Гимназическая, д.55/1</w:t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                                       фактический  адрес: 352505, г. Лабинск, ул. Мира,336 – </w:t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Армавирский филиал Лабинский участок </w:t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                                                                  </w:t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      </w:t>
      </w:r>
      <w:r w:rsidRPr="00A933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</w:t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A9338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mail</w:t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hyperlink r:id="rId7" w:history="1"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  <w:lang w:val="en-US"/>
          </w:rPr>
          <w:t>energosbyt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</w:rPr>
          <w:t>@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  <w:lang w:val="en-US"/>
          </w:rPr>
          <w:t>kuban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</w:rPr>
          <w:t>.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  <w:lang w:val="en-US"/>
          </w:rPr>
          <w:t>tns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</w:rPr>
          <w:t>-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  <w:lang w:val="en-US"/>
          </w:rPr>
          <w:t>e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</w:rPr>
          <w:t>.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  <w:lang w:val="en-US"/>
          </w:rPr>
          <w:t>ru</w:t>
        </w:r>
      </w:hyperlink>
      <w:r w:rsidRPr="00A9338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hyperlink r:id="rId8" w:history="1"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</w:rPr>
          <w:t>104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  <w:lang w:val="en-US"/>
          </w:rPr>
          <w:t>pu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</w:rPr>
          <w:t>@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  <w:lang w:val="en-US"/>
          </w:rPr>
          <w:t>mail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</w:rPr>
          <w:t>.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  <w:lang w:val="en-US"/>
          </w:rPr>
          <w:t>rubansbyt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</w:rPr>
          <w:t>.</w:t>
        </w:r>
        <w:r w:rsidRPr="00A93384">
          <w:rPr>
            <w:rStyle w:val="a7"/>
            <w:rFonts w:ascii="Times New Roman" w:hAnsi="Times New Roman" w:cs="Times New Roman"/>
            <w:sz w:val="24"/>
            <w:szCs w:val="24"/>
            <w:highlight w:val="yellow"/>
            <w:lang w:val="en-US"/>
          </w:rPr>
          <w:t>ru</w:t>
        </w:r>
      </w:hyperlink>
      <w:r w:rsidRPr="00FD00E6">
        <w:rPr>
          <w:rFonts w:ascii="Times New Roman" w:hAnsi="Times New Roman" w:cs="Times New Roman"/>
          <w:sz w:val="24"/>
          <w:szCs w:val="24"/>
        </w:rPr>
        <w:t xml:space="preserve">    </w:t>
      </w:r>
      <w:r w:rsidRPr="00FD00E6">
        <w:rPr>
          <w:rFonts w:ascii="Times New Roman" w:hAnsi="Times New Roman" w:cs="Times New Roman"/>
          <w:sz w:val="24"/>
          <w:szCs w:val="24"/>
        </w:rPr>
        <w:tab/>
      </w:r>
      <w:r w:rsidRPr="00FD00E6">
        <w:rPr>
          <w:rFonts w:ascii="Times New Roman" w:hAnsi="Times New Roman" w:cs="Times New Roman"/>
          <w:sz w:val="24"/>
          <w:szCs w:val="24"/>
        </w:rPr>
        <w:tab/>
      </w:r>
      <w:r w:rsidRPr="00FD00E6">
        <w:rPr>
          <w:rFonts w:ascii="Times New Roman" w:hAnsi="Times New Roman" w:cs="Times New Roman"/>
          <w:sz w:val="24"/>
          <w:szCs w:val="24"/>
        </w:rPr>
        <w:tab/>
      </w:r>
      <w:r w:rsidRPr="00FD00E6">
        <w:rPr>
          <w:rFonts w:ascii="Times New Roman" w:hAnsi="Times New Roman" w:cs="Times New Roman"/>
          <w:sz w:val="24"/>
          <w:szCs w:val="24"/>
        </w:rPr>
        <w:tab/>
      </w:r>
      <w:r w:rsidRPr="00FD00E6">
        <w:rPr>
          <w:rFonts w:ascii="Times New Roman" w:hAnsi="Times New Roman" w:cs="Times New Roman"/>
          <w:sz w:val="24"/>
          <w:szCs w:val="24"/>
        </w:rPr>
        <w:tab/>
      </w:r>
      <w:r w:rsidRPr="00FD00E6">
        <w:rPr>
          <w:rFonts w:ascii="Times New Roman" w:hAnsi="Times New Roman" w:cs="Times New Roman"/>
          <w:sz w:val="24"/>
          <w:szCs w:val="24"/>
        </w:rPr>
        <w:tab/>
      </w:r>
      <w:r w:rsidRPr="00FD00E6">
        <w:rPr>
          <w:rFonts w:ascii="Times New Roman" w:hAnsi="Times New Roman" w:cs="Times New Roman"/>
          <w:sz w:val="24"/>
          <w:szCs w:val="24"/>
        </w:rPr>
        <w:tab/>
      </w:r>
      <w:r w:rsidRPr="00FD00E6">
        <w:rPr>
          <w:rFonts w:ascii="Times New Roman" w:hAnsi="Times New Roman" w:cs="Times New Roman"/>
          <w:sz w:val="24"/>
          <w:szCs w:val="24"/>
        </w:rPr>
        <w:tab/>
        <w:t xml:space="preserve">                                 </w:t>
      </w:r>
      <w:r w:rsidRPr="00FD00E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</w:t>
      </w:r>
      <w:r w:rsidRPr="00FD00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D0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65D4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65D4E">
        <w:rPr>
          <w:rFonts w:ascii="Times New Roman" w:hAnsi="Times New Roman" w:cs="Times New Roman"/>
          <w:sz w:val="24"/>
          <w:szCs w:val="24"/>
        </w:rPr>
        <w:tab/>
      </w:r>
      <w:r w:rsidR="00965D4E">
        <w:rPr>
          <w:rFonts w:ascii="Times New Roman" w:hAnsi="Times New Roman" w:cs="Times New Roman"/>
          <w:sz w:val="24"/>
          <w:szCs w:val="24"/>
        </w:rPr>
        <w:tab/>
      </w:r>
      <w:r w:rsidR="00965D4E">
        <w:rPr>
          <w:rFonts w:ascii="Times New Roman" w:hAnsi="Times New Roman" w:cs="Times New Roman"/>
          <w:sz w:val="24"/>
          <w:szCs w:val="24"/>
        </w:rPr>
        <w:tab/>
      </w:r>
      <w:r w:rsidR="00571913">
        <w:rPr>
          <w:rFonts w:ascii="Times New Roman" w:hAnsi="Times New Roman" w:cs="Times New Roman"/>
          <w:sz w:val="24"/>
          <w:szCs w:val="24"/>
        </w:rPr>
        <w:t xml:space="preserve">        </w:t>
      </w:r>
      <w:r w:rsidR="00965D4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Волеизъявление                                                                                             </w:t>
      </w:r>
      <w:r w:rsidR="00965D4E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="00965D4E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="00965D4E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="00965D4E">
        <w:rPr>
          <w:rFonts w:ascii="Times New Roman" w:hAnsi="Times New Roman" w:cs="Times New Roman"/>
          <w:b/>
          <w:color w:val="7030A0"/>
          <w:sz w:val="24"/>
          <w:szCs w:val="24"/>
        </w:rPr>
        <w:tab/>
        <w:t xml:space="preserve"> (</w:t>
      </w:r>
      <w:r w:rsidR="00965D4E" w:rsidRPr="00965D4E">
        <w:rPr>
          <w:rFonts w:ascii="Times New Roman" w:hAnsi="Times New Roman" w:cs="Times New Roman"/>
          <w:i/>
          <w:color w:val="7030A0"/>
          <w:sz w:val="24"/>
          <w:szCs w:val="24"/>
        </w:rPr>
        <w:t>Уведомление-Отказ</w:t>
      </w:r>
      <w:r w:rsidRPr="00965D4E">
        <w:rPr>
          <w:rFonts w:ascii="Times New Roman" w:hAnsi="Times New Roman" w:cs="Times New Roman"/>
          <w:i/>
          <w:color w:val="7030A0"/>
          <w:sz w:val="24"/>
          <w:szCs w:val="24"/>
        </w:rPr>
        <w:t>-Предупреждение</w:t>
      </w:r>
      <w:r w:rsidR="00965D4E">
        <w:rPr>
          <w:rFonts w:ascii="Times New Roman" w:hAnsi="Times New Roman" w:cs="Times New Roman"/>
          <w:b/>
          <w:color w:val="7030A0"/>
          <w:sz w:val="24"/>
          <w:szCs w:val="24"/>
        </w:rPr>
        <w:t>)</w:t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ab/>
        <w:t xml:space="preserve">                                                                      </w:t>
      </w:r>
      <w:r w:rsidR="00965D4E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 </w:t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  <w:r w:rsidRPr="00FD00E6">
        <w:rPr>
          <w:rFonts w:ascii="Times New Roman" w:hAnsi="Times New Roman" w:cs="Times New Roman"/>
          <w:i/>
          <w:color w:val="7030A0"/>
          <w:sz w:val="24"/>
          <w:szCs w:val="24"/>
        </w:rPr>
        <w:t>Руководствуясь</w:t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>совестью,</w:t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 xml:space="preserve">здравым рассудком, трезвой памятью и сознания того, что по </w:t>
      </w:r>
      <w:r w:rsidRPr="00FD00E6">
        <w:rPr>
          <w:rFonts w:ascii="Times New Roman" w:hAnsi="Times New Roman" w:cs="Times New Roman"/>
          <w:b/>
          <w:i/>
          <w:color w:val="FF0000"/>
          <w:sz w:val="24"/>
          <w:szCs w:val="24"/>
        </w:rPr>
        <w:t>своему рождению,</w:t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E3EAE">
        <w:rPr>
          <w:rFonts w:ascii="Times New Roman" w:hAnsi="Times New Roman" w:cs="Times New Roman"/>
          <w:color w:val="7030A0"/>
          <w:sz w:val="24"/>
          <w:szCs w:val="24"/>
          <w:highlight w:val="yellow"/>
        </w:rPr>
        <w:t>наделён</w:t>
      </w:r>
      <w:r w:rsidR="00DE3EA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 xml:space="preserve"> неотъемлемыми и не отчуждаемыми имущественными и иными правами. Обладая </w:t>
      </w:r>
      <w:r w:rsidR="008356FF">
        <w:rPr>
          <w:rFonts w:ascii="Times New Roman" w:hAnsi="Times New Roman" w:cs="Times New Roman"/>
          <w:color w:val="7030A0"/>
          <w:sz w:val="24"/>
          <w:szCs w:val="24"/>
        </w:rPr>
        <w:t xml:space="preserve">Божественным </w:t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>правом на волеизъявление (декларацию), правом на пользованием всеми природными богатствами</w:t>
      </w:r>
      <w:r w:rsidR="00C23CD8">
        <w:rPr>
          <w:rFonts w:ascii="Times New Roman" w:hAnsi="Times New Roman" w:cs="Times New Roman"/>
          <w:color w:val="7030A0"/>
          <w:sz w:val="24"/>
          <w:szCs w:val="24"/>
        </w:rPr>
        <w:t>,</w:t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>(благами) земли, рек, море</w:t>
      </w:r>
      <w:r w:rsidR="00571913">
        <w:rPr>
          <w:rFonts w:ascii="Times New Roman" w:hAnsi="Times New Roman" w:cs="Times New Roman"/>
          <w:color w:val="7030A0"/>
          <w:sz w:val="24"/>
          <w:szCs w:val="24"/>
        </w:rPr>
        <w:t>й, лесов, полей без оплаты и безо</w:t>
      </w:r>
      <w:r w:rsidR="00C23CD8">
        <w:rPr>
          <w:rFonts w:ascii="Times New Roman" w:hAnsi="Times New Roman" w:cs="Times New Roman"/>
          <w:color w:val="7030A0"/>
          <w:sz w:val="24"/>
          <w:szCs w:val="24"/>
        </w:rPr>
        <w:t>говорчно, в не ущерба флоры и фауны.</w:t>
      </w:r>
      <w:r w:rsidR="00320CE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>А также, имею право</w:t>
      </w:r>
      <w:r w:rsidR="00154AB1">
        <w:rPr>
          <w:rFonts w:ascii="Times New Roman" w:hAnsi="Times New Roman" w:cs="Times New Roman"/>
          <w:color w:val="7030A0"/>
          <w:sz w:val="24"/>
          <w:szCs w:val="24"/>
        </w:rPr>
        <w:t>, на</w:t>
      </w:r>
      <w:r w:rsidR="00C23CD8">
        <w:rPr>
          <w:rFonts w:ascii="Times New Roman" w:hAnsi="Times New Roman" w:cs="Times New Roman"/>
          <w:color w:val="7030A0"/>
          <w:sz w:val="24"/>
          <w:szCs w:val="24"/>
        </w:rPr>
        <w:t xml:space="preserve"> основании доверительного права, данного </w:t>
      </w:r>
      <w:r w:rsidR="00154AB1">
        <w:rPr>
          <w:rFonts w:ascii="Times New Roman" w:hAnsi="Times New Roman" w:cs="Times New Roman"/>
          <w:color w:val="7030A0"/>
          <w:sz w:val="24"/>
          <w:szCs w:val="24"/>
        </w:rPr>
        <w:t>по рождению,</w:t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 xml:space="preserve"> обладать и пользоваться всеми достижениями человечества, нынешней цивилизации, где был использован человеческий труд</w:t>
      </w:r>
      <w:r w:rsidR="00571913">
        <w:rPr>
          <w:rFonts w:ascii="Times New Roman" w:hAnsi="Times New Roman" w:cs="Times New Roman"/>
          <w:color w:val="7030A0"/>
          <w:sz w:val="24"/>
          <w:szCs w:val="24"/>
        </w:rPr>
        <w:t xml:space="preserve"> мужчин и женщин</w:t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>, энергия, силы и время, которое закладывалось на достижения дальнейшего развити</w:t>
      </w:r>
      <w:r w:rsidR="00320CE9">
        <w:rPr>
          <w:rFonts w:ascii="Times New Roman" w:hAnsi="Times New Roman" w:cs="Times New Roman"/>
          <w:color w:val="7030A0"/>
          <w:sz w:val="24"/>
          <w:szCs w:val="24"/>
        </w:rPr>
        <w:t>я</w:t>
      </w:r>
      <w:r w:rsidR="00154AB1">
        <w:rPr>
          <w:rFonts w:ascii="Times New Roman" w:hAnsi="Times New Roman" w:cs="Times New Roman"/>
          <w:color w:val="7030A0"/>
          <w:sz w:val="24"/>
          <w:szCs w:val="24"/>
        </w:rPr>
        <w:t>, назидания в</w:t>
      </w:r>
      <w:r w:rsidR="00320CE9">
        <w:rPr>
          <w:rFonts w:ascii="Times New Roman" w:hAnsi="Times New Roman" w:cs="Times New Roman"/>
          <w:color w:val="7030A0"/>
          <w:sz w:val="24"/>
          <w:szCs w:val="24"/>
        </w:rPr>
        <w:t xml:space="preserve"> благоприятной жизни мужчин, </w:t>
      </w:r>
      <w:r w:rsidR="00571913">
        <w:rPr>
          <w:rFonts w:ascii="Times New Roman" w:hAnsi="Times New Roman" w:cs="Times New Roman"/>
          <w:color w:val="7030A0"/>
          <w:sz w:val="24"/>
          <w:szCs w:val="24"/>
        </w:rPr>
        <w:t>женщин</w:t>
      </w:r>
      <w:r w:rsidR="00154AB1">
        <w:rPr>
          <w:rFonts w:ascii="Times New Roman" w:hAnsi="Times New Roman" w:cs="Times New Roman"/>
          <w:color w:val="7030A0"/>
          <w:sz w:val="24"/>
          <w:szCs w:val="24"/>
        </w:rPr>
        <w:t xml:space="preserve"> и детей. </w:t>
      </w:r>
      <w:r w:rsidRPr="00FD00E6">
        <w:rPr>
          <w:rFonts w:ascii="Times New Roman" w:hAnsi="Times New Roman" w:cs="Times New Roman"/>
          <w:color w:val="7030A0"/>
          <w:sz w:val="24"/>
          <w:szCs w:val="24"/>
        </w:rPr>
        <w:t>Никто и никогда не имеет право отнять неотчуждаемые имущес</w:t>
      </w:r>
      <w:r w:rsidR="00154AB1">
        <w:rPr>
          <w:rFonts w:ascii="Times New Roman" w:hAnsi="Times New Roman" w:cs="Times New Roman"/>
          <w:color w:val="7030A0"/>
          <w:sz w:val="24"/>
          <w:szCs w:val="24"/>
        </w:rPr>
        <w:t xml:space="preserve">твенные и иные права у мужчин, </w:t>
      </w:r>
      <w:r w:rsidR="00173DB0">
        <w:rPr>
          <w:rFonts w:ascii="Times New Roman" w:hAnsi="Times New Roman" w:cs="Times New Roman"/>
          <w:color w:val="7030A0"/>
          <w:sz w:val="24"/>
          <w:szCs w:val="24"/>
        </w:rPr>
        <w:t>женщин и детей</w:t>
      </w:r>
      <w:r w:rsidR="00173DB0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– Аксиома! (возражению и оспариванию не подлежит!).</w:t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                                                                                                          </w:t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  <w:t xml:space="preserve">                                                                                                                                                   </w:t>
      </w:r>
      <w:r w:rsidRPr="00FD00E6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На основании заявительного права о самоидентификации и самоопределения, а также по  изменению обстоятельств и с учётом проведения самостоятельного расследования в расшифровке, </w:t>
      </w:r>
      <w:r w:rsidRPr="00FD00E6">
        <w:rPr>
          <w:rFonts w:ascii="Times New Roman" w:hAnsi="Times New Roman" w:cs="Times New Roman"/>
          <w:sz w:val="24"/>
          <w:szCs w:val="24"/>
        </w:rPr>
        <w:t>присылаемыми Вами</w:t>
      </w:r>
      <w:r w:rsidRPr="00FD00E6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, </w:t>
      </w:r>
      <w:r w:rsidRPr="00FD00E6">
        <w:rPr>
          <w:rFonts w:ascii="Times New Roman" w:hAnsi="Times New Roman" w:cs="Times New Roman"/>
          <w:sz w:val="24"/>
          <w:szCs w:val="24"/>
        </w:rPr>
        <w:t>«платёжками»-«квитанциями»(попрошайками),</w:t>
      </w:r>
      <w:r w:rsidRPr="00FD00E6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        </w:t>
      </w:r>
      <w:r w:rsidRPr="00FD00E6">
        <w:rPr>
          <w:rFonts w:ascii="Times New Roman" w:hAnsi="Times New Roman" w:cs="Times New Roman"/>
          <w:b/>
          <w:i/>
          <w:color w:val="7030A0"/>
          <w:sz w:val="24"/>
          <w:szCs w:val="24"/>
        </w:rPr>
        <w:t>Уведомляю</w:t>
      </w:r>
      <w:r w:rsidRPr="00FD00E6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b/>
          <w:i/>
          <w:sz w:val="24"/>
          <w:szCs w:val="24"/>
        </w:rPr>
        <w:t>Вас</w:t>
      </w:r>
      <w:r w:rsidRPr="00FD00E6"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о том, что </w:t>
      </w:r>
      <w:r w:rsidRPr="00FD00E6">
        <w:rPr>
          <w:rFonts w:ascii="Times New Roman" w:hAnsi="Times New Roman" w:cs="Times New Roman"/>
          <w:sz w:val="24"/>
          <w:szCs w:val="24"/>
        </w:rPr>
        <w:t xml:space="preserve">с </w:t>
      </w:r>
      <w:r w:rsidRPr="00A93384">
        <w:rPr>
          <w:rFonts w:ascii="Times New Roman" w:hAnsi="Times New Roman" w:cs="Times New Roman"/>
          <w:sz w:val="24"/>
          <w:szCs w:val="24"/>
          <w:highlight w:val="yellow"/>
        </w:rPr>
        <w:t>октября 2021</w:t>
      </w:r>
      <w:r w:rsidRPr="00FD00E6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FD00E6">
        <w:rPr>
          <w:rFonts w:ascii="Times New Roman" w:hAnsi="Times New Roman" w:cs="Times New Roman"/>
          <w:i/>
          <w:color w:val="7030A0"/>
          <w:sz w:val="24"/>
          <w:szCs w:val="24"/>
        </w:rPr>
        <w:t xml:space="preserve">, </w:t>
      </w:r>
      <w:r w:rsidRPr="00FD00E6"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прекращаю и Отказываюсь платить </w:t>
      </w:r>
      <w:r w:rsidRPr="00FD00E6">
        <w:rPr>
          <w:rFonts w:ascii="Times New Roman" w:hAnsi="Times New Roman" w:cs="Times New Roman"/>
          <w:sz w:val="24"/>
          <w:szCs w:val="24"/>
        </w:rPr>
        <w:t xml:space="preserve">пожертвования на предоставленные транзитные  счета по </w:t>
      </w:r>
      <w:r w:rsidRPr="00FD00E6">
        <w:rPr>
          <w:rFonts w:ascii="Times New Roman" w:hAnsi="Times New Roman" w:cs="Times New Roman"/>
          <w:b/>
          <w:sz w:val="24"/>
          <w:szCs w:val="24"/>
        </w:rPr>
        <w:t>взаимосвязанному</w:t>
      </w:r>
      <w:r w:rsidRPr="00FD00E6">
        <w:rPr>
          <w:rFonts w:ascii="Times New Roman" w:hAnsi="Times New Roman" w:cs="Times New Roman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b/>
          <w:sz w:val="24"/>
          <w:szCs w:val="24"/>
        </w:rPr>
        <w:t xml:space="preserve">лицевому счёту: </w:t>
      </w:r>
      <w:r w:rsidRPr="00A93384">
        <w:rPr>
          <w:rFonts w:ascii="Times New Roman" w:hAnsi="Times New Roman" w:cs="Times New Roman"/>
          <w:b/>
          <w:sz w:val="24"/>
          <w:szCs w:val="24"/>
          <w:highlight w:val="yellow"/>
        </w:rPr>
        <w:t>230309010072</w:t>
      </w:r>
      <w:r w:rsidRPr="00FD00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И тем самим прекращаю быть пособником скрытых схем обмана. </w:t>
      </w:r>
      <w:r w:rsidRPr="00FD00E6"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Остановка платежа  </w:t>
      </w:r>
      <w:r w:rsidRPr="00FD00E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</w:t>
      </w:r>
      <w:r w:rsidRPr="00FD00E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b/>
          <w:sz w:val="24"/>
          <w:szCs w:val="24"/>
        </w:rPr>
        <w:t xml:space="preserve">Л/С: </w:t>
      </w:r>
      <w:r w:rsidRPr="00A93384">
        <w:rPr>
          <w:rFonts w:ascii="Times New Roman" w:hAnsi="Times New Roman" w:cs="Times New Roman"/>
          <w:b/>
          <w:sz w:val="24"/>
          <w:szCs w:val="24"/>
          <w:highlight w:val="yellow"/>
        </w:rPr>
        <w:t>230309010072</w:t>
      </w:r>
      <w:r w:rsidRPr="00FD00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– </w:t>
      </w:r>
      <w:r w:rsidRPr="00FD00E6">
        <w:rPr>
          <w:rFonts w:ascii="Times New Roman" w:hAnsi="Times New Roman" w:cs="Times New Roman"/>
          <w:b/>
          <w:i/>
          <w:color w:val="7030A0"/>
          <w:sz w:val="24"/>
          <w:szCs w:val="24"/>
        </w:rPr>
        <w:t>на основании</w:t>
      </w:r>
      <w:r w:rsidRPr="00FD00E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b/>
          <w:i/>
          <w:color w:val="7030A0"/>
          <w:sz w:val="24"/>
          <w:szCs w:val="24"/>
        </w:rPr>
        <w:t>не опровержимого факта</w:t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b/>
          <w:i/>
          <w:color w:val="C00000"/>
          <w:sz w:val="24"/>
          <w:szCs w:val="24"/>
        </w:rPr>
        <w:t>о личной самоидентификации и самоопределения</w:t>
      </w:r>
      <w:r w:rsidRPr="00FD00E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b/>
          <w:sz w:val="24"/>
          <w:szCs w:val="24"/>
        </w:rPr>
        <w:t>и доказательств</w:t>
      </w:r>
      <w:r w:rsidRPr="00FD00E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b/>
          <w:sz w:val="24"/>
          <w:szCs w:val="24"/>
        </w:rPr>
        <w:t>факта о преступлении юридических, физических лиц</w:t>
      </w:r>
      <w:r w:rsidRPr="00FD00E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D00E6"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против населения, в частности против  </w:t>
      </w:r>
      <w:r w:rsidRPr="00FD00E6">
        <w:rPr>
          <w:rFonts w:ascii="Times New Roman" w:hAnsi="Times New Roman" w:cs="Times New Roman"/>
          <w:b/>
          <w:i/>
          <w:color w:val="FF0000"/>
          <w:sz w:val="24"/>
          <w:szCs w:val="24"/>
        </w:rPr>
        <w:t>меня</w:t>
      </w:r>
      <w:r w:rsidRPr="00FD00E6">
        <w:rPr>
          <w:rFonts w:ascii="Times New Roman" w:hAnsi="Times New Roman" w:cs="Times New Roman"/>
          <w:b/>
          <w:i/>
          <w:color w:val="7030A0"/>
          <w:sz w:val="24"/>
          <w:szCs w:val="24"/>
        </w:rPr>
        <w:t xml:space="preserve"> - как </w:t>
      </w:r>
      <w:r w:rsidRPr="00A93384"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</w:rPr>
        <w:t>живого мужчины с именем «</w:t>
      </w:r>
      <w:r w:rsidR="00A93384"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</w:rPr>
        <w:t>иван</w:t>
      </w:r>
      <w:r w:rsidRPr="00A93384"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</w:rPr>
        <w:t xml:space="preserve">» </w:t>
      </w:r>
      <w:r w:rsidR="00A93384">
        <w:rPr>
          <w:rFonts w:ascii="Times New Roman" w:hAnsi="Times New Roman" w:cs="Times New Roman"/>
          <w:b/>
          <w:i/>
          <w:color w:val="7030A0"/>
          <w:sz w:val="24"/>
          <w:szCs w:val="24"/>
          <w:highlight w:val="yellow"/>
        </w:rPr>
        <w:t>(Иван</w:t>
      </w:r>
      <w:r w:rsidRPr="00A93384">
        <w:rPr>
          <w:rFonts w:ascii="Times New Roman" w:hAnsi="Times New Roman" w:cs="Times New Roman"/>
          <w:b/>
          <w:i/>
          <w:color w:val="7030A0"/>
          <w:sz w:val="24"/>
          <w:szCs w:val="24"/>
          <w:highlight w:val="yellow"/>
        </w:rPr>
        <w:t>)..</w:t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      </w:t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  <w:t xml:space="preserve">                                              </w:t>
      </w:r>
      <w:r w:rsidRPr="00FD00E6">
        <w:rPr>
          <w:rFonts w:ascii="Times New Roman" w:hAnsi="Times New Roman" w:cs="Times New Roman"/>
          <w:b/>
          <w:color w:val="7030A0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</w:t>
      </w:r>
      <w:r w:rsidR="00C23CD8">
        <w:rPr>
          <w:rFonts w:ascii="Times New Roman" w:hAnsi="Times New Roman" w:cs="Times New Roman"/>
          <w:b/>
          <w:color w:val="7030A0"/>
          <w:sz w:val="24"/>
        </w:rPr>
        <w:tab/>
      </w:r>
      <w:r w:rsidRPr="00406175">
        <w:rPr>
          <w:rFonts w:ascii="Times New Roman" w:hAnsi="Times New Roman" w:cs="Times New Roman"/>
          <w:b/>
          <w:color w:val="7030A0"/>
          <w:sz w:val="24"/>
        </w:rPr>
        <w:t xml:space="preserve"> </w:t>
      </w:r>
      <w:r w:rsidRPr="00FD00E6">
        <w:rPr>
          <w:rFonts w:ascii="Times New Roman" w:hAnsi="Times New Roman" w:cs="Times New Roman"/>
          <w:b/>
          <w:i/>
          <w:color w:val="7030A0"/>
          <w:szCs w:val="24"/>
        </w:rPr>
        <w:t>(Использование любой ссылки к какому-либо правовому или законодательному  акту, исключительно только с целью  касающейся защиты имущественного и иного права</w:t>
      </w:r>
      <w:r w:rsidRPr="00FD00E6">
        <w:rPr>
          <w:rFonts w:ascii="Times New Roman" w:hAnsi="Times New Roman" w:cs="Times New Roman"/>
          <w:b/>
          <w:i/>
          <w:color w:val="C00000"/>
          <w:szCs w:val="24"/>
        </w:rPr>
        <w:t xml:space="preserve"> человека - мужчины, женщины</w:t>
      </w:r>
      <w:r w:rsidRPr="00FD00E6">
        <w:rPr>
          <w:rFonts w:ascii="Times New Roman" w:hAnsi="Times New Roman" w:cs="Times New Roman"/>
          <w:b/>
          <w:i/>
          <w:color w:val="7030A0"/>
          <w:szCs w:val="24"/>
        </w:rPr>
        <w:t>)</w:t>
      </w:r>
      <w:r w:rsidRPr="00FD00E6">
        <w:rPr>
          <w:rFonts w:ascii="Times New Roman" w:hAnsi="Times New Roman" w:cs="Times New Roman"/>
          <w:b/>
          <w:color w:val="7030A0"/>
          <w:szCs w:val="24"/>
        </w:rPr>
        <w:t xml:space="preserve">    </w:t>
      </w:r>
      <w:r w:rsidRPr="00FD00E6">
        <w:rPr>
          <w:rFonts w:ascii="Times New Roman" w:hAnsi="Times New Roman" w:cs="Times New Roman"/>
          <w:b/>
          <w:color w:val="7030A0"/>
          <w:szCs w:val="24"/>
        </w:rPr>
        <w:lastRenderedPageBreak/>
        <w:tab/>
        <w:t xml:space="preserve">                                                                                                                                                                              </w:t>
      </w:r>
      <w:r w:rsidRPr="00FD00E6">
        <w:rPr>
          <w:rFonts w:ascii="Times New Roman" w:hAnsi="Times New Roman" w:cs="Times New Roman"/>
          <w:b/>
          <w:i/>
          <w:color w:val="7030A0"/>
          <w:szCs w:val="24"/>
        </w:rPr>
        <w:t xml:space="preserve">На основании </w:t>
      </w:r>
      <w:r w:rsidRPr="00FD00E6">
        <w:rPr>
          <w:rFonts w:ascii="Times New Roman" w:hAnsi="Times New Roman" w:cs="Times New Roman"/>
          <w:b/>
          <w:i/>
          <w:color w:val="FF0000"/>
          <w:szCs w:val="24"/>
        </w:rPr>
        <w:t>проведённой</w:t>
      </w:r>
      <w:r w:rsidRPr="00FD00E6">
        <w:rPr>
          <w:rFonts w:ascii="Times New Roman" w:hAnsi="Times New Roman" w:cs="Times New Roman"/>
          <w:b/>
          <w:i/>
          <w:color w:val="7030A0"/>
          <w:szCs w:val="24"/>
        </w:rPr>
        <w:t xml:space="preserve"> процедуры расш</w:t>
      </w:r>
      <w:r w:rsidRPr="00FD00E6">
        <w:rPr>
          <w:rFonts w:ascii="Times New Roman" w:hAnsi="Times New Roman" w:cs="Times New Roman"/>
          <w:i/>
          <w:color w:val="7030A0"/>
          <w:szCs w:val="24"/>
        </w:rPr>
        <w:t>ифровки</w:t>
      </w:r>
      <w:r w:rsidRPr="00FD00E6">
        <w:rPr>
          <w:rFonts w:ascii="Times New Roman" w:hAnsi="Times New Roman" w:cs="Times New Roman"/>
          <w:color w:val="7030A0"/>
          <w:szCs w:val="24"/>
        </w:rPr>
        <w:t xml:space="preserve"> </w:t>
      </w:r>
      <w:r w:rsidRPr="00FD00E6">
        <w:rPr>
          <w:rFonts w:ascii="Times New Roman" w:hAnsi="Times New Roman" w:cs="Times New Roman"/>
          <w:szCs w:val="24"/>
        </w:rPr>
        <w:t xml:space="preserve">лицевых, корреспондентских, расчётных   счетов, которые фигурируют в так называемых «счёт на оплату»(попрошайка), присылаемых от имени </w:t>
      </w:r>
      <w:r w:rsidRPr="00A93384">
        <w:rPr>
          <w:rFonts w:ascii="Times New Roman" w:hAnsi="Times New Roman" w:cs="Times New Roman"/>
          <w:szCs w:val="24"/>
          <w:highlight w:val="yellow"/>
        </w:rPr>
        <w:t>ПАО «ТНС энерго Кубань</w:t>
      </w:r>
      <w:r w:rsidRPr="00FD00E6">
        <w:rPr>
          <w:rFonts w:ascii="Times New Roman" w:hAnsi="Times New Roman" w:cs="Times New Roman"/>
          <w:szCs w:val="24"/>
        </w:rPr>
        <w:t xml:space="preserve"> »  на адрес: </w:t>
      </w:r>
      <w:r w:rsidR="006C073C" w:rsidRPr="006C073C">
        <w:rPr>
          <w:rFonts w:ascii="Times New Roman" w:hAnsi="Times New Roman" w:cs="Times New Roman"/>
          <w:szCs w:val="24"/>
          <w:highlight w:val="yellow"/>
        </w:rPr>
        <w:t>000000</w:t>
      </w:r>
      <w:r w:rsidRPr="006C073C">
        <w:rPr>
          <w:rFonts w:ascii="Times New Roman" w:hAnsi="Times New Roman" w:cs="Times New Roman"/>
          <w:szCs w:val="24"/>
          <w:highlight w:val="yellow"/>
        </w:rPr>
        <w:t xml:space="preserve">, ул. </w:t>
      </w:r>
      <w:r w:rsidR="006C073C" w:rsidRPr="006C073C">
        <w:rPr>
          <w:rFonts w:ascii="Times New Roman" w:hAnsi="Times New Roman" w:cs="Times New Roman"/>
          <w:szCs w:val="24"/>
          <w:highlight w:val="yellow"/>
        </w:rPr>
        <w:t xml:space="preserve">Пупкина, дом 12, Комсомольский </w:t>
      </w:r>
      <w:r w:rsidRPr="006C073C">
        <w:rPr>
          <w:rFonts w:ascii="Times New Roman" w:hAnsi="Times New Roman" w:cs="Times New Roman"/>
          <w:szCs w:val="24"/>
          <w:highlight w:val="yellow"/>
        </w:rPr>
        <w:t>край</w:t>
      </w:r>
      <w:r w:rsidRPr="00FD00E6">
        <w:rPr>
          <w:rFonts w:ascii="Times New Roman" w:hAnsi="Times New Roman" w:cs="Times New Roman"/>
          <w:szCs w:val="24"/>
        </w:rPr>
        <w:t xml:space="preserve">, и </w:t>
      </w:r>
      <w:r w:rsidRPr="00FD00E6">
        <w:rPr>
          <w:rFonts w:ascii="Times New Roman" w:hAnsi="Times New Roman" w:cs="Times New Roman"/>
          <w:i/>
          <w:color w:val="FF0000"/>
          <w:szCs w:val="24"/>
        </w:rPr>
        <w:t>изучению</w:t>
      </w:r>
      <w:r w:rsidRPr="00FD00E6">
        <w:rPr>
          <w:rFonts w:ascii="Times New Roman" w:hAnsi="Times New Roman" w:cs="Times New Roman"/>
          <w:szCs w:val="24"/>
        </w:rPr>
        <w:t xml:space="preserve"> законодательных актов </w:t>
      </w:r>
      <w:r w:rsidRPr="006C073C">
        <w:rPr>
          <w:rFonts w:ascii="Times New Roman" w:hAnsi="Times New Roman" w:cs="Times New Roman"/>
          <w:i/>
          <w:color w:val="FF0000"/>
          <w:szCs w:val="24"/>
          <w:highlight w:val="yellow"/>
        </w:rPr>
        <w:t>пришёл</w:t>
      </w:r>
      <w:r w:rsidRPr="00FD00E6">
        <w:rPr>
          <w:rFonts w:ascii="Times New Roman" w:hAnsi="Times New Roman" w:cs="Times New Roman"/>
          <w:szCs w:val="24"/>
        </w:rPr>
        <w:t xml:space="preserve"> </w:t>
      </w:r>
      <w:r w:rsidRPr="00FD00E6">
        <w:rPr>
          <w:rFonts w:ascii="Times New Roman" w:hAnsi="Times New Roman" w:cs="Times New Roman"/>
          <w:i/>
          <w:color w:val="7030A0"/>
          <w:szCs w:val="24"/>
        </w:rPr>
        <w:t xml:space="preserve">к следующему выводу о том, что </w:t>
      </w:r>
      <w:r w:rsidRPr="00FD00E6">
        <w:rPr>
          <w:rFonts w:ascii="Times New Roman" w:hAnsi="Times New Roman" w:cs="Times New Roman"/>
          <w:szCs w:val="24"/>
        </w:rPr>
        <w:t xml:space="preserve">юридическими и физическими лицами, в целях самообогащения и потворству, в сохранении коррупционных схем по отмыванию денежных средств в оффшорные зоны. А также, через введение в заблуждения, злоупотребления доверием и неправоспособностью людей, происходит вымогательство  номинальных денежных сумм,  в оплате «БИЛЕТАМИ БАНКА РОССИИ» за электроэнергию, который,  является одним из жизненно важных  энергоресурсов по обеспечению бесперебойного питания бытовой техники и иного электрического оборудования и электроприборов.  </w:t>
      </w:r>
      <w:r w:rsidRPr="0069360E">
        <w:rPr>
          <w:rFonts w:ascii="Times New Roman" w:hAnsi="Times New Roman" w:cs="Times New Roman"/>
          <w:color w:val="7030A0"/>
          <w:szCs w:val="24"/>
        </w:rPr>
        <w:t xml:space="preserve">Которым пользуются </w:t>
      </w:r>
      <w:r w:rsidRPr="0069360E">
        <w:rPr>
          <w:rFonts w:ascii="Times New Roman" w:hAnsi="Times New Roman" w:cs="Times New Roman"/>
          <w:color w:val="FF0000"/>
          <w:szCs w:val="24"/>
        </w:rPr>
        <w:t xml:space="preserve">мужчины, женщины </w:t>
      </w:r>
      <w:r w:rsidRPr="0069360E">
        <w:rPr>
          <w:rFonts w:ascii="Times New Roman" w:hAnsi="Times New Roman" w:cs="Times New Roman"/>
          <w:color w:val="7030A0"/>
          <w:szCs w:val="24"/>
        </w:rPr>
        <w:t xml:space="preserve">для комфортного и достойного проживания на своей земле и в частности территории.  </w:t>
      </w:r>
      <w:r w:rsidRPr="00FD00E6">
        <w:rPr>
          <w:rFonts w:ascii="Times New Roman" w:hAnsi="Times New Roman" w:cs="Times New Roman"/>
          <w:szCs w:val="24"/>
        </w:rPr>
        <w:t xml:space="preserve">Были также скрыты факты, о том, что было Постановление Правительства РФ от 11 февраля 2016 года за №97 «О федеральных стандартах оплаты жилого помещения и Коммунальных услуг по межбюджетным транфертам». Как тем временем продолжали грабить население, путём лжи и обмана. Да и ныне существует действующий Приказ Минфина России от 11 декабря 2018 г. за №259н «О распределении средств на 2019 – 2021 года». </w:t>
      </w:r>
      <w:r w:rsidR="00676541">
        <w:rPr>
          <w:rFonts w:ascii="Times New Roman" w:hAnsi="Times New Roman" w:cs="Times New Roman"/>
          <w:szCs w:val="24"/>
        </w:rPr>
        <w:t xml:space="preserve">А также, </w:t>
      </w:r>
      <w:r w:rsidR="00676541" w:rsidRPr="00676541">
        <w:rPr>
          <w:rFonts w:ascii="Times New Roman" w:hAnsi="Times New Roman" w:cs="Times New Roman"/>
          <w:szCs w:val="24"/>
        </w:rPr>
        <w:t xml:space="preserve">Постановление </w:t>
      </w:r>
      <w:r w:rsidR="00676541">
        <w:rPr>
          <w:rFonts w:ascii="Times New Roman" w:hAnsi="Times New Roman" w:cs="Times New Roman"/>
          <w:szCs w:val="24"/>
        </w:rPr>
        <w:t xml:space="preserve">Российской Федерации от 30.12.2017 года, за </w:t>
      </w:r>
      <w:r w:rsidR="00676541" w:rsidRPr="00676541">
        <w:rPr>
          <w:rFonts w:ascii="Times New Roman" w:hAnsi="Times New Roman" w:cs="Times New Roman"/>
          <w:szCs w:val="24"/>
        </w:rPr>
        <w:t>№1710 Оплата об утверждении государственной программы РФ "Обеспечение доступным комфортным жильём и коммунальными услугами" _которые предусмотрены из выделенных средств федерального бюджета</w:t>
      </w:r>
      <w:r w:rsidR="00676541">
        <w:rPr>
          <w:rFonts w:ascii="Times New Roman" w:hAnsi="Times New Roman" w:cs="Times New Roman"/>
          <w:szCs w:val="24"/>
        </w:rPr>
        <w:t xml:space="preserve"> Российской Федерации.</w:t>
      </w:r>
      <w:r w:rsidR="00676541" w:rsidRPr="00676541">
        <w:rPr>
          <w:rFonts w:ascii="Times New Roman" w:hAnsi="Times New Roman" w:cs="Times New Roman"/>
          <w:szCs w:val="24"/>
        </w:rPr>
        <w:t xml:space="preserve"> </w:t>
      </w:r>
      <w:r w:rsidRPr="00FD00E6">
        <w:rPr>
          <w:rFonts w:ascii="Times New Roman" w:hAnsi="Times New Roman" w:cs="Times New Roman"/>
          <w:szCs w:val="24"/>
        </w:rPr>
        <w:t xml:space="preserve">Но все ЖКХ продолжают умалчивать и тем самим вводить </w:t>
      </w:r>
      <w:r w:rsidRPr="0069360E">
        <w:rPr>
          <w:rFonts w:ascii="Times New Roman" w:hAnsi="Times New Roman" w:cs="Times New Roman"/>
          <w:color w:val="FF0000"/>
          <w:szCs w:val="24"/>
        </w:rPr>
        <w:t>людей</w:t>
      </w:r>
      <w:r w:rsidRPr="00FD00E6">
        <w:rPr>
          <w:rFonts w:ascii="Times New Roman" w:hAnsi="Times New Roman" w:cs="Times New Roman"/>
          <w:szCs w:val="24"/>
        </w:rPr>
        <w:t xml:space="preserve"> в заблуждение, злоупотребляя доверием, неосведомлённостью и  неправоспособностью многих.  Все управляющие компании (УК) осуществляют действия по эксплуатации жилищного фонда в рамках договора с МСУ (местного самоуправления), которые оплачены из бюджета населения   согласно:                                                                                                                                                                        1) ФЗ №69 «О поставке газа РФ» от 31.03.1999г. (ред. От 26.07.2019г.) ст.25;    </w:t>
      </w:r>
      <w:r w:rsidRPr="00FD00E6">
        <w:rPr>
          <w:rFonts w:ascii="Times New Roman" w:hAnsi="Times New Roman" w:cs="Times New Roman"/>
          <w:szCs w:val="24"/>
        </w:rPr>
        <w:tab/>
        <w:t xml:space="preserve">                                                          2) ФЗ №190 «О теплоснабжении» от 27.07.2010г. ст. 15.2;                                                                                         3) ФЗ № 35 от 26.03.2003(ред. От11.06.2021) с изм. И доп. Вступ. В силу с 01.07.2021 г.</w:t>
      </w:r>
      <w:r>
        <w:rPr>
          <w:rFonts w:ascii="Times New Roman" w:hAnsi="Times New Roman" w:cs="Times New Roman"/>
          <w:szCs w:val="24"/>
        </w:rPr>
        <w:t xml:space="preserve"> «О электроэнергии»</w:t>
      </w:r>
      <w:r w:rsidRPr="00FD00E6">
        <w:rPr>
          <w:rFonts w:ascii="Times New Roman" w:hAnsi="Times New Roman" w:cs="Times New Roman"/>
          <w:szCs w:val="24"/>
        </w:rPr>
        <w:t xml:space="preserve">                                                          </w:t>
      </w:r>
      <w:r w:rsidRPr="00FD00E6">
        <w:rPr>
          <w:rFonts w:ascii="Times New Roman" w:hAnsi="Times New Roman" w:cs="Times New Roman"/>
          <w:i/>
          <w:color w:val="FF0000"/>
          <w:szCs w:val="24"/>
        </w:rPr>
        <w:t>Пользователем</w:t>
      </w:r>
      <w:r w:rsidRPr="00FD00E6">
        <w:rPr>
          <w:rFonts w:ascii="Times New Roman" w:hAnsi="Times New Roman" w:cs="Times New Roman"/>
          <w:szCs w:val="24"/>
        </w:rPr>
        <w:t xml:space="preserve"> домовладением </w:t>
      </w:r>
      <w:r w:rsidRPr="00FD00E6">
        <w:rPr>
          <w:rFonts w:ascii="Times New Roman" w:hAnsi="Times New Roman" w:cs="Times New Roman"/>
          <w:i/>
          <w:color w:val="7030A0"/>
          <w:szCs w:val="24"/>
        </w:rPr>
        <w:t>являюсь</w:t>
      </w:r>
      <w:r w:rsidRPr="00FD00E6">
        <w:rPr>
          <w:rFonts w:ascii="Times New Roman" w:hAnsi="Times New Roman" w:cs="Times New Roman"/>
          <w:szCs w:val="24"/>
        </w:rPr>
        <w:t xml:space="preserve"> </w:t>
      </w:r>
      <w:r w:rsidRPr="00FD00E6">
        <w:rPr>
          <w:rFonts w:ascii="Times New Roman" w:hAnsi="Times New Roman" w:cs="Times New Roman"/>
          <w:color w:val="7030A0"/>
          <w:szCs w:val="24"/>
        </w:rPr>
        <w:t>через</w:t>
      </w:r>
      <w:r w:rsidRPr="00FD00E6">
        <w:rPr>
          <w:rFonts w:ascii="Times New Roman" w:hAnsi="Times New Roman" w:cs="Times New Roman"/>
          <w:szCs w:val="24"/>
        </w:rPr>
        <w:t xml:space="preserve"> </w:t>
      </w:r>
      <w:r w:rsidRPr="00FD00E6">
        <w:rPr>
          <w:rFonts w:ascii="Times New Roman" w:hAnsi="Times New Roman" w:cs="Times New Roman"/>
          <w:i/>
          <w:color w:val="FF0000"/>
          <w:szCs w:val="24"/>
        </w:rPr>
        <w:t>использование</w:t>
      </w:r>
      <w:r w:rsidRPr="00FD00E6">
        <w:rPr>
          <w:rFonts w:ascii="Times New Roman" w:hAnsi="Times New Roman" w:cs="Times New Roman"/>
          <w:szCs w:val="24"/>
        </w:rPr>
        <w:t xml:space="preserve"> персоны, </w:t>
      </w:r>
      <w:r w:rsidRPr="00FD00E6">
        <w:rPr>
          <w:rFonts w:ascii="Times New Roman" w:hAnsi="Times New Roman" w:cs="Times New Roman"/>
          <w:color w:val="7030A0"/>
          <w:szCs w:val="24"/>
        </w:rPr>
        <w:t xml:space="preserve">указанной выше.  Но ни как не </w:t>
      </w:r>
      <w:r w:rsidRPr="00FD00E6">
        <w:rPr>
          <w:rFonts w:ascii="Times New Roman" w:hAnsi="Times New Roman" w:cs="Times New Roman"/>
          <w:szCs w:val="24"/>
        </w:rPr>
        <w:t xml:space="preserve">потребителем электричества. </w:t>
      </w:r>
      <w:r w:rsidRPr="00FD00E6">
        <w:rPr>
          <w:rFonts w:ascii="Times New Roman" w:hAnsi="Times New Roman" w:cs="Times New Roman"/>
          <w:color w:val="7030A0"/>
          <w:szCs w:val="24"/>
        </w:rPr>
        <w:t>(</w:t>
      </w:r>
      <w:r w:rsidRPr="00FD00E6">
        <w:rPr>
          <w:rFonts w:ascii="Times New Roman" w:hAnsi="Times New Roman" w:cs="Times New Roman"/>
          <w:i/>
          <w:color w:val="7030A0"/>
          <w:szCs w:val="24"/>
        </w:rPr>
        <w:t xml:space="preserve">Так как каким местом </w:t>
      </w:r>
      <w:r w:rsidRPr="00FD00E6">
        <w:rPr>
          <w:rFonts w:ascii="Times New Roman" w:hAnsi="Times New Roman" w:cs="Times New Roman"/>
          <w:i/>
          <w:color w:val="FF0000"/>
          <w:szCs w:val="24"/>
        </w:rPr>
        <w:t>человек-</w:t>
      </w:r>
      <w:r w:rsidRPr="00E7567B">
        <w:rPr>
          <w:rFonts w:ascii="Times New Roman" w:hAnsi="Times New Roman" w:cs="Times New Roman"/>
          <w:i/>
          <w:color w:val="FF0000"/>
          <w:szCs w:val="24"/>
          <w:highlight w:val="yellow"/>
        </w:rPr>
        <w:t>мужчина</w:t>
      </w:r>
      <w:r w:rsidRPr="00FD00E6">
        <w:rPr>
          <w:rFonts w:ascii="Times New Roman" w:hAnsi="Times New Roman" w:cs="Times New Roman"/>
          <w:i/>
          <w:color w:val="FF0000"/>
          <w:szCs w:val="24"/>
        </w:rPr>
        <w:t xml:space="preserve"> </w:t>
      </w:r>
      <w:r w:rsidRPr="00FD00E6">
        <w:rPr>
          <w:rFonts w:ascii="Times New Roman" w:hAnsi="Times New Roman" w:cs="Times New Roman"/>
          <w:i/>
          <w:color w:val="7030A0"/>
          <w:szCs w:val="24"/>
        </w:rPr>
        <w:t>потребляет</w:t>
      </w:r>
      <w:r w:rsidRPr="00FD00E6">
        <w:rPr>
          <w:rFonts w:ascii="Times New Roman" w:hAnsi="Times New Roman" w:cs="Times New Roman"/>
          <w:i/>
          <w:szCs w:val="24"/>
        </w:rPr>
        <w:t xml:space="preserve"> электричество?</w:t>
      </w:r>
      <w:r w:rsidRPr="00FD00E6">
        <w:rPr>
          <w:rFonts w:ascii="Times New Roman" w:hAnsi="Times New Roman" w:cs="Times New Roman"/>
          <w:i/>
          <w:color w:val="7030A0"/>
          <w:szCs w:val="24"/>
        </w:rPr>
        <w:t>)</w:t>
      </w:r>
      <w:r w:rsidRPr="00FD00E6">
        <w:rPr>
          <w:rFonts w:ascii="Times New Roman" w:hAnsi="Times New Roman" w:cs="Times New Roman"/>
          <w:i/>
          <w:szCs w:val="24"/>
        </w:rPr>
        <w:t xml:space="preserve">. </w:t>
      </w:r>
      <w:r w:rsidRPr="00FD00E6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   </w:t>
      </w:r>
      <w:r w:rsidRPr="00FD00E6">
        <w:rPr>
          <w:rFonts w:ascii="Times New Roman" w:hAnsi="Times New Roman" w:cs="Times New Roman"/>
          <w:b/>
          <w:szCs w:val="24"/>
        </w:rPr>
        <w:t xml:space="preserve">1. </w:t>
      </w:r>
      <w:r w:rsidRPr="00FD00E6">
        <w:rPr>
          <w:rFonts w:ascii="Times New Roman" w:hAnsi="Times New Roman" w:cs="Times New Roman"/>
          <w:color w:val="7030A0"/>
          <w:szCs w:val="24"/>
        </w:rPr>
        <w:t xml:space="preserve">Между </w:t>
      </w:r>
      <w:r w:rsidRPr="00FD00E6">
        <w:rPr>
          <w:rFonts w:ascii="Times New Roman" w:hAnsi="Times New Roman" w:cs="Times New Roman"/>
          <w:b/>
          <w:i/>
          <w:color w:val="FF0000"/>
          <w:szCs w:val="24"/>
        </w:rPr>
        <w:t>мною</w:t>
      </w:r>
      <w:r w:rsidRPr="00FD00E6">
        <w:rPr>
          <w:rFonts w:ascii="Times New Roman" w:hAnsi="Times New Roman" w:cs="Times New Roman"/>
          <w:color w:val="7030A0"/>
          <w:szCs w:val="24"/>
        </w:rPr>
        <w:t xml:space="preserve"> </w:t>
      </w:r>
      <w:r w:rsidRPr="00FD00E6">
        <w:rPr>
          <w:rFonts w:ascii="Times New Roman" w:hAnsi="Times New Roman" w:cs="Times New Roman"/>
          <w:szCs w:val="24"/>
        </w:rPr>
        <w:t xml:space="preserve">и </w:t>
      </w:r>
      <w:r w:rsidRPr="006C073C">
        <w:rPr>
          <w:rFonts w:ascii="Times New Roman" w:hAnsi="Times New Roman" w:cs="Times New Roman"/>
          <w:szCs w:val="24"/>
          <w:highlight w:val="yellow"/>
        </w:rPr>
        <w:t>ПАО «ТНС энерго Кубань</w:t>
      </w:r>
      <w:r w:rsidRPr="00FD00E6">
        <w:rPr>
          <w:rFonts w:ascii="Times New Roman" w:hAnsi="Times New Roman" w:cs="Times New Roman"/>
          <w:szCs w:val="24"/>
        </w:rPr>
        <w:t>» отсутствуют какие-либо правоустанавливающие  документы по «купли-продаже», по транспортировке энергоресурса (</w:t>
      </w:r>
      <w:r>
        <w:rPr>
          <w:rFonts w:ascii="Times New Roman" w:hAnsi="Times New Roman" w:cs="Times New Roman"/>
          <w:szCs w:val="24"/>
        </w:rPr>
        <w:t>электроэнергию</w:t>
      </w:r>
      <w:r w:rsidRPr="00FD00E6">
        <w:rPr>
          <w:rFonts w:ascii="Times New Roman" w:hAnsi="Times New Roman" w:cs="Times New Roman"/>
          <w:szCs w:val="24"/>
        </w:rPr>
        <w:t xml:space="preserve">). Так как </w:t>
      </w:r>
      <w:r w:rsidRPr="006C073C">
        <w:rPr>
          <w:rFonts w:ascii="Times New Roman" w:hAnsi="Times New Roman" w:cs="Times New Roman"/>
          <w:szCs w:val="24"/>
          <w:highlight w:val="yellow"/>
        </w:rPr>
        <w:t>ПАО «ТНС энерго Кубань</w:t>
      </w:r>
      <w:r w:rsidRPr="00FD00E6">
        <w:rPr>
          <w:rFonts w:ascii="Times New Roman" w:hAnsi="Times New Roman" w:cs="Times New Roman"/>
          <w:szCs w:val="24"/>
        </w:rPr>
        <w:t xml:space="preserve">»  заключает договора с Администрациями городов, поселений на получения из бюджета денежных средств на оплату всех видов услуг ЖКХ согласно: ФЗ №210 ст.7.2 и ст. 8 (с изменениями и доп., вступивший в силу с 30.03.2018г.) – о запрете взыскания денежных средств всем ЖКХ компаниям ( ФЗ от 03.12.2012 №227 ст.2 Подпункт «услуги», Бюджетный Кодекс РФ ст.161 (п.2,п.4,п.5).                                                                                  </w:t>
      </w:r>
      <w:r w:rsidRPr="00FD00E6">
        <w:rPr>
          <w:rFonts w:ascii="Times New Roman" w:hAnsi="Times New Roman" w:cs="Times New Roman"/>
          <w:b/>
          <w:szCs w:val="24"/>
        </w:rPr>
        <w:t>2.</w:t>
      </w:r>
      <w:r w:rsidRPr="00FD00E6">
        <w:rPr>
          <w:rFonts w:ascii="Times New Roman" w:hAnsi="Times New Roman" w:cs="Times New Roman"/>
          <w:szCs w:val="24"/>
        </w:rPr>
        <w:t xml:space="preserve"> Более того ресурсы это основа жизни деятельности Народов, проживающих на соответствующей территории т.е. принадлежат </w:t>
      </w:r>
      <w:r w:rsidRPr="0069360E">
        <w:rPr>
          <w:rFonts w:ascii="Times New Roman" w:hAnsi="Times New Roman" w:cs="Times New Roman"/>
          <w:color w:val="FF0000"/>
          <w:szCs w:val="24"/>
        </w:rPr>
        <w:t>Народу</w:t>
      </w:r>
      <w:r w:rsidRPr="00FD00E6">
        <w:rPr>
          <w:rFonts w:ascii="Times New Roman" w:hAnsi="Times New Roman" w:cs="Times New Roman"/>
          <w:szCs w:val="24"/>
        </w:rPr>
        <w:t xml:space="preserve"> – Конституция РФ ст. 9. П. 1.     </w:t>
      </w:r>
      <w:r w:rsidRPr="00FD00E6">
        <w:rPr>
          <w:rFonts w:ascii="Times New Roman" w:hAnsi="Times New Roman" w:cs="Times New Roman"/>
          <w:szCs w:val="24"/>
        </w:rPr>
        <w:tab/>
      </w:r>
      <w:r w:rsidRPr="00FD00E6">
        <w:rPr>
          <w:rFonts w:ascii="Times New Roman" w:hAnsi="Times New Roman" w:cs="Times New Roman"/>
          <w:szCs w:val="24"/>
        </w:rPr>
        <w:tab/>
      </w:r>
      <w:r w:rsidRPr="00FD00E6">
        <w:rPr>
          <w:rFonts w:ascii="Times New Roman" w:hAnsi="Times New Roman" w:cs="Times New Roman"/>
          <w:szCs w:val="24"/>
        </w:rPr>
        <w:tab/>
      </w:r>
      <w:r w:rsidRPr="00FD00E6">
        <w:rPr>
          <w:rFonts w:ascii="Times New Roman" w:hAnsi="Times New Roman" w:cs="Times New Roman"/>
          <w:szCs w:val="24"/>
        </w:rPr>
        <w:tab/>
        <w:t xml:space="preserve">                                                                 </w:t>
      </w:r>
      <w:r w:rsidRPr="00FD00E6">
        <w:rPr>
          <w:rFonts w:ascii="Times New Roman" w:hAnsi="Times New Roman" w:cs="Times New Roman"/>
          <w:b/>
          <w:szCs w:val="24"/>
        </w:rPr>
        <w:t>3.</w:t>
      </w:r>
      <w:r w:rsidRPr="00FD00E6">
        <w:rPr>
          <w:rFonts w:ascii="Times New Roman" w:hAnsi="Times New Roman" w:cs="Times New Roman"/>
          <w:szCs w:val="24"/>
        </w:rPr>
        <w:t>Чтобы иметь</w:t>
      </w:r>
      <w:r w:rsidRPr="00FD00E6">
        <w:rPr>
          <w:rFonts w:ascii="Times New Roman" w:hAnsi="Times New Roman" w:cs="Times New Roman"/>
          <w:b/>
          <w:szCs w:val="24"/>
        </w:rPr>
        <w:t xml:space="preserve"> </w:t>
      </w:r>
      <w:r w:rsidRPr="00FD00E6">
        <w:rPr>
          <w:rFonts w:ascii="Times New Roman" w:hAnsi="Times New Roman" w:cs="Times New Roman"/>
          <w:szCs w:val="24"/>
        </w:rPr>
        <w:t>право представлять организацию и общаться с третьими лицами (персонами), сотрудники (контролёр, слесарь, мастер, инженер и по списку имеющихся кадров), должны иметь доверенность (ГК 55 ст. 3), ФЗ №14 ст.40 и ГК 185.</w:t>
      </w:r>
      <w:r w:rsidRPr="00FD00E6">
        <w:rPr>
          <w:rFonts w:ascii="Times New Roman" w:hAnsi="Times New Roman" w:cs="Times New Roman"/>
          <w:szCs w:val="24"/>
        </w:rPr>
        <w:tab/>
      </w:r>
      <w:r w:rsidRPr="00FD00E6">
        <w:rPr>
          <w:rFonts w:ascii="Times New Roman" w:hAnsi="Times New Roman" w:cs="Times New Roman"/>
          <w:szCs w:val="24"/>
        </w:rPr>
        <w:tab/>
      </w:r>
      <w:r w:rsidRPr="00FD00E6">
        <w:rPr>
          <w:rFonts w:ascii="Times New Roman" w:hAnsi="Times New Roman" w:cs="Times New Roman"/>
          <w:szCs w:val="24"/>
        </w:rPr>
        <w:tab/>
      </w:r>
      <w:r w:rsidRPr="00FD00E6">
        <w:rPr>
          <w:rFonts w:ascii="Times New Roman" w:hAnsi="Times New Roman" w:cs="Times New Roman"/>
          <w:szCs w:val="24"/>
        </w:rPr>
        <w:tab/>
        <w:t xml:space="preserve">            </w:t>
      </w:r>
      <w:r w:rsidRPr="00FD00E6">
        <w:rPr>
          <w:rFonts w:ascii="Times New Roman" w:hAnsi="Times New Roman" w:cs="Times New Roman"/>
          <w:szCs w:val="24"/>
        </w:rPr>
        <w:tab/>
      </w:r>
      <w:r w:rsidRPr="00FD00E6">
        <w:rPr>
          <w:rFonts w:ascii="Times New Roman" w:hAnsi="Times New Roman" w:cs="Times New Roman"/>
          <w:szCs w:val="24"/>
        </w:rPr>
        <w:tab/>
        <w:t xml:space="preserve">       </w:t>
      </w:r>
      <w:r>
        <w:rPr>
          <w:rFonts w:ascii="Times New Roman" w:hAnsi="Times New Roman" w:cs="Times New Roman"/>
          <w:szCs w:val="24"/>
        </w:rPr>
        <w:t xml:space="preserve">                                                                 </w:t>
      </w:r>
      <w:r w:rsidRPr="00FD00E6">
        <w:rPr>
          <w:rFonts w:ascii="Times New Roman" w:hAnsi="Times New Roman" w:cs="Times New Roman"/>
          <w:b/>
          <w:szCs w:val="24"/>
        </w:rPr>
        <w:t xml:space="preserve">4. </w:t>
      </w:r>
      <w:r w:rsidRPr="00FD00E6">
        <w:rPr>
          <w:rFonts w:ascii="Times New Roman" w:hAnsi="Times New Roman" w:cs="Times New Roman"/>
          <w:szCs w:val="24"/>
        </w:rPr>
        <w:t xml:space="preserve">Чтобы иметь право требовать что-либо с </w:t>
      </w:r>
      <w:r w:rsidRPr="00FD00E6">
        <w:rPr>
          <w:rFonts w:ascii="Times New Roman" w:hAnsi="Times New Roman" w:cs="Times New Roman"/>
          <w:b/>
          <w:i/>
          <w:color w:val="FF0000"/>
          <w:szCs w:val="24"/>
        </w:rPr>
        <w:t xml:space="preserve">Меня – </w:t>
      </w:r>
      <w:r w:rsidR="006C073C">
        <w:rPr>
          <w:rFonts w:ascii="Times New Roman" w:hAnsi="Times New Roman" w:cs="Times New Roman"/>
          <w:b/>
          <w:i/>
          <w:color w:val="FF0000"/>
          <w:szCs w:val="24"/>
          <w:highlight w:val="yellow"/>
        </w:rPr>
        <w:t>живого мужчины с именем «иван</w:t>
      </w:r>
      <w:r w:rsidRPr="006C073C">
        <w:rPr>
          <w:rFonts w:ascii="Times New Roman" w:hAnsi="Times New Roman" w:cs="Times New Roman"/>
          <w:b/>
          <w:i/>
          <w:color w:val="FF0000"/>
          <w:szCs w:val="24"/>
          <w:highlight w:val="yellow"/>
        </w:rPr>
        <w:t xml:space="preserve">» </w:t>
      </w:r>
      <w:r w:rsidR="006C073C">
        <w:rPr>
          <w:rFonts w:ascii="Times New Roman" w:hAnsi="Times New Roman" w:cs="Times New Roman"/>
          <w:b/>
          <w:i/>
          <w:color w:val="7030A0"/>
          <w:szCs w:val="24"/>
          <w:highlight w:val="yellow"/>
        </w:rPr>
        <w:t>(Иван</w:t>
      </w:r>
      <w:r w:rsidRPr="006C073C">
        <w:rPr>
          <w:rFonts w:ascii="Times New Roman" w:hAnsi="Times New Roman" w:cs="Times New Roman"/>
          <w:b/>
          <w:i/>
          <w:color w:val="7030A0"/>
          <w:szCs w:val="24"/>
          <w:highlight w:val="yellow"/>
        </w:rPr>
        <w:t>),</w:t>
      </w:r>
      <w:r w:rsidRPr="00FD00E6">
        <w:rPr>
          <w:rFonts w:ascii="Times New Roman" w:hAnsi="Times New Roman" w:cs="Times New Roman"/>
          <w:b/>
          <w:i/>
          <w:color w:val="7030A0"/>
          <w:szCs w:val="24"/>
        </w:rPr>
        <w:t xml:space="preserve"> </w:t>
      </w:r>
      <w:r w:rsidRPr="00FD00E6">
        <w:rPr>
          <w:rFonts w:ascii="Times New Roman" w:hAnsi="Times New Roman" w:cs="Times New Roman"/>
          <w:b/>
          <w:i/>
          <w:szCs w:val="24"/>
        </w:rPr>
        <w:t>через персону: «</w:t>
      </w:r>
      <w:r w:rsidR="006C073C" w:rsidRPr="006C073C">
        <w:rPr>
          <w:rFonts w:ascii="Times New Roman" w:hAnsi="Times New Roman" w:cs="Times New Roman"/>
          <w:b/>
          <w:i/>
          <w:szCs w:val="24"/>
          <w:highlight w:val="yellow"/>
        </w:rPr>
        <w:t>Иванов Иван Иванович</w:t>
      </w:r>
      <w:r w:rsidRPr="00FD00E6">
        <w:rPr>
          <w:rFonts w:ascii="Times New Roman" w:hAnsi="Times New Roman" w:cs="Times New Roman"/>
          <w:b/>
          <w:i/>
          <w:szCs w:val="24"/>
        </w:rPr>
        <w:t xml:space="preserve">» указанную в «Свидетельстве о рождении» </w:t>
      </w:r>
      <w:r w:rsidRPr="00FD00E6">
        <w:rPr>
          <w:rFonts w:ascii="Times New Roman" w:hAnsi="Times New Roman" w:cs="Times New Roman"/>
          <w:b/>
          <w:szCs w:val="24"/>
        </w:rPr>
        <w:t>(</w:t>
      </w:r>
      <w:r w:rsidRPr="00E7567B">
        <w:rPr>
          <w:rFonts w:ascii="Times New Roman" w:hAnsi="Times New Roman" w:cs="Times New Roman"/>
          <w:b/>
          <w:szCs w:val="24"/>
          <w:highlight w:val="green"/>
        </w:rPr>
        <w:t xml:space="preserve">Паспорт серии: </w:t>
      </w:r>
      <w:r w:rsidR="006C073C" w:rsidRPr="00E7567B">
        <w:rPr>
          <w:rFonts w:ascii="Times New Roman" w:hAnsi="Times New Roman" w:cs="Times New Roman"/>
          <w:b/>
          <w:szCs w:val="24"/>
          <w:highlight w:val="green"/>
        </w:rPr>
        <w:t xml:space="preserve">00 00 </w:t>
      </w:r>
      <w:r w:rsidRPr="00E7567B">
        <w:rPr>
          <w:rFonts w:ascii="Times New Roman" w:hAnsi="Times New Roman" w:cs="Times New Roman"/>
          <w:b/>
          <w:szCs w:val="24"/>
          <w:highlight w:val="green"/>
        </w:rPr>
        <w:t>№</w:t>
      </w:r>
      <w:r w:rsidR="006C073C" w:rsidRPr="00E7567B">
        <w:rPr>
          <w:rFonts w:ascii="Times New Roman" w:hAnsi="Times New Roman" w:cs="Times New Roman"/>
          <w:b/>
          <w:szCs w:val="24"/>
          <w:highlight w:val="green"/>
        </w:rPr>
        <w:t>000000</w:t>
      </w:r>
      <w:r w:rsidRPr="00E7567B">
        <w:rPr>
          <w:rFonts w:ascii="Times New Roman" w:hAnsi="Times New Roman" w:cs="Times New Roman"/>
          <w:b/>
          <w:szCs w:val="24"/>
          <w:highlight w:val="green"/>
        </w:rPr>
        <w:t xml:space="preserve"> возвращён в МВД России, г. Лабинск с 19.10.2021г. в испорченном состоянии и не пригодном для пользования</w:t>
      </w:r>
      <w:r w:rsidRPr="00FD00E6">
        <w:rPr>
          <w:rFonts w:ascii="Times New Roman" w:hAnsi="Times New Roman" w:cs="Times New Roman"/>
          <w:b/>
          <w:szCs w:val="24"/>
        </w:rPr>
        <w:t>)</w:t>
      </w:r>
      <w:r w:rsidRPr="00FD00E6">
        <w:rPr>
          <w:rFonts w:ascii="Times New Roman" w:hAnsi="Times New Roman" w:cs="Times New Roman"/>
          <w:szCs w:val="24"/>
        </w:rPr>
        <w:t xml:space="preserve">, должен быть договор (нет договора нет разговора): </w:t>
      </w:r>
      <w:r w:rsidR="006C073C">
        <w:rPr>
          <w:rFonts w:ascii="Times New Roman" w:hAnsi="Times New Roman" w:cs="Times New Roman"/>
          <w:szCs w:val="24"/>
        </w:rPr>
        <w:t xml:space="preserve"> </w:t>
      </w:r>
      <w:r w:rsidRPr="00FD00E6">
        <w:rPr>
          <w:rFonts w:ascii="Times New Roman" w:hAnsi="Times New Roman" w:cs="Times New Roman"/>
          <w:szCs w:val="24"/>
        </w:rPr>
        <w:t>Постановление РФ: №354, №6 и №19; ФЗ №59 от 03.04.2018г.; ГК ФЗ №14 ст.492 - 496, ст.539 – 540, ФЗ № 51 ГК ст. 1, ГК ст. 8, ГК 154 ч.3, ЖК ст. 154 ч.3, ЖК ст. 154 ч.3, ЖК 1</w:t>
      </w:r>
      <w:r w:rsidR="00EF22D5">
        <w:rPr>
          <w:rFonts w:ascii="Times New Roman" w:hAnsi="Times New Roman" w:cs="Times New Roman"/>
          <w:szCs w:val="24"/>
        </w:rPr>
        <w:t xml:space="preserve">62 ч.1, ЖК 163 ч.5. </w:t>
      </w:r>
      <w:r w:rsidR="00EF22D5">
        <w:rPr>
          <w:rFonts w:ascii="Times New Roman" w:hAnsi="Times New Roman" w:cs="Times New Roman"/>
          <w:szCs w:val="24"/>
        </w:rPr>
        <w:tab/>
      </w:r>
      <w:r w:rsidR="00EF22D5">
        <w:rPr>
          <w:rFonts w:ascii="Times New Roman" w:hAnsi="Times New Roman" w:cs="Times New Roman"/>
          <w:szCs w:val="24"/>
        </w:rPr>
        <w:tab/>
      </w:r>
      <w:r w:rsidR="00EF22D5">
        <w:rPr>
          <w:rFonts w:ascii="Times New Roman" w:hAnsi="Times New Roman" w:cs="Times New Roman"/>
          <w:szCs w:val="24"/>
        </w:rPr>
        <w:tab/>
      </w:r>
      <w:r w:rsidR="00EF22D5">
        <w:rPr>
          <w:rFonts w:ascii="Times New Roman" w:hAnsi="Times New Roman" w:cs="Times New Roman"/>
          <w:szCs w:val="24"/>
        </w:rPr>
        <w:tab/>
      </w:r>
      <w:r w:rsidR="00EF22D5">
        <w:rPr>
          <w:rFonts w:ascii="Times New Roman" w:hAnsi="Times New Roman" w:cs="Times New Roman"/>
          <w:szCs w:val="24"/>
        </w:rPr>
        <w:tab/>
        <w:t xml:space="preserve">                                   </w:t>
      </w:r>
      <w:r w:rsidRPr="00FD00E6">
        <w:rPr>
          <w:rFonts w:ascii="Times New Roman" w:hAnsi="Times New Roman" w:cs="Times New Roman"/>
          <w:b/>
          <w:szCs w:val="24"/>
        </w:rPr>
        <w:t xml:space="preserve">5. </w:t>
      </w:r>
      <w:r w:rsidRPr="00FD00E6">
        <w:rPr>
          <w:rFonts w:ascii="Times New Roman" w:hAnsi="Times New Roman" w:cs="Times New Roman"/>
          <w:szCs w:val="24"/>
        </w:rPr>
        <w:t xml:space="preserve">Получаемая платёжка, не является платёжным документом, так как НЕ соответствует признакам финансового документа согласно ГОСТу 6.30 – 97 – никаких обязательств перед ЖКХ и им подобным – нет! А также, согласно ФЗ № 402 от 06.12.2011 г. «О бухгалтерском учёте», ст.9 п.1, ФЗ «О финансовых документах», гласит: «каждый факт хозяйственной жизни подлежит оформлению первичным учётным документом. В пункте 2 прописаны «Обязательные реквизиты первичного документа»: это наличие подписи, печати главного бухгалтера и др. уполномоченных лиц, и другие необходимые реквизиты. Без отсутствия подписи главного бухгалтера и печати (с указанием ОГРН и ИНН), которая удостоверяет подлинность подписанта, документ не имеет юридической силы и является незаконным. На юридическом языке подобные данные анонимки – платёжки, называются «офертой» и «безвозмездным взносом» (БК ФЗ № 145 ред. От 03.08.2018г. ст. 41. П.1), которую имею право не принимать и отказываться участвовать в мошеннических схемах, т.е в уголовном преступлении. При попытке вымогать (содрать) деньги с жильца – действует ст. 7п.1, ст.9 п 1 и ст.49 п.1 Конституция РФ. Согласно Конституции РФ ст.3 – Народ есть власть! Конституция РФ ст. 24 п.2- должны предъявляться документы подтверждающие  право собственности на землю, здание, электросети , газопроводы, водопроводы, , поставляемые ресурсы (Имеется ли такие документы с актом передачи от СССР в РФ?                                                                                                                                                                 </w:t>
      </w:r>
      <w:r w:rsidR="007013A0">
        <w:rPr>
          <w:rFonts w:ascii="Times New Roman" w:hAnsi="Times New Roman" w:cs="Times New Roman"/>
          <w:szCs w:val="24"/>
        </w:rPr>
        <w:lastRenderedPageBreak/>
        <w:tab/>
      </w:r>
      <w:r w:rsidR="007013A0">
        <w:rPr>
          <w:rFonts w:ascii="Times New Roman" w:hAnsi="Times New Roman" w:cs="Times New Roman"/>
          <w:szCs w:val="24"/>
        </w:rPr>
        <w:tab/>
      </w:r>
      <w:r w:rsidR="007013A0">
        <w:rPr>
          <w:rFonts w:ascii="Times New Roman" w:hAnsi="Times New Roman" w:cs="Times New Roman"/>
          <w:szCs w:val="24"/>
        </w:rPr>
        <w:tab/>
      </w:r>
      <w:r w:rsidR="007013A0">
        <w:rPr>
          <w:rFonts w:ascii="Times New Roman" w:hAnsi="Times New Roman" w:cs="Times New Roman"/>
          <w:szCs w:val="24"/>
        </w:rPr>
        <w:tab/>
      </w:r>
      <w:r w:rsidR="007013A0">
        <w:rPr>
          <w:rFonts w:ascii="Times New Roman" w:hAnsi="Times New Roman" w:cs="Times New Roman"/>
          <w:szCs w:val="24"/>
        </w:rPr>
        <w:tab/>
      </w:r>
      <w:r w:rsidR="007013A0">
        <w:rPr>
          <w:rFonts w:ascii="Times New Roman" w:hAnsi="Times New Roman" w:cs="Times New Roman"/>
          <w:szCs w:val="24"/>
        </w:rPr>
        <w:tab/>
      </w:r>
      <w:r w:rsidR="007013A0">
        <w:rPr>
          <w:rFonts w:ascii="Times New Roman" w:hAnsi="Times New Roman" w:cs="Times New Roman"/>
          <w:szCs w:val="24"/>
        </w:rPr>
        <w:tab/>
        <w:t xml:space="preserve">                                                                                                    </w:t>
      </w:r>
      <w:r w:rsidRPr="007013A0">
        <w:rPr>
          <w:rFonts w:ascii="Times New Roman" w:hAnsi="Times New Roman" w:cs="Times New Roman"/>
          <w:b/>
          <w:color w:val="C00000"/>
          <w:szCs w:val="24"/>
        </w:rPr>
        <w:t>В отношении меня действует «Декларация о правах коренного населения» ст. 26, ст.28 и множество иных нормативно правовых актов, документов, защища</w:t>
      </w:r>
      <w:r w:rsidR="008356FF">
        <w:rPr>
          <w:rFonts w:ascii="Times New Roman" w:hAnsi="Times New Roman" w:cs="Times New Roman"/>
          <w:b/>
          <w:color w:val="C00000"/>
          <w:szCs w:val="24"/>
        </w:rPr>
        <w:t>ющих права Человека,</w:t>
      </w:r>
      <w:r w:rsidRPr="007013A0">
        <w:rPr>
          <w:rFonts w:ascii="Times New Roman" w:hAnsi="Times New Roman" w:cs="Times New Roman"/>
          <w:b/>
          <w:color w:val="C00000"/>
          <w:szCs w:val="24"/>
        </w:rPr>
        <w:t xml:space="preserve"> мужчин и женщин.</w:t>
      </w:r>
      <w:r w:rsidRPr="007013A0">
        <w:rPr>
          <w:rFonts w:ascii="Times New Roman" w:hAnsi="Times New Roman" w:cs="Times New Roman"/>
          <w:color w:val="C00000"/>
          <w:szCs w:val="24"/>
        </w:rPr>
        <w:t xml:space="preserve">   </w:t>
      </w:r>
      <w:r w:rsidRPr="00FD00E6">
        <w:rPr>
          <w:rFonts w:ascii="Times New Roman" w:hAnsi="Times New Roman" w:cs="Times New Roman"/>
          <w:color w:val="C00000"/>
          <w:szCs w:val="24"/>
        </w:rPr>
        <w:t xml:space="preserve">      </w:t>
      </w:r>
      <w:r w:rsidRPr="00FD00E6">
        <w:rPr>
          <w:rFonts w:ascii="Times New Roman" w:hAnsi="Times New Roman" w:cs="Times New Roman"/>
          <w:b/>
          <w:color w:val="7030A0"/>
          <w:szCs w:val="24"/>
        </w:rPr>
        <w:t xml:space="preserve">                        </w:t>
      </w:r>
      <w:r w:rsidRPr="00FD00E6">
        <w:rPr>
          <w:rFonts w:ascii="Times New Roman" w:hAnsi="Times New Roman" w:cs="Times New Roman"/>
          <w:b/>
          <w:color w:val="7030A0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Cs w:val="24"/>
        </w:rPr>
        <w:tab/>
      </w:r>
      <w:r w:rsidRPr="00FD00E6">
        <w:rPr>
          <w:rFonts w:ascii="Times New Roman" w:hAnsi="Times New Roman" w:cs="Times New Roman"/>
          <w:b/>
          <w:color w:val="7030A0"/>
          <w:szCs w:val="24"/>
        </w:rPr>
        <w:tab/>
        <w:t xml:space="preserve">                                                      </w:t>
      </w:r>
      <w:r w:rsidR="00EF22D5">
        <w:rPr>
          <w:rFonts w:ascii="Times New Roman" w:hAnsi="Times New Roman" w:cs="Times New Roman"/>
          <w:b/>
          <w:color w:val="7030A0"/>
          <w:szCs w:val="24"/>
        </w:rPr>
        <w:tab/>
      </w:r>
      <w:r w:rsidR="00EF22D5">
        <w:rPr>
          <w:rFonts w:ascii="Times New Roman" w:hAnsi="Times New Roman" w:cs="Times New Roman"/>
          <w:b/>
          <w:color w:val="7030A0"/>
          <w:szCs w:val="24"/>
        </w:rPr>
        <w:tab/>
      </w:r>
      <w:r w:rsidR="008356FF">
        <w:rPr>
          <w:rFonts w:ascii="Times New Roman" w:hAnsi="Times New Roman" w:cs="Times New Roman"/>
          <w:b/>
          <w:color w:val="7030A0"/>
          <w:szCs w:val="24"/>
        </w:rPr>
        <w:t xml:space="preserve">                     </w:t>
      </w:r>
      <w:r w:rsidRPr="00FD00E6">
        <w:rPr>
          <w:rFonts w:ascii="Times New Roman" w:hAnsi="Times New Roman" w:cs="Times New Roman"/>
          <w:b/>
          <w:i/>
          <w:color w:val="7030A0"/>
          <w:szCs w:val="24"/>
        </w:rPr>
        <w:t>Напоминаю о том, что о</w:t>
      </w:r>
      <w:r w:rsidRPr="00FD00E6">
        <w:rPr>
          <w:rFonts w:ascii="Times New Roman" w:hAnsi="Times New Roman" w:cs="Times New Roman"/>
          <w:b/>
          <w:color w:val="7030A0"/>
          <w:szCs w:val="24"/>
        </w:rPr>
        <w:t>тсутствия доверенности</w:t>
      </w:r>
      <w:r w:rsidRPr="00FD00E6">
        <w:rPr>
          <w:rFonts w:ascii="Times New Roman" w:hAnsi="Times New Roman" w:cs="Times New Roman"/>
          <w:b/>
          <w:szCs w:val="24"/>
        </w:rPr>
        <w:t xml:space="preserve"> </w:t>
      </w:r>
      <w:r w:rsidRPr="00FD00E6">
        <w:rPr>
          <w:rFonts w:ascii="Times New Roman" w:hAnsi="Times New Roman" w:cs="Times New Roman"/>
          <w:szCs w:val="24"/>
        </w:rPr>
        <w:t>согласно</w:t>
      </w:r>
      <w:r w:rsidRPr="00FD00E6">
        <w:rPr>
          <w:rFonts w:ascii="Times New Roman" w:hAnsi="Times New Roman" w:cs="Times New Roman"/>
          <w:b/>
          <w:szCs w:val="24"/>
        </w:rPr>
        <w:t xml:space="preserve"> ФЗ №14 ст.40 и ГК ст.185, </w:t>
      </w:r>
      <w:r w:rsidRPr="00FD00E6">
        <w:rPr>
          <w:rFonts w:ascii="Times New Roman" w:hAnsi="Times New Roman" w:cs="Times New Roman"/>
          <w:szCs w:val="24"/>
        </w:rPr>
        <w:t>а также согласно тому, что все организации – это юридические лица</w:t>
      </w:r>
      <w:r w:rsidRPr="00FD00E6">
        <w:rPr>
          <w:rFonts w:ascii="Times New Roman" w:hAnsi="Times New Roman" w:cs="Times New Roman"/>
          <w:color w:val="7030A0"/>
          <w:szCs w:val="24"/>
        </w:rPr>
        <w:t xml:space="preserve">. </w:t>
      </w:r>
      <w:r w:rsidRPr="00FD00E6">
        <w:rPr>
          <w:rFonts w:ascii="Times New Roman" w:hAnsi="Times New Roman" w:cs="Times New Roman"/>
          <w:szCs w:val="24"/>
        </w:rPr>
        <w:t>Т.к. ОГРН начинается с цифры «1», а не с цифры «2» - государственные лица.  А также, отсутствие Лицензию на кредитование и торговлю ресурсами</w:t>
      </w:r>
      <w:r w:rsidRPr="00FD00E6">
        <w:rPr>
          <w:rFonts w:ascii="Times New Roman" w:hAnsi="Times New Roman" w:cs="Times New Roman"/>
          <w:b/>
          <w:szCs w:val="24"/>
        </w:rPr>
        <w:t xml:space="preserve"> (ФЗ №99) </w:t>
      </w:r>
      <w:r w:rsidRPr="00FD00E6">
        <w:rPr>
          <w:rFonts w:ascii="Times New Roman" w:hAnsi="Times New Roman" w:cs="Times New Roman"/>
          <w:szCs w:val="24"/>
        </w:rPr>
        <w:t xml:space="preserve">– не даёт право вламываться в жилище и требовать что-то от жителей, угрожая отключением… Отключать от жизненно важных ресурсов просто так  не имеете права согласно ЖК ФЗ № 188 ст. 3 п 4. Оставляя без жизненно важных ресурсов, тем самим поставив </w:t>
      </w:r>
      <w:r w:rsidRPr="00FD00E6">
        <w:rPr>
          <w:rFonts w:ascii="Times New Roman" w:hAnsi="Times New Roman" w:cs="Times New Roman"/>
          <w:b/>
          <w:color w:val="FF0000"/>
          <w:szCs w:val="24"/>
        </w:rPr>
        <w:t>жизнь</w:t>
      </w:r>
      <w:r w:rsidRPr="00FD00E6">
        <w:rPr>
          <w:rFonts w:ascii="Times New Roman" w:hAnsi="Times New Roman" w:cs="Times New Roman"/>
          <w:b/>
          <w:szCs w:val="24"/>
        </w:rPr>
        <w:t xml:space="preserve"> </w:t>
      </w:r>
      <w:r w:rsidRPr="00FD00E6">
        <w:rPr>
          <w:rFonts w:ascii="Times New Roman" w:hAnsi="Times New Roman" w:cs="Times New Roman"/>
          <w:szCs w:val="24"/>
        </w:rPr>
        <w:t xml:space="preserve">под угрозу существования,  а это уголовная ст. 357 УК ФЗ – </w:t>
      </w:r>
      <w:r w:rsidRPr="00FD00E6">
        <w:rPr>
          <w:rFonts w:ascii="Times New Roman" w:hAnsi="Times New Roman" w:cs="Times New Roman"/>
          <w:b/>
          <w:szCs w:val="24"/>
        </w:rPr>
        <w:t>Геноцид</w:t>
      </w:r>
      <w:r w:rsidRPr="00FD00E6">
        <w:rPr>
          <w:rFonts w:ascii="Times New Roman" w:hAnsi="Times New Roman" w:cs="Times New Roman"/>
          <w:szCs w:val="24"/>
        </w:rPr>
        <w:t xml:space="preserve">. При требовании денег, без вышеперечисленных документов, доверенностей, без актов выполненных работ, реквизитов и т.д. все эти «коммунальщики», «управляющие компании», попадают под уголовную ответственность согласно УК ФЗ: 33, 140, 128, 159, 163, 179, 275, 286, 330.  Статья 147 УК РСФСР / Ст. 159 УК РФ – Мошенничество.   Мошенничество – хищение чужого имущества или приобретение права на чужое имущество путём обмана или  злоупотребления доверием, мошенничество, совершенное организованной группой либо в особо крупном размере, наказывается лишением свободы на срок до десяти лет со штрафом в размере одного миллиона рублей. </w:t>
      </w:r>
      <w:r w:rsidRPr="00FD00E6">
        <w:rPr>
          <w:rFonts w:ascii="Times New Roman" w:hAnsi="Times New Roman" w:cs="Times New Roman"/>
          <w:szCs w:val="24"/>
        </w:rPr>
        <w:tab/>
      </w:r>
      <w:r w:rsidRPr="00FD00E6">
        <w:rPr>
          <w:rFonts w:ascii="Times New Roman" w:hAnsi="Times New Roman" w:cs="Times New Roman"/>
          <w:szCs w:val="24"/>
        </w:rPr>
        <w:tab/>
        <w:t xml:space="preserve">                                                                                                                                         </w:t>
      </w:r>
      <w:r w:rsidRPr="00FD00E6">
        <w:rPr>
          <w:rFonts w:ascii="Times New Roman" w:hAnsi="Times New Roman" w:cs="Times New Roman"/>
          <w:szCs w:val="24"/>
        </w:rPr>
        <w:tab/>
        <w:t xml:space="preserve">В «попрошайках» («квитанции на оплату») указан расчётный счёт, который начинается с  кода 40702, а должен начинаться с 40821, который является специальным банковским счётом. Согласно ФЗ № 103 одна из сторон Договора (например </w:t>
      </w:r>
      <w:r w:rsidRPr="00E7567B">
        <w:rPr>
          <w:rFonts w:ascii="Times New Roman" w:hAnsi="Times New Roman" w:cs="Times New Roman"/>
          <w:szCs w:val="24"/>
          <w:highlight w:val="yellow"/>
        </w:rPr>
        <w:t>ПАО «ТНС энерго Кубань</w:t>
      </w:r>
      <w:r w:rsidR="00E7567B">
        <w:rPr>
          <w:rFonts w:ascii="Times New Roman" w:hAnsi="Times New Roman" w:cs="Times New Roman"/>
          <w:szCs w:val="24"/>
        </w:rPr>
        <w:t>»</w:t>
      </w:r>
      <w:r w:rsidRPr="00FD00E6">
        <w:rPr>
          <w:rFonts w:ascii="Times New Roman" w:hAnsi="Times New Roman" w:cs="Times New Roman"/>
          <w:szCs w:val="24"/>
        </w:rPr>
        <w:t xml:space="preserve">) обязана заключить индивидуальный ДОГОВОР и открыть Специальный банковский счёт.  В «квитанциях» же указан Абонентский лицевой счёт, это значит, что согласно «Положению Центрального банка 579» от 27.02.2017, в котором указано, что индивидуальный счёт должен начинаться с кода 40821 – это специальный код банковский счёт платёжного агента(т.е. </w:t>
      </w:r>
      <w:r w:rsidRPr="00E7567B">
        <w:rPr>
          <w:rFonts w:ascii="Times New Roman" w:hAnsi="Times New Roman" w:cs="Times New Roman"/>
          <w:szCs w:val="24"/>
          <w:highlight w:val="yellow"/>
        </w:rPr>
        <w:t>ПАО «ТНС энерго Кубань</w:t>
      </w:r>
      <w:r w:rsidRPr="00FD00E6">
        <w:rPr>
          <w:rFonts w:ascii="Times New Roman" w:hAnsi="Times New Roman" w:cs="Times New Roman"/>
          <w:szCs w:val="24"/>
        </w:rPr>
        <w:t>»).  Если всё же начинается с кода 40702, то для коммерческих организаций, оплата по указанному счёту производиться (принимается) за ВОЗНАГРАЖДЕНИЕ. Т.е. для данной компании это благотворительный взнос в кассу этой компании. Оплата по таким счетам, ни как НЕ идёт в счёт оплаты за ресурсы. Такие счета являются транзитными (офшорными) и деньги, поступающие на них, служат для обогащения западных владельцев, которые во время «перестройки» «при</w:t>
      </w:r>
      <w:r w:rsidRPr="00FD00E6">
        <w:rPr>
          <w:rFonts w:ascii="Times New Roman" w:hAnsi="Times New Roman" w:cs="Times New Roman"/>
          <w:b/>
          <w:szCs w:val="24"/>
        </w:rPr>
        <w:t>Х</w:t>
      </w:r>
      <w:r w:rsidRPr="00FD00E6">
        <w:rPr>
          <w:rFonts w:ascii="Times New Roman" w:hAnsi="Times New Roman" w:cs="Times New Roman"/>
          <w:szCs w:val="24"/>
        </w:rPr>
        <w:t xml:space="preserve">ватизировали» все предприятия, принадлежащие </w:t>
      </w:r>
      <w:r w:rsidRPr="00C13517">
        <w:rPr>
          <w:rFonts w:ascii="Times New Roman" w:hAnsi="Times New Roman" w:cs="Times New Roman"/>
          <w:color w:val="FF0000"/>
          <w:szCs w:val="24"/>
        </w:rPr>
        <w:t>Народу</w:t>
      </w:r>
      <w:r w:rsidRPr="00FD00E6">
        <w:rPr>
          <w:rFonts w:ascii="Times New Roman" w:hAnsi="Times New Roman" w:cs="Times New Roman"/>
          <w:szCs w:val="24"/>
        </w:rPr>
        <w:t xml:space="preserve">. Также, получается что любой плательщик ЖКХ, оплачивающий услуги в одном из банков, МОЖЕТ подать иск к банку на возмещение уплаченной непонятно куда суммы по вине банка за </w:t>
      </w:r>
      <w:r w:rsidRPr="00E611C3">
        <w:rPr>
          <w:rFonts w:ascii="Times New Roman" w:hAnsi="Times New Roman" w:cs="Times New Roman"/>
        </w:rPr>
        <w:t xml:space="preserve">последние три года (исковая давность), т. к. банк нарушил Инструкцию Банка России № 14 – П и внутренние инструкции банка. Обязанности оплачивать услуги ЖКХ, получается Не возникало, а банк, нарушив ФЗ №115, Инструкцию Банка России 14 –П, совершил Преступление.  СООТВЕТСТВЕННО судья, будь то мировой или районный, вынесший приказ и судебное решение по ЖКХ (это фикция, но многие этого НЕ знают, должен быть приговор) – делам, тоже является Преступником, т.к. принудил </w:t>
      </w:r>
      <w:r w:rsidRPr="00E611C3">
        <w:rPr>
          <w:rFonts w:ascii="Times New Roman" w:hAnsi="Times New Roman" w:cs="Times New Roman"/>
          <w:b/>
          <w:color w:val="FF0000"/>
        </w:rPr>
        <w:t>Человека – мужчину или  жещину</w:t>
      </w:r>
      <w:r w:rsidRPr="00E611C3">
        <w:rPr>
          <w:rFonts w:ascii="Times New Roman" w:hAnsi="Times New Roman" w:cs="Times New Roman"/>
          <w:color w:val="FF0000"/>
        </w:rPr>
        <w:t xml:space="preserve">  </w:t>
      </w:r>
      <w:r w:rsidRPr="00E611C3">
        <w:rPr>
          <w:rFonts w:ascii="Times New Roman" w:hAnsi="Times New Roman" w:cs="Times New Roman"/>
        </w:rPr>
        <w:t xml:space="preserve">к совершению Преступления, находясь на госслужбе, используя служебное положение, а это увеличивает тяжесть вины + помощь в отмывании, легализации и финансировании терроризма и западных организаций.  </w:t>
      </w:r>
      <w:r w:rsidRPr="00E611C3">
        <w:rPr>
          <w:rFonts w:ascii="Times New Roman" w:hAnsi="Times New Roman" w:cs="Times New Roman"/>
          <w:b/>
          <w:color w:val="7030A0"/>
        </w:rPr>
        <w:t xml:space="preserve">                                  </w:t>
      </w:r>
      <w:r>
        <w:rPr>
          <w:rFonts w:ascii="Times New Roman" w:hAnsi="Times New Roman" w:cs="Times New Roman"/>
          <w:b/>
          <w:color w:val="7030A0"/>
        </w:rPr>
        <w:t xml:space="preserve">                                                                                                         </w:t>
      </w:r>
      <w:r w:rsidRPr="00E611C3">
        <w:rPr>
          <w:rFonts w:ascii="Times New Roman" w:hAnsi="Times New Roman" w:cs="Times New Roman"/>
          <w:b/>
          <w:color w:val="7030A0"/>
        </w:rPr>
        <w:t xml:space="preserve"> Предупреждаю: </w:t>
      </w:r>
      <w:r w:rsidRPr="00E611C3">
        <w:rPr>
          <w:rFonts w:ascii="Times New Roman" w:hAnsi="Times New Roman" w:cs="Times New Roman"/>
        </w:rPr>
        <w:t>При попытке отключить от жизнеобеспечивающих ресурсов, согласно ст. 49.1 Конституции РФ, сотрудники также подпадают под статьи Уголовного Кодекса РФ: 33, 25, 30, 35, 125, 139, у167, 215.1, 215.2, 330, 205, 281, 357.</w:t>
      </w:r>
      <w:r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    </w:t>
      </w:r>
      <w:r w:rsidRPr="00E611C3">
        <w:rPr>
          <w:rFonts w:ascii="Times New Roman" w:hAnsi="Times New Roman" w:cs="Times New Roman"/>
        </w:rPr>
        <w:t xml:space="preserve"> </w:t>
      </w:r>
      <w:r w:rsidRPr="00C16C86">
        <w:rPr>
          <w:rFonts w:ascii="Times New Roman" w:hAnsi="Times New Roman" w:cs="Times New Roman"/>
          <w:color w:val="7030A0"/>
        </w:rPr>
        <w:t>А также</w:t>
      </w:r>
      <w:r>
        <w:rPr>
          <w:rFonts w:ascii="Times New Roman" w:hAnsi="Times New Roman" w:cs="Times New Roman"/>
          <w:color w:val="7030A0"/>
        </w:rPr>
        <w:t>, если данное письмо будет проигнорировано включая</w:t>
      </w:r>
      <w:r w:rsidRPr="00C16C86">
        <w:rPr>
          <w:rFonts w:ascii="Times New Roman" w:hAnsi="Times New Roman" w:cs="Times New Roman"/>
          <w:color w:val="7030A0"/>
        </w:rPr>
        <w:t xml:space="preserve"> вышеперечисленные </w:t>
      </w:r>
      <w:r>
        <w:rPr>
          <w:rFonts w:ascii="Times New Roman" w:hAnsi="Times New Roman" w:cs="Times New Roman"/>
          <w:color w:val="7030A0"/>
        </w:rPr>
        <w:t xml:space="preserve">факты о совершении преступления </w:t>
      </w:r>
      <w:r w:rsidRPr="00C16C86">
        <w:rPr>
          <w:rFonts w:ascii="Times New Roman" w:hAnsi="Times New Roman" w:cs="Times New Roman"/>
          <w:color w:val="7030A0"/>
        </w:rPr>
        <w:t xml:space="preserve">против </w:t>
      </w:r>
      <w:r w:rsidR="00173DB0">
        <w:rPr>
          <w:rFonts w:ascii="Times New Roman" w:hAnsi="Times New Roman" w:cs="Times New Roman"/>
          <w:color w:val="C00000"/>
        </w:rPr>
        <w:t xml:space="preserve">мужчин, женщин, детей, </w:t>
      </w:r>
      <w:r w:rsidRPr="00C16C86">
        <w:rPr>
          <w:rFonts w:ascii="Times New Roman" w:hAnsi="Times New Roman" w:cs="Times New Roman"/>
          <w:color w:val="C00000"/>
        </w:rPr>
        <w:t>в частности меня</w:t>
      </w:r>
      <w:r w:rsidR="00173DB0">
        <w:rPr>
          <w:rFonts w:ascii="Times New Roman" w:hAnsi="Times New Roman" w:cs="Times New Roman"/>
          <w:color w:val="C00000"/>
        </w:rPr>
        <w:t>-мужчины</w:t>
      </w:r>
      <w:r w:rsidRPr="00C16C86">
        <w:rPr>
          <w:rFonts w:ascii="Times New Roman" w:hAnsi="Times New Roman" w:cs="Times New Roman"/>
          <w:color w:val="7030A0"/>
        </w:rPr>
        <w:t xml:space="preserve">, </w:t>
      </w:r>
      <w:r>
        <w:rPr>
          <w:rFonts w:ascii="Times New Roman" w:hAnsi="Times New Roman" w:cs="Times New Roman"/>
          <w:color w:val="7030A0"/>
        </w:rPr>
        <w:t xml:space="preserve">в попытке психологического давления и угроз по отключению от жизнеобеспечения, </w:t>
      </w:r>
      <w:r w:rsidRPr="00C16C86">
        <w:rPr>
          <w:rFonts w:ascii="Times New Roman" w:hAnsi="Times New Roman" w:cs="Times New Roman"/>
          <w:color w:val="7030A0"/>
        </w:rPr>
        <w:t xml:space="preserve">то </w:t>
      </w:r>
      <w:r w:rsidRPr="00C16C86">
        <w:rPr>
          <w:rFonts w:ascii="Times New Roman" w:hAnsi="Times New Roman" w:cs="Times New Roman"/>
          <w:color w:val="C00000"/>
        </w:rPr>
        <w:t xml:space="preserve">я </w:t>
      </w:r>
      <w:r w:rsidRPr="00E7567B">
        <w:rPr>
          <w:rFonts w:ascii="Times New Roman" w:hAnsi="Times New Roman" w:cs="Times New Roman"/>
          <w:color w:val="C00000"/>
          <w:highlight w:val="yellow"/>
        </w:rPr>
        <w:t>вынужден</w:t>
      </w:r>
      <w:r w:rsidRPr="00C16C86">
        <w:rPr>
          <w:rFonts w:ascii="Times New Roman" w:hAnsi="Times New Roman" w:cs="Times New Roman"/>
          <w:color w:val="C00000"/>
        </w:rPr>
        <w:t xml:space="preserve"> буду принять </w:t>
      </w:r>
      <w:r w:rsidRPr="00C16C86">
        <w:rPr>
          <w:rFonts w:ascii="Times New Roman" w:hAnsi="Times New Roman" w:cs="Times New Roman"/>
          <w:color w:val="7030A0"/>
        </w:rPr>
        <w:t>все необходимые стандартные и не стандартные меры по защите своих неотъемлемых и неотчуждаемых  имущественных  и  иных прав и по предотвращению  попытки отключения  жизненно важных ресурсов от домовладения и защите угрозы здоровью и жизни.</w:t>
      </w:r>
    </w:p>
    <w:p w:rsidR="00FE55BE" w:rsidRPr="00A70487" w:rsidRDefault="00FE55BE" w:rsidP="00FE55BE">
      <w:pPr>
        <w:tabs>
          <w:tab w:val="left" w:pos="0"/>
          <w:tab w:val="left" w:pos="426"/>
          <w:tab w:val="center" w:pos="5173"/>
        </w:tabs>
        <w:spacing w:line="240" w:lineRule="auto"/>
        <w:rPr>
          <w:rFonts w:ascii="Times New Roman" w:hAnsi="Times New Roman" w:cs="Times New Roman"/>
          <w:color w:val="7030A0"/>
        </w:rPr>
      </w:pPr>
      <w:r w:rsidRPr="00E611C3">
        <w:rPr>
          <w:rFonts w:ascii="Times New Roman" w:hAnsi="Times New Roman" w:cs="Times New Roman"/>
          <w:color w:val="7030A0"/>
        </w:rPr>
        <w:t xml:space="preserve">Пронумеровано и прошито на трёх страницах в трёх листах с водяными знаками формы А4               </w:t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  <w:t xml:space="preserve">   </w:t>
      </w:r>
      <w:r w:rsidRPr="00E611C3">
        <w:rPr>
          <w:rFonts w:ascii="Times New Roman" w:hAnsi="Times New Roman" w:cs="Times New Roman"/>
          <w:color w:val="7030A0"/>
        </w:rPr>
        <w:tab/>
        <w:t xml:space="preserve">           Отвечать</w:t>
      </w:r>
      <w:r w:rsidR="00717F1E">
        <w:rPr>
          <w:rFonts w:ascii="Times New Roman" w:hAnsi="Times New Roman" w:cs="Times New Roman"/>
          <w:color w:val="7030A0"/>
        </w:rPr>
        <w:t xml:space="preserve"> на</w:t>
      </w:r>
      <w:r w:rsidRPr="00E611C3">
        <w:rPr>
          <w:rFonts w:ascii="Times New Roman" w:hAnsi="Times New Roman" w:cs="Times New Roman"/>
          <w:color w:val="7030A0"/>
        </w:rPr>
        <w:t xml:space="preserve"> данное письмо не обязательно, да и не требуется.   </w:t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  <w:t xml:space="preserve">                                                                             </w:t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</w:r>
      <w:r w:rsidRPr="00E611C3">
        <w:rPr>
          <w:rFonts w:ascii="Times New Roman" w:hAnsi="Times New Roman" w:cs="Times New Roman"/>
          <w:color w:val="7030A0"/>
        </w:rPr>
        <w:tab/>
        <w:t xml:space="preserve">               </w:t>
      </w:r>
      <w:r w:rsidR="008356FF">
        <w:rPr>
          <w:rFonts w:ascii="Times New Roman" w:hAnsi="Times New Roman" w:cs="Times New Roman"/>
          <w:color w:val="7030A0"/>
        </w:rPr>
        <w:t xml:space="preserve">              </w:t>
      </w:r>
      <w:r w:rsidRPr="00A70487">
        <w:rPr>
          <w:rFonts w:ascii="Times New Roman" w:hAnsi="Times New Roman" w:cs="Times New Roman"/>
          <w:color w:val="7030A0"/>
        </w:rPr>
        <w:t xml:space="preserve">Автограф (Роспись):                                       Составлено: </w:t>
      </w:r>
      <w:r w:rsidRPr="007471DE">
        <w:rPr>
          <w:rFonts w:ascii="Times New Roman" w:hAnsi="Times New Roman" w:cs="Times New Roman"/>
          <w:color w:val="7030A0"/>
          <w:highlight w:val="yellow"/>
        </w:rPr>
        <w:t>2021/10/26</w:t>
      </w:r>
      <w:bookmarkStart w:id="0" w:name="_GoBack"/>
      <w:bookmarkEnd w:id="0"/>
    </w:p>
    <w:p w:rsidR="00FE55BE" w:rsidRPr="00A70487" w:rsidRDefault="00E7567B" w:rsidP="00FE55BE">
      <w:pPr>
        <w:rPr>
          <w:color w:val="C0000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                                                                                                         </w:t>
      </w:r>
      <w:r w:rsidR="00DE3EAE">
        <w:rPr>
          <w:color w:val="7030A0"/>
        </w:rPr>
        <w:t xml:space="preserve"> </w:t>
      </w:r>
      <w:r w:rsidR="00CF0A41">
        <w:rPr>
          <w:color w:val="7030A0"/>
        </w:rPr>
        <w:t xml:space="preserve">  </w:t>
      </w:r>
      <w:r w:rsidR="00CF0A41">
        <w:rPr>
          <w:color w:val="7030A0"/>
        </w:rPr>
        <w:tab/>
      </w:r>
      <w:r w:rsidR="00FE55BE" w:rsidRPr="00A70487">
        <w:rPr>
          <w:color w:val="C00000"/>
        </w:rPr>
        <w:t>За собою оставляю право трактовать данный документ по праву авторства и своему разумению.</w:t>
      </w:r>
      <w:r w:rsidR="00FE55BE">
        <w:rPr>
          <w:color w:val="C00000"/>
        </w:rPr>
        <w:t xml:space="preserve">                                     </w:t>
      </w:r>
      <w:r w:rsidR="00FE55BE" w:rsidRPr="00A70487">
        <w:rPr>
          <w:color w:val="C00000"/>
        </w:rPr>
        <w:t xml:space="preserve"> </w:t>
      </w:r>
      <w:r w:rsidR="007013A0">
        <w:rPr>
          <w:color w:val="C00000"/>
        </w:rPr>
        <w:t xml:space="preserve">   Без обязательств.</w:t>
      </w:r>
      <w:r w:rsidR="00DE3EAE">
        <w:rPr>
          <w:color w:val="C00000"/>
        </w:rPr>
        <w:t xml:space="preserve"> </w:t>
      </w:r>
      <w:r w:rsidR="007013A0">
        <w:rPr>
          <w:color w:val="C00000"/>
        </w:rPr>
        <w:t xml:space="preserve"> Без ущерба и регресса в мою  сторону.  </w:t>
      </w:r>
      <w:r w:rsidR="00FE55BE" w:rsidRPr="00A70487">
        <w:rPr>
          <w:color w:val="C00000"/>
        </w:rPr>
        <w:t>За собою оставляю   имущественные и иные права.</w:t>
      </w:r>
    </w:p>
    <w:p w:rsidR="008D7CF3" w:rsidRDefault="008D7CF3"/>
    <w:sectPr w:rsidR="008D7CF3" w:rsidSect="00E756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-492" w:right="566" w:bottom="44" w:left="993" w:header="284" w:footer="9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47D" w:rsidRDefault="00E4647D" w:rsidP="00EF22D5">
      <w:pPr>
        <w:spacing w:after="0" w:line="240" w:lineRule="auto"/>
      </w:pPr>
      <w:r>
        <w:separator/>
      </w:r>
    </w:p>
  </w:endnote>
  <w:endnote w:type="continuationSeparator" w:id="0">
    <w:p w:rsidR="00E4647D" w:rsidRDefault="00E4647D" w:rsidP="00EF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1C3" w:rsidRDefault="00E4647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color w:val="C00000"/>
        <w:sz w:val="16"/>
      </w:rPr>
      <w:id w:val="1312675421"/>
      <w:docPartObj>
        <w:docPartGallery w:val="Page Numbers (Bottom of Page)"/>
        <w:docPartUnique/>
      </w:docPartObj>
    </w:sdtPr>
    <w:sdtEndPr/>
    <w:sdtContent>
      <w:p w:rsidR="00370D98" w:rsidRPr="000A15FD" w:rsidRDefault="00044F96">
        <w:pPr>
          <w:pStyle w:val="a5"/>
          <w:rPr>
            <w:rFonts w:ascii="Times New Roman" w:hAnsi="Times New Roman" w:cs="Times New Roman"/>
            <w:b/>
            <w:color w:val="C00000"/>
            <w:sz w:val="16"/>
          </w:rPr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6192" behindDoc="0" locked="0" layoutInCell="0" allowOverlap="1" wp14:anchorId="6143D008" wp14:editId="01909E3F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3175" b="11430"/>
                  <wp:wrapNone/>
                  <wp:docPr id="596" name="Группа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597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0D29" w:rsidRPr="00BC0D29" w:rsidRDefault="00044F96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 w:rsidRPr="00BC0D29">
                                  <w:rPr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BC0D29">
                                  <w:rPr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BC0D29">
                                  <w:rPr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83831">
                                  <w:rPr>
                                    <w:b/>
                                    <w:noProof/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BC0D29">
                                  <w:rPr>
                                    <w:b/>
                                    <w:color w:val="FF0000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600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01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2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87" o:spid="_x0000_s1026" style="position:absolute;margin-left:-18.2pt;margin-top:0;width:33pt;height:25.35pt;z-index:251656192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d3osYA&#10;AADcAAAADwAAAGRycy9kb3ducmV2LnhtbESPQUvDQBSE74X+h+UVerObWls1dltEKBSrh6aC10f2&#10;mQSzb2P2NYn/3i0IPQ4z8w2z3g6uVh21ofJsYD5LQBHn3lZcGPg47W4eQAVBtlh7JgO/FGC7GY/W&#10;mFrf85G6TAoVIRxSNFCKNKnWIS/JYZj5hjh6X751KFG2hbYt9hHuan2bJCvtsOK4UGJDLyXl39nZ&#10;GXg7LHg5XzTday+ZfBaVvfs5vRsznQzPT6CEBrmG/9t7a2D5eA+XM/EI6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d3osYAAADcAAAADwAAAAAAAAAAAAAAAACYAgAAZHJz&#10;L2Rvd25yZXYueG1sUEsFBgAAAAAEAAQA9QAAAIsDAAAAAA==&#10;" filled="f" strokecolor="#a5a5a5"/>
                  <v:rect id="Rectangle 89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GXB8IA&#10;AADcAAAADwAAAGRycy9kb3ducmV2LnhtbERPz2vCMBS+C/4P4Qm7aepgQ6tRRBB2mc7qQW+P5tmU&#10;Ni+lyWz1r18OA48f3+/lure1uFPrS8cKppMEBHHudMmFgvNpN56B8AFZY+2YFDzIw3o1HCwx1a7j&#10;I92zUIgYwj5FBSaEJpXS54Ys+olriCN3c63FEGFbSN1iF8NtLd+T5FNaLDk2GGxoayivsl+r4Ody&#10;6LJr5TWW56o+PPfm+znrlXob9ZsFiEB9eIn/3V9awcc8ro1n4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8ZcHwgAAANwAAAAPAAAAAAAAAAAAAAAAAJgCAABkcnMvZG93&#10;bnJldi54bWxQSwUGAAAAAAQABAD1AAAAhwM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vIMUA&#10;AADcAAAADwAAAGRycy9kb3ducmV2LnhtbESPwWrDMBBE74X+g9hCLiWRE6ip3cghBEpzKtTNIcet&#10;tbGFrZWxFMf++6hQ6HGYmTfMdjfZTow0eONYwXqVgCCunDZcKzh9vy9fQfiArLFzTApm8rArHh+2&#10;mGt34y8ay1CLCGGfo4ImhD6X0lcNWfQr1xNH7+IGiyHKoZZ6wFuE205ukiSVFg3HhQZ7OjRUteXV&#10;KnjO2p9PvJw/xjAf1iY1ST/OJ6UWT9P+DUSgKfyH/9pHreAly+D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q8gxQAAANwAAAAPAAAAAAAAAAAAAAAAAJgCAABkcnMv&#10;ZG93bnJldi54bWxQSwUGAAAAAAQABAD1AAAAigMAAAAA&#10;" filled="f" stroked="f">
                    <v:textbox inset="0,2.16pt,0,0">
                      <w:txbxContent>
                        <w:p w:rsidR="00BC0D29" w:rsidRPr="00BC0D29" w:rsidRDefault="00044F96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FF0000"/>
                              <w:sz w:val="24"/>
                              <w:szCs w:val="24"/>
                            </w:rPr>
                          </w:pPr>
                          <w:r w:rsidRPr="00BC0D29">
                            <w:rPr>
                              <w:b/>
                              <w:color w:val="FF000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BC0D29">
                            <w:rPr>
                              <w:b/>
                              <w:color w:val="FF0000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BC0D29">
                            <w:rPr>
                              <w:b/>
                              <w:color w:val="FF0000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83831">
                            <w:rPr>
                              <w:b/>
                              <w:noProof/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Pr="00BC0D29">
                            <w:rPr>
                              <w:b/>
                              <w:color w:val="FF000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  <v:shape id="AutoShape 92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lXsYA&#10;AADcAAAADwAAAGRycy9kb3ducmV2LnhtbESPQWsCMRSE70L/Q3gFb5qoILoapVYshfbSrT309tg8&#10;s4ubl3WTrtt/3xQEj8PMfMOst72rRUdtqDxrmIwVCOLCm4qthuPnYbQAESKywdozafilANvNw2CN&#10;mfFX/qAuj1YkCIcMNZQxNpmUoSjJYRj7hjh5J986jEm2VpoWrwnuajlVai4dVpwWSmzouaTinP84&#10;DZcXq76OZvme72bnpT1879+63V7r4WP/tAIRqY/38K39ajTM1QT+z6Qj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nlXsYAAADcAAAADwAAAAAAAAAAAAAAAACYAgAAZHJz&#10;L2Rvd25yZXYueG1sUEsFBgAAAAAEAAQA9QAAAIsDAAAAAA==&#10;" path="m,l5400,21600r10800,l21600,,,xe" filled="f" strokecolor="#a5a5a5">
                      <v:stroke joinstyle="miter"/>
                      <v:path o:connecttype="custom" o:connectlocs="328,265;188,530;47,265;188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/jMMA&#10;AADcAAAADwAAAGRycy9kb3ducmV2LnhtbESPQWvCQBSE74L/YXmF3sxGoSLRVUrU4tXUi7dH9jVZ&#10;mn0bdleT9td3BaHHYWa+YTa70XbiTj4YxwrmWQ6CuHbacKPg8nmcrUCEiKyxc0wKfijAbjudbLDQ&#10;buAz3avYiAThUKCCNsa+kDLULVkMmeuJk/flvMWYpG+k9jgkuO3kIs+X0qLhtNBiT2VL9Xd1swr6&#10;+WkcSn8t3z66fbM6/1aHgzFKvb6M72sQkcb4H362T1rBMl/A40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G/jMMAAADcAAAADwAAAAAAAAAAAAAAAACYAgAAZHJzL2Rv&#10;d25yZXYueG1sUEsFBgAAAAAEAAQA9QAAAIgDAAAAAA==&#10;" path="m,l5400,21600r10800,l21600,,,xe" filled="f" strokecolor="#a5a5a5">
                      <v:stroke joinstyle="miter"/>
                      <v:path o:connecttype="custom" o:connectlocs="328,265;188,530;47,265;188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1C3" w:rsidRDefault="00E4647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47D" w:rsidRDefault="00E4647D" w:rsidP="00EF22D5">
      <w:pPr>
        <w:spacing w:after="0" w:line="240" w:lineRule="auto"/>
      </w:pPr>
      <w:r>
        <w:separator/>
      </w:r>
    </w:p>
  </w:footnote>
  <w:footnote w:type="continuationSeparator" w:id="0">
    <w:p w:rsidR="00E4647D" w:rsidRDefault="00E4647D" w:rsidP="00EF2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98" w:rsidRDefault="00E4647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8345" o:spid="_x0000_s2050" type="#_x0000_t75" style="position:absolute;margin-left:0;margin-top:0;width:675pt;height:954.75pt;z-index:-251659264;mso-position-horizontal:center;mso-position-horizontal-relative:margin;mso-position-vertical:center;mso-position-vertical-relative:margin" o:allowincell="f">
          <v:imagedata r:id="rId1" o:title="водяной знак 2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1C3" w:rsidRDefault="00E4647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8346" o:spid="_x0000_s2051" type="#_x0000_t75" style="position:absolute;margin-left:-78.85pt;margin-top:-87.15pt;width:675pt;height:954.75pt;z-index:-251658240;mso-position-horizontal-relative:margin;mso-position-vertical-relative:margin" o:allowincell="f">
          <v:imagedata r:id="rId1" o:title="водяной знак 2-1"/>
          <w10:wrap anchorx="margin" anchory="margin"/>
        </v:shape>
      </w:pict>
    </w:r>
    <w:r w:rsidR="00044F96">
      <w:t>Исх. №</w:t>
    </w:r>
    <w:r w:rsidR="00044F96" w:rsidRPr="00EF22D5">
      <w:rPr>
        <w:highlight w:val="yellow"/>
      </w:rPr>
      <w:t>2021-10-26 «1»</w:t>
    </w:r>
  </w:p>
  <w:p w:rsidR="00370D98" w:rsidRDefault="00E4647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98" w:rsidRDefault="00E4647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8344" o:spid="_x0000_s2049" type="#_x0000_t75" style="position:absolute;margin-left:0;margin-top:0;width:675pt;height:954.75pt;z-index:-251657216;mso-position-horizontal:center;mso-position-horizontal-relative:margin;mso-position-vertical:center;mso-position-vertical-relative:margin" o:allowincell="f">
          <v:imagedata r:id="rId1" o:title="водяной знак 2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F8"/>
    <w:rsid w:val="00044F96"/>
    <w:rsid w:val="001143F8"/>
    <w:rsid w:val="00154AB1"/>
    <w:rsid w:val="00173DB0"/>
    <w:rsid w:val="00320CE9"/>
    <w:rsid w:val="004C38FD"/>
    <w:rsid w:val="00571913"/>
    <w:rsid w:val="00676541"/>
    <w:rsid w:val="006C073C"/>
    <w:rsid w:val="007013A0"/>
    <w:rsid w:val="00717F1E"/>
    <w:rsid w:val="007471DE"/>
    <w:rsid w:val="008356FF"/>
    <w:rsid w:val="008D7CF3"/>
    <w:rsid w:val="00965D4E"/>
    <w:rsid w:val="00A93384"/>
    <w:rsid w:val="00B8032C"/>
    <w:rsid w:val="00BE781A"/>
    <w:rsid w:val="00C23CD8"/>
    <w:rsid w:val="00CF0A41"/>
    <w:rsid w:val="00D91BF7"/>
    <w:rsid w:val="00DE3EAE"/>
    <w:rsid w:val="00E4647D"/>
    <w:rsid w:val="00E7567B"/>
    <w:rsid w:val="00EF22D5"/>
    <w:rsid w:val="00F83831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5BE"/>
  </w:style>
  <w:style w:type="paragraph" w:styleId="a5">
    <w:name w:val="footer"/>
    <w:basedOn w:val="a"/>
    <w:link w:val="a6"/>
    <w:uiPriority w:val="99"/>
    <w:unhideWhenUsed/>
    <w:rsid w:val="00FE5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55BE"/>
  </w:style>
  <w:style w:type="character" w:styleId="a7">
    <w:name w:val="Hyperlink"/>
    <w:basedOn w:val="a0"/>
    <w:uiPriority w:val="99"/>
    <w:unhideWhenUsed/>
    <w:rsid w:val="00FE55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5BE"/>
  </w:style>
  <w:style w:type="paragraph" w:styleId="a5">
    <w:name w:val="footer"/>
    <w:basedOn w:val="a"/>
    <w:link w:val="a6"/>
    <w:uiPriority w:val="99"/>
    <w:unhideWhenUsed/>
    <w:rsid w:val="00FE5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55BE"/>
  </w:style>
  <w:style w:type="character" w:styleId="a7">
    <w:name w:val="Hyperlink"/>
    <w:basedOn w:val="a0"/>
    <w:uiPriority w:val="99"/>
    <w:unhideWhenUsed/>
    <w:rsid w:val="00FE55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4pu@mail.rubansbyt.r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energosbyt@kuban.tns-e.ru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2553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Barmen</dc:creator>
  <cp:lastModifiedBy>Barmen</cp:lastModifiedBy>
  <cp:revision>2</cp:revision>
  <cp:lastPrinted>2022-04-01T10:20:00Z</cp:lastPrinted>
  <dcterms:created xsi:type="dcterms:W3CDTF">2022-04-01T10:21:00Z</dcterms:created>
  <dcterms:modified xsi:type="dcterms:W3CDTF">2022-04-01T10:21:00Z</dcterms:modified>
</cp:coreProperties>
</file>