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9BD730"/>
          <w:sz w:val="72"/>
        </w:rPr>
        <w:t>Drizzle ORM</w:t>
      </w:r>
    </w:p>
    <w:p>
      <w:pPr>
        <w:jc w:val="center"/>
      </w:pPr>
      <w:r>
        <w:rPr>
          <w:color w:val="606060"/>
          <w:sz w:val="32"/>
        </w:rPr>
        <w:t>MySQL Tutorial — Blog System</w:t>
      </w:r>
    </w:p>
    <w:p>
      <w:pPr>
        <w:jc w:val="center"/>
      </w:pPr>
      <w:r>
        <w:rPr>
          <w:color w:val="606060"/>
          <w:sz w:val="22"/>
        </w:rPr>
        <w:t>2026-05-21</w:t>
      </w:r>
    </w:p>
    <w:p>
      <w:pPr>
        <w:pageBreakBefore/>
        <w:spacing w:after="120"/>
      </w:pPr>
      <w:r>
        <w:rPr>
          <w:b/>
          <w:color w:val="000000"/>
          <w:sz w:val="40"/>
        </w:rPr>
        <w:t>1. Introduction</w:t>
      </w:r>
    </w:p>
    <w:p>
      <w:pPr>
        <w:spacing w:after="100"/>
      </w:pPr>
      <w:r>
        <w:rPr>
          <w:rFonts w:ascii="Calibri" w:hAnsi="Calibri"/>
          <w:sz w:val="22"/>
        </w:rPr>
        <w:t>Drizzle ORM (2022) is the newest of the four libraries. It takes a SQL-first approach — you define your schema in TypeScript using table-builder functions that closely mirror SQL DDL. Drizzle generates a fully-typed query builder with zero runtime overhead; it composes SQL strings directly rather than building an interpretation layer.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Key Concepts</w:t>
      </w:r>
    </w:p>
    <w:p>
      <w:pPr>
        <w:pStyle w:val="ListBullet"/>
        <w:spacing w:after="40"/>
      </w:pPr>
      <w:r>
        <w:rPr>
          <w:sz w:val="21"/>
        </w:rPr>
        <w:t>mysqlTable() — table definition function that returns a typed schema object.</w:t>
      </w:r>
    </w:p>
    <w:p>
      <w:pPr>
        <w:pStyle w:val="ListBullet"/>
        <w:spacing w:after="40"/>
      </w:pPr>
      <w:r>
        <w:rPr>
          <w:sz w:val="21"/>
        </w:rPr>
        <w:t>relations() — separate relation helper used only by the db.query API (not SQL FKs).</w:t>
      </w:r>
    </w:p>
    <w:p>
      <w:pPr>
        <w:pStyle w:val="ListBullet"/>
        <w:spacing w:after="40"/>
      </w:pPr>
      <w:r>
        <w:rPr>
          <w:sz w:val="21"/>
        </w:rPr>
        <w:t>drizzle(pool, { schema }) — the db instance; all queries are methods on this object.</w:t>
      </w:r>
    </w:p>
    <w:p>
      <w:pPr>
        <w:pStyle w:val="ListBullet"/>
        <w:spacing w:after="40"/>
      </w:pPr>
      <w:r>
        <w:rPr>
          <w:sz w:val="21"/>
        </w:rPr>
        <w:t>db.select() / insert() / update() / delete() — SQL-style chainable query methods.</w:t>
      </w:r>
    </w:p>
    <w:p>
      <w:pPr>
        <w:pStyle w:val="ListBullet"/>
        <w:spacing w:after="40"/>
      </w:pPr>
      <w:r>
        <w:rPr>
          <w:sz w:val="21"/>
        </w:rPr>
        <w:t>db.query.model.findMany() — relational query API with nested include-style loading.</w:t>
      </w:r>
    </w:p>
    <w:p>
      <w:pPr>
        <w:pStyle w:val="ListBullet"/>
        <w:spacing w:after="40"/>
      </w:pPr>
      <w:r>
        <w:rPr>
          <w:sz w:val="21"/>
        </w:rPr>
        <w:t>drizzle-kit — CLI for schema push, migration generation, and status checks.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When to Use</w:t>
      </w:r>
    </w:p>
    <w:p>
      <w:pPr>
        <w:pStyle w:val="ListBullet"/>
        <w:spacing w:after="40"/>
      </w:pPr>
      <w:r>
        <w:rPr>
          <w:sz w:val="21"/>
        </w:rPr>
        <w:t>Teams with SQL knowledge who want TypeScript types that stay close to SQL semantics.</w:t>
      </w:r>
    </w:p>
    <w:p>
      <w:pPr>
        <w:pStyle w:val="ListBullet"/>
        <w:spacing w:after="40"/>
      </w:pPr>
      <w:r>
        <w:rPr>
          <w:sz w:val="21"/>
        </w:rPr>
        <w:t>Edge / serverless environments where bundle size and cold-start time matter.</w:t>
      </w:r>
    </w:p>
    <w:p>
      <w:pPr>
        <w:pStyle w:val="ListBullet"/>
        <w:spacing w:after="40"/>
      </w:pPr>
      <w:r>
        <w:rPr>
          <w:sz w:val="21"/>
        </w:rPr>
        <w:t>New TypeScript projects wanting modern DX without a separate code-generation build step.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When NOT to Use</w:t>
      </w:r>
    </w:p>
    <w:p>
      <w:pPr>
        <w:pStyle w:val="ListBullet"/>
        <w:spacing w:after="40"/>
      </w:pPr>
      <w:r>
        <w:rPr>
          <w:sz w:val="21"/>
        </w:rPr>
        <w:t>Projects needing the large mature ecosystem and long community history of Sequelize/TypeORM.</w:t>
      </w:r>
    </w:p>
    <w:p>
      <w:pPr>
        <w:pStyle w:val="ListBullet"/>
        <w:spacing w:after="40"/>
      </w:pPr>
      <w:r>
        <w:rPr>
          <w:sz w:val="21"/>
        </w:rPr>
        <w:t>Teams who prefer an external schema file (like Prisma SDL) over TypeScript table definitions.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Library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Website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https://orm.drizzle.team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v0.30.x (latest)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TypeScript (primary)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Pattern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SQL-first / Data Mapper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DB Support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MySQL, PostgreSQL, SQLite, Turso, Neon, PlanetScale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License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Apache 2.0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GitHub Stars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~23 000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2. Installation &amp; Setup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Install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Core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ORM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+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MySQL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driver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install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orm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mysql2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Dev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only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kit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install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save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dev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kit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drizzle.config.ts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drizzle.config.ts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defineConfig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'drizzle-kit'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defineConfig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schema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'./src/schema.ts'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out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'./drizzle'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dialect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'mysql'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dbCredentials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host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'localhost'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port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3306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'root'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'secret'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database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'blog_db'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Database 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db.ts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'drizzle-orm/mysql2'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'mysql2/promise'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schema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'./schema'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pool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createPool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host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'localhost'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'root'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'secret'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database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'blog_db'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charset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'utf8mb4'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pool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schema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mode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'default'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3. Schema Definition</w:t>
      </w:r>
    </w:p>
    <w:p>
      <w:pPr>
        <w:spacing w:after="100"/>
      </w:pPr>
      <w:r>
        <w:rPr>
          <w:rFonts w:ascii="Calibri" w:hAnsi="Calibri"/>
          <w:sz w:val="22"/>
        </w:rPr>
        <w:t>All table definitions live in schema.ts. The relations() helper (separate from table definitions) is consumed by the db.query relational API but does not add FK constraints.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users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schema.ts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mysqlTable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text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timestamp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mysqlEnum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primaryKey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'drizzle-orm/mysql-core'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relations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'users'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primaryKey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'username'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'email'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passwordHash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'passwordHash'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'createdAt'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defaultNow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posts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primaryKey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'title'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text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'content'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mysqlEnum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'status'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'authorId'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'createdAt'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defaultNow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updatedAt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'updatedAt'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onUpdateNow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comments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'comments'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primaryKey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text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'content'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'authorId'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timestamp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'createdAt'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defaultNow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tags &amp; post_tags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'tags'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primaryKey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autoincrement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'name'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length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100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mysqlTable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'post_tags'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'tagId'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notNull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pk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primaryKey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columns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tagId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Relations are used by db.query API — not SQL FK constraints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usersRelations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relations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postsRelations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relations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commentsRelations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relations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export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postTagsRelations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relations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fields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tagId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references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tags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ER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┌──────────────────┐     ┌────────────────────────┐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     users       │     │         posts          │     │     comments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├──────────────────┤     ├────────────────────────┤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id (PK)          │◄────│ authorId (FK)          │◄────│ postId (FK)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username UNIQUE  │     │ id (PK)                │     │ authorId (FK)──►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email UNIQUE     │     │ title                  │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passwordHash     │     │ content                │     │ content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│ createdAt        │     │ status ENUM            │     │ createdAt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└──────────────────┘     │ createdAt / updatedAt  │     └──────────────────┘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└────────────────────────┘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N:M via post_tags junction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            ▼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┌──────────────────┐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      tags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├──────────────────┤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id (PK)          │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│ name UNIQUE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 xml:space="preserve">                           └──────────────────┘</w:t>
            </w:r>
          </w:p>
        </w:tc>
      </w:tr>
    </w:tbl>
    <w:p>
      <w:pPr>
        <w:jc w:val="center"/>
      </w:pPr>
      <w:r>
        <w:rPr>
          <w:i/>
          <w:color w:val="606060"/>
          <w:sz w:val="18"/>
        </w:rPr>
        <w:t>Blog System — Entity Relationship Diagram</w:t>
      </w:r>
    </w:p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4. CRUD Operations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'./db'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'./schema'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values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'Getting Started with Drizzle'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 is SQL-first...'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Find by Primary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if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!</w:t>
            </w:r>
            <w:r>
              <w:rPr>
                <w:rFonts w:ascii="Courier New" w:hAnsi="Courier New"/>
                <w:color w:val="D4D4D4"/>
                <w:sz w:val="18"/>
              </w:rPr>
              <w:t>post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throw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new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Error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'Post not found'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Find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allPosts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update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'Updated Title'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Delete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delete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42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5. Querying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WHERE with Multiple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and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and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10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limit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offset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4EC9B0"/>
                <w:sz w:val="18"/>
              </w:rPr>
              <w:t>PAGE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*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PER_PAGE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Select Specific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createdAt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LIKE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like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like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'%drizzle%'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6. Associations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Load Posts with Author — db.query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postsWithAuthor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query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findMany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with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columns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postsWithAuthor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Nested Create — Post with First Comment</w:t>
      </w:r>
    </w:p>
    <w:p>
      <w:pPr>
        <w:spacing w:after="100"/>
      </w:pPr>
      <w:r>
        <w:rPr>
          <w:rFonts w:ascii="Calibri" w:hAnsi="Calibri"/>
          <w:sz w:val="22"/>
        </w:rPr>
        <w:t>Drizzle does not support nested creates in a single call. Use a transaction instead: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async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postResult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values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'New 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'...'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values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'First comment!'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insertId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Many-to-Many — Post with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postWithTags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query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findFirst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with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with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true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postWithTags</w:t>
            </w:r>
            <w:r>
              <w:rPr>
                <w:rFonts w:ascii="Courier New" w:hAnsi="Courier New"/>
                <w:color w:val="D4D4D4"/>
                <w:sz w:val="18"/>
              </w:rPr>
              <w:t>?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tag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name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Add a tag to a post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postTags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values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tagId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3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7. Migrations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Push (Development)</w:t>
      </w:r>
    </w:p>
    <w:p>
      <w:pPr>
        <w:spacing w:after="100"/>
      </w:pPr>
      <w:r>
        <w:rPr>
          <w:rFonts w:ascii="Calibri" w:hAnsi="Calibri"/>
          <w:sz w:val="22"/>
        </w:rPr>
        <w:t>drizzle-kit push introspects your schema.ts and applies changes directly — no migration files are generated. Useful for rapid development: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Apply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schema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changes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directly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dev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only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kit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push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Generate + Migrate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Generate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SQL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files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schema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changes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kit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generate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Apply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generated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migrations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kit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migrate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#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Check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migration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npx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kit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Generated Migration File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>-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drizzle</w:t>
            </w:r>
            <w:r>
              <w:rPr>
                <w:rFonts w:ascii="Courier New" w:hAnsi="Courier New"/>
                <w:color w:val="D4D4D4"/>
                <w:sz w:val="18"/>
              </w:rPr>
              <w:t>/</w:t>
            </w:r>
            <w:r>
              <w:rPr>
                <w:rFonts w:ascii="Courier New" w:hAnsi="Courier New"/>
                <w:color w:val="D4D4D4"/>
                <w:sz w:val="18"/>
              </w:rPr>
              <w:t>_create_users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sql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4EC9B0"/>
                <w:sz w:val="18"/>
              </w:rPr>
              <w:t>CREATE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TABLE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`users`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`id`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unsigned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AUTO_INCREMENT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`username`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50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`email`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`passwordHash`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varchar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255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`createdAt`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timestamp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NOT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NULL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DEFAULT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now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`users_username_unique`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`username`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UNIQUE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`users_email_unique`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`email`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PRIMARY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KEY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CE9178"/>
                <w:sz w:val="18"/>
              </w:rPr>
              <w:t>`id`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8. Transactions</w:t>
      </w:r>
    </w:p>
    <w:p>
      <w:pPr>
        <w:spacing w:after="100"/>
      </w:pPr>
      <w:r>
        <w:rPr>
          <w:rFonts w:ascii="Calibri" w:hAnsi="Calibri"/>
          <w:sz w:val="22"/>
        </w:rPr>
        <w:t>db.transaction() receives a callback with a tx object that has the same API as db. Any thrown error rolls back both operations: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transaction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569CD6"/>
                <w:sz w:val="18"/>
              </w:rPr>
              <w:t>async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postResult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values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title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'Atomic Post'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'Inside a Drizzle transaction.'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'draft'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1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[</w:t>
            </w:r>
            <w:r>
              <w:rPr>
                <w:rFonts w:ascii="Courier New" w:hAnsi="Courier New"/>
                <w:color w:val="D4D4D4"/>
                <w:sz w:val="18"/>
              </w:rPr>
              <w:t>commentResult</w:t>
            </w:r>
            <w:r>
              <w:rPr>
                <w:rFonts w:ascii="Courier New" w:hAnsi="Courier New"/>
                <w:color w:val="D4D4D4"/>
                <w:sz w:val="18"/>
              </w:rPr>
              <w:t>]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tx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comments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values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content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'First comment.'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2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return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commentResult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insertId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6A9955"/>
                <w:sz w:val="18"/>
              </w:rPr>
              <w:t>// Any thrown error rolls back the entire transaction.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9. Raw / Advanced Queries</w:t>
      </w:r>
    </w:p>
    <w:p>
      <w:pPr>
        <w:spacing w:after="100"/>
      </w:pPr>
      <w:r>
        <w:rPr>
          <w:rFonts w:ascii="Calibri" w:hAnsi="Calibri"/>
          <w:sz w:val="22"/>
        </w:rPr>
        <w:t>Top 5 authors by published post count:</w:t>
      </w: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Using innerJoin + count() + groupBy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results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>: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innerJoin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eq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groupBy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email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orderBy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desc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limit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results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forEach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>&gt;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console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log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8" w:space="4" w:color="9BD730"/>
        </w:pBdr>
      </w:pPr>
      <w:r>
        <w:rPr>
          <w:b/>
          <w:color w:val="000000"/>
          <w:sz w:val="26"/>
        </w:rPr>
        <w:t>Raw SQL Escape Hatch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/>
        </w:trPr>
        <w:tc>
          <w:tcPr>
            <w:tcW w:type="dxa" w:w="9406"/>
            <w:shd w:val="clear" w:color="auto" w:fill="1E1E1E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import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{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sql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}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'drizzle-orm'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  <w:p>
            <w:pPr>
              <w:keepNext/>
              <w:spacing w:before="0" w:after="0"/>
            </w:pP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569CD6"/>
                <w:sz w:val="18"/>
              </w:rPr>
              <w:t>const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rows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569CD6"/>
                <w:sz w:val="18"/>
              </w:rPr>
              <w:t>await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db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execute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sql</w:t>
            </w:r>
            <w:r>
              <w:rPr>
                <w:rFonts w:ascii="Courier New" w:hAnsi="Courier New"/>
                <w:color w:val="D4D4D4"/>
                <w:sz w:val="18"/>
              </w:rPr>
              <w:t>`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SELECT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username</w:t>
            </w:r>
            <w:r>
              <w:rPr>
                <w:rFonts w:ascii="Courier New" w:hAnsi="Courier New"/>
                <w:color w:val="D4D4D4"/>
                <w:sz w:val="18"/>
              </w:rPr>
              <w:t>,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COUNT</w:t>
            </w:r>
            <w:r>
              <w:rPr>
                <w:rFonts w:ascii="Courier New" w:hAnsi="Courier New"/>
                <w:color w:val="D4D4D4"/>
                <w:sz w:val="18"/>
              </w:rPr>
              <w:t>(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AS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FROM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users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JOIN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ON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authorId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WHERE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status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=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CE9178"/>
                <w:sz w:val="18"/>
              </w:rPr>
              <w:t>'published'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GROUP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u</w:t>
            </w:r>
            <w:r>
              <w:rPr>
                <w:rFonts w:ascii="Courier New" w:hAnsi="Courier New"/>
                <w:color w:val="D4D4D4"/>
                <w:sz w:val="18"/>
              </w:rPr>
              <w:t>.</w:t>
            </w:r>
            <w:r>
              <w:rPr>
                <w:rFonts w:ascii="Courier New" w:hAnsi="Courier New"/>
                <w:color w:val="9CDCFE"/>
                <w:sz w:val="18"/>
              </w:rPr>
              <w:t>id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ORDER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BY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>postCount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DESC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4EC9B0"/>
                <w:sz w:val="18"/>
              </w:rPr>
              <w:t>LIMIT</w:t>
            </w:r>
            <w:r>
              <w:rPr>
                <w:rFonts w:ascii="Courier New" w:hAnsi="Courier New"/>
                <w:color w:val="D4D4D4"/>
                <w:sz w:val="18"/>
              </w:rPr>
              <w:t xml:space="preserve"> </w:t>
            </w:r>
            <w:r>
              <w:rPr>
                <w:rFonts w:ascii="Courier New" w:hAnsi="Courier New"/>
                <w:color w:val="B5CEA8"/>
                <w:sz w:val="18"/>
              </w:rPr>
              <w:t>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>`</w:t>
            </w:r>
            <w:r>
              <w:rPr>
                <w:rFonts w:ascii="Courier New" w:hAnsi="Courier New"/>
                <w:color w:val="D4D4D4"/>
                <w:sz w:val="18"/>
              </w:rPr>
              <w:t>)</w:t>
            </w:r>
            <w:r>
              <w:rPr>
                <w:rFonts w:ascii="Courier New" w:hAnsi="Courier New"/>
                <w:color w:val="D4D4D4"/>
                <w:sz w:val="18"/>
              </w:rPr>
              <w:t>;</w:t>
            </w:r>
          </w:p>
        </w:tc>
      </w:tr>
    </w:tbl>
    <w:p>
      <w:pPr>
        <w:spacing w:after="80"/>
      </w:pPr>
    </w:p>
    <w:p>
      <w:pPr>
        <w:pageBreakBefore/>
        <w:spacing w:after="120"/>
      </w:pPr>
      <w:r>
        <w:rPr>
          <w:b/>
          <w:color w:val="000000"/>
          <w:sz w:val="40"/>
        </w:rPr>
        <w:t>10.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API / Method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Install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npm install drizzle-orm mysql2 &amp;&amp; npm i -D drizzle-kit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Connect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drizzle(pool, { schema, mode: 'default'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Define table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mysqlTable('name', { col: type().constraints...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Define relations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relations(table, ({ one, many }) =&gt; ({ ... }))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Insert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db.insert(table).values({ ...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Select all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db.select().from(table).where(...)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Select columns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db.select({ col: t.col }).from(table)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Find one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db.select().from(t).where(eq(t.id, x)).limit(1)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Update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db.update(table).set({ ... }).where(...)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db.delete(table).where(...)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Query API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db.query.table.findMany({ with: { rel: true }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JOIN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db.select().from(t).innerJoin(t2, eq(t.fk, t2.id))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Transaction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db.transaction(async tx =&gt; { ... })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Raw SQL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db.execute(sql`SELECT ...`)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Push (dev)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drizzle-kit push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Generate migr.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drizzle-kit generate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Apply migr.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npx drizzle-kit migrate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18"/>
              </w:rPr>
              <w:t>Operators</w:t>
            </w:r>
          </w:p>
        </w:tc>
        <w:tc>
          <w:tcPr>
            <w:tcW w:type="dxa" w:w="5953"/>
          </w:tcPr>
          <w:p>
            <w:r>
              <w:rPr>
                <w:rFonts w:ascii="Courier New" w:hAnsi="Courier New"/>
                <w:sz w:val="18"/>
              </w:rPr>
              <w:t>eq, ne, lt, gt, lte, gte, like, and, or, not, inArray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