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4174D" w14:textId="77777777" w:rsidR="005E31E8" w:rsidRDefault="00000000">
      <w:pPr>
        <w:spacing w:before="1200" w:after="160"/>
        <w:jc w:val="center"/>
      </w:pPr>
      <w:r>
        <w:rPr>
          <w:b/>
          <w:color w:val="FF9900"/>
          <w:sz w:val="72"/>
        </w:rPr>
        <w:t>AWS for Developers</w:t>
      </w:r>
    </w:p>
    <w:p w14:paraId="421ECAE0" w14:textId="77777777" w:rsidR="005E31E8" w:rsidRDefault="00000000">
      <w:pPr>
        <w:spacing w:after="120"/>
        <w:jc w:val="center"/>
      </w:pPr>
      <w:r>
        <w:rPr>
          <w:color w:val="000000"/>
          <w:sz w:val="36"/>
        </w:rPr>
        <w:t>Comprehensive Study Guide</w:t>
      </w:r>
    </w:p>
    <w:p w14:paraId="3259CE6A" w14:textId="77777777" w:rsidR="005E31E8" w:rsidRDefault="00000000">
      <w:pPr>
        <w:jc w:val="center"/>
      </w:pPr>
      <w:r>
        <w:rPr>
          <w:color w:val="606060"/>
        </w:rPr>
        <w:t>IAM · S3 · VPC · EC2 · RDS · Lambda · ECS · SQS · SNS · CloudWatch · DynamoDB · API Gateway</w:t>
      </w:r>
    </w:p>
    <w:p w14:paraId="3A508695" w14:textId="77777777" w:rsidR="005E31E8" w:rsidRDefault="00000000">
      <w:pPr>
        <w:pageBreakBefore/>
        <w:pBdr>
          <w:bottom w:val="single" w:sz="12" w:space="4" w:color="FF9900"/>
        </w:pBdr>
        <w:spacing w:after="160"/>
      </w:pPr>
      <w:r>
        <w:rPr>
          <w:b/>
          <w:color w:val="000000"/>
          <w:sz w:val="40"/>
        </w:rPr>
        <w:lastRenderedPageBreak/>
        <w:t>1. Introduction to AWS</w:t>
      </w:r>
    </w:p>
    <w:p w14:paraId="3E47E64F" w14:textId="77777777" w:rsidR="005E31E8" w:rsidRDefault="00000000">
      <w:pPr>
        <w:spacing w:after="80"/>
      </w:pPr>
      <w:r>
        <w:rPr>
          <w:color w:val="000000"/>
        </w:rPr>
        <w:t>Amazon Web Services (AWS) is the world's leading cloud platform (launched 2006), offering 200+ services across compute, storage, databases, networking, AI/ML, security, and more. It operates in Regions worldwide, each made up of multiple Availability Zones (isolated data centers) for high availability.</w:t>
      </w:r>
    </w:p>
    <w:p w14:paraId="675B38EB" w14:textId="77777777" w:rsidR="005E31E8" w:rsidRDefault="00000000">
      <w:pPr>
        <w:spacing w:before="280" w:after="80"/>
      </w:pPr>
      <w:r>
        <w:rPr>
          <w:b/>
          <w:color w:val="000000"/>
          <w:sz w:val="28"/>
        </w:rPr>
        <w:t>Cloud Service Models</w:t>
      </w:r>
    </w:p>
    <w:tbl>
      <w:tblPr>
        <w:tblStyle w:val="TableGrid"/>
        <w:tblW w:w="0" w:type="auto"/>
        <w:tblLook w:val="04A0" w:firstRow="1" w:lastRow="0" w:firstColumn="1" w:lastColumn="0" w:noHBand="0" w:noVBand="1"/>
      </w:tblPr>
      <w:tblGrid>
        <w:gridCol w:w="2551"/>
        <w:gridCol w:w="2268"/>
        <w:gridCol w:w="2268"/>
        <w:gridCol w:w="1984"/>
      </w:tblGrid>
      <w:tr w:rsidR="005E31E8" w14:paraId="649898C7" w14:textId="77777777">
        <w:tc>
          <w:tcPr>
            <w:tcW w:w="2551" w:type="dxa"/>
            <w:shd w:val="clear" w:color="auto" w:fill="FFFFFF"/>
          </w:tcPr>
          <w:p w14:paraId="31A36F81" w14:textId="77777777" w:rsidR="005E31E8" w:rsidRDefault="00000000">
            <w:r>
              <w:rPr>
                <w:b/>
                <w:color w:val="000000"/>
                <w:sz w:val="20"/>
              </w:rPr>
              <w:t>Model</w:t>
            </w:r>
          </w:p>
        </w:tc>
        <w:tc>
          <w:tcPr>
            <w:tcW w:w="2268" w:type="dxa"/>
            <w:shd w:val="clear" w:color="auto" w:fill="FFFFFF"/>
          </w:tcPr>
          <w:p w14:paraId="65F9836C" w14:textId="77777777" w:rsidR="005E31E8" w:rsidRDefault="00000000">
            <w:r>
              <w:rPr>
                <w:b/>
                <w:color w:val="000000"/>
                <w:sz w:val="20"/>
              </w:rPr>
              <w:t>You manage</w:t>
            </w:r>
          </w:p>
        </w:tc>
        <w:tc>
          <w:tcPr>
            <w:tcW w:w="2268" w:type="dxa"/>
            <w:shd w:val="clear" w:color="auto" w:fill="FFFFFF"/>
          </w:tcPr>
          <w:p w14:paraId="3033C517" w14:textId="77777777" w:rsidR="005E31E8" w:rsidRDefault="00000000">
            <w:r>
              <w:rPr>
                <w:b/>
                <w:color w:val="000000"/>
                <w:sz w:val="20"/>
              </w:rPr>
              <w:t>AWS manages</w:t>
            </w:r>
          </w:p>
        </w:tc>
        <w:tc>
          <w:tcPr>
            <w:tcW w:w="1984" w:type="dxa"/>
            <w:shd w:val="clear" w:color="auto" w:fill="FFFFFF"/>
          </w:tcPr>
          <w:p w14:paraId="4D1CCAB0" w14:textId="77777777" w:rsidR="005E31E8" w:rsidRDefault="00000000">
            <w:r>
              <w:rPr>
                <w:b/>
                <w:color w:val="000000"/>
                <w:sz w:val="20"/>
              </w:rPr>
              <w:t>Examples</w:t>
            </w:r>
          </w:p>
        </w:tc>
      </w:tr>
      <w:tr w:rsidR="005E31E8" w14:paraId="2951DBFB" w14:textId="77777777">
        <w:tc>
          <w:tcPr>
            <w:tcW w:w="2551" w:type="dxa"/>
            <w:shd w:val="clear" w:color="auto" w:fill="FFFFFF"/>
          </w:tcPr>
          <w:p w14:paraId="4D29F823" w14:textId="77777777" w:rsidR="005E31E8" w:rsidRDefault="00000000">
            <w:r>
              <w:rPr>
                <w:color w:val="000000"/>
                <w:sz w:val="20"/>
              </w:rPr>
              <w:t>IaaS — Infrastructure as a Service</w:t>
            </w:r>
          </w:p>
        </w:tc>
        <w:tc>
          <w:tcPr>
            <w:tcW w:w="2268" w:type="dxa"/>
            <w:shd w:val="clear" w:color="auto" w:fill="FFFFFF"/>
          </w:tcPr>
          <w:p w14:paraId="5E213B7E" w14:textId="77777777" w:rsidR="005E31E8" w:rsidRDefault="00000000">
            <w:r>
              <w:rPr>
                <w:color w:val="000000"/>
                <w:sz w:val="20"/>
              </w:rPr>
              <w:t>OS, runtime, apps, data</w:t>
            </w:r>
          </w:p>
        </w:tc>
        <w:tc>
          <w:tcPr>
            <w:tcW w:w="2268" w:type="dxa"/>
            <w:shd w:val="clear" w:color="auto" w:fill="FFFFFF"/>
          </w:tcPr>
          <w:p w14:paraId="3BF43660" w14:textId="77777777" w:rsidR="005E31E8" w:rsidRDefault="00000000">
            <w:r>
              <w:rPr>
                <w:color w:val="000000"/>
                <w:sz w:val="20"/>
              </w:rPr>
              <w:t>Hardware, networking, virtualisation</w:t>
            </w:r>
          </w:p>
        </w:tc>
        <w:tc>
          <w:tcPr>
            <w:tcW w:w="1984" w:type="dxa"/>
            <w:shd w:val="clear" w:color="auto" w:fill="FFFFFF"/>
          </w:tcPr>
          <w:p w14:paraId="22D6E668" w14:textId="77777777" w:rsidR="005E31E8" w:rsidRDefault="00000000">
            <w:r>
              <w:rPr>
                <w:color w:val="000000"/>
                <w:sz w:val="20"/>
              </w:rPr>
              <w:t>EC2, VPC, S3</w:t>
            </w:r>
          </w:p>
        </w:tc>
      </w:tr>
      <w:tr w:rsidR="005E31E8" w14:paraId="1A3B2C37" w14:textId="77777777">
        <w:tc>
          <w:tcPr>
            <w:tcW w:w="2551" w:type="dxa"/>
            <w:shd w:val="clear" w:color="auto" w:fill="FFFFFF"/>
          </w:tcPr>
          <w:p w14:paraId="4470E880" w14:textId="77777777" w:rsidR="005E31E8" w:rsidRDefault="00000000">
            <w:r>
              <w:rPr>
                <w:color w:val="000000"/>
                <w:sz w:val="20"/>
              </w:rPr>
              <w:t>PaaS — Platform as a Service</w:t>
            </w:r>
          </w:p>
        </w:tc>
        <w:tc>
          <w:tcPr>
            <w:tcW w:w="2268" w:type="dxa"/>
            <w:shd w:val="clear" w:color="auto" w:fill="FFFFFF"/>
          </w:tcPr>
          <w:p w14:paraId="3A9458CE" w14:textId="77777777" w:rsidR="005E31E8" w:rsidRDefault="00000000">
            <w:r>
              <w:rPr>
                <w:color w:val="000000"/>
                <w:sz w:val="20"/>
              </w:rPr>
              <w:t>App code and data only</w:t>
            </w:r>
          </w:p>
        </w:tc>
        <w:tc>
          <w:tcPr>
            <w:tcW w:w="2268" w:type="dxa"/>
            <w:shd w:val="clear" w:color="auto" w:fill="FFFFFF"/>
          </w:tcPr>
          <w:p w14:paraId="681FBCA9" w14:textId="77777777" w:rsidR="005E31E8" w:rsidRDefault="00000000">
            <w:r>
              <w:rPr>
                <w:color w:val="000000"/>
                <w:sz w:val="20"/>
              </w:rPr>
              <w:t>OS, runtime, scaling, patching</w:t>
            </w:r>
          </w:p>
        </w:tc>
        <w:tc>
          <w:tcPr>
            <w:tcW w:w="1984" w:type="dxa"/>
            <w:shd w:val="clear" w:color="auto" w:fill="FFFFFF"/>
          </w:tcPr>
          <w:p w14:paraId="249599D4" w14:textId="77777777" w:rsidR="005E31E8" w:rsidRDefault="00000000">
            <w:r>
              <w:rPr>
                <w:color w:val="000000"/>
                <w:sz w:val="20"/>
              </w:rPr>
              <w:t>RDS, Elastic Beanstalk, Lambda</w:t>
            </w:r>
          </w:p>
        </w:tc>
      </w:tr>
      <w:tr w:rsidR="005E31E8" w14:paraId="0FA18C30" w14:textId="77777777">
        <w:tc>
          <w:tcPr>
            <w:tcW w:w="2551" w:type="dxa"/>
            <w:shd w:val="clear" w:color="auto" w:fill="FFFFFF"/>
          </w:tcPr>
          <w:p w14:paraId="6B1BF76B" w14:textId="77777777" w:rsidR="005E31E8" w:rsidRDefault="00000000">
            <w:r>
              <w:rPr>
                <w:color w:val="000000"/>
                <w:sz w:val="20"/>
              </w:rPr>
              <w:t>SaaS — Software as a Service</w:t>
            </w:r>
          </w:p>
        </w:tc>
        <w:tc>
          <w:tcPr>
            <w:tcW w:w="2268" w:type="dxa"/>
            <w:shd w:val="clear" w:color="auto" w:fill="FFFFFF"/>
          </w:tcPr>
          <w:p w14:paraId="2AEFC1FA" w14:textId="77777777" w:rsidR="005E31E8" w:rsidRDefault="00000000">
            <w:r>
              <w:rPr>
                <w:color w:val="000000"/>
                <w:sz w:val="20"/>
              </w:rPr>
              <w:t>Nothing (just use the service)</w:t>
            </w:r>
          </w:p>
        </w:tc>
        <w:tc>
          <w:tcPr>
            <w:tcW w:w="2268" w:type="dxa"/>
            <w:shd w:val="clear" w:color="auto" w:fill="FFFFFF"/>
          </w:tcPr>
          <w:p w14:paraId="4AF16245" w14:textId="77777777" w:rsidR="005E31E8" w:rsidRDefault="00000000">
            <w:r>
              <w:rPr>
                <w:color w:val="000000"/>
                <w:sz w:val="20"/>
              </w:rPr>
              <w:t>Everything</w:t>
            </w:r>
          </w:p>
        </w:tc>
        <w:tc>
          <w:tcPr>
            <w:tcW w:w="1984" w:type="dxa"/>
            <w:shd w:val="clear" w:color="auto" w:fill="FFFFFF"/>
          </w:tcPr>
          <w:p w14:paraId="2953D1BA" w14:textId="77777777" w:rsidR="005E31E8" w:rsidRDefault="00000000">
            <w:r>
              <w:rPr>
                <w:color w:val="000000"/>
                <w:sz w:val="20"/>
              </w:rPr>
              <w:t>AWS Marketplace apps, Cognito</w:t>
            </w:r>
          </w:p>
        </w:tc>
      </w:tr>
    </w:tbl>
    <w:p w14:paraId="438BC915" w14:textId="77777777" w:rsidR="005E31E8" w:rsidRDefault="005E31E8">
      <w:pPr>
        <w:spacing w:after="120"/>
      </w:pPr>
    </w:p>
    <w:p w14:paraId="64ADF495" w14:textId="77777777" w:rsidR="005E31E8" w:rsidRDefault="00000000">
      <w:pPr>
        <w:spacing w:before="280" w:after="80"/>
      </w:pPr>
      <w:r>
        <w:rPr>
          <w:b/>
          <w:color w:val="000000"/>
          <w:sz w:val="28"/>
        </w:rPr>
        <w:t>Global Infrastructure</w:t>
      </w:r>
    </w:p>
    <w:tbl>
      <w:tblPr>
        <w:tblStyle w:val="TableGrid"/>
        <w:tblW w:w="0" w:type="auto"/>
        <w:tblLook w:val="04A0" w:firstRow="1" w:lastRow="0" w:firstColumn="1" w:lastColumn="0" w:noHBand="0" w:noVBand="1"/>
      </w:tblPr>
      <w:tblGrid>
        <w:gridCol w:w="9406"/>
      </w:tblGrid>
      <w:tr w:rsidR="005E31E8" w14:paraId="7C864063" w14:textId="77777777">
        <w:tc>
          <w:tcPr>
            <w:tcW w:w="9406" w:type="dxa"/>
            <w:shd w:val="clear" w:color="auto" w:fill="1A2332"/>
          </w:tcPr>
          <w:p w14:paraId="008CDCB0" w14:textId="77777777" w:rsidR="005E31E8" w:rsidRDefault="00000000">
            <w:pPr>
              <w:keepNext/>
            </w:pPr>
            <w:r>
              <w:rPr>
                <w:rFonts w:ascii="Courier New" w:hAnsi="Courier New"/>
                <w:color w:val="E8EAEB"/>
                <w:sz w:val="18"/>
              </w:rPr>
              <w:t>┌──────────────────────────────────────────────────────────────────────────┐</w:t>
            </w:r>
          </w:p>
          <w:p w14:paraId="36FAF646" w14:textId="77777777" w:rsidR="005E31E8" w:rsidRDefault="00000000">
            <w:pPr>
              <w:keepNext/>
            </w:pPr>
            <w:r>
              <w:rPr>
                <w:rFonts w:ascii="Courier New" w:hAnsi="Courier New"/>
                <w:color w:val="E8EAEB"/>
                <w:sz w:val="18"/>
              </w:rPr>
              <w:t>│                    AWS GLOBAL INFRASTRUCTURE                            │</w:t>
            </w:r>
          </w:p>
          <w:p w14:paraId="54C6A6F5" w14:textId="77777777" w:rsidR="005E31E8" w:rsidRDefault="00000000">
            <w:pPr>
              <w:keepNext/>
            </w:pPr>
            <w:r>
              <w:rPr>
                <w:rFonts w:ascii="Courier New" w:hAnsi="Courier New"/>
                <w:color w:val="E8EAEB"/>
                <w:sz w:val="18"/>
              </w:rPr>
              <w:t>│                                                                          │</w:t>
            </w:r>
          </w:p>
          <w:p w14:paraId="63FFEDE7" w14:textId="77777777" w:rsidR="005E31E8" w:rsidRDefault="00000000">
            <w:pPr>
              <w:keepNext/>
            </w:pPr>
            <w:r>
              <w:rPr>
                <w:rFonts w:ascii="Courier New" w:hAnsi="Courier New"/>
                <w:color w:val="E8EAEB"/>
                <w:sz w:val="18"/>
              </w:rPr>
              <w:t>│  Region  (e.g. eu-west-1 = Ireland)                                     │</w:t>
            </w:r>
          </w:p>
          <w:p w14:paraId="6C569C25" w14:textId="77777777" w:rsidR="005E31E8" w:rsidRDefault="00000000">
            <w:pPr>
              <w:keepNext/>
            </w:pPr>
            <w:r>
              <w:rPr>
                <w:rFonts w:ascii="Courier New" w:hAnsi="Courier New"/>
                <w:color w:val="E8EAEB"/>
                <w:sz w:val="18"/>
              </w:rPr>
              <w:t>│  ┌────────────────────────────────────────────────────────────────────┐ │</w:t>
            </w:r>
          </w:p>
          <w:p w14:paraId="51B1207D" w14:textId="77777777" w:rsidR="005E31E8" w:rsidRDefault="00000000">
            <w:pPr>
              <w:keepNext/>
            </w:pPr>
            <w:r>
              <w:rPr>
                <w:rFonts w:ascii="Courier New" w:hAnsi="Courier New"/>
                <w:color w:val="E8EAEB"/>
                <w:sz w:val="18"/>
              </w:rPr>
              <w:t>│  │                                                                    │ │</w:t>
            </w:r>
          </w:p>
          <w:p w14:paraId="13384EBA" w14:textId="77777777" w:rsidR="005E31E8" w:rsidRDefault="00000000">
            <w:pPr>
              <w:keepNext/>
            </w:pPr>
            <w:r>
              <w:rPr>
                <w:rFonts w:ascii="Courier New" w:hAnsi="Courier New"/>
                <w:color w:val="E8EAEB"/>
                <w:sz w:val="18"/>
              </w:rPr>
              <w:t>│  │  Availability Zone A         Availability Zone B                  │ │</w:t>
            </w:r>
          </w:p>
          <w:p w14:paraId="7230FDF3" w14:textId="77777777" w:rsidR="005E31E8" w:rsidRDefault="00000000">
            <w:pPr>
              <w:keepNext/>
            </w:pPr>
            <w:r>
              <w:rPr>
                <w:rFonts w:ascii="Courier New" w:hAnsi="Courier New"/>
                <w:color w:val="E8EAEB"/>
                <w:sz w:val="18"/>
              </w:rPr>
              <w:t>│  │  ┌──────────────────────┐    ┌──────────────────────┐             │ │</w:t>
            </w:r>
          </w:p>
          <w:p w14:paraId="5C8B3EF3" w14:textId="77777777" w:rsidR="005E31E8" w:rsidRDefault="00000000">
            <w:pPr>
              <w:keepNext/>
            </w:pPr>
            <w:r>
              <w:rPr>
                <w:rFonts w:ascii="Courier New" w:hAnsi="Courier New"/>
                <w:color w:val="E8EAEB"/>
                <w:sz w:val="18"/>
              </w:rPr>
              <w:t>│  │  │  Data Center 1       │    │  Data Center 3       │             │ │</w:t>
            </w:r>
          </w:p>
          <w:p w14:paraId="64FACADD" w14:textId="77777777" w:rsidR="005E31E8" w:rsidRDefault="00000000">
            <w:pPr>
              <w:keepNext/>
            </w:pPr>
            <w:r>
              <w:rPr>
                <w:rFonts w:ascii="Courier New" w:hAnsi="Courier New"/>
                <w:color w:val="E8EAEB"/>
                <w:sz w:val="18"/>
              </w:rPr>
              <w:t>│  │  │  Data Center 2       │    │  Data Center 4       │             │ │</w:t>
            </w:r>
          </w:p>
          <w:p w14:paraId="04457148" w14:textId="77777777" w:rsidR="005E31E8" w:rsidRDefault="00000000">
            <w:pPr>
              <w:keepNext/>
            </w:pPr>
            <w:r>
              <w:rPr>
                <w:rFonts w:ascii="Courier New" w:hAnsi="Courier New"/>
                <w:color w:val="E8EAEB"/>
                <w:sz w:val="18"/>
              </w:rPr>
              <w:t>│  │  │  (physically sep.)   │    │  (physically sep.)   │             │ │</w:t>
            </w:r>
          </w:p>
          <w:p w14:paraId="77178755" w14:textId="77777777" w:rsidR="005E31E8" w:rsidRDefault="00000000">
            <w:pPr>
              <w:keepNext/>
            </w:pPr>
            <w:r>
              <w:rPr>
                <w:rFonts w:ascii="Courier New" w:hAnsi="Courier New"/>
                <w:color w:val="E8EAEB"/>
                <w:sz w:val="18"/>
              </w:rPr>
              <w:t>│  │  └──────────────────────┘    └──────────────────────┘             │ │</w:t>
            </w:r>
          </w:p>
          <w:p w14:paraId="5CAFC036" w14:textId="77777777" w:rsidR="005E31E8" w:rsidRDefault="00000000">
            <w:pPr>
              <w:keepNext/>
            </w:pPr>
            <w:r>
              <w:rPr>
                <w:rFonts w:ascii="Courier New" w:hAnsi="Courier New"/>
                <w:color w:val="E8EAEB"/>
                <w:sz w:val="18"/>
              </w:rPr>
              <w:t>│  │                                                                    │ │</w:t>
            </w:r>
          </w:p>
          <w:p w14:paraId="5D6DCD07" w14:textId="77777777" w:rsidR="005E31E8" w:rsidRDefault="00000000">
            <w:pPr>
              <w:keepNext/>
            </w:pPr>
            <w:r>
              <w:rPr>
                <w:rFonts w:ascii="Courier New" w:hAnsi="Courier New"/>
                <w:color w:val="E8EAEB"/>
                <w:sz w:val="18"/>
              </w:rPr>
              <w:t>│  │  Low-latency private links between AZs                            │ │</w:t>
            </w:r>
          </w:p>
          <w:p w14:paraId="585F7795" w14:textId="77777777" w:rsidR="005E31E8" w:rsidRDefault="00000000">
            <w:pPr>
              <w:keepNext/>
            </w:pPr>
            <w:r>
              <w:rPr>
                <w:rFonts w:ascii="Courier New" w:hAnsi="Courier New"/>
                <w:color w:val="E8EAEB"/>
                <w:sz w:val="18"/>
              </w:rPr>
              <w:t>│  └────────────────────────────────────────────────────────────────────┘ │</w:t>
            </w:r>
          </w:p>
          <w:p w14:paraId="617B7A80" w14:textId="77777777" w:rsidR="005E31E8" w:rsidRDefault="00000000">
            <w:pPr>
              <w:keepNext/>
            </w:pPr>
            <w:r>
              <w:rPr>
                <w:rFonts w:ascii="Courier New" w:hAnsi="Courier New"/>
                <w:color w:val="E8EAEB"/>
                <w:sz w:val="18"/>
              </w:rPr>
              <w:t>│                                                                          │</w:t>
            </w:r>
          </w:p>
          <w:p w14:paraId="59176581" w14:textId="77777777" w:rsidR="005E31E8" w:rsidRDefault="00000000">
            <w:pPr>
              <w:keepNext/>
            </w:pPr>
            <w:r>
              <w:rPr>
                <w:rFonts w:ascii="Courier New" w:hAnsi="Courier New"/>
                <w:color w:val="E8EAEB"/>
                <w:sz w:val="18"/>
              </w:rPr>
              <w:t>│  Edge Location (100+ worldwide) — CloudFront CDN cache nodes            │</w:t>
            </w:r>
          </w:p>
          <w:p w14:paraId="719DDA01" w14:textId="77777777" w:rsidR="005E31E8" w:rsidRDefault="00000000">
            <w:pPr>
              <w:keepNext/>
            </w:pPr>
            <w:r>
              <w:rPr>
                <w:rFonts w:ascii="Courier New" w:hAnsi="Courier New"/>
                <w:color w:val="E8EAEB"/>
                <w:sz w:val="18"/>
              </w:rPr>
              <w:t>│  Local Zone — AWS infra placed in a major city for &lt;10ms latency        │</w:t>
            </w:r>
          </w:p>
          <w:p w14:paraId="4FC157E4" w14:textId="77777777" w:rsidR="005E31E8" w:rsidRDefault="00000000">
            <w:pPr>
              <w:keepNext/>
            </w:pPr>
            <w:r>
              <w:rPr>
                <w:rFonts w:ascii="Courier New" w:hAnsi="Courier New"/>
                <w:color w:val="E8EAEB"/>
                <w:sz w:val="18"/>
              </w:rPr>
              <w:t>│                                                                          │</w:t>
            </w:r>
          </w:p>
          <w:p w14:paraId="4755A5A9" w14:textId="77777777" w:rsidR="005E31E8" w:rsidRDefault="00000000">
            <w:pPr>
              <w:keepNext/>
            </w:pPr>
            <w:r>
              <w:rPr>
                <w:rFonts w:ascii="Courier New" w:hAnsi="Courier New"/>
                <w:color w:val="E8EAEB"/>
                <w:sz w:val="18"/>
              </w:rPr>
              <w:t>│  Best practice: deploy across 2+ AZs for high availability              │</w:t>
            </w:r>
          </w:p>
          <w:p w14:paraId="3BC12A73" w14:textId="77777777" w:rsidR="005E31E8" w:rsidRDefault="00000000">
            <w:r>
              <w:rPr>
                <w:rFonts w:ascii="Courier New" w:hAnsi="Courier New"/>
                <w:color w:val="E8EAEB"/>
                <w:sz w:val="18"/>
              </w:rPr>
              <w:t>└──────────────────────────────────────────────────────────────────────────┘</w:t>
            </w:r>
          </w:p>
        </w:tc>
      </w:tr>
    </w:tbl>
    <w:p w14:paraId="45610229" w14:textId="77777777" w:rsidR="005E31E8" w:rsidRDefault="005E31E8">
      <w:pPr>
        <w:spacing w:after="120"/>
      </w:pPr>
    </w:p>
    <w:p w14:paraId="6D151E5B" w14:textId="77777777" w:rsidR="008C4F56" w:rsidRDefault="008C4F56">
      <w:pPr>
        <w:rPr>
          <w:b/>
          <w:color w:val="000000"/>
          <w:sz w:val="28"/>
        </w:rPr>
      </w:pPr>
      <w:r>
        <w:rPr>
          <w:b/>
          <w:color w:val="000000"/>
          <w:sz w:val="28"/>
        </w:rPr>
        <w:br w:type="page"/>
      </w:r>
    </w:p>
    <w:p w14:paraId="359CC3D3" w14:textId="0F9548C3" w:rsidR="005E31E8" w:rsidRDefault="00000000">
      <w:pPr>
        <w:spacing w:before="280" w:after="80"/>
      </w:pPr>
      <w:r>
        <w:rPr>
          <w:b/>
          <w:color w:val="000000"/>
          <w:sz w:val="28"/>
        </w:rPr>
        <w:lastRenderedPageBreak/>
        <w:t>Shared Responsibility Model</w:t>
      </w:r>
    </w:p>
    <w:p w14:paraId="5A1142D4" w14:textId="77777777" w:rsidR="005E31E8" w:rsidRDefault="00000000">
      <w:pPr>
        <w:spacing w:after="80"/>
      </w:pPr>
      <w:r>
        <w:rPr>
          <w:color w:val="000000"/>
        </w:rPr>
        <w:t>AWS and the customer share security responsibilities. The boundary depends on the service type — the more managed the service, the more AWS owns.</w:t>
      </w:r>
    </w:p>
    <w:tbl>
      <w:tblPr>
        <w:tblStyle w:val="TableGrid"/>
        <w:tblW w:w="0" w:type="auto"/>
        <w:tblLook w:val="04A0" w:firstRow="1" w:lastRow="0" w:firstColumn="1" w:lastColumn="0" w:noHBand="0" w:noVBand="1"/>
      </w:tblPr>
      <w:tblGrid>
        <w:gridCol w:w="1701"/>
        <w:gridCol w:w="3402"/>
        <w:gridCol w:w="3969"/>
      </w:tblGrid>
      <w:tr w:rsidR="005E31E8" w14:paraId="3E03B935" w14:textId="77777777">
        <w:tc>
          <w:tcPr>
            <w:tcW w:w="1701" w:type="dxa"/>
            <w:shd w:val="clear" w:color="auto" w:fill="FFFFFF"/>
          </w:tcPr>
          <w:p w14:paraId="633D9C4D" w14:textId="77777777" w:rsidR="005E31E8" w:rsidRDefault="00000000">
            <w:r>
              <w:rPr>
                <w:b/>
                <w:color w:val="000000"/>
                <w:sz w:val="20"/>
              </w:rPr>
              <w:t>Layer</w:t>
            </w:r>
          </w:p>
        </w:tc>
        <w:tc>
          <w:tcPr>
            <w:tcW w:w="3402" w:type="dxa"/>
            <w:shd w:val="clear" w:color="auto" w:fill="FFFFFF"/>
          </w:tcPr>
          <w:p w14:paraId="4DA21548" w14:textId="77777777" w:rsidR="005E31E8" w:rsidRDefault="00000000">
            <w:r>
              <w:rPr>
                <w:b/>
                <w:color w:val="000000"/>
                <w:sz w:val="20"/>
              </w:rPr>
              <w:t>AWS responsibility</w:t>
            </w:r>
          </w:p>
        </w:tc>
        <w:tc>
          <w:tcPr>
            <w:tcW w:w="3969" w:type="dxa"/>
            <w:shd w:val="clear" w:color="auto" w:fill="FFFFFF"/>
          </w:tcPr>
          <w:p w14:paraId="5E1746CB" w14:textId="77777777" w:rsidR="005E31E8" w:rsidRDefault="00000000">
            <w:r>
              <w:rPr>
                <w:b/>
                <w:color w:val="000000"/>
                <w:sz w:val="20"/>
              </w:rPr>
              <w:t>Customer responsibility</w:t>
            </w:r>
          </w:p>
        </w:tc>
      </w:tr>
      <w:tr w:rsidR="005E31E8" w14:paraId="7D7A5EE8" w14:textId="77777777">
        <w:tc>
          <w:tcPr>
            <w:tcW w:w="1701" w:type="dxa"/>
            <w:shd w:val="clear" w:color="auto" w:fill="FFFFFF"/>
          </w:tcPr>
          <w:p w14:paraId="2FE4E977" w14:textId="77777777" w:rsidR="005E31E8" w:rsidRDefault="00000000">
            <w:r>
              <w:rPr>
                <w:color w:val="000000"/>
                <w:sz w:val="20"/>
              </w:rPr>
              <w:t>Physical</w:t>
            </w:r>
          </w:p>
        </w:tc>
        <w:tc>
          <w:tcPr>
            <w:tcW w:w="3402" w:type="dxa"/>
            <w:shd w:val="clear" w:color="auto" w:fill="FFFFFF"/>
          </w:tcPr>
          <w:p w14:paraId="7BDD5172" w14:textId="77777777" w:rsidR="005E31E8" w:rsidRDefault="00000000">
            <w:r>
              <w:rPr>
                <w:color w:val="000000"/>
                <w:sz w:val="20"/>
              </w:rPr>
              <w:t>Data centers, hardware, power, cooling</w:t>
            </w:r>
          </w:p>
        </w:tc>
        <w:tc>
          <w:tcPr>
            <w:tcW w:w="3969" w:type="dxa"/>
            <w:shd w:val="clear" w:color="auto" w:fill="FFFFFF"/>
          </w:tcPr>
          <w:p w14:paraId="748A6CBC" w14:textId="77777777" w:rsidR="005E31E8" w:rsidRDefault="00000000">
            <w:r>
              <w:rPr>
                <w:color w:val="000000"/>
                <w:sz w:val="20"/>
              </w:rPr>
              <w:t>—</w:t>
            </w:r>
          </w:p>
        </w:tc>
      </w:tr>
      <w:tr w:rsidR="005E31E8" w14:paraId="42762A0F" w14:textId="77777777">
        <w:tc>
          <w:tcPr>
            <w:tcW w:w="1701" w:type="dxa"/>
            <w:shd w:val="clear" w:color="auto" w:fill="FFFFFF"/>
          </w:tcPr>
          <w:p w14:paraId="5A97D8CD" w14:textId="77777777" w:rsidR="005E31E8" w:rsidRDefault="00000000">
            <w:r>
              <w:rPr>
                <w:color w:val="000000"/>
                <w:sz w:val="20"/>
              </w:rPr>
              <w:t>Virtualisation</w:t>
            </w:r>
          </w:p>
        </w:tc>
        <w:tc>
          <w:tcPr>
            <w:tcW w:w="3402" w:type="dxa"/>
            <w:shd w:val="clear" w:color="auto" w:fill="FFFFFF"/>
          </w:tcPr>
          <w:p w14:paraId="0E650751" w14:textId="77777777" w:rsidR="005E31E8" w:rsidRDefault="00000000">
            <w:r>
              <w:rPr>
                <w:color w:val="000000"/>
                <w:sz w:val="20"/>
              </w:rPr>
              <w:t>Hypervisor, host OS</w:t>
            </w:r>
          </w:p>
        </w:tc>
        <w:tc>
          <w:tcPr>
            <w:tcW w:w="3969" w:type="dxa"/>
            <w:shd w:val="clear" w:color="auto" w:fill="FFFFFF"/>
          </w:tcPr>
          <w:p w14:paraId="54D675E8" w14:textId="77777777" w:rsidR="005E31E8" w:rsidRDefault="00000000">
            <w:r>
              <w:rPr>
                <w:color w:val="000000"/>
                <w:sz w:val="20"/>
              </w:rPr>
              <w:t>—</w:t>
            </w:r>
          </w:p>
        </w:tc>
      </w:tr>
      <w:tr w:rsidR="005E31E8" w14:paraId="0C640408" w14:textId="77777777">
        <w:tc>
          <w:tcPr>
            <w:tcW w:w="1701" w:type="dxa"/>
            <w:shd w:val="clear" w:color="auto" w:fill="FFFFFF"/>
          </w:tcPr>
          <w:p w14:paraId="4A38670D" w14:textId="77777777" w:rsidR="005E31E8" w:rsidRDefault="00000000">
            <w:r>
              <w:rPr>
                <w:color w:val="000000"/>
                <w:sz w:val="20"/>
              </w:rPr>
              <w:t>Network</w:t>
            </w:r>
          </w:p>
        </w:tc>
        <w:tc>
          <w:tcPr>
            <w:tcW w:w="3402" w:type="dxa"/>
            <w:shd w:val="clear" w:color="auto" w:fill="FFFFFF"/>
          </w:tcPr>
          <w:p w14:paraId="70D6433F" w14:textId="77777777" w:rsidR="005E31E8" w:rsidRDefault="00000000">
            <w:r>
              <w:rPr>
                <w:color w:val="000000"/>
                <w:sz w:val="20"/>
              </w:rPr>
              <w:t>Global backbone, DDoS protection at edge</w:t>
            </w:r>
          </w:p>
        </w:tc>
        <w:tc>
          <w:tcPr>
            <w:tcW w:w="3969" w:type="dxa"/>
            <w:shd w:val="clear" w:color="auto" w:fill="FFFFFF"/>
          </w:tcPr>
          <w:p w14:paraId="66DECCCF" w14:textId="77777777" w:rsidR="005E31E8" w:rsidRDefault="00000000">
            <w:r>
              <w:rPr>
                <w:color w:val="000000"/>
                <w:sz w:val="20"/>
              </w:rPr>
              <w:t>VPC design, Security Groups, NACLs</w:t>
            </w:r>
          </w:p>
        </w:tc>
      </w:tr>
      <w:tr w:rsidR="005E31E8" w14:paraId="699D1C03" w14:textId="77777777">
        <w:tc>
          <w:tcPr>
            <w:tcW w:w="1701" w:type="dxa"/>
            <w:shd w:val="clear" w:color="auto" w:fill="FFFFFF"/>
          </w:tcPr>
          <w:p w14:paraId="73FB70C8" w14:textId="77777777" w:rsidR="005E31E8" w:rsidRDefault="00000000">
            <w:r>
              <w:rPr>
                <w:color w:val="000000"/>
                <w:sz w:val="20"/>
              </w:rPr>
              <w:t>Storage</w:t>
            </w:r>
          </w:p>
        </w:tc>
        <w:tc>
          <w:tcPr>
            <w:tcW w:w="3402" w:type="dxa"/>
            <w:shd w:val="clear" w:color="auto" w:fill="FFFFFF"/>
          </w:tcPr>
          <w:p w14:paraId="1022AC9C" w14:textId="77777777" w:rsidR="005E31E8" w:rsidRDefault="00000000">
            <w:r>
              <w:rPr>
                <w:color w:val="000000"/>
                <w:sz w:val="20"/>
              </w:rPr>
              <w:t>Physical disks, durability (S3: 11 nines)</w:t>
            </w:r>
          </w:p>
        </w:tc>
        <w:tc>
          <w:tcPr>
            <w:tcW w:w="3969" w:type="dxa"/>
            <w:shd w:val="clear" w:color="auto" w:fill="FFFFFF"/>
          </w:tcPr>
          <w:p w14:paraId="1D448B34" w14:textId="77777777" w:rsidR="005E31E8" w:rsidRDefault="00000000">
            <w:r>
              <w:rPr>
                <w:color w:val="000000"/>
                <w:sz w:val="20"/>
              </w:rPr>
              <w:t>Encryption, access policies, lifecycle</w:t>
            </w:r>
          </w:p>
        </w:tc>
      </w:tr>
      <w:tr w:rsidR="005E31E8" w14:paraId="4528105C" w14:textId="77777777">
        <w:tc>
          <w:tcPr>
            <w:tcW w:w="1701" w:type="dxa"/>
            <w:shd w:val="clear" w:color="auto" w:fill="FFFFFF"/>
          </w:tcPr>
          <w:p w14:paraId="4B487BED" w14:textId="77777777" w:rsidR="005E31E8" w:rsidRDefault="00000000">
            <w:r>
              <w:rPr>
                <w:color w:val="000000"/>
                <w:sz w:val="20"/>
              </w:rPr>
              <w:t>Database</w:t>
            </w:r>
          </w:p>
        </w:tc>
        <w:tc>
          <w:tcPr>
            <w:tcW w:w="3402" w:type="dxa"/>
            <w:shd w:val="clear" w:color="auto" w:fill="FFFFFF"/>
          </w:tcPr>
          <w:p w14:paraId="36C70EF6" w14:textId="77777777" w:rsidR="005E31E8" w:rsidRDefault="00000000">
            <w:r>
              <w:rPr>
                <w:color w:val="000000"/>
                <w:sz w:val="20"/>
              </w:rPr>
              <w:t>Hardware, patching OS, replication (RDS)</w:t>
            </w:r>
          </w:p>
        </w:tc>
        <w:tc>
          <w:tcPr>
            <w:tcW w:w="3969" w:type="dxa"/>
            <w:shd w:val="clear" w:color="auto" w:fill="FFFFFF"/>
          </w:tcPr>
          <w:p w14:paraId="0D95C15F" w14:textId="77777777" w:rsidR="005E31E8" w:rsidRDefault="00000000">
            <w:r>
              <w:rPr>
                <w:color w:val="000000"/>
                <w:sz w:val="20"/>
              </w:rPr>
              <w:t>Schema, queries, access control, backups</w:t>
            </w:r>
          </w:p>
        </w:tc>
      </w:tr>
      <w:tr w:rsidR="005E31E8" w14:paraId="33A68FDB" w14:textId="77777777">
        <w:tc>
          <w:tcPr>
            <w:tcW w:w="1701" w:type="dxa"/>
            <w:shd w:val="clear" w:color="auto" w:fill="FFFFFF"/>
          </w:tcPr>
          <w:p w14:paraId="2D0871C4" w14:textId="77777777" w:rsidR="005E31E8" w:rsidRDefault="00000000">
            <w:r>
              <w:rPr>
                <w:color w:val="000000"/>
                <w:sz w:val="20"/>
              </w:rPr>
              <w:t>Compute (EC2)</w:t>
            </w:r>
          </w:p>
        </w:tc>
        <w:tc>
          <w:tcPr>
            <w:tcW w:w="3402" w:type="dxa"/>
            <w:shd w:val="clear" w:color="auto" w:fill="FFFFFF"/>
          </w:tcPr>
          <w:p w14:paraId="38012599" w14:textId="77777777" w:rsidR="005E31E8" w:rsidRDefault="00000000">
            <w:r>
              <w:rPr>
                <w:color w:val="000000"/>
                <w:sz w:val="20"/>
              </w:rPr>
              <w:t>Hardware, hypervisor</w:t>
            </w:r>
          </w:p>
        </w:tc>
        <w:tc>
          <w:tcPr>
            <w:tcW w:w="3969" w:type="dxa"/>
            <w:shd w:val="clear" w:color="auto" w:fill="FFFFFF"/>
          </w:tcPr>
          <w:p w14:paraId="1F0C3DAB" w14:textId="77777777" w:rsidR="005E31E8" w:rsidRDefault="00000000">
            <w:r>
              <w:rPr>
                <w:color w:val="000000"/>
                <w:sz w:val="20"/>
              </w:rPr>
              <w:t>Guest OS, patching, app, IAM roles</w:t>
            </w:r>
          </w:p>
        </w:tc>
      </w:tr>
      <w:tr w:rsidR="005E31E8" w14:paraId="2679CC84" w14:textId="77777777">
        <w:tc>
          <w:tcPr>
            <w:tcW w:w="1701" w:type="dxa"/>
            <w:shd w:val="clear" w:color="auto" w:fill="FFFFFF"/>
          </w:tcPr>
          <w:p w14:paraId="17E98A05" w14:textId="77777777" w:rsidR="005E31E8" w:rsidRDefault="00000000">
            <w:r>
              <w:rPr>
                <w:color w:val="000000"/>
                <w:sz w:val="20"/>
              </w:rPr>
              <w:t>Serverless</w:t>
            </w:r>
          </w:p>
        </w:tc>
        <w:tc>
          <w:tcPr>
            <w:tcW w:w="3402" w:type="dxa"/>
            <w:shd w:val="clear" w:color="auto" w:fill="FFFFFF"/>
          </w:tcPr>
          <w:p w14:paraId="7560A3E6" w14:textId="77777777" w:rsidR="005E31E8" w:rsidRDefault="00000000">
            <w:r>
              <w:rPr>
                <w:color w:val="000000"/>
                <w:sz w:val="20"/>
              </w:rPr>
              <w:t>Runtime, scaling, OS, patching (Lambda)</w:t>
            </w:r>
          </w:p>
        </w:tc>
        <w:tc>
          <w:tcPr>
            <w:tcW w:w="3969" w:type="dxa"/>
            <w:shd w:val="clear" w:color="auto" w:fill="FFFFFF"/>
          </w:tcPr>
          <w:p w14:paraId="177CB6B4" w14:textId="77777777" w:rsidR="005E31E8" w:rsidRDefault="00000000">
            <w:r>
              <w:rPr>
                <w:color w:val="000000"/>
                <w:sz w:val="20"/>
              </w:rPr>
              <w:t>Function code, IAM permissions, data</w:t>
            </w:r>
          </w:p>
        </w:tc>
      </w:tr>
      <w:tr w:rsidR="005E31E8" w14:paraId="36F4C20F" w14:textId="77777777">
        <w:tc>
          <w:tcPr>
            <w:tcW w:w="1701" w:type="dxa"/>
            <w:shd w:val="clear" w:color="auto" w:fill="FFFFFF"/>
          </w:tcPr>
          <w:p w14:paraId="29A7B57A" w14:textId="77777777" w:rsidR="005E31E8" w:rsidRDefault="00000000">
            <w:r>
              <w:rPr>
                <w:color w:val="000000"/>
                <w:sz w:val="20"/>
              </w:rPr>
              <w:t>IAM</w:t>
            </w:r>
          </w:p>
        </w:tc>
        <w:tc>
          <w:tcPr>
            <w:tcW w:w="3402" w:type="dxa"/>
            <w:shd w:val="clear" w:color="auto" w:fill="FFFFFF"/>
          </w:tcPr>
          <w:p w14:paraId="21E9D4C6" w14:textId="77777777" w:rsidR="005E31E8" w:rsidRDefault="00000000">
            <w:r>
              <w:rPr>
                <w:color w:val="000000"/>
                <w:sz w:val="20"/>
              </w:rPr>
              <w:t>IAM service availability</w:t>
            </w:r>
          </w:p>
        </w:tc>
        <w:tc>
          <w:tcPr>
            <w:tcW w:w="3969" w:type="dxa"/>
            <w:shd w:val="clear" w:color="auto" w:fill="FFFFFF"/>
          </w:tcPr>
          <w:p w14:paraId="22948666" w14:textId="77777777" w:rsidR="005E31E8" w:rsidRDefault="00000000">
            <w:r>
              <w:rPr>
                <w:color w:val="000000"/>
                <w:sz w:val="20"/>
              </w:rPr>
              <w:t>Users, roles, policies, MFA setup</w:t>
            </w:r>
          </w:p>
        </w:tc>
      </w:tr>
    </w:tbl>
    <w:p w14:paraId="66C58C78" w14:textId="77777777" w:rsidR="005E31E8" w:rsidRDefault="005E31E8">
      <w:pPr>
        <w:spacing w:after="120"/>
      </w:pPr>
    </w:p>
    <w:p w14:paraId="43AABB53" w14:textId="77777777" w:rsidR="005E31E8" w:rsidRDefault="00000000">
      <w:pPr>
        <w:spacing w:before="280" w:after="80"/>
      </w:pPr>
      <w:r>
        <w:rPr>
          <w:b/>
          <w:color w:val="000000"/>
          <w:sz w:val="28"/>
        </w:rPr>
        <w:t>Key Terminology</w:t>
      </w:r>
    </w:p>
    <w:tbl>
      <w:tblPr>
        <w:tblStyle w:val="TableGrid"/>
        <w:tblW w:w="0" w:type="auto"/>
        <w:tblLook w:val="04A0" w:firstRow="1" w:lastRow="0" w:firstColumn="1" w:lastColumn="0" w:noHBand="0" w:noVBand="1"/>
      </w:tblPr>
      <w:tblGrid>
        <w:gridCol w:w="1701"/>
        <w:gridCol w:w="7370"/>
      </w:tblGrid>
      <w:tr w:rsidR="005E31E8" w14:paraId="28F7C589" w14:textId="77777777">
        <w:tc>
          <w:tcPr>
            <w:tcW w:w="1701" w:type="dxa"/>
            <w:shd w:val="clear" w:color="auto" w:fill="FFFFFF"/>
          </w:tcPr>
          <w:p w14:paraId="07E12FEE" w14:textId="77777777" w:rsidR="005E31E8" w:rsidRDefault="00000000">
            <w:r>
              <w:rPr>
                <w:b/>
                <w:color w:val="000000"/>
                <w:sz w:val="20"/>
              </w:rPr>
              <w:t>Term</w:t>
            </w:r>
          </w:p>
        </w:tc>
        <w:tc>
          <w:tcPr>
            <w:tcW w:w="7370" w:type="dxa"/>
            <w:shd w:val="clear" w:color="auto" w:fill="FFFFFF"/>
          </w:tcPr>
          <w:p w14:paraId="64F86997" w14:textId="77777777" w:rsidR="005E31E8" w:rsidRDefault="00000000">
            <w:r>
              <w:rPr>
                <w:b/>
                <w:color w:val="000000"/>
                <w:sz w:val="20"/>
              </w:rPr>
              <w:t>Meaning</w:t>
            </w:r>
          </w:p>
        </w:tc>
      </w:tr>
      <w:tr w:rsidR="005E31E8" w14:paraId="1106A07A" w14:textId="77777777">
        <w:tc>
          <w:tcPr>
            <w:tcW w:w="1701" w:type="dxa"/>
            <w:shd w:val="clear" w:color="auto" w:fill="FFFFFF"/>
          </w:tcPr>
          <w:p w14:paraId="4461E007" w14:textId="77777777" w:rsidR="005E31E8" w:rsidRDefault="00000000">
            <w:r>
              <w:rPr>
                <w:color w:val="000000"/>
                <w:sz w:val="20"/>
              </w:rPr>
              <w:t>Region</w:t>
            </w:r>
          </w:p>
        </w:tc>
        <w:tc>
          <w:tcPr>
            <w:tcW w:w="7370" w:type="dxa"/>
            <w:shd w:val="clear" w:color="auto" w:fill="FFFFFF"/>
          </w:tcPr>
          <w:p w14:paraId="79DC3C6A" w14:textId="77777777" w:rsidR="005E31E8" w:rsidRDefault="00000000">
            <w:r>
              <w:rPr>
                <w:color w:val="000000"/>
                <w:sz w:val="20"/>
              </w:rPr>
              <w:t>Geographic cluster of AZs (e.g. us-east-1, eu-west-1)</w:t>
            </w:r>
          </w:p>
        </w:tc>
      </w:tr>
      <w:tr w:rsidR="005E31E8" w14:paraId="6771B885" w14:textId="77777777">
        <w:tc>
          <w:tcPr>
            <w:tcW w:w="1701" w:type="dxa"/>
            <w:shd w:val="clear" w:color="auto" w:fill="FFFFFF"/>
          </w:tcPr>
          <w:p w14:paraId="46472670" w14:textId="77777777" w:rsidR="005E31E8" w:rsidRDefault="00000000">
            <w:r>
              <w:rPr>
                <w:color w:val="000000"/>
                <w:sz w:val="20"/>
              </w:rPr>
              <w:t>AZ</w:t>
            </w:r>
          </w:p>
        </w:tc>
        <w:tc>
          <w:tcPr>
            <w:tcW w:w="7370" w:type="dxa"/>
            <w:shd w:val="clear" w:color="auto" w:fill="FFFFFF"/>
          </w:tcPr>
          <w:p w14:paraId="329A606B" w14:textId="77777777" w:rsidR="005E31E8" w:rsidRDefault="00000000">
            <w:r>
              <w:rPr>
                <w:color w:val="000000"/>
                <w:sz w:val="20"/>
              </w:rPr>
              <w:t>Availability Zone — one or more physically isolated data centers in a Region</w:t>
            </w:r>
          </w:p>
        </w:tc>
      </w:tr>
      <w:tr w:rsidR="005E31E8" w14:paraId="7EFB9D93" w14:textId="77777777">
        <w:tc>
          <w:tcPr>
            <w:tcW w:w="1701" w:type="dxa"/>
            <w:shd w:val="clear" w:color="auto" w:fill="FFFFFF"/>
          </w:tcPr>
          <w:p w14:paraId="10C0A361" w14:textId="77777777" w:rsidR="005E31E8" w:rsidRDefault="00000000">
            <w:r>
              <w:rPr>
                <w:color w:val="000000"/>
                <w:sz w:val="20"/>
              </w:rPr>
              <w:t>ARN</w:t>
            </w:r>
          </w:p>
        </w:tc>
        <w:tc>
          <w:tcPr>
            <w:tcW w:w="7370" w:type="dxa"/>
            <w:shd w:val="clear" w:color="auto" w:fill="FFFFFF"/>
          </w:tcPr>
          <w:p w14:paraId="49488AA4" w14:textId="77777777" w:rsidR="005E31E8" w:rsidRDefault="00000000">
            <w:r>
              <w:rPr>
                <w:color w:val="000000"/>
                <w:sz w:val="20"/>
              </w:rPr>
              <w:t>Amazon Resource Name — globally unique identifier for any AWS resource</w:t>
            </w:r>
          </w:p>
        </w:tc>
      </w:tr>
      <w:tr w:rsidR="005E31E8" w14:paraId="01ADB6E3" w14:textId="77777777">
        <w:tc>
          <w:tcPr>
            <w:tcW w:w="1701" w:type="dxa"/>
            <w:shd w:val="clear" w:color="auto" w:fill="FFFFFF"/>
          </w:tcPr>
          <w:p w14:paraId="15D9151A" w14:textId="77777777" w:rsidR="005E31E8" w:rsidRDefault="00000000">
            <w:r>
              <w:rPr>
                <w:color w:val="000000"/>
                <w:sz w:val="20"/>
              </w:rPr>
              <w:t>IAM</w:t>
            </w:r>
          </w:p>
        </w:tc>
        <w:tc>
          <w:tcPr>
            <w:tcW w:w="7370" w:type="dxa"/>
            <w:shd w:val="clear" w:color="auto" w:fill="FFFFFF"/>
          </w:tcPr>
          <w:p w14:paraId="440B544C" w14:textId="77777777" w:rsidR="005E31E8" w:rsidRDefault="00000000">
            <w:r>
              <w:rPr>
                <w:color w:val="000000"/>
                <w:sz w:val="20"/>
              </w:rPr>
              <w:t>Identity and Access Management — controls who can do what</w:t>
            </w:r>
          </w:p>
        </w:tc>
      </w:tr>
      <w:tr w:rsidR="005E31E8" w14:paraId="2274C541" w14:textId="77777777">
        <w:tc>
          <w:tcPr>
            <w:tcW w:w="1701" w:type="dxa"/>
            <w:shd w:val="clear" w:color="auto" w:fill="FFFFFF"/>
          </w:tcPr>
          <w:p w14:paraId="004DDCB0" w14:textId="77777777" w:rsidR="005E31E8" w:rsidRDefault="00000000">
            <w:r>
              <w:rPr>
                <w:color w:val="000000"/>
                <w:sz w:val="20"/>
              </w:rPr>
              <w:t>VPC</w:t>
            </w:r>
          </w:p>
        </w:tc>
        <w:tc>
          <w:tcPr>
            <w:tcW w:w="7370" w:type="dxa"/>
            <w:shd w:val="clear" w:color="auto" w:fill="FFFFFF"/>
          </w:tcPr>
          <w:p w14:paraId="46180496" w14:textId="77777777" w:rsidR="005E31E8" w:rsidRDefault="00000000">
            <w:r>
              <w:rPr>
                <w:color w:val="000000"/>
                <w:sz w:val="20"/>
              </w:rPr>
              <w:t>Virtual Private Cloud — your isolated network in AWS</w:t>
            </w:r>
          </w:p>
        </w:tc>
      </w:tr>
      <w:tr w:rsidR="005E31E8" w14:paraId="4B4A2ABA" w14:textId="77777777">
        <w:tc>
          <w:tcPr>
            <w:tcW w:w="1701" w:type="dxa"/>
            <w:shd w:val="clear" w:color="auto" w:fill="FFFFFF"/>
          </w:tcPr>
          <w:p w14:paraId="74C0253A" w14:textId="77777777" w:rsidR="005E31E8" w:rsidRDefault="00000000">
            <w:r>
              <w:rPr>
                <w:color w:val="000000"/>
                <w:sz w:val="20"/>
              </w:rPr>
              <w:t>Security Group</w:t>
            </w:r>
          </w:p>
        </w:tc>
        <w:tc>
          <w:tcPr>
            <w:tcW w:w="7370" w:type="dxa"/>
            <w:shd w:val="clear" w:color="auto" w:fill="FFFFFF"/>
          </w:tcPr>
          <w:p w14:paraId="0A612161" w14:textId="77777777" w:rsidR="005E31E8" w:rsidRDefault="00000000">
            <w:r>
              <w:rPr>
                <w:color w:val="000000"/>
                <w:sz w:val="20"/>
              </w:rPr>
              <w:t>Stateful firewall attached to an EC2 instance or ENI</w:t>
            </w:r>
          </w:p>
        </w:tc>
      </w:tr>
      <w:tr w:rsidR="005E31E8" w14:paraId="5DEDABB2" w14:textId="77777777">
        <w:tc>
          <w:tcPr>
            <w:tcW w:w="1701" w:type="dxa"/>
            <w:shd w:val="clear" w:color="auto" w:fill="FFFFFF"/>
          </w:tcPr>
          <w:p w14:paraId="77560D04" w14:textId="77777777" w:rsidR="005E31E8" w:rsidRDefault="00000000">
            <w:r>
              <w:rPr>
                <w:color w:val="000000"/>
                <w:sz w:val="20"/>
              </w:rPr>
              <w:t>NACL</w:t>
            </w:r>
          </w:p>
        </w:tc>
        <w:tc>
          <w:tcPr>
            <w:tcW w:w="7370" w:type="dxa"/>
            <w:shd w:val="clear" w:color="auto" w:fill="FFFFFF"/>
          </w:tcPr>
          <w:p w14:paraId="3B3E3E6D" w14:textId="77777777" w:rsidR="005E31E8" w:rsidRDefault="00000000">
            <w:r>
              <w:rPr>
                <w:color w:val="000000"/>
                <w:sz w:val="20"/>
              </w:rPr>
              <w:t>Network ACL — stateless firewall attached to a subnet</w:t>
            </w:r>
          </w:p>
        </w:tc>
      </w:tr>
      <w:tr w:rsidR="005E31E8" w14:paraId="00208C6F" w14:textId="77777777">
        <w:tc>
          <w:tcPr>
            <w:tcW w:w="1701" w:type="dxa"/>
            <w:shd w:val="clear" w:color="auto" w:fill="FFFFFF"/>
          </w:tcPr>
          <w:p w14:paraId="01E0AC2D" w14:textId="77777777" w:rsidR="005E31E8" w:rsidRDefault="00000000">
            <w:r>
              <w:rPr>
                <w:color w:val="000000"/>
                <w:sz w:val="20"/>
              </w:rPr>
              <w:t>Managed service</w:t>
            </w:r>
          </w:p>
        </w:tc>
        <w:tc>
          <w:tcPr>
            <w:tcW w:w="7370" w:type="dxa"/>
            <w:shd w:val="clear" w:color="auto" w:fill="FFFFFF"/>
          </w:tcPr>
          <w:p w14:paraId="2339EC07" w14:textId="77777777" w:rsidR="005E31E8" w:rsidRDefault="00000000">
            <w:r>
              <w:rPr>
                <w:color w:val="000000"/>
                <w:sz w:val="20"/>
              </w:rPr>
              <w:t>AWS handles provisioning, patching, scaling (RDS, SQS, Lambda, etc.)</w:t>
            </w:r>
          </w:p>
        </w:tc>
      </w:tr>
    </w:tbl>
    <w:p w14:paraId="7BB8382A" w14:textId="77777777" w:rsidR="005E31E8" w:rsidRDefault="005E31E8">
      <w:pPr>
        <w:spacing w:after="120"/>
      </w:pPr>
    </w:p>
    <w:p w14:paraId="654FAC27" w14:textId="77777777" w:rsidR="005E31E8" w:rsidRDefault="00000000">
      <w:pPr>
        <w:pageBreakBefore/>
        <w:pBdr>
          <w:bottom w:val="single" w:sz="12" w:space="4" w:color="FF9900"/>
        </w:pBdr>
        <w:spacing w:after="160"/>
      </w:pPr>
      <w:r>
        <w:rPr>
          <w:b/>
          <w:color w:val="000000"/>
          <w:sz w:val="40"/>
        </w:rPr>
        <w:lastRenderedPageBreak/>
        <w:t>2. IAM — Identity &amp; Access Management</w:t>
      </w:r>
    </w:p>
    <w:p w14:paraId="3C8C3700" w14:textId="77777777" w:rsidR="005E31E8" w:rsidRDefault="00000000">
      <w:pPr>
        <w:spacing w:after="80"/>
      </w:pPr>
      <w:r>
        <w:rPr>
          <w:color w:val="000000"/>
        </w:rPr>
        <w:t>IAM controls authentication (who you are) and authorisation (what you can do) in AWS. Every API call to AWS is signed and evaluated against IAM policies. Getting IAM right is the foundation of AWS security.</w:t>
      </w:r>
    </w:p>
    <w:p w14:paraId="6A26C4E1" w14:textId="77777777" w:rsidR="005E31E8" w:rsidRDefault="00000000">
      <w:pPr>
        <w:spacing w:before="280" w:after="80"/>
      </w:pPr>
      <w:r>
        <w:rPr>
          <w:b/>
          <w:color w:val="000000"/>
          <w:sz w:val="28"/>
        </w:rPr>
        <w:t>IAM Objects</w:t>
      </w:r>
    </w:p>
    <w:tbl>
      <w:tblPr>
        <w:tblStyle w:val="TableGrid"/>
        <w:tblW w:w="0" w:type="auto"/>
        <w:tblLook w:val="04A0" w:firstRow="1" w:lastRow="0" w:firstColumn="1" w:lastColumn="0" w:noHBand="0" w:noVBand="1"/>
      </w:tblPr>
      <w:tblGrid>
        <w:gridCol w:w="1701"/>
        <w:gridCol w:w="3402"/>
        <w:gridCol w:w="3969"/>
      </w:tblGrid>
      <w:tr w:rsidR="005E31E8" w14:paraId="143761A2" w14:textId="77777777">
        <w:tc>
          <w:tcPr>
            <w:tcW w:w="1701" w:type="dxa"/>
            <w:shd w:val="clear" w:color="auto" w:fill="FFFFFF"/>
          </w:tcPr>
          <w:p w14:paraId="6C5BC952" w14:textId="77777777" w:rsidR="005E31E8" w:rsidRDefault="00000000">
            <w:r>
              <w:rPr>
                <w:b/>
                <w:color w:val="000000"/>
                <w:sz w:val="20"/>
              </w:rPr>
              <w:t>Object</w:t>
            </w:r>
          </w:p>
        </w:tc>
        <w:tc>
          <w:tcPr>
            <w:tcW w:w="3402" w:type="dxa"/>
            <w:shd w:val="clear" w:color="auto" w:fill="FFFFFF"/>
          </w:tcPr>
          <w:p w14:paraId="184749F9" w14:textId="77777777" w:rsidR="005E31E8" w:rsidRDefault="00000000">
            <w:r>
              <w:rPr>
                <w:b/>
                <w:color w:val="000000"/>
                <w:sz w:val="20"/>
              </w:rPr>
              <w:t>Description</w:t>
            </w:r>
          </w:p>
        </w:tc>
        <w:tc>
          <w:tcPr>
            <w:tcW w:w="3969" w:type="dxa"/>
            <w:shd w:val="clear" w:color="auto" w:fill="FFFFFF"/>
          </w:tcPr>
          <w:p w14:paraId="01EDA09D" w14:textId="77777777" w:rsidR="005E31E8" w:rsidRDefault="00000000">
            <w:r>
              <w:rPr>
                <w:b/>
                <w:color w:val="000000"/>
                <w:sz w:val="20"/>
              </w:rPr>
              <w:t>Use case</w:t>
            </w:r>
          </w:p>
        </w:tc>
      </w:tr>
      <w:tr w:rsidR="005E31E8" w14:paraId="74F0D122" w14:textId="77777777">
        <w:tc>
          <w:tcPr>
            <w:tcW w:w="1701" w:type="dxa"/>
            <w:shd w:val="clear" w:color="auto" w:fill="FFFFFF"/>
          </w:tcPr>
          <w:p w14:paraId="2BA938FB" w14:textId="77777777" w:rsidR="005E31E8" w:rsidRDefault="00000000">
            <w:r>
              <w:rPr>
                <w:color w:val="000000"/>
                <w:sz w:val="20"/>
              </w:rPr>
              <w:t>Root account</w:t>
            </w:r>
          </w:p>
        </w:tc>
        <w:tc>
          <w:tcPr>
            <w:tcW w:w="3402" w:type="dxa"/>
            <w:shd w:val="clear" w:color="auto" w:fill="FFFFFF"/>
          </w:tcPr>
          <w:p w14:paraId="15FBB759" w14:textId="77777777" w:rsidR="005E31E8" w:rsidRDefault="00000000">
            <w:r>
              <w:rPr>
                <w:color w:val="000000"/>
                <w:sz w:val="20"/>
              </w:rPr>
              <w:t>The email address used to create the AWS account</w:t>
            </w:r>
          </w:p>
        </w:tc>
        <w:tc>
          <w:tcPr>
            <w:tcW w:w="3969" w:type="dxa"/>
            <w:shd w:val="clear" w:color="auto" w:fill="FFFFFF"/>
          </w:tcPr>
          <w:p w14:paraId="74B593B7" w14:textId="77777777" w:rsidR="005E31E8" w:rsidRDefault="00000000">
            <w:r>
              <w:rPr>
                <w:color w:val="000000"/>
                <w:sz w:val="20"/>
              </w:rPr>
              <w:t>Only for billing; never for day-to-day use</w:t>
            </w:r>
          </w:p>
        </w:tc>
      </w:tr>
      <w:tr w:rsidR="005E31E8" w14:paraId="43B2A91E" w14:textId="77777777">
        <w:tc>
          <w:tcPr>
            <w:tcW w:w="1701" w:type="dxa"/>
            <w:shd w:val="clear" w:color="auto" w:fill="FFFFFF"/>
          </w:tcPr>
          <w:p w14:paraId="5593F6B8" w14:textId="77777777" w:rsidR="005E31E8" w:rsidRDefault="00000000">
            <w:r>
              <w:rPr>
                <w:color w:val="000000"/>
                <w:sz w:val="20"/>
              </w:rPr>
              <w:t>IAM User</w:t>
            </w:r>
          </w:p>
        </w:tc>
        <w:tc>
          <w:tcPr>
            <w:tcW w:w="3402" w:type="dxa"/>
            <w:shd w:val="clear" w:color="auto" w:fill="FFFFFF"/>
          </w:tcPr>
          <w:p w14:paraId="286CC3F1" w14:textId="77777777" w:rsidR="005E31E8" w:rsidRDefault="00000000">
            <w:r>
              <w:rPr>
                <w:color w:val="000000"/>
                <w:sz w:val="20"/>
              </w:rPr>
              <w:t>A person or application with long-lived credentials</w:t>
            </w:r>
          </w:p>
        </w:tc>
        <w:tc>
          <w:tcPr>
            <w:tcW w:w="3969" w:type="dxa"/>
            <w:shd w:val="clear" w:color="auto" w:fill="FFFFFF"/>
          </w:tcPr>
          <w:p w14:paraId="6FA5B8E2" w14:textId="77777777" w:rsidR="005E31E8" w:rsidRDefault="00000000">
            <w:r>
              <w:rPr>
                <w:color w:val="000000"/>
                <w:sz w:val="20"/>
              </w:rPr>
              <w:t>Human administrators, CI/CD (prefer roles)</w:t>
            </w:r>
          </w:p>
        </w:tc>
      </w:tr>
      <w:tr w:rsidR="005E31E8" w14:paraId="020CC5A4" w14:textId="77777777">
        <w:tc>
          <w:tcPr>
            <w:tcW w:w="1701" w:type="dxa"/>
            <w:shd w:val="clear" w:color="auto" w:fill="FFFFFF"/>
          </w:tcPr>
          <w:p w14:paraId="380EB6D8" w14:textId="77777777" w:rsidR="005E31E8" w:rsidRDefault="00000000">
            <w:r>
              <w:rPr>
                <w:color w:val="000000"/>
                <w:sz w:val="20"/>
              </w:rPr>
              <w:t>IAM Group</w:t>
            </w:r>
          </w:p>
        </w:tc>
        <w:tc>
          <w:tcPr>
            <w:tcW w:w="3402" w:type="dxa"/>
            <w:shd w:val="clear" w:color="auto" w:fill="FFFFFF"/>
          </w:tcPr>
          <w:p w14:paraId="2789593B" w14:textId="77777777" w:rsidR="005E31E8" w:rsidRDefault="00000000">
            <w:r>
              <w:rPr>
                <w:color w:val="000000"/>
                <w:sz w:val="20"/>
              </w:rPr>
              <w:t>Collection of users sharing the same policies</w:t>
            </w:r>
          </w:p>
        </w:tc>
        <w:tc>
          <w:tcPr>
            <w:tcW w:w="3969" w:type="dxa"/>
            <w:shd w:val="clear" w:color="auto" w:fill="FFFFFF"/>
          </w:tcPr>
          <w:p w14:paraId="5B310153" w14:textId="77777777" w:rsidR="005E31E8" w:rsidRDefault="00000000">
            <w:r>
              <w:rPr>
                <w:color w:val="000000"/>
                <w:sz w:val="20"/>
              </w:rPr>
              <w:t>Org teams: developers, ops, read-only</w:t>
            </w:r>
          </w:p>
        </w:tc>
      </w:tr>
      <w:tr w:rsidR="005E31E8" w14:paraId="2D036448" w14:textId="77777777">
        <w:tc>
          <w:tcPr>
            <w:tcW w:w="1701" w:type="dxa"/>
            <w:shd w:val="clear" w:color="auto" w:fill="FFFFFF"/>
          </w:tcPr>
          <w:p w14:paraId="3F06DB0D" w14:textId="77777777" w:rsidR="005E31E8" w:rsidRDefault="00000000">
            <w:r>
              <w:rPr>
                <w:color w:val="000000"/>
                <w:sz w:val="20"/>
              </w:rPr>
              <w:t>IAM Role</w:t>
            </w:r>
          </w:p>
        </w:tc>
        <w:tc>
          <w:tcPr>
            <w:tcW w:w="3402" w:type="dxa"/>
            <w:shd w:val="clear" w:color="auto" w:fill="FFFFFF"/>
          </w:tcPr>
          <w:p w14:paraId="050E5D97" w14:textId="77777777" w:rsidR="005E31E8" w:rsidRDefault="00000000">
            <w:r>
              <w:rPr>
                <w:color w:val="000000"/>
                <w:sz w:val="20"/>
              </w:rPr>
              <w:t>Temporary credentials assumed by a service or person</w:t>
            </w:r>
          </w:p>
        </w:tc>
        <w:tc>
          <w:tcPr>
            <w:tcW w:w="3969" w:type="dxa"/>
            <w:shd w:val="clear" w:color="auto" w:fill="FFFFFF"/>
          </w:tcPr>
          <w:p w14:paraId="13292880" w14:textId="77777777" w:rsidR="005E31E8" w:rsidRDefault="00000000">
            <w:r>
              <w:rPr>
                <w:color w:val="000000"/>
                <w:sz w:val="20"/>
              </w:rPr>
              <w:t>EC2, Lambda, ECS, cross-account access</w:t>
            </w:r>
          </w:p>
        </w:tc>
      </w:tr>
      <w:tr w:rsidR="005E31E8" w14:paraId="744459A0" w14:textId="77777777">
        <w:tc>
          <w:tcPr>
            <w:tcW w:w="1701" w:type="dxa"/>
            <w:shd w:val="clear" w:color="auto" w:fill="FFFFFF"/>
          </w:tcPr>
          <w:p w14:paraId="762AF751" w14:textId="77777777" w:rsidR="005E31E8" w:rsidRDefault="00000000">
            <w:r>
              <w:rPr>
                <w:color w:val="000000"/>
                <w:sz w:val="20"/>
              </w:rPr>
              <w:t>IAM Policy</w:t>
            </w:r>
          </w:p>
        </w:tc>
        <w:tc>
          <w:tcPr>
            <w:tcW w:w="3402" w:type="dxa"/>
            <w:shd w:val="clear" w:color="auto" w:fill="FFFFFF"/>
          </w:tcPr>
          <w:p w14:paraId="695EE478" w14:textId="77777777" w:rsidR="005E31E8" w:rsidRDefault="00000000">
            <w:r>
              <w:rPr>
                <w:color w:val="000000"/>
                <w:sz w:val="20"/>
              </w:rPr>
              <w:t>JSON document defining permissions (Allow/Deny)</w:t>
            </w:r>
          </w:p>
        </w:tc>
        <w:tc>
          <w:tcPr>
            <w:tcW w:w="3969" w:type="dxa"/>
            <w:shd w:val="clear" w:color="auto" w:fill="FFFFFF"/>
          </w:tcPr>
          <w:p w14:paraId="786FCE25" w14:textId="77777777" w:rsidR="005E31E8" w:rsidRDefault="00000000">
            <w:r>
              <w:rPr>
                <w:color w:val="000000"/>
                <w:sz w:val="20"/>
              </w:rPr>
              <w:t>Attached to users, groups, or roles</w:t>
            </w:r>
          </w:p>
        </w:tc>
      </w:tr>
      <w:tr w:rsidR="005E31E8" w14:paraId="37A0AEAF" w14:textId="77777777">
        <w:tc>
          <w:tcPr>
            <w:tcW w:w="1701" w:type="dxa"/>
            <w:shd w:val="clear" w:color="auto" w:fill="FFFFFF"/>
          </w:tcPr>
          <w:p w14:paraId="7D2F3673" w14:textId="77777777" w:rsidR="005E31E8" w:rsidRDefault="00000000">
            <w:r>
              <w:rPr>
                <w:color w:val="000000"/>
                <w:sz w:val="20"/>
              </w:rPr>
              <w:t>Access Key</w:t>
            </w:r>
          </w:p>
        </w:tc>
        <w:tc>
          <w:tcPr>
            <w:tcW w:w="3402" w:type="dxa"/>
            <w:shd w:val="clear" w:color="auto" w:fill="FFFFFF"/>
          </w:tcPr>
          <w:p w14:paraId="1748C634" w14:textId="77777777" w:rsidR="005E31E8" w:rsidRDefault="00000000">
            <w:r>
              <w:rPr>
                <w:color w:val="000000"/>
                <w:sz w:val="20"/>
              </w:rPr>
              <w:t>Programmatic credentials (key ID + secret)</w:t>
            </w:r>
          </w:p>
        </w:tc>
        <w:tc>
          <w:tcPr>
            <w:tcW w:w="3969" w:type="dxa"/>
            <w:shd w:val="clear" w:color="auto" w:fill="FFFFFF"/>
          </w:tcPr>
          <w:p w14:paraId="5DE86612" w14:textId="77777777" w:rsidR="005E31E8" w:rsidRDefault="00000000">
            <w:r>
              <w:rPr>
                <w:color w:val="000000"/>
                <w:sz w:val="20"/>
              </w:rPr>
              <w:t>CLI/SDK; prefer short-lived role credentials</w:t>
            </w:r>
          </w:p>
        </w:tc>
      </w:tr>
    </w:tbl>
    <w:p w14:paraId="2A5A49DD"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3D85653A" w14:textId="77777777">
        <w:tc>
          <w:tcPr>
            <w:tcW w:w="9406" w:type="dxa"/>
            <w:shd w:val="clear" w:color="auto" w:fill="1A2332"/>
          </w:tcPr>
          <w:p w14:paraId="64D07867" w14:textId="77777777" w:rsidR="005E31E8" w:rsidRDefault="00000000">
            <w:pPr>
              <w:keepNext/>
            </w:pPr>
            <w:r>
              <w:rPr>
                <w:rFonts w:ascii="Courier New" w:hAnsi="Courier New"/>
                <w:color w:val="E8EAEB"/>
                <w:sz w:val="18"/>
              </w:rPr>
              <w:t>┌──────────────────────────────────────────────────────────────────────────┐</w:t>
            </w:r>
          </w:p>
          <w:p w14:paraId="2CA7EE72" w14:textId="77777777" w:rsidR="005E31E8" w:rsidRDefault="00000000">
            <w:pPr>
              <w:keepNext/>
            </w:pPr>
            <w:r>
              <w:rPr>
                <w:rFonts w:ascii="Courier New" w:hAnsi="Courier New"/>
                <w:color w:val="E8EAEB"/>
                <w:sz w:val="18"/>
              </w:rPr>
              <w:t>│                    IAM — HOW AUTHORISATION WORKS                        │</w:t>
            </w:r>
          </w:p>
          <w:p w14:paraId="41735BE3" w14:textId="77777777" w:rsidR="005E31E8" w:rsidRDefault="00000000">
            <w:pPr>
              <w:keepNext/>
            </w:pPr>
            <w:r>
              <w:rPr>
                <w:rFonts w:ascii="Courier New" w:hAnsi="Courier New"/>
                <w:color w:val="E8EAEB"/>
                <w:sz w:val="18"/>
              </w:rPr>
              <w:t>│                                                                          │</w:t>
            </w:r>
          </w:p>
          <w:p w14:paraId="0198F074" w14:textId="77777777" w:rsidR="005E31E8" w:rsidRDefault="00000000">
            <w:pPr>
              <w:keepNext/>
            </w:pPr>
            <w:r>
              <w:rPr>
                <w:rFonts w:ascii="Courier New" w:hAnsi="Courier New"/>
                <w:color w:val="E8EAEB"/>
                <w:sz w:val="18"/>
              </w:rPr>
              <w:t>│  Request arrives (e.g. s3:GetObject on bucket X)                        │</w:t>
            </w:r>
          </w:p>
          <w:p w14:paraId="634D5593" w14:textId="77777777" w:rsidR="005E31E8" w:rsidRDefault="00000000">
            <w:pPr>
              <w:keepNext/>
            </w:pPr>
            <w:r>
              <w:rPr>
                <w:rFonts w:ascii="Courier New" w:hAnsi="Courier New"/>
                <w:color w:val="E8EAEB"/>
                <w:sz w:val="18"/>
              </w:rPr>
              <w:t>│         │                                                               │</w:t>
            </w:r>
          </w:p>
          <w:p w14:paraId="28D8D487" w14:textId="77777777" w:rsidR="005E31E8" w:rsidRDefault="00000000">
            <w:pPr>
              <w:keepNext/>
            </w:pPr>
            <w:r>
              <w:rPr>
                <w:rFonts w:ascii="Courier New" w:hAnsi="Courier New"/>
                <w:color w:val="E8EAEB"/>
                <w:sz w:val="18"/>
              </w:rPr>
              <w:t>│         ▼                                                               │</w:t>
            </w:r>
          </w:p>
          <w:p w14:paraId="215E021B" w14:textId="77777777" w:rsidR="005E31E8" w:rsidRDefault="00000000">
            <w:pPr>
              <w:keepNext/>
            </w:pPr>
            <w:r>
              <w:rPr>
                <w:rFonts w:ascii="Courier New" w:hAnsi="Courier New"/>
                <w:color w:val="E8EAEB"/>
                <w:sz w:val="18"/>
              </w:rPr>
              <w:t>│  1. Authenticate — valid credentials? (SigV4 signature)                 │</w:t>
            </w:r>
          </w:p>
          <w:p w14:paraId="2E838F17" w14:textId="77777777" w:rsidR="005E31E8" w:rsidRDefault="00000000">
            <w:pPr>
              <w:keepNext/>
            </w:pPr>
            <w:r>
              <w:rPr>
                <w:rFonts w:ascii="Courier New" w:hAnsi="Courier New"/>
                <w:color w:val="E8EAEB"/>
                <w:sz w:val="18"/>
              </w:rPr>
              <w:t>│         │                                                               │</w:t>
            </w:r>
          </w:p>
          <w:p w14:paraId="08153190" w14:textId="77777777" w:rsidR="005E31E8" w:rsidRDefault="00000000">
            <w:pPr>
              <w:keepNext/>
            </w:pPr>
            <w:r>
              <w:rPr>
                <w:rFonts w:ascii="Courier New" w:hAnsi="Courier New"/>
                <w:color w:val="E8EAEB"/>
                <w:sz w:val="18"/>
              </w:rPr>
              <w:t>│         ▼                                                               │</w:t>
            </w:r>
          </w:p>
          <w:p w14:paraId="301B0A60" w14:textId="77777777" w:rsidR="005E31E8" w:rsidRDefault="00000000">
            <w:pPr>
              <w:keepNext/>
            </w:pPr>
            <w:r>
              <w:rPr>
                <w:rFonts w:ascii="Courier New" w:hAnsi="Courier New"/>
                <w:color w:val="E8EAEB"/>
                <w:sz w:val="18"/>
              </w:rPr>
              <w:t>│  2. Collect policies — identity policies + resource policies             │</w:t>
            </w:r>
          </w:p>
          <w:p w14:paraId="1869CD09" w14:textId="77777777" w:rsidR="005E31E8" w:rsidRDefault="00000000">
            <w:pPr>
              <w:keepNext/>
            </w:pPr>
            <w:r>
              <w:rPr>
                <w:rFonts w:ascii="Courier New" w:hAnsi="Courier New"/>
                <w:color w:val="E8EAEB"/>
                <w:sz w:val="18"/>
              </w:rPr>
              <w:t>│         │                                                               │</w:t>
            </w:r>
          </w:p>
          <w:p w14:paraId="2DEB82AD" w14:textId="77777777" w:rsidR="005E31E8" w:rsidRDefault="00000000">
            <w:pPr>
              <w:keepNext/>
            </w:pPr>
            <w:r>
              <w:rPr>
                <w:rFonts w:ascii="Courier New" w:hAnsi="Courier New"/>
                <w:color w:val="E8EAEB"/>
                <w:sz w:val="18"/>
              </w:rPr>
              <w:t>│         ▼                                                               │</w:t>
            </w:r>
          </w:p>
          <w:p w14:paraId="3F00E75C" w14:textId="77777777" w:rsidR="005E31E8" w:rsidRDefault="00000000">
            <w:pPr>
              <w:keepNext/>
            </w:pPr>
            <w:r>
              <w:rPr>
                <w:rFonts w:ascii="Courier New" w:hAnsi="Courier New"/>
                <w:color w:val="E8EAEB"/>
                <w:sz w:val="18"/>
              </w:rPr>
              <w:t>│  3. Evaluate:  explicit Deny?  → DENY immediately                       │</w:t>
            </w:r>
          </w:p>
          <w:p w14:paraId="20B89D53" w14:textId="77777777" w:rsidR="005E31E8" w:rsidRDefault="00000000">
            <w:pPr>
              <w:keepNext/>
            </w:pPr>
            <w:r>
              <w:rPr>
                <w:rFonts w:ascii="Courier New" w:hAnsi="Courier New"/>
                <w:color w:val="E8EAEB"/>
                <w:sz w:val="18"/>
              </w:rPr>
              <w:t>│                explicit Allow? → ALLOW                                  │</w:t>
            </w:r>
          </w:p>
          <w:p w14:paraId="65783804" w14:textId="77777777" w:rsidR="005E31E8" w:rsidRDefault="00000000">
            <w:pPr>
              <w:keepNext/>
            </w:pPr>
            <w:r>
              <w:rPr>
                <w:rFonts w:ascii="Courier New" w:hAnsi="Courier New"/>
                <w:color w:val="E8EAEB"/>
                <w:sz w:val="18"/>
              </w:rPr>
              <w:t>│                no match?       → implicit DENY (default)                │</w:t>
            </w:r>
          </w:p>
          <w:p w14:paraId="5009DA80" w14:textId="77777777" w:rsidR="005E31E8" w:rsidRDefault="00000000">
            <w:pPr>
              <w:keepNext/>
            </w:pPr>
            <w:r>
              <w:rPr>
                <w:rFonts w:ascii="Courier New" w:hAnsi="Courier New"/>
                <w:color w:val="E8EAEB"/>
                <w:sz w:val="18"/>
              </w:rPr>
              <w:t>│                                                                          │</w:t>
            </w:r>
          </w:p>
          <w:p w14:paraId="251053AB" w14:textId="77777777" w:rsidR="005E31E8" w:rsidRDefault="00000000">
            <w:pPr>
              <w:keepNext/>
            </w:pPr>
            <w:r>
              <w:rPr>
                <w:rFonts w:ascii="Courier New" w:hAnsi="Courier New"/>
                <w:color w:val="E8EAEB"/>
                <w:sz w:val="18"/>
              </w:rPr>
              <w:t>│  Key rule: everything is DENIED by default unless explicitly ALLOWED    │</w:t>
            </w:r>
          </w:p>
          <w:p w14:paraId="7E668190" w14:textId="77777777" w:rsidR="005E31E8" w:rsidRDefault="00000000">
            <w:r>
              <w:rPr>
                <w:rFonts w:ascii="Courier New" w:hAnsi="Courier New"/>
                <w:color w:val="E8EAEB"/>
                <w:sz w:val="18"/>
              </w:rPr>
              <w:t>└──────────────────────────────────────────────────────────────────────────┘</w:t>
            </w:r>
          </w:p>
        </w:tc>
      </w:tr>
    </w:tbl>
    <w:p w14:paraId="41893BE9" w14:textId="77777777" w:rsidR="005E31E8" w:rsidRDefault="005E31E8">
      <w:pPr>
        <w:spacing w:after="120"/>
      </w:pPr>
    </w:p>
    <w:p w14:paraId="48CC2B51" w14:textId="77777777" w:rsidR="005E31E8" w:rsidRDefault="00000000">
      <w:pPr>
        <w:spacing w:before="280" w:after="80"/>
      </w:pPr>
      <w:r>
        <w:rPr>
          <w:b/>
          <w:color w:val="000000"/>
          <w:sz w:val="28"/>
        </w:rPr>
        <w:t>IAM Policy Structure</w:t>
      </w:r>
    </w:p>
    <w:p w14:paraId="5BA69BD0" w14:textId="77777777" w:rsidR="005E31E8" w:rsidRDefault="00000000">
      <w:pPr>
        <w:spacing w:after="80"/>
      </w:pPr>
      <w:r>
        <w:rPr>
          <w:color w:val="000000"/>
        </w:rPr>
        <w:t>Policies are JSON documents. Each Statement grants or denies permission for an Action on a Resource, optionally gated by Conditions.</w:t>
      </w:r>
    </w:p>
    <w:tbl>
      <w:tblPr>
        <w:tblStyle w:val="TableGrid"/>
        <w:tblW w:w="0" w:type="auto"/>
        <w:tblLook w:val="04A0" w:firstRow="1" w:lastRow="0" w:firstColumn="1" w:lastColumn="0" w:noHBand="0" w:noVBand="1"/>
      </w:tblPr>
      <w:tblGrid>
        <w:gridCol w:w="9406"/>
      </w:tblGrid>
      <w:tr w:rsidR="005E31E8" w14:paraId="3F659BA9" w14:textId="77777777">
        <w:tc>
          <w:tcPr>
            <w:tcW w:w="9406" w:type="dxa"/>
            <w:shd w:val="clear" w:color="auto" w:fill="1A2332"/>
          </w:tcPr>
          <w:p w14:paraId="21B46F27" w14:textId="77777777" w:rsidR="005E31E8" w:rsidRDefault="00000000">
            <w:pPr>
              <w:keepNext/>
            </w:pPr>
            <w:r>
              <w:rPr>
                <w:rFonts w:ascii="Courier New" w:hAnsi="Courier New"/>
                <w:color w:val="E8EAEB"/>
                <w:sz w:val="20"/>
              </w:rPr>
              <w:lastRenderedPageBreak/>
              <w:t>{</w:t>
            </w:r>
          </w:p>
          <w:p w14:paraId="2218F6EC" w14:textId="77777777" w:rsidR="005E31E8" w:rsidRDefault="00000000">
            <w:pPr>
              <w:keepNext/>
            </w:pPr>
            <w:r>
              <w:rPr>
                <w:rFonts w:ascii="Courier New" w:hAnsi="Courier New"/>
                <w:color w:val="79BEF7"/>
                <w:sz w:val="20"/>
              </w:rPr>
              <w:t xml:space="preserve">  "Version"</w:t>
            </w:r>
            <w:r>
              <w:rPr>
                <w:rFonts w:ascii="Courier New" w:hAnsi="Courier New"/>
                <w:color w:val="E8EAEB"/>
                <w:sz w:val="20"/>
              </w:rPr>
              <w:t xml:space="preserve">: </w:t>
            </w:r>
            <w:r>
              <w:rPr>
                <w:rFonts w:ascii="Courier New" w:hAnsi="Courier New"/>
                <w:color w:val="CE9178"/>
                <w:sz w:val="20"/>
              </w:rPr>
              <w:t>"2012-10-17"</w:t>
            </w:r>
            <w:r>
              <w:rPr>
                <w:rFonts w:ascii="Courier New" w:hAnsi="Courier New"/>
                <w:color w:val="E8EAEB"/>
                <w:sz w:val="20"/>
              </w:rPr>
              <w:t>,</w:t>
            </w:r>
          </w:p>
          <w:p w14:paraId="32C587B6" w14:textId="77777777" w:rsidR="005E31E8" w:rsidRDefault="00000000">
            <w:pPr>
              <w:keepNext/>
            </w:pPr>
            <w:r>
              <w:rPr>
                <w:rFonts w:ascii="Courier New" w:hAnsi="Courier New"/>
                <w:color w:val="79BEF7"/>
                <w:sz w:val="20"/>
              </w:rPr>
              <w:t xml:space="preserve">  "Statement"</w:t>
            </w:r>
            <w:r>
              <w:rPr>
                <w:rFonts w:ascii="Courier New" w:hAnsi="Courier New"/>
                <w:color w:val="E8EAEB"/>
                <w:sz w:val="20"/>
              </w:rPr>
              <w:t>: [</w:t>
            </w:r>
          </w:p>
          <w:p w14:paraId="5EF431FF" w14:textId="77777777" w:rsidR="005E31E8" w:rsidRDefault="00000000">
            <w:pPr>
              <w:keepNext/>
            </w:pPr>
            <w:r>
              <w:rPr>
                <w:rFonts w:ascii="Courier New" w:hAnsi="Courier New"/>
                <w:color w:val="E8EAEB"/>
                <w:sz w:val="20"/>
              </w:rPr>
              <w:t xml:space="preserve">    {</w:t>
            </w:r>
          </w:p>
          <w:p w14:paraId="592EFE85" w14:textId="77777777" w:rsidR="005E31E8" w:rsidRDefault="00000000">
            <w:pPr>
              <w:keepNext/>
            </w:pPr>
            <w:r>
              <w:rPr>
                <w:rFonts w:ascii="Courier New" w:hAnsi="Courier New"/>
                <w:color w:val="79BEF7"/>
                <w:sz w:val="20"/>
              </w:rPr>
              <w:t xml:space="preserve">      "Sid"</w:t>
            </w:r>
            <w:r>
              <w:rPr>
                <w:rFonts w:ascii="Courier New" w:hAnsi="Courier New"/>
                <w:color w:val="E8EAEB"/>
                <w:sz w:val="20"/>
              </w:rPr>
              <w:t xml:space="preserve">: </w:t>
            </w:r>
            <w:r>
              <w:rPr>
                <w:rFonts w:ascii="Courier New" w:hAnsi="Courier New"/>
                <w:color w:val="CE9178"/>
                <w:sz w:val="20"/>
              </w:rPr>
              <w:t>"AllowS3ReadOnMyBucket"</w:t>
            </w:r>
            <w:r>
              <w:rPr>
                <w:rFonts w:ascii="Courier New" w:hAnsi="Courier New"/>
                <w:color w:val="E8EAEB"/>
                <w:sz w:val="20"/>
              </w:rPr>
              <w:t>,</w:t>
            </w:r>
          </w:p>
          <w:p w14:paraId="7AE709F5" w14:textId="77777777" w:rsidR="005E31E8" w:rsidRDefault="00000000">
            <w:pPr>
              <w:keepNext/>
            </w:pPr>
            <w:r>
              <w:rPr>
                <w:rFonts w:ascii="Courier New" w:hAnsi="Courier New"/>
                <w:color w:val="79BEF7"/>
                <w:sz w:val="20"/>
              </w:rPr>
              <w:t xml:space="preserve">      "Effect"</w:t>
            </w:r>
            <w:r>
              <w:rPr>
                <w:rFonts w:ascii="Courier New" w:hAnsi="Courier New"/>
                <w:color w:val="E8EAEB"/>
                <w:sz w:val="20"/>
              </w:rPr>
              <w:t xml:space="preserve">: </w:t>
            </w:r>
            <w:r>
              <w:rPr>
                <w:rFonts w:ascii="Courier New" w:hAnsi="Courier New"/>
                <w:color w:val="CE9178"/>
                <w:sz w:val="20"/>
              </w:rPr>
              <w:t>"Allow"</w:t>
            </w:r>
            <w:r>
              <w:rPr>
                <w:rFonts w:ascii="Courier New" w:hAnsi="Courier New"/>
                <w:color w:val="E8EAEB"/>
                <w:sz w:val="20"/>
              </w:rPr>
              <w:t>,</w:t>
            </w:r>
          </w:p>
          <w:p w14:paraId="0C75ED73" w14:textId="77777777" w:rsidR="005E31E8" w:rsidRDefault="00000000">
            <w:pPr>
              <w:keepNext/>
            </w:pPr>
            <w:r>
              <w:rPr>
                <w:rFonts w:ascii="Courier New" w:hAnsi="Courier New"/>
                <w:color w:val="79BEF7"/>
                <w:sz w:val="20"/>
              </w:rPr>
              <w:t xml:space="preserve">      "Action"</w:t>
            </w:r>
            <w:r>
              <w:rPr>
                <w:rFonts w:ascii="Courier New" w:hAnsi="Courier New"/>
                <w:color w:val="E8EAEB"/>
                <w:sz w:val="20"/>
              </w:rPr>
              <w:t>: [</w:t>
            </w:r>
          </w:p>
          <w:p w14:paraId="2323088E" w14:textId="77777777" w:rsidR="005E31E8" w:rsidRDefault="00000000">
            <w:pPr>
              <w:keepNext/>
            </w:pPr>
            <w:r>
              <w:rPr>
                <w:rFonts w:ascii="Courier New" w:hAnsi="Courier New"/>
                <w:color w:val="CE9178"/>
                <w:sz w:val="20"/>
              </w:rPr>
              <w:t xml:space="preserve">        "s3:GetObject"</w:t>
            </w:r>
            <w:r>
              <w:rPr>
                <w:rFonts w:ascii="Courier New" w:hAnsi="Courier New"/>
                <w:color w:val="E8EAEB"/>
                <w:sz w:val="20"/>
              </w:rPr>
              <w:t>,</w:t>
            </w:r>
          </w:p>
          <w:p w14:paraId="120BF6C5" w14:textId="77777777" w:rsidR="005E31E8" w:rsidRDefault="00000000">
            <w:pPr>
              <w:keepNext/>
            </w:pPr>
            <w:r>
              <w:rPr>
                <w:rFonts w:ascii="Courier New" w:hAnsi="Courier New"/>
                <w:color w:val="CE9178"/>
                <w:sz w:val="20"/>
              </w:rPr>
              <w:t xml:space="preserve">        "s3:ListBucket"</w:t>
            </w:r>
          </w:p>
          <w:p w14:paraId="7006AC78" w14:textId="77777777" w:rsidR="005E31E8" w:rsidRDefault="00000000">
            <w:pPr>
              <w:keepNext/>
            </w:pPr>
            <w:r>
              <w:rPr>
                <w:rFonts w:ascii="Courier New" w:hAnsi="Courier New"/>
                <w:color w:val="E8EAEB"/>
                <w:sz w:val="20"/>
              </w:rPr>
              <w:t xml:space="preserve">      ],</w:t>
            </w:r>
          </w:p>
          <w:p w14:paraId="4B136DAE" w14:textId="77777777" w:rsidR="005E31E8" w:rsidRDefault="00000000">
            <w:pPr>
              <w:keepNext/>
            </w:pPr>
            <w:r>
              <w:rPr>
                <w:rFonts w:ascii="Courier New" w:hAnsi="Courier New"/>
                <w:color w:val="79BEF7"/>
                <w:sz w:val="20"/>
              </w:rPr>
              <w:t xml:space="preserve">      "Resource"</w:t>
            </w:r>
            <w:r>
              <w:rPr>
                <w:rFonts w:ascii="Courier New" w:hAnsi="Courier New"/>
                <w:color w:val="E8EAEB"/>
                <w:sz w:val="20"/>
              </w:rPr>
              <w:t>: [</w:t>
            </w:r>
          </w:p>
          <w:p w14:paraId="4363903E" w14:textId="77777777" w:rsidR="005E31E8" w:rsidRDefault="00000000">
            <w:pPr>
              <w:keepNext/>
            </w:pPr>
            <w:r>
              <w:rPr>
                <w:rFonts w:ascii="Courier New" w:hAnsi="Courier New"/>
                <w:color w:val="A5D6FF"/>
                <w:sz w:val="20"/>
              </w:rPr>
              <w:t xml:space="preserve">        "arn:aws:s3:::my-bucket"</w:t>
            </w:r>
            <w:r>
              <w:rPr>
                <w:rFonts w:ascii="Courier New" w:hAnsi="Courier New"/>
                <w:color w:val="E8EAEB"/>
                <w:sz w:val="20"/>
              </w:rPr>
              <w:t>,</w:t>
            </w:r>
          </w:p>
          <w:p w14:paraId="5DA160CE" w14:textId="77777777" w:rsidR="005E31E8" w:rsidRDefault="00000000">
            <w:pPr>
              <w:keepNext/>
            </w:pPr>
            <w:r>
              <w:rPr>
                <w:rFonts w:ascii="Courier New" w:hAnsi="Courier New"/>
                <w:color w:val="A5D6FF"/>
                <w:sz w:val="20"/>
              </w:rPr>
              <w:t xml:space="preserve">        "arn:aws:s3:::my-bucket/*"</w:t>
            </w:r>
          </w:p>
          <w:p w14:paraId="130BA737" w14:textId="77777777" w:rsidR="005E31E8" w:rsidRDefault="00000000">
            <w:pPr>
              <w:keepNext/>
            </w:pPr>
            <w:r>
              <w:rPr>
                <w:rFonts w:ascii="Courier New" w:hAnsi="Courier New"/>
                <w:color w:val="E8EAEB"/>
                <w:sz w:val="20"/>
              </w:rPr>
              <w:t xml:space="preserve">      ]</w:t>
            </w:r>
          </w:p>
          <w:p w14:paraId="411A9D6E" w14:textId="77777777" w:rsidR="005E31E8" w:rsidRDefault="00000000">
            <w:pPr>
              <w:keepNext/>
            </w:pPr>
            <w:r>
              <w:rPr>
                <w:rFonts w:ascii="Courier New" w:hAnsi="Courier New"/>
                <w:color w:val="E8EAEB"/>
                <w:sz w:val="20"/>
              </w:rPr>
              <w:t xml:space="preserve">    },</w:t>
            </w:r>
          </w:p>
          <w:p w14:paraId="3516647F" w14:textId="77777777" w:rsidR="005E31E8" w:rsidRDefault="00000000">
            <w:pPr>
              <w:keepNext/>
            </w:pPr>
            <w:r>
              <w:rPr>
                <w:rFonts w:ascii="Courier New" w:hAnsi="Courier New"/>
                <w:color w:val="E8EAEB"/>
                <w:sz w:val="20"/>
              </w:rPr>
              <w:t xml:space="preserve">    {</w:t>
            </w:r>
          </w:p>
          <w:p w14:paraId="371A2651" w14:textId="77777777" w:rsidR="005E31E8" w:rsidRDefault="00000000">
            <w:pPr>
              <w:keepNext/>
            </w:pPr>
            <w:r>
              <w:rPr>
                <w:rFonts w:ascii="Courier New" w:hAnsi="Courier New"/>
                <w:color w:val="79BEF7"/>
                <w:sz w:val="20"/>
              </w:rPr>
              <w:t xml:space="preserve">      "Effect"</w:t>
            </w:r>
            <w:r>
              <w:rPr>
                <w:rFonts w:ascii="Courier New" w:hAnsi="Courier New"/>
                <w:color w:val="E8EAEB"/>
                <w:sz w:val="20"/>
              </w:rPr>
              <w:t xml:space="preserve">: </w:t>
            </w:r>
            <w:r>
              <w:rPr>
                <w:rFonts w:ascii="Courier New" w:hAnsi="Courier New"/>
                <w:color w:val="CE9178"/>
                <w:sz w:val="20"/>
              </w:rPr>
              <w:t>"Deny"</w:t>
            </w:r>
            <w:r>
              <w:rPr>
                <w:rFonts w:ascii="Courier New" w:hAnsi="Courier New"/>
                <w:color w:val="E8EAEB"/>
                <w:sz w:val="20"/>
              </w:rPr>
              <w:t>,</w:t>
            </w:r>
          </w:p>
          <w:p w14:paraId="013CC487" w14:textId="77777777" w:rsidR="005E31E8" w:rsidRDefault="00000000">
            <w:pPr>
              <w:keepNext/>
            </w:pPr>
            <w:r>
              <w:rPr>
                <w:rFonts w:ascii="Courier New" w:hAnsi="Courier New"/>
                <w:color w:val="79BEF7"/>
                <w:sz w:val="20"/>
              </w:rPr>
              <w:t xml:space="preserve">      "Action"</w:t>
            </w:r>
            <w:r>
              <w:rPr>
                <w:rFonts w:ascii="Courier New" w:hAnsi="Courier New"/>
                <w:color w:val="E8EAEB"/>
                <w:sz w:val="20"/>
              </w:rPr>
              <w:t xml:space="preserve">: </w:t>
            </w:r>
            <w:r>
              <w:rPr>
                <w:rFonts w:ascii="Courier New" w:hAnsi="Courier New"/>
                <w:color w:val="CE9178"/>
                <w:sz w:val="20"/>
              </w:rPr>
              <w:t>"s3:DeleteObject"</w:t>
            </w:r>
            <w:r>
              <w:rPr>
                <w:rFonts w:ascii="Courier New" w:hAnsi="Courier New"/>
                <w:color w:val="E8EAEB"/>
                <w:sz w:val="20"/>
              </w:rPr>
              <w:t>,</w:t>
            </w:r>
          </w:p>
          <w:p w14:paraId="134C0D04" w14:textId="77777777" w:rsidR="005E31E8" w:rsidRDefault="00000000">
            <w:pPr>
              <w:keepNext/>
            </w:pPr>
            <w:r>
              <w:rPr>
                <w:rFonts w:ascii="Courier New" w:hAnsi="Courier New"/>
                <w:color w:val="79BEF7"/>
                <w:sz w:val="20"/>
              </w:rPr>
              <w:t xml:space="preserve">      "Resource"</w:t>
            </w:r>
            <w:r>
              <w:rPr>
                <w:rFonts w:ascii="Courier New" w:hAnsi="Courier New"/>
                <w:color w:val="E8EAEB"/>
                <w:sz w:val="20"/>
              </w:rPr>
              <w:t xml:space="preserve">: </w:t>
            </w:r>
            <w:r>
              <w:rPr>
                <w:rFonts w:ascii="Courier New" w:hAnsi="Courier New"/>
                <w:color w:val="A5D6FF"/>
                <w:sz w:val="20"/>
              </w:rPr>
              <w:t>"arn:aws:s3:::my-bucket/*"</w:t>
            </w:r>
          </w:p>
          <w:p w14:paraId="679C1F1B" w14:textId="77777777" w:rsidR="005E31E8" w:rsidRDefault="00000000">
            <w:pPr>
              <w:keepNext/>
            </w:pPr>
            <w:r>
              <w:rPr>
                <w:rFonts w:ascii="Courier New" w:hAnsi="Courier New"/>
                <w:color w:val="E8EAEB"/>
                <w:sz w:val="20"/>
              </w:rPr>
              <w:t xml:space="preserve">    }</w:t>
            </w:r>
          </w:p>
          <w:p w14:paraId="6B622D2E" w14:textId="77777777" w:rsidR="005E31E8" w:rsidRDefault="00000000">
            <w:pPr>
              <w:keepNext/>
            </w:pPr>
            <w:r>
              <w:rPr>
                <w:rFonts w:ascii="Courier New" w:hAnsi="Courier New"/>
                <w:color w:val="E8EAEB"/>
                <w:sz w:val="20"/>
              </w:rPr>
              <w:t xml:space="preserve">  ]</w:t>
            </w:r>
          </w:p>
          <w:p w14:paraId="306C221E" w14:textId="77777777" w:rsidR="005E31E8" w:rsidRDefault="00000000">
            <w:r>
              <w:rPr>
                <w:rFonts w:ascii="Courier New" w:hAnsi="Courier New"/>
                <w:color w:val="E8EAEB"/>
                <w:sz w:val="20"/>
              </w:rPr>
              <w:t>}</w:t>
            </w:r>
          </w:p>
        </w:tc>
      </w:tr>
    </w:tbl>
    <w:p w14:paraId="3811762A" w14:textId="77777777" w:rsidR="005E31E8" w:rsidRDefault="005E31E8">
      <w:pPr>
        <w:spacing w:after="120"/>
      </w:pPr>
    </w:p>
    <w:p w14:paraId="10EF05F3" w14:textId="77777777" w:rsidR="005E31E8" w:rsidRDefault="00000000">
      <w:pPr>
        <w:spacing w:before="280" w:after="80"/>
      </w:pPr>
      <w:r>
        <w:rPr>
          <w:b/>
          <w:color w:val="000000"/>
          <w:sz w:val="28"/>
        </w:rPr>
        <w:t>IAM Roles for Services</w:t>
      </w:r>
    </w:p>
    <w:p w14:paraId="3CC3E2D7" w14:textId="77777777" w:rsidR="005E31E8" w:rsidRDefault="00000000">
      <w:pPr>
        <w:spacing w:after="80"/>
      </w:pPr>
      <w:r>
        <w:rPr>
          <w:color w:val="000000"/>
        </w:rPr>
        <w:t>A Role is the recommended way to grant AWS services permissions. No long-lived credentials are stored. EC2, Lambda, ECS tasks, and other services assume a role and receive short-lived temporary credentials via the instance metadata service.</w:t>
      </w:r>
    </w:p>
    <w:tbl>
      <w:tblPr>
        <w:tblStyle w:val="TableGrid"/>
        <w:tblW w:w="0" w:type="auto"/>
        <w:tblLook w:val="04A0" w:firstRow="1" w:lastRow="0" w:firstColumn="1" w:lastColumn="0" w:noHBand="0" w:noVBand="1"/>
      </w:tblPr>
      <w:tblGrid>
        <w:gridCol w:w="9406"/>
      </w:tblGrid>
      <w:tr w:rsidR="005E31E8" w14:paraId="7773EB76" w14:textId="77777777">
        <w:tc>
          <w:tcPr>
            <w:tcW w:w="9406" w:type="dxa"/>
            <w:shd w:val="clear" w:color="auto" w:fill="1A2332"/>
          </w:tcPr>
          <w:p w14:paraId="41E22859" w14:textId="77777777" w:rsidR="005E31E8" w:rsidRDefault="00000000">
            <w:pPr>
              <w:keepNext/>
            </w:pPr>
            <w:r>
              <w:rPr>
                <w:rFonts w:ascii="Courier New" w:hAnsi="Courier New"/>
                <w:color w:val="6A9955"/>
                <w:sz w:val="20"/>
              </w:rPr>
              <w:t># Attach role to an EC2 instance at launch (instance profile)</w:t>
            </w:r>
          </w:p>
          <w:p w14:paraId="1C32BACC" w14:textId="77777777" w:rsidR="005E31E8" w:rsidRDefault="00000000">
            <w:pPr>
              <w:keepNext/>
            </w:pPr>
            <w:r>
              <w:rPr>
                <w:rFonts w:ascii="Courier New" w:hAnsi="Courier New"/>
                <w:color w:val="FF9900"/>
                <w:sz w:val="20"/>
              </w:rPr>
              <w:t>aws</w:t>
            </w:r>
            <w:r>
              <w:rPr>
                <w:rFonts w:ascii="Courier New" w:hAnsi="Courier New"/>
                <w:color w:val="E8EAEB"/>
                <w:sz w:val="20"/>
              </w:rPr>
              <w:t xml:space="preserve"> ec2 run-instances </w:t>
            </w:r>
            <w:r>
              <w:rPr>
                <w:rFonts w:ascii="Courier New" w:hAnsi="Courier New"/>
                <w:color w:val="CE9178"/>
                <w:sz w:val="20"/>
              </w:rPr>
              <w:t>--iam-instance-profile</w:t>
            </w:r>
            <w:r>
              <w:rPr>
                <w:rFonts w:ascii="Courier New" w:hAnsi="Courier New"/>
                <w:color w:val="E8EAEB"/>
                <w:sz w:val="20"/>
              </w:rPr>
              <w:t xml:space="preserve"> Name=MyAppRole ...</w:t>
            </w:r>
          </w:p>
          <w:p w14:paraId="6134DD21" w14:textId="77777777" w:rsidR="005E31E8" w:rsidRDefault="005E31E8">
            <w:pPr>
              <w:keepNext/>
            </w:pPr>
          </w:p>
          <w:p w14:paraId="44141D98" w14:textId="77777777" w:rsidR="005E31E8" w:rsidRDefault="00000000">
            <w:pPr>
              <w:keepNext/>
            </w:pPr>
            <w:r>
              <w:rPr>
                <w:rFonts w:ascii="Courier New" w:hAnsi="Courier New"/>
                <w:color w:val="6A9955"/>
                <w:sz w:val="20"/>
              </w:rPr>
              <w:t># Inside the EC2 instance, the SDK auto-fetches credentials:</w:t>
            </w:r>
          </w:p>
          <w:p w14:paraId="52C02B8E" w14:textId="77777777" w:rsidR="005E31E8" w:rsidRDefault="00000000">
            <w:pPr>
              <w:keepNext/>
            </w:pPr>
            <w:r>
              <w:rPr>
                <w:rFonts w:ascii="Courier New" w:hAnsi="Courier New"/>
                <w:color w:val="6A9955"/>
                <w:sz w:val="20"/>
              </w:rPr>
              <w:t># http://169.254.169.254/latest/meta-data/iam/security-credentials/MyAppRole</w:t>
            </w:r>
          </w:p>
          <w:p w14:paraId="3153D089" w14:textId="77777777" w:rsidR="005E31E8" w:rsidRDefault="00000000">
            <w:r>
              <w:rPr>
                <w:rFonts w:ascii="Courier New" w:hAnsi="Courier New"/>
                <w:color w:val="6A9955"/>
                <w:sz w:val="20"/>
              </w:rPr>
              <w:t># No AWS_ACCESS_KEY_ID needed — zero stored credentials</w:t>
            </w:r>
          </w:p>
        </w:tc>
      </w:tr>
    </w:tbl>
    <w:p w14:paraId="351D09F3" w14:textId="77777777" w:rsidR="005E31E8" w:rsidRDefault="005E31E8">
      <w:pPr>
        <w:spacing w:after="120"/>
      </w:pPr>
    </w:p>
    <w:p w14:paraId="36138153" w14:textId="77777777" w:rsidR="005E31E8" w:rsidRDefault="00000000">
      <w:pPr>
        <w:spacing w:before="280" w:after="80"/>
      </w:pPr>
      <w:r>
        <w:rPr>
          <w:b/>
          <w:color w:val="000000"/>
          <w:sz w:val="28"/>
        </w:rPr>
        <w:t>IAM Best Practices</w:t>
      </w:r>
    </w:p>
    <w:tbl>
      <w:tblPr>
        <w:tblStyle w:val="TableGrid"/>
        <w:tblW w:w="0" w:type="auto"/>
        <w:tblLook w:val="04A0" w:firstRow="1" w:lastRow="0" w:firstColumn="1" w:lastColumn="0" w:noHBand="0" w:noVBand="1"/>
      </w:tblPr>
      <w:tblGrid>
        <w:gridCol w:w="3118"/>
        <w:gridCol w:w="5953"/>
      </w:tblGrid>
      <w:tr w:rsidR="005E31E8" w14:paraId="3C67C419" w14:textId="77777777">
        <w:tc>
          <w:tcPr>
            <w:tcW w:w="3118" w:type="dxa"/>
            <w:shd w:val="clear" w:color="auto" w:fill="FFFFFF"/>
          </w:tcPr>
          <w:p w14:paraId="25552306" w14:textId="77777777" w:rsidR="005E31E8" w:rsidRDefault="00000000">
            <w:r>
              <w:rPr>
                <w:b/>
                <w:color w:val="000000"/>
                <w:sz w:val="20"/>
              </w:rPr>
              <w:t>Practice</w:t>
            </w:r>
          </w:p>
        </w:tc>
        <w:tc>
          <w:tcPr>
            <w:tcW w:w="5953" w:type="dxa"/>
            <w:shd w:val="clear" w:color="auto" w:fill="FFFFFF"/>
          </w:tcPr>
          <w:p w14:paraId="4E2D56CD" w14:textId="77777777" w:rsidR="005E31E8" w:rsidRDefault="00000000">
            <w:r>
              <w:rPr>
                <w:b/>
                <w:color w:val="000000"/>
                <w:sz w:val="20"/>
              </w:rPr>
              <w:t>Why</w:t>
            </w:r>
          </w:p>
        </w:tc>
      </w:tr>
      <w:tr w:rsidR="005E31E8" w14:paraId="774BBC42" w14:textId="77777777">
        <w:tc>
          <w:tcPr>
            <w:tcW w:w="3118" w:type="dxa"/>
            <w:shd w:val="clear" w:color="auto" w:fill="FFFFFF"/>
          </w:tcPr>
          <w:p w14:paraId="73DAD3D0" w14:textId="77777777" w:rsidR="005E31E8" w:rsidRDefault="00000000">
            <w:r>
              <w:rPr>
                <w:color w:val="000000"/>
                <w:sz w:val="20"/>
              </w:rPr>
              <w:t>Lock down root account + enable MFA</w:t>
            </w:r>
          </w:p>
        </w:tc>
        <w:tc>
          <w:tcPr>
            <w:tcW w:w="5953" w:type="dxa"/>
            <w:shd w:val="clear" w:color="auto" w:fill="FFFFFF"/>
          </w:tcPr>
          <w:p w14:paraId="2CFCBF82" w14:textId="77777777" w:rsidR="005E31E8" w:rsidRDefault="00000000">
            <w:r>
              <w:rPr>
                <w:color w:val="000000"/>
                <w:sz w:val="20"/>
              </w:rPr>
              <w:t>Root has unlimited permissions; it cannot be restricted</w:t>
            </w:r>
          </w:p>
        </w:tc>
      </w:tr>
      <w:tr w:rsidR="005E31E8" w14:paraId="0D2F6708" w14:textId="77777777">
        <w:tc>
          <w:tcPr>
            <w:tcW w:w="3118" w:type="dxa"/>
            <w:shd w:val="clear" w:color="auto" w:fill="FFFFFF"/>
          </w:tcPr>
          <w:p w14:paraId="2F822E9B" w14:textId="77777777" w:rsidR="005E31E8" w:rsidRDefault="00000000">
            <w:r>
              <w:rPr>
                <w:color w:val="000000"/>
                <w:sz w:val="20"/>
              </w:rPr>
              <w:t>Never use root for daily operations</w:t>
            </w:r>
          </w:p>
        </w:tc>
        <w:tc>
          <w:tcPr>
            <w:tcW w:w="5953" w:type="dxa"/>
            <w:shd w:val="clear" w:color="auto" w:fill="FFFFFF"/>
          </w:tcPr>
          <w:p w14:paraId="3042C940" w14:textId="77777777" w:rsidR="005E31E8" w:rsidRDefault="00000000">
            <w:r>
              <w:rPr>
                <w:color w:val="000000"/>
                <w:sz w:val="20"/>
              </w:rPr>
              <w:t>Create IAM users or use AWS SSO instead</w:t>
            </w:r>
          </w:p>
        </w:tc>
      </w:tr>
      <w:tr w:rsidR="005E31E8" w14:paraId="7E66894A" w14:textId="77777777">
        <w:tc>
          <w:tcPr>
            <w:tcW w:w="3118" w:type="dxa"/>
            <w:shd w:val="clear" w:color="auto" w:fill="FFFFFF"/>
          </w:tcPr>
          <w:p w14:paraId="6E905C05" w14:textId="77777777" w:rsidR="005E31E8" w:rsidRDefault="00000000">
            <w:r>
              <w:rPr>
                <w:color w:val="000000"/>
                <w:sz w:val="20"/>
              </w:rPr>
              <w:t>Principle of least privilege</w:t>
            </w:r>
          </w:p>
        </w:tc>
        <w:tc>
          <w:tcPr>
            <w:tcW w:w="5953" w:type="dxa"/>
            <w:shd w:val="clear" w:color="auto" w:fill="FFFFFF"/>
          </w:tcPr>
          <w:p w14:paraId="33271BE9" w14:textId="77777777" w:rsidR="005E31E8" w:rsidRDefault="00000000">
            <w:r>
              <w:rPr>
                <w:color w:val="000000"/>
                <w:sz w:val="20"/>
              </w:rPr>
              <w:t>Grant only what is needed; deny everything else by default</w:t>
            </w:r>
          </w:p>
        </w:tc>
      </w:tr>
      <w:tr w:rsidR="005E31E8" w14:paraId="10162131" w14:textId="77777777">
        <w:tc>
          <w:tcPr>
            <w:tcW w:w="3118" w:type="dxa"/>
            <w:shd w:val="clear" w:color="auto" w:fill="FFFFFF"/>
          </w:tcPr>
          <w:p w14:paraId="3EADDF4F" w14:textId="77777777" w:rsidR="005E31E8" w:rsidRDefault="00000000">
            <w:r>
              <w:rPr>
                <w:color w:val="000000"/>
                <w:sz w:val="20"/>
              </w:rPr>
              <w:t>Prefer IAM Roles over Access Keys</w:t>
            </w:r>
          </w:p>
        </w:tc>
        <w:tc>
          <w:tcPr>
            <w:tcW w:w="5953" w:type="dxa"/>
            <w:shd w:val="clear" w:color="auto" w:fill="FFFFFF"/>
          </w:tcPr>
          <w:p w14:paraId="2F5CA441" w14:textId="77777777" w:rsidR="005E31E8" w:rsidRDefault="00000000">
            <w:r>
              <w:rPr>
                <w:color w:val="000000"/>
                <w:sz w:val="20"/>
              </w:rPr>
              <w:t>Roles issue short-lived credentials automatically; keys leak and don't expire</w:t>
            </w:r>
          </w:p>
        </w:tc>
      </w:tr>
      <w:tr w:rsidR="005E31E8" w14:paraId="7553C915" w14:textId="77777777">
        <w:tc>
          <w:tcPr>
            <w:tcW w:w="3118" w:type="dxa"/>
            <w:shd w:val="clear" w:color="auto" w:fill="FFFFFF"/>
          </w:tcPr>
          <w:p w14:paraId="3C040488" w14:textId="77777777" w:rsidR="005E31E8" w:rsidRDefault="00000000">
            <w:r>
              <w:rPr>
                <w:color w:val="000000"/>
                <w:sz w:val="20"/>
              </w:rPr>
              <w:t>Rotate access keys regularly if used</w:t>
            </w:r>
          </w:p>
        </w:tc>
        <w:tc>
          <w:tcPr>
            <w:tcW w:w="5953" w:type="dxa"/>
            <w:shd w:val="clear" w:color="auto" w:fill="FFFFFF"/>
          </w:tcPr>
          <w:p w14:paraId="012EA3EF" w14:textId="77777777" w:rsidR="005E31E8" w:rsidRDefault="00000000">
            <w:r>
              <w:rPr>
                <w:color w:val="000000"/>
                <w:sz w:val="20"/>
              </w:rPr>
              <w:t>Old keys are common attack vectors in leaked code/configs</w:t>
            </w:r>
          </w:p>
        </w:tc>
      </w:tr>
      <w:tr w:rsidR="005E31E8" w14:paraId="682F5D7F" w14:textId="77777777">
        <w:tc>
          <w:tcPr>
            <w:tcW w:w="3118" w:type="dxa"/>
            <w:shd w:val="clear" w:color="auto" w:fill="FFFFFF"/>
          </w:tcPr>
          <w:p w14:paraId="2A5632DA" w14:textId="77777777" w:rsidR="005E31E8" w:rsidRDefault="00000000">
            <w:r>
              <w:rPr>
                <w:color w:val="000000"/>
                <w:sz w:val="20"/>
              </w:rPr>
              <w:t>Use IAM Access Analyzer</w:t>
            </w:r>
          </w:p>
        </w:tc>
        <w:tc>
          <w:tcPr>
            <w:tcW w:w="5953" w:type="dxa"/>
            <w:shd w:val="clear" w:color="auto" w:fill="FFFFFF"/>
          </w:tcPr>
          <w:p w14:paraId="47E99CC0" w14:textId="77777777" w:rsidR="005E31E8" w:rsidRDefault="00000000">
            <w:r>
              <w:rPr>
                <w:color w:val="000000"/>
                <w:sz w:val="20"/>
              </w:rPr>
              <w:t>Detects resources exposed to the public or external accounts</w:t>
            </w:r>
          </w:p>
        </w:tc>
      </w:tr>
      <w:tr w:rsidR="005E31E8" w14:paraId="47DB8E03" w14:textId="77777777">
        <w:tc>
          <w:tcPr>
            <w:tcW w:w="3118" w:type="dxa"/>
            <w:shd w:val="clear" w:color="auto" w:fill="FFFFFF"/>
          </w:tcPr>
          <w:p w14:paraId="7C22B29D" w14:textId="77777777" w:rsidR="005E31E8" w:rsidRDefault="00000000">
            <w:r>
              <w:rPr>
                <w:color w:val="000000"/>
                <w:sz w:val="20"/>
              </w:rPr>
              <w:t>Enable CloudTrail</w:t>
            </w:r>
          </w:p>
        </w:tc>
        <w:tc>
          <w:tcPr>
            <w:tcW w:w="5953" w:type="dxa"/>
            <w:shd w:val="clear" w:color="auto" w:fill="FFFFFF"/>
          </w:tcPr>
          <w:p w14:paraId="5A2B3D4D" w14:textId="77777777" w:rsidR="005E31E8" w:rsidRDefault="00000000">
            <w:r>
              <w:rPr>
                <w:color w:val="000000"/>
                <w:sz w:val="20"/>
              </w:rPr>
              <w:t>Logs every API call — essential for security auditing and incident response</w:t>
            </w:r>
          </w:p>
        </w:tc>
      </w:tr>
    </w:tbl>
    <w:p w14:paraId="4CE3D72A" w14:textId="77777777" w:rsidR="005E31E8" w:rsidRDefault="005E31E8">
      <w:pPr>
        <w:spacing w:after="120"/>
      </w:pPr>
    </w:p>
    <w:p w14:paraId="5BC24A70" w14:textId="77777777" w:rsidR="005E31E8" w:rsidRDefault="00000000">
      <w:pPr>
        <w:pageBreakBefore/>
        <w:pBdr>
          <w:bottom w:val="single" w:sz="12" w:space="4" w:color="FF9900"/>
        </w:pBdr>
        <w:spacing w:after="160"/>
      </w:pPr>
      <w:r>
        <w:rPr>
          <w:b/>
          <w:color w:val="000000"/>
          <w:sz w:val="40"/>
        </w:rPr>
        <w:lastRenderedPageBreak/>
        <w:t>3. S3 — Simple Storage Service</w:t>
      </w:r>
    </w:p>
    <w:p w14:paraId="47AE7EE8" w14:textId="77777777" w:rsidR="005E31E8" w:rsidRDefault="00000000">
      <w:pPr>
        <w:spacing w:after="80"/>
      </w:pPr>
      <w:r>
        <w:rPr>
          <w:color w:val="000000"/>
        </w:rPr>
        <w:t>S3 is AWS's object storage service. Objects (files) are stored in buckets. S3 is infinitely scalable, globally durable (11 nines = 99.999999999%), and the backbone of most AWS architectures — used for static files, backups, data lakes, and as the source/destination for many AWS services.</w:t>
      </w:r>
    </w:p>
    <w:p w14:paraId="0C476A6B" w14:textId="77777777" w:rsidR="005E31E8" w:rsidRDefault="00000000">
      <w:pPr>
        <w:spacing w:before="280" w:after="80"/>
      </w:pPr>
      <w:r>
        <w:rPr>
          <w:b/>
          <w:color w:val="000000"/>
          <w:sz w:val="28"/>
        </w:rPr>
        <w:t>Core Concepts</w:t>
      </w:r>
    </w:p>
    <w:tbl>
      <w:tblPr>
        <w:tblStyle w:val="TableGrid"/>
        <w:tblW w:w="0" w:type="auto"/>
        <w:tblLook w:val="04A0" w:firstRow="1" w:lastRow="0" w:firstColumn="1" w:lastColumn="0" w:noHBand="0" w:noVBand="1"/>
      </w:tblPr>
      <w:tblGrid>
        <w:gridCol w:w="2268"/>
        <w:gridCol w:w="6803"/>
      </w:tblGrid>
      <w:tr w:rsidR="005E31E8" w14:paraId="6861B93C" w14:textId="77777777">
        <w:tc>
          <w:tcPr>
            <w:tcW w:w="2268" w:type="dxa"/>
            <w:shd w:val="clear" w:color="auto" w:fill="FFFFFF"/>
          </w:tcPr>
          <w:p w14:paraId="2ACA4012" w14:textId="77777777" w:rsidR="005E31E8" w:rsidRDefault="00000000">
            <w:r>
              <w:rPr>
                <w:b/>
                <w:color w:val="000000"/>
                <w:sz w:val="20"/>
              </w:rPr>
              <w:t>Concept</w:t>
            </w:r>
          </w:p>
        </w:tc>
        <w:tc>
          <w:tcPr>
            <w:tcW w:w="6803" w:type="dxa"/>
            <w:shd w:val="clear" w:color="auto" w:fill="FFFFFF"/>
          </w:tcPr>
          <w:p w14:paraId="2C08CB08" w14:textId="77777777" w:rsidR="005E31E8" w:rsidRDefault="00000000">
            <w:r>
              <w:rPr>
                <w:b/>
                <w:color w:val="000000"/>
                <w:sz w:val="20"/>
              </w:rPr>
              <w:t>Description</w:t>
            </w:r>
          </w:p>
        </w:tc>
      </w:tr>
      <w:tr w:rsidR="005E31E8" w14:paraId="7B0F0C3E" w14:textId="77777777">
        <w:tc>
          <w:tcPr>
            <w:tcW w:w="2268" w:type="dxa"/>
            <w:shd w:val="clear" w:color="auto" w:fill="FFFFFF"/>
          </w:tcPr>
          <w:p w14:paraId="080C3001" w14:textId="77777777" w:rsidR="005E31E8" w:rsidRDefault="00000000">
            <w:r>
              <w:rPr>
                <w:color w:val="000000"/>
                <w:sz w:val="20"/>
              </w:rPr>
              <w:t>Bucket</w:t>
            </w:r>
          </w:p>
        </w:tc>
        <w:tc>
          <w:tcPr>
            <w:tcW w:w="6803" w:type="dxa"/>
            <w:shd w:val="clear" w:color="auto" w:fill="FFFFFF"/>
          </w:tcPr>
          <w:p w14:paraId="569A5DD8" w14:textId="77777777" w:rsidR="005E31E8" w:rsidRDefault="00000000">
            <w:r>
              <w:rPr>
                <w:color w:val="000000"/>
                <w:sz w:val="20"/>
              </w:rPr>
              <w:t>Container for objects; name is globally unique across all AWS accounts; tied to a Region</w:t>
            </w:r>
          </w:p>
        </w:tc>
      </w:tr>
      <w:tr w:rsidR="005E31E8" w14:paraId="2020B7C0" w14:textId="77777777">
        <w:tc>
          <w:tcPr>
            <w:tcW w:w="2268" w:type="dxa"/>
            <w:shd w:val="clear" w:color="auto" w:fill="FFFFFF"/>
          </w:tcPr>
          <w:p w14:paraId="0B55B27E" w14:textId="77777777" w:rsidR="005E31E8" w:rsidRDefault="00000000">
            <w:r>
              <w:rPr>
                <w:color w:val="000000"/>
                <w:sz w:val="20"/>
              </w:rPr>
              <w:t>Object</w:t>
            </w:r>
          </w:p>
        </w:tc>
        <w:tc>
          <w:tcPr>
            <w:tcW w:w="6803" w:type="dxa"/>
            <w:shd w:val="clear" w:color="auto" w:fill="FFFFFF"/>
          </w:tcPr>
          <w:p w14:paraId="71AD4AEF" w14:textId="77777777" w:rsidR="005E31E8" w:rsidRDefault="00000000">
            <w:r>
              <w:rPr>
                <w:color w:val="000000"/>
                <w:sz w:val="20"/>
              </w:rPr>
              <w:t>A file + metadata; identified by a key (full "path" in the bucket)</w:t>
            </w:r>
          </w:p>
        </w:tc>
      </w:tr>
      <w:tr w:rsidR="005E31E8" w14:paraId="11C7C34C" w14:textId="77777777">
        <w:tc>
          <w:tcPr>
            <w:tcW w:w="2268" w:type="dxa"/>
            <w:shd w:val="clear" w:color="auto" w:fill="FFFFFF"/>
          </w:tcPr>
          <w:p w14:paraId="2235FD38" w14:textId="77777777" w:rsidR="005E31E8" w:rsidRDefault="00000000">
            <w:r>
              <w:rPr>
                <w:color w:val="000000"/>
                <w:sz w:val="20"/>
              </w:rPr>
              <w:t>Key</w:t>
            </w:r>
          </w:p>
        </w:tc>
        <w:tc>
          <w:tcPr>
            <w:tcW w:w="6803" w:type="dxa"/>
            <w:shd w:val="clear" w:color="auto" w:fill="FFFFFF"/>
          </w:tcPr>
          <w:p w14:paraId="0C40173A" w14:textId="77777777" w:rsidR="005E31E8" w:rsidRDefault="00000000">
            <w:r>
              <w:rPr>
                <w:color w:val="000000"/>
                <w:sz w:val="20"/>
              </w:rPr>
              <w:t>Full path of the object: "images/2024/photo.jpg"; "/" is a logical separator, not a real folder</w:t>
            </w:r>
          </w:p>
        </w:tc>
      </w:tr>
      <w:tr w:rsidR="005E31E8" w14:paraId="52050379" w14:textId="77777777">
        <w:tc>
          <w:tcPr>
            <w:tcW w:w="2268" w:type="dxa"/>
            <w:shd w:val="clear" w:color="auto" w:fill="FFFFFF"/>
          </w:tcPr>
          <w:p w14:paraId="379BE911" w14:textId="77777777" w:rsidR="005E31E8" w:rsidRDefault="00000000">
            <w:r>
              <w:rPr>
                <w:color w:val="000000"/>
                <w:sz w:val="20"/>
              </w:rPr>
              <w:t>Versioning</w:t>
            </w:r>
          </w:p>
        </w:tc>
        <w:tc>
          <w:tcPr>
            <w:tcW w:w="6803" w:type="dxa"/>
            <w:shd w:val="clear" w:color="auto" w:fill="FFFFFF"/>
          </w:tcPr>
          <w:p w14:paraId="7348FC53" w14:textId="77777777" w:rsidR="005E31E8" w:rsidRDefault="00000000">
            <w:r>
              <w:rPr>
                <w:color w:val="000000"/>
                <w:sz w:val="20"/>
              </w:rPr>
              <w:t>Keeps all versions of an object; protects against accidental deletion and overwrites</w:t>
            </w:r>
          </w:p>
        </w:tc>
      </w:tr>
      <w:tr w:rsidR="005E31E8" w14:paraId="2E4CD86C" w14:textId="77777777">
        <w:tc>
          <w:tcPr>
            <w:tcW w:w="2268" w:type="dxa"/>
            <w:shd w:val="clear" w:color="auto" w:fill="FFFFFF"/>
          </w:tcPr>
          <w:p w14:paraId="25631499" w14:textId="77777777" w:rsidR="005E31E8" w:rsidRDefault="00000000">
            <w:r>
              <w:rPr>
                <w:color w:val="000000"/>
                <w:sz w:val="20"/>
              </w:rPr>
              <w:t>Presigned URL</w:t>
            </w:r>
          </w:p>
        </w:tc>
        <w:tc>
          <w:tcPr>
            <w:tcW w:w="6803" w:type="dxa"/>
            <w:shd w:val="clear" w:color="auto" w:fill="FFFFFF"/>
          </w:tcPr>
          <w:p w14:paraId="6519EAAD" w14:textId="77777777" w:rsidR="005E31E8" w:rsidRDefault="00000000">
            <w:r>
              <w:rPr>
                <w:color w:val="000000"/>
                <w:sz w:val="20"/>
              </w:rPr>
              <w:t>Temporary URL granting time-limited access to a private object without exposing credentials</w:t>
            </w:r>
          </w:p>
        </w:tc>
      </w:tr>
      <w:tr w:rsidR="005E31E8" w14:paraId="1820719F" w14:textId="77777777">
        <w:tc>
          <w:tcPr>
            <w:tcW w:w="2268" w:type="dxa"/>
            <w:shd w:val="clear" w:color="auto" w:fill="FFFFFF"/>
          </w:tcPr>
          <w:p w14:paraId="55177E73" w14:textId="77777777" w:rsidR="005E31E8" w:rsidRDefault="00000000">
            <w:r>
              <w:rPr>
                <w:color w:val="000000"/>
                <w:sz w:val="20"/>
              </w:rPr>
              <w:t>Object URL</w:t>
            </w:r>
          </w:p>
        </w:tc>
        <w:tc>
          <w:tcPr>
            <w:tcW w:w="6803" w:type="dxa"/>
            <w:shd w:val="clear" w:color="auto" w:fill="FFFFFF"/>
          </w:tcPr>
          <w:p w14:paraId="015AEC1B" w14:textId="77777777" w:rsidR="005E31E8" w:rsidRDefault="00000000">
            <w:r>
              <w:rPr>
                <w:color w:val="000000"/>
                <w:sz w:val="20"/>
              </w:rPr>
              <w:t>https://bucket-name.s3.region.amazonaws.com/key</w:t>
            </w:r>
          </w:p>
        </w:tc>
      </w:tr>
      <w:tr w:rsidR="005E31E8" w14:paraId="10907E05" w14:textId="77777777">
        <w:tc>
          <w:tcPr>
            <w:tcW w:w="2268" w:type="dxa"/>
            <w:shd w:val="clear" w:color="auto" w:fill="FFFFFF"/>
          </w:tcPr>
          <w:p w14:paraId="2FB3A1E0" w14:textId="77777777" w:rsidR="005E31E8" w:rsidRDefault="00000000">
            <w:r>
              <w:rPr>
                <w:color w:val="000000"/>
                <w:sz w:val="20"/>
              </w:rPr>
              <w:t>Multipart Upload</w:t>
            </w:r>
          </w:p>
        </w:tc>
        <w:tc>
          <w:tcPr>
            <w:tcW w:w="6803" w:type="dxa"/>
            <w:shd w:val="clear" w:color="auto" w:fill="FFFFFF"/>
          </w:tcPr>
          <w:p w14:paraId="1955EDCD" w14:textId="77777777" w:rsidR="005E31E8" w:rsidRDefault="00000000">
            <w:r>
              <w:rPr>
                <w:color w:val="000000"/>
                <w:sz w:val="20"/>
              </w:rPr>
              <w:t>Splits large files (&gt;100 MB) into parts uploaded in parallel; required for &gt;5 GB</w:t>
            </w:r>
          </w:p>
        </w:tc>
      </w:tr>
    </w:tbl>
    <w:p w14:paraId="123F4BEA" w14:textId="77777777" w:rsidR="005E31E8" w:rsidRDefault="005E31E8">
      <w:pPr>
        <w:spacing w:after="120"/>
      </w:pPr>
    </w:p>
    <w:p w14:paraId="215013C8" w14:textId="77777777" w:rsidR="005E31E8" w:rsidRDefault="00000000">
      <w:pPr>
        <w:spacing w:before="280" w:after="80"/>
      </w:pPr>
      <w:r>
        <w:rPr>
          <w:b/>
          <w:color w:val="000000"/>
          <w:sz w:val="28"/>
        </w:rPr>
        <w:t>Storage Classes</w:t>
      </w:r>
    </w:p>
    <w:tbl>
      <w:tblPr>
        <w:tblStyle w:val="TableGrid"/>
        <w:tblW w:w="0" w:type="auto"/>
        <w:tblLook w:val="04A0" w:firstRow="1" w:lastRow="0" w:firstColumn="1" w:lastColumn="0" w:noHBand="0" w:noVBand="1"/>
      </w:tblPr>
      <w:tblGrid>
        <w:gridCol w:w="2835"/>
        <w:gridCol w:w="1984"/>
        <w:gridCol w:w="1701"/>
        <w:gridCol w:w="2551"/>
      </w:tblGrid>
      <w:tr w:rsidR="005E31E8" w14:paraId="5426A704" w14:textId="77777777">
        <w:tc>
          <w:tcPr>
            <w:tcW w:w="2835" w:type="dxa"/>
            <w:shd w:val="clear" w:color="auto" w:fill="FFFFFF"/>
          </w:tcPr>
          <w:p w14:paraId="1813B198" w14:textId="77777777" w:rsidR="005E31E8" w:rsidRDefault="00000000">
            <w:r>
              <w:rPr>
                <w:b/>
                <w:color w:val="000000"/>
                <w:sz w:val="20"/>
              </w:rPr>
              <w:t>Class</w:t>
            </w:r>
          </w:p>
        </w:tc>
        <w:tc>
          <w:tcPr>
            <w:tcW w:w="1984" w:type="dxa"/>
            <w:shd w:val="clear" w:color="auto" w:fill="FFFFFF"/>
          </w:tcPr>
          <w:p w14:paraId="4690CC74" w14:textId="77777777" w:rsidR="005E31E8" w:rsidRDefault="00000000">
            <w:r>
              <w:rPr>
                <w:b/>
                <w:color w:val="000000"/>
                <w:sz w:val="20"/>
              </w:rPr>
              <w:t>Retrieval time</w:t>
            </w:r>
          </w:p>
        </w:tc>
        <w:tc>
          <w:tcPr>
            <w:tcW w:w="1701" w:type="dxa"/>
            <w:shd w:val="clear" w:color="auto" w:fill="FFFFFF"/>
          </w:tcPr>
          <w:p w14:paraId="3C005120" w14:textId="77777777" w:rsidR="005E31E8" w:rsidRDefault="00000000">
            <w:r>
              <w:rPr>
                <w:b/>
                <w:color w:val="000000"/>
                <w:sz w:val="20"/>
              </w:rPr>
              <w:t>Min duration</w:t>
            </w:r>
          </w:p>
        </w:tc>
        <w:tc>
          <w:tcPr>
            <w:tcW w:w="2551" w:type="dxa"/>
            <w:shd w:val="clear" w:color="auto" w:fill="FFFFFF"/>
          </w:tcPr>
          <w:p w14:paraId="733505A6" w14:textId="77777777" w:rsidR="005E31E8" w:rsidRDefault="00000000">
            <w:r>
              <w:rPr>
                <w:b/>
                <w:color w:val="000000"/>
                <w:sz w:val="20"/>
              </w:rPr>
              <w:t>Use case</w:t>
            </w:r>
          </w:p>
        </w:tc>
      </w:tr>
      <w:tr w:rsidR="005E31E8" w14:paraId="469A02D3" w14:textId="77777777">
        <w:tc>
          <w:tcPr>
            <w:tcW w:w="2835" w:type="dxa"/>
            <w:shd w:val="clear" w:color="auto" w:fill="FFFFFF"/>
          </w:tcPr>
          <w:p w14:paraId="69E22C14" w14:textId="77777777" w:rsidR="005E31E8" w:rsidRDefault="00000000">
            <w:r>
              <w:rPr>
                <w:color w:val="000000"/>
                <w:sz w:val="20"/>
              </w:rPr>
              <w:t>S3 Standard</w:t>
            </w:r>
          </w:p>
        </w:tc>
        <w:tc>
          <w:tcPr>
            <w:tcW w:w="1984" w:type="dxa"/>
            <w:shd w:val="clear" w:color="auto" w:fill="FFFFFF"/>
          </w:tcPr>
          <w:p w14:paraId="24C1DD20" w14:textId="77777777" w:rsidR="005E31E8" w:rsidRDefault="00000000">
            <w:r>
              <w:rPr>
                <w:color w:val="000000"/>
                <w:sz w:val="20"/>
              </w:rPr>
              <w:t>Immediate</w:t>
            </w:r>
          </w:p>
        </w:tc>
        <w:tc>
          <w:tcPr>
            <w:tcW w:w="1701" w:type="dxa"/>
            <w:shd w:val="clear" w:color="auto" w:fill="FFFFFF"/>
          </w:tcPr>
          <w:p w14:paraId="3C4CD0A5" w14:textId="77777777" w:rsidR="005E31E8" w:rsidRDefault="00000000">
            <w:r>
              <w:rPr>
                <w:color w:val="000000"/>
                <w:sz w:val="20"/>
              </w:rPr>
              <w:t>—</w:t>
            </w:r>
          </w:p>
        </w:tc>
        <w:tc>
          <w:tcPr>
            <w:tcW w:w="2551" w:type="dxa"/>
            <w:shd w:val="clear" w:color="auto" w:fill="FFFFFF"/>
          </w:tcPr>
          <w:p w14:paraId="69ED105F" w14:textId="77777777" w:rsidR="005E31E8" w:rsidRDefault="00000000">
            <w:r>
              <w:rPr>
                <w:color w:val="000000"/>
                <w:sz w:val="20"/>
              </w:rPr>
              <w:t>Frequently accessed data</w:t>
            </w:r>
          </w:p>
        </w:tc>
      </w:tr>
      <w:tr w:rsidR="005E31E8" w14:paraId="21F79ED9" w14:textId="77777777">
        <w:tc>
          <w:tcPr>
            <w:tcW w:w="2835" w:type="dxa"/>
            <w:shd w:val="clear" w:color="auto" w:fill="FFFFFF"/>
          </w:tcPr>
          <w:p w14:paraId="1D6B2B3A" w14:textId="77777777" w:rsidR="005E31E8" w:rsidRDefault="00000000">
            <w:r>
              <w:rPr>
                <w:color w:val="000000"/>
                <w:sz w:val="20"/>
              </w:rPr>
              <w:t>S3 Intelligent-Tiering</w:t>
            </w:r>
          </w:p>
        </w:tc>
        <w:tc>
          <w:tcPr>
            <w:tcW w:w="1984" w:type="dxa"/>
            <w:shd w:val="clear" w:color="auto" w:fill="FFFFFF"/>
          </w:tcPr>
          <w:p w14:paraId="336609FE" w14:textId="77777777" w:rsidR="005E31E8" w:rsidRDefault="00000000">
            <w:r>
              <w:rPr>
                <w:color w:val="000000"/>
                <w:sz w:val="20"/>
              </w:rPr>
              <w:t>Immediate</w:t>
            </w:r>
          </w:p>
        </w:tc>
        <w:tc>
          <w:tcPr>
            <w:tcW w:w="1701" w:type="dxa"/>
            <w:shd w:val="clear" w:color="auto" w:fill="FFFFFF"/>
          </w:tcPr>
          <w:p w14:paraId="6C9A1868" w14:textId="77777777" w:rsidR="005E31E8" w:rsidRDefault="00000000">
            <w:r>
              <w:rPr>
                <w:color w:val="000000"/>
                <w:sz w:val="20"/>
              </w:rPr>
              <w:t>—</w:t>
            </w:r>
          </w:p>
        </w:tc>
        <w:tc>
          <w:tcPr>
            <w:tcW w:w="2551" w:type="dxa"/>
            <w:shd w:val="clear" w:color="auto" w:fill="FFFFFF"/>
          </w:tcPr>
          <w:p w14:paraId="6EA74464" w14:textId="77777777" w:rsidR="005E31E8" w:rsidRDefault="00000000">
            <w:r>
              <w:rPr>
                <w:color w:val="000000"/>
                <w:sz w:val="20"/>
              </w:rPr>
              <w:t>Unknown / changing access patterns</w:t>
            </w:r>
          </w:p>
        </w:tc>
      </w:tr>
      <w:tr w:rsidR="005E31E8" w14:paraId="02196C5D" w14:textId="77777777">
        <w:tc>
          <w:tcPr>
            <w:tcW w:w="2835" w:type="dxa"/>
            <w:shd w:val="clear" w:color="auto" w:fill="FFFFFF"/>
          </w:tcPr>
          <w:p w14:paraId="3395C1AD" w14:textId="77777777" w:rsidR="005E31E8" w:rsidRDefault="00000000">
            <w:r>
              <w:rPr>
                <w:color w:val="000000"/>
                <w:sz w:val="20"/>
              </w:rPr>
              <w:t>S3 Standard-IA</w:t>
            </w:r>
          </w:p>
        </w:tc>
        <w:tc>
          <w:tcPr>
            <w:tcW w:w="1984" w:type="dxa"/>
            <w:shd w:val="clear" w:color="auto" w:fill="FFFFFF"/>
          </w:tcPr>
          <w:p w14:paraId="1333D155" w14:textId="77777777" w:rsidR="005E31E8" w:rsidRDefault="00000000">
            <w:r>
              <w:rPr>
                <w:color w:val="000000"/>
                <w:sz w:val="20"/>
              </w:rPr>
              <w:t>Immediate</w:t>
            </w:r>
          </w:p>
        </w:tc>
        <w:tc>
          <w:tcPr>
            <w:tcW w:w="1701" w:type="dxa"/>
            <w:shd w:val="clear" w:color="auto" w:fill="FFFFFF"/>
          </w:tcPr>
          <w:p w14:paraId="45F2684B" w14:textId="77777777" w:rsidR="005E31E8" w:rsidRDefault="00000000">
            <w:r>
              <w:rPr>
                <w:color w:val="000000"/>
                <w:sz w:val="20"/>
              </w:rPr>
              <w:t>30 days</w:t>
            </w:r>
          </w:p>
        </w:tc>
        <w:tc>
          <w:tcPr>
            <w:tcW w:w="2551" w:type="dxa"/>
            <w:shd w:val="clear" w:color="auto" w:fill="FFFFFF"/>
          </w:tcPr>
          <w:p w14:paraId="7F97EAD8" w14:textId="77777777" w:rsidR="005E31E8" w:rsidRDefault="00000000">
            <w:r>
              <w:rPr>
                <w:color w:val="000000"/>
                <w:sz w:val="20"/>
              </w:rPr>
              <w:t>Infrequently accessed, still fast</w:t>
            </w:r>
          </w:p>
        </w:tc>
      </w:tr>
      <w:tr w:rsidR="005E31E8" w14:paraId="36235D73" w14:textId="77777777">
        <w:tc>
          <w:tcPr>
            <w:tcW w:w="2835" w:type="dxa"/>
            <w:shd w:val="clear" w:color="auto" w:fill="FFFFFF"/>
          </w:tcPr>
          <w:p w14:paraId="245EE40F" w14:textId="77777777" w:rsidR="005E31E8" w:rsidRDefault="00000000">
            <w:r>
              <w:rPr>
                <w:color w:val="000000"/>
                <w:sz w:val="20"/>
              </w:rPr>
              <w:t>S3 One Zone-IA</w:t>
            </w:r>
          </w:p>
        </w:tc>
        <w:tc>
          <w:tcPr>
            <w:tcW w:w="1984" w:type="dxa"/>
            <w:shd w:val="clear" w:color="auto" w:fill="FFFFFF"/>
          </w:tcPr>
          <w:p w14:paraId="675FD6BC" w14:textId="77777777" w:rsidR="005E31E8" w:rsidRDefault="00000000">
            <w:r>
              <w:rPr>
                <w:color w:val="000000"/>
                <w:sz w:val="20"/>
              </w:rPr>
              <w:t>Immediate</w:t>
            </w:r>
          </w:p>
        </w:tc>
        <w:tc>
          <w:tcPr>
            <w:tcW w:w="1701" w:type="dxa"/>
            <w:shd w:val="clear" w:color="auto" w:fill="FFFFFF"/>
          </w:tcPr>
          <w:p w14:paraId="62BDDF7C" w14:textId="77777777" w:rsidR="005E31E8" w:rsidRDefault="00000000">
            <w:r>
              <w:rPr>
                <w:color w:val="000000"/>
                <w:sz w:val="20"/>
              </w:rPr>
              <w:t>30 days</w:t>
            </w:r>
          </w:p>
        </w:tc>
        <w:tc>
          <w:tcPr>
            <w:tcW w:w="2551" w:type="dxa"/>
            <w:shd w:val="clear" w:color="auto" w:fill="FFFFFF"/>
          </w:tcPr>
          <w:p w14:paraId="2933752F" w14:textId="77777777" w:rsidR="005E31E8" w:rsidRDefault="00000000">
            <w:r>
              <w:rPr>
                <w:color w:val="000000"/>
                <w:sz w:val="20"/>
              </w:rPr>
              <w:t>Infrequent access, non-critical (1 AZ)</w:t>
            </w:r>
          </w:p>
        </w:tc>
      </w:tr>
      <w:tr w:rsidR="005E31E8" w14:paraId="34E19E36" w14:textId="77777777">
        <w:tc>
          <w:tcPr>
            <w:tcW w:w="2835" w:type="dxa"/>
            <w:shd w:val="clear" w:color="auto" w:fill="FFFFFF"/>
          </w:tcPr>
          <w:p w14:paraId="05C4C24C" w14:textId="77777777" w:rsidR="005E31E8" w:rsidRDefault="00000000">
            <w:r>
              <w:rPr>
                <w:color w:val="000000"/>
                <w:sz w:val="20"/>
              </w:rPr>
              <w:t>S3 Glacier Instant Retrieval</w:t>
            </w:r>
          </w:p>
        </w:tc>
        <w:tc>
          <w:tcPr>
            <w:tcW w:w="1984" w:type="dxa"/>
            <w:shd w:val="clear" w:color="auto" w:fill="FFFFFF"/>
          </w:tcPr>
          <w:p w14:paraId="685E95F4" w14:textId="77777777" w:rsidR="005E31E8" w:rsidRDefault="00000000">
            <w:r>
              <w:rPr>
                <w:color w:val="000000"/>
                <w:sz w:val="20"/>
              </w:rPr>
              <w:t>Immediate</w:t>
            </w:r>
          </w:p>
        </w:tc>
        <w:tc>
          <w:tcPr>
            <w:tcW w:w="1701" w:type="dxa"/>
            <w:shd w:val="clear" w:color="auto" w:fill="FFFFFF"/>
          </w:tcPr>
          <w:p w14:paraId="0FABA243" w14:textId="77777777" w:rsidR="005E31E8" w:rsidRDefault="00000000">
            <w:r>
              <w:rPr>
                <w:color w:val="000000"/>
                <w:sz w:val="20"/>
              </w:rPr>
              <w:t>90 days</w:t>
            </w:r>
          </w:p>
        </w:tc>
        <w:tc>
          <w:tcPr>
            <w:tcW w:w="2551" w:type="dxa"/>
            <w:shd w:val="clear" w:color="auto" w:fill="FFFFFF"/>
          </w:tcPr>
          <w:p w14:paraId="467C980A" w14:textId="77777777" w:rsidR="005E31E8" w:rsidRDefault="00000000">
            <w:r>
              <w:rPr>
                <w:color w:val="000000"/>
                <w:sz w:val="20"/>
              </w:rPr>
              <w:t>Archive with millisecond access</w:t>
            </w:r>
          </w:p>
        </w:tc>
      </w:tr>
      <w:tr w:rsidR="005E31E8" w14:paraId="262AEC1F" w14:textId="77777777">
        <w:tc>
          <w:tcPr>
            <w:tcW w:w="2835" w:type="dxa"/>
            <w:shd w:val="clear" w:color="auto" w:fill="FFFFFF"/>
          </w:tcPr>
          <w:p w14:paraId="4E7F4AA5" w14:textId="77777777" w:rsidR="005E31E8" w:rsidRDefault="00000000">
            <w:r>
              <w:rPr>
                <w:color w:val="000000"/>
                <w:sz w:val="20"/>
              </w:rPr>
              <w:t>S3 Glacier Flexible Retrieval</w:t>
            </w:r>
          </w:p>
        </w:tc>
        <w:tc>
          <w:tcPr>
            <w:tcW w:w="1984" w:type="dxa"/>
            <w:shd w:val="clear" w:color="auto" w:fill="FFFFFF"/>
          </w:tcPr>
          <w:p w14:paraId="045F6B4B" w14:textId="77777777" w:rsidR="005E31E8" w:rsidRDefault="00000000">
            <w:r>
              <w:rPr>
                <w:color w:val="000000"/>
                <w:sz w:val="20"/>
              </w:rPr>
              <w:t>Minutes–hours</w:t>
            </w:r>
          </w:p>
        </w:tc>
        <w:tc>
          <w:tcPr>
            <w:tcW w:w="1701" w:type="dxa"/>
            <w:shd w:val="clear" w:color="auto" w:fill="FFFFFF"/>
          </w:tcPr>
          <w:p w14:paraId="5BA3DD6F" w14:textId="77777777" w:rsidR="005E31E8" w:rsidRDefault="00000000">
            <w:r>
              <w:rPr>
                <w:color w:val="000000"/>
                <w:sz w:val="20"/>
              </w:rPr>
              <w:t>90 days</w:t>
            </w:r>
          </w:p>
        </w:tc>
        <w:tc>
          <w:tcPr>
            <w:tcW w:w="2551" w:type="dxa"/>
            <w:shd w:val="clear" w:color="auto" w:fill="FFFFFF"/>
          </w:tcPr>
          <w:p w14:paraId="3872C637" w14:textId="77777777" w:rsidR="005E31E8" w:rsidRDefault="00000000">
            <w:r>
              <w:rPr>
                <w:color w:val="000000"/>
                <w:sz w:val="20"/>
              </w:rPr>
              <w:t>Backups, disaster recovery</w:t>
            </w:r>
          </w:p>
        </w:tc>
      </w:tr>
      <w:tr w:rsidR="005E31E8" w14:paraId="112EEB83" w14:textId="77777777">
        <w:tc>
          <w:tcPr>
            <w:tcW w:w="2835" w:type="dxa"/>
            <w:shd w:val="clear" w:color="auto" w:fill="FFFFFF"/>
          </w:tcPr>
          <w:p w14:paraId="57B12752" w14:textId="77777777" w:rsidR="005E31E8" w:rsidRDefault="00000000">
            <w:r>
              <w:rPr>
                <w:color w:val="000000"/>
                <w:sz w:val="20"/>
              </w:rPr>
              <w:t>S3 Glacier Deep Archive</w:t>
            </w:r>
          </w:p>
        </w:tc>
        <w:tc>
          <w:tcPr>
            <w:tcW w:w="1984" w:type="dxa"/>
            <w:shd w:val="clear" w:color="auto" w:fill="FFFFFF"/>
          </w:tcPr>
          <w:p w14:paraId="423E4842" w14:textId="77777777" w:rsidR="005E31E8" w:rsidRDefault="00000000">
            <w:r>
              <w:rPr>
                <w:color w:val="000000"/>
                <w:sz w:val="20"/>
              </w:rPr>
              <w:t>12–48 hours</w:t>
            </w:r>
          </w:p>
        </w:tc>
        <w:tc>
          <w:tcPr>
            <w:tcW w:w="1701" w:type="dxa"/>
            <w:shd w:val="clear" w:color="auto" w:fill="FFFFFF"/>
          </w:tcPr>
          <w:p w14:paraId="6A66F327" w14:textId="77777777" w:rsidR="005E31E8" w:rsidRDefault="00000000">
            <w:r>
              <w:rPr>
                <w:color w:val="000000"/>
                <w:sz w:val="20"/>
              </w:rPr>
              <w:t>180 days</w:t>
            </w:r>
          </w:p>
        </w:tc>
        <w:tc>
          <w:tcPr>
            <w:tcW w:w="2551" w:type="dxa"/>
            <w:shd w:val="clear" w:color="auto" w:fill="FFFFFF"/>
          </w:tcPr>
          <w:p w14:paraId="0A8AFD95" w14:textId="77777777" w:rsidR="005E31E8" w:rsidRDefault="00000000">
            <w:r>
              <w:rPr>
                <w:color w:val="000000"/>
                <w:sz w:val="20"/>
              </w:rPr>
              <w:t>Cheapest; long-term compliance archives</w:t>
            </w:r>
          </w:p>
        </w:tc>
      </w:tr>
    </w:tbl>
    <w:p w14:paraId="500DC4C6" w14:textId="77777777" w:rsidR="005E31E8" w:rsidRDefault="005E31E8">
      <w:pPr>
        <w:spacing w:after="120"/>
      </w:pPr>
    </w:p>
    <w:p w14:paraId="3B42C502" w14:textId="77777777" w:rsidR="005E31E8" w:rsidRDefault="00000000">
      <w:pPr>
        <w:spacing w:before="280" w:after="80"/>
      </w:pPr>
      <w:r>
        <w:rPr>
          <w:b/>
          <w:color w:val="000000"/>
          <w:sz w:val="28"/>
        </w:rPr>
        <w:t>Key Features</w:t>
      </w:r>
    </w:p>
    <w:p w14:paraId="0B8CB8D8" w14:textId="77777777" w:rsidR="005E31E8" w:rsidRDefault="00000000">
      <w:pPr>
        <w:spacing w:after="80"/>
      </w:pPr>
      <w:r>
        <w:rPr>
          <w:color w:val="000000"/>
        </w:rPr>
        <w:t>S3 Versioning: once enabled on a bucket, every overwrite/delete creates a new version; old versions are retained and can be restored. A delete marker is added rather than actually deleting.</w:t>
      </w:r>
    </w:p>
    <w:p w14:paraId="309BE526" w14:textId="77777777" w:rsidR="005E31E8" w:rsidRDefault="00000000">
      <w:pPr>
        <w:spacing w:after="80"/>
      </w:pPr>
      <w:r>
        <w:rPr>
          <w:color w:val="000000"/>
        </w:rPr>
        <w:t>S3 Lifecycle Rules: automatically transition objects between storage classes or expire them after a number of days. Example: move to IA after 30 days, Glacier after 90 days, delete after 365 days.</w:t>
      </w:r>
    </w:p>
    <w:p w14:paraId="67B2C2DC" w14:textId="77777777" w:rsidR="005E31E8" w:rsidRDefault="00000000">
      <w:pPr>
        <w:spacing w:after="80"/>
      </w:pPr>
      <w:r>
        <w:rPr>
          <w:color w:val="000000"/>
        </w:rPr>
        <w:t>Server-Side Encryption (SSE): S3-Managed Keys (SSE-S3), KMS-Managed Keys (SSE-KMS), or Customer-Provided Keys (SSE-C). SSE-S3 is enabled by default on all new buckets.</w:t>
      </w:r>
    </w:p>
    <w:p w14:paraId="01ABBAD3" w14:textId="77777777" w:rsidR="008C4F56" w:rsidRDefault="008C4F56">
      <w:pPr>
        <w:rPr>
          <w:b/>
          <w:color w:val="000000"/>
          <w:sz w:val="28"/>
        </w:rPr>
      </w:pPr>
      <w:r>
        <w:rPr>
          <w:b/>
          <w:color w:val="000000"/>
          <w:sz w:val="28"/>
        </w:rPr>
        <w:br w:type="page"/>
      </w:r>
    </w:p>
    <w:p w14:paraId="4FEA6CE1" w14:textId="5E3A67C4" w:rsidR="005E31E8" w:rsidRDefault="00000000">
      <w:pPr>
        <w:spacing w:before="280" w:after="80"/>
      </w:pPr>
      <w:r>
        <w:rPr>
          <w:b/>
          <w:color w:val="000000"/>
          <w:sz w:val="28"/>
        </w:rPr>
        <w:lastRenderedPageBreak/>
        <w:t>AWS CLI — S3 Examples</w:t>
      </w:r>
    </w:p>
    <w:tbl>
      <w:tblPr>
        <w:tblStyle w:val="TableGrid"/>
        <w:tblW w:w="0" w:type="auto"/>
        <w:tblLook w:val="04A0" w:firstRow="1" w:lastRow="0" w:firstColumn="1" w:lastColumn="0" w:noHBand="0" w:noVBand="1"/>
      </w:tblPr>
      <w:tblGrid>
        <w:gridCol w:w="9406"/>
      </w:tblGrid>
      <w:tr w:rsidR="005E31E8" w14:paraId="279F50AD" w14:textId="77777777">
        <w:tc>
          <w:tcPr>
            <w:tcW w:w="9406" w:type="dxa"/>
            <w:shd w:val="clear" w:color="auto" w:fill="1A2332"/>
          </w:tcPr>
          <w:p w14:paraId="6F5FD059" w14:textId="77777777" w:rsidR="005E31E8" w:rsidRDefault="00000000">
            <w:pPr>
              <w:keepNext/>
            </w:pPr>
            <w:r>
              <w:rPr>
                <w:rFonts w:ascii="Courier New" w:hAnsi="Courier New"/>
                <w:color w:val="6A9955"/>
                <w:sz w:val="20"/>
              </w:rPr>
              <w:t># Create bucket (bucket names are globally unique)</w:t>
            </w:r>
          </w:p>
          <w:p w14:paraId="49C8D3A7" w14:textId="77777777" w:rsidR="005E31E8" w:rsidRDefault="00000000">
            <w:pPr>
              <w:keepNext/>
            </w:pPr>
            <w:r>
              <w:rPr>
                <w:rFonts w:ascii="Courier New" w:hAnsi="Courier New"/>
                <w:color w:val="FF9900"/>
                <w:sz w:val="20"/>
              </w:rPr>
              <w:t>aws</w:t>
            </w:r>
            <w:r>
              <w:rPr>
                <w:rFonts w:ascii="Courier New" w:hAnsi="Courier New"/>
                <w:color w:val="4EC9B0"/>
                <w:sz w:val="20"/>
              </w:rPr>
              <w:t xml:space="preserve"> s3 </w:t>
            </w:r>
            <w:r>
              <w:rPr>
                <w:rFonts w:ascii="Courier New" w:hAnsi="Courier New"/>
                <w:color w:val="E8EAEB"/>
                <w:sz w:val="20"/>
              </w:rPr>
              <w:t xml:space="preserve">mb s3://my-unique-bucket </w:t>
            </w:r>
            <w:r>
              <w:rPr>
                <w:rFonts w:ascii="Courier New" w:hAnsi="Courier New"/>
                <w:color w:val="CE9178"/>
                <w:sz w:val="20"/>
              </w:rPr>
              <w:t>--region</w:t>
            </w:r>
            <w:r>
              <w:rPr>
                <w:rFonts w:ascii="Courier New" w:hAnsi="Courier New"/>
                <w:color w:val="E8EAEB"/>
                <w:sz w:val="20"/>
              </w:rPr>
              <w:t xml:space="preserve"> eu-west-1</w:t>
            </w:r>
          </w:p>
          <w:p w14:paraId="386C881B" w14:textId="77777777" w:rsidR="005E31E8" w:rsidRDefault="005E31E8">
            <w:pPr>
              <w:keepNext/>
            </w:pPr>
          </w:p>
          <w:p w14:paraId="36AE56DD" w14:textId="77777777" w:rsidR="005E31E8" w:rsidRDefault="00000000">
            <w:pPr>
              <w:keepNext/>
            </w:pPr>
            <w:r>
              <w:rPr>
                <w:rFonts w:ascii="Courier New" w:hAnsi="Courier New"/>
                <w:color w:val="6A9955"/>
                <w:sz w:val="20"/>
              </w:rPr>
              <w:t># Upload a file</w:t>
            </w:r>
          </w:p>
          <w:p w14:paraId="59473B11" w14:textId="77777777" w:rsidR="005E31E8" w:rsidRDefault="00000000">
            <w:pPr>
              <w:keepNext/>
            </w:pPr>
            <w:r>
              <w:rPr>
                <w:rFonts w:ascii="Courier New" w:hAnsi="Courier New"/>
                <w:color w:val="FF9900"/>
                <w:sz w:val="20"/>
              </w:rPr>
              <w:t>aws</w:t>
            </w:r>
            <w:r>
              <w:rPr>
                <w:rFonts w:ascii="Courier New" w:hAnsi="Courier New"/>
                <w:color w:val="4EC9B0"/>
                <w:sz w:val="20"/>
              </w:rPr>
              <w:t xml:space="preserve"> s3 </w:t>
            </w:r>
            <w:r>
              <w:rPr>
                <w:rFonts w:ascii="Courier New" w:hAnsi="Courier New"/>
                <w:color w:val="E8EAEB"/>
                <w:sz w:val="20"/>
              </w:rPr>
              <w:t>cp ./photo.jpg s3://my-bucket/images/photo.jpg</w:t>
            </w:r>
          </w:p>
          <w:p w14:paraId="1CB1F2C4" w14:textId="77777777" w:rsidR="005E31E8" w:rsidRDefault="005E31E8">
            <w:pPr>
              <w:keepNext/>
            </w:pPr>
          </w:p>
          <w:p w14:paraId="71BAF8C8" w14:textId="77777777" w:rsidR="005E31E8" w:rsidRDefault="00000000">
            <w:pPr>
              <w:keepNext/>
            </w:pPr>
            <w:r>
              <w:rPr>
                <w:rFonts w:ascii="Courier New" w:hAnsi="Courier New"/>
                <w:color w:val="6A9955"/>
                <w:sz w:val="20"/>
              </w:rPr>
              <w:t># Sync local folder to S3 (only changed files)</w:t>
            </w:r>
          </w:p>
          <w:p w14:paraId="2CE6F79C" w14:textId="77777777" w:rsidR="005E31E8" w:rsidRDefault="00000000">
            <w:pPr>
              <w:keepNext/>
            </w:pPr>
            <w:r>
              <w:rPr>
                <w:rFonts w:ascii="Courier New" w:hAnsi="Courier New"/>
                <w:color w:val="FF9900"/>
                <w:sz w:val="20"/>
              </w:rPr>
              <w:t>aws</w:t>
            </w:r>
            <w:r>
              <w:rPr>
                <w:rFonts w:ascii="Courier New" w:hAnsi="Courier New"/>
                <w:color w:val="4EC9B0"/>
                <w:sz w:val="20"/>
              </w:rPr>
              <w:t xml:space="preserve"> s3 </w:t>
            </w:r>
            <w:r>
              <w:rPr>
                <w:rFonts w:ascii="Courier New" w:hAnsi="Courier New"/>
                <w:color w:val="E8EAEB"/>
                <w:sz w:val="20"/>
              </w:rPr>
              <w:t xml:space="preserve">sync ./dist/ s3://my-bucket/static/ </w:t>
            </w:r>
            <w:r>
              <w:rPr>
                <w:rFonts w:ascii="Courier New" w:hAnsi="Courier New"/>
                <w:color w:val="CE9178"/>
                <w:sz w:val="20"/>
              </w:rPr>
              <w:t>--delete</w:t>
            </w:r>
          </w:p>
          <w:p w14:paraId="33B5E554" w14:textId="77777777" w:rsidR="005E31E8" w:rsidRDefault="005E31E8">
            <w:pPr>
              <w:keepNext/>
            </w:pPr>
          </w:p>
          <w:p w14:paraId="642B9032" w14:textId="77777777" w:rsidR="005E31E8" w:rsidRDefault="00000000">
            <w:pPr>
              <w:keepNext/>
            </w:pPr>
            <w:r>
              <w:rPr>
                <w:rFonts w:ascii="Courier New" w:hAnsi="Courier New"/>
                <w:color w:val="6A9955"/>
                <w:sz w:val="20"/>
              </w:rPr>
              <w:t># Generate presigned URL valid for 1 hour</w:t>
            </w:r>
          </w:p>
          <w:p w14:paraId="7647AF58" w14:textId="77777777" w:rsidR="005E31E8" w:rsidRDefault="00000000">
            <w:pPr>
              <w:keepNext/>
            </w:pPr>
            <w:r>
              <w:rPr>
                <w:rFonts w:ascii="Courier New" w:hAnsi="Courier New"/>
                <w:color w:val="FF9900"/>
                <w:sz w:val="20"/>
              </w:rPr>
              <w:t>aws</w:t>
            </w:r>
            <w:r>
              <w:rPr>
                <w:rFonts w:ascii="Courier New" w:hAnsi="Courier New"/>
                <w:color w:val="4EC9B0"/>
                <w:sz w:val="20"/>
              </w:rPr>
              <w:t xml:space="preserve"> s3 </w:t>
            </w:r>
            <w:r>
              <w:rPr>
                <w:rFonts w:ascii="Courier New" w:hAnsi="Courier New"/>
                <w:color w:val="E8EAEB"/>
                <w:sz w:val="20"/>
              </w:rPr>
              <w:t xml:space="preserve">presign s3://my-bucket/private.pdf </w:t>
            </w:r>
            <w:r>
              <w:rPr>
                <w:rFonts w:ascii="Courier New" w:hAnsi="Courier New"/>
                <w:color w:val="CE9178"/>
                <w:sz w:val="20"/>
              </w:rPr>
              <w:t>--expires-in</w:t>
            </w:r>
            <w:r>
              <w:rPr>
                <w:rFonts w:ascii="Courier New" w:hAnsi="Courier New"/>
                <w:color w:val="B5CEA8"/>
                <w:sz w:val="20"/>
              </w:rPr>
              <w:t xml:space="preserve"> 3600</w:t>
            </w:r>
          </w:p>
          <w:p w14:paraId="371EB35D" w14:textId="77777777" w:rsidR="005E31E8" w:rsidRDefault="005E31E8">
            <w:pPr>
              <w:keepNext/>
            </w:pPr>
          </w:p>
          <w:p w14:paraId="2FD3BBF2" w14:textId="77777777" w:rsidR="005E31E8" w:rsidRDefault="00000000">
            <w:pPr>
              <w:keepNext/>
            </w:pPr>
            <w:r>
              <w:rPr>
                <w:rFonts w:ascii="Courier New" w:hAnsi="Courier New"/>
                <w:color w:val="6A9955"/>
                <w:sz w:val="20"/>
              </w:rPr>
              <w:t># List objects with size</w:t>
            </w:r>
          </w:p>
          <w:p w14:paraId="68DDFF7D" w14:textId="77777777" w:rsidR="005E31E8" w:rsidRDefault="00000000">
            <w:r>
              <w:rPr>
                <w:rFonts w:ascii="Courier New" w:hAnsi="Courier New"/>
                <w:color w:val="FF9900"/>
                <w:sz w:val="20"/>
              </w:rPr>
              <w:t>aws</w:t>
            </w:r>
            <w:r>
              <w:rPr>
                <w:rFonts w:ascii="Courier New" w:hAnsi="Courier New"/>
                <w:color w:val="4EC9B0"/>
                <w:sz w:val="20"/>
              </w:rPr>
              <w:t xml:space="preserve"> s3 </w:t>
            </w:r>
            <w:r>
              <w:rPr>
                <w:rFonts w:ascii="Courier New" w:hAnsi="Courier New"/>
                <w:color w:val="E8EAEB"/>
                <w:sz w:val="20"/>
              </w:rPr>
              <w:t xml:space="preserve">ls s3://my-bucket/images/ </w:t>
            </w:r>
            <w:r>
              <w:rPr>
                <w:rFonts w:ascii="Courier New" w:hAnsi="Courier New"/>
                <w:color w:val="CE9178"/>
                <w:sz w:val="20"/>
              </w:rPr>
              <w:t>--recursive --human-readable</w:t>
            </w:r>
          </w:p>
        </w:tc>
      </w:tr>
    </w:tbl>
    <w:p w14:paraId="25E6D6C3" w14:textId="77777777" w:rsidR="005E31E8" w:rsidRDefault="005E31E8">
      <w:pPr>
        <w:spacing w:after="120"/>
      </w:pPr>
    </w:p>
    <w:p w14:paraId="23C9CF7B" w14:textId="77777777" w:rsidR="005E31E8" w:rsidRDefault="00000000">
      <w:pPr>
        <w:pageBreakBefore/>
        <w:pBdr>
          <w:bottom w:val="single" w:sz="12" w:space="4" w:color="FF9900"/>
        </w:pBdr>
        <w:spacing w:after="160"/>
      </w:pPr>
      <w:r>
        <w:rPr>
          <w:b/>
          <w:color w:val="000000"/>
          <w:sz w:val="40"/>
        </w:rPr>
        <w:lastRenderedPageBreak/>
        <w:t>4. VPC — Virtual Private Cloud</w:t>
      </w:r>
    </w:p>
    <w:p w14:paraId="102976F5" w14:textId="77777777" w:rsidR="005E31E8" w:rsidRDefault="00000000">
      <w:pPr>
        <w:spacing w:after="80"/>
      </w:pPr>
      <w:r>
        <w:rPr>
          <w:color w:val="000000"/>
        </w:rPr>
        <w:t>A VPC is your own isolated, private network in AWS. You define the IP range, create subnets, control routing, and set firewall rules. Every AWS account gets a default VPC per Region; production workloads should always use a custom VPC.</w:t>
      </w:r>
    </w:p>
    <w:p w14:paraId="21C53D3E" w14:textId="77777777" w:rsidR="005E31E8" w:rsidRDefault="00000000">
      <w:pPr>
        <w:spacing w:before="280" w:after="80"/>
      </w:pPr>
      <w:r>
        <w:rPr>
          <w:b/>
          <w:color w:val="000000"/>
          <w:sz w:val="28"/>
        </w:rPr>
        <w:t>VPC Architecture</w:t>
      </w:r>
    </w:p>
    <w:tbl>
      <w:tblPr>
        <w:tblStyle w:val="TableGrid"/>
        <w:tblW w:w="0" w:type="auto"/>
        <w:tblLook w:val="04A0" w:firstRow="1" w:lastRow="0" w:firstColumn="1" w:lastColumn="0" w:noHBand="0" w:noVBand="1"/>
      </w:tblPr>
      <w:tblGrid>
        <w:gridCol w:w="9406"/>
      </w:tblGrid>
      <w:tr w:rsidR="005E31E8" w14:paraId="2E07D7CD" w14:textId="77777777">
        <w:tc>
          <w:tcPr>
            <w:tcW w:w="9406" w:type="dxa"/>
            <w:shd w:val="clear" w:color="auto" w:fill="1A2332"/>
          </w:tcPr>
          <w:p w14:paraId="26CB3BC2" w14:textId="77777777" w:rsidR="005E31E8" w:rsidRDefault="00000000">
            <w:pPr>
              <w:keepNext/>
            </w:pPr>
            <w:r>
              <w:rPr>
                <w:rFonts w:ascii="Courier New" w:hAnsi="Courier New"/>
                <w:color w:val="E8EAEB"/>
                <w:sz w:val="18"/>
              </w:rPr>
              <w:t>┌──────────────────────────────────────────────────────────────────────────┐</w:t>
            </w:r>
          </w:p>
          <w:p w14:paraId="5DC038D9" w14:textId="77777777" w:rsidR="005E31E8" w:rsidRDefault="00000000">
            <w:pPr>
              <w:keepNext/>
            </w:pPr>
            <w:r>
              <w:rPr>
                <w:rFonts w:ascii="Courier New" w:hAnsi="Courier New"/>
                <w:color w:val="E8EAEB"/>
                <w:sz w:val="18"/>
              </w:rPr>
              <w:t>│         VPC  10.0.0.0/16  (eu-west-1)                                  │</w:t>
            </w:r>
          </w:p>
          <w:p w14:paraId="3251BF97" w14:textId="77777777" w:rsidR="005E31E8" w:rsidRDefault="00000000">
            <w:pPr>
              <w:keepNext/>
            </w:pPr>
            <w:r>
              <w:rPr>
                <w:rFonts w:ascii="Courier New" w:hAnsi="Courier New"/>
                <w:color w:val="E8EAEB"/>
                <w:sz w:val="18"/>
              </w:rPr>
              <w:t>│                                                                          │</w:t>
            </w:r>
          </w:p>
          <w:p w14:paraId="052FC6C5" w14:textId="77777777" w:rsidR="005E31E8" w:rsidRDefault="00000000">
            <w:pPr>
              <w:keepNext/>
            </w:pPr>
            <w:r>
              <w:rPr>
                <w:rFonts w:ascii="Courier New" w:hAnsi="Courier New"/>
                <w:color w:val="E8EAEB"/>
                <w:sz w:val="18"/>
              </w:rPr>
              <w:t>│  ┌──────── Availability Zone A ─────────────────────────────────────┐   │</w:t>
            </w:r>
          </w:p>
          <w:p w14:paraId="14E92EEA" w14:textId="77777777" w:rsidR="005E31E8" w:rsidRDefault="00000000">
            <w:pPr>
              <w:keepNext/>
            </w:pPr>
            <w:r>
              <w:rPr>
                <w:rFonts w:ascii="Courier New" w:hAnsi="Courier New"/>
                <w:color w:val="E8EAEB"/>
                <w:sz w:val="18"/>
              </w:rPr>
              <w:t>│  │                                                                   │   │</w:t>
            </w:r>
          </w:p>
          <w:p w14:paraId="50B97517" w14:textId="77777777" w:rsidR="005E31E8" w:rsidRDefault="00000000">
            <w:pPr>
              <w:keepNext/>
            </w:pPr>
            <w:r>
              <w:rPr>
                <w:rFonts w:ascii="Courier New" w:hAnsi="Courier New"/>
                <w:color w:val="E8EAEB"/>
                <w:sz w:val="18"/>
              </w:rPr>
              <w:t>│  │  ┌─── Public Subnet 10.0.1.0/24 ──────────────────────────────┐  │   │</w:t>
            </w:r>
          </w:p>
          <w:p w14:paraId="75CDC207" w14:textId="77777777" w:rsidR="005E31E8" w:rsidRDefault="00000000">
            <w:pPr>
              <w:keepNext/>
            </w:pPr>
            <w:r>
              <w:rPr>
                <w:rFonts w:ascii="Courier New" w:hAnsi="Courier New"/>
                <w:color w:val="E8EAEB"/>
                <w:sz w:val="18"/>
              </w:rPr>
              <w:t>│  │  │  ALB (Application Load Balancer)  │  NAT Gateway            │  │   │</w:t>
            </w:r>
          </w:p>
          <w:p w14:paraId="71997C1A" w14:textId="77777777" w:rsidR="005E31E8" w:rsidRDefault="00000000">
            <w:pPr>
              <w:keepNext/>
            </w:pPr>
            <w:r>
              <w:rPr>
                <w:rFonts w:ascii="Courier New" w:hAnsi="Courier New"/>
                <w:color w:val="E8EAEB"/>
                <w:sz w:val="18"/>
              </w:rPr>
              <w:t>│  │  └─────────────────────────────────────────────────────────────┘  │   │</w:t>
            </w:r>
          </w:p>
          <w:p w14:paraId="283AF180" w14:textId="77777777" w:rsidR="005E31E8" w:rsidRDefault="00000000">
            <w:pPr>
              <w:keepNext/>
            </w:pPr>
            <w:r>
              <w:rPr>
                <w:rFonts w:ascii="Courier New" w:hAnsi="Courier New"/>
                <w:color w:val="E8EAEB"/>
                <w:sz w:val="18"/>
              </w:rPr>
              <w:t>│  │                    ▼ (traffic forwarded)                           │   │</w:t>
            </w:r>
          </w:p>
          <w:p w14:paraId="784F7F4F" w14:textId="77777777" w:rsidR="005E31E8" w:rsidRDefault="00000000">
            <w:pPr>
              <w:keepNext/>
            </w:pPr>
            <w:r>
              <w:rPr>
                <w:rFonts w:ascii="Courier New" w:hAnsi="Courier New"/>
                <w:color w:val="E8EAEB"/>
                <w:sz w:val="18"/>
              </w:rPr>
              <w:t>│  │  ┌─── Private Subnet 10.0.2.0/24 ─────────────────────────────┐  │   │</w:t>
            </w:r>
          </w:p>
          <w:p w14:paraId="1CD3E24D" w14:textId="77777777" w:rsidR="005E31E8" w:rsidRDefault="00000000">
            <w:pPr>
              <w:keepNext/>
            </w:pPr>
            <w:r>
              <w:rPr>
                <w:rFonts w:ascii="Courier New" w:hAnsi="Courier New"/>
                <w:color w:val="E8EAEB"/>
                <w:sz w:val="18"/>
              </w:rPr>
              <w:t>│  │  │  ECS Tasks (Spring Boot)  │  EC2 instances                  │  │   │</w:t>
            </w:r>
          </w:p>
          <w:p w14:paraId="079D6D55" w14:textId="77777777" w:rsidR="005E31E8" w:rsidRDefault="00000000">
            <w:pPr>
              <w:keepNext/>
            </w:pPr>
            <w:r>
              <w:rPr>
                <w:rFonts w:ascii="Courier New" w:hAnsi="Courier New"/>
                <w:color w:val="E8EAEB"/>
                <w:sz w:val="18"/>
              </w:rPr>
              <w:t>│  │  └─────────────────────────────────────────────────────────────┘  │   │</w:t>
            </w:r>
          </w:p>
          <w:p w14:paraId="3D7802B0" w14:textId="77777777" w:rsidR="005E31E8" w:rsidRDefault="00000000">
            <w:pPr>
              <w:keepNext/>
            </w:pPr>
            <w:r>
              <w:rPr>
                <w:rFonts w:ascii="Courier New" w:hAnsi="Courier New"/>
                <w:color w:val="E8EAEB"/>
                <w:sz w:val="18"/>
              </w:rPr>
              <w:t>│  │                    ▼ (DB traffic)                                  │   │</w:t>
            </w:r>
          </w:p>
          <w:p w14:paraId="400BE53E" w14:textId="77777777" w:rsidR="005E31E8" w:rsidRDefault="00000000">
            <w:pPr>
              <w:keepNext/>
            </w:pPr>
            <w:r>
              <w:rPr>
                <w:rFonts w:ascii="Courier New" w:hAnsi="Courier New"/>
                <w:color w:val="E8EAEB"/>
                <w:sz w:val="18"/>
              </w:rPr>
              <w:t>│  │  ┌─── DB Subnet 10.0.3.0/24 ──────────────────────────────────┐  │   │</w:t>
            </w:r>
          </w:p>
          <w:p w14:paraId="2366440E" w14:textId="77777777" w:rsidR="005E31E8" w:rsidRDefault="00000000">
            <w:pPr>
              <w:keepNext/>
            </w:pPr>
            <w:r>
              <w:rPr>
                <w:rFonts w:ascii="Courier New" w:hAnsi="Courier New"/>
                <w:color w:val="E8EAEB"/>
                <w:sz w:val="18"/>
              </w:rPr>
              <w:t>│  │  │  RDS MySQL (primary)      │  RDS MySQL (standby Multi-AZ)   │  │   │</w:t>
            </w:r>
          </w:p>
          <w:p w14:paraId="254DA055" w14:textId="77777777" w:rsidR="005E31E8" w:rsidRDefault="00000000">
            <w:pPr>
              <w:keepNext/>
            </w:pPr>
            <w:r>
              <w:rPr>
                <w:rFonts w:ascii="Courier New" w:hAnsi="Courier New"/>
                <w:color w:val="E8EAEB"/>
                <w:sz w:val="18"/>
              </w:rPr>
              <w:t>│  │  └─────────────────────────────────────────────────────────────┘  │   │</w:t>
            </w:r>
          </w:p>
          <w:p w14:paraId="2E0CAF27" w14:textId="77777777" w:rsidR="005E31E8" w:rsidRDefault="00000000">
            <w:pPr>
              <w:keepNext/>
            </w:pPr>
            <w:r>
              <w:rPr>
                <w:rFonts w:ascii="Courier New" w:hAnsi="Courier New"/>
                <w:color w:val="E8EAEB"/>
                <w:sz w:val="18"/>
              </w:rPr>
              <w:t>│  └───────────────────────────────────────────────────────────────────┘   │</w:t>
            </w:r>
          </w:p>
          <w:p w14:paraId="37A82F94" w14:textId="77777777" w:rsidR="005E31E8" w:rsidRDefault="00000000">
            <w:pPr>
              <w:keepNext/>
            </w:pPr>
            <w:r>
              <w:rPr>
                <w:rFonts w:ascii="Courier New" w:hAnsi="Courier New"/>
                <w:color w:val="E8EAEB"/>
                <w:sz w:val="18"/>
              </w:rPr>
              <w:t>│                                                                          │</w:t>
            </w:r>
          </w:p>
          <w:p w14:paraId="4A361463" w14:textId="77777777" w:rsidR="005E31E8" w:rsidRDefault="00000000">
            <w:pPr>
              <w:keepNext/>
            </w:pPr>
            <w:r>
              <w:rPr>
                <w:rFonts w:ascii="Courier New" w:hAnsi="Courier New"/>
                <w:color w:val="E8EAEB"/>
                <w:sz w:val="18"/>
              </w:rPr>
              <w:t>│  Internet Gateway ─────────────────────────────► Public Subnets only   │</w:t>
            </w:r>
          </w:p>
          <w:p w14:paraId="17B8E8B8" w14:textId="77777777" w:rsidR="005E31E8" w:rsidRDefault="00000000">
            <w:pPr>
              <w:keepNext/>
            </w:pPr>
            <w:r>
              <w:rPr>
                <w:rFonts w:ascii="Courier New" w:hAnsi="Courier New"/>
                <w:color w:val="E8EAEB"/>
                <w:sz w:val="18"/>
              </w:rPr>
              <w:t>│  NAT Gateway ──────────────────────────────────► Private → Internet     │</w:t>
            </w:r>
          </w:p>
          <w:p w14:paraId="2BC48AA6" w14:textId="77777777" w:rsidR="005E31E8" w:rsidRDefault="00000000">
            <w:r>
              <w:rPr>
                <w:rFonts w:ascii="Courier New" w:hAnsi="Courier New"/>
                <w:color w:val="E8EAEB"/>
                <w:sz w:val="18"/>
              </w:rPr>
              <w:t>└──────────────────────────────────────────────────────────────────────────┘</w:t>
            </w:r>
          </w:p>
        </w:tc>
      </w:tr>
    </w:tbl>
    <w:p w14:paraId="7DEE909C" w14:textId="77777777" w:rsidR="005E31E8" w:rsidRDefault="005E31E8">
      <w:pPr>
        <w:spacing w:after="120"/>
      </w:pPr>
    </w:p>
    <w:p w14:paraId="442EB944" w14:textId="77777777" w:rsidR="005E31E8" w:rsidRDefault="00000000">
      <w:pPr>
        <w:spacing w:before="280" w:after="80"/>
      </w:pPr>
      <w:r>
        <w:rPr>
          <w:b/>
          <w:color w:val="000000"/>
          <w:sz w:val="28"/>
        </w:rPr>
        <w:t>VPC Components</w:t>
      </w:r>
    </w:p>
    <w:tbl>
      <w:tblPr>
        <w:tblStyle w:val="TableGrid"/>
        <w:tblW w:w="0" w:type="auto"/>
        <w:tblLook w:val="04A0" w:firstRow="1" w:lastRow="0" w:firstColumn="1" w:lastColumn="0" w:noHBand="0" w:noVBand="1"/>
      </w:tblPr>
      <w:tblGrid>
        <w:gridCol w:w="2268"/>
        <w:gridCol w:w="6803"/>
      </w:tblGrid>
      <w:tr w:rsidR="005E31E8" w14:paraId="4D8F3093" w14:textId="77777777">
        <w:tc>
          <w:tcPr>
            <w:tcW w:w="2268" w:type="dxa"/>
            <w:shd w:val="clear" w:color="auto" w:fill="FFFFFF"/>
          </w:tcPr>
          <w:p w14:paraId="4F8644A3" w14:textId="77777777" w:rsidR="005E31E8" w:rsidRDefault="00000000">
            <w:r>
              <w:rPr>
                <w:b/>
                <w:color w:val="000000"/>
                <w:sz w:val="20"/>
              </w:rPr>
              <w:t>Component</w:t>
            </w:r>
          </w:p>
        </w:tc>
        <w:tc>
          <w:tcPr>
            <w:tcW w:w="6803" w:type="dxa"/>
            <w:shd w:val="clear" w:color="auto" w:fill="FFFFFF"/>
          </w:tcPr>
          <w:p w14:paraId="6D04005F" w14:textId="77777777" w:rsidR="005E31E8" w:rsidRDefault="00000000">
            <w:r>
              <w:rPr>
                <w:b/>
                <w:color w:val="000000"/>
                <w:sz w:val="20"/>
              </w:rPr>
              <w:t>Description</w:t>
            </w:r>
          </w:p>
        </w:tc>
      </w:tr>
      <w:tr w:rsidR="005E31E8" w14:paraId="38390C38" w14:textId="77777777">
        <w:tc>
          <w:tcPr>
            <w:tcW w:w="2268" w:type="dxa"/>
            <w:shd w:val="clear" w:color="auto" w:fill="FFFFFF"/>
          </w:tcPr>
          <w:p w14:paraId="09475F2F" w14:textId="77777777" w:rsidR="005E31E8" w:rsidRDefault="00000000">
            <w:r>
              <w:rPr>
                <w:color w:val="000000"/>
                <w:sz w:val="20"/>
              </w:rPr>
              <w:t>VPC</w:t>
            </w:r>
          </w:p>
        </w:tc>
        <w:tc>
          <w:tcPr>
            <w:tcW w:w="6803" w:type="dxa"/>
            <w:shd w:val="clear" w:color="auto" w:fill="FFFFFF"/>
          </w:tcPr>
          <w:p w14:paraId="121B3125" w14:textId="77777777" w:rsidR="005E31E8" w:rsidRDefault="00000000">
            <w:r>
              <w:rPr>
                <w:color w:val="000000"/>
                <w:sz w:val="20"/>
              </w:rPr>
              <w:t>Your private IP address space (CIDR block, e.g. 10.0.0.0/16)</w:t>
            </w:r>
          </w:p>
        </w:tc>
      </w:tr>
      <w:tr w:rsidR="005E31E8" w14:paraId="647C5013" w14:textId="77777777">
        <w:tc>
          <w:tcPr>
            <w:tcW w:w="2268" w:type="dxa"/>
            <w:shd w:val="clear" w:color="auto" w:fill="FFFFFF"/>
          </w:tcPr>
          <w:p w14:paraId="7F968786" w14:textId="77777777" w:rsidR="005E31E8" w:rsidRDefault="00000000">
            <w:r>
              <w:rPr>
                <w:color w:val="000000"/>
                <w:sz w:val="20"/>
              </w:rPr>
              <w:t>Subnet</w:t>
            </w:r>
          </w:p>
        </w:tc>
        <w:tc>
          <w:tcPr>
            <w:tcW w:w="6803" w:type="dxa"/>
            <w:shd w:val="clear" w:color="auto" w:fill="FFFFFF"/>
          </w:tcPr>
          <w:p w14:paraId="4CDA0EF3" w14:textId="77777777" w:rsidR="005E31E8" w:rsidRDefault="00000000">
            <w:r>
              <w:rPr>
                <w:color w:val="000000"/>
                <w:sz w:val="20"/>
              </w:rPr>
              <w:t>Subdivision of the VPC in a single AZ; public = has route to IGW; private = no direct internet route</w:t>
            </w:r>
          </w:p>
        </w:tc>
      </w:tr>
      <w:tr w:rsidR="005E31E8" w14:paraId="67CA7303" w14:textId="77777777">
        <w:tc>
          <w:tcPr>
            <w:tcW w:w="2268" w:type="dxa"/>
            <w:shd w:val="clear" w:color="auto" w:fill="FFFFFF"/>
          </w:tcPr>
          <w:p w14:paraId="1018D3E7" w14:textId="77777777" w:rsidR="005E31E8" w:rsidRDefault="00000000">
            <w:r>
              <w:rPr>
                <w:color w:val="000000"/>
                <w:sz w:val="20"/>
              </w:rPr>
              <w:t>Internet Gateway</w:t>
            </w:r>
          </w:p>
        </w:tc>
        <w:tc>
          <w:tcPr>
            <w:tcW w:w="6803" w:type="dxa"/>
            <w:shd w:val="clear" w:color="auto" w:fill="FFFFFF"/>
          </w:tcPr>
          <w:p w14:paraId="23860715" w14:textId="77777777" w:rsidR="005E31E8" w:rsidRDefault="00000000">
            <w:r>
              <w:rPr>
                <w:color w:val="000000"/>
                <w:sz w:val="20"/>
              </w:rPr>
              <w:t>Allows traffic between public subnets and the internet (attached to VPC, not subnet)</w:t>
            </w:r>
          </w:p>
        </w:tc>
      </w:tr>
      <w:tr w:rsidR="005E31E8" w14:paraId="51E9A07A" w14:textId="77777777">
        <w:tc>
          <w:tcPr>
            <w:tcW w:w="2268" w:type="dxa"/>
            <w:shd w:val="clear" w:color="auto" w:fill="FFFFFF"/>
          </w:tcPr>
          <w:p w14:paraId="5CAB37BE" w14:textId="77777777" w:rsidR="005E31E8" w:rsidRDefault="00000000">
            <w:r>
              <w:rPr>
                <w:color w:val="000000"/>
                <w:sz w:val="20"/>
              </w:rPr>
              <w:t>NAT Gateway</w:t>
            </w:r>
          </w:p>
        </w:tc>
        <w:tc>
          <w:tcPr>
            <w:tcW w:w="6803" w:type="dxa"/>
            <w:shd w:val="clear" w:color="auto" w:fill="FFFFFF"/>
          </w:tcPr>
          <w:p w14:paraId="2F866551" w14:textId="77777777" w:rsidR="005E31E8" w:rsidRDefault="00000000">
            <w:r>
              <w:rPr>
                <w:color w:val="000000"/>
                <w:sz w:val="20"/>
              </w:rPr>
              <w:t>Allows private subnet instances to reach internet for updates; blocks inbound from internet</w:t>
            </w:r>
          </w:p>
        </w:tc>
      </w:tr>
      <w:tr w:rsidR="005E31E8" w14:paraId="73151D9E" w14:textId="77777777">
        <w:tc>
          <w:tcPr>
            <w:tcW w:w="2268" w:type="dxa"/>
            <w:shd w:val="clear" w:color="auto" w:fill="FFFFFF"/>
          </w:tcPr>
          <w:p w14:paraId="0ABE502D" w14:textId="77777777" w:rsidR="005E31E8" w:rsidRDefault="00000000">
            <w:r>
              <w:rPr>
                <w:color w:val="000000"/>
                <w:sz w:val="20"/>
              </w:rPr>
              <w:t>Route Table</w:t>
            </w:r>
          </w:p>
        </w:tc>
        <w:tc>
          <w:tcPr>
            <w:tcW w:w="6803" w:type="dxa"/>
            <w:shd w:val="clear" w:color="auto" w:fill="FFFFFF"/>
          </w:tcPr>
          <w:p w14:paraId="42167862" w14:textId="77777777" w:rsidR="005E31E8" w:rsidRDefault="00000000">
            <w:r>
              <w:rPr>
                <w:color w:val="000000"/>
                <w:sz w:val="20"/>
              </w:rPr>
              <w:t>Rules determining where traffic goes; each subnet has one; default route for IGW/NAT</w:t>
            </w:r>
          </w:p>
        </w:tc>
      </w:tr>
      <w:tr w:rsidR="005E31E8" w14:paraId="4BA91056" w14:textId="77777777">
        <w:tc>
          <w:tcPr>
            <w:tcW w:w="2268" w:type="dxa"/>
            <w:shd w:val="clear" w:color="auto" w:fill="FFFFFF"/>
          </w:tcPr>
          <w:p w14:paraId="0C1E2452" w14:textId="77777777" w:rsidR="005E31E8" w:rsidRDefault="00000000">
            <w:r>
              <w:rPr>
                <w:color w:val="000000"/>
                <w:sz w:val="20"/>
              </w:rPr>
              <w:t>Security Group</w:t>
            </w:r>
          </w:p>
        </w:tc>
        <w:tc>
          <w:tcPr>
            <w:tcW w:w="6803" w:type="dxa"/>
            <w:shd w:val="clear" w:color="auto" w:fill="FFFFFF"/>
          </w:tcPr>
          <w:p w14:paraId="7B64233F" w14:textId="77777777" w:rsidR="005E31E8" w:rsidRDefault="00000000">
            <w:r>
              <w:rPr>
                <w:color w:val="000000"/>
                <w:sz w:val="20"/>
              </w:rPr>
              <w:t>Stateful virtual firewall on instances/ENIs; allows inbound/outbound by port + source</w:t>
            </w:r>
          </w:p>
        </w:tc>
      </w:tr>
      <w:tr w:rsidR="005E31E8" w14:paraId="5DCF7F8D" w14:textId="77777777">
        <w:tc>
          <w:tcPr>
            <w:tcW w:w="2268" w:type="dxa"/>
            <w:shd w:val="clear" w:color="auto" w:fill="FFFFFF"/>
          </w:tcPr>
          <w:p w14:paraId="2FE4952D" w14:textId="77777777" w:rsidR="005E31E8" w:rsidRDefault="00000000">
            <w:r>
              <w:rPr>
                <w:color w:val="000000"/>
                <w:sz w:val="20"/>
              </w:rPr>
              <w:t>NACL</w:t>
            </w:r>
          </w:p>
        </w:tc>
        <w:tc>
          <w:tcPr>
            <w:tcW w:w="6803" w:type="dxa"/>
            <w:shd w:val="clear" w:color="auto" w:fill="FFFFFF"/>
          </w:tcPr>
          <w:p w14:paraId="6F3BA255" w14:textId="77777777" w:rsidR="005E31E8" w:rsidRDefault="00000000">
            <w:r>
              <w:rPr>
                <w:color w:val="000000"/>
                <w:sz w:val="20"/>
              </w:rPr>
              <w:t>Network ACL on a subnet; stateless (must define inbound + outbound rules separately)</w:t>
            </w:r>
          </w:p>
        </w:tc>
      </w:tr>
      <w:tr w:rsidR="005E31E8" w14:paraId="3E3EA13C" w14:textId="77777777">
        <w:tc>
          <w:tcPr>
            <w:tcW w:w="2268" w:type="dxa"/>
            <w:shd w:val="clear" w:color="auto" w:fill="FFFFFF"/>
          </w:tcPr>
          <w:p w14:paraId="7C5D3AFB" w14:textId="77777777" w:rsidR="005E31E8" w:rsidRDefault="00000000">
            <w:r>
              <w:rPr>
                <w:color w:val="000000"/>
                <w:sz w:val="20"/>
              </w:rPr>
              <w:t>Elastic IP</w:t>
            </w:r>
          </w:p>
        </w:tc>
        <w:tc>
          <w:tcPr>
            <w:tcW w:w="6803" w:type="dxa"/>
            <w:shd w:val="clear" w:color="auto" w:fill="FFFFFF"/>
          </w:tcPr>
          <w:p w14:paraId="1FACAB91" w14:textId="77777777" w:rsidR="005E31E8" w:rsidRDefault="00000000">
            <w:r>
              <w:rPr>
                <w:color w:val="000000"/>
                <w:sz w:val="20"/>
              </w:rPr>
              <w:t>Static public IPv4 address; persists after EC2 stop/start; billed when not associated</w:t>
            </w:r>
          </w:p>
        </w:tc>
      </w:tr>
      <w:tr w:rsidR="005E31E8" w14:paraId="0AB56BB5" w14:textId="77777777">
        <w:tc>
          <w:tcPr>
            <w:tcW w:w="2268" w:type="dxa"/>
            <w:shd w:val="clear" w:color="auto" w:fill="FFFFFF"/>
          </w:tcPr>
          <w:p w14:paraId="03BC402F" w14:textId="77777777" w:rsidR="005E31E8" w:rsidRDefault="00000000">
            <w:r>
              <w:rPr>
                <w:color w:val="000000"/>
                <w:sz w:val="20"/>
              </w:rPr>
              <w:t>VPC Peering</w:t>
            </w:r>
          </w:p>
        </w:tc>
        <w:tc>
          <w:tcPr>
            <w:tcW w:w="6803" w:type="dxa"/>
            <w:shd w:val="clear" w:color="auto" w:fill="FFFFFF"/>
          </w:tcPr>
          <w:p w14:paraId="67F70631" w14:textId="77777777" w:rsidR="005E31E8" w:rsidRDefault="00000000">
            <w:r>
              <w:rPr>
                <w:color w:val="000000"/>
                <w:sz w:val="20"/>
              </w:rPr>
              <w:t>Private network link between two VPCs (same or different accounts/regions)</w:t>
            </w:r>
          </w:p>
        </w:tc>
      </w:tr>
      <w:tr w:rsidR="005E31E8" w14:paraId="559AAA99" w14:textId="77777777">
        <w:tc>
          <w:tcPr>
            <w:tcW w:w="2268" w:type="dxa"/>
            <w:shd w:val="clear" w:color="auto" w:fill="FFFFFF"/>
          </w:tcPr>
          <w:p w14:paraId="6CF1B36D" w14:textId="77777777" w:rsidR="005E31E8" w:rsidRDefault="00000000">
            <w:r>
              <w:rPr>
                <w:color w:val="000000"/>
                <w:sz w:val="20"/>
              </w:rPr>
              <w:t>VPC Endpoint</w:t>
            </w:r>
          </w:p>
        </w:tc>
        <w:tc>
          <w:tcPr>
            <w:tcW w:w="6803" w:type="dxa"/>
            <w:shd w:val="clear" w:color="auto" w:fill="FFFFFF"/>
          </w:tcPr>
          <w:p w14:paraId="0F7D510A" w14:textId="77777777" w:rsidR="005E31E8" w:rsidRDefault="00000000">
            <w:r>
              <w:rPr>
                <w:color w:val="000000"/>
                <w:sz w:val="20"/>
              </w:rPr>
              <w:t>Private connection from VPC to AWS services (S3, DynamoDB) without internet/NAT</w:t>
            </w:r>
          </w:p>
        </w:tc>
      </w:tr>
    </w:tbl>
    <w:p w14:paraId="298F91BD" w14:textId="77777777" w:rsidR="005E31E8" w:rsidRDefault="005E31E8">
      <w:pPr>
        <w:spacing w:after="120"/>
      </w:pPr>
    </w:p>
    <w:p w14:paraId="6C873746" w14:textId="77777777" w:rsidR="008C4F56" w:rsidRDefault="008C4F56">
      <w:pPr>
        <w:rPr>
          <w:b/>
          <w:color w:val="000000"/>
          <w:sz w:val="28"/>
        </w:rPr>
      </w:pPr>
      <w:r>
        <w:rPr>
          <w:b/>
          <w:color w:val="000000"/>
          <w:sz w:val="28"/>
        </w:rPr>
        <w:br w:type="page"/>
      </w:r>
    </w:p>
    <w:p w14:paraId="03D6D78E" w14:textId="342AE45B" w:rsidR="005E31E8" w:rsidRDefault="00000000">
      <w:pPr>
        <w:spacing w:before="280" w:after="80"/>
      </w:pPr>
      <w:r>
        <w:rPr>
          <w:b/>
          <w:color w:val="000000"/>
          <w:sz w:val="28"/>
        </w:rPr>
        <w:lastRenderedPageBreak/>
        <w:t>Security Groups vs NACLs</w:t>
      </w:r>
    </w:p>
    <w:tbl>
      <w:tblPr>
        <w:tblStyle w:val="TableGrid"/>
        <w:tblW w:w="0" w:type="auto"/>
        <w:tblLook w:val="04A0" w:firstRow="1" w:lastRow="0" w:firstColumn="1" w:lastColumn="0" w:noHBand="0" w:noVBand="1"/>
      </w:tblPr>
      <w:tblGrid>
        <w:gridCol w:w="1984"/>
        <w:gridCol w:w="3402"/>
        <w:gridCol w:w="3685"/>
      </w:tblGrid>
      <w:tr w:rsidR="005E31E8" w14:paraId="77E8809A" w14:textId="77777777">
        <w:tc>
          <w:tcPr>
            <w:tcW w:w="1984" w:type="dxa"/>
            <w:shd w:val="clear" w:color="auto" w:fill="FFFFFF"/>
          </w:tcPr>
          <w:p w14:paraId="64181888" w14:textId="77777777" w:rsidR="005E31E8" w:rsidRDefault="00000000">
            <w:r>
              <w:rPr>
                <w:b/>
                <w:color w:val="000000"/>
                <w:sz w:val="20"/>
              </w:rPr>
              <w:t>Aspect</w:t>
            </w:r>
          </w:p>
        </w:tc>
        <w:tc>
          <w:tcPr>
            <w:tcW w:w="3402" w:type="dxa"/>
            <w:shd w:val="clear" w:color="auto" w:fill="FFFFFF"/>
          </w:tcPr>
          <w:p w14:paraId="0B721138" w14:textId="77777777" w:rsidR="005E31E8" w:rsidRDefault="00000000">
            <w:r>
              <w:rPr>
                <w:b/>
                <w:color w:val="000000"/>
                <w:sz w:val="20"/>
              </w:rPr>
              <w:t>Security Group</w:t>
            </w:r>
          </w:p>
        </w:tc>
        <w:tc>
          <w:tcPr>
            <w:tcW w:w="3685" w:type="dxa"/>
            <w:shd w:val="clear" w:color="auto" w:fill="FFFFFF"/>
          </w:tcPr>
          <w:p w14:paraId="320B55D4" w14:textId="77777777" w:rsidR="005E31E8" w:rsidRDefault="00000000">
            <w:r>
              <w:rPr>
                <w:b/>
                <w:color w:val="000000"/>
                <w:sz w:val="20"/>
              </w:rPr>
              <w:t>NACL</w:t>
            </w:r>
          </w:p>
        </w:tc>
      </w:tr>
      <w:tr w:rsidR="005E31E8" w14:paraId="43BE372E" w14:textId="77777777">
        <w:tc>
          <w:tcPr>
            <w:tcW w:w="1984" w:type="dxa"/>
            <w:shd w:val="clear" w:color="auto" w:fill="FFFFFF"/>
          </w:tcPr>
          <w:p w14:paraId="2D9A84F0" w14:textId="77777777" w:rsidR="005E31E8" w:rsidRDefault="00000000">
            <w:r>
              <w:rPr>
                <w:color w:val="000000"/>
                <w:sz w:val="20"/>
              </w:rPr>
              <w:t>Applies to</w:t>
            </w:r>
          </w:p>
        </w:tc>
        <w:tc>
          <w:tcPr>
            <w:tcW w:w="3402" w:type="dxa"/>
            <w:shd w:val="clear" w:color="auto" w:fill="FFFFFF"/>
          </w:tcPr>
          <w:p w14:paraId="1BEAC1BB" w14:textId="77777777" w:rsidR="005E31E8" w:rsidRDefault="00000000">
            <w:r>
              <w:rPr>
                <w:color w:val="000000"/>
                <w:sz w:val="20"/>
              </w:rPr>
              <w:t>EC2 instance / ENI / RDS</w:t>
            </w:r>
          </w:p>
        </w:tc>
        <w:tc>
          <w:tcPr>
            <w:tcW w:w="3685" w:type="dxa"/>
            <w:shd w:val="clear" w:color="auto" w:fill="FFFFFF"/>
          </w:tcPr>
          <w:p w14:paraId="1816F4E8" w14:textId="77777777" w:rsidR="005E31E8" w:rsidRDefault="00000000">
            <w:r>
              <w:rPr>
                <w:color w:val="000000"/>
                <w:sz w:val="20"/>
              </w:rPr>
              <w:t>Entire subnet</w:t>
            </w:r>
          </w:p>
        </w:tc>
      </w:tr>
      <w:tr w:rsidR="005E31E8" w14:paraId="6EEACF00" w14:textId="77777777">
        <w:tc>
          <w:tcPr>
            <w:tcW w:w="1984" w:type="dxa"/>
            <w:shd w:val="clear" w:color="auto" w:fill="FFFFFF"/>
          </w:tcPr>
          <w:p w14:paraId="7357C3D0" w14:textId="77777777" w:rsidR="005E31E8" w:rsidRDefault="00000000">
            <w:r>
              <w:rPr>
                <w:color w:val="000000"/>
                <w:sz w:val="20"/>
              </w:rPr>
              <w:t>State</w:t>
            </w:r>
          </w:p>
        </w:tc>
        <w:tc>
          <w:tcPr>
            <w:tcW w:w="3402" w:type="dxa"/>
            <w:shd w:val="clear" w:color="auto" w:fill="FFFFFF"/>
          </w:tcPr>
          <w:p w14:paraId="08FFF62E" w14:textId="77777777" w:rsidR="005E31E8" w:rsidRDefault="00000000">
            <w:r>
              <w:rPr>
                <w:color w:val="000000"/>
                <w:sz w:val="20"/>
              </w:rPr>
              <w:t>Stateful — return traffic auto-allowed</w:t>
            </w:r>
          </w:p>
        </w:tc>
        <w:tc>
          <w:tcPr>
            <w:tcW w:w="3685" w:type="dxa"/>
            <w:shd w:val="clear" w:color="auto" w:fill="FFFFFF"/>
          </w:tcPr>
          <w:p w14:paraId="5E9400AD" w14:textId="77777777" w:rsidR="005E31E8" w:rsidRDefault="00000000">
            <w:r>
              <w:rPr>
                <w:color w:val="000000"/>
                <w:sz w:val="20"/>
              </w:rPr>
              <w:t>Stateless — must allow both directions</w:t>
            </w:r>
          </w:p>
        </w:tc>
      </w:tr>
      <w:tr w:rsidR="005E31E8" w14:paraId="1FF5203D" w14:textId="77777777">
        <w:tc>
          <w:tcPr>
            <w:tcW w:w="1984" w:type="dxa"/>
            <w:shd w:val="clear" w:color="auto" w:fill="FFFFFF"/>
          </w:tcPr>
          <w:p w14:paraId="41143141" w14:textId="77777777" w:rsidR="005E31E8" w:rsidRDefault="00000000">
            <w:r>
              <w:rPr>
                <w:color w:val="000000"/>
                <w:sz w:val="20"/>
              </w:rPr>
              <w:t>Rules</w:t>
            </w:r>
          </w:p>
        </w:tc>
        <w:tc>
          <w:tcPr>
            <w:tcW w:w="3402" w:type="dxa"/>
            <w:shd w:val="clear" w:color="auto" w:fill="FFFFFF"/>
          </w:tcPr>
          <w:p w14:paraId="3EB26700" w14:textId="77777777" w:rsidR="005E31E8" w:rsidRDefault="00000000">
            <w:r>
              <w:rPr>
                <w:color w:val="000000"/>
                <w:sz w:val="20"/>
              </w:rPr>
              <w:t>Allow rules only (no explicit deny)</w:t>
            </w:r>
          </w:p>
        </w:tc>
        <w:tc>
          <w:tcPr>
            <w:tcW w:w="3685" w:type="dxa"/>
            <w:shd w:val="clear" w:color="auto" w:fill="FFFFFF"/>
          </w:tcPr>
          <w:p w14:paraId="5D26436A" w14:textId="77777777" w:rsidR="005E31E8" w:rsidRDefault="00000000">
            <w:r>
              <w:rPr>
                <w:color w:val="000000"/>
                <w:sz w:val="20"/>
              </w:rPr>
              <w:t>Allow AND deny rules; processed in order</w:t>
            </w:r>
          </w:p>
        </w:tc>
      </w:tr>
      <w:tr w:rsidR="005E31E8" w14:paraId="35E29CD3" w14:textId="77777777">
        <w:tc>
          <w:tcPr>
            <w:tcW w:w="1984" w:type="dxa"/>
            <w:shd w:val="clear" w:color="auto" w:fill="FFFFFF"/>
          </w:tcPr>
          <w:p w14:paraId="19E278C3" w14:textId="77777777" w:rsidR="005E31E8" w:rsidRDefault="00000000">
            <w:r>
              <w:rPr>
                <w:color w:val="000000"/>
                <w:sz w:val="20"/>
              </w:rPr>
              <w:t>Default</w:t>
            </w:r>
          </w:p>
        </w:tc>
        <w:tc>
          <w:tcPr>
            <w:tcW w:w="3402" w:type="dxa"/>
            <w:shd w:val="clear" w:color="auto" w:fill="FFFFFF"/>
          </w:tcPr>
          <w:p w14:paraId="203F97F3" w14:textId="77777777" w:rsidR="005E31E8" w:rsidRDefault="00000000">
            <w:r>
              <w:rPr>
                <w:color w:val="000000"/>
                <w:sz w:val="20"/>
              </w:rPr>
              <w:t>Block all inbound, allow all outbound</w:t>
            </w:r>
          </w:p>
        </w:tc>
        <w:tc>
          <w:tcPr>
            <w:tcW w:w="3685" w:type="dxa"/>
            <w:shd w:val="clear" w:color="auto" w:fill="FFFFFF"/>
          </w:tcPr>
          <w:p w14:paraId="42B50737" w14:textId="77777777" w:rsidR="005E31E8" w:rsidRDefault="00000000">
            <w:r>
              <w:rPr>
                <w:color w:val="000000"/>
                <w:sz w:val="20"/>
              </w:rPr>
              <w:t>Allow all inbound and outbound</w:t>
            </w:r>
          </w:p>
        </w:tc>
      </w:tr>
      <w:tr w:rsidR="005E31E8" w14:paraId="2EDA6CA0" w14:textId="77777777">
        <w:tc>
          <w:tcPr>
            <w:tcW w:w="1984" w:type="dxa"/>
            <w:shd w:val="clear" w:color="auto" w:fill="FFFFFF"/>
          </w:tcPr>
          <w:p w14:paraId="51A72E4E" w14:textId="77777777" w:rsidR="005E31E8" w:rsidRDefault="00000000">
            <w:r>
              <w:rPr>
                <w:color w:val="000000"/>
                <w:sz w:val="20"/>
              </w:rPr>
              <w:t>Use case</w:t>
            </w:r>
          </w:p>
        </w:tc>
        <w:tc>
          <w:tcPr>
            <w:tcW w:w="3402" w:type="dxa"/>
            <w:shd w:val="clear" w:color="auto" w:fill="FFFFFF"/>
          </w:tcPr>
          <w:p w14:paraId="15A85682" w14:textId="77777777" w:rsidR="005E31E8" w:rsidRDefault="00000000">
            <w:r>
              <w:rPr>
                <w:color w:val="000000"/>
                <w:sz w:val="20"/>
              </w:rPr>
              <w:t>Instance-level firewall (primary tool)</w:t>
            </w:r>
          </w:p>
        </w:tc>
        <w:tc>
          <w:tcPr>
            <w:tcW w:w="3685" w:type="dxa"/>
            <w:shd w:val="clear" w:color="auto" w:fill="FFFFFF"/>
          </w:tcPr>
          <w:p w14:paraId="760B697A" w14:textId="77777777" w:rsidR="005E31E8" w:rsidRDefault="00000000">
            <w:r>
              <w:rPr>
                <w:color w:val="000000"/>
                <w:sz w:val="20"/>
              </w:rPr>
              <w:t>Subnet-level additional protection</w:t>
            </w:r>
          </w:p>
        </w:tc>
      </w:tr>
    </w:tbl>
    <w:p w14:paraId="0C8600FB" w14:textId="77777777" w:rsidR="005E31E8" w:rsidRDefault="005E31E8">
      <w:pPr>
        <w:spacing w:after="120"/>
      </w:pPr>
    </w:p>
    <w:p w14:paraId="0BE06245" w14:textId="77777777" w:rsidR="005E31E8" w:rsidRDefault="00000000">
      <w:pPr>
        <w:pageBreakBefore/>
        <w:pBdr>
          <w:bottom w:val="single" w:sz="12" w:space="4" w:color="FF9900"/>
        </w:pBdr>
        <w:spacing w:after="160"/>
      </w:pPr>
      <w:r>
        <w:rPr>
          <w:b/>
          <w:color w:val="000000"/>
          <w:sz w:val="40"/>
        </w:rPr>
        <w:lastRenderedPageBreak/>
        <w:t>5. EC2 — Elastic Compute Cloud</w:t>
      </w:r>
    </w:p>
    <w:p w14:paraId="3A26B6AD" w14:textId="77777777" w:rsidR="005E31E8" w:rsidRDefault="00000000">
      <w:pPr>
        <w:spacing w:after="80"/>
      </w:pPr>
      <w:r>
        <w:rPr>
          <w:color w:val="000000"/>
        </w:rPr>
        <w:t>EC2 provides resizable virtual machines (instances) in the cloud. You choose the instance type (CPU/RAM/storage), operating system (AMI), networking (VPC/subnet), and firewall (Security Group). EC2 is the foundation of many AWS architectures, though managed services like ECS/Lambda are preferred for containers and event-driven workloads.</w:t>
      </w:r>
    </w:p>
    <w:p w14:paraId="7A3ADADE" w14:textId="77777777" w:rsidR="005E31E8" w:rsidRDefault="00000000">
      <w:pPr>
        <w:spacing w:before="280" w:after="80"/>
      </w:pPr>
      <w:r>
        <w:rPr>
          <w:b/>
          <w:color w:val="000000"/>
          <w:sz w:val="28"/>
        </w:rPr>
        <w:t>Instance Type Families</w:t>
      </w:r>
    </w:p>
    <w:tbl>
      <w:tblPr>
        <w:tblStyle w:val="TableGrid"/>
        <w:tblW w:w="0" w:type="auto"/>
        <w:tblLook w:val="04A0" w:firstRow="1" w:lastRow="0" w:firstColumn="1" w:lastColumn="0" w:noHBand="0" w:noVBand="1"/>
      </w:tblPr>
      <w:tblGrid>
        <w:gridCol w:w="1701"/>
        <w:gridCol w:w="1984"/>
        <w:gridCol w:w="2268"/>
        <w:gridCol w:w="3118"/>
      </w:tblGrid>
      <w:tr w:rsidR="005E31E8" w14:paraId="5C6AFF66" w14:textId="77777777">
        <w:tc>
          <w:tcPr>
            <w:tcW w:w="1701" w:type="dxa"/>
            <w:shd w:val="clear" w:color="auto" w:fill="FFFFFF"/>
          </w:tcPr>
          <w:p w14:paraId="3EEB768D" w14:textId="77777777" w:rsidR="005E31E8" w:rsidRDefault="00000000">
            <w:r>
              <w:rPr>
                <w:b/>
                <w:color w:val="000000"/>
                <w:sz w:val="20"/>
              </w:rPr>
              <w:t>Family</w:t>
            </w:r>
          </w:p>
        </w:tc>
        <w:tc>
          <w:tcPr>
            <w:tcW w:w="1984" w:type="dxa"/>
            <w:shd w:val="clear" w:color="auto" w:fill="FFFFFF"/>
          </w:tcPr>
          <w:p w14:paraId="6A2FDB75" w14:textId="77777777" w:rsidR="005E31E8" w:rsidRDefault="00000000">
            <w:r>
              <w:rPr>
                <w:b/>
                <w:color w:val="000000"/>
                <w:sz w:val="20"/>
              </w:rPr>
              <w:t>Optimised for</w:t>
            </w:r>
          </w:p>
        </w:tc>
        <w:tc>
          <w:tcPr>
            <w:tcW w:w="2268" w:type="dxa"/>
            <w:shd w:val="clear" w:color="auto" w:fill="FFFFFF"/>
          </w:tcPr>
          <w:p w14:paraId="49030858" w14:textId="77777777" w:rsidR="005E31E8" w:rsidRDefault="00000000">
            <w:r>
              <w:rPr>
                <w:b/>
                <w:color w:val="000000"/>
                <w:sz w:val="20"/>
              </w:rPr>
              <w:t>Example types</w:t>
            </w:r>
          </w:p>
        </w:tc>
        <w:tc>
          <w:tcPr>
            <w:tcW w:w="3118" w:type="dxa"/>
            <w:shd w:val="clear" w:color="auto" w:fill="FFFFFF"/>
          </w:tcPr>
          <w:p w14:paraId="146406F1" w14:textId="77777777" w:rsidR="005E31E8" w:rsidRDefault="00000000">
            <w:r>
              <w:rPr>
                <w:b/>
                <w:color w:val="000000"/>
                <w:sz w:val="20"/>
              </w:rPr>
              <w:t>Typical use case</w:t>
            </w:r>
          </w:p>
        </w:tc>
      </w:tr>
      <w:tr w:rsidR="005E31E8" w14:paraId="077760E4" w14:textId="77777777">
        <w:tc>
          <w:tcPr>
            <w:tcW w:w="1701" w:type="dxa"/>
            <w:shd w:val="clear" w:color="auto" w:fill="FFFFFF"/>
          </w:tcPr>
          <w:p w14:paraId="0FD4E092" w14:textId="77777777" w:rsidR="005E31E8" w:rsidRDefault="00000000">
            <w:r>
              <w:rPr>
                <w:color w:val="000000"/>
                <w:sz w:val="20"/>
              </w:rPr>
              <w:t>t (burstable)</w:t>
            </w:r>
          </w:p>
        </w:tc>
        <w:tc>
          <w:tcPr>
            <w:tcW w:w="1984" w:type="dxa"/>
            <w:shd w:val="clear" w:color="auto" w:fill="FFFFFF"/>
          </w:tcPr>
          <w:p w14:paraId="74B805D2" w14:textId="77777777" w:rsidR="005E31E8" w:rsidRDefault="00000000">
            <w:r>
              <w:rPr>
                <w:color w:val="000000"/>
                <w:sz w:val="20"/>
              </w:rPr>
              <w:t>Cost-efficient baseline + burst</w:t>
            </w:r>
          </w:p>
        </w:tc>
        <w:tc>
          <w:tcPr>
            <w:tcW w:w="2268" w:type="dxa"/>
            <w:shd w:val="clear" w:color="auto" w:fill="FFFFFF"/>
          </w:tcPr>
          <w:p w14:paraId="52C43FC0" w14:textId="77777777" w:rsidR="005E31E8" w:rsidRDefault="00000000">
            <w:r>
              <w:rPr>
                <w:color w:val="000000"/>
                <w:sz w:val="20"/>
              </w:rPr>
              <w:t>t3.micro, t3.medium</w:t>
            </w:r>
          </w:p>
        </w:tc>
        <w:tc>
          <w:tcPr>
            <w:tcW w:w="3118" w:type="dxa"/>
            <w:shd w:val="clear" w:color="auto" w:fill="FFFFFF"/>
          </w:tcPr>
          <w:p w14:paraId="4DCE8955" w14:textId="77777777" w:rsidR="005E31E8" w:rsidRDefault="00000000">
            <w:r>
              <w:rPr>
                <w:color w:val="000000"/>
                <w:sz w:val="20"/>
              </w:rPr>
              <w:t>Dev/test, low-traffic web apps</w:t>
            </w:r>
          </w:p>
        </w:tc>
      </w:tr>
      <w:tr w:rsidR="005E31E8" w14:paraId="00D706E6" w14:textId="77777777">
        <w:tc>
          <w:tcPr>
            <w:tcW w:w="1701" w:type="dxa"/>
            <w:shd w:val="clear" w:color="auto" w:fill="FFFFFF"/>
          </w:tcPr>
          <w:p w14:paraId="09CCCA99" w14:textId="77777777" w:rsidR="005E31E8" w:rsidRDefault="00000000">
            <w:r>
              <w:rPr>
                <w:color w:val="000000"/>
                <w:sz w:val="20"/>
              </w:rPr>
              <w:t>m (general)</w:t>
            </w:r>
          </w:p>
        </w:tc>
        <w:tc>
          <w:tcPr>
            <w:tcW w:w="1984" w:type="dxa"/>
            <w:shd w:val="clear" w:color="auto" w:fill="FFFFFF"/>
          </w:tcPr>
          <w:p w14:paraId="1084F2CD" w14:textId="77777777" w:rsidR="005E31E8" w:rsidRDefault="00000000">
            <w:r>
              <w:rPr>
                <w:color w:val="000000"/>
                <w:sz w:val="20"/>
              </w:rPr>
              <w:t>Balanced CPU + memory</w:t>
            </w:r>
          </w:p>
        </w:tc>
        <w:tc>
          <w:tcPr>
            <w:tcW w:w="2268" w:type="dxa"/>
            <w:shd w:val="clear" w:color="auto" w:fill="FFFFFF"/>
          </w:tcPr>
          <w:p w14:paraId="5763642F" w14:textId="77777777" w:rsidR="005E31E8" w:rsidRDefault="00000000">
            <w:r>
              <w:rPr>
                <w:color w:val="000000"/>
                <w:sz w:val="20"/>
              </w:rPr>
              <w:t>m6i.large, m6i.xlarge</w:t>
            </w:r>
          </w:p>
        </w:tc>
        <w:tc>
          <w:tcPr>
            <w:tcW w:w="3118" w:type="dxa"/>
            <w:shd w:val="clear" w:color="auto" w:fill="FFFFFF"/>
          </w:tcPr>
          <w:p w14:paraId="1B074461" w14:textId="77777777" w:rsidR="005E31E8" w:rsidRDefault="00000000">
            <w:r>
              <w:rPr>
                <w:color w:val="000000"/>
                <w:sz w:val="20"/>
              </w:rPr>
              <w:t>Application servers, APIs</w:t>
            </w:r>
          </w:p>
        </w:tc>
      </w:tr>
      <w:tr w:rsidR="005E31E8" w14:paraId="2ED3D800" w14:textId="77777777">
        <w:tc>
          <w:tcPr>
            <w:tcW w:w="1701" w:type="dxa"/>
            <w:shd w:val="clear" w:color="auto" w:fill="FFFFFF"/>
          </w:tcPr>
          <w:p w14:paraId="543047DF" w14:textId="77777777" w:rsidR="005E31E8" w:rsidRDefault="00000000">
            <w:r>
              <w:rPr>
                <w:color w:val="000000"/>
                <w:sz w:val="20"/>
              </w:rPr>
              <w:t>c (compute)</w:t>
            </w:r>
          </w:p>
        </w:tc>
        <w:tc>
          <w:tcPr>
            <w:tcW w:w="1984" w:type="dxa"/>
            <w:shd w:val="clear" w:color="auto" w:fill="FFFFFF"/>
          </w:tcPr>
          <w:p w14:paraId="5B421732" w14:textId="77777777" w:rsidR="005E31E8" w:rsidRDefault="00000000">
            <w:r>
              <w:rPr>
                <w:color w:val="000000"/>
                <w:sz w:val="20"/>
              </w:rPr>
              <w:t>High CPU</w:t>
            </w:r>
          </w:p>
        </w:tc>
        <w:tc>
          <w:tcPr>
            <w:tcW w:w="2268" w:type="dxa"/>
            <w:shd w:val="clear" w:color="auto" w:fill="FFFFFF"/>
          </w:tcPr>
          <w:p w14:paraId="1180AEA9" w14:textId="77777777" w:rsidR="005E31E8" w:rsidRDefault="00000000">
            <w:r>
              <w:rPr>
                <w:color w:val="000000"/>
                <w:sz w:val="20"/>
              </w:rPr>
              <w:t>c6i.large, c6i.4xlarge</w:t>
            </w:r>
          </w:p>
        </w:tc>
        <w:tc>
          <w:tcPr>
            <w:tcW w:w="3118" w:type="dxa"/>
            <w:shd w:val="clear" w:color="auto" w:fill="FFFFFF"/>
          </w:tcPr>
          <w:p w14:paraId="10B9468A" w14:textId="77777777" w:rsidR="005E31E8" w:rsidRDefault="00000000">
            <w:r>
              <w:rPr>
                <w:color w:val="000000"/>
                <w:sz w:val="20"/>
              </w:rPr>
              <w:t>Batch processing, gaming servers</w:t>
            </w:r>
          </w:p>
        </w:tc>
      </w:tr>
      <w:tr w:rsidR="005E31E8" w14:paraId="28AEFDF3" w14:textId="77777777">
        <w:tc>
          <w:tcPr>
            <w:tcW w:w="1701" w:type="dxa"/>
            <w:shd w:val="clear" w:color="auto" w:fill="FFFFFF"/>
          </w:tcPr>
          <w:p w14:paraId="101256DD" w14:textId="77777777" w:rsidR="005E31E8" w:rsidRDefault="00000000">
            <w:r>
              <w:rPr>
                <w:color w:val="000000"/>
                <w:sz w:val="20"/>
              </w:rPr>
              <w:t>r (memory)</w:t>
            </w:r>
          </w:p>
        </w:tc>
        <w:tc>
          <w:tcPr>
            <w:tcW w:w="1984" w:type="dxa"/>
            <w:shd w:val="clear" w:color="auto" w:fill="FFFFFF"/>
          </w:tcPr>
          <w:p w14:paraId="2A9B0E1D" w14:textId="77777777" w:rsidR="005E31E8" w:rsidRDefault="00000000">
            <w:r>
              <w:rPr>
                <w:color w:val="000000"/>
                <w:sz w:val="20"/>
              </w:rPr>
              <w:t>High RAM</w:t>
            </w:r>
          </w:p>
        </w:tc>
        <w:tc>
          <w:tcPr>
            <w:tcW w:w="2268" w:type="dxa"/>
            <w:shd w:val="clear" w:color="auto" w:fill="FFFFFF"/>
          </w:tcPr>
          <w:p w14:paraId="1979405C" w14:textId="77777777" w:rsidR="005E31E8" w:rsidRDefault="00000000">
            <w:r>
              <w:rPr>
                <w:color w:val="000000"/>
                <w:sz w:val="20"/>
              </w:rPr>
              <w:t>r6i.large, r6i.2xlarge</w:t>
            </w:r>
          </w:p>
        </w:tc>
        <w:tc>
          <w:tcPr>
            <w:tcW w:w="3118" w:type="dxa"/>
            <w:shd w:val="clear" w:color="auto" w:fill="FFFFFF"/>
          </w:tcPr>
          <w:p w14:paraId="5BA6CA62" w14:textId="77777777" w:rsidR="005E31E8" w:rsidRDefault="00000000">
            <w:r>
              <w:rPr>
                <w:color w:val="000000"/>
                <w:sz w:val="20"/>
              </w:rPr>
              <w:t>In-memory DB, analytics</w:t>
            </w:r>
          </w:p>
        </w:tc>
      </w:tr>
      <w:tr w:rsidR="005E31E8" w14:paraId="0EAB7683" w14:textId="77777777">
        <w:tc>
          <w:tcPr>
            <w:tcW w:w="1701" w:type="dxa"/>
            <w:shd w:val="clear" w:color="auto" w:fill="FFFFFF"/>
          </w:tcPr>
          <w:p w14:paraId="5C511FC7" w14:textId="77777777" w:rsidR="005E31E8" w:rsidRDefault="00000000">
            <w:r>
              <w:rPr>
                <w:color w:val="000000"/>
                <w:sz w:val="20"/>
              </w:rPr>
              <w:t>p / g (GPU)</w:t>
            </w:r>
          </w:p>
        </w:tc>
        <w:tc>
          <w:tcPr>
            <w:tcW w:w="1984" w:type="dxa"/>
            <w:shd w:val="clear" w:color="auto" w:fill="FFFFFF"/>
          </w:tcPr>
          <w:p w14:paraId="2F3D0097" w14:textId="77777777" w:rsidR="005E31E8" w:rsidRDefault="00000000">
            <w:r>
              <w:rPr>
                <w:color w:val="000000"/>
                <w:sz w:val="20"/>
              </w:rPr>
              <w:t>GPU compute</w:t>
            </w:r>
          </w:p>
        </w:tc>
        <w:tc>
          <w:tcPr>
            <w:tcW w:w="2268" w:type="dxa"/>
            <w:shd w:val="clear" w:color="auto" w:fill="FFFFFF"/>
          </w:tcPr>
          <w:p w14:paraId="524C7EE4" w14:textId="77777777" w:rsidR="005E31E8" w:rsidRDefault="00000000">
            <w:r>
              <w:rPr>
                <w:color w:val="000000"/>
                <w:sz w:val="20"/>
              </w:rPr>
              <w:t>p3.2xlarge, g4dn.xlarge</w:t>
            </w:r>
          </w:p>
        </w:tc>
        <w:tc>
          <w:tcPr>
            <w:tcW w:w="3118" w:type="dxa"/>
            <w:shd w:val="clear" w:color="auto" w:fill="FFFFFF"/>
          </w:tcPr>
          <w:p w14:paraId="5BACC918" w14:textId="77777777" w:rsidR="005E31E8" w:rsidRDefault="00000000">
            <w:r>
              <w:rPr>
                <w:color w:val="000000"/>
                <w:sz w:val="20"/>
              </w:rPr>
              <w:t>ML training, video rendering</w:t>
            </w:r>
          </w:p>
        </w:tc>
      </w:tr>
      <w:tr w:rsidR="005E31E8" w14:paraId="7A80FFB3" w14:textId="77777777">
        <w:tc>
          <w:tcPr>
            <w:tcW w:w="1701" w:type="dxa"/>
            <w:shd w:val="clear" w:color="auto" w:fill="FFFFFF"/>
          </w:tcPr>
          <w:p w14:paraId="62EE3C6E" w14:textId="77777777" w:rsidR="005E31E8" w:rsidRDefault="00000000">
            <w:r>
              <w:rPr>
                <w:color w:val="000000"/>
                <w:sz w:val="20"/>
              </w:rPr>
              <w:t>i (storage)</w:t>
            </w:r>
          </w:p>
        </w:tc>
        <w:tc>
          <w:tcPr>
            <w:tcW w:w="1984" w:type="dxa"/>
            <w:shd w:val="clear" w:color="auto" w:fill="FFFFFF"/>
          </w:tcPr>
          <w:p w14:paraId="689134AE" w14:textId="77777777" w:rsidR="005E31E8" w:rsidRDefault="00000000">
            <w:r>
              <w:rPr>
                <w:color w:val="000000"/>
                <w:sz w:val="20"/>
              </w:rPr>
              <w:t>High I/O NVMe SSD</w:t>
            </w:r>
          </w:p>
        </w:tc>
        <w:tc>
          <w:tcPr>
            <w:tcW w:w="2268" w:type="dxa"/>
            <w:shd w:val="clear" w:color="auto" w:fill="FFFFFF"/>
          </w:tcPr>
          <w:p w14:paraId="259EE68E" w14:textId="77777777" w:rsidR="005E31E8" w:rsidRDefault="00000000">
            <w:r>
              <w:rPr>
                <w:color w:val="000000"/>
                <w:sz w:val="20"/>
              </w:rPr>
              <w:t>i3.large, i4i.large</w:t>
            </w:r>
          </w:p>
        </w:tc>
        <w:tc>
          <w:tcPr>
            <w:tcW w:w="3118" w:type="dxa"/>
            <w:shd w:val="clear" w:color="auto" w:fill="FFFFFF"/>
          </w:tcPr>
          <w:p w14:paraId="5BFFAC47" w14:textId="77777777" w:rsidR="005E31E8" w:rsidRDefault="00000000">
            <w:r>
              <w:rPr>
                <w:color w:val="000000"/>
                <w:sz w:val="20"/>
              </w:rPr>
              <w:t>NoSQL DBs, data warehouses</w:t>
            </w:r>
          </w:p>
        </w:tc>
      </w:tr>
    </w:tbl>
    <w:p w14:paraId="41DE630C" w14:textId="77777777" w:rsidR="005E31E8" w:rsidRDefault="005E31E8">
      <w:pPr>
        <w:spacing w:after="120"/>
      </w:pPr>
    </w:p>
    <w:p w14:paraId="0B8AA84B" w14:textId="77777777" w:rsidR="005E31E8" w:rsidRDefault="00000000">
      <w:pPr>
        <w:spacing w:before="280" w:after="80"/>
      </w:pPr>
      <w:r>
        <w:rPr>
          <w:b/>
          <w:color w:val="000000"/>
          <w:sz w:val="28"/>
        </w:rPr>
        <w:t>AMI, Key Pairs &amp; Launch</w:t>
      </w:r>
    </w:p>
    <w:p w14:paraId="6166EC0F" w14:textId="77777777" w:rsidR="005E31E8" w:rsidRDefault="00000000">
      <w:pPr>
        <w:spacing w:after="80"/>
      </w:pPr>
      <w:r>
        <w:rPr>
          <w:color w:val="000000"/>
        </w:rPr>
        <w:t>An Amazon Machine Image (AMI) is a template containing the OS, pre-installed software, and configuration. Key Pairs provide SSH access (private key stays with you, public key is injected into the instance).</w:t>
      </w:r>
    </w:p>
    <w:tbl>
      <w:tblPr>
        <w:tblStyle w:val="TableGrid"/>
        <w:tblW w:w="0" w:type="auto"/>
        <w:tblLook w:val="04A0" w:firstRow="1" w:lastRow="0" w:firstColumn="1" w:lastColumn="0" w:noHBand="0" w:noVBand="1"/>
      </w:tblPr>
      <w:tblGrid>
        <w:gridCol w:w="9406"/>
      </w:tblGrid>
      <w:tr w:rsidR="005E31E8" w14:paraId="2089FF0C" w14:textId="77777777">
        <w:tc>
          <w:tcPr>
            <w:tcW w:w="9406" w:type="dxa"/>
            <w:shd w:val="clear" w:color="auto" w:fill="1A2332"/>
          </w:tcPr>
          <w:p w14:paraId="447AD8BC" w14:textId="77777777" w:rsidR="005E31E8" w:rsidRDefault="00000000">
            <w:pPr>
              <w:keepNext/>
            </w:pPr>
            <w:r>
              <w:rPr>
                <w:rFonts w:ascii="Courier New" w:hAnsi="Courier New"/>
                <w:color w:val="6A9955"/>
                <w:sz w:val="20"/>
              </w:rPr>
              <w:t># Launch an EC2 instance via CLI</w:t>
            </w:r>
          </w:p>
          <w:p w14:paraId="37D9839B" w14:textId="77777777" w:rsidR="005E31E8" w:rsidRDefault="00000000">
            <w:pPr>
              <w:keepNext/>
            </w:pPr>
            <w:r>
              <w:rPr>
                <w:rFonts w:ascii="Courier New" w:hAnsi="Courier New"/>
                <w:color w:val="FF9900"/>
                <w:sz w:val="20"/>
              </w:rPr>
              <w:t>aws</w:t>
            </w:r>
            <w:r>
              <w:rPr>
                <w:rFonts w:ascii="Courier New" w:hAnsi="Courier New"/>
                <w:color w:val="E8EAEB"/>
                <w:sz w:val="20"/>
              </w:rPr>
              <w:t xml:space="preserve"> ec2 run-instances </w:t>
            </w:r>
          </w:p>
          <w:p w14:paraId="2E9AACF3" w14:textId="77777777" w:rsidR="005E31E8" w:rsidRDefault="00000000">
            <w:pPr>
              <w:keepNext/>
            </w:pPr>
            <w:r>
              <w:rPr>
                <w:rFonts w:ascii="Courier New" w:hAnsi="Courier New"/>
                <w:color w:val="CE9178"/>
                <w:sz w:val="20"/>
              </w:rPr>
              <w:t xml:space="preserve">  --image-id</w:t>
            </w:r>
            <w:r>
              <w:rPr>
                <w:rFonts w:ascii="Courier New" w:hAnsi="Courier New"/>
                <w:color w:val="E8EAEB"/>
                <w:sz w:val="20"/>
              </w:rPr>
              <w:t xml:space="preserve"> ami-0c02fb55956c7d316 </w:t>
            </w:r>
            <w:r>
              <w:rPr>
                <w:rFonts w:ascii="Courier New" w:hAnsi="Courier New"/>
                <w:color w:val="6A9955"/>
                <w:sz w:val="20"/>
              </w:rPr>
              <w:t xml:space="preserve">   # Amazon Linux 2023</w:t>
            </w:r>
          </w:p>
          <w:p w14:paraId="7EE99F5F" w14:textId="77777777" w:rsidR="005E31E8" w:rsidRDefault="00000000">
            <w:pPr>
              <w:keepNext/>
            </w:pPr>
            <w:r>
              <w:rPr>
                <w:rFonts w:ascii="Courier New" w:hAnsi="Courier New"/>
                <w:color w:val="CE9178"/>
                <w:sz w:val="20"/>
              </w:rPr>
              <w:t xml:space="preserve">  --instance-type</w:t>
            </w:r>
            <w:r>
              <w:rPr>
                <w:rFonts w:ascii="Courier New" w:hAnsi="Courier New"/>
                <w:color w:val="E8EAEB"/>
                <w:sz w:val="20"/>
              </w:rPr>
              <w:t xml:space="preserve"> t3.micro </w:t>
            </w:r>
          </w:p>
          <w:p w14:paraId="6393E915" w14:textId="77777777" w:rsidR="005E31E8" w:rsidRDefault="00000000">
            <w:pPr>
              <w:keepNext/>
            </w:pPr>
            <w:r>
              <w:rPr>
                <w:rFonts w:ascii="Courier New" w:hAnsi="Courier New"/>
                <w:color w:val="CE9178"/>
                <w:sz w:val="20"/>
              </w:rPr>
              <w:t xml:space="preserve">  --key-name</w:t>
            </w:r>
            <w:r>
              <w:rPr>
                <w:rFonts w:ascii="Courier New" w:hAnsi="Courier New"/>
                <w:color w:val="E8EAEB"/>
                <w:sz w:val="20"/>
              </w:rPr>
              <w:t xml:space="preserve"> my-key-pair </w:t>
            </w:r>
          </w:p>
          <w:p w14:paraId="3C61C849" w14:textId="77777777" w:rsidR="005E31E8" w:rsidRDefault="00000000">
            <w:pPr>
              <w:keepNext/>
            </w:pPr>
            <w:r>
              <w:rPr>
                <w:rFonts w:ascii="Courier New" w:hAnsi="Courier New"/>
                <w:color w:val="CE9178"/>
                <w:sz w:val="20"/>
              </w:rPr>
              <w:t xml:space="preserve">  --security-group-ids</w:t>
            </w:r>
            <w:r>
              <w:rPr>
                <w:rFonts w:ascii="Courier New" w:hAnsi="Courier New"/>
                <w:color w:val="E8EAEB"/>
                <w:sz w:val="20"/>
              </w:rPr>
              <w:t xml:space="preserve"> sg-0123456789abcdef0 </w:t>
            </w:r>
          </w:p>
          <w:p w14:paraId="0E4D6374" w14:textId="77777777" w:rsidR="005E31E8" w:rsidRDefault="00000000">
            <w:pPr>
              <w:keepNext/>
            </w:pPr>
            <w:r>
              <w:rPr>
                <w:rFonts w:ascii="Courier New" w:hAnsi="Courier New"/>
                <w:color w:val="CE9178"/>
                <w:sz w:val="20"/>
              </w:rPr>
              <w:t xml:space="preserve">  --subnet-id</w:t>
            </w:r>
            <w:r>
              <w:rPr>
                <w:rFonts w:ascii="Courier New" w:hAnsi="Courier New"/>
                <w:color w:val="E8EAEB"/>
                <w:sz w:val="20"/>
              </w:rPr>
              <w:t xml:space="preserve"> subnet-0abc123 </w:t>
            </w:r>
          </w:p>
          <w:p w14:paraId="49ECFED4" w14:textId="77777777" w:rsidR="005E31E8" w:rsidRDefault="00000000">
            <w:pPr>
              <w:keepNext/>
            </w:pPr>
            <w:r>
              <w:rPr>
                <w:rFonts w:ascii="Courier New" w:hAnsi="Courier New"/>
                <w:color w:val="CE9178"/>
                <w:sz w:val="20"/>
              </w:rPr>
              <w:t xml:space="preserve">  --iam-instance-profile</w:t>
            </w:r>
            <w:r>
              <w:rPr>
                <w:rFonts w:ascii="Courier New" w:hAnsi="Courier New"/>
                <w:color w:val="E8EAEB"/>
                <w:sz w:val="20"/>
              </w:rPr>
              <w:t xml:space="preserve"> Name=MyAppRole </w:t>
            </w:r>
          </w:p>
          <w:p w14:paraId="23F8F2DE" w14:textId="77777777" w:rsidR="005E31E8" w:rsidRDefault="00000000">
            <w:r>
              <w:rPr>
                <w:rFonts w:ascii="Courier New" w:hAnsi="Courier New"/>
                <w:color w:val="CE9178"/>
                <w:sz w:val="20"/>
              </w:rPr>
              <w:t xml:space="preserve">  --count</w:t>
            </w:r>
            <w:r>
              <w:rPr>
                <w:rFonts w:ascii="Courier New" w:hAnsi="Courier New"/>
                <w:color w:val="B5CEA8"/>
                <w:sz w:val="20"/>
              </w:rPr>
              <w:t xml:space="preserve"> 1</w:t>
            </w:r>
          </w:p>
        </w:tc>
      </w:tr>
    </w:tbl>
    <w:p w14:paraId="690A4560" w14:textId="77777777" w:rsidR="005E31E8" w:rsidRDefault="005E31E8">
      <w:pPr>
        <w:spacing w:after="120"/>
      </w:pPr>
    </w:p>
    <w:p w14:paraId="4A1461CB" w14:textId="77777777" w:rsidR="005E31E8" w:rsidRDefault="00000000">
      <w:pPr>
        <w:spacing w:before="280" w:after="80"/>
      </w:pPr>
      <w:r>
        <w:rPr>
          <w:b/>
          <w:color w:val="000000"/>
          <w:sz w:val="28"/>
        </w:rPr>
        <w:t>Elastic Load Balancing (ELB)</w:t>
      </w:r>
    </w:p>
    <w:tbl>
      <w:tblPr>
        <w:tblStyle w:val="TableGrid"/>
        <w:tblW w:w="0" w:type="auto"/>
        <w:tblLook w:val="04A0" w:firstRow="1" w:lastRow="0" w:firstColumn="1" w:lastColumn="0" w:noHBand="0" w:noVBand="1"/>
      </w:tblPr>
      <w:tblGrid>
        <w:gridCol w:w="2268"/>
        <w:gridCol w:w="1984"/>
        <w:gridCol w:w="2268"/>
        <w:gridCol w:w="2551"/>
      </w:tblGrid>
      <w:tr w:rsidR="005E31E8" w14:paraId="6FAA5659" w14:textId="77777777">
        <w:tc>
          <w:tcPr>
            <w:tcW w:w="2268" w:type="dxa"/>
            <w:shd w:val="clear" w:color="auto" w:fill="FFFFFF"/>
          </w:tcPr>
          <w:p w14:paraId="0AF8947F" w14:textId="77777777" w:rsidR="005E31E8" w:rsidRDefault="00000000">
            <w:r>
              <w:rPr>
                <w:b/>
                <w:color w:val="000000"/>
                <w:sz w:val="20"/>
              </w:rPr>
              <w:t>Type</w:t>
            </w:r>
          </w:p>
        </w:tc>
        <w:tc>
          <w:tcPr>
            <w:tcW w:w="1984" w:type="dxa"/>
            <w:shd w:val="clear" w:color="auto" w:fill="FFFFFF"/>
          </w:tcPr>
          <w:p w14:paraId="7D658740" w14:textId="77777777" w:rsidR="005E31E8" w:rsidRDefault="00000000">
            <w:r>
              <w:rPr>
                <w:b/>
                <w:color w:val="000000"/>
                <w:sz w:val="20"/>
              </w:rPr>
              <w:t>Layer</w:t>
            </w:r>
          </w:p>
        </w:tc>
        <w:tc>
          <w:tcPr>
            <w:tcW w:w="2268" w:type="dxa"/>
            <w:shd w:val="clear" w:color="auto" w:fill="FFFFFF"/>
          </w:tcPr>
          <w:p w14:paraId="3B02AE84" w14:textId="77777777" w:rsidR="005E31E8" w:rsidRDefault="00000000">
            <w:r>
              <w:rPr>
                <w:b/>
                <w:color w:val="000000"/>
                <w:sz w:val="20"/>
              </w:rPr>
              <w:t>Protocols</w:t>
            </w:r>
          </w:p>
        </w:tc>
        <w:tc>
          <w:tcPr>
            <w:tcW w:w="2551" w:type="dxa"/>
            <w:shd w:val="clear" w:color="auto" w:fill="FFFFFF"/>
          </w:tcPr>
          <w:p w14:paraId="70EDD8FD" w14:textId="77777777" w:rsidR="005E31E8" w:rsidRDefault="00000000">
            <w:r>
              <w:rPr>
                <w:b/>
                <w:color w:val="000000"/>
                <w:sz w:val="20"/>
              </w:rPr>
              <w:t>Best for</w:t>
            </w:r>
          </w:p>
        </w:tc>
      </w:tr>
      <w:tr w:rsidR="005E31E8" w14:paraId="02FC563F" w14:textId="77777777">
        <w:tc>
          <w:tcPr>
            <w:tcW w:w="2268" w:type="dxa"/>
            <w:shd w:val="clear" w:color="auto" w:fill="FFFFFF"/>
          </w:tcPr>
          <w:p w14:paraId="74BF78A8" w14:textId="77777777" w:rsidR="005E31E8" w:rsidRDefault="00000000">
            <w:r>
              <w:rPr>
                <w:color w:val="000000"/>
                <w:sz w:val="20"/>
              </w:rPr>
              <w:t>Application LB (ALB)</w:t>
            </w:r>
          </w:p>
        </w:tc>
        <w:tc>
          <w:tcPr>
            <w:tcW w:w="1984" w:type="dxa"/>
            <w:shd w:val="clear" w:color="auto" w:fill="FFFFFF"/>
          </w:tcPr>
          <w:p w14:paraId="7084CD9F" w14:textId="77777777" w:rsidR="005E31E8" w:rsidRDefault="00000000">
            <w:r>
              <w:rPr>
                <w:color w:val="000000"/>
                <w:sz w:val="20"/>
              </w:rPr>
              <w:t>Layer 7 (HTTP/S)</w:t>
            </w:r>
          </w:p>
        </w:tc>
        <w:tc>
          <w:tcPr>
            <w:tcW w:w="2268" w:type="dxa"/>
            <w:shd w:val="clear" w:color="auto" w:fill="FFFFFF"/>
          </w:tcPr>
          <w:p w14:paraId="31D1520F" w14:textId="77777777" w:rsidR="005E31E8" w:rsidRDefault="00000000">
            <w:r>
              <w:rPr>
                <w:color w:val="000000"/>
                <w:sz w:val="20"/>
              </w:rPr>
              <w:t>HTTP, HTTPS, gRPC</w:t>
            </w:r>
          </w:p>
        </w:tc>
        <w:tc>
          <w:tcPr>
            <w:tcW w:w="2551" w:type="dxa"/>
            <w:shd w:val="clear" w:color="auto" w:fill="FFFFFF"/>
          </w:tcPr>
          <w:p w14:paraId="4645E8AF" w14:textId="77777777" w:rsidR="005E31E8" w:rsidRDefault="00000000">
            <w:r>
              <w:rPr>
                <w:color w:val="000000"/>
                <w:sz w:val="20"/>
              </w:rPr>
              <w:t>Path/host-based routing, containers, Lambda targets</w:t>
            </w:r>
          </w:p>
        </w:tc>
      </w:tr>
      <w:tr w:rsidR="005E31E8" w14:paraId="3B0B621A" w14:textId="77777777">
        <w:tc>
          <w:tcPr>
            <w:tcW w:w="2268" w:type="dxa"/>
            <w:shd w:val="clear" w:color="auto" w:fill="FFFFFF"/>
          </w:tcPr>
          <w:p w14:paraId="25856C1B" w14:textId="77777777" w:rsidR="005E31E8" w:rsidRDefault="00000000">
            <w:r>
              <w:rPr>
                <w:color w:val="000000"/>
                <w:sz w:val="20"/>
              </w:rPr>
              <w:t>Network LB (NLB)</w:t>
            </w:r>
          </w:p>
        </w:tc>
        <w:tc>
          <w:tcPr>
            <w:tcW w:w="1984" w:type="dxa"/>
            <w:shd w:val="clear" w:color="auto" w:fill="FFFFFF"/>
          </w:tcPr>
          <w:p w14:paraId="0A910AA7" w14:textId="77777777" w:rsidR="005E31E8" w:rsidRDefault="00000000">
            <w:r>
              <w:rPr>
                <w:color w:val="000000"/>
                <w:sz w:val="20"/>
              </w:rPr>
              <w:t>Layer 4 (TCP/UDP)</w:t>
            </w:r>
          </w:p>
        </w:tc>
        <w:tc>
          <w:tcPr>
            <w:tcW w:w="2268" w:type="dxa"/>
            <w:shd w:val="clear" w:color="auto" w:fill="FFFFFF"/>
          </w:tcPr>
          <w:p w14:paraId="79524DAE" w14:textId="77777777" w:rsidR="005E31E8" w:rsidRDefault="00000000">
            <w:r>
              <w:rPr>
                <w:color w:val="000000"/>
                <w:sz w:val="20"/>
              </w:rPr>
              <w:t>TCP, UDP, TLS</w:t>
            </w:r>
          </w:p>
        </w:tc>
        <w:tc>
          <w:tcPr>
            <w:tcW w:w="2551" w:type="dxa"/>
            <w:shd w:val="clear" w:color="auto" w:fill="FFFFFF"/>
          </w:tcPr>
          <w:p w14:paraId="657B0212" w14:textId="77777777" w:rsidR="005E31E8" w:rsidRDefault="00000000">
            <w:r>
              <w:rPr>
                <w:color w:val="000000"/>
                <w:sz w:val="20"/>
              </w:rPr>
              <w:t>Ultra-low latency, static IP, non-HTTP traffic</w:t>
            </w:r>
          </w:p>
        </w:tc>
      </w:tr>
      <w:tr w:rsidR="005E31E8" w14:paraId="69360C30" w14:textId="77777777">
        <w:tc>
          <w:tcPr>
            <w:tcW w:w="2268" w:type="dxa"/>
            <w:shd w:val="clear" w:color="auto" w:fill="FFFFFF"/>
          </w:tcPr>
          <w:p w14:paraId="3EBF590F" w14:textId="77777777" w:rsidR="005E31E8" w:rsidRDefault="00000000">
            <w:r>
              <w:rPr>
                <w:color w:val="000000"/>
                <w:sz w:val="20"/>
              </w:rPr>
              <w:t>Gateway LB (GWLB)</w:t>
            </w:r>
          </w:p>
        </w:tc>
        <w:tc>
          <w:tcPr>
            <w:tcW w:w="1984" w:type="dxa"/>
            <w:shd w:val="clear" w:color="auto" w:fill="FFFFFF"/>
          </w:tcPr>
          <w:p w14:paraId="4DC87794" w14:textId="77777777" w:rsidR="005E31E8" w:rsidRDefault="00000000">
            <w:r>
              <w:rPr>
                <w:color w:val="000000"/>
                <w:sz w:val="20"/>
              </w:rPr>
              <w:t>Layer 3 (IP)</w:t>
            </w:r>
          </w:p>
        </w:tc>
        <w:tc>
          <w:tcPr>
            <w:tcW w:w="2268" w:type="dxa"/>
            <w:shd w:val="clear" w:color="auto" w:fill="FFFFFF"/>
          </w:tcPr>
          <w:p w14:paraId="1EA04E85" w14:textId="77777777" w:rsidR="005E31E8" w:rsidRDefault="00000000">
            <w:r>
              <w:rPr>
                <w:color w:val="000000"/>
                <w:sz w:val="20"/>
              </w:rPr>
              <w:t>IP</w:t>
            </w:r>
          </w:p>
        </w:tc>
        <w:tc>
          <w:tcPr>
            <w:tcW w:w="2551" w:type="dxa"/>
            <w:shd w:val="clear" w:color="auto" w:fill="FFFFFF"/>
          </w:tcPr>
          <w:p w14:paraId="06F1116C" w14:textId="77777777" w:rsidR="005E31E8" w:rsidRDefault="00000000">
            <w:r>
              <w:rPr>
                <w:color w:val="000000"/>
                <w:sz w:val="20"/>
              </w:rPr>
              <w:t>Inline security appliances (IDS/IPS, firewalls)</w:t>
            </w:r>
          </w:p>
        </w:tc>
      </w:tr>
    </w:tbl>
    <w:p w14:paraId="597E70DE" w14:textId="77777777" w:rsidR="005E31E8" w:rsidRDefault="005E31E8">
      <w:pPr>
        <w:spacing w:after="120"/>
      </w:pPr>
    </w:p>
    <w:p w14:paraId="7DC7E139" w14:textId="77777777" w:rsidR="008C4F56" w:rsidRDefault="008C4F56">
      <w:pPr>
        <w:rPr>
          <w:b/>
          <w:color w:val="000000"/>
          <w:sz w:val="28"/>
        </w:rPr>
      </w:pPr>
      <w:r>
        <w:rPr>
          <w:b/>
          <w:color w:val="000000"/>
          <w:sz w:val="28"/>
        </w:rPr>
        <w:br w:type="page"/>
      </w:r>
    </w:p>
    <w:p w14:paraId="62BCCFE9" w14:textId="1A605C76" w:rsidR="005E31E8" w:rsidRDefault="00000000">
      <w:pPr>
        <w:spacing w:before="280" w:after="80"/>
      </w:pPr>
      <w:r>
        <w:rPr>
          <w:b/>
          <w:color w:val="000000"/>
          <w:sz w:val="28"/>
        </w:rPr>
        <w:lastRenderedPageBreak/>
        <w:t>Auto Scaling Groups (ASG)</w:t>
      </w:r>
    </w:p>
    <w:p w14:paraId="008100A1" w14:textId="77777777" w:rsidR="005E31E8" w:rsidRDefault="00000000">
      <w:pPr>
        <w:spacing w:after="80"/>
      </w:pPr>
      <w:r>
        <w:rPr>
          <w:color w:val="000000"/>
        </w:rPr>
        <w:t>An ASG automatically adjusts the number of EC2 instances based on demand. It replaces unhealthy instances, distributes across AZs, and integrates with ELB to register/deregister instances automatically.</w:t>
      </w:r>
    </w:p>
    <w:tbl>
      <w:tblPr>
        <w:tblStyle w:val="TableGrid"/>
        <w:tblW w:w="0" w:type="auto"/>
        <w:tblLook w:val="04A0" w:firstRow="1" w:lastRow="0" w:firstColumn="1" w:lastColumn="0" w:noHBand="0" w:noVBand="1"/>
      </w:tblPr>
      <w:tblGrid>
        <w:gridCol w:w="9406"/>
      </w:tblGrid>
      <w:tr w:rsidR="005E31E8" w14:paraId="6EC19A7F" w14:textId="77777777">
        <w:tc>
          <w:tcPr>
            <w:tcW w:w="9406" w:type="dxa"/>
            <w:shd w:val="clear" w:color="auto" w:fill="1A2332"/>
          </w:tcPr>
          <w:p w14:paraId="7001D1F0" w14:textId="77777777" w:rsidR="005E31E8" w:rsidRDefault="00000000">
            <w:pPr>
              <w:keepNext/>
            </w:pPr>
            <w:r>
              <w:rPr>
                <w:rFonts w:ascii="Courier New" w:hAnsi="Courier New"/>
                <w:color w:val="E8EAEB"/>
                <w:sz w:val="18"/>
              </w:rPr>
              <w:t xml:space="preserve">  ASG configuration:</w:t>
            </w:r>
          </w:p>
          <w:p w14:paraId="10DFDFE6" w14:textId="77777777" w:rsidR="005E31E8" w:rsidRDefault="00000000">
            <w:pPr>
              <w:keepNext/>
            </w:pPr>
            <w:r>
              <w:rPr>
                <w:rFonts w:ascii="Courier New" w:hAnsi="Courier New"/>
                <w:color w:val="E8EAEB"/>
                <w:sz w:val="18"/>
              </w:rPr>
              <w:t xml:space="preserve">    Min:     2  ← always at least 2 instances running</w:t>
            </w:r>
          </w:p>
          <w:p w14:paraId="779D355F" w14:textId="77777777" w:rsidR="005E31E8" w:rsidRDefault="00000000">
            <w:pPr>
              <w:keepNext/>
            </w:pPr>
            <w:r>
              <w:rPr>
                <w:rFonts w:ascii="Courier New" w:hAnsi="Courier New"/>
                <w:color w:val="E8EAEB"/>
                <w:sz w:val="18"/>
              </w:rPr>
              <w:t xml:space="preserve">    Desired: 3  ← current target</w:t>
            </w:r>
          </w:p>
          <w:p w14:paraId="65156DE7" w14:textId="77777777" w:rsidR="005E31E8" w:rsidRDefault="00000000">
            <w:pPr>
              <w:keepNext/>
            </w:pPr>
            <w:r>
              <w:rPr>
                <w:rFonts w:ascii="Courier New" w:hAnsi="Courier New"/>
                <w:color w:val="E8EAEB"/>
                <w:sz w:val="18"/>
              </w:rPr>
              <w:t xml:space="preserve">    Max:    10  ← never exceed 10</w:t>
            </w:r>
          </w:p>
          <w:p w14:paraId="02262272" w14:textId="77777777" w:rsidR="005E31E8" w:rsidRDefault="005E31E8">
            <w:pPr>
              <w:keepNext/>
            </w:pPr>
          </w:p>
          <w:p w14:paraId="0C0415A2" w14:textId="77777777" w:rsidR="005E31E8" w:rsidRDefault="00000000">
            <w:pPr>
              <w:keepNext/>
            </w:pPr>
            <w:r>
              <w:rPr>
                <w:rFonts w:ascii="Courier New" w:hAnsi="Courier New"/>
                <w:color w:val="E8EAEB"/>
                <w:sz w:val="18"/>
              </w:rPr>
              <w:t xml:space="preserve">  Scaling policy (Target Tracking):</w:t>
            </w:r>
          </w:p>
          <w:p w14:paraId="13BE8D65" w14:textId="77777777" w:rsidR="005E31E8" w:rsidRDefault="00000000">
            <w:pPr>
              <w:keepNext/>
            </w:pPr>
            <w:r>
              <w:rPr>
                <w:rFonts w:ascii="Courier New" w:hAnsi="Courier New"/>
                <w:color w:val="E8EAEB"/>
                <w:sz w:val="18"/>
              </w:rPr>
              <w:t xml:space="preserve">    Keep average CPU at 60%</w:t>
            </w:r>
          </w:p>
          <w:p w14:paraId="1043263D" w14:textId="77777777" w:rsidR="005E31E8" w:rsidRDefault="00000000">
            <w:pPr>
              <w:keepNext/>
            </w:pPr>
            <w:r>
              <w:rPr>
                <w:rFonts w:ascii="Courier New" w:hAnsi="Courier New"/>
                <w:color w:val="E8EAEB"/>
                <w:sz w:val="18"/>
              </w:rPr>
              <w:t xml:space="preserve">    CPU &gt; 60% for 3 minutes  →  scale OUT (add instances)</w:t>
            </w:r>
          </w:p>
          <w:p w14:paraId="7B1EB27C" w14:textId="77777777" w:rsidR="005E31E8" w:rsidRDefault="00000000">
            <w:pPr>
              <w:keepNext/>
            </w:pPr>
            <w:r>
              <w:rPr>
                <w:rFonts w:ascii="Courier New" w:hAnsi="Courier New"/>
                <w:color w:val="E8EAEB"/>
                <w:sz w:val="18"/>
              </w:rPr>
              <w:t xml:space="preserve">    CPU &lt; 60% for 15 minutes →  scale IN  (remove instances)</w:t>
            </w:r>
          </w:p>
          <w:p w14:paraId="63B229B5" w14:textId="77777777" w:rsidR="005E31E8" w:rsidRDefault="005E31E8">
            <w:pPr>
              <w:keepNext/>
            </w:pPr>
          </w:p>
          <w:p w14:paraId="44F6E124" w14:textId="77777777" w:rsidR="005E31E8" w:rsidRDefault="00000000">
            <w:pPr>
              <w:keepNext/>
            </w:pPr>
            <w:r>
              <w:rPr>
                <w:rFonts w:ascii="Courier New" w:hAnsi="Courier New"/>
                <w:color w:val="E8EAEB"/>
                <w:sz w:val="18"/>
              </w:rPr>
              <w:t xml:space="preserve">  Health check: ASG terminates unhealthy EC2, launches replacement.</w:t>
            </w:r>
          </w:p>
          <w:p w14:paraId="4E27FA7E" w14:textId="77777777" w:rsidR="005E31E8" w:rsidRDefault="00000000">
            <w:r>
              <w:rPr>
                <w:rFonts w:ascii="Courier New" w:hAnsi="Courier New"/>
                <w:color w:val="E8EAEB"/>
                <w:sz w:val="18"/>
              </w:rPr>
              <w:t xml:space="preserve">  AZ balance:   ASG keeps instances spread evenly across AZs.</w:t>
            </w:r>
          </w:p>
        </w:tc>
      </w:tr>
    </w:tbl>
    <w:p w14:paraId="1450FB77" w14:textId="77777777" w:rsidR="005E31E8" w:rsidRDefault="005E31E8">
      <w:pPr>
        <w:spacing w:after="120"/>
      </w:pPr>
    </w:p>
    <w:p w14:paraId="01CBCB7E" w14:textId="77777777" w:rsidR="005E31E8" w:rsidRDefault="00000000">
      <w:pPr>
        <w:spacing w:before="280" w:after="80"/>
      </w:pPr>
      <w:r>
        <w:rPr>
          <w:b/>
          <w:color w:val="000000"/>
          <w:sz w:val="28"/>
        </w:rPr>
        <w:t>EC2 Pricing Models</w:t>
      </w:r>
    </w:p>
    <w:tbl>
      <w:tblPr>
        <w:tblStyle w:val="TableGrid"/>
        <w:tblW w:w="0" w:type="auto"/>
        <w:tblLook w:val="04A0" w:firstRow="1" w:lastRow="0" w:firstColumn="1" w:lastColumn="0" w:noHBand="0" w:noVBand="1"/>
      </w:tblPr>
      <w:tblGrid>
        <w:gridCol w:w="2268"/>
        <w:gridCol w:w="2268"/>
        <w:gridCol w:w="1984"/>
        <w:gridCol w:w="2551"/>
      </w:tblGrid>
      <w:tr w:rsidR="005E31E8" w14:paraId="54E7DE95" w14:textId="77777777">
        <w:tc>
          <w:tcPr>
            <w:tcW w:w="2268" w:type="dxa"/>
            <w:shd w:val="clear" w:color="auto" w:fill="FFFFFF"/>
          </w:tcPr>
          <w:p w14:paraId="024A4A4A" w14:textId="77777777" w:rsidR="005E31E8" w:rsidRDefault="00000000">
            <w:r>
              <w:rPr>
                <w:b/>
                <w:color w:val="000000"/>
                <w:sz w:val="20"/>
              </w:rPr>
              <w:t>Model</w:t>
            </w:r>
          </w:p>
        </w:tc>
        <w:tc>
          <w:tcPr>
            <w:tcW w:w="2268" w:type="dxa"/>
            <w:shd w:val="clear" w:color="auto" w:fill="FFFFFF"/>
          </w:tcPr>
          <w:p w14:paraId="77109E1F" w14:textId="77777777" w:rsidR="005E31E8" w:rsidRDefault="00000000">
            <w:r>
              <w:rPr>
                <w:b/>
                <w:color w:val="000000"/>
                <w:sz w:val="20"/>
              </w:rPr>
              <w:t>Commitment</w:t>
            </w:r>
          </w:p>
        </w:tc>
        <w:tc>
          <w:tcPr>
            <w:tcW w:w="1984" w:type="dxa"/>
            <w:shd w:val="clear" w:color="auto" w:fill="FFFFFF"/>
          </w:tcPr>
          <w:p w14:paraId="538F06AA" w14:textId="77777777" w:rsidR="005E31E8" w:rsidRDefault="00000000">
            <w:r>
              <w:rPr>
                <w:b/>
                <w:color w:val="000000"/>
                <w:sz w:val="20"/>
              </w:rPr>
              <w:t>Discount vs On-Demand</w:t>
            </w:r>
          </w:p>
        </w:tc>
        <w:tc>
          <w:tcPr>
            <w:tcW w:w="2551" w:type="dxa"/>
            <w:shd w:val="clear" w:color="auto" w:fill="FFFFFF"/>
          </w:tcPr>
          <w:p w14:paraId="30FF8040" w14:textId="77777777" w:rsidR="005E31E8" w:rsidRDefault="00000000">
            <w:r>
              <w:rPr>
                <w:b/>
                <w:color w:val="000000"/>
                <w:sz w:val="20"/>
              </w:rPr>
              <w:t>Use case</w:t>
            </w:r>
          </w:p>
        </w:tc>
      </w:tr>
      <w:tr w:rsidR="005E31E8" w14:paraId="271A7D69" w14:textId="77777777">
        <w:tc>
          <w:tcPr>
            <w:tcW w:w="2268" w:type="dxa"/>
            <w:shd w:val="clear" w:color="auto" w:fill="FFFFFF"/>
          </w:tcPr>
          <w:p w14:paraId="5E52D0F8" w14:textId="77777777" w:rsidR="005E31E8" w:rsidRDefault="00000000">
            <w:r>
              <w:rPr>
                <w:color w:val="000000"/>
                <w:sz w:val="20"/>
              </w:rPr>
              <w:t>On-Demand</w:t>
            </w:r>
          </w:p>
        </w:tc>
        <w:tc>
          <w:tcPr>
            <w:tcW w:w="2268" w:type="dxa"/>
            <w:shd w:val="clear" w:color="auto" w:fill="FFFFFF"/>
          </w:tcPr>
          <w:p w14:paraId="2A27A7F1" w14:textId="77777777" w:rsidR="005E31E8" w:rsidRDefault="00000000">
            <w:r>
              <w:rPr>
                <w:color w:val="000000"/>
                <w:sz w:val="20"/>
              </w:rPr>
              <w:t>None</w:t>
            </w:r>
          </w:p>
        </w:tc>
        <w:tc>
          <w:tcPr>
            <w:tcW w:w="1984" w:type="dxa"/>
            <w:shd w:val="clear" w:color="auto" w:fill="FFFFFF"/>
          </w:tcPr>
          <w:p w14:paraId="4E6286F7" w14:textId="77777777" w:rsidR="005E31E8" w:rsidRDefault="00000000">
            <w:r>
              <w:rPr>
                <w:color w:val="000000"/>
                <w:sz w:val="20"/>
              </w:rPr>
              <w:t>—</w:t>
            </w:r>
          </w:p>
        </w:tc>
        <w:tc>
          <w:tcPr>
            <w:tcW w:w="2551" w:type="dxa"/>
            <w:shd w:val="clear" w:color="auto" w:fill="FFFFFF"/>
          </w:tcPr>
          <w:p w14:paraId="34E09756" w14:textId="77777777" w:rsidR="005E31E8" w:rsidRDefault="00000000">
            <w:r>
              <w:rPr>
                <w:color w:val="000000"/>
                <w:sz w:val="20"/>
              </w:rPr>
              <w:t>Unpredictable workloads, dev/test</w:t>
            </w:r>
          </w:p>
        </w:tc>
      </w:tr>
      <w:tr w:rsidR="005E31E8" w14:paraId="1DBB21C1" w14:textId="77777777">
        <w:tc>
          <w:tcPr>
            <w:tcW w:w="2268" w:type="dxa"/>
            <w:shd w:val="clear" w:color="auto" w:fill="FFFFFF"/>
          </w:tcPr>
          <w:p w14:paraId="3E49DD57" w14:textId="77777777" w:rsidR="005E31E8" w:rsidRDefault="00000000">
            <w:r>
              <w:rPr>
                <w:color w:val="000000"/>
                <w:sz w:val="20"/>
              </w:rPr>
              <w:t>Reserved (1yr)</w:t>
            </w:r>
          </w:p>
        </w:tc>
        <w:tc>
          <w:tcPr>
            <w:tcW w:w="2268" w:type="dxa"/>
            <w:shd w:val="clear" w:color="auto" w:fill="FFFFFF"/>
          </w:tcPr>
          <w:p w14:paraId="32BD354A" w14:textId="77777777" w:rsidR="005E31E8" w:rsidRDefault="00000000">
            <w:r>
              <w:rPr>
                <w:color w:val="000000"/>
                <w:sz w:val="20"/>
              </w:rPr>
              <w:t>1 year</w:t>
            </w:r>
          </w:p>
        </w:tc>
        <w:tc>
          <w:tcPr>
            <w:tcW w:w="1984" w:type="dxa"/>
            <w:shd w:val="clear" w:color="auto" w:fill="FFFFFF"/>
          </w:tcPr>
          <w:p w14:paraId="1FB213D4" w14:textId="77777777" w:rsidR="005E31E8" w:rsidRDefault="00000000">
            <w:r>
              <w:rPr>
                <w:color w:val="000000"/>
                <w:sz w:val="20"/>
              </w:rPr>
              <w:t>Up to 40%</w:t>
            </w:r>
          </w:p>
        </w:tc>
        <w:tc>
          <w:tcPr>
            <w:tcW w:w="2551" w:type="dxa"/>
            <w:shd w:val="clear" w:color="auto" w:fill="FFFFFF"/>
          </w:tcPr>
          <w:p w14:paraId="0DAF6B7C" w14:textId="77777777" w:rsidR="005E31E8" w:rsidRDefault="00000000">
            <w:r>
              <w:rPr>
                <w:color w:val="000000"/>
                <w:sz w:val="20"/>
              </w:rPr>
              <w:t>Steady-state production workloads</w:t>
            </w:r>
          </w:p>
        </w:tc>
      </w:tr>
      <w:tr w:rsidR="005E31E8" w14:paraId="70F7D469" w14:textId="77777777">
        <w:tc>
          <w:tcPr>
            <w:tcW w:w="2268" w:type="dxa"/>
            <w:shd w:val="clear" w:color="auto" w:fill="FFFFFF"/>
          </w:tcPr>
          <w:p w14:paraId="2F0ABB50" w14:textId="77777777" w:rsidR="005E31E8" w:rsidRDefault="00000000">
            <w:r>
              <w:rPr>
                <w:color w:val="000000"/>
                <w:sz w:val="20"/>
              </w:rPr>
              <w:t>Reserved (3yr)</w:t>
            </w:r>
          </w:p>
        </w:tc>
        <w:tc>
          <w:tcPr>
            <w:tcW w:w="2268" w:type="dxa"/>
            <w:shd w:val="clear" w:color="auto" w:fill="FFFFFF"/>
          </w:tcPr>
          <w:p w14:paraId="49C0A981" w14:textId="77777777" w:rsidR="005E31E8" w:rsidRDefault="00000000">
            <w:r>
              <w:rPr>
                <w:color w:val="000000"/>
                <w:sz w:val="20"/>
              </w:rPr>
              <w:t>3 years</w:t>
            </w:r>
          </w:p>
        </w:tc>
        <w:tc>
          <w:tcPr>
            <w:tcW w:w="1984" w:type="dxa"/>
            <w:shd w:val="clear" w:color="auto" w:fill="FFFFFF"/>
          </w:tcPr>
          <w:p w14:paraId="7F33919A" w14:textId="77777777" w:rsidR="005E31E8" w:rsidRDefault="00000000">
            <w:r>
              <w:rPr>
                <w:color w:val="000000"/>
                <w:sz w:val="20"/>
              </w:rPr>
              <w:t>Up to 60%</w:t>
            </w:r>
          </w:p>
        </w:tc>
        <w:tc>
          <w:tcPr>
            <w:tcW w:w="2551" w:type="dxa"/>
            <w:shd w:val="clear" w:color="auto" w:fill="FFFFFF"/>
          </w:tcPr>
          <w:p w14:paraId="7865B5AE" w14:textId="77777777" w:rsidR="005E31E8" w:rsidRDefault="00000000">
            <w:r>
              <w:rPr>
                <w:color w:val="000000"/>
                <w:sz w:val="20"/>
              </w:rPr>
              <w:t>Long-running, predictable workloads</w:t>
            </w:r>
          </w:p>
        </w:tc>
      </w:tr>
      <w:tr w:rsidR="005E31E8" w14:paraId="3509049A" w14:textId="77777777">
        <w:tc>
          <w:tcPr>
            <w:tcW w:w="2268" w:type="dxa"/>
            <w:shd w:val="clear" w:color="auto" w:fill="FFFFFF"/>
          </w:tcPr>
          <w:p w14:paraId="6E9CB841" w14:textId="77777777" w:rsidR="005E31E8" w:rsidRDefault="00000000">
            <w:r>
              <w:rPr>
                <w:color w:val="000000"/>
                <w:sz w:val="20"/>
              </w:rPr>
              <w:t>Savings Plans</w:t>
            </w:r>
          </w:p>
        </w:tc>
        <w:tc>
          <w:tcPr>
            <w:tcW w:w="2268" w:type="dxa"/>
            <w:shd w:val="clear" w:color="auto" w:fill="FFFFFF"/>
          </w:tcPr>
          <w:p w14:paraId="0D55760D" w14:textId="77777777" w:rsidR="005E31E8" w:rsidRDefault="00000000">
            <w:r>
              <w:rPr>
                <w:color w:val="000000"/>
                <w:sz w:val="20"/>
              </w:rPr>
              <w:t>1 or 3 years (flexible)</w:t>
            </w:r>
          </w:p>
        </w:tc>
        <w:tc>
          <w:tcPr>
            <w:tcW w:w="1984" w:type="dxa"/>
            <w:shd w:val="clear" w:color="auto" w:fill="FFFFFF"/>
          </w:tcPr>
          <w:p w14:paraId="229E7B82" w14:textId="77777777" w:rsidR="005E31E8" w:rsidRDefault="00000000">
            <w:r>
              <w:rPr>
                <w:color w:val="000000"/>
                <w:sz w:val="20"/>
              </w:rPr>
              <w:t>Up to 66%</w:t>
            </w:r>
          </w:p>
        </w:tc>
        <w:tc>
          <w:tcPr>
            <w:tcW w:w="2551" w:type="dxa"/>
            <w:shd w:val="clear" w:color="auto" w:fill="FFFFFF"/>
          </w:tcPr>
          <w:p w14:paraId="34F4F934" w14:textId="77777777" w:rsidR="005E31E8" w:rsidRDefault="00000000">
            <w:r>
              <w:rPr>
                <w:color w:val="000000"/>
                <w:sz w:val="20"/>
              </w:rPr>
              <w:t>Flexible — covers EC2, Lambda, Fargate</w:t>
            </w:r>
          </w:p>
        </w:tc>
      </w:tr>
      <w:tr w:rsidR="005E31E8" w14:paraId="5D226782" w14:textId="77777777">
        <w:tc>
          <w:tcPr>
            <w:tcW w:w="2268" w:type="dxa"/>
            <w:shd w:val="clear" w:color="auto" w:fill="FFFFFF"/>
          </w:tcPr>
          <w:p w14:paraId="36025114" w14:textId="77777777" w:rsidR="005E31E8" w:rsidRDefault="00000000">
            <w:r>
              <w:rPr>
                <w:color w:val="000000"/>
                <w:sz w:val="20"/>
              </w:rPr>
              <w:t>Spot</w:t>
            </w:r>
          </w:p>
        </w:tc>
        <w:tc>
          <w:tcPr>
            <w:tcW w:w="2268" w:type="dxa"/>
            <w:shd w:val="clear" w:color="auto" w:fill="FFFFFF"/>
          </w:tcPr>
          <w:p w14:paraId="11ED2A89" w14:textId="77777777" w:rsidR="005E31E8" w:rsidRDefault="00000000">
            <w:r>
              <w:rPr>
                <w:color w:val="000000"/>
                <w:sz w:val="20"/>
              </w:rPr>
              <w:t>None (interruptible)</w:t>
            </w:r>
          </w:p>
        </w:tc>
        <w:tc>
          <w:tcPr>
            <w:tcW w:w="1984" w:type="dxa"/>
            <w:shd w:val="clear" w:color="auto" w:fill="FFFFFF"/>
          </w:tcPr>
          <w:p w14:paraId="52857B12" w14:textId="77777777" w:rsidR="005E31E8" w:rsidRDefault="00000000">
            <w:r>
              <w:rPr>
                <w:color w:val="000000"/>
                <w:sz w:val="20"/>
              </w:rPr>
              <w:t>Up to 90%</w:t>
            </w:r>
          </w:p>
        </w:tc>
        <w:tc>
          <w:tcPr>
            <w:tcW w:w="2551" w:type="dxa"/>
            <w:shd w:val="clear" w:color="auto" w:fill="FFFFFF"/>
          </w:tcPr>
          <w:p w14:paraId="65CF4F4F" w14:textId="77777777" w:rsidR="005E31E8" w:rsidRDefault="00000000">
            <w:r>
              <w:rPr>
                <w:color w:val="000000"/>
                <w:sz w:val="20"/>
              </w:rPr>
              <w:t>Fault-tolerant batch, ML training</w:t>
            </w:r>
          </w:p>
        </w:tc>
      </w:tr>
      <w:tr w:rsidR="005E31E8" w14:paraId="06434DCF" w14:textId="77777777">
        <w:tc>
          <w:tcPr>
            <w:tcW w:w="2268" w:type="dxa"/>
            <w:shd w:val="clear" w:color="auto" w:fill="FFFFFF"/>
          </w:tcPr>
          <w:p w14:paraId="0BE9CFF4" w14:textId="77777777" w:rsidR="005E31E8" w:rsidRDefault="00000000">
            <w:r>
              <w:rPr>
                <w:color w:val="000000"/>
                <w:sz w:val="20"/>
              </w:rPr>
              <w:t>Dedicated Host</w:t>
            </w:r>
          </w:p>
        </w:tc>
        <w:tc>
          <w:tcPr>
            <w:tcW w:w="2268" w:type="dxa"/>
            <w:shd w:val="clear" w:color="auto" w:fill="FFFFFF"/>
          </w:tcPr>
          <w:p w14:paraId="23DB826F" w14:textId="77777777" w:rsidR="005E31E8" w:rsidRDefault="00000000">
            <w:r>
              <w:rPr>
                <w:color w:val="000000"/>
                <w:sz w:val="20"/>
              </w:rPr>
              <w:t>On-Demand or 1/3yr</w:t>
            </w:r>
          </w:p>
        </w:tc>
        <w:tc>
          <w:tcPr>
            <w:tcW w:w="1984" w:type="dxa"/>
            <w:shd w:val="clear" w:color="auto" w:fill="FFFFFF"/>
          </w:tcPr>
          <w:p w14:paraId="3727980B" w14:textId="77777777" w:rsidR="005E31E8" w:rsidRDefault="00000000">
            <w:r>
              <w:rPr>
                <w:color w:val="000000"/>
                <w:sz w:val="20"/>
              </w:rPr>
              <w:t>Varies</w:t>
            </w:r>
          </w:p>
        </w:tc>
        <w:tc>
          <w:tcPr>
            <w:tcW w:w="2551" w:type="dxa"/>
            <w:shd w:val="clear" w:color="auto" w:fill="FFFFFF"/>
          </w:tcPr>
          <w:p w14:paraId="0500AEEC" w14:textId="77777777" w:rsidR="005E31E8" w:rsidRDefault="00000000">
            <w:r>
              <w:rPr>
                <w:color w:val="000000"/>
                <w:sz w:val="20"/>
              </w:rPr>
              <w:t>Compliance, BYOL, per-socket licensing</w:t>
            </w:r>
          </w:p>
        </w:tc>
      </w:tr>
    </w:tbl>
    <w:p w14:paraId="5F0CA8E8" w14:textId="77777777" w:rsidR="005E31E8" w:rsidRDefault="005E31E8">
      <w:pPr>
        <w:spacing w:after="120"/>
      </w:pPr>
    </w:p>
    <w:p w14:paraId="03B8BAA8" w14:textId="77777777" w:rsidR="005E31E8" w:rsidRDefault="00000000">
      <w:pPr>
        <w:pageBreakBefore/>
        <w:pBdr>
          <w:bottom w:val="single" w:sz="12" w:space="4" w:color="FF9900"/>
        </w:pBdr>
        <w:spacing w:after="160"/>
      </w:pPr>
      <w:r>
        <w:rPr>
          <w:b/>
          <w:color w:val="000000"/>
          <w:sz w:val="40"/>
        </w:rPr>
        <w:lastRenderedPageBreak/>
        <w:t>6. RDS &amp; DynamoDB</w:t>
      </w:r>
    </w:p>
    <w:p w14:paraId="60DD617F" w14:textId="77777777" w:rsidR="005E31E8" w:rsidRDefault="00000000">
      <w:pPr>
        <w:spacing w:before="280" w:after="80"/>
      </w:pPr>
      <w:r>
        <w:rPr>
          <w:b/>
          <w:color w:val="000000"/>
          <w:sz w:val="28"/>
        </w:rPr>
        <w:t>RDS — Relational Database Service</w:t>
      </w:r>
    </w:p>
    <w:p w14:paraId="27F23442" w14:textId="77777777" w:rsidR="005E31E8" w:rsidRDefault="00000000">
      <w:pPr>
        <w:spacing w:after="80"/>
      </w:pPr>
      <w:r>
        <w:rPr>
          <w:color w:val="000000"/>
        </w:rPr>
        <w:t>RDS is a managed relational database service. AWS handles provisioning, patching, backups, and replication. You manage schema, queries, and access. Supported engines: MySQL, PostgreSQL, MariaDB, Oracle, SQL Server, and Aurora.</w:t>
      </w:r>
    </w:p>
    <w:tbl>
      <w:tblPr>
        <w:tblStyle w:val="TableGrid"/>
        <w:tblW w:w="0" w:type="auto"/>
        <w:tblLook w:val="04A0" w:firstRow="1" w:lastRow="0" w:firstColumn="1" w:lastColumn="0" w:noHBand="0" w:noVBand="1"/>
      </w:tblPr>
      <w:tblGrid>
        <w:gridCol w:w="2268"/>
        <w:gridCol w:w="6803"/>
      </w:tblGrid>
      <w:tr w:rsidR="005E31E8" w14:paraId="2ED22012" w14:textId="77777777">
        <w:tc>
          <w:tcPr>
            <w:tcW w:w="2268" w:type="dxa"/>
            <w:shd w:val="clear" w:color="auto" w:fill="FFFFFF"/>
          </w:tcPr>
          <w:p w14:paraId="11CB89C4" w14:textId="77777777" w:rsidR="005E31E8" w:rsidRDefault="00000000">
            <w:r>
              <w:rPr>
                <w:b/>
                <w:color w:val="000000"/>
                <w:sz w:val="20"/>
              </w:rPr>
              <w:t>Feature</w:t>
            </w:r>
          </w:p>
        </w:tc>
        <w:tc>
          <w:tcPr>
            <w:tcW w:w="6803" w:type="dxa"/>
            <w:shd w:val="clear" w:color="auto" w:fill="FFFFFF"/>
          </w:tcPr>
          <w:p w14:paraId="4870EA1C" w14:textId="77777777" w:rsidR="005E31E8" w:rsidRDefault="00000000">
            <w:r>
              <w:rPr>
                <w:b/>
                <w:color w:val="000000"/>
                <w:sz w:val="20"/>
              </w:rPr>
              <w:t>Description</w:t>
            </w:r>
          </w:p>
        </w:tc>
      </w:tr>
      <w:tr w:rsidR="005E31E8" w14:paraId="268A5A87" w14:textId="77777777">
        <w:tc>
          <w:tcPr>
            <w:tcW w:w="2268" w:type="dxa"/>
            <w:shd w:val="clear" w:color="auto" w:fill="FFFFFF"/>
          </w:tcPr>
          <w:p w14:paraId="4E251B98" w14:textId="77777777" w:rsidR="005E31E8" w:rsidRDefault="00000000">
            <w:r>
              <w:rPr>
                <w:color w:val="000000"/>
                <w:sz w:val="20"/>
              </w:rPr>
              <w:t>Multi-AZ</w:t>
            </w:r>
          </w:p>
        </w:tc>
        <w:tc>
          <w:tcPr>
            <w:tcW w:w="6803" w:type="dxa"/>
            <w:shd w:val="clear" w:color="auto" w:fill="FFFFFF"/>
          </w:tcPr>
          <w:p w14:paraId="00A073E2" w14:textId="77777777" w:rsidR="005E31E8" w:rsidRDefault="00000000">
            <w:r>
              <w:rPr>
                <w:color w:val="000000"/>
                <w:sz w:val="20"/>
              </w:rPr>
              <w:t>Synchronous standby replica in another AZ; automatic failover in 1-2 min on primary failure</w:t>
            </w:r>
          </w:p>
        </w:tc>
      </w:tr>
      <w:tr w:rsidR="005E31E8" w14:paraId="7589F7E9" w14:textId="77777777">
        <w:tc>
          <w:tcPr>
            <w:tcW w:w="2268" w:type="dxa"/>
            <w:shd w:val="clear" w:color="auto" w:fill="FFFFFF"/>
          </w:tcPr>
          <w:p w14:paraId="24BFB414" w14:textId="77777777" w:rsidR="005E31E8" w:rsidRDefault="00000000">
            <w:r>
              <w:rPr>
                <w:color w:val="000000"/>
                <w:sz w:val="20"/>
              </w:rPr>
              <w:t>Read Replicas</w:t>
            </w:r>
          </w:p>
        </w:tc>
        <w:tc>
          <w:tcPr>
            <w:tcW w:w="6803" w:type="dxa"/>
            <w:shd w:val="clear" w:color="auto" w:fill="FFFFFF"/>
          </w:tcPr>
          <w:p w14:paraId="696C29BC" w14:textId="77777777" w:rsidR="005E31E8" w:rsidRDefault="00000000">
            <w:r>
              <w:rPr>
                <w:color w:val="000000"/>
                <w:sz w:val="20"/>
              </w:rPr>
              <w:t>Asynchronous copies in same or different Regions; scale read traffic; can be promoted</w:t>
            </w:r>
          </w:p>
        </w:tc>
      </w:tr>
      <w:tr w:rsidR="005E31E8" w14:paraId="0EA120A8" w14:textId="77777777">
        <w:tc>
          <w:tcPr>
            <w:tcW w:w="2268" w:type="dxa"/>
            <w:shd w:val="clear" w:color="auto" w:fill="FFFFFF"/>
          </w:tcPr>
          <w:p w14:paraId="48F8894D" w14:textId="77777777" w:rsidR="005E31E8" w:rsidRDefault="00000000">
            <w:r>
              <w:rPr>
                <w:color w:val="000000"/>
                <w:sz w:val="20"/>
              </w:rPr>
              <w:t>Automated Backups</w:t>
            </w:r>
          </w:p>
        </w:tc>
        <w:tc>
          <w:tcPr>
            <w:tcW w:w="6803" w:type="dxa"/>
            <w:shd w:val="clear" w:color="auto" w:fill="FFFFFF"/>
          </w:tcPr>
          <w:p w14:paraId="01B818EE" w14:textId="77777777" w:rsidR="005E31E8" w:rsidRDefault="00000000">
            <w:r>
              <w:rPr>
                <w:color w:val="000000"/>
                <w:sz w:val="20"/>
              </w:rPr>
              <w:t>Daily snapshot + transaction logs; restore to any point in time within retention window</w:t>
            </w:r>
          </w:p>
        </w:tc>
      </w:tr>
      <w:tr w:rsidR="005E31E8" w14:paraId="28596E95" w14:textId="77777777">
        <w:tc>
          <w:tcPr>
            <w:tcW w:w="2268" w:type="dxa"/>
            <w:shd w:val="clear" w:color="auto" w:fill="FFFFFF"/>
          </w:tcPr>
          <w:p w14:paraId="566E775E" w14:textId="77777777" w:rsidR="005E31E8" w:rsidRDefault="00000000">
            <w:r>
              <w:rPr>
                <w:color w:val="000000"/>
                <w:sz w:val="20"/>
              </w:rPr>
              <w:t>RDS Proxy</w:t>
            </w:r>
          </w:p>
        </w:tc>
        <w:tc>
          <w:tcPr>
            <w:tcW w:w="6803" w:type="dxa"/>
            <w:shd w:val="clear" w:color="auto" w:fill="FFFFFF"/>
          </w:tcPr>
          <w:p w14:paraId="66E633AD" w14:textId="77777777" w:rsidR="005E31E8" w:rsidRDefault="00000000">
            <w:r>
              <w:rPr>
                <w:color w:val="000000"/>
                <w:sz w:val="20"/>
              </w:rPr>
              <w:t>Connection pooler between app and DB; reduces connection overhead for Lambda/ECS</w:t>
            </w:r>
          </w:p>
        </w:tc>
      </w:tr>
      <w:tr w:rsidR="005E31E8" w14:paraId="548AC90D" w14:textId="77777777">
        <w:tc>
          <w:tcPr>
            <w:tcW w:w="2268" w:type="dxa"/>
            <w:shd w:val="clear" w:color="auto" w:fill="FFFFFF"/>
          </w:tcPr>
          <w:p w14:paraId="09F411D7" w14:textId="77777777" w:rsidR="005E31E8" w:rsidRDefault="00000000">
            <w:r>
              <w:rPr>
                <w:color w:val="000000"/>
                <w:sz w:val="20"/>
              </w:rPr>
              <w:t>Aurora</w:t>
            </w:r>
          </w:p>
        </w:tc>
        <w:tc>
          <w:tcPr>
            <w:tcW w:w="6803" w:type="dxa"/>
            <w:shd w:val="clear" w:color="auto" w:fill="FFFFFF"/>
          </w:tcPr>
          <w:p w14:paraId="735D120F" w14:textId="77777777" w:rsidR="005E31E8" w:rsidRDefault="00000000">
            <w:r>
              <w:rPr>
                <w:color w:val="000000"/>
                <w:sz w:val="20"/>
              </w:rPr>
              <w:t>AWS-native MySQL/PostgreSQL compatible engine; 5× faster than MySQL, auto-scales storage</w:t>
            </w:r>
          </w:p>
        </w:tc>
      </w:tr>
      <w:tr w:rsidR="005E31E8" w14:paraId="46F68C48" w14:textId="77777777">
        <w:tc>
          <w:tcPr>
            <w:tcW w:w="2268" w:type="dxa"/>
            <w:shd w:val="clear" w:color="auto" w:fill="FFFFFF"/>
          </w:tcPr>
          <w:p w14:paraId="6B4FDE72" w14:textId="77777777" w:rsidR="005E31E8" w:rsidRDefault="00000000">
            <w:r>
              <w:rPr>
                <w:color w:val="000000"/>
                <w:sz w:val="20"/>
              </w:rPr>
              <w:t>Aurora Serverless</w:t>
            </w:r>
          </w:p>
        </w:tc>
        <w:tc>
          <w:tcPr>
            <w:tcW w:w="6803" w:type="dxa"/>
            <w:shd w:val="clear" w:color="auto" w:fill="FFFFFF"/>
          </w:tcPr>
          <w:p w14:paraId="7215BCBD" w14:textId="77777777" w:rsidR="005E31E8" w:rsidRDefault="00000000">
            <w:r>
              <w:rPr>
                <w:color w:val="000000"/>
                <w:sz w:val="20"/>
              </w:rPr>
              <w:t>Aurora that scales capacity automatically to zero when idle; pay per ACU-second</w:t>
            </w:r>
          </w:p>
        </w:tc>
      </w:tr>
    </w:tbl>
    <w:p w14:paraId="7B70761A"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2B69BF04" w14:textId="77777777">
        <w:tc>
          <w:tcPr>
            <w:tcW w:w="9406" w:type="dxa"/>
            <w:shd w:val="clear" w:color="auto" w:fill="1A2332"/>
          </w:tcPr>
          <w:p w14:paraId="246FBC62" w14:textId="77777777" w:rsidR="005E31E8" w:rsidRDefault="00000000">
            <w:pPr>
              <w:keepNext/>
            </w:pPr>
            <w:r>
              <w:rPr>
                <w:rFonts w:ascii="Courier New" w:hAnsi="Courier New"/>
                <w:color w:val="E8EAEB"/>
                <w:sz w:val="18"/>
              </w:rPr>
              <w:t xml:space="preserve">  RDS MULTI-AZ vs READ REPLICA</w:t>
            </w:r>
          </w:p>
          <w:p w14:paraId="6D9AB5AB" w14:textId="77777777" w:rsidR="005E31E8" w:rsidRDefault="005E31E8">
            <w:pPr>
              <w:keepNext/>
            </w:pPr>
          </w:p>
          <w:p w14:paraId="6338588E" w14:textId="77777777" w:rsidR="005E31E8" w:rsidRDefault="00000000">
            <w:pPr>
              <w:keepNext/>
            </w:pPr>
            <w:r>
              <w:rPr>
                <w:rFonts w:ascii="Courier New" w:hAnsi="Courier New"/>
                <w:color w:val="E8EAEB"/>
                <w:sz w:val="18"/>
              </w:rPr>
              <w:t xml:space="preserve">  Multi-AZ:                         Read Replica:</w:t>
            </w:r>
          </w:p>
          <w:p w14:paraId="03AA2E1C" w14:textId="77777777" w:rsidR="005E31E8" w:rsidRDefault="00000000">
            <w:pPr>
              <w:keepNext/>
            </w:pPr>
            <w:r>
              <w:rPr>
                <w:rFonts w:ascii="Courier New" w:hAnsi="Courier New"/>
                <w:color w:val="E8EAEB"/>
                <w:sz w:val="18"/>
              </w:rPr>
              <w:t xml:space="preserve">  ┌─────────┐  sync replication      ┌─────────┐  async replication</w:t>
            </w:r>
          </w:p>
          <w:p w14:paraId="32B79894" w14:textId="77777777" w:rsidR="005E31E8" w:rsidRDefault="00000000">
            <w:pPr>
              <w:keepNext/>
            </w:pPr>
            <w:r>
              <w:rPr>
                <w:rFonts w:ascii="Courier New" w:hAnsi="Courier New"/>
                <w:color w:val="E8EAEB"/>
                <w:sz w:val="18"/>
              </w:rPr>
              <w:t xml:space="preserve">  │ Primary │ ─────────────────────► │ Standby │  (AZ B)</w:t>
            </w:r>
          </w:p>
          <w:p w14:paraId="48652647" w14:textId="77777777" w:rsidR="005E31E8" w:rsidRDefault="00000000">
            <w:pPr>
              <w:keepNext/>
            </w:pPr>
            <w:r>
              <w:rPr>
                <w:rFonts w:ascii="Courier New" w:hAnsi="Courier New"/>
                <w:color w:val="E8EAEB"/>
                <w:sz w:val="18"/>
              </w:rPr>
              <w:t xml:space="preserve">  │  AZ A   │                        │  AZ A/B │</w:t>
            </w:r>
          </w:p>
          <w:p w14:paraId="6B7A5AB1" w14:textId="77777777" w:rsidR="005E31E8" w:rsidRDefault="00000000">
            <w:pPr>
              <w:keepNext/>
            </w:pPr>
            <w:r>
              <w:rPr>
                <w:rFonts w:ascii="Courier New" w:hAnsi="Courier New"/>
                <w:color w:val="E8EAEB"/>
                <w:sz w:val="18"/>
              </w:rPr>
              <w:t xml:space="preserve">  └─────────┘                        └─────────┘</w:t>
            </w:r>
          </w:p>
          <w:p w14:paraId="4FF61D87" w14:textId="77777777" w:rsidR="005E31E8" w:rsidRDefault="00000000">
            <w:pPr>
              <w:keepNext/>
            </w:pPr>
            <w:r>
              <w:rPr>
                <w:rFonts w:ascii="Courier New" w:hAnsi="Courier New"/>
                <w:color w:val="E8EAEB"/>
                <w:sz w:val="18"/>
              </w:rPr>
              <w:t xml:space="preserve">  Purpose: HIGH AVAILABILITY         Purpose: READ SCALABILITY</w:t>
            </w:r>
          </w:p>
          <w:p w14:paraId="2FD7AD2B" w14:textId="77777777" w:rsidR="005E31E8" w:rsidRDefault="00000000">
            <w:pPr>
              <w:keepNext/>
            </w:pPr>
            <w:r>
              <w:rPr>
                <w:rFonts w:ascii="Courier New" w:hAnsi="Courier New"/>
                <w:color w:val="E8EAEB"/>
                <w:sz w:val="18"/>
              </w:rPr>
              <w:t xml:space="preserve">  Standby: not readable              Replica: readable (point reads elsewhere)</w:t>
            </w:r>
          </w:p>
          <w:p w14:paraId="001B1E65" w14:textId="77777777" w:rsidR="005E31E8" w:rsidRDefault="00000000">
            <w:r>
              <w:rPr>
                <w:rFonts w:ascii="Courier New" w:hAnsi="Courier New"/>
                <w:color w:val="E8EAEB"/>
                <w:sz w:val="18"/>
              </w:rPr>
              <w:t xml:space="preserve">  Failover: automatic (DNS update)   Promotion: manual</w:t>
            </w:r>
          </w:p>
        </w:tc>
      </w:tr>
    </w:tbl>
    <w:p w14:paraId="12D1CA62" w14:textId="77777777" w:rsidR="005E31E8" w:rsidRDefault="005E31E8">
      <w:pPr>
        <w:spacing w:after="120"/>
      </w:pPr>
    </w:p>
    <w:p w14:paraId="154DCFDF" w14:textId="77777777" w:rsidR="005E31E8" w:rsidRDefault="00000000">
      <w:pPr>
        <w:spacing w:before="280" w:after="80"/>
      </w:pPr>
      <w:r>
        <w:rPr>
          <w:b/>
          <w:color w:val="000000"/>
          <w:sz w:val="28"/>
        </w:rPr>
        <w:t>DynamoDB</w:t>
      </w:r>
    </w:p>
    <w:p w14:paraId="652C4F50" w14:textId="77777777" w:rsidR="005E31E8" w:rsidRDefault="00000000">
      <w:pPr>
        <w:spacing w:after="80"/>
      </w:pPr>
      <w:r>
        <w:rPr>
          <w:color w:val="000000"/>
        </w:rPr>
        <w:t>DynamoDB is a fully managed, serverless NoSQL key-value and document database. It delivers single-digit millisecond performance at any scale. There are no servers to manage, no schema to define upfront, and capacity scales automatically with DynamoDB On-Demand mode.</w:t>
      </w:r>
    </w:p>
    <w:tbl>
      <w:tblPr>
        <w:tblStyle w:val="TableGrid"/>
        <w:tblW w:w="0" w:type="auto"/>
        <w:tblLook w:val="04A0" w:firstRow="1" w:lastRow="0" w:firstColumn="1" w:lastColumn="0" w:noHBand="0" w:noVBand="1"/>
      </w:tblPr>
      <w:tblGrid>
        <w:gridCol w:w="2551"/>
        <w:gridCol w:w="6520"/>
      </w:tblGrid>
      <w:tr w:rsidR="005E31E8" w14:paraId="1616652A" w14:textId="77777777">
        <w:tc>
          <w:tcPr>
            <w:tcW w:w="2551" w:type="dxa"/>
            <w:shd w:val="clear" w:color="auto" w:fill="FFFFFF"/>
          </w:tcPr>
          <w:p w14:paraId="6FEB9DD4" w14:textId="77777777" w:rsidR="005E31E8" w:rsidRDefault="00000000">
            <w:r>
              <w:rPr>
                <w:b/>
                <w:color w:val="000000"/>
                <w:sz w:val="20"/>
              </w:rPr>
              <w:t>Concept</w:t>
            </w:r>
          </w:p>
        </w:tc>
        <w:tc>
          <w:tcPr>
            <w:tcW w:w="6520" w:type="dxa"/>
            <w:shd w:val="clear" w:color="auto" w:fill="FFFFFF"/>
          </w:tcPr>
          <w:p w14:paraId="3D12D231" w14:textId="77777777" w:rsidR="005E31E8" w:rsidRDefault="00000000">
            <w:r>
              <w:rPr>
                <w:b/>
                <w:color w:val="000000"/>
                <w:sz w:val="20"/>
              </w:rPr>
              <w:t>Description</w:t>
            </w:r>
          </w:p>
        </w:tc>
      </w:tr>
      <w:tr w:rsidR="005E31E8" w14:paraId="0FF3C90D" w14:textId="77777777">
        <w:tc>
          <w:tcPr>
            <w:tcW w:w="2551" w:type="dxa"/>
            <w:shd w:val="clear" w:color="auto" w:fill="FFFFFF"/>
          </w:tcPr>
          <w:p w14:paraId="7433BB0B" w14:textId="77777777" w:rsidR="005E31E8" w:rsidRDefault="00000000">
            <w:r>
              <w:rPr>
                <w:color w:val="000000"/>
                <w:sz w:val="20"/>
              </w:rPr>
              <w:t>Table</w:t>
            </w:r>
          </w:p>
        </w:tc>
        <w:tc>
          <w:tcPr>
            <w:tcW w:w="6520" w:type="dxa"/>
            <w:shd w:val="clear" w:color="auto" w:fill="FFFFFF"/>
          </w:tcPr>
          <w:p w14:paraId="7F9B9D70" w14:textId="77777777" w:rsidR="005E31E8" w:rsidRDefault="00000000">
            <w:r>
              <w:rPr>
                <w:color w:val="000000"/>
                <w:sz w:val="20"/>
              </w:rPr>
              <w:t>Top-level container for items (rows)</w:t>
            </w:r>
          </w:p>
        </w:tc>
      </w:tr>
      <w:tr w:rsidR="005E31E8" w14:paraId="39EFE705" w14:textId="77777777">
        <w:tc>
          <w:tcPr>
            <w:tcW w:w="2551" w:type="dxa"/>
            <w:shd w:val="clear" w:color="auto" w:fill="FFFFFF"/>
          </w:tcPr>
          <w:p w14:paraId="1674B8D7" w14:textId="77777777" w:rsidR="005E31E8" w:rsidRDefault="00000000">
            <w:r>
              <w:rPr>
                <w:color w:val="000000"/>
                <w:sz w:val="20"/>
              </w:rPr>
              <w:t>Item</w:t>
            </w:r>
          </w:p>
        </w:tc>
        <w:tc>
          <w:tcPr>
            <w:tcW w:w="6520" w:type="dxa"/>
            <w:shd w:val="clear" w:color="auto" w:fill="FFFFFF"/>
          </w:tcPr>
          <w:p w14:paraId="16E3BDAA" w14:textId="77777777" w:rsidR="005E31E8" w:rsidRDefault="00000000">
            <w:r>
              <w:rPr>
                <w:color w:val="000000"/>
                <w:sz w:val="20"/>
              </w:rPr>
              <w:t>A single record in a table; equivalent to a row (can have variable attributes)</w:t>
            </w:r>
          </w:p>
        </w:tc>
      </w:tr>
      <w:tr w:rsidR="005E31E8" w14:paraId="1D757832" w14:textId="77777777">
        <w:tc>
          <w:tcPr>
            <w:tcW w:w="2551" w:type="dxa"/>
            <w:shd w:val="clear" w:color="auto" w:fill="FFFFFF"/>
          </w:tcPr>
          <w:p w14:paraId="437E7080" w14:textId="77777777" w:rsidR="005E31E8" w:rsidRDefault="00000000">
            <w:r>
              <w:rPr>
                <w:color w:val="000000"/>
                <w:sz w:val="20"/>
              </w:rPr>
              <w:t>Attribute</w:t>
            </w:r>
          </w:p>
        </w:tc>
        <w:tc>
          <w:tcPr>
            <w:tcW w:w="6520" w:type="dxa"/>
            <w:shd w:val="clear" w:color="auto" w:fill="FFFFFF"/>
          </w:tcPr>
          <w:p w14:paraId="64AEB57D" w14:textId="77777777" w:rsidR="005E31E8" w:rsidRDefault="00000000">
            <w:r>
              <w:rPr>
                <w:color w:val="000000"/>
                <w:sz w:val="20"/>
              </w:rPr>
              <w:t>A named data element within an item; equivalent to a column</w:t>
            </w:r>
          </w:p>
        </w:tc>
      </w:tr>
      <w:tr w:rsidR="005E31E8" w14:paraId="01A3D6B5" w14:textId="77777777">
        <w:tc>
          <w:tcPr>
            <w:tcW w:w="2551" w:type="dxa"/>
            <w:shd w:val="clear" w:color="auto" w:fill="FFFFFF"/>
          </w:tcPr>
          <w:p w14:paraId="3E90CC56" w14:textId="77777777" w:rsidR="005E31E8" w:rsidRDefault="00000000">
            <w:r>
              <w:rPr>
                <w:color w:val="000000"/>
                <w:sz w:val="20"/>
              </w:rPr>
              <w:t>Partition Key (PK)</w:t>
            </w:r>
          </w:p>
        </w:tc>
        <w:tc>
          <w:tcPr>
            <w:tcW w:w="6520" w:type="dxa"/>
            <w:shd w:val="clear" w:color="auto" w:fill="FFFFFF"/>
          </w:tcPr>
          <w:p w14:paraId="53FBE598" w14:textId="77777777" w:rsidR="005E31E8" w:rsidRDefault="00000000">
            <w:r>
              <w:rPr>
                <w:color w:val="000000"/>
                <w:sz w:val="20"/>
              </w:rPr>
              <w:t>Primary hash key; determines which partition an item lives on; must be unique (simple PK)</w:t>
            </w:r>
          </w:p>
        </w:tc>
      </w:tr>
      <w:tr w:rsidR="005E31E8" w14:paraId="7D5485F5" w14:textId="77777777">
        <w:tc>
          <w:tcPr>
            <w:tcW w:w="2551" w:type="dxa"/>
            <w:shd w:val="clear" w:color="auto" w:fill="FFFFFF"/>
          </w:tcPr>
          <w:p w14:paraId="0570931B" w14:textId="77777777" w:rsidR="005E31E8" w:rsidRDefault="00000000">
            <w:r>
              <w:rPr>
                <w:color w:val="000000"/>
                <w:sz w:val="20"/>
              </w:rPr>
              <w:t>Sort Key (SK)</w:t>
            </w:r>
          </w:p>
        </w:tc>
        <w:tc>
          <w:tcPr>
            <w:tcW w:w="6520" w:type="dxa"/>
            <w:shd w:val="clear" w:color="auto" w:fill="FFFFFF"/>
          </w:tcPr>
          <w:p w14:paraId="4AC832E0" w14:textId="77777777" w:rsidR="005E31E8" w:rsidRDefault="00000000">
            <w:r>
              <w:rPr>
                <w:color w:val="000000"/>
                <w:sz w:val="20"/>
              </w:rPr>
              <w:t>Optional second dimension of the primary key; PK + SK must be unique together (composite PK)</w:t>
            </w:r>
          </w:p>
        </w:tc>
      </w:tr>
      <w:tr w:rsidR="005E31E8" w14:paraId="48D6785C" w14:textId="77777777">
        <w:tc>
          <w:tcPr>
            <w:tcW w:w="2551" w:type="dxa"/>
            <w:shd w:val="clear" w:color="auto" w:fill="FFFFFF"/>
          </w:tcPr>
          <w:p w14:paraId="2EA40D01" w14:textId="77777777" w:rsidR="005E31E8" w:rsidRDefault="00000000">
            <w:r>
              <w:rPr>
                <w:color w:val="000000"/>
                <w:sz w:val="20"/>
              </w:rPr>
              <w:t>GSI</w:t>
            </w:r>
          </w:p>
        </w:tc>
        <w:tc>
          <w:tcPr>
            <w:tcW w:w="6520" w:type="dxa"/>
            <w:shd w:val="clear" w:color="auto" w:fill="FFFFFF"/>
          </w:tcPr>
          <w:p w14:paraId="6693A2B9" w14:textId="77777777" w:rsidR="005E31E8" w:rsidRDefault="00000000">
            <w:r>
              <w:rPr>
                <w:color w:val="000000"/>
                <w:sz w:val="20"/>
              </w:rPr>
              <w:t>Global Secondary Index — alternate query pattern on non-key attributes; eventually consistent</w:t>
            </w:r>
          </w:p>
        </w:tc>
      </w:tr>
      <w:tr w:rsidR="005E31E8" w14:paraId="2A760B74" w14:textId="77777777">
        <w:tc>
          <w:tcPr>
            <w:tcW w:w="2551" w:type="dxa"/>
            <w:shd w:val="clear" w:color="auto" w:fill="FFFFFF"/>
          </w:tcPr>
          <w:p w14:paraId="66D44380" w14:textId="77777777" w:rsidR="005E31E8" w:rsidRDefault="00000000">
            <w:r>
              <w:rPr>
                <w:color w:val="000000"/>
                <w:sz w:val="20"/>
              </w:rPr>
              <w:t>LSI</w:t>
            </w:r>
          </w:p>
        </w:tc>
        <w:tc>
          <w:tcPr>
            <w:tcW w:w="6520" w:type="dxa"/>
            <w:shd w:val="clear" w:color="auto" w:fill="FFFFFF"/>
          </w:tcPr>
          <w:p w14:paraId="782E7CC8" w14:textId="77777777" w:rsidR="005E31E8" w:rsidRDefault="00000000">
            <w:r>
              <w:rPr>
                <w:color w:val="000000"/>
                <w:sz w:val="20"/>
              </w:rPr>
              <w:t>Local Secondary Index — alternate sort key for same partition key; strongly consistent</w:t>
            </w:r>
          </w:p>
        </w:tc>
      </w:tr>
      <w:tr w:rsidR="005E31E8" w14:paraId="401D2FA2" w14:textId="77777777">
        <w:tc>
          <w:tcPr>
            <w:tcW w:w="2551" w:type="dxa"/>
            <w:shd w:val="clear" w:color="auto" w:fill="FFFFFF"/>
          </w:tcPr>
          <w:p w14:paraId="0DA2324B" w14:textId="77777777" w:rsidR="005E31E8" w:rsidRDefault="00000000">
            <w:r>
              <w:rPr>
                <w:color w:val="000000"/>
                <w:sz w:val="20"/>
              </w:rPr>
              <w:t>On-Demand mode</w:t>
            </w:r>
          </w:p>
        </w:tc>
        <w:tc>
          <w:tcPr>
            <w:tcW w:w="6520" w:type="dxa"/>
            <w:shd w:val="clear" w:color="auto" w:fill="FFFFFF"/>
          </w:tcPr>
          <w:p w14:paraId="22700FDC" w14:textId="77777777" w:rsidR="005E31E8" w:rsidRDefault="00000000">
            <w:r>
              <w:rPr>
                <w:color w:val="000000"/>
                <w:sz w:val="20"/>
              </w:rPr>
              <w:t>Pay per request; scales to any traffic instantly; no capacity planning</w:t>
            </w:r>
          </w:p>
        </w:tc>
      </w:tr>
      <w:tr w:rsidR="005E31E8" w14:paraId="2320923B" w14:textId="77777777">
        <w:tc>
          <w:tcPr>
            <w:tcW w:w="2551" w:type="dxa"/>
            <w:shd w:val="clear" w:color="auto" w:fill="FFFFFF"/>
          </w:tcPr>
          <w:p w14:paraId="3AB922FB" w14:textId="77777777" w:rsidR="005E31E8" w:rsidRDefault="00000000">
            <w:r>
              <w:rPr>
                <w:color w:val="000000"/>
                <w:sz w:val="20"/>
              </w:rPr>
              <w:t>Provisioned mode</w:t>
            </w:r>
          </w:p>
        </w:tc>
        <w:tc>
          <w:tcPr>
            <w:tcW w:w="6520" w:type="dxa"/>
            <w:shd w:val="clear" w:color="auto" w:fill="FFFFFF"/>
          </w:tcPr>
          <w:p w14:paraId="6B7FDBCF" w14:textId="77777777" w:rsidR="005E31E8" w:rsidRDefault="00000000">
            <w:r>
              <w:rPr>
                <w:color w:val="000000"/>
                <w:sz w:val="20"/>
              </w:rPr>
              <w:t>Set Read/Write Capacity Units (RCU/WCU); cheaper if traffic is predictable</w:t>
            </w:r>
          </w:p>
        </w:tc>
      </w:tr>
      <w:tr w:rsidR="005E31E8" w14:paraId="1B8D5784" w14:textId="77777777">
        <w:tc>
          <w:tcPr>
            <w:tcW w:w="2551" w:type="dxa"/>
            <w:shd w:val="clear" w:color="auto" w:fill="FFFFFF"/>
          </w:tcPr>
          <w:p w14:paraId="3396A8FE" w14:textId="77777777" w:rsidR="005E31E8" w:rsidRDefault="00000000">
            <w:r>
              <w:rPr>
                <w:color w:val="000000"/>
                <w:sz w:val="20"/>
              </w:rPr>
              <w:t>DynamoDB Streams</w:t>
            </w:r>
          </w:p>
        </w:tc>
        <w:tc>
          <w:tcPr>
            <w:tcW w:w="6520" w:type="dxa"/>
            <w:shd w:val="clear" w:color="auto" w:fill="FFFFFF"/>
          </w:tcPr>
          <w:p w14:paraId="35DDDDA8" w14:textId="77777777" w:rsidR="005E31E8" w:rsidRDefault="00000000">
            <w:r>
              <w:rPr>
                <w:color w:val="000000"/>
                <w:sz w:val="20"/>
              </w:rPr>
              <w:t>Change data capture; triggers Lambda on item create/update/delete</w:t>
            </w:r>
          </w:p>
        </w:tc>
      </w:tr>
    </w:tbl>
    <w:p w14:paraId="1863227F"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1C8CDF1F" w14:textId="77777777">
        <w:tc>
          <w:tcPr>
            <w:tcW w:w="9406" w:type="dxa"/>
            <w:shd w:val="clear" w:color="auto" w:fill="1A2332"/>
          </w:tcPr>
          <w:p w14:paraId="2E2F16D0" w14:textId="77777777" w:rsidR="005E31E8" w:rsidRDefault="00000000">
            <w:pPr>
              <w:keepNext/>
            </w:pPr>
            <w:r>
              <w:rPr>
                <w:rFonts w:ascii="Courier New" w:hAnsi="Courier New"/>
                <w:color w:val="6A9955"/>
                <w:sz w:val="20"/>
              </w:rPr>
              <w:lastRenderedPageBreak/>
              <w:t># DynamoDB table design example: e-commerce orders</w:t>
            </w:r>
          </w:p>
          <w:p w14:paraId="5F8AF7A3" w14:textId="77777777" w:rsidR="005E31E8" w:rsidRDefault="00000000">
            <w:pPr>
              <w:keepNext/>
            </w:pPr>
            <w:r>
              <w:rPr>
                <w:rFonts w:ascii="Courier New" w:hAnsi="Courier New"/>
                <w:color w:val="6A9955"/>
                <w:sz w:val="20"/>
              </w:rPr>
              <w:t># PK = customerId  (partition key)</w:t>
            </w:r>
          </w:p>
          <w:p w14:paraId="714B0C64" w14:textId="77777777" w:rsidR="005E31E8" w:rsidRDefault="00000000">
            <w:pPr>
              <w:keepNext/>
            </w:pPr>
            <w:r>
              <w:rPr>
                <w:rFonts w:ascii="Courier New" w:hAnsi="Courier New"/>
                <w:color w:val="6A9955"/>
                <w:sz w:val="20"/>
              </w:rPr>
              <w:t># SK = orderId     (sort key — enables "get all orders for customer")</w:t>
            </w:r>
          </w:p>
          <w:p w14:paraId="672752E9" w14:textId="77777777" w:rsidR="005E31E8" w:rsidRDefault="00000000">
            <w:pPr>
              <w:keepNext/>
            </w:pPr>
            <w:r>
              <w:rPr>
                <w:rFonts w:ascii="Courier New" w:hAnsi="Courier New"/>
                <w:color w:val="FF9900"/>
                <w:sz w:val="20"/>
              </w:rPr>
              <w:t>aws</w:t>
            </w:r>
            <w:r>
              <w:rPr>
                <w:rFonts w:ascii="Courier New" w:hAnsi="Courier New"/>
                <w:color w:val="4EC9B0"/>
                <w:sz w:val="20"/>
              </w:rPr>
              <w:t xml:space="preserve"> dynamodb </w:t>
            </w:r>
            <w:r>
              <w:rPr>
                <w:rFonts w:ascii="Courier New" w:hAnsi="Courier New"/>
                <w:color w:val="E8EAEB"/>
                <w:sz w:val="20"/>
              </w:rPr>
              <w:t xml:space="preserve">put-item </w:t>
            </w:r>
          </w:p>
          <w:p w14:paraId="6AA494C6" w14:textId="77777777" w:rsidR="005E31E8" w:rsidRDefault="00000000">
            <w:pPr>
              <w:keepNext/>
            </w:pPr>
            <w:r>
              <w:rPr>
                <w:rFonts w:ascii="Courier New" w:hAnsi="Courier New"/>
                <w:color w:val="CE9178"/>
                <w:sz w:val="20"/>
              </w:rPr>
              <w:t xml:space="preserve">  --table-name</w:t>
            </w:r>
            <w:r>
              <w:rPr>
                <w:rFonts w:ascii="Courier New" w:hAnsi="Courier New"/>
                <w:color w:val="E8EAEB"/>
                <w:sz w:val="20"/>
              </w:rPr>
              <w:t xml:space="preserve"> Orders </w:t>
            </w:r>
          </w:p>
          <w:p w14:paraId="46EC71DB" w14:textId="77777777" w:rsidR="005E31E8" w:rsidRDefault="00000000">
            <w:pPr>
              <w:keepNext/>
            </w:pPr>
            <w:r>
              <w:rPr>
                <w:rFonts w:ascii="Courier New" w:hAnsi="Courier New"/>
                <w:color w:val="E8EAEB"/>
                <w:sz w:val="20"/>
              </w:rPr>
              <w:t xml:space="preserve">  --item '{</w:t>
            </w:r>
          </w:p>
          <w:p w14:paraId="77D8B70C" w14:textId="77777777" w:rsidR="005E31E8" w:rsidRDefault="00000000">
            <w:pPr>
              <w:keepNext/>
            </w:pPr>
            <w:r>
              <w:rPr>
                <w:rFonts w:ascii="Courier New" w:hAnsi="Courier New"/>
                <w:color w:val="79BEF7"/>
                <w:sz w:val="20"/>
              </w:rPr>
              <w:t xml:space="preserve">    "customerId"</w:t>
            </w:r>
            <w:r>
              <w:rPr>
                <w:rFonts w:ascii="Courier New" w:hAnsi="Courier New"/>
                <w:color w:val="E8EAEB"/>
                <w:sz w:val="20"/>
              </w:rPr>
              <w:t xml:space="preserve">: {"S": </w:t>
            </w:r>
            <w:r>
              <w:rPr>
                <w:rFonts w:ascii="Courier New" w:hAnsi="Courier New"/>
                <w:color w:val="CE9178"/>
                <w:sz w:val="20"/>
              </w:rPr>
              <w:t>"cust-001"</w:t>
            </w:r>
            <w:r>
              <w:rPr>
                <w:rFonts w:ascii="Courier New" w:hAnsi="Courier New"/>
                <w:color w:val="E8EAEB"/>
                <w:sz w:val="20"/>
              </w:rPr>
              <w:t>},</w:t>
            </w:r>
          </w:p>
          <w:p w14:paraId="4FF3350E" w14:textId="77777777" w:rsidR="005E31E8" w:rsidRDefault="00000000">
            <w:pPr>
              <w:keepNext/>
            </w:pPr>
            <w:r>
              <w:rPr>
                <w:rFonts w:ascii="Courier New" w:hAnsi="Courier New"/>
                <w:color w:val="79BEF7"/>
                <w:sz w:val="20"/>
              </w:rPr>
              <w:t xml:space="preserve">    "orderId"</w:t>
            </w:r>
            <w:r>
              <w:rPr>
                <w:rFonts w:ascii="Courier New" w:hAnsi="Courier New"/>
                <w:color w:val="E8EAEB"/>
                <w:sz w:val="20"/>
              </w:rPr>
              <w:t xml:space="preserve">: {"S": </w:t>
            </w:r>
            <w:r>
              <w:rPr>
                <w:rFonts w:ascii="Courier New" w:hAnsi="Courier New"/>
                <w:color w:val="CE9178"/>
                <w:sz w:val="20"/>
              </w:rPr>
              <w:t>"ord-20240101-001"</w:t>
            </w:r>
            <w:r>
              <w:rPr>
                <w:rFonts w:ascii="Courier New" w:hAnsi="Courier New"/>
                <w:color w:val="E8EAEB"/>
                <w:sz w:val="20"/>
              </w:rPr>
              <w:t>},</w:t>
            </w:r>
          </w:p>
          <w:p w14:paraId="404730EE" w14:textId="77777777" w:rsidR="005E31E8" w:rsidRDefault="00000000">
            <w:pPr>
              <w:keepNext/>
            </w:pPr>
            <w:r>
              <w:rPr>
                <w:rFonts w:ascii="Courier New" w:hAnsi="Courier New"/>
                <w:color w:val="79BEF7"/>
                <w:sz w:val="20"/>
              </w:rPr>
              <w:t xml:space="preserve">    "status"</w:t>
            </w:r>
            <w:r>
              <w:rPr>
                <w:rFonts w:ascii="Courier New" w:hAnsi="Courier New"/>
                <w:color w:val="E8EAEB"/>
                <w:sz w:val="20"/>
              </w:rPr>
              <w:t xml:space="preserve">: {"S": </w:t>
            </w:r>
            <w:r>
              <w:rPr>
                <w:rFonts w:ascii="Courier New" w:hAnsi="Courier New"/>
                <w:color w:val="CE9178"/>
                <w:sz w:val="20"/>
              </w:rPr>
              <w:t>"SHIPPED"</w:t>
            </w:r>
            <w:r>
              <w:rPr>
                <w:rFonts w:ascii="Courier New" w:hAnsi="Courier New"/>
                <w:color w:val="E8EAEB"/>
                <w:sz w:val="20"/>
              </w:rPr>
              <w:t>},</w:t>
            </w:r>
          </w:p>
          <w:p w14:paraId="062CE1F2" w14:textId="77777777" w:rsidR="005E31E8" w:rsidRDefault="00000000">
            <w:pPr>
              <w:keepNext/>
            </w:pPr>
            <w:r>
              <w:rPr>
                <w:rFonts w:ascii="Courier New" w:hAnsi="Courier New"/>
                <w:color w:val="79BEF7"/>
                <w:sz w:val="20"/>
              </w:rPr>
              <w:t xml:space="preserve">    "total"</w:t>
            </w:r>
            <w:r>
              <w:rPr>
                <w:rFonts w:ascii="Courier New" w:hAnsi="Courier New"/>
                <w:color w:val="E8EAEB"/>
                <w:sz w:val="20"/>
              </w:rPr>
              <w:t xml:space="preserve">: {"N": </w:t>
            </w:r>
            <w:r>
              <w:rPr>
                <w:rFonts w:ascii="Courier New" w:hAnsi="Courier New"/>
                <w:color w:val="B5CEA8"/>
                <w:sz w:val="20"/>
              </w:rPr>
              <w:t>"129.99"</w:t>
            </w:r>
            <w:r>
              <w:rPr>
                <w:rFonts w:ascii="Courier New" w:hAnsi="Courier New"/>
                <w:color w:val="E8EAEB"/>
                <w:sz w:val="20"/>
              </w:rPr>
              <w:t>}</w:t>
            </w:r>
          </w:p>
          <w:p w14:paraId="02E4BF55" w14:textId="77777777" w:rsidR="005E31E8" w:rsidRDefault="00000000">
            <w:r>
              <w:rPr>
                <w:rFonts w:ascii="Courier New" w:hAnsi="Courier New"/>
                <w:color w:val="E8EAEB"/>
                <w:sz w:val="20"/>
              </w:rPr>
              <w:t xml:space="preserve">  }'</w:t>
            </w:r>
          </w:p>
        </w:tc>
      </w:tr>
    </w:tbl>
    <w:p w14:paraId="6358676D" w14:textId="77777777" w:rsidR="005E31E8" w:rsidRDefault="005E31E8">
      <w:pPr>
        <w:spacing w:after="120"/>
      </w:pPr>
    </w:p>
    <w:p w14:paraId="5184B629" w14:textId="77777777" w:rsidR="005E31E8" w:rsidRDefault="00000000">
      <w:pPr>
        <w:spacing w:before="280" w:after="80"/>
      </w:pPr>
      <w:r>
        <w:rPr>
          <w:b/>
          <w:color w:val="000000"/>
          <w:sz w:val="28"/>
        </w:rPr>
        <w:t>RDS vs DynamoDB — When to Use Which</w:t>
      </w:r>
    </w:p>
    <w:tbl>
      <w:tblPr>
        <w:tblStyle w:val="TableGrid"/>
        <w:tblW w:w="0" w:type="auto"/>
        <w:tblLook w:val="04A0" w:firstRow="1" w:lastRow="0" w:firstColumn="1" w:lastColumn="0" w:noHBand="0" w:noVBand="1"/>
      </w:tblPr>
      <w:tblGrid>
        <w:gridCol w:w="1701"/>
        <w:gridCol w:w="3685"/>
        <w:gridCol w:w="3685"/>
      </w:tblGrid>
      <w:tr w:rsidR="005E31E8" w14:paraId="22339A89" w14:textId="77777777">
        <w:tc>
          <w:tcPr>
            <w:tcW w:w="1701" w:type="dxa"/>
            <w:shd w:val="clear" w:color="auto" w:fill="FFFFFF"/>
          </w:tcPr>
          <w:p w14:paraId="6B4D1C82" w14:textId="77777777" w:rsidR="005E31E8" w:rsidRDefault="00000000">
            <w:r>
              <w:rPr>
                <w:b/>
                <w:color w:val="000000"/>
                <w:sz w:val="20"/>
              </w:rPr>
              <w:t>Factor</w:t>
            </w:r>
          </w:p>
        </w:tc>
        <w:tc>
          <w:tcPr>
            <w:tcW w:w="3685" w:type="dxa"/>
            <w:shd w:val="clear" w:color="auto" w:fill="FFFFFF"/>
          </w:tcPr>
          <w:p w14:paraId="084B8A5C" w14:textId="77777777" w:rsidR="005E31E8" w:rsidRDefault="00000000">
            <w:r>
              <w:rPr>
                <w:b/>
                <w:color w:val="000000"/>
                <w:sz w:val="20"/>
              </w:rPr>
              <w:t>Choose RDS</w:t>
            </w:r>
          </w:p>
        </w:tc>
        <w:tc>
          <w:tcPr>
            <w:tcW w:w="3685" w:type="dxa"/>
            <w:shd w:val="clear" w:color="auto" w:fill="FFFFFF"/>
          </w:tcPr>
          <w:p w14:paraId="5507AAE3" w14:textId="77777777" w:rsidR="005E31E8" w:rsidRDefault="00000000">
            <w:r>
              <w:rPr>
                <w:b/>
                <w:color w:val="000000"/>
                <w:sz w:val="20"/>
              </w:rPr>
              <w:t>Choose DynamoDB</w:t>
            </w:r>
          </w:p>
        </w:tc>
      </w:tr>
      <w:tr w:rsidR="005E31E8" w14:paraId="5458C8F7" w14:textId="77777777">
        <w:tc>
          <w:tcPr>
            <w:tcW w:w="1701" w:type="dxa"/>
            <w:shd w:val="clear" w:color="auto" w:fill="FFFFFF"/>
          </w:tcPr>
          <w:p w14:paraId="30BC4BF8" w14:textId="77777777" w:rsidR="005E31E8" w:rsidRDefault="00000000">
            <w:r>
              <w:rPr>
                <w:color w:val="000000"/>
                <w:sz w:val="20"/>
              </w:rPr>
              <w:t>Data model</w:t>
            </w:r>
          </w:p>
        </w:tc>
        <w:tc>
          <w:tcPr>
            <w:tcW w:w="3685" w:type="dxa"/>
            <w:shd w:val="clear" w:color="auto" w:fill="FFFFFF"/>
          </w:tcPr>
          <w:p w14:paraId="42BB2689" w14:textId="77777777" w:rsidR="005E31E8" w:rsidRDefault="00000000">
            <w:r>
              <w:rPr>
                <w:color w:val="000000"/>
                <w:sz w:val="20"/>
              </w:rPr>
              <w:t>Relational, complex JOINs, ACID transactions</w:t>
            </w:r>
          </w:p>
        </w:tc>
        <w:tc>
          <w:tcPr>
            <w:tcW w:w="3685" w:type="dxa"/>
            <w:shd w:val="clear" w:color="auto" w:fill="FFFFFF"/>
          </w:tcPr>
          <w:p w14:paraId="20C22D83" w14:textId="77777777" w:rsidR="005E31E8" w:rsidRDefault="00000000">
            <w:r>
              <w:rPr>
                <w:color w:val="000000"/>
                <w:sz w:val="20"/>
              </w:rPr>
              <w:t>Key-value or simple document, no JOINs</w:t>
            </w:r>
          </w:p>
        </w:tc>
      </w:tr>
      <w:tr w:rsidR="005E31E8" w14:paraId="58F1470C" w14:textId="77777777">
        <w:tc>
          <w:tcPr>
            <w:tcW w:w="1701" w:type="dxa"/>
            <w:shd w:val="clear" w:color="auto" w:fill="FFFFFF"/>
          </w:tcPr>
          <w:p w14:paraId="6D22856B" w14:textId="77777777" w:rsidR="005E31E8" w:rsidRDefault="00000000">
            <w:r>
              <w:rPr>
                <w:color w:val="000000"/>
                <w:sz w:val="20"/>
              </w:rPr>
              <w:t>Query pattern</w:t>
            </w:r>
          </w:p>
        </w:tc>
        <w:tc>
          <w:tcPr>
            <w:tcW w:w="3685" w:type="dxa"/>
            <w:shd w:val="clear" w:color="auto" w:fill="FFFFFF"/>
          </w:tcPr>
          <w:p w14:paraId="606543F8" w14:textId="77777777" w:rsidR="005E31E8" w:rsidRDefault="00000000">
            <w:r>
              <w:rPr>
                <w:color w:val="000000"/>
                <w:sz w:val="20"/>
              </w:rPr>
              <w:t>Ad-hoc SQL queries, flexible schema changes</w:t>
            </w:r>
          </w:p>
        </w:tc>
        <w:tc>
          <w:tcPr>
            <w:tcW w:w="3685" w:type="dxa"/>
            <w:shd w:val="clear" w:color="auto" w:fill="FFFFFF"/>
          </w:tcPr>
          <w:p w14:paraId="27ED62BA" w14:textId="77777777" w:rsidR="005E31E8" w:rsidRDefault="00000000">
            <w:r>
              <w:rPr>
                <w:color w:val="000000"/>
                <w:sz w:val="20"/>
              </w:rPr>
              <w:t>Known access patterns, defined at design time</w:t>
            </w:r>
          </w:p>
        </w:tc>
      </w:tr>
      <w:tr w:rsidR="005E31E8" w14:paraId="09DDD68A" w14:textId="77777777">
        <w:tc>
          <w:tcPr>
            <w:tcW w:w="1701" w:type="dxa"/>
            <w:shd w:val="clear" w:color="auto" w:fill="FFFFFF"/>
          </w:tcPr>
          <w:p w14:paraId="3B3F6A28" w14:textId="77777777" w:rsidR="005E31E8" w:rsidRDefault="00000000">
            <w:r>
              <w:rPr>
                <w:color w:val="000000"/>
                <w:sz w:val="20"/>
              </w:rPr>
              <w:t>Scale</w:t>
            </w:r>
          </w:p>
        </w:tc>
        <w:tc>
          <w:tcPr>
            <w:tcW w:w="3685" w:type="dxa"/>
            <w:shd w:val="clear" w:color="auto" w:fill="FFFFFF"/>
          </w:tcPr>
          <w:p w14:paraId="0AD84F5C" w14:textId="77777777" w:rsidR="005E31E8" w:rsidRDefault="00000000">
            <w:r>
              <w:rPr>
                <w:color w:val="000000"/>
                <w:sz w:val="20"/>
              </w:rPr>
              <w:t>Vertical scale + read replicas (to ~100k RPS)</w:t>
            </w:r>
          </w:p>
        </w:tc>
        <w:tc>
          <w:tcPr>
            <w:tcW w:w="3685" w:type="dxa"/>
            <w:shd w:val="clear" w:color="auto" w:fill="FFFFFF"/>
          </w:tcPr>
          <w:p w14:paraId="27693332" w14:textId="77777777" w:rsidR="005E31E8" w:rsidRDefault="00000000">
            <w:r>
              <w:rPr>
                <w:color w:val="000000"/>
                <w:sz w:val="20"/>
              </w:rPr>
              <w:t>Infinite horizontal scale (millions of RPS)</w:t>
            </w:r>
          </w:p>
        </w:tc>
      </w:tr>
      <w:tr w:rsidR="005E31E8" w14:paraId="7ED1B4D0" w14:textId="77777777">
        <w:tc>
          <w:tcPr>
            <w:tcW w:w="1701" w:type="dxa"/>
            <w:shd w:val="clear" w:color="auto" w:fill="FFFFFF"/>
          </w:tcPr>
          <w:p w14:paraId="1E7C29A7" w14:textId="77777777" w:rsidR="005E31E8" w:rsidRDefault="00000000">
            <w:r>
              <w:rPr>
                <w:color w:val="000000"/>
                <w:sz w:val="20"/>
              </w:rPr>
              <w:t>Latency</w:t>
            </w:r>
          </w:p>
        </w:tc>
        <w:tc>
          <w:tcPr>
            <w:tcW w:w="3685" w:type="dxa"/>
            <w:shd w:val="clear" w:color="auto" w:fill="FFFFFF"/>
          </w:tcPr>
          <w:p w14:paraId="1C56A404" w14:textId="77777777" w:rsidR="005E31E8" w:rsidRDefault="00000000">
            <w:r>
              <w:rPr>
                <w:color w:val="000000"/>
                <w:sz w:val="20"/>
              </w:rPr>
              <w:t>Low latency (ms-range)</w:t>
            </w:r>
          </w:p>
        </w:tc>
        <w:tc>
          <w:tcPr>
            <w:tcW w:w="3685" w:type="dxa"/>
            <w:shd w:val="clear" w:color="auto" w:fill="FFFFFF"/>
          </w:tcPr>
          <w:p w14:paraId="42DEF7B5" w14:textId="77777777" w:rsidR="005E31E8" w:rsidRDefault="00000000">
            <w:r>
              <w:rPr>
                <w:color w:val="000000"/>
                <w:sz w:val="20"/>
              </w:rPr>
              <w:t>Single-digit milliseconds at any scale</w:t>
            </w:r>
          </w:p>
        </w:tc>
      </w:tr>
      <w:tr w:rsidR="005E31E8" w14:paraId="2A5AD6CA" w14:textId="77777777">
        <w:tc>
          <w:tcPr>
            <w:tcW w:w="1701" w:type="dxa"/>
            <w:shd w:val="clear" w:color="auto" w:fill="FFFFFF"/>
          </w:tcPr>
          <w:p w14:paraId="4E129C81" w14:textId="77777777" w:rsidR="005E31E8" w:rsidRDefault="00000000">
            <w:r>
              <w:rPr>
                <w:color w:val="000000"/>
                <w:sz w:val="20"/>
              </w:rPr>
              <w:t>Operations</w:t>
            </w:r>
          </w:p>
        </w:tc>
        <w:tc>
          <w:tcPr>
            <w:tcW w:w="3685" w:type="dxa"/>
            <w:shd w:val="clear" w:color="auto" w:fill="FFFFFF"/>
          </w:tcPr>
          <w:p w14:paraId="3B0ACDF7" w14:textId="77777777" w:rsidR="005E31E8" w:rsidRDefault="00000000">
            <w:r>
              <w:rPr>
                <w:color w:val="000000"/>
                <w:sz w:val="20"/>
              </w:rPr>
              <w:t>Schema migrations needed</w:t>
            </w:r>
          </w:p>
        </w:tc>
        <w:tc>
          <w:tcPr>
            <w:tcW w:w="3685" w:type="dxa"/>
            <w:shd w:val="clear" w:color="auto" w:fill="FFFFFF"/>
          </w:tcPr>
          <w:p w14:paraId="288C530D" w14:textId="77777777" w:rsidR="005E31E8" w:rsidRDefault="00000000">
            <w:r>
              <w:rPr>
                <w:color w:val="000000"/>
                <w:sz w:val="20"/>
              </w:rPr>
              <w:t>No schema, add attributes freely</w:t>
            </w:r>
          </w:p>
        </w:tc>
      </w:tr>
      <w:tr w:rsidR="005E31E8" w14:paraId="1553E971" w14:textId="77777777">
        <w:tc>
          <w:tcPr>
            <w:tcW w:w="1701" w:type="dxa"/>
            <w:shd w:val="clear" w:color="auto" w:fill="FFFFFF"/>
          </w:tcPr>
          <w:p w14:paraId="79EEDEA4" w14:textId="77777777" w:rsidR="005E31E8" w:rsidRDefault="00000000">
            <w:r>
              <w:rPr>
                <w:color w:val="000000"/>
                <w:sz w:val="20"/>
              </w:rPr>
              <w:t>Typical use</w:t>
            </w:r>
          </w:p>
        </w:tc>
        <w:tc>
          <w:tcPr>
            <w:tcW w:w="3685" w:type="dxa"/>
            <w:shd w:val="clear" w:color="auto" w:fill="FFFFFF"/>
          </w:tcPr>
          <w:p w14:paraId="5BE042EC" w14:textId="77777777" w:rsidR="005E31E8" w:rsidRDefault="00000000">
            <w:r>
              <w:rPr>
                <w:color w:val="000000"/>
                <w:sz w:val="20"/>
              </w:rPr>
              <w:t>Traditional apps, ERP, financial systems</w:t>
            </w:r>
          </w:p>
        </w:tc>
        <w:tc>
          <w:tcPr>
            <w:tcW w:w="3685" w:type="dxa"/>
            <w:shd w:val="clear" w:color="auto" w:fill="FFFFFF"/>
          </w:tcPr>
          <w:p w14:paraId="45742FA0" w14:textId="77777777" w:rsidR="005E31E8" w:rsidRDefault="00000000">
            <w:r>
              <w:rPr>
                <w:color w:val="000000"/>
                <w:sz w:val="20"/>
              </w:rPr>
              <w:t>Session store, leaderboard, IoT, cart, catalog</w:t>
            </w:r>
          </w:p>
        </w:tc>
      </w:tr>
    </w:tbl>
    <w:p w14:paraId="4F2F3F22" w14:textId="77777777" w:rsidR="005E31E8" w:rsidRDefault="005E31E8">
      <w:pPr>
        <w:spacing w:after="120"/>
      </w:pPr>
    </w:p>
    <w:p w14:paraId="6295E633" w14:textId="77777777" w:rsidR="005E31E8" w:rsidRDefault="00000000">
      <w:pPr>
        <w:pageBreakBefore/>
        <w:pBdr>
          <w:bottom w:val="single" w:sz="12" w:space="4" w:color="FF9900"/>
        </w:pBdr>
        <w:spacing w:after="160"/>
      </w:pPr>
      <w:r>
        <w:rPr>
          <w:b/>
          <w:color w:val="000000"/>
          <w:sz w:val="40"/>
        </w:rPr>
        <w:lastRenderedPageBreak/>
        <w:t>7. Lambda &amp; API Gateway</w:t>
      </w:r>
    </w:p>
    <w:p w14:paraId="2BAD0D1E" w14:textId="77777777" w:rsidR="005E31E8" w:rsidRDefault="00000000">
      <w:pPr>
        <w:spacing w:before="280" w:after="80"/>
      </w:pPr>
      <w:r>
        <w:rPr>
          <w:b/>
          <w:color w:val="000000"/>
          <w:sz w:val="28"/>
        </w:rPr>
        <w:t>AWS Lambda</w:t>
      </w:r>
    </w:p>
    <w:p w14:paraId="28DD0287" w14:textId="77777777" w:rsidR="005E31E8" w:rsidRDefault="00000000">
      <w:pPr>
        <w:spacing w:after="80"/>
      </w:pPr>
      <w:r>
        <w:rPr>
          <w:color w:val="000000"/>
        </w:rPr>
        <w:t>Lambda runs code in response to events without provisioning or managing servers. You upload a function, configure a trigger, and Lambda scales from zero to thousands of parallel executions automatically. You pay only for the milliseconds your code runs.</w:t>
      </w:r>
    </w:p>
    <w:tbl>
      <w:tblPr>
        <w:tblStyle w:val="TableGrid"/>
        <w:tblW w:w="0" w:type="auto"/>
        <w:tblLook w:val="04A0" w:firstRow="1" w:lastRow="0" w:firstColumn="1" w:lastColumn="0" w:noHBand="0" w:noVBand="1"/>
      </w:tblPr>
      <w:tblGrid>
        <w:gridCol w:w="2268"/>
        <w:gridCol w:w="6803"/>
      </w:tblGrid>
      <w:tr w:rsidR="005E31E8" w14:paraId="359DA322" w14:textId="77777777">
        <w:tc>
          <w:tcPr>
            <w:tcW w:w="2268" w:type="dxa"/>
            <w:shd w:val="clear" w:color="auto" w:fill="FFFFFF"/>
          </w:tcPr>
          <w:p w14:paraId="41B6CB96" w14:textId="77777777" w:rsidR="005E31E8" w:rsidRDefault="00000000">
            <w:r>
              <w:rPr>
                <w:b/>
                <w:color w:val="000000"/>
                <w:sz w:val="20"/>
              </w:rPr>
              <w:t>Concept</w:t>
            </w:r>
          </w:p>
        </w:tc>
        <w:tc>
          <w:tcPr>
            <w:tcW w:w="6803" w:type="dxa"/>
            <w:shd w:val="clear" w:color="auto" w:fill="FFFFFF"/>
          </w:tcPr>
          <w:p w14:paraId="1CAD0B77" w14:textId="77777777" w:rsidR="005E31E8" w:rsidRDefault="00000000">
            <w:r>
              <w:rPr>
                <w:b/>
                <w:color w:val="000000"/>
                <w:sz w:val="20"/>
              </w:rPr>
              <w:t>Description</w:t>
            </w:r>
          </w:p>
        </w:tc>
      </w:tr>
      <w:tr w:rsidR="005E31E8" w14:paraId="018FF46D" w14:textId="77777777">
        <w:tc>
          <w:tcPr>
            <w:tcW w:w="2268" w:type="dxa"/>
            <w:shd w:val="clear" w:color="auto" w:fill="FFFFFF"/>
          </w:tcPr>
          <w:p w14:paraId="7B880D17" w14:textId="77777777" w:rsidR="005E31E8" w:rsidRDefault="00000000">
            <w:r>
              <w:rPr>
                <w:color w:val="000000"/>
                <w:sz w:val="20"/>
              </w:rPr>
              <w:t>Function</w:t>
            </w:r>
          </w:p>
        </w:tc>
        <w:tc>
          <w:tcPr>
            <w:tcW w:w="6803" w:type="dxa"/>
            <w:shd w:val="clear" w:color="auto" w:fill="FFFFFF"/>
          </w:tcPr>
          <w:p w14:paraId="2D6B1EF9" w14:textId="77777777" w:rsidR="005E31E8" w:rsidRDefault="00000000">
            <w:r>
              <w:rPr>
                <w:color w:val="000000"/>
                <w:sz w:val="20"/>
              </w:rPr>
              <w:t>Your code + runtime + configuration (memory, timeout, IAM role)</w:t>
            </w:r>
          </w:p>
        </w:tc>
      </w:tr>
      <w:tr w:rsidR="005E31E8" w14:paraId="1E786D29" w14:textId="77777777">
        <w:tc>
          <w:tcPr>
            <w:tcW w:w="2268" w:type="dxa"/>
            <w:shd w:val="clear" w:color="auto" w:fill="FFFFFF"/>
          </w:tcPr>
          <w:p w14:paraId="0AA0B565" w14:textId="77777777" w:rsidR="005E31E8" w:rsidRDefault="00000000">
            <w:r>
              <w:rPr>
                <w:color w:val="000000"/>
                <w:sz w:val="20"/>
              </w:rPr>
              <w:t>Handler</w:t>
            </w:r>
          </w:p>
        </w:tc>
        <w:tc>
          <w:tcPr>
            <w:tcW w:w="6803" w:type="dxa"/>
            <w:shd w:val="clear" w:color="auto" w:fill="FFFFFF"/>
          </w:tcPr>
          <w:p w14:paraId="525B9538" w14:textId="77777777" w:rsidR="005E31E8" w:rsidRDefault="00000000">
            <w:r>
              <w:rPr>
                <w:color w:val="000000"/>
                <w:sz w:val="20"/>
              </w:rPr>
              <w:t>Entry point: e.g. index.handler in Node.js, com.example.Handler::handleRequest in Java</w:t>
            </w:r>
          </w:p>
        </w:tc>
      </w:tr>
      <w:tr w:rsidR="005E31E8" w14:paraId="10960864" w14:textId="77777777">
        <w:tc>
          <w:tcPr>
            <w:tcW w:w="2268" w:type="dxa"/>
            <w:shd w:val="clear" w:color="auto" w:fill="FFFFFF"/>
          </w:tcPr>
          <w:p w14:paraId="0D007798" w14:textId="77777777" w:rsidR="005E31E8" w:rsidRDefault="00000000">
            <w:r>
              <w:rPr>
                <w:color w:val="000000"/>
                <w:sz w:val="20"/>
              </w:rPr>
              <w:t>Event</w:t>
            </w:r>
          </w:p>
        </w:tc>
        <w:tc>
          <w:tcPr>
            <w:tcW w:w="6803" w:type="dxa"/>
            <w:shd w:val="clear" w:color="auto" w:fill="FFFFFF"/>
          </w:tcPr>
          <w:p w14:paraId="65F8B073" w14:textId="77777777" w:rsidR="005E31E8" w:rsidRDefault="00000000">
            <w:r>
              <w:rPr>
                <w:color w:val="000000"/>
                <w:sz w:val="20"/>
              </w:rPr>
              <w:t>JSON payload passed to the handler by the trigger service</w:t>
            </w:r>
          </w:p>
        </w:tc>
      </w:tr>
      <w:tr w:rsidR="005E31E8" w14:paraId="60C05F30" w14:textId="77777777">
        <w:tc>
          <w:tcPr>
            <w:tcW w:w="2268" w:type="dxa"/>
            <w:shd w:val="clear" w:color="auto" w:fill="FFFFFF"/>
          </w:tcPr>
          <w:p w14:paraId="66CCAB48" w14:textId="77777777" w:rsidR="005E31E8" w:rsidRDefault="00000000">
            <w:r>
              <w:rPr>
                <w:color w:val="000000"/>
                <w:sz w:val="20"/>
              </w:rPr>
              <w:t>Execution role</w:t>
            </w:r>
          </w:p>
        </w:tc>
        <w:tc>
          <w:tcPr>
            <w:tcW w:w="6803" w:type="dxa"/>
            <w:shd w:val="clear" w:color="auto" w:fill="FFFFFF"/>
          </w:tcPr>
          <w:p w14:paraId="54D3E9E2" w14:textId="77777777" w:rsidR="005E31E8" w:rsidRDefault="00000000">
            <w:r>
              <w:rPr>
                <w:color w:val="000000"/>
                <w:sz w:val="20"/>
              </w:rPr>
              <w:t>IAM role assumed by Lambda — defines what AWS services it can access</w:t>
            </w:r>
          </w:p>
        </w:tc>
      </w:tr>
      <w:tr w:rsidR="005E31E8" w14:paraId="4C1FBA64" w14:textId="77777777">
        <w:tc>
          <w:tcPr>
            <w:tcW w:w="2268" w:type="dxa"/>
            <w:shd w:val="clear" w:color="auto" w:fill="FFFFFF"/>
          </w:tcPr>
          <w:p w14:paraId="4F109758" w14:textId="77777777" w:rsidR="005E31E8" w:rsidRDefault="00000000">
            <w:r>
              <w:rPr>
                <w:color w:val="000000"/>
                <w:sz w:val="20"/>
              </w:rPr>
              <w:t>Memory</w:t>
            </w:r>
          </w:p>
        </w:tc>
        <w:tc>
          <w:tcPr>
            <w:tcW w:w="6803" w:type="dxa"/>
            <w:shd w:val="clear" w:color="auto" w:fill="FFFFFF"/>
          </w:tcPr>
          <w:p w14:paraId="4A8ADBD1" w14:textId="77777777" w:rsidR="005E31E8" w:rsidRDefault="00000000">
            <w:r>
              <w:rPr>
                <w:color w:val="000000"/>
                <w:sz w:val="20"/>
              </w:rPr>
              <w:t>128 MB – 10 GB; CPU is allocated proportionally to memory</w:t>
            </w:r>
          </w:p>
        </w:tc>
      </w:tr>
      <w:tr w:rsidR="005E31E8" w14:paraId="2BC3706A" w14:textId="77777777">
        <w:tc>
          <w:tcPr>
            <w:tcW w:w="2268" w:type="dxa"/>
            <w:shd w:val="clear" w:color="auto" w:fill="FFFFFF"/>
          </w:tcPr>
          <w:p w14:paraId="783E6385" w14:textId="77777777" w:rsidR="005E31E8" w:rsidRDefault="00000000">
            <w:r>
              <w:rPr>
                <w:color w:val="000000"/>
                <w:sz w:val="20"/>
              </w:rPr>
              <w:t>Timeout</w:t>
            </w:r>
          </w:p>
        </w:tc>
        <w:tc>
          <w:tcPr>
            <w:tcW w:w="6803" w:type="dxa"/>
            <w:shd w:val="clear" w:color="auto" w:fill="FFFFFF"/>
          </w:tcPr>
          <w:p w14:paraId="0C7CD351" w14:textId="77777777" w:rsidR="005E31E8" w:rsidRDefault="00000000">
            <w:r>
              <w:rPr>
                <w:color w:val="000000"/>
                <w:sz w:val="20"/>
              </w:rPr>
              <w:t>Max 15 minutes; set as low as practical to avoid runaway costs</w:t>
            </w:r>
          </w:p>
        </w:tc>
      </w:tr>
      <w:tr w:rsidR="005E31E8" w14:paraId="3317C49D" w14:textId="77777777">
        <w:tc>
          <w:tcPr>
            <w:tcW w:w="2268" w:type="dxa"/>
            <w:shd w:val="clear" w:color="auto" w:fill="FFFFFF"/>
          </w:tcPr>
          <w:p w14:paraId="03BC6FDF" w14:textId="77777777" w:rsidR="005E31E8" w:rsidRDefault="00000000">
            <w:r>
              <w:rPr>
                <w:color w:val="000000"/>
                <w:sz w:val="20"/>
              </w:rPr>
              <w:t>Concurrency</w:t>
            </w:r>
          </w:p>
        </w:tc>
        <w:tc>
          <w:tcPr>
            <w:tcW w:w="6803" w:type="dxa"/>
            <w:shd w:val="clear" w:color="auto" w:fill="FFFFFF"/>
          </w:tcPr>
          <w:p w14:paraId="6F1C7DEC" w14:textId="77777777" w:rsidR="005E31E8" w:rsidRDefault="00000000">
            <w:r>
              <w:rPr>
                <w:color w:val="000000"/>
                <w:sz w:val="20"/>
              </w:rPr>
              <w:t>Number of simultaneous executions; soft limit 1000/region by default</w:t>
            </w:r>
          </w:p>
        </w:tc>
      </w:tr>
      <w:tr w:rsidR="005E31E8" w14:paraId="3AA1E801" w14:textId="77777777">
        <w:tc>
          <w:tcPr>
            <w:tcW w:w="2268" w:type="dxa"/>
            <w:shd w:val="clear" w:color="auto" w:fill="FFFFFF"/>
          </w:tcPr>
          <w:p w14:paraId="31DE9ADF" w14:textId="77777777" w:rsidR="005E31E8" w:rsidRDefault="00000000">
            <w:r>
              <w:rPr>
                <w:color w:val="000000"/>
                <w:sz w:val="20"/>
              </w:rPr>
              <w:t>Cold start</w:t>
            </w:r>
          </w:p>
        </w:tc>
        <w:tc>
          <w:tcPr>
            <w:tcW w:w="6803" w:type="dxa"/>
            <w:shd w:val="clear" w:color="auto" w:fill="FFFFFF"/>
          </w:tcPr>
          <w:p w14:paraId="43E81CB3" w14:textId="77777777" w:rsidR="005E31E8" w:rsidRDefault="00000000">
            <w:r>
              <w:rPr>
                <w:color w:val="000000"/>
                <w:sz w:val="20"/>
              </w:rPr>
              <w:t>First execution: container initialised + code loaded; adds 100ms–1s latency</w:t>
            </w:r>
          </w:p>
        </w:tc>
      </w:tr>
      <w:tr w:rsidR="005E31E8" w14:paraId="2DF530F9" w14:textId="77777777">
        <w:tc>
          <w:tcPr>
            <w:tcW w:w="2268" w:type="dxa"/>
            <w:shd w:val="clear" w:color="auto" w:fill="FFFFFF"/>
          </w:tcPr>
          <w:p w14:paraId="704E3432" w14:textId="77777777" w:rsidR="005E31E8" w:rsidRDefault="00000000">
            <w:r>
              <w:rPr>
                <w:color w:val="000000"/>
                <w:sz w:val="20"/>
              </w:rPr>
              <w:t>Warm start</w:t>
            </w:r>
          </w:p>
        </w:tc>
        <w:tc>
          <w:tcPr>
            <w:tcW w:w="6803" w:type="dxa"/>
            <w:shd w:val="clear" w:color="auto" w:fill="FFFFFF"/>
          </w:tcPr>
          <w:p w14:paraId="03354719" w14:textId="77777777" w:rsidR="005E31E8" w:rsidRDefault="00000000">
            <w:r>
              <w:rPr>
                <w:color w:val="000000"/>
                <w:sz w:val="20"/>
              </w:rPr>
              <w:t>Container reused for subsequent requests within ~15 min; near-zero overhead</w:t>
            </w:r>
          </w:p>
        </w:tc>
      </w:tr>
      <w:tr w:rsidR="005E31E8" w14:paraId="1E49FDA1" w14:textId="77777777">
        <w:tc>
          <w:tcPr>
            <w:tcW w:w="2268" w:type="dxa"/>
            <w:shd w:val="clear" w:color="auto" w:fill="FFFFFF"/>
          </w:tcPr>
          <w:p w14:paraId="32647E5A" w14:textId="77777777" w:rsidR="005E31E8" w:rsidRDefault="00000000">
            <w:r>
              <w:rPr>
                <w:color w:val="000000"/>
                <w:sz w:val="20"/>
              </w:rPr>
              <w:t>Layers</w:t>
            </w:r>
          </w:p>
        </w:tc>
        <w:tc>
          <w:tcPr>
            <w:tcW w:w="6803" w:type="dxa"/>
            <w:shd w:val="clear" w:color="auto" w:fill="FFFFFF"/>
          </w:tcPr>
          <w:p w14:paraId="54500E86" w14:textId="77777777" w:rsidR="005E31E8" w:rsidRDefault="00000000">
            <w:r>
              <w:rPr>
                <w:color w:val="000000"/>
                <w:sz w:val="20"/>
              </w:rPr>
              <w:t>Shared libraries/runtimes attached to multiple functions; reduce package size</w:t>
            </w:r>
          </w:p>
        </w:tc>
      </w:tr>
    </w:tbl>
    <w:p w14:paraId="1793BFE4" w14:textId="77777777" w:rsidR="005E31E8" w:rsidRDefault="005E31E8">
      <w:pPr>
        <w:spacing w:after="120"/>
      </w:pPr>
    </w:p>
    <w:p w14:paraId="1A353C5C" w14:textId="77777777" w:rsidR="005E31E8" w:rsidRDefault="00000000">
      <w:pPr>
        <w:spacing w:before="280" w:after="80"/>
      </w:pPr>
      <w:r>
        <w:rPr>
          <w:b/>
          <w:color w:val="000000"/>
          <w:sz w:val="28"/>
        </w:rPr>
        <w:t>Common Lambda Triggers</w:t>
      </w:r>
    </w:p>
    <w:tbl>
      <w:tblPr>
        <w:tblStyle w:val="TableGrid"/>
        <w:tblW w:w="0" w:type="auto"/>
        <w:tblLook w:val="04A0" w:firstRow="1" w:lastRow="0" w:firstColumn="1" w:lastColumn="0" w:noHBand="0" w:noVBand="1"/>
      </w:tblPr>
      <w:tblGrid>
        <w:gridCol w:w="2835"/>
        <w:gridCol w:w="6236"/>
      </w:tblGrid>
      <w:tr w:rsidR="005E31E8" w14:paraId="15D9C4BE" w14:textId="77777777">
        <w:tc>
          <w:tcPr>
            <w:tcW w:w="2835" w:type="dxa"/>
            <w:shd w:val="clear" w:color="auto" w:fill="FFFFFF"/>
          </w:tcPr>
          <w:p w14:paraId="0759678C" w14:textId="77777777" w:rsidR="005E31E8" w:rsidRDefault="00000000">
            <w:r>
              <w:rPr>
                <w:b/>
                <w:color w:val="000000"/>
                <w:sz w:val="20"/>
              </w:rPr>
              <w:t>Trigger</w:t>
            </w:r>
          </w:p>
        </w:tc>
        <w:tc>
          <w:tcPr>
            <w:tcW w:w="6236" w:type="dxa"/>
            <w:shd w:val="clear" w:color="auto" w:fill="FFFFFF"/>
          </w:tcPr>
          <w:p w14:paraId="0BE61C56" w14:textId="77777777" w:rsidR="005E31E8" w:rsidRDefault="00000000">
            <w:r>
              <w:rPr>
                <w:b/>
                <w:color w:val="000000"/>
                <w:sz w:val="20"/>
              </w:rPr>
              <w:t>Use case</w:t>
            </w:r>
          </w:p>
        </w:tc>
      </w:tr>
      <w:tr w:rsidR="005E31E8" w14:paraId="5A423EAB" w14:textId="77777777">
        <w:tc>
          <w:tcPr>
            <w:tcW w:w="2835" w:type="dxa"/>
            <w:shd w:val="clear" w:color="auto" w:fill="FFFFFF"/>
          </w:tcPr>
          <w:p w14:paraId="5E5D7B06" w14:textId="77777777" w:rsidR="005E31E8" w:rsidRDefault="00000000">
            <w:r>
              <w:rPr>
                <w:color w:val="000000"/>
                <w:sz w:val="20"/>
              </w:rPr>
              <w:t>API Gateway / Function URL</w:t>
            </w:r>
          </w:p>
        </w:tc>
        <w:tc>
          <w:tcPr>
            <w:tcW w:w="6236" w:type="dxa"/>
            <w:shd w:val="clear" w:color="auto" w:fill="FFFFFF"/>
          </w:tcPr>
          <w:p w14:paraId="43457264" w14:textId="77777777" w:rsidR="005E31E8" w:rsidRDefault="00000000">
            <w:r>
              <w:rPr>
                <w:color w:val="000000"/>
                <w:sz w:val="20"/>
              </w:rPr>
              <w:t>HTTP endpoint → Lambda (REST API, webhooks)</w:t>
            </w:r>
          </w:p>
        </w:tc>
      </w:tr>
      <w:tr w:rsidR="005E31E8" w14:paraId="0114D064" w14:textId="77777777">
        <w:tc>
          <w:tcPr>
            <w:tcW w:w="2835" w:type="dxa"/>
            <w:shd w:val="clear" w:color="auto" w:fill="FFFFFF"/>
          </w:tcPr>
          <w:p w14:paraId="3A6B05E1" w14:textId="77777777" w:rsidR="005E31E8" w:rsidRDefault="00000000">
            <w:r>
              <w:rPr>
                <w:color w:val="000000"/>
                <w:sz w:val="20"/>
              </w:rPr>
              <w:t>S3 (ObjectCreated event)</w:t>
            </w:r>
          </w:p>
        </w:tc>
        <w:tc>
          <w:tcPr>
            <w:tcW w:w="6236" w:type="dxa"/>
            <w:shd w:val="clear" w:color="auto" w:fill="FFFFFF"/>
          </w:tcPr>
          <w:p w14:paraId="36CD67D3" w14:textId="77777777" w:rsidR="005E31E8" w:rsidRDefault="00000000">
            <w:r>
              <w:rPr>
                <w:color w:val="000000"/>
                <w:sz w:val="20"/>
              </w:rPr>
              <w:t>Process uploaded files (resize images, parse CSV, virus scan)</w:t>
            </w:r>
          </w:p>
        </w:tc>
      </w:tr>
      <w:tr w:rsidR="005E31E8" w14:paraId="4D2644DB" w14:textId="77777777">
        <w:tc>
          <w:tcPr>
            <w:tcW w:w="2835" w:type="dxa"/>
            <w:shd w:val="clear" w:color="auto" w:fill="FFFFFF"/>
          </w:tcPr>
          <w:p w14:paraId="168B2B6D" w14:textId="77777777" w:rsidR="005E31E8" w:rsidRDefault="00000000">
            <w:r>
              <w:rPr>
                <w:color w:val="000000"/>
                <w:sz w:val="20"/>
              </w:rPr>
              <w:t>SQS</w:t>
            </w:r>
          </w:p>
        </w:tc>
        <w:tc>
          <w:tcPr>
            <w:tcW w:w="6236" w:type="dxa"/>
            <w:shd w:val="clear" w:color="auto" w:fill="FFFFFF"/>
          </w:tcPr>
          <w:p w14:paraId="740DB6AF" w14:textId="77777777" w:rsidR="005E31E8" w:rsidRDefault="00000000">
            <w:r>
              <w:rPr>
                <w:color w:val="000000"/>
                <w:sz w:val="20"/>
              </w:rPr>
              <w:t>Consume messages from a queue (event-driven worker)</w:t>
            </w:r>
          </w:p>
        </w:tc>
      </w:tr>
      <w:tr w:rsidR="005E31E8" w14:paraId="1E29EE20" w14:textId="77777777">
        <w:tc>
          <w:tcPr>
            <w:tcW w:w="2835" w:type="dxa"/>
            <w:shd w:val="clear" w:color="auto" w:fill="FFFFFF"/>
          </w:tcPr>
          <w:p w14:paraId="502C6FBB" w14:textId="77777777" w:rsidR="005E31E8" w:rsidRDefault="00000000">
            <w:r>
              <w:rPr>
                <w:color w:val="000000"/>
                <w:sz w:val="20"/>
              </w:rPr>
              <w:t>SNS</w:t>
            </w:r>
          </w:p>
        </w:tc>
        <w:tc>
          <w:tcPr>
            <w:tcW w:w="6236" w:type="dxa"/>
            <w:shd w:val="clear" w:color="auto" w:fill="FFFFFF"/>
          </w:tcPr>
          <w:p w14:paraId="53C74188" w14:textId="77777777" w:rsidR="005E31E8" w:rsidRDefault="00000000">
            <w:r>
              <w:rPr>
                <w:color w:val="000000"/>
                <w:sz w:val="20"/>
              </w:rPr>
              <w:t>React to pub/sub notifications</w:t>
            </w:r>
          </w:p>
        </w:tc>
      </w:tr>
      <w:tr w:rsidR="005E31E8" w14:paraId="10E8280B" w14:textId="77777777">
        <w:tc>
          <w:tcPr>
            <w:tcW w:w="2835" w:type="dxa"/>
            <w:shd w:val="clear" w:color="auto" w:fill="FFFFFF"/>
          </w:tcPr>
          <w:p w14:paraId="49A114CC" w14:textId="77777777" w:rsidR="005E31E8" w:rsidRDefault="00000000">
            <w:r>
              <w:rPr>
                <w:color w:val="000000"/>
                <w:sz w:val="20"/>
              </w:rPr>
              <w:t>EventBridge (CloudWatch Events)</w:t>
            </w:r>
          </w:p>
        </w:tc>
        <w:tc>
          <w:tcPr>
            <w:tcW w:w="6236" w:type="dxa"/>
            <w:shd w:val="clear" w:color="auto" w:fill="FFFFFF"/>
          </w:tcPr>
          <w:p w14:paraId="43A7A16A" w14:textId="77777777" w:rsidR="005E31E8" w:rsidRDefault="00000000">
            <w:r>
              <w:rPr>
                <w:color w:val="000000"/>
                <w:sz w:val="20"/>
              </w:rPr>
              <w:t>Scheduled tasks (cron), AWS service events</w:t>
            </w:r>
          </w:p>
        </w:tc>
      </w:tr>
      <w:tr w:rsidR="005E31E8" w14:paraId="0E028381" w14:textId="77777777">
        <w:tc>
          <w:tcPr>
            <w:tcW w:w="2835" w:type="dxa"/>
            <w:shd w:val="clear" w:color="auto" w:fill="FFFFFF"/>
          </w:tcPr>
          <w:p w14:paraId="3554DAE1" w14:textId="77777777" w:rsidR="005E31E8" w:rsidRDefault="00000000">
            <w:r>
              <w:rPr>
                <w:color w:val="000000"/>
                <w:sz w:val="20"/>
              </w:rPr>
              <w:t>DynamoDB Streams</w:t>
            </w:r>
          </w:p>
        </w:tc>
        <w:tc>
          <w:tcPr>
            <w:tcW w:w="6236" w:type="dxa"/>
            <w:shd w:val="clear" w:color="auto" w:fill="FFFFFF"/>
          </w:tcPr>
          <w:p w14:paraId="135DBC03" w14:textId="77777777" w:rsidR="005E31E8" w:rsidRDefault="00000000">
            <w:r>
              <w:rPr>
                <w:color w:val="000000"/>
                <w:sz w:val="20"/>
              </w:rPr>
              <w:t>React to DB changes (CDC, replication, audit log)</w:t>
            </w:r>
          </w:p>
        </w:tc>
      </w:tr>
      <w:tr w:rsidR="005E31E8" w14:paraId="289C8E42" w14:textId="77777777">
        <w:tc>
          <w:tcPr>
            <w:tcW w:w="2835" w:type="dxa"/>
            <w:shd w:val="clear" w:color="auto" w:fill="FFFFFF"/>
          </w:tcPr>
          <w:p w14:paraId="117B9920" w14:textId="77777777" w:rsidR="005E31E8" w:rsidRDefault="00000000">
            <w:r>
              <w:rPr>
                <w:color w:val="000000"/>
                <w:sz w:val="20"/>
              </w:rPr>
              <w:t>Kinesis</w:t>
            </w:r>
          </w:p>
        </w:tc>
        <w:tc>
          <w:tcPr>
            <w:tcW w:w="6236" w:type="dxa"/>
            <w:shd w:val="clear" w:color="auto" w:fill="FFFFFF"/>
          </w:tcPr>
          <w:p w14:paraId="4DAE0903" w14:textId="77777777" w:rsidR="005E31E8" w:rsidRDefault="00000000">
            <w:r>
              <w:rPr>
                <w:color w:val="000000"/>
                <w:sz w:val="20"/>
              </w:rPr>
              <w:t>Process real-time data streams</w:t>
            </w:r>
          </w:p>
        </w:tc>
      </w:tr>
      <w:tr w:rsidR="005E31E8" w14:paraId="40CCAB50" w14:textId="77777777">
        <w:tc>
          <w:tcPr>
            <w:tcW w:w="2835" w:type="dxa"/>
            <w:shd w:val="clear" w:color="auto" w:fill="FFFFFF"/>
          </w:tcPr>
          <w:p w14:paraId="190A4F79" w14:textId="77777777" w:rsidR="005E31E8" w:rsidRDefault="00000000">
            <w:r>
              <w:rPr>
                <w:color w:val="000000"/>
                <w:sz w:val="20"/>
              </w:rPr>
              <w:t>Cognito</w:t>
            </w:r>
          </w:p>
        </w:tc>
        <w:tc>
          <w:tcPr>
            <w:tcW w:w="6236" w:type="dxa"/>
            <w:shd w:val="clear" w:color="auto" w:fill="FFFFFF"/>
          </w:tcPr>
          <w:p w14:paraId="3B979219" w14:textId="77777777" w:rsidR="005E31E8" w:rsidRDefault="00000000">
            <w:r>
              <w:rPr>
                <w:color w:val="000000"/>
                <w:sz w:val="20"/>
              </w:rPr>
              <w:t>Custom authentication hooks (pre-signup, post-confirmation)</w:t>
            </w:r>
          </w:p>
        </w:tc>
      </w:tr>
    </w:tbl>
    <w:p w14:paraId="06D4FAED"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6DBEF947" w14:textId="77777777">
        <w:tc>
          <w:tcPr>
            <w:tcW w:w="9406" w:type="dxa"/>
            <w:shd w:val="clear" w:color="auto" w:fill="1A2332"/>
          </w:tcPr>
          <w:p w14:paraId="33AB07ED" w14:textId="77777777" w:rsidR="005E31E8" w:rsidRDefault="00000000">
            <w:pPr>
              <w:keepNext/>
            </w:pPr>
            <w:r>
              <w:rPr>
                <w:rFonts w:ascii="Courier New" w:hAnsi="Courier New"/>
                <w:color w:val="E8EAEB"/>
                <w:sz w:val="18"/>
              </w:rPr>
              <w:t>┌──────────────────────────────────────────────────────────────────────────┐</w:t>
            </w:r>
          </w:p>
          <w:p w14:paraId="435BE0EB" w14:textId="77777777" w:rsidR="005E31E8" w:rsidRDefault="00000000">
            <w:pPr>
              <w:keepNext/>
            </w:pPr>
            <w:r>
              <w:rPr>
                <w:rFonts w:ascii="Courier New" w:hAnsi="Courier New"/>
                <w:color w:val="E8EAEB"/>
                <w:sz w:val="18"/>
              </w:rPr>
              <w:t>│            LAMBDA COLD START vs WARM START                              │</w:t>
            </w:r>
          </w:p>
          <w:p w14:paraId="36D07EB3" w14:textId="77777777" w:rsidR="005E31E8" w:rsidRDefault="00000000">
            <w:pPr>
              <w:keepNext/>
            </w:pPr>
            <w:r>
              <w:rPr>
                <w:rFonts w:ascii="Courier New" w:hAnsi="Courier New"/>
                <w:color w:val="E8EAEB"/>
                <w:sz w:val="18"/>
              </w:rPr>
              <w:t>│                                                                          │</w:t>
            </w:r>
          </w:p>
          <w:p w14:paraId="77995F02" w14:textId="77777777" w:rsidR="005E31E8" w:rsidRDefault="00000000">
            <w:pPr>
              <w:keepNext/>
            </w:pPr>
            <w:r>
              <w:rPr>
                <w:rFonts w:ascii="Courier New" w:hAnsi="Courier New"/>
                <w:color w:val="E8EAEB"/>
                <w:sz w:val="18"/>
              </w:rPr>
              <w:t>│  Cold start (first request or after idle):                              │</w:t>
            </w:r>
          </w:p>
          <w:p w14:paraId="51DEC297" w14:textId="77777777" w:rsidR="005E31E8" w:rsidRDefault="00000000">
            <w:pPr>
              <w:keepNext/>
            </w:pPr>
            <w:r>
              <w:rPr>
                <w:rFonts w:ascii="Courier New" w:hAnsi="Courier New"/>
                <w:color w:val="E8EAEB"/>
                <w:sz w:val="18"/>
              </w:rPr>
              <w:t>│  Download code → Init container → Start runtime → Run init code → Handle│</w:t>
            </w:r>
          </w:p>
          <w:p w14:paraId="69DC063A" w14:textId="77777777" w:rsidR="005E31E8" w:rsidRDefault="00000000">
            <w:pPr>
              <w:keepNext/>
            </w:pPr>
            <w:r>
              <w:rPr>
                <w:rFonts w:ascii="Courier New" w:hAnsi="Courier New"/>
                <w:color w:val="E8EAEB"/>
                <w:sz w:val="18"/>
              </w:rPr>
              <w:t>│  ←──────────── cold start overhead ~200ms-1s ──────────────────────────►│</w:t>
            </w:r>
          </w:p>
          <w:p w14:paraId="38E7C413" w14:textId="77777777" w:rsidR="005E31E8" w:rsidRDefault="00000000">
            <w:pPr>
              <w:keepNext/>
            </w:pPr>
            <w:r>
              <w:rPr>
                <w:rFonts w:ascii="Courier New" w:hAnsi="Courier New"/>
                <w:color w:val="E8EAEB"/>
                <w:sz w:val="18"/>
              </w:rPr>
              <w:t>│                                                                          │</w:t>
            </w:r>
          </w:p>
          <w:p w14:paraId="2E59E10C" w14:textId="77777777" w:rsidR="005E31E8" w:rsidRDefault="00000000">
            <w:pPr>
              <w:keepNext/>
            </w:pPr>
            <w:r>
              <w:rPr>
                <w:rFonts w:ascii="Courier New" w:hAnsi="Courier New"/>
                <w:color w:val="E8EAEB"/>
                <w:sz w:val="18"/>
              </w:rPr>
              <w:t>│  Warm start (reused container within ~15 min):                          │</w:t>
            </w:r>
          </w:p>
          <w:p w14:paraId="491B6286" w14:textId="77777777" w:rsidR="005E31E8" w:rsidRDefault="00000000">
            <w:pPr>
              <w:keepNext/>
            </w:pPr>
            <w:r>
              <w:rPr>
                <w:rFonts w:ascii="Courier New" w:hAnsi="Courier New"/>
                <w:color w:val="E8EAEB"/>
                <w:sz w:val="18"/>
              </w:rPr>
              <w:t>│                                       Run handler only                  │</w:t>
            </w:r>
          </w:p>
          <w:p w14:paraId="3A9F8E5D" w14:textId="77777777" w:rsidR="005E31E8" w:rsidRDefault="00000000">
            <w:pPr>
              <w:keepNext/>
            </w:pPr>
            <w:r>
              <w:rPr>
                <w:rFonts w:ascii="Courier New" w:hAnsi="Courier New"/>
                <w:color w:val="E8EAEB"/>
                <w:sz w:val="18"/>
              </w:rPr>
              <w:t>│  ←── ~1-10ms ──►                                                        │</w:t>
            </w:r>
          </w:p>
          <w:p w14:paraId="16255DE7" w14:textId="77777777" w:rsidR="005E31E8" w:rsidRDefault="00000000">
            <w:pPr>
              <w:keepNext/>
            </w:pPr>
            <w:r>
              <w:rPr>
                <w:rFonts w:ascii="Courier New" w:hAnsi="Courier New"/>
                <w:color w:val="E8EAEB"/>
                <w:sz w:val="18"/>
              </w:rPr>
              <w:t>│                                                                          │</w:t>
            </w:r>
          </w:p>
          <w:p w14:paraId="329031C6" w14:textId="77777777" w:rsidR="005E31E8" w:rsidRDefault="00000000">
            <w:pPr>
              <w:keepNext/>
            </w:pPr>
            <w:r>
              <w:rPr>
                <w:rFonts w:ascii="Courier New" w:hAnsi="Courier New"/>
                <w:color w:val="E8EAEB"/>
                <w:sz w:val="18"/>
              </w:rPr>
              <w:t>│  Mitigations: Provisioned Concurrency (pre-warms containers),           │</w:t>
            </w:r>
          </w:p>
          <w:p w14:paraId="60D23E03" w14:textId="77777777" w:rsidR="005E31E8" w:rsidRDefault="00000000">
            <w:pPr>
              <w:keepNext/>
            </w:pPr>
            <w:r>
              <w:rPr>
                <w:rFonts w:ascii="Courier New" w:hAnsi="Courier New"/>
                <w:color w:val="E8EAEB"/>
                <w:sz w:val="18"/>
              </w:rPr>
              <w:t>│               use Graviton2 (arm64) runtime (faster init),              │</w:t>
            </w:r>
          </w:p>
          <w:p w14:paraId="7CA1E50F" w14:textId="77777777" w:rsidR="005E31E8" w:rsidRDefault="00000000">
            <w:pPr>
              <w:keepNext/>
            </w:pPr>
            <w:r>
              <w:rPr>
                <w:rFonts w:ascii="Courier New" w:hAnsi="Courier New"/>
                <w:color w:val="E8EAEB"/>
                <w:sz w:val="18"/>
              </w:rPr>
              <w:t>│               keep packages small (avoid heavy deps like Spring).       │</w:t>
            </w:r>
          </w:p>
          <w:p w14:paraId="69DD66D5" w14:textId="77777777" w:rsidR="005E31E8" w:rsidRDefault="00000000">
            <w:r>
              <w:rPr>
                <w:rFonts w:ascii="Courier New" w:hAnsi="Courier New"/>
                <w:color w:val="E8EAEB"/>
                <w:sz w:val="18"/>
              </w:rPr>
              <w:t>└──────────────────────────────────────────────────────────────────────────┘</w:t>
            </w:r>
          </w:p>
        </w:tc>
      </w:tr>
    </w:tbl>
    <w:p w14:paraId="526E1B51" w14:textId="77777777" w:rsidR="005E31E8" w:rsidRDefault="005E31E8">
      <w:pPr>
        <w:spacing w:after="120"/>
      </w:pPr>
    </w:p>
    <w:p w14:paraId="5404C490" w14:textId="77777777" w:rsidR="008C4F56" w:rsidRDefault="008C4F56">
      <w:pPr>
        <w:rPr>
          <w:b/>
          <w:color w:val="000000"/>
          <w:sz w:val="28"/>
        </w:rPr>
      </w:pPr>
      <w:r>
        <w:rPr>
          <w:b/>
          <w:color w:val="000000"/>
          <w:sz w:val="28"/>
        </w:rPr>
        <w:br w:type="page"/>
      </w:r>
    </w:p>
    <w:p w14:paraId="651ADC73" w14:textId="7818370C" w:rsidR="005E31E8" w:rsidRDefault="00000000">
      <w:pPr>
        <w:spacing w:before="280" w:after="80"/>
      </w:pPr>
      <w:r>
        <w:rPr>
          <w:b/>
          <w:color w:val="000000"/>
          <w:sz w:val="28"/>
        </w:rPr>
        <w:lastRenderedPageBreak/>
        <w:t>API Gateway</w:t>
      </w:r>
    </w:p>
    <w:p w14:paraId="52880271" w14:textId="77777777" w:rsidR="005E31E8" w:rsidRDefault="00000000">
      <w:pPr>
        <w:spacing w:after="80"/>
      </w:pPr>
      <w:r>
        <w:rPr>
          <w:color w:val="000000"/>
        </w:rPr>
        <w:t>API Gateway is a fully managed service that creates, publishes, and secures APIs at any scale. It acts as the "front door" for Lambda, EC2, or any HTTP endpoint, handling authentication, throttling, caching, and request transformation.</w:t>
      </w:r>
    </w:p>
    <w:tbl>
      <w:tblPr>
        <w:tblStyle w:val="TableGrid"/>
        <w:tblW w:w="0" w:type="auto"/>
        <w:tblLook w:val="04A0" w:firstRow="1" w:lastRow="0" w:firstColumn="1" w:lastColumn="0" w:noHBand="0" w:noVBand="1"/>
      </w:tblPr>
      <w:tblGrid>
        <w:gridCol w:w="1701"/>
        <w:gridCol w:w="1984"/>
        <w:gridCol w:w="5386"/>
      </w:tblGrid>
      <w:tr w:rsidR="005E31E8" w14:paraId="55AD73BF" w14:textId="77777777">
        <w:tc>
          <w:tcPr>
            <w:tcW w:w="1701" w:type="dxa"/>
            <w:shd w:val="clear" w:color="auto" w:fill="FFFFFF"/>
          </w:tcPr>
          <w:p w14:paraId="46D27AA6" w14:textId="77777777" w:rsidR="005E31E8" w:rsidRDefault="00000000">
            <w:r>
              <w:rPr>
                <w:b/>
                <w:color w:val="000000"/>
                <w:sz w:val="20"/>
              </w:rPr>
              <w:t>Type</w:t>
            </w:r>
          </w:p>
        </w:tc>
        <w:tc>
          <w:tcPr>
            <w:tcW w:w="1984" w:type="dxa"/>
            <w:shd w:val="clear" w:color="auto" w:fill="FFFFFF"/>
          </w:tcPr>
          <w:p w14:paraId="13B804BB" w14:textId="77777777" w:rsidR="005E31E8" w:rsidRDefault="00000000">
            <w:r>
              <w:rPr>
                <w:b/>
                <w:color w:val="000000"/>
                <w:sz w:val="20"/>
              </w:rPr>
              <w:t>Protocol</w:t>
            </w:r>
          </w:p>
        </w:tc>
        <w:tc>
          <w:tcPr>
            <w:tcW w:w="5386" w:type="dxa"/>
            <w:shd w:val="clear" w:color="auto" w:fill="FFFFFF"/>
          </w:tcPr>
          <w:p w14:paraId="159A25EB" w14:textId="77777777" w:rsidR="005E31E8" w:rsidRDefault="00000000">
            <w:r>
              <w:rPr>
                <w:b/>
                <w:color w:val="000000"/>
                <w:sz w:val="20"/>
              </w:rPr>
              <w:t>Best for</w:t>
            </w:r>
          </w:p>
        </w:tc>
      </w:tr>
      <w:tr w:rsidR="005E31E8" w14:paraId="54DCF891" w14:textId="77777777">
        <w:tc>
          <w:tcPr>
            <w:tcW w:w="1701" w:type="dxa"/>
            <w:shd w:val="clear" w:color="auto" w:fill="FFFFFF"/>
          </w:tcPr>
          <w:p w14:paraId="7A3E5C3F" w14:textId="77777777" w:rsidR="005E31E8" w:rsidRDefault="00000000">
            <w:r>
              <w:rPr>
                <w:color w:val="000000"/>
                <w:sz w:val="20"/>
              </w:rPr>
              <w:t>REST API</w:t>
            </w:r>
          </w:p>
        </w:tc>
        <w:tc>
          <w:tcPr>
            <w:tcW w:w="1984" w:type="dxa"/>
            <w:shd w:val="clear" w:color="auto" w:fill="FFFFFF"/>
          </w:tcPr>
          <w:p w14:paraId="4565D260" w14:textId="77777777" w:rsidR="005E31E8" w:rsidRDefault="00000000">
            <w:r>
              <w:rPr>
                <w:color w:val="000000"/>
                <w:sz w:val="20"/>
              </w:rPr>
              <w:t>HTTP/1.1 REST</w:t>
            </w:r>
          </w:p>
        </w:tc>
        <w:tc>
          <w:tcPr>
            <w:tcW w:w="5386" w:type="dxa"/>
            <w:shd w:val="clear" w:color="auto" w:fill="FFFFFF"/>
          </w:tcPr>
          <w:p w14:paraId="6E447F85" w14:textId="77777777" w:rsidR="005E31E8" w:rsidRDefault="00000000">
            <w:r>
              <w:rPr>
                <w:color w:val="000000"/>
                <w:sz w:val="20"/>
              </w:rPr>
              <w:t>Full feature set: request validation, usage plans, caching, custom authorizers</w:t>
            </w:r>
          </w:p>
        </w:tc>
      </w:tr>
      <w:tr w:rsidR="005E31E8" w14:paraId="2D5C99D0" w14:textId="77777777">
        <w:tc>
          <w:tcPr>
            <w:tcW w:w="1701" w:type="dxa"/>
            <w:shd w:val="clear" w:color="auto" w:fill="FFFFFF"/>
          </w:tcPr>
          <w:p w14:paraId="3C38B834" w14:textId="77777777" w:rsidR="005E31E8" w:rsidRDefault="00000000">
            <w:r>
              <w:rPr>
                <w:color w:val="000000"/>
                <w:sz w:val="20"/>
              </w:rPr>
              <w:t>HTTP API</w:t>
            </w:r>
          </w:p>
        </w:tc>
        <w:tc>
          <w:tcPr>
            <w:tcW w:w="1984" w:type="dxa"/>
            <w:shd w:val="clear" w:color="auto" w:fill="FFFFFF"/>
          </w:tcPr>
          <w:p w14:paraId="66FF8173" w14:textId="77777777" w:rsidR="005E31E8" w:rsidRDefault="00000000">
            <w:r>
              <w:rPr>
                <w:color w:val="000000"/>
                <w:sz w:val="20"/>
              </w:rPr>
              <w:t>HTTP/1.1 REST</w:t>
            </w:r>
          </w:p>
        </w:tc>
        <w:tc>
          <w:tcPr>
            <w:tcW w:w="5386" w:type="dxa"/>
            <w:shd w:val="clear" w:color="auto" w:fill="FFFFFF"/>
          </w:tcPr>
          <w:p w14:paraId="7315FB75" w14:textId="77777777" w:rsidR="005E31E8" w:rsidRDefault="00000000">
            <w:r>
              <w:rPr>
                <w:color w:val="000000"/>
                <w:sz w:val="20"/>
              </w:rPr>
              <w:t>Simpler, 70% cheaper than REST API; JWT auth, Lambda proxy integration</w:t>
            </w:r>
          </w:p>
        </w:tc>
      </w:tr>
      <w:tr w:rsidR="005E31E8" w14:paraId="6B60703C" w14:textId="77777777">
        <w:tc>
          <w:tcPr>
            <w:tcW w:w="1701" w:type="dxa"/>
            <w:shd w:val="clear" w:color="auto" w:fill="FFFFFF"/>
          </w:tcPr>
          <w:p w14:paraId="54858007" w14:textId="77777777" w:rsidR="005E31E8" w:rsidRDefault="00000000">
            <w:r>
              <w:rPr>
                <w:color w:val="000000"/>
                <w:sz w:val="20"/>
              </w:rPr>
              <w:t>WebSocket API</w:t>
            </w:r>
          </w:p>
        </w:tc>
        <w:tc>
          <w:tcPr>
            <w:tcW w:w="1984" w:type="dxa"/>
            <w:shd w:val="clear" w:color="auto" w:fill="FFFFFF"/>
          </w:tcPr>
          <w:p w14:paraId="208D609D" w14:textId="77777777" w:rsidR="005E31E8" w:rsidRDefault="00000000">
            <w:r>
              <w:rPr>
                <w:color w:val="000000"/>
                <w:sz w:val="20"/>
              </w:rPr>
              <w:t>WebSocket</w:t>
            </w:r>
          </w:p>
        </w:tc>
        <w:tc>
          <w:tcPr>
            <w:tcW w:w="5386" w:type="dxa"/>
            <w:shd w:val="clear" w:color="auto" w:fill="FFFFFF"/>
          </w:tcPr>
          <w:p w14:paraId="6AC0393B" w14:textId="77777777" w:rsidR="005E31E8" w:rsidRDefault="00000000">
            <w:r>
              <w:rPr>
                <w:color w:val="000000"/>
                <w:sz w:val="20"/>
              </w:rPr>
              <w:t>Real-time two-way communication (chat, live dashboards)</w:t>
            </w:r>
          </w:p>
        </w:tc>
      </w:tr>
    </w:tbl>
    <w:p w14:paraId="6DBEABE6"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5381D037" w14:textId="77777777">
        <w:tc>
          <w:tcPr>
            <w:tcW w:w="9406" w:type="dxa"/>
            <w:shd w:val="clear" w:color="auto" w:fill="1A2332"/>
          </w:tcPr>
          <w:p w14:paraId="46D58B5E" w14:textId="77777777" w:rsidR="005E31E8" w:rsidRDefault="00000000">
            <w:pPr>
              <w:keepNext/>
            </w:pPr>
            <w:r>
              <w:rPr>
                <w:rFonts w:ascii="Courier New" w:hAnsi="Courier New"/>
                <w:color w:val="6A9955"/>
                <w:sz w:val="20"/>
              </w:rPr>
              <w:t># Lambda + API Gateway + DynamoDB pattern</w:t>
            </w:r>
          </w:p>
          <w:p w14:paraId="095075E2" w14:textId="77777777" w:rsidR="005E31E8" w:rsidRDefault="005E31E8">
            <w:pPr>
              <w:keepNext/>
            </w:pPr>
          </w:p>
          <w:p w14:paraId="6EC725AE" w14:textId="77777777" w:rsidR="005E31E8" w:rsidRDefault="00000000">
            <w:pPr>
              <w:keepNext/>
            </w:pPr>
            <w:r>
              <w:rPr>
                <w:rFonts w:ascii="Courier New" w:hAnsi="Courier New"/>
                <w:color w:val="E8EAEB"/>
                <w:sz w:val="20"/>
              </w:rPr>
              <w:t xml:space="preserve">  Client (browser/mobile)</w:t>
            </w:r>
          </w:p>
          <w:p w14:paraId="68FD8875" w14:textId="77777777" w:rsidR="005E31E8" w:rsidRDefault="00000000">
            <w:pPr>
              <w:keepNext/>
            </w:pPr>
            <w:r>
              <w:rPr>
                <w:rFonts w:ascii="Courier New" w:hAnsi="Courier New"/>
                <w:color w:val="E8EAEB"/>
                <w:sz w:val="20"/>
              </w:rPr>
              <w:t xml:space="preserve">      │  HTTPS POST /orders</w:t>
            </w:r>
          </w:p>
          <w:p w14:paraId="6168E145" w14:textId="77777777" w:rsidR="005E31E8" w:rsidRDefault="00000000">
            <w:pPr>
              <w:keepNext/>
            </w:pPr>
            <w:r>
              <w:rPr>
                <w:rFonts w:ascii="Courier New" w:hAnsi="Courier New"/>
                <w:color w:val="E8EAEB"/>
                <w:sz w:val="20"/>
              </w:rPr>
              <w:t xml:space="preserve">      ▼</w:t>
            </w:r>
          </w:p>
          <w:p w14:paraId="0F96FC12" w14:textId="77777777" w:rsidR="005E31E8" w:rsidRDefault="00000000">
            <w:pPr>
              <w:keepNext/>
            </w:pPr>
            <w:r>
              <w:rPr>
                <w:rFonts w:ascii="Courier New" w:hAnsi="Courier New"/>
                <w:color w:val="E8EAEB"/>
                <w:sz w:val="20"/>
              </w:rPr>
              <w:t xml:space="preserve">  API Gateway  (HTTP API)</w:t>
            </w:r>
          </w:p>
          <w:p w14:paraId="2E50F683" w14:textId="77777777" w:rsidR="005E31E8" w:rsidRDefault="00000000">
            <w:pPr>
              <w:keepNext/>
            </w:pPr>
            <w:r>
              <w:rPr>
                <w:rFonts w:ascii="Courier New" w:hAnsi="Courier New"/>
                <w:color w:val="E8EAEB"/>
                <w:sz w:val="20"/>
              </w:rPr>
              <w:t xml:space="preserve">      │  validates JWT, throttles, routes</w:t>
            </w:r>
          </w:p>
          <w:p w14:paraId="730DCD5D" w14:textId="77777777" w:rsidR="005E31E8" w:rsidRDefault="00000000">
            <w:pPr>
              <w:keepNext/>
            </w:pPr>
            <w:r>
              <w:rPr>
                <w:rFonts w:ascii="Courier New" w:hAnsi="Courier New"/>
                <w:color w:val="E8EAEB"/>
                <w:sz w:val="20"/>
              </w:rPr>
              <w:t xml:space="preserve">      ▼</w:t>
            </w:r>
          </w:p>
          <w:p w14:paraId="738C5774" w14:textId="77777777" w:rsidR="005E31E8" w:rsidRDefault="00000000">
            <w:pPr>
              <w:keepNext/>
            </w:pPr>
            <w:r>
              <w:rPr>
                <w:rFonts w:ascii="Courier New" w:hAnsi="Courier New"/>
                <w:color w:val="E8EAEB"/>
                <w:sz w:val="20"/>
              </w:rPr>
              <w:t xml:space="preserve">  Lambda function  (create-order.js)</w:t>
            </w:r>
          </w:p>
          <w:p w14:paraId="6A03E1EB" w14:textId="77777777" w:rsidR="005E31E8" w:rsidRDefault="00000000">
            <w:pPr>
              <w:keepNext/>
            </w:pPr>
            <w:r>
              <w:rPr>
                <w:rFonts w:ascii="Courier New" w:hAnsi="Courier New"/>
                <w:color w:val="E8EAEB"/>
                <w:sz w:val="20"/>
              </w:rPr>
              <w:t xml:space="preserve">      │  validates body, generates orderId</w:t>
            </w:r>
          </w:p>
          <w:p w14:paraId="31FEDA0D" w14:textId="77777777" w:rsidR="005E31E8" w:rsidRDefault="00000000">
            <w:pPr>
              <w:keepNext/>
            </w:pPr>
            <w:r>
              <w:rPr>
                <w:rFonts w:ascii="Courier New" w:hAnsi="Courier New"/>
                <w:color w:val="E8EAEB"/>
                <w:sz w:val="20"/>
              </w:rPr>
              <w:t xml:space="preserve">      ├──► DynamoDB  PutItem  (persist order)</w:t>
            </w:r>
          </w:p>
          <w:p w14:paraId="18FFEADC" w14:textId="77777777" w:rsidR="005E31E8" w:rsidRDefault="00000000">
            <w:pPr>
              <w:keepNext/>
            </w:pPr>
            <w:r>
              <w:rPr>
                <w:rFonts w:ascii="Courier New" w:hAnsi="Courier New"/>
                <w:color w:val="E8EAEB"/>
                <w:sz w:val="20"/>
              </w:rPr>
              <w:t xml:space="preserve">      ├──► SQS       SendMessage  (trigger fulfilment)</w:t>
            </w:r>
          </w:p>
          <w:p w14:paraId="2CE1AE00" w14:textId="77777777" w:rsidR="005E31E8" w:rsidRDefault="00000000">
            <w:pPr>
              <w:keepNext/>
            </w:pPr>
            <w:r>
              <w:rPr>
                <w:rFonts w:ascii="Courier New" w:hAnsi="Courier New"/>
                <w:color w:val="E8EAEB"/>
                <w:sz w:val="20"/>
              </w:rPr>
              <w:t xml:space="preserve">      └──► return 201 { orderId: "..." }</w:t>
            </w:r>
          </w:p>
          <w:p w14:paraId="68DCF2B1" w14:textId="77777777" w:rsidR="005E31E8" w:rsidRDefault="00000000">
            <w:pPr>
              <w:keepNext/>
            </w:pPr>
            <w:r>
              <w:rPr>
                <w:rFonts w:ascii="Courier New" w:hAnsi="Courier New"/>
                <w:color w:val="E8EAEB"/>
                <w:sz w:val="20"/>
              </w:rPr>
              <w:t xml:space="preserve">      ▼</w:t>
            </w:r>
          </w:p>
          <w:p w14:paraId="7F574F15" w14:textId="77777777" w:rsidR="005E31E8" w:rsidRDefault="00000000">
            <w:r>
              <w:rPr>
                <w:rFonts w:ascii="Courier New" w:hAnsi="Courier New"/>
                <w:color w:val="E8EAEB"/>
                <w:sz w:val="20"/>
              </w:rPr>
              <w:t xml:space="preserve">  Client receives response</w:t>
            </w:r>
          </w:p>
        </w:tc>
      </w:tr>
    </w:tbl>
    <w:p w14:paraId="361DA3ED" w14:textId="77777777" w:rsidR="005E31E8" w:rsidRDefault="005E31E8">
      <w:pPr>
        <w:spacing w:after="120"/>
      </w:pPr>
    </w:p>
    <w:p w14:paraId="2A267BB0" w14:textId="77777777" w:rsidR="005E31E8" w:rsidRDefault="00000000">
      <w:pPr>
        <w:pageBreakBefore/>
        <w:pBdr>
          <w:bottom w:val="single" w:sz="12" w:space="4" w:color="FF9900"/>
        </w:pBdr>
        <w:spacing w:after="160"/>
      </w:pPr>
      <w:r>
        <w:rPr>
          <w:b/>
          <w:color w:val="000000"/>
          <w:sz w:val="40"/>
        </w:rPr>
        <w:lastRenderedPageBreak/>
        <w:t>8. ECS &amp; EKS — Container Services</w:t>
      </w:r>
    </w:p>
    <w:p w14:paraId="2163D872" w14:textId="77777777" w:rsidR="005E31E8" w:rsidRDefault="00000000">
      <w:pPr>
        <w:spacing w:before="280" w:after="80"/>
      </w:pPr>
      <w:r>
        <w:rPr>
          <w:b/>
          <w:color w:val="000000"/>
          <w:sz w:val="28"/>
        </w:rPr>
        <w:t>ECS — Elastic Container Service</w:t>
      </w:r>
    </w:p>
    <w:p w14:paraId="0E734829" w14:textId="77777777" w:rsidR="005E31E8" w:rsidRDefault="00000000">
      <w:pPr>
        <w:spacing w:after="80"/>
      </w:pPr>
      <w:r>
        <w:rPr>
          <w:color w:val="000000"/>
        </w:rPr>
        <w:t>ECS is AWS's managed container orchestration service. It runs Docker containers on a cluster without you needing to manage the underlying infrastructure when using Fargate. ECS integrates natively with IAM, ALB, CloudWatch, and Secrets Manager.</w:t>
      </w:r>
    </w:p>
    <w:tbl>
      <w:tblPr>
        <w:tblStyle w:val="TableGrid"/>
        <w:tblW w:w="0" w:type="auto"/>
        <w:tblLook w:val="04A0" w:firstRow="1" w:lastRow="0" w:firstColumn="1" w:lastColumn="0" w:noHBand="0" w:noVBand="1"/>
      </w:tblPr>
      <w:tblGrid>
        <w:gridCol w:w="2551"/>
        <w:gridCol w:w="2268"/>
        <w:gridCol w:w="4252"/>
      </w:tblGrid>
      <w:tr w:rsidR="005E31E8" w14:paraId="3CFF5F73" w14:textId="77777777">
        <w:tc>
          <w:tcPr>
            <w:tcW w:w="2551" w:type="dxa"/>
            <w:shd w:val="clear" w:color="auto" w:fill="FFFFFF"/>
          </w:tcPr>
          <w:p w14:paraId="77A40FF4" w14:textId="77777777" w:rsidR="005E31E8" w:rsidRDefault="00000000">
            <w:r>
              <w:rPr>
                <w:b/>
                <w:color w:val="000000"/>
                <w:sz w:val="20"/>
              </w:rPr>
              <w:t>ECS Concept</w:t>
            </w:r>
          </w:p>
        </w:tc>
        <w:tc>
          <w:tcPr>
            <w:tcW w:w="2268" w:type="dxa"/>
            <w:shd w:val="clear" w:color="auto" w:fill="FFFFFF"/>
          </w:tcPr>
          <w:p w14:paraId="6C04F348" w14:textId="77777777" w:rsidR="005E31E8" w:rsidRDefault="00000000">
            <w:r>
              <w:rPr>
                <w:b/>
                <w:color w:val="000000"/>
                <w:sz w:val="20"/>
              </w:rPr>
              <w:t>Kubernetes equivalent</w:t>
            </w:r>
          </w:p>
        </w:tc>
        <w:tc>
          <w:tcPr>
            <w:tcW w:w="4252" w:type="dxa"/>
            <w:shd w:val="clear" w:color="auto" w:fill="FFFFFF"/>
          </w:tcPr>
          <w:p w14:paraId="14F603E0" w14:textId="77777777" w:rsidR="005E31E8" w:rsidRDefault="00000000">
            <w:r>
              <w:rPr>
                <w:b/>
                <w:color w:val="000000"/>
                <w:sz w:val="20"/>
              </w:rPr>
              <w:t>Description</w:t>
            </w:r>
          </w:p>
        </w:tc>
      </w:tr>
      <w:tr w:rsidR="005E31E8" w14:paraId="412B6363" w14:textId="77777777">
        <w:tc>
          <w:tcPr>
            <w:tcW w:w="2551" w:type="dxa"/>
            <w:shd w:val="clear" w:color="auto" w:fill="FFFFFF"/>
          </w:tcPr>
          <w:p w14:paraId="2BFD85A9" w14:textId="77777777" w:rsidR="005E31E8" w:rsidRDefault="00000000">
            <w:r>
              <w:rPr>
                <w:color w:val="000000"/>
                <w:sz w:val="20"/>
              </w:rPr>
              <w:t>Task Definition</w:t>
            </w:r>
          </w:p>
        </w:tc>
        <w:tc>
          <w:tcPr>
            <w:tcW w:w="2268" w:type="dxa"/>
            <w:shd w:val="clear" w:color="auto" w:fill="FFFFFF"/>
          </w:tcPr>
          <w:p w14:paraId="37FD77CA" w14:textId="77777777" w:rsidR="005E31E8" w:rsidRDefault="00000000">
            <w:r>
              <w:rPr>
                <w:color w:val="000000"/>
                <w:sz w:val="20"/>
              </w:rPr>
              <w:t>Pod spec</w:t>
            </w:r>
          </w:p>
        </w:tc>
        <w:tc>
          <w:tcPr>
            <w:tcW w:w="4252" w:type="dxa"/>
            <w:shd w:val="clear" w:color="auto" w:fill="FFFFFF"/>
          </w:tcPr>
          <w:p w14:paraId="11E96098" w14:textId="77777777" w:rsidR="005E31E8" w:rsidRDefault="00000000">
            <w:r>
              <w:rPr>
                <w:color w:val="000000"/>
                <w:sz w:val="20"/>
              </w:rPr>
              <w:t>JSON/YAML describing containers, image, CPU/mem, env vars, volumes, IAM role</w:t>
            </w:r>
          </w:p>
        </w:tc>
      </w:tr>
      <w:tr w:rsidR="005E31E8" w14:paraId="26588ED3" w14:textId="77777777">
        <w:tc>
          <w:tcPr>
            <w:tcW w:w="2551" w:type="dxa"/>
            <w:shd w:val="clear" w:color="auto" w:fill="FFFFFF"/>
          </w:tcPr>
          <w:p w14:paraId="3890A156" w14:textId="77777777" w:rsidR="005E31E8" w:rsidRDefault="00000000">
            <w:r>
              <w:rPr>
                <w:color w:val="000000"/>
                <w:sz w:val="20"/>
              </w:rPr>
              <w:t>Task</w:t>
            </w:r>
          </w:p>
        </w:tc>
        <w:tc>
          <w:tcPr>
            <w:tcW w:w="2268" w:type="dxa"/>
            <w:shd w:val="clear" w:color="auto" w:fill="FFFFFF"/>
          </w:tcPr>
          <w:p w14:paraId="1F8A27F3" w14:textId="77777777" w:rsidR="005E31E8" w:rsidRDefault="00000000">
            <w:r>
              <w:rPr>
                <w:color w:val="000000"/>
                <w:sz w:val="20"/>
              </w:rPr>
              <w:t>Pod</w:t>
            </w:r>
          </w:p>
        </w:tc>
        <w:tc>
          <w:tcPr>
            <w:tcW w:w="4252" w:type="dxa"/>
            <w:shd w:val="clear" w:color="auto" w:fill="FFFFFF"/>
          </w:tcPr>
          <w:p w14:paraId="122B689A" w14:textId="77777777" w:rsidR="005E31E8" w:rsidRDefault="00000000">
            <w:r>
              <w:rPr>
                <w:color w:val="000000"/>
                <w:sz w:val="20"/>
              </w:rPr>
              <w:t>A running instance of a Task Definition; one or more containers</w:t>
            </w:r>
          </w:p>
        </w:tc>
      </w:tr>
      <w:tr w:rsidR="005E31E8" w14:paraId="1ECF1EEC" w14:textId="77777777">
        <w:tc>
          <w:tcPr>
            <w:tcW w:w="2551" w:type="dxa"/>
            <w:shd w:val="clear" w:color="auto" w:fill="FFFFFF"/>
          </w:tcPr>
          <w:p w14:paraId="2E6BF4F1" w14:textId="77777777" w:rsidR="005E31E8" w:rsidRDefault="00000000">
            <w:r>
              <w:rPr>
                <w:color w:val="000000"/>
                <w:sz w:val="20"/>
              </w:rPr>
              <w:t>Service</w:t>
            </w:r>
          </w:p>
        </w:tc>
        <w:tc>
          <w:tcPr>
            <w:tcW w:w="2268" w:type="dxa"/>
            <w:shd w:val="clear" w:color="auto" w:fill="FFFFFF"/>
          </w:tcPr>
          <w:p w14:paraId="7EA0958B" w14:textId="77777777" w:rsidR="005E31E8" w:rsidRDefault="00000000">
            <w:r>
              <w:rPr>
                <w:color w:val="000000"/>
                <w:sz w:val="20"/>
              </w:rPr>
              <w:t>Deployment</w:t>
            </w:r>
          </w:p>
        </w:tc>
        <w:tc>
          <w:tcPr>
            <w:tcW w:w="4252" w:type="dxa"/>
            <w:shd w:val="clear" w:color="auto" w:fill="FFFFFF"/>
          </w:tcPr>
          <w:p w14:paraId="7195E716" w14:textId="77777777" w:rsidR="005E31E8" w:rsidRDefault="00000000">
            <w:r>
              <w:rPr>
                <w:color w:val="000000"/>
                <w:sz w:val="20"/>
              </w:rPr>
              <w:t>Keeps N tasks running; integrates with ALB for load balancing; rolling updates</w:t>
            </w:r>
          </w:p>
        </w:tc>
      </w:tr>
      <w:tr w:rsidR="005E31E8" w14:paraId="75B1392A" w14:textId="77777777">
        <w:tc>
          <w:tcPr>
            <w:tcW w:w="2551" w:type="dxa"/>
            <w:shd w:val="clear" w:color="auto" w:fill="FFFFFF"/>
          </w:tcPr>
          <w:p w14:paraId="0AE1F4D1" w14:textId="77777777" w:rsidR="005E31E8" w:rsidRDefault="00000000">
            <w:r>
              <w:rPr>
                <w:color w:val="000000"/>
                <w:sz w:val="20"/>
              </w:rPr>
              <w:t>Cluster</w:t>
            </w:r>
          </w:p>
        </w:tc>
        <w:tc>
          <w:tcPr>
            <w:tcW w:w="2268" w:type="dxa"/>
            <w:shd w:val="clear" w:color="auto" w:fill="FFFFFF"/>
          </w:tcPr>
          <w:p w14:paraId="1979A86E" w14:textId="77777777" w:rsidR="005E31E8" w:rsidRDefault="00000000">
            <w:r>
              <w:rPr>
                <w:color w:val="000000"/>
                <w:sz w:val="20"/>
              </w:rPr>
              <w:t>Cluster</w:t>
            </w:r>
          </w:p>
        </w:tc>
        <w:tc>
          <w:tcPr>
            <w:tcW w:w="4252" w:type="dxa"/>
            <w:shd w:val="clear" w:color="auto" w:fill="FFFFFF"/>
          </w:tcPr>
          <w:p w14:paraId="6B3F47C5" w14:textId="77777777" w:rsidR="005E31E8" w:rsidRDefault="00000000">
            <w:r>
              <w:rPr>
                <w:color w:val="000000"/>
                <w:sz w:val="20"/>
              </w:rPr>
              <w:t>Logical grouping of tasks and services (EC2 or Fargate launch type)</w:t>
            </w:r>
          </w:p>
        </w:tc>
      </w:tr>
      <w:tr w:rsidR="005E31E8" w14:paraId="4713EB30" w14:textId="77777777">
        <w:tc>
          <w:tcPr>
            <w:tcW w:w="2551" w:type="dxa"/>
            <w:shd w:val="clear" w:color="auto" w:fill="FFFFFF"/>
          </w:tcPr>
          <w:p w14:paraId="2AEAEFFA" w14:textId="77777777" w:rsidR="005E31E8" w:rsidRDefault="00000000">
            <w:r>
              <w:rPr>
                <w:color w:val="000000"/>
                <w:sz w:val="20"/>
              </w:rPr>
              <w:t>Task Role</w:t>
            </w:r>
          </w:p>
        </w:tc>
        <w:tc>
          <w:tcPr>
            <w:tcW w:w="2268" w:type="dxa"/>
            <w:shd w:val="clear" w:color="auto" w:fill="FFFFFF"/>
          </w:tcPr>
          <w:p w14:paraId="12051D12" w14:textId="77777777" w:rsidR="005E31E8" w:rsidRDefault="00000000">
            <w:r>
              <w:rPr>
                <w:color w:val="000000"/>
                <w:sz w:val="20"/>
              </w:rPr>
              <w:t>ServiceAccount</w:t>
            </w:r>
          </w:p>
        </w:tc>
        <w:tc>
          <w:tcPr>
            <w:tcW w:w="4252" w:type="dxa"/>
            <w:shd w:val="clear" w:color="auto" w:fill="FFFFFF"/>
          </w:tcPr>
          <w:p w14:paraId="6938E772" w14:textId="77777777" w:rsidR="005E31E8" w:rsidRDefault="00000000">
            <w:r>
              <w:rPr>
                <w:color w:val="000000"/>
                <w:sz w:val="20"/>
              </w:rPr>
              <w:t>IAM role assumed by the containers inside the task</w:t>
            </w:r>
          </w:p>
        </w:tc>
      </w:tr>
      <w:tr w:rsidR="005E31E8" w14:paraId="7EF7C627" w14:textId="77777777">
        <w:tc>
          <w:tcPr>
            <w:tcW w:w="2551" w:type="dxa"/>
            <w:shd w:val="clear" w:color="auto" w:fill="FFFFFF"/>
          </w:tcPr>
          <w:p w14:paraId="6232640E" w14:textId="77777777" w:rsidR="005E31E8" w:rsidRDefault="00000000">
            <w:r>
              <w:rPr>
                <w:color w:val="000000"/>
                <w:sz w:val="20"/>
              </w:rPr>
              <w:t>Container Registry (ECR)</w:t>
            </w:r>
          </w:p>
        </w:tc>
        <w:tc>
          <w:tcPr>
            <w:tcW w:w="2268" w:type="dxa"/>
            <w:shd w:val="clear" w:color="auto" w:fill="FFFFFF"/>
          </w:tcPr>
          <w:p w14:paraId="42356233" w14:textId="77777777" w:rsidR="005E31E8" w:rsidRDefault="00000000">
            <w:r>
              <w:rPr>
                <w:color w:val="000000"/>
                <w:sz w:val="20"/>
              </w:rPr>
              <w:t>Registry</w:t>
            </w:r>
          </w:p>
        </w:tc>
        <w:tc>
          <w:tcPr>
            <w:tcW w:w="4252" w:type="dxa"/>
            <w:shd w:val="clear" w:color="auto" w:fill="FFFFFF"/>
          </w:tcPr>
          <w:p w14:paraId="150514B3" w14:textId="77777777" w:rsidR="005E31E8" w:rsidRDefault="00000000">
            <w:r>
              <w:rPr>
                <w:color w:val="000000"/>
                <w:sz w:val="20"/>
              </w:rPr>
              <w:t>AWS-managed Docker registry; integrates with IAM for access control</w:t>
            </w:r>
          </w:p>
        </w:tc>
      </w:tr>
    </w:tbl>
    <w:p w14:paraId="0279D00A" w14:textId="77777777" w:rsidR="005E31E8" w:rsidRDefault="005E31E8">
      <w:pPr>
        <w:spacing w:after="120"/>
      </w:pPr>
    </w:p>
    <w:p w14:paraId="162ECB81" w14:textId="77777777" w:rsidR="005E31E8" w:rsidRDefault="00000000">
      <w:pPr>
        <w:spacing w:before="280" w:after="80"/>
      </w:pPr>
      <w:r>
        <w:rPr>
          <w:b/>
          <w:color w:val="000000"/>
          <w:sz w:val="28"/>
        </w:rPr>
        <w:t>Launch Types: EC2 vs Fargate</w:t>
      </w:r>
    </w:p>
    <w:tbl>
      <w:tblPr>
        <w:tblStyle w:val="TableGrid"/>
        <w:tblW w:w="0" w:type="auto"/>
        <w:tblLook w:val="04A0" w:firstRow="1" w:lastRow="0" w:firstColumn="1" w:lastColumn="0" w:noHBand="0" w:noVBand="1"/>
      </w:tblPr>
      <w:tblGrid>
        <w:gridCol w:w="9406"/>
      </w:tblGrid>
      <w:tr w:rsidR="005E31E8" w14:paraId="12266DAA" w14:textId="77777777">
        <w:tc>
          <w:tcPr>
            <w:tcW w:w="9406" w:type="dxa"/>
            <w:shd w:val="clear" w:color="auto" w:fill="1A2332"/>
          </w:tcPr>
          <w:p w14:paraId="1C41CC5D" w14:textId="77777777" w:rsidR="005E31E8" w:rsidRDefault="00000000">
            <w:pPr>
              <w:keepNext/>
            </w:pPr>
            <w:r>
              <w:rPr>
                <w:rFonts w:ascii="Courier New" w:hAnsi="Courier New"/>
                <w:color w:val="E8EAEB"/>
                <w:sz w:val="18"/>
              </w:rPr>
              <w:t>┌──────────────────────────────────────────────────────────────────────────┐</w:t>
            </w:r>
          </w:p>
          <w:p w14:paraId="2349D49E" w14:textId="77777777" w:rsidR="005E31E8" w:rsidRDefault="00000000">
            <w:pPr>
              <w:keepNext/>
            </w:pPr>
            <w:r>
              <w:rPr>
                <w:rFonts w:ascii="Courier New" w:hAnsi="Courier New"/>
                <w:color w:val="E8EAEB"/>
                <w:sz w:val="18"/>
              </w:rPr>
              <w:t>│                EC2 LAUNCH TYPE vs FARGATE                               │</w:t>
            </w:r>
          </w:p>
          <w:p w14:paraId="626E7A27" w14:textId="77777777" w:rsidR="005E31E8" w:rsidRDefault="00000000">
            <w:pPr>
              <w:keepNext/>
            </w:pPr>
            <w:r>
              <w:rPr>
                <w:rFonts w:ascii="Courier New" w:hAnsi="Courier New"/>
                <w:color w:val="E8EAEB"/>
                <w:sz w:val="18"/>
              </w:rPr>
              <w:t>│                                                                          │</w:t>
            </w:r>
          </w:p>
          <w:p w14:paraId="43511252" w14:textId="77777777" w:rsidR="005E31E8" w:rsidRDefault="00000000">
            <w:pPr>
              <w:keepNext/>
            </w:pPr>
            <w:r>
              <w:rPr>
                <w:rFonts w:ascii="Courier New" w:hAnsi="Courier New"/>
                <w:color w:val="E8EAEB"/>
                <w:sz w:val="18"/>
              </w:rPr>
              <w:t>│  EC2 Launch Type:              Fargate (serverless):                    │</w:t>
            </w:r>
          </w:p>
          <w:p w14:paraId="183899B3" w14:textId="77777777" w:rsidR="005E31E8" w:rsidRDefault="00000000">
            <w:pPr>
              <w:keepNext/>
            </w:pPr>
            <w:r>
              <w:rPr>
                <w:rFonts w:ascii="Courier New" w:hAnsi="Courier New"/>
                <w:color w:val="E8EAEB"/>
                <w:sz w:val="18"/>
              </w:rPr>
              <w:t>│  ┌────────────────────────┐    ┌────────────────────────────────────┐   │</w:t>
            </w:r>
          </w:p>
          <w:p w14:paraId="4E6D2D8F" w14:textId="77777777" w:rsidR="005E31E8" w:rsidRDefault="00000000">
            <w:pPr>
              <w:keepNext/>
            </w:pPr>
            <w:r>
              <w:rPr>
                <w:rFonts w:ascii="Courier New" w:hAnsi="Courier New"/>
                <w:color w:val="E8EAEB"/>
                <w:sz w:val="18"/>
              </w:rPr>
              <w:t>│  │  Your EC2 instance     │    │  AWS manages the compute           │   │</w:t>
            </w:r>
          </w:p>
          <w:p w14:paraId="4D79B65E" w14:textId="77777777" w:rsidR="005E31E8" w:rsidRDefault="00000000">
            <w:pPr>
              <w:keepNext/>
            </w:pPr>
            <w:r>
              <w:rPr>
                <w:rFonts w:ascii="Courier New" w:hAnsi="Courier New"/>
                <w:color w:val="E8EAEB"/>
                <w:sz w:val="18"/>
              </w:rPr>
              <w:t>│  │  ┌──────┐ ┌──────┐    │    │  ┌──────┐  ┌──────┐  ┌──────┐    │   │</w:t>
            </w:r>
          </w:p>
          <w:p w14:paraId="515611CF" w14:textId="77777777" w:rsidR="005E31E8" w:rsidRDefault="00000000">
            <w:pPr>
              <w:keepNext/>
            </w:pPr>
            <w:r>
              <w:rPr>
                <w:rFonts w:ascii="Courier New" w:hAnsi="Courier New"/>
                <w:color w:val="E8EAEB"/>
                <w:sz w:val="18"/>
              </w:rPr>
              <w:t>│  │  │Task A│ │Task B│    │    │  │Task A│  │Task B│  │Task C│    │   │</w:t>
            </w:r>
          </w:p>
          <w:p w14:paraId="6DF60DFC" w14:textId="77777777" w:rsidR="005E31E8" w:rsidRDefault="00000000">
            <w:pPr>
              <w:keepNext/>
            </w:pPr>
            <w:r>
              <w:rPr>
                <w:rFonts w:ascii="Courier New" w:hAnsi="Courier New"/>
                <w:color w:val="E8EAEB"/>
                <w:sz w:val="18"/>
              </w:rPr>
              <w:t>│  │  └──────┘ └──────┘    │    │  └──────┘  └──────┘  └──────┘    │   │</w:t>
            </w:r>
          </w:p>
          <w:p w14:paraId="138369F2" w14:textId="77777777" w:rsidR="005E31E8" w:rsidRDefault="00000000">
            <w:pPr>
              <w:keepNext/>
            </w:pPr>
            <w:r>
              <w:rPr>
                <w:rFonts w:ascii="Courier New" w:hAnsi="Courier New"/>
                <w:color w:val="E8EAEB"/>
                <w:sz w:val="18"/>
              </w:rPr>
              <w:t>│  │  You manage: OS patch, │    │  No servers to manage             │   │</w:t>
            </w:r>
          </w:p>
          <w:p w14:paraId="338423E2" w14:textId="77777777" w:rsidR="005E31E8" w:rsidRDefault="00000000">
            <w:pPr>
              <w:keepNext/>
            </w:pPr>
            <w:r>
              <w:rPr>
                <w:rFonts w:ascii="Courier New" w:hAnsi="Courier New"/>
                <w:color w:val="E8EAEB"/>
                <w:sz w:val="18"/>
              </w:rPr>
              <w:t>│  │  capacity, scaling     │    │  Pay per vCPU + memory per second │   │</w:t>
            </w:r>
          </w:p>
          <w:p w14:paraId="6F616D11" w14:textId="77777777" w:rsidR="005E31E8" w:rsidRDefault="00000000">
            <w:pPr>
              <w:keepNext/>
            </w:pPr>
            <w:r>
              <w:rPr>
                <w:rFonts w:ascii="Courier New" w:hAnsi="Courier New"/>
                <w:color w:val="E8EAEB"/>
                <w:sz w:val="18"/>
              </w:rPr>
              <w:t>│  └────────────────────────┘    └────────────────────────────────────┘   │</w:t>
            </w:r>
          </w:p>
          <w:p w14:paraId="07A20876" w14:textId="77777777" w:rsidR="005E31E8" w:rsidRDefault="00000000">
            <w:pPr>
              <w:keepNext/>
            </w:pPr>
            <w:r>
              <w:rPr>
                <w:rFonts w:ascii="Courier New" w:hAnsi="Courier New"/>
                <w:color w:val="E8EAEB"/>
                <w:sz w:val="18"/>
              </w:rPr>
              <w:t>│                                                                          │</w:t>
            </w:r>
          </w:p>
          <w:p w14:paraId="6E2B3DE7" w14:textId="77777777" w:rsidR="005E31E8" w:rsidRDefault="00000000">
            <w:pPr>
              <w:keepNext/>
            </w:pPr>
            <w:r>
              <w:rPr>
                <w:rFonts w:ascii="Courier New" w:hAnsi="Courier New"/>
                <w:color w:val="E8EAEB"/>
                <w:sz w:val="18"/>
              </w:rPr>
              <w:t>│  EC2: cheaper at scale, GPU support, full OS access                     │</w:t>
            </w:r>
          </w:p>
          <w:p w14:paraId="0BF2B91D" w14:textId="77777777" w:rsidR="005E31E8" w:rsidRDefault="00000000">
            <w:pPr>
              <w:keepNext/>
            </w:pPr>
            <w:r>
              <w:rPr>
                <w:rFonts w:ascii="Courier New" w:hAnsi="Courier New"/>
                <w:color w:val="E8EAEB"/>
                <w:sz w:val="18"/>
              </w:rPr>
              <w:t>│  Fargate: simpler ops, per-task billing, better security isolation      │</w:t>
            </w:r>
          </w:p>
          <w:p w14:paraId="79B43A1D" w14:textId="77777777" w:rsidR="005E31E8" w:rsidRDefault="00000000">
            <w:r>
              <w:rPr>
                <w:rFonts w:ascii="Courier New" w:hAnsi="Courier New"/>
                <w:color w:val="E8EAEB"/>
                <w:sz w:val="18"/>
              </w:rPr>
              <w:t>└──────────────────────────────────────────────────────────────────────────┘</w:t>
            </w:r>
          </w:p>
        </w:tc>
      </w:tr>
    </w:tbl>
    <w:p w14:paraId="6749C170" w14:textId="77777777" w:rsidR="005E31E8" w:rsidRDefault="005E31E8">
      <w:pPr>
        <w:spacing w:after="120"/>
      </w:pPr>
    </w:p>
    <w:p w14:paraId="138EC5C0" w14:textId="77777777" w:rsidR="005E31E8" w:rsidRDefault="00000000">
      <w:pPr>
        <w:spacing w:before="280" w:after="80"/>
      </w:pPr>
      <w:r>
        <w:rPr>
          <w:b/>
          <w:color w:val="000000"/>
          <w:sz w:val="28"/>
        </w:rPr>
        <w:t>EKS — Elastic Kubernetes Service</w:t>
      </w:r>
    </w:p>
    <w:p w14:paraId="674504FB" w14:textId="77777777" w:rsidR="005E31E8" w:rsidRDefault="00000000">
      <w:pPr>
        <w:spacing w:after="80"/>
      </w:pPr>
      <w:r>
        <w:rPr>
          <w:color w:val="000000"/>
        </w:rPr>
        <w:t>EKS is a managed Kubernetes control plane. AWS runs and maintains the control plane (API Server, etcd, controller manager) across multiple AZs. You manage worker nodes (EC2 or Fargate). EKS runs upstream Kubernetes — all standard kubectl commands and Helm charts work.</w:t>
      </w:r>
    </w:p>
    <w:p w14:paraId="4E5CE12E" w14:textId="77777777" w:rsidR="008C4F56" w:rsidRDefault="008C4F56">
      <w:pPr>
        <w:rPr>
          <w:b/>
          <w:color w:val="000000"/>
          <w:sz w:val="28"/>
        </w:rPr>
      </w:pPr>
      <w:r>
        <w:rPr>
          <w:b/>
          <w:color w:val="000000"/>
          <w:sz w:val="28"/>
        </w:rPr>
        <w:br w:type="page"/>
      </w:r>
    </w:p>
    <w:p w14:paraId="5DDCEDCB" w14:textId="55F5B63B" w:rsidR="005E31E8" w:rsidRDefault="00000000">
      <w:pPr>
        <w:spacing w:before="280" w:after="80"/>
      </w:pPr>
      <w:r>
        <w:rPr>
          <w:b/>
          <w:color w:val="000000"/>
          <w:sz w:val="28"/>
        </w:rPr>
        <w:lastRenderedPageBreak/>
        <w:t>ECS vs EKS — When to Use Which</w:t>
      </w:r>
    </w:p>
    <w:tbl>
      <w:tblPr>
        <w:tblStyle w:val="TableGrid"/>
        <w:tblW w:w="0" w:type="auto"/>
        <w:tblLook w:val="04A0" w:firstRow="1" w:lastRow="0" w:firstColumn="1" w:lastColumn="0" w:noHBand="0" w:noVBand="1"/>
      </w:tblPr>
      <w:tblGrid>
        <w:gridCol w:w="2268"/>
        <w:gridCol w:w="3402"/>
        <w:gridCol w:w="3402"/>
      </w:tblGrid>
      <w:tr w:rsidR="005E31E8" w14:paraId="0D4478FE" w14:textId="77777777">
        <w:tc>
          <w:tcPr>
            <w:tcW w:w="2268" w:type="dxa"/>
            <w:shd w:val="clear" w:color="auto" w:fill="FFFFFF"/>
          </w:tcPr>
          <w:p w14:paraId="7F9B7210" w14:textId="77777777" w:rsidR="005E31E8" w:rsidRDefault="00000000">
            <w:r>
              <w:rPr>
                <w:b/>
                <w:color w:val="000000"/>
                <w:sz w:val="20"/>
              </w:rPr>
              <w:t>Factor</w:t>
            </w:r>
          </w:p>
        </w:tc>
        <w:tc>
          <w:tcPr>
            <w:tcW w:w="3402" w:type="dxa"/>
            <w:shd w:val="clear" w:color="auto" w:fill="FFFFFF"/>
          </w:tcPr>
          <w:p w14:paraId="0973D08B" w14:textId="77777777" w:rsidR="005E31E8" w:rsidRDefault="00000000">
            <w:r>
              <w:rPr>
                <w:b/>
                <w:color w:val="000000"/>
                <w:sz w:val="20"/>
              </w:rPr>
              <w:t>Choose ECS</w:t>
            </w:r>
          </w:p>
        </w:tc>
        <w:tc>
          <w:tcPr>
            <w:tcW w:w="3402" w:type="dxa"/>
            <w:shd w:val="clear" w:color="auto" w:fill="FFFFFF"/>
          </w:tcPr>
          <w:p w14:paraId="3B141A5F" w14:textId="77777777" w:rsidR="005E31E8" w:rsidRDefault="00000000">
            <w:r>
              <w:rPr>
                <w:b/>
                <w:color w:val="000000"/>
                <w:sz w:val="20"/>
              </w:rPr>
              <w:t>Choose EKS</w:t>
            </w:r>
          </w:p>
        </w:tc>
      </w:tr>
      <w:tr w:rsidR="005E31E8" w14:paraId="61975F87" w14:textId="77777777">
        <w:tc>
          <w:tcPr>
            <w:tcW w:w="2268" w:type="dxa"/>
            <w:shd w:val="clear" w:color="auto" w:fill="FFFFFF"/>
          </w:tcPr>
          <w:p w14:paraId="16E270E2" w14:textId="77777777" w:rsidR="005E31E8" w:rsidRDefault="00000000">
            <w:r>
              <w:rPr>
                <w:color w:val="000000"/>
                <w:sz w:val="20"/>
              </w:rPr>
              <w:t>Operational complexity</w:t>
            </w:r>
          </w:p>
        </w:tc>
        <w:tc>
          <w:tcPr>
            <w:tcW w:w="3402" w:type="dxa"/>
            <w:shd w:val="clear" w:color="auto" w:fill="FFFFFF"/>
          </w:tcPr>
          <w:p w14:paraId="081141F5" w14:textId="77777777" w:rsidR="005E31E8" w:rsidRDefault="00000000">
            <w:r>
              <w:rPr>
                <w:color w:val="000000"/>
                <w:sz w:val="20"/>
              </w:rPr>
              <w:t>Low — AWS-native, simpler concepts</w:t>
            </w:r>
          </w:p>
        </w:tc>
        <w:tc>
          <w:tcPr>
            <w:tcW w:w="3402" w:type="dxa"/>
            <w:shd w:val="clear" w:color="auto" w:fill="FFFFFF"/>
          </w:tcPr>
          <w:p w14:paraId="191BFBCB" w14:textId="77777777" w:rsidR="005E31E8" w:rsidRDefault="00000000">
            <w:r>
              <w:rPr>
                <w:color w:val="000000"/>
                <w:sz w:val="20"/>
              </w:rPr>
              <w:t>High — full Kubernetes expertise needed</w:t>
            </w:r>
          </w:p>
        </w:tc>
      </w:tr>
      <w:tr w:rsidR="005E31E8" w14:paraId="64167078" w14:textId="77777777">
        <w:tc>
          <w:tcPr>
            <w:tcW w:w="2268" w:type="dxa"/>
            <w:shd w:val="clear" w:color="auto" w:fill="FFFFFF"/>
          </w:tcPr>
          <w:p w14:paraId="0738B482" w14:textId="77777777" w:rsidR="005E31E8" w:rsidRDefault="00000000">
            <w:r>
              <w:rPr>
                <w:color w:val="000000"/>
                <w:sz w:val="20"/>
              </w:rPr>
              <w:t>Team background</w:t>
            </w:r>
          </w:p>
        </w:tc>
        <w:tc>
          <w:tcPr>
            <w:tcW w:w="3402" w:type="dxa"/>
            <w:shd w:val="clear" w:color="auto" w:fill="FFFFFF"/>
          </w:tcPr>
          <w:p w14:paraId="2571995F" w14:textId="77777777" w:rsidR="005E31E8" w:rsidRDefault="00000000">
            <w:r>
              <w:rPr>
                <w:color w:val="000000"/>
                <w:sz w:val="20"/>
              </w:rPr>
              <w:t>New to containers or AWS-first team</w:t>
            </w:r>
          </w:p>
        </w:tc>
        <w:tc>
          <w:tcPr>
            <w:tcW w:w="3402" w:type="dxa"/>
            <w:shd w:val="clear" w:color="auto" w:fill="FFFFFF"/>
          </w:tcPr>
          <w:p w14:paraId="1215A98E" w14:textId="77777777" w:rsidR="005E31E8" w:rsidRDefault="00000000">
            <w:r>
              <w:rPr>
                <w:color w:val="000000"/>
                <w:sz w:val="20"/>
              </w:rPr>
              <w:t>Team already knows Kubernetes</w:t>
            </w:r>
          </w:p>
        </w:tc>
      </w:tr>
      <w:tr w:rsidR="005E31E8" w14:paraId="0CD76993" w14:textId="77777777">
        <w:tc>
          <w:tcPr>
            <w:tcW w:w="2268" w:type="dxa"/>
            <w:shd w:val="clear" w:color="auto" w:fill="FFFFFF"/>
          </w:tcPr>
          <w:p w14:paraId="4BE59B29" w14:textId="77777777" w:rsidR="005E31E8" w:rsidRDefault="00000000">
            <w:r>
              <w:rPr>
                <w:color w:val="000000"/>
                <w:sz w:val="20"/>
              </w:rPr>
              <w:t>Portability</w:t>
            </w:r>
          </w:p>
        </w:tc>
        <w:tc>
          <w:tcPr>
            <w:tcW w:w="3402" w:type="dxa"/>
            <w:shd w:val="clear" w:color="auto" w:fill="FFFFFF"/>
          </w:tcPr>
          <w:p w14:paraId="427E5F7E" w14:textId="77777777" w:rsidR="005E31E8" w:rsidRDefault="00000000">
            <w:r>
              <w:rPr>
                <w:color w:val="000000"/>
                <w:sz w:val="20"/>
              </w:rPr>
              <w:t>AWS-only</w:t>
            </w:r>
          </w:p>
        </w:tc>
        <w:tc>
          <w:tcPr>
            <w:tcW w:w="3402" w:type="dxa"/>
            <w:shd w:val="clear" w:color="auto" w:fill="FFFFFF"/>
          </w:tcPr>
          <w:p w14:paraId="05223853" w14:textId="77777777" w:rsidR="005E31E8" w:rsidRDefault="00000000">
            <w:r>
              <w:rPr>
                <w:color w:val="000000"/>
                <w:sz w:val="20"/>
              </w:rPr>
              <w:t>Portable to any K8s cluster</w:t>
            </w:r>
          </w:p>
        </w:tc>
      </w:tr>
      <w:tr w:rsidR="005E31E8" w14:paraId="6E334435" w14:textId="77777777">
        <w:tc>
          <w:tcPr>
            <w:tcW w:w="2268" w:type="dxa"/>
            <w:shd w:val="clear" w:color="auto" w:fill="FFFFFF"/>
          </w:tcPr>
          <w:p w14:paraId="3EF9E054" w14:textId="77777777" w:rsidR="005E31E8" w:rsidRDefault="00000000">
            <w:r>
              <w:rPr>
                <w:color w:val="000000"/>
                <w:sz w:val="20"/>
              </w:rPr>
              <w:t>Ecosystem</w:t>
            </w:r>
          </w:p>
        </w:tc>
        <w:tc>
          <w:tcPr>
            <w:tcW w:w="3402" w:type="dxa"/>
            <w:shd w:val="clear" w:color="auto" w:fill="FFFFFF"/>
          </w:tcPr>
          <w:p w14:paraId="131FCBA3" w14:textId="77777777" w:rsidR="005E31E8" w:rsidRDefault="00000000">
            <w:r>
              <w:rPr>
                <w:color w:val="000000"/>
                <w:sz w:val="20"/>
              </w:rPr>
              <w:t>Deep AWS service integration</w:t>
            </w:r>
          </w:p>
        </w:tc>
        <w:tc>
          <w:tcPr>
            <w:tcW w:w="3402" w:type="dxa"/>
            <w:shd w:val="clear" w:color="auto" w:fill="FFFFFF"/>
          </w:tcPr>
          <w:p w14:paraId="45D3ECE1" w14:textId="77777777" w:rsidR="005E31E8" w:rsidRDefault="00000000">
            <w:r>
              <w:rPr>
                <w:color w:val="000000"/>
                <w:sz w:val="20"/>
              </w:rPr>
              <w:t>Huge CNCF ecosystem (Helm, Argo, Istio)</w:t>
            </w:r>
          </w:p>
        </w:tc>
      </w:tr>
      <w:tr w:rsidR="005E31E8" w14:paraId="4AAA714B" w14:textId="77777777">
        <w:tc>
          <w:tcPr>
            <w:tcW w:w="2268" w:type="dxa"/>
            <w:shd w:val="clear" w:color="auto" w:fill="FFFFFF"/>
          </w:tcPr>
          <w:p w14:paraId="3FCCA89B" w14:textId="77777777" w:rsidR="005E31E8" w:rsidRDefault="00000000">
            <w:r>
              <w:rPr>
                <w:color w:val="000000"/>
                <w:sz w:val="20"/>
              </w:rPr>
              <w:t>Workloads</w:t>
            </w:r>
          </w:p>
        </w:tc>
        <w:tc>
          <w:tcPr>
            <w:tcW w:w="3402" w:type="dxa"/>
            <w:shd w:val="clear" w:color="auto" w:fill="FFFFFF"/>
          </w:tcPr>
          <w:p w14:paraId="296D05D2" w14:textId="77777777" w:rsidR="005E31E8" w:rsidRDefault="00000000">
            <w:r>
              <w:rPr>
                <w:color w:val="000000"/>
                <w:sz w:val="20"/>
              </w:rPr>
              <w:t>Standard containerised microservices</w:t>
            </w:r>
          </w:p>
        </w:tc>
        <w:tc>
          <w:tcPr>
            <w:tcW w:w="3402" w:type="dxa"/>
            <w:shd w:val="clear" w:color="auto" w:fill="FFFFFF"/>
          </w:tcPr>
          <w:p w14:paraId="56851604" w14:textId="77777777" w:rsidR="005E31E8" w:rsidRDefault="00000000">
            <w:r>
              <w:rPr>
                <w:color w:val="000000"/>
                <w:sz w:val="20"/>
              </w:rPr>
              <w:t>Complex workloads needing StatefulSets, CRDs</w:t>
            </w:r>
          </w:p>
        </w:tc>
      </w:tr>
      <w:tr w:rsidR="005E31E8" w14:paraId="7FEFF9ED" w14:textId="77777777">
        <w:tc>
          <w:tcPr>
            <w:tcW w:w="2268" w:type="dxa"/>
            <w:shd w:val="clear" w:color="auto" w:fill="FFFFFF"/>
          </w:tcPr>
          <w:p w14:paraId="07C91BEC" w14:textId="77777777" w:rsidR="005E31E8" w:rsidRDefault="00000000">
            <w:r>
              <w:rPr>
                <w:color w:val="000000"/>
                <w:sz w:val="20"/>
              </w:rPr>
              <w:t>Cost</w:t>
            </w:r>
          </w:p>
        </w:tc>
        <w:tc>
          <w:tcPr>
            <w:tcW w:w="3402" w:type="dxa"/>
            <w:shd w:val="clear" w:color="auto" w:fill="FFFFFF"/>
          </w:tcPr>
          <w:p w14:paraId="4940DFC3" w14:textId="77777777" w:rsidR="005E31E8" w:rsidRDefault="00000000">
            <w:r>
              <w:rPr>
                <w:color w:val="000000"/>
                <w:sz w:val="20"/>
              </w:rPr>
              <w:t>Fargate charges only for task CPU/mem</w:t>
            </w:r>
          </w:p>
        </w:tc>
        <w:tc>
          <w:tcPr>
            <w:tcW w:w="3402" w:type="dxa"/>
            <w:shd w:val="clear" w:color="auto" w:fill="FFFFFF"/>
          </w:tcPr>
          <w:p w14:paraId="58D50A10" w14:textId="77777777" w:rsidR="005E31E8" w:rsidRDefault="00000000">
            <w:r>
              <w:rPr>
                <w:color w:val="000000"/>
                <w:sz w:val="20"/>
              </w:rPr>
              <w:t>Control plane: $0.10/hr + worker node costs</w:t>
            </w:r>
          </w:p>
        </w:tc>
      </w:tr>
    </w:tbl>
    <w:p w14:paraId="3453EB70" w14:textId="77777777" w:rsidR="005E31E8" w:rsidRDefault="005E31E8">
      <w:pPr>
        <w:spacing w:after="120"/>
      </w:pPr>
    </w:p>
    <w:p w14:paraId="127C08B9" w14:textId="77777777" w:rsidR="005E31E8" w:rsidRDefault="00000000">
      <w:pPr>
        <w:pageBreakBefore/>
        <w:pBdr>
          <w:bottom w:val="single" w:sz="12" w:space="4" w:color="FF9900"/>
        </w:pBdr>
        <w:spacing w:after="160"/>
      </w:pPr>
      <w:r>
        <w:rPr>
          <w:b/>
          <w:color w:val="000000"/>
          <w:sz w:val="40"/>
        </w:rPr>
        <w:lastRenderedPageBreak/>
        <w:t>9. SQS, SNS &amp; CloudWatch</w:t>
      </w:r>
    </w:p>
    <w:p w14:paraId="3B675D4D" w14:textId="77777777" w:rsidR="005E31E8" w:rsidRDefault="00000000">
      <w:pPr>
        <w:spacing w:before="280" w:after="80"/>
      </w:pPr>
      <w:r>
        <w:rPr>
          <w:b/>
          <w:color w:val="000000"/>
          <w:sz w:val="28"/>
        </w:rPr>
        <w:t>SQS — Simple Queue Service</w:t>
      </w:r>
    </w:p>
    <w:p w14:paraId="07732061" w14:textId="77777777" w:rsidR="005E31E8" w:rsidRDefault="00000000">
      <w:pPr>
        <w:spacing w:after="80"/>
      </w:pPr>
      <w:r>
        <w:rPr>
          <w:color w:val="000000"/>
        </w:rPr>
        <w:t>SQS is a fully managed message queue. Producers send messages to a queue; consumers poll and process them. Messages are retained for up to 14 days. SQS decouples producers from consumers so they can scale independently.</w:t>
      </w:r>
    </w:p>
    <w:tbl>
      <w:tblPr>
        <w:tblStyle w:val="TableGrid"/>
        <w:tblW w:w="0" w:type="auto"/>
        <w:tblLook w:val="04A0" w:firstRow="1" w:lastRow="0" w:firstColumn="1" w:lastColumn="0" w:noHBand="0" w:noVBand="1"/>
      </w:tblPr>
      <w:tblGrid>
        <w:gridCol w:w="2268"/>
        <w:gridCol w:w="3402"/>
        <w:gridCol w:w="3402"/>
      </w:tblGrid>
      <w:tr w:rsidR="005E31E8" w14:paraId="4217ED42" w14:textId="77777777">
        <w:tc>
          <w:tcPr>
            <w:tcW w:w="2268" w:type="dxa"/>
            <w:shd w:val="clear" w:color="auto" w:fill="FFFFFF"/>
          </w:tcPr>
          <w:p w14:paraId="66ADCEB3" w14:textId="77777777" w:rsidR="005E31E8" w:rsidRDefault="00000000">
            <w:r>
              <w:rPr>
                <w:b/>
                <w:color w:val="000000"/>
                <w:sz w:val="20"/>
              </w:rPr>
              <w:t>Aspect</w:t>
            </w:r>
          </w:p>
        </w:tc>
        <w:tc>
          <w:tcPr>
            <w:tcW w:w="3402" w:type="dxa"/>
            <w:shd w:val="clear" w:color="auto" w:fill="FFFFFF"/>
          </w:tcPr>
          <w:p w14:paraId="34DFA256" w14:textId="77777777" w:rsidR="005E31E8" w:rsidRDefault="00000000">
            <w:r>
              <w:rPr>
                <w:b/>
                <w:color w:val="000000"/>
                <w:sz w:val="20"/>
              </w:rPr>
              <w:t>Standard Queue</w:t>
            </w:r>
          </w:p>
        </w:tc>
        <w:tc>
          <w:tcPr>
            <w:tcW w:w="3402" w:type="dxa"/>
            <w:shd w:val="clear" w:color="auto" w:fill="FFFFFF"/>
          </w:tcPr>
          <w:p w14:paraId="02639A02" w14:textId="77777777" w:rsidR="005E31E8" w:rsidRDefault="00000000">
            <w:r>
              <w:rPr>
                <w:b/>
                <w:color w:val="000000"/>
                <w:sz w:val="20"/>
              </w:rPr>
              <w:t>FIFO Queue</w:t>
            </w:r>
          </w:p>
        </w:tc>
      </w:tr>
      <w:tr w:rsidR="005E31E8" w14:paraId="01CD6D3C" w14:textId="77777777">
        <w:tc>
          <w:tcPr>
            <w:tcW w:w="2268" w:type="dxa"/>
            <w:shd w:val="clear" w:color="auto" w:fill="FFFFFF"/>
          </w:tcPr>
          <w:p w14:paraId="2AF5CF1A" w14:textId="77777777" w:rsidR="005E31E8" w:rsidRDefault="00000000">
            <w:r>
              <w:rPr>
                <w:color w:val="000000"/>
                <w:sz w:val="20"/>
              </w:rPr>
              <w:t>Ordering</w:t>
            </w:r>
          </w:p>
        </w:tc>
        <w:tc>
          <w:tcPr>
            <w:tcW w:w="3402" w:type="dxa"/>
            <w:shd w:val="clear" w:color="auto" w:fill="FFFFFF"/>
          </w:tcPr>
          <w:p w14:paraId="3316E5EC" w14:textId="77777777" w:rsidR="005E31E8" w:rsidRDefault="00000000">
            <w:r>
              <w:rPr>
                <w:color w:val="000000"/>
                <w:sz w:val="20"/>
              </w:rPr>
              <w:t>Best-effort (messages may arrive out-of-order)</w:t>
            </w:r>
          </w:p>
        </w:tc>
        <w:tc>
          <w:tcPr>
            <w:tcW w:w="3402" w:type="dxa"/>
            <w:shd w:val="clear" w:color="auto" w:fill="FFFFFF"/>
          </w:tcPr>
          <w:p w14:paraId="107F6189" w14:textId="77777777" w:rsidR="005E31E8" w:rsidRDefault="00000000">
            <w:r>
              <w:rPr>
                <w:color w:val="000000"/>
                <w:sz w:val="20"/>
              </w:rPr>
              <w:t>Guaranteed FIFO, exactly-once processing</w:t>
            </w:r>
          </w:p>
        </w:tc>
      </w:tr>
      <w:tr w:rsidR="005E31E8" w14:paraId="08EBA031" w14:textId="77777777">
        <w:tc>
          <w:tcPr>
            <w:tcW w:w="2268" w:type="dxa"/>
            <w:shd w:val="clear" w:color="auto" w:fill="FFFFFF"/>
          </w:tcPr>
          <w:p w14:paraId="40E44D92" w14:textId="77777777" w:rsidR="005E31E8" w:rsidRDefault="00000000">
            <w:r>
              <w:rPr>
                <w:color w:val="000000"/>
                <w:sz w:val="20"/>
              </w:rPr>
              <w:t>Throughput</w:t>
            </w:r>
          </w:p>
        </w:tc>
        <w:tc>
          <w:tcPr>
            <w:tcW w:w="3402" w:type="dxa"/>
            <w:shd w:val="clear" w:color="auto" w:fill="FFFFFF"/>
          </w:tcPr>
          <w:p w14:paraId="1180AB6B" w14:textId="77777777" w:rsidR="005E31E8" w:rsidRDefault="00000000">
            <w:r>
              <w:rPr>
                <w:color w:val="000000"/>
                <w:sz w:val="20"/>
              </w:rPr>
              <w:t>Unlimited</w:t>
            </w:r>
          </w:p>
        </w:tc>
        <w:tc>
          <w:tcPr>
            <w:tcW w:w="3402" w:type="dxa"/>
            <w:shd w:val="clear" w:color="auto" w:fill="FFFFFF"/>
          </w:tcPr>
          <w:p w14:paraId="103CD608" w14:textId="77777777" w:rsidR="005E31E8" w:rsidRDefault="00000000">
            <w:r>
              <w:rPr>
                <w:color w:val="000000"/>
                <w:sz w:val="20"/>
              </w:rPr>
              <w:t>300 TPS (3,000 with batching)</w:t>
            </w:r>
          </w:p>
        </w:tc>
      </w:tr>
      <w:tr w:rsidR="005E31E8" w14:paraId="31E9D40B" w14:textId="77777777">
        <w:tc>
          <w:tcPr>
            <w:tcW w:w="2268" w:type="dxa"/>
            <w:shd w:val="clear" w:color="auto" w:fill="FFFFFF"/>
          </w:tcPr>
          <w:p w14:paraId="526D1C84" w14:textId="77777777" w:rsidR="005E31E8" w:rsidRDefault="00000000">
            <w:r>
              <w:rPr>
                <w:color w:val="000000"/>
                <w:sz w:val="20"/>
              </w:rPr>
              <w:t>Deduplication</w:t>
            </w:r>
          </w:p>
        </w:tc>
        <w:tc>
          <w:tcPr>
            <w:tcW w:w="3402" w:type="dxa"/>
            <w:shd w:val="clear" w:color="auto" w:fill="FFFFFF"/>
          </w:tcPr>
          <w:p w14:paraId="3EEBCDF1" w14:textId="77777777" w:rsidR="005E31E8" w:rsidRDefault="00000000">
            <w:r>
              <w:rPr>
                <w:color w:val="000000"/>
                <w:sz w:val="20"/>
              </w:rPr>
              <w:t>May deliver duplicates (at-least-once)</w:t>
            </w:r>
          </w:p>
        </w:tc>
        <w:tc>
          <w:tcPr>
            <w:tcW w:w="3402" w:type="dxa"/>
            <w:shd w:val="clear" w:color="auto" w:fill="FFFFFF"/>
          </w:tcPr>
          <w:p w14:paraId="77487628" w14:textId="77777777" w:rsidR="005E31E8" w:rsidRDefault="00000000">
            <w:r>
              <w:rPr>
                <w:color w:val="000000"/>
                <w:sz w:val="20"/>
              </w:rPr>
              <w:t>Deduplication window prevents duplicates</w:t>
            </w:r>
          </w:p>
        </w:tc>
      </w:tr>
      <w:tr w:rsidR="005E31E8" w14:paraId="1001A153" w14:textId="77777777">
        <w:tc>
          <w:tcPr>
            <w:tcW w:w="2268" w:type="dxa"/>
            <w:shd w:val="clear" w:color="auto" w:fill="FFFFFF"/>
          </w:tcPr>
          <w:p w14:paraId="7278790B" w14:textId="77777777" w:rsidR="005E31E8" w:rsidRDefault="00000000">
            <w:r>
              <w:rPr>
                <w:color w:val="000000"/>
                <w:sz w:val="20"/>
              </w:rPr>
              <w:t>Use case</w:t>
            </w:r>
          </w:p>
        </w:tc>
        <w:tc>
          <w:tcPr>
            <w:tcW w:w="3402" w:type="dxa"/>
            <w:shd w:val="clear" w:color="auto" w:fill="FFFFFF"/>
          </w:tcPr>
          <w:p w14:paraId="12C88D0A" w14:textId="77777777" w:rsidR="005E31E8" w:rsidRDefault="00000000">
            <w:r>
              <w:rPr>
                <w:color w:val="000000"/>
                <w:sz w:val="20"/>
              </w:rPr>
              <w:t>High-throughput, order-insensitive tasks</w:t>
            </w:r>
          </w:p>
        </w:tc>
        <w:tc>
          <w:tcPr>
            <w:tcW w:w="3402" w:type="dxa"/>
            <w:shd w:val="clear" w:color="auto" w:fill="FFFFFF"/>
          </w:tcPr>
          <w:p w14:paraId="32D77DCB" w14:textId="77777777" w:rsidR="005E31E8" w:rsidRDefault="00000000">
            <w:r>
              <w:rPr>
                <w:color w:val="000000"/>
                <w:sz w:val="20"/>
              </w:rPr>
              <w:t>Financial transactions, order processing</w:t>
            </w:r>
          </w:p>
        </w:tc>
      </w:tr>
      <w:tr w:rsidR="005E31E8" w14:paraId="777D48D8" w14:textId="77777777">
        <w:tc>
          <w:tcPr>
            <w:tcW w:w="2268" w:type="dxa"/>
            <w:shd w:val="clear" w:color="auto" w:fill="FFFFFF"/>
          </w:tcPr>
          <w:p w14:paraId="2996B90E" w14:textId="77777777" w:rsidR="005E31E8" w:rsidRDefault="00000000">
            <w:r>
              <w:rPr>
                <w:color w:val="000000"/>
                <w:sz w:val="20"/>
              </w:rPr>
              <w:t>Suffix</w:t>
            </w:r>
          </w:p>
        </w:tc>
        <w:tc>
          <w:tcPr>
            <w:tcW w:w="3402" w:type="dxa"/>
            <w:shd w:val="clear" w:color="auto" w:fill="FFFFFF"/>
          </w:tcPr>
          <w:p w14:paraId="16462801" w14:textId="77777777" w:rsidR="005E31E8" w:rsidRDefault="00000000">
            <w:r>
              <w:rPr>
                <w:color w:val="000000"/>
                <w:sz w:val="20"/>
              </w:rPr>
              <w:t>No special suffix</w:t>
            </w:r>
          </w:p>
        </w:tc>
        <w:tc>
          <w:tcPr>
            <w:tcW w:w="3402" w:type="dxa"/>
            <w:shd w:val="clear" w:color="auto" w:fill="FFFFFF"/>
          </w:tcPr>
          <w:p w14:paraId="1C7960A5" w14:textId="77777777" w:rsidR="005E31E8" w:rsidRDefault="00000000">
            <w:r>
              <w:rPr>
                <w:color w:val="000000"/>
                <w:sz w:val="20"/>
              </w:rPr>
              <w:t>Queue name must end with .fifo</w:t>
            </w:r>
          </w:p>
        </w:tc>
      </w:tr>
    </w:tbl>
    <w:p w14:paraId="1C607B6F" w14:textId="77777777" w:rsidR="005E31E8" w:rsidRDefault="005E31E8">
      <w:pPr>
        <w:spacing w:after="120"/>
      </w:pPr>
    </w:p>
    <w:p w14:paraId="3C6C19A1" w14:textId="77777777" w:rsidR="005E31E8" w:rsidRDefault="00000000">
      <w:pPr>
        <w:spacing w:after="80"/>
      </w:pPr>
      <w:r>
        <w:rPr>
          <w:color w:val="000000"/>
        </w:rPr>
        <w:t>Key SQS properties: Visibility Timeout — after a consumer receives a message, it becomes invisible to others for this duration (default 30s); if not deleted, it reappears. Dead-Letter Queue (DLQ) — messages that fail processing N times are moved to a DLQ for inspection.</w:t>
      </w:r>
    </w:p>
    <w:p w14:paraId="1A201A32" w14:textId="77777777" w:rsidR="005E31E8" w:rsidRDefault="00000000">
      <w:pPr>
        <w:spacing w:before="280" w:after="80"/>
      </w:pPr>
      <w:r>
        <w:rPr>
          <w:b/>
          <w:color w:val="000000"/>
          <w:sz w:val="28"/>
        </w:rPr>
        <w:t>SNS — Simple Notification Service</w:t>
      </w:r>
    </w:p>
    <w:p w14:paraId="5C99A86F" w14:textId="77777777" w:rsidR="005E31E8" w:rsidRDefault="00000000">
      <w:pPr>
        <w:spacing w:after="80"/>
      </w:pPr>
      <w:r>
        <w:rPr>
          <w:color w:val="000000"/>
        </w:rPr>
        <w:t>SNS is a fully managed pub/sub messaging service. Publishers send to a Topic; SNS fans out to all Subscribers simultaneously (SQS queues, Lambda, HTTP endpoints, email, SMS). Delivery is push-based — no polling needed.</w:t>
      </w:r>
    </w:p>
    <w:tbl>
      <w:tblPr>
        <w:tblStyle w:val="TableGrid"/>
        <w:tblW w:w="0" w:type="auto"/>
        <w:tblLook w:val="04A0" w:firstRow="1" w:lastRow="0" w:firstColumn="1" w:lastColumn="0" w:noHBand="0" w:noVBand="1"/>
      </w:tblPr>
      <w:tblGrid>
        <w:gridCol w:w="9406"/>
      </w:tblGrid>
      <w:tr w:rsidR="005E31E8" w14:paraId="09FD18FB" w14:textId="77777777">
        <w:tc>
          <w:tcPr>
            <w:tcW w:w="9406" w:type="dxa"/>
            <w:shd w:val="clear" w:color="auto" w:fill="1A2332"/>
          </w:tcPr>
          <w:p w14:paraId="0DDF93FA" w14:textId="77777777" w:rsidR="005E31E8" w:rsidRDefault="00000000">
            <w:pPr>
              <w:keepNext/>
            </w:pPr>
            <w:r>
              <w:rPr>
                <w:rFonts w:ascii="Courier New" w:hAnsi="Courier New"/>
                <w:color w:val="E8EAEB"/>
                <w:sz w:val="18"/>
              </w:rPr>
              <w:t>┌──────────────────────────────────────────────────────────────────────────┐</w:t>
            </w:r>
          </w:p>
          <w:p w14:paraId="553C95A4" w14:textId="77777777" w:rsidR="005E31E8" w:rsidRDefault="00000000">
            <w:pPr>
              <w:keepNext/>
            </w:pPr>
            <w:r>
              <w:rPr>
                <w:rFonts w:ascii="Courier New" w:hAnsi="Courier New"/>
                <w:color w:val="E8EAEB"/>
                <w:sz w:val="18"/>
              </w:rPr>
              <w:t>│                  SNS FAN-OUT PATTERN                                    │</w:t>
            </w:r>
          </w:p>
          <w:p w14:paraId="10459AC9" w14:textId="77777777" w:rsidR="005E31E8" w:rsidRDefault="00000000">
            <w:pPr>
              <w:keepNext/>
            </w:pPr>
            <w:r>
              <w:rPr>
                <w:rFonts w:ascii="Courier New" w:hAnsi="Courier New"/>
                <w:color w:val="E8EAEB"/>
                <w:sz w:val="18"/>
              </w:rPr>
              <w:t>│                                                                          │</w:t>
            </w:r>
          </w:p>
          <w:p w14:paraId="594FBB34" w14:textId="77777777" w:rsidR="005E31E8" w:rsidRDefault="00000000">
            <w:pPr>
              <w:keepNext/>
            </w:pPr>
            <w:r>
              <w:rPr>
                <w:rFonts w:ascii="Courier New" w:hAnsi="Courier New"/>
                <w:color w:val="E8EAEB"/>
                <w:sz w:val="18"/>
              </w:rPr>
              <w:t>│  Producer ──► SNS Topic: "order-placed"                                 │</w:t>
            </w:r>
          </w:p>
          <w:p w14:paraId="62CD9DD8" w14:textId="77777777" w:rsidR="005E31E8" w:rsidRDefault="00000000">
            <w:pPr>
              <w:keepNext/>
            </w:pPr>
            <w:r>
              <w:rPr>
                <w:rFonts w:ascii="Courier New" w:hAnsi="Courier New"/>
                <w:color w:val="E8EAEB"/>
                <w:sz w:val="18"/>
              </w:rPr>
              <w:t>│                   │                                                     │</w:t>
            </w:r>
          </w:p>
          <w:p w14:paraId="052D4D26" w14:textId="77777777" w:rsidR="005E31E8" w:rsidRDefault="00000000">
            <w:pPr>
              <w:keepNext/>
            </w:pPr>
            <w:r>
              <w:rPr>
                <w:rFonts w:ascii="Courier New" w:hAnsi="Courier New"/>
                <w:color w:val="E8EAEB"/>
                <w:sz w:val="18"/>
              </w:rPr>
              <w:t>│                   ├──► SQS Queue: fulfilment-queue                      │</w:t>
            </w:r>
          </w:p>
          <w:p w14:paraId="35F570F0" w14:textId="77777777" w:rsidR="005E31E8" w:rsidRDefault="00000000">
            <w:pPr>
              <w:keepNext/>
            </w:pPr>
            <w:r>
              <w:rPr>
                <w:rFonts w:ascii="Courier New" w:hAnsi="Courier New"/>
                <w:color w:val="E8EAEB"/>
                <w:sz w:val="18"/>
              </w:rPr>
              <w:t>│                   │        └──► Lambda: process-order                   │</w:t>
            </w:r>
          </w:p>
          <w:p w14:paraId="23FA81A1" w14:textId="77777777" w:rsidR="005E31E8" w:rsidRDefault="00000000">
            <w:pPr>
              <w:keepNext/>
            </w:pPr>
            <w:r>
              <w:rPr>
                <w:rFonts w:ascii="Courier New" w:hAnsi="Courier New"/>
                <w:color w:val="E8EAEB"/>
                <w:sz w:val="18"/>
              </w:rPr>
              <w:t>│                   │                                                     │</w:t>
            </w:r>
          </w:p>
          <w:p w14:paraId="5C4BBA2E" w14:textId="77777777" w:rsidR="005E31E8" w:rsidRDefault="00000000">
            <w:pPr>
              <w:keepNext/>
            </w:pPr>
            <w:r>
              <w:rPr>
                <w:rFonts w:ascii="Courier New" w:hAnsi="Courier New"/>
                <w:color w:val="E8EAEB"/>
                <w:sz w:val="18"/>
              </w:rPr>
              <w:t>│                   ├──► SQS Queue: notification-queue                    │</w:t>
            </w:r>
          </w:p>
          <w:p w14:paraId="6032557E" w14:textId="77777777" w:rsidR="005E31E8" w:rsidRDefault="00000000">
            <w:pPr>
              <w:keepNext/>
            </w:pPr>
            <w:r>
              <w:rPr>
                <w:rFonts w:ascii="Courier New" w:hAnsi="Courier New"/>
                <w:color w:val="E8EAEB"/>
                <w:sz w:val="18"/>
              </w:rPr>
              <w:t>│                   │        └──► Lambda: send-email                      │</w:t>
            </w:r>
          </w:p>
          <w:p w14:paraId="0606BA5D" w14:textId="77777777" w:rsidR="005E31E8" w:rsidRDefault="00000000">
            <w:pPr>
              <w:keepNext/>
            </w:pPr>
            <w:r>
              <w:rPr>
                <w:rFonts w:ascii="Courier New" w:hAnsi="Courier New"/>
                <w:color w:val="E8EAEB"/>
                <w:sz w:val="18"/>
              </w:rPr>
              <w:t>│                   │                                                     │</w:t>
            </w:r>
          </w:p>
          <w:p w14:paraId="4B28315D" w14:textId="77777777" w:rsidR="005E31E8" w:rsidRDefault="00000000">
            <w:pPr>
              <w:keepNext/>
            </w:pPr>
            <w:r>
              <w:rPr>
                <w:rFonts w:ascii="Courier New" w:hAnsi="Courier New"/>
                <w:color w:val="E8EAEB"/>
                <w:sz w:val="18"/>
              </w:rPr>
              <w:t>│                   ├──► SQS Queue: analytics-queue                       │</w:t>
            </w:r>
          </w:p>
          <w:p w14:paraId="5FFAA3BC" w14:textId="77777777" w:rsidR="005E31E8" w:rsidRDefault="00000000">
            <w:pPr>
              <w:keepNext/>
            </w:pPr>
            <w:r>
              <w:rPr>
                <w:rFonts w:ascii="Courier New" w:hAnsi="Courier New"/>
                <w:color w:val="E8EAEB"/>
                <w:sz w:val="18"/>
              </w:rPr>
              <w:t>│                   │        └──► Lambda: update-dashboard                │</w:t>
            </w:r>
          </w:p>
          <w:p w14:paraId="2D68532B" w14:textId="77777777" w:rsidR="005E31E8" w:rsidRDefault="00000000">
            <w:pPr>
              <w:keepNext/>
            </w:pPr>
            <w:r>
              <w:rPr>
                <w:rFonts w:ascii="Courier New" w:hAnsi="Courier New"/>
                <w:color w:val="E8EAEB"/>
                <w:sz w:val="18"/>
              </w:rPr>
              <w:t>│                   │                                                     │</w:t>
            </w:r>
          </w:p>
          <w:p w14:paraId="164B535E" w14:textId="77777777" w:rsidR="005E31E8" w:rsidRDefault="00000000">
            <w:pPr>
              <w:keepNext/>
            </w:pPr>
            <w:r>
              <w:rPr>
                <w:rFonts w:ascii="Courier New" w:hAnsi="Courier New"/>
                <w:color w:val="E8EAEB"/>
                <w:sz w:val="18"/>
              </w:rPr>
              <w:t>│                   └──► HTTP endpoint: legacy-webhook                    │</w:t>
            </w:r>
          </w:p>
          <w:p w14:paraId="62CA0035" w14:textId="77777777" w:rsidR="005E31E8" w:rsidRDefault="00000000">
            <w:pPr>
              <w:keepNext/>
            </w:pPr>
            <w:r>
              <w:rPr>
                <w:rFonts w:ascii="Courier New" w:hAnsi="Courier New"/>
                <w:color w:val="E8EAEB"/>
                <w:sz w:val="18"/>
              </w:rPr>
              <w:t>│                                                                          │</w:t>
            </w:r>
          </w:p>
          <w:p w14:paraId="7A76E0E5" w14:textId="77777777" w:rsidR="005E31E8" w:rsidRDefault="00000000">
            <w:pPr>
              <w:keepNext/>
            </w:pPr>
            <w:r>
              <w:rPr>
                <w:rFonts w:ascii="Courier New" w:hAnsi="Courier New"/>
                <w:color w:val="E8EAEB"/>
                <w:sz w:val="18"/>
              </w:rPr>
              <w:t>│  One publish → 4 parallel deliveries, each independently retried       │</w:t>
            </w:r>
          </w:p>
          <w:p w14:paraId="3D9EA3C2" w14:textId="77777777" w:rsidR="005E31E8" w:rsidRDefault="00000000">
            <w:r>
              <w:rPr>
                <w:rFonts w:ascii="Courier New" w:hAnsi="Courier New"/>
                <w:color w:val="E8EAEB"/>
                <w:sz w:val="18"/>
              </w:rPr>
              <w:t>└──────────────────────────────────────────────────────────────────────────┘</w:t>
            </w:r>
          </w:p>
        </w:tc>
      </w:tr>
    </w:tbl>
    <w:p w14:paraId="4DB3FDF2" w14:textId="77777777" w:rsidR="005E31E8" w:rsidRDefault="005E31E8">
      <w:pPr>
        <w:spacing w:after="120"/>
      </w:pPr>
    </w:p>
    <w:p w14:paraId="58B0D4B4" w14:textId="77777777" w:rsidR="008C4F56" w:rsidRDefault="008C4F56">
      <w:pPr>
        <w:rPr>
          <w:b/>
          <w:color w:val="000000"/>
          <w:sz w:val="28"/>
        </w:rPr>
      </w:pPr>
      <w:r>
        <w:rPr>
          <w:b/>
          <w:color w:val="000000"/>
          <w:sz w:val="28"/>
        </w:rPr>
        <w:br w:type="page"/>
      </w:r>
    </w:p>
    <w:p w14:paraId="0D21FF90" w14:textId="5C378331" w:rsidR="005E31E8" w:rsidRDefault="00000000">
      <w:pPr>
        <w:spacing w:before="280" w:after="80"/>
      </w:pPr>
      <w:r>
        <w:rPr>
          <w:b/>
          <w:color w:val="000000"/>
          <w:sz w:val="28"/>
        </w:rPr>
        <w:lastRenderedPageBreak/>
        <w:t>CloudWatch</w:t>
      </w:r>
    </w:p>
    <w:p w14:paraId="6C55F833" w14:textId="77777777" w:rsidR="005E31E8" w:rsidRDefault="00000000">
      <w:pPr>
        <w:spacing w:after="80"/>
      </w:pPr>
      <w:r>
        <w:rPr>
          <w:color w:val="000000"/>
        </w:rPr>
        <w:t>CloudWatch is AWS's unified observability service. It collects metrics, logs, and events from all AWS services and your applications, allowing you to monitor, alert, and react to system behaviour.</w:t>
      </w:r>
    </w:p>
    <w:tbl>
      <w:tblPr>
        <w:tblStyle w:val="TableGrid"/>
        <w:tblW w:w="0" w:type="auto"/>
        <w:tblLook w:val="04A0" w:firstRow="1" w:lastRow="0" w:firstColumn="1" w:lastColumn="0" w:noHBand="0" w:noVBand="1"/>
      </w:tblPr>
      <w:tblGrid>
        <w:gridCol w:w="2551"/>
        <w:gridCol w:w="6520"/>
      </w:tblGrid>
      <w:tr w:rsidR="005E31E8" w14:paraId="5E2595B6" w14:textId="77777777">
        <w:tc>
          <w:tcPr>
            <w:tcW w:w="2551" w:type="dxa"/>
            <w:shd w:val="clear" w:color="auto" w:fill="FFFFFF"/>
          </w:tcPr>
          <w:p w14:paraId="391FA1E8" w14:textId="77777777" w:rsidR="005E31E8" w:rsidRDefault="00000000">
            <w:r>
              <w:rPr>
                <w:b/>
                <w:color w:val="000000"/>
                <w:sz w:val="20"/>
              </w:rPr>
              <w:t>CloudWatch feature</w:t>
            </w:r>
          </w:p>
        </w:tc>
        <w:tc>
          <w:tcPr>
            <w:tcW w:w="6520" w:type="dxa"/>
            <w:shd w:val="clear" w:color="auto" w:fill="FFFFFF"/>
          </w:tcPr>
          <w:p w14:paraId="0D9311FC" w14:textId="77777777" w:rsidR="005E31E8" w:rsidRDefault="00000000">
            <w:r>
              <w:rPr>
                <w:b/>
                <w:color w:val="000000"/>
                <w:sz w:val="20"/>
              </w:rPr>
              <w:t>Description</w:t>
            </w:r>
          </w:p>
        </w:tc>
      </w:tr>
      <w:tr w:rsidR="005E31E8" w14:paraId="181048FE" w14:textId="77777777">
        <w:tc>
          <w:tcPr>
            <w:tcW w:w="2551" w:type="dxa"/>
            <w:shd w:val="clear" w:color="auto" w:fill="FFFFFF"/>
          </w:tcPr>
          <w:p w14:paraId="62ED448D" w14:textId="77777777" w:rsidR="005E31E8" w:rsidRDefault="00000000">
            <w:r>
              <w:rPr>
                <w:color w:val="000000"/>
                <w:sz w:val="20"/>
              </w:rPr>
              <w:t>Metrics</w:t>
            </w:r>
          </w:p>
        </w:tc>
        <w:tc>
          <w:tcPr>
            <w:tcW w:w="6520" w:type="dxa"/>
            <w:shd w:val="clear" w:color="auto" w:fill="FFFFFF"/>
          </w:tcPr>
          <w:p w14:paraId="436BC278" w14:textId="77777777" w:rsidR="005E31E8" w:rsidRDefault="00000000">
            <w:r>
              <w:rPr>
                <w:color w:val="000000"/>
                <w:sz w:val="20"/>
              </w:rPr>
              <w:t>Numeric time-series data (CPU%, request count, latency). Retained 15 months.</w:t>
            </w:r>
          </w:p>
        </w:tc>
      </w:tr>
      <w:tr w:rsidR="005E31E8" w14:paraId="1D678F55" w14:textId="77777777">
        <w:tc>
          <w:tcPr>
            <w:tcW w:w="2551" w:type="dxa"/>
            <w:shd w:val="clear" w:color="auto" w:fill="FFFFFF"/>
          </w:tcPr>
          <w:p w14:paraId="43CCF21E" w14:textId="77777777" w:rsidR="005E31E8" w:rsidRDefault="00000000">
            <w:r>
              <w:rPr>
                <w:color w:val="000000"/>
                <w:sz w:val="20"/>
              </w:rPr>
              <w:t>Logs</w:t>
            </w:r>
          </w:p>
        </w:tc>
        <w:tc>
          <w:tcPr>
            <w:tcW w:w="6520" w:type="dxa"/>
            <w:shd w:val="clear" w:color="auto" w:fill="FFFFFF"/>
          </w:tcPr>
          <w:p w14:paraId="28714B6E" w14:textId="77777777" w:rsidR="005E31E8" w:rsidRDefault="00000000">
            <w:r>
              <w:rPr>
                <w:color w:val="000000"/>
                <w:sz w:val="20"/>
              </w:rPr>
              <w:t>Centralised log storage in Log Groups → Log Streams. Filter with metric filters.</w:t>
            </w:r>
          </w:p>
        </w:tc>
      </w:tr>
      <w:tr w:rsidR="005E31E8" w14:paraId="25A76CCE" w14:textId="77777777">
        <w:tc>
          <w:tcPr>
            <w:tcW w:w="2551" w:type="dxa"/>
            <w:shd w:val="clear" w:color="auto" w:fill="FFFFFF"/>
          </w:tcPr>
          <w:p w14:paraId="28F27796" w14:textId="77777777" w:rsidR="005E31E8" w:rsidRDefault="00000000">
            <w:r>
              <w:rPr>
                <w:color w:val="000000"/>
                <w:sz w:val="20"/>
              </w:rPr>
              <w:t>Alarms</w:t>
            </w:r>
          </w:p>
        </w:tc>
        <w:tc>
          <w:tcPr>
            <w:tcW w:w="6520" w:type="dxa"/>
            <w:shd w:val="clear" w:color="auto" w:fill="FFFFFF"/>
          </w:tcPr>
          <w:p w14:paraId="78E288CF" w14:textId="77777777" w:rsidR="005E31E8" w:rsidRDefault="00000000">
            <w:r>
              <w:rPr>
                <w:color w:val="000000"/>
                <w:sz w:val="20"/>
              </w:rPr>
              <w:t>Trigger actions (SNS notification, ASG scale, EC2 recovery) when metric crosses threshold.</w:t>
            </w:r>
          </w:p>
        </w:tc>
      </w:tr>
      <w:tr w:rsidR="005E31E8" w14:paraId="33B3BEE2" w14:textId="77777777">
        <w:tc>
          <w:tcPr>
            <w:tcW w:w="2551" w:type="dxa"/>
            <w:shd w:val="clear" w:color="auto" w:fill="FFFFFF"/>
          </w:tcPr>
          <w:p w14:paraId="2305DB34" w14:textId="77777777" w:rsidR="005E31E8" w:rsidRDefault="00000000">
            <w:r>
              <w:rPr>
                <w:color w:val="000000"/>
                <w:sz w:val="20"/>
              </w:rPr>
              <w:t>Dashboards</w:t>
            </w:r>
          </w:p>
        </w:tc>
        <w:tc>
          <w:tcPr>
            <w:tcW w:w="6520" w:type="dxa"/>
            <w:shd w:val="clear" w:color="auto" w:fill="FFFFFF"/>
          </w:tcPr>
          <w:p w14:paraId="32B70E7E" w14:textId="77777777" w:rsidR="005E31E8" w:rsidRDefault="00000000">
            <w:r>
              <w:rPr>
                <w:color w:val="000000"/>
                <w:sz w:val="20"/>
              </w:rPr>
              <w:t>Custom visual panels of metrics and alarms.</w:t>
            </w:r>
          </w:p>
        </w:tc>
      </w:tr>
      <w:tr w:rsidR="005E31E8" w14:paraId="3C53A8FA" w14:textId="77777777">
        <w:tc>
          <w:tcPr>
            <w:tcW w:w="2551" w:type="dxa"/>
            <w:shd w:val="clear" w:color="auto" w:fill="FFFFFF"/>
          </w:tcPr>
          <w:p w14:paraId="11AEA60B" w14:textId="77777777" w:rsidR="005E31E8" w:rsidRDefault="00000000">
            <w:r>
              <w:rPr>
                <w:color w:val="000000"/>
                <w:sz w:val="20"/>
              </w:rPr>
              <w:t>Log Insights</w:t>
            </w:r>
          </w:p>
        </w:tc>
        <w:tc>
          <w:tcPr>
            <w:tcW w:w="6520" w:type="dxa"/>
            <w:shd w:val="clear" w:color="auto" w:fill="FFFFFF"/>
          </w:tcPr>
          <w:p w14:paraId="7424A17A" w14:textId="77777777" w:rsidR="005E31E8" w:rsidRDefault="00000000">
            <w:r>
              <w:rPr>
                <w:color w:val="000000"/>
                <w:sz w:val="20"/>
              </w:rPr>
              <w:t>SQL-like query language to search and analyse log data.</w:t>
            </w:r>
          </w:p>
        </w:tc>
      </w:tr>
      <w:tr w:rsidR="005E31E8" w14:paraId="7F8C3DE4" w14:textId="77777777">
        <w:tc>
          <w:tcPr>
            <w:tcW w:w="2551" w:type="dxa"/>
            <w:shd w:val="clear" w:color="auto" w:fill="FFFFFF"/>
          </w:tcPr>
          <w:p w14:paraId="708648C6" w14:textId="77777777" w:rsidR="005E31E8" w:rsidRDefault="00000000">
            <w:r>
              <w:rPr>
                <w:color w:val="000000"/>
                <w:sz w:val="20"/>
              </w:rPr>
              <w:t>Container Insights</w:t>
            </w:r>
          </w:p>
        </w:tc>
        <w:tc>
          <w:tcPr>
            <w:tcW w:w="6520" w:type="dxa"/>
            <w:shd w:val="clear" w:color="auto" w:fill="FFFFFF"/>
          </w:tcPr>
          <w:p w14:paraId="6AA2B87B" w14:textId="77777777" w:rsidR="005E31E8" w:rsidRDefault="00000000">
            <w:r>
              <w:rPr>
                <w:color w:val="000000"/>
                <w:sz w:val="20"/>
              </w:rPr>
              <w:t>Enhanced metrics for ECS/EKS: CPU, memory, network per container/task/service.</w:t>
            </w:r>
          </w:p>
        </w:tc>
      </w:tr>
      <w:tr w:rsidR="005E31E8" w14:paraId="70A51D71" w14:textId="77777777">
        <w:tc>
          <w:tcPr>
            <w:tcW w:w="2551" w:type="dxa"/>
            <w:shd w:val="clear" w:color="auto" w:fill="FFFFFF"/>
          </w:tcPr>
          <w:p w14:paraId="422F53A8" w14:textId="77777777" w:rsidR="005E31E8" w:rsidRDefault="00000000">
            <w:r>
              <w:rPr>
                <w:color w:val="000000"/>
                <w:sz w:val="20"/>
              </w:rPr>
              <w:t>X-Ray</w:t>
            </w:r>
          </w:p>
        </w:tc>
        <w:tc>
          <w:tcPr>
            <w:tcW w:w="6520" w:type="dxa"/>
            <w:shd w:val="clear" w:color="auto" w:fill="FFFFFF"/>
          </w:tcPr>
          <w:p w14:paraId="2CA92960" w14:textId="77777777" w:rsidR="005E31E8" w:rsidRDefault="00000000">
            <w:r>
              <w:rPr>
                <w:color w:val="000000"/>
                <w:sz w:val="20"/>
              </w:rPr>
              <w:t>Distributed tracing; shows request path across Lambda, ECS, API Gateway, DynamoDB.</w:t>
            </w:r>
          </w:p>
        </w:tc>
      </w:tr>
      <w:tr w:rsidR="005E31E8" w14:paraId="2D97E07D" w14:textId="77777777">
        <w:tc>
          <w:tcPr>
            <w:tcW w:w="2551" w:type="dxa"/>
            <w:shd w:val="clear" w:color="auto" w:fill="FFFFFF"/>
          </w:tcPr>
          <w:p w14:paraId="09676287" w14:textId="77777777" w:rsidR="005E31E8" w:rsidRDefault="00000000">
            <w:r>
              <w:rPr>
                <w:color w:val="000000"/>
                <w:sz w:val="20"/>
              </w:rPr>
              <w:t>EventBridge</w:t>
            </w:r>
          </w:p>
        </w:tc>
        <w:tc>
          <w:tcPr>
            <w:tcW w:w="6520" w:type="dxa"/>
            <w:shd w:val="clear" w:color="auto" w:fill="FFFFFF"/>
          </w:tcPr>
          <w:p w14:paraId="5E3B8CDD" w14:textId="77777777" w:rsidR="005E31E8" w:rsidRDefault="00000000">
            <w:r>
              <w:rPr>
                <w:color w:val="000000"/>
                <w:sz w:val="20"/>
              </w:rPr>
              <w:t>Event bus: route AWS service events or custom events to Lambda, SQS, Step Functions.</w:t>
            </w:r>
          </w:p>
        </w:tc>
      </w:tr>
    </w:tbl>
    <w:p w14:paraId="368BEBF5" w14:textId="77777777" w:rsidR="005E31E8" w:rsidRDefault="005E31E8">
      <w:pPr>
        <w:spacing w:after="120"/>
      </w:pPr>
    </w:p>
    <w:tbl>
      <w:tblPr>
        <w:tblStyle w:val="TableGrid"/>
        <w:tblW w:w="0" w:type="auto"/>
        <w:tblLook w:val="04A0" w:firstRow="1" w:lastRow="0" w:firstColumn="1" w:lastColumn="0" w:noHBand="0" w:noVBand="1"/>
      </w:tblPr>
      <w:tblGrid>
        <w:gridCol w:w="9406"/>
      </w:tblGrid>
      <w:tr w:rsidR="005E31E8" w14:paraId="2D1A9C0A" w14:textId="77777777">
        <w:tc>
          <w:tcPr>
            <w:tcW w:w="9406" w:type="dxa"/>
            <w:shd w:val="clear" w:color="auto" w:fill="1A2332"/>
          </w:tcPr>
          <w:p w14:paraId="30E7F9F6" w14:textId="77777777" w:rsidR="005E31E8" w:rsidRDefault="00000000">
            <w:pPr>
              <w:keepNext/>
            </w:pPr>
            <w:r>
              <w:rPr>
                <w:rFonts w:ascii="Courier New" w:hAnsi="Courier New"/>
                <w:color w:val="6A9955"/>
                <w:sz w:val="20"/>
              </w:rPr>
              <w:t># Create a CloudWatch Alarm: alert if Lambda errors &gt; 5 in 5 minutes</w:t>
            </w:r>
          </w:p>
          <w:p w14:paraId="4E6D11AE" w14:textId="77777777" w:rsidR="005E31E8" w:rsidRDefault="00000000">
            <w:pPr>
              <w:keepNext/>
            </w:pPr>
            <w:r>
              <w:rPr>
                <w:rFonts w:ascii="Courier New" w:hAnsi="Courier New"/>
                <w:color w:val="FF9900"/>
                <w:sz w:val="20"/>
              </w:rPr>
              <w:t>aws</w:t>
            </w:r>
            <w:r>
              <w:rPr>
                <w:rFonts w:ascii="Courier New" w:hAnsi="Courier New"/>
                <w:color w:val="4EC9B0"/>
                <w:sz w:val="20"/>
              </w:rPr>
              <w:t xml:space="preserve"> cloudwatch </w:t>
            </w:r>
            <w:r>
              <w:rPr>
                <w:rFonts w:ascii="Courier New" w:hAnsi="Courier New"/>
                <w:color w:val="E8EAEB"/>
                <w:sz w:val="20"/>
              </w:rPr>
              <w:t xml:space="preserve">put-metric-alarm </w:t>
            </w:r>
          </w:p>
          <w:p w14:paraId="494C2CB5" w14:textId="77777777" w:rsidR="005E31E8" w:rsidRDefault="00000000">
            <w:pPr>
              <w:keepNext/>
            </w:pPr>
            <w:r>
              <w:rPr>
                <w:rFonts w:ascii="Courier New" w:hAnsi="Courier New"/>
                <w:color w:val="CE9178"/>
                <w:sz w:val="20"/>
              </w:rPr>
              <w:t xml:space="preserve">  --alarm-name</w:t>
            </w:r>
            <w:r>
              <w:rPr>
                <w:rFonts w:ascii="Courier New" w:hAnsi="Courier New"/>
                <w:color w:val="E8EAEB"/>
                <w:sz w:val="20"/>
              </w:rPr>
              <w:t xml:space="preserve"> "LambdaHighErrors" </w:t>
            </w:r>
          </w:p>
          <w:p w14:paraId="0A5BF632" w14:textId="77777777" w:rsidR="005E31E8" w:rsidRDefault="00000000">
            <w:pPr>
              <w:keepNext/>
            </w:pPr>
            <w:r>
              <w:rPr>
                <w:rFonts w:ascii="Courier New" w:hAnsi="Courier New"/>
                <w:color w:val="CE9178"/>
                <w:sz w:val="20"/>
              </w:rPr>
              <w:t xml:space="preserve">  --metric-name</w:t>
            </w:r>
            <w:r>
              <w:rPr>
                <w:rFonts w:ascii="Courier New" w:hAnsi="Courier New"/>
                <w:color w:val="E8EAEB"/>
                <w:sz w:val="20"/>
              </w:rPr>
              <w:t xml:space="preserve"> Errors </w:t>
            </w:r>
          </w:p>
          <w:p w14:paraId="050098DC" w14:textId="77777777" w:rsidR="005E31E8" w:rsidRDefault="00000000">
            <w:pPr>
              <w:keepNext/>
            </w:pPr>
            <w:r>
              <w:rPr>
                <w:rFonts w:ascii="Courier New" w:hAnsi="Courier New"/>
                <w:color w:val="CE9178"/>
                <w:sz w:val="20"/>
              </w:rPr>
              <w:t xml:space="preserve">  --namespace</w:t>
            </w:r>
            <w:r>
              <w:rPr>
                <w:rFonts w:ascii="Courier New" w:hAnsi="Courier New"/>
                <w:color w:val="E8EAEB"/>
                <w:sz w:val="20"/>
              </w:rPr>
              <w:t xml:space="preserve"> AWS/Lambda </w:t>
            </w:r>
          </w:p>
          <w:p w14:paraId="02F4E859" w14:textId="77777777" w:rsidR="005E31E8" w:rsidRDefault="00000000">
            <w:pPr>
              <w:keepNext/>
            </w:pPr>
            <w:r>
              <w:rPr>
                <w:rFonts w:ascii="Courier New" w:hAnsi="Courier New"/>
                <w:color w:val="CE9178"/>
                <w:sz w:val="20"/>
              </w:rPr>
              <w:t xml:space="preserve">  --dimensions</w:t>
            </w:r>
            <w:r>
              <w:rPr>
                <w:rFonts w:ascii="Courier New" w:hAnsi="Courier New"/>
                <w:color w:val="E8EAEB"/>
                <w:sz w:val="20"/>
              </w:rPr>
              <w:t xml:space="preserve"> Name=FunctionName,Value=my-function </w:t>
            </w:r>
          </w:p>
          <w:p w14:paraId="08824932" w14:textId="77777777" w:rsidR="005E31E8" w:rsidRDefault="00000000">
            <w:pPr>
              <w:keepNext/>
            </w:pPr>
            <w:r>
              <w:rPr>
                <w:rFonts w:ascii="Courier New" w:hAnsi="Courier New"/>
                <w:color w:val="CE9178"/>
                <w:sz w:val="20"/>
              </w:rPr>
              <w:t xml:space="preserve">  --statistic</w:t>
            </w:r>
            <w:r>
              <w:rPr>
                <w:rFonts w:ascii="Courier New" w:hAnsi="Courier New"/>
                <w:color w:val="E8EAEB"/>
                <w:sz w:val="20"/>
              </w:rPr>
              <w:t xml:space="preserve"> Sum </w:t>
            </w:r>
          </w:p>
          <w:p w14:paraId="093EB2C0" w14:textId="77777777" w:rsidR="005E31E8" w:rsidRDefault="00000000">
            <w:pPr>
              <w:keepNext/>
            </w:pPr>
            <w:r>
              <w:rPr>
                <w:rFonts w:ascii="Courier New" w:hAnsi="Courier New"/>
                <w:color w:val="CE9178"/>
                <w:sz w:val="20"/>
              </w:rPr>
              <w:t xml:space="preserve">  --period</w:t>
            </w:r>
            <w:r>
              <w:rPr>
                <w:rFonts w:ascii="Courier New" w:hAnsi="Courier New"/>
                <w:color w:val="B5CEA8"/>
                <w:sz w:val="20"/>
              </w:rPr>
              <w:t xml:space="preserve"> 300 </w:t>
            </w:r>
          </w:p>
          <w:p w14:paraId="455C20F8" w14:textId="77777777" w:rsidR="005E31E8" w:rsidRDefault="00000000">
            <w:pPr>
              <w:keepNext/>
            </w:pPr>
            <w:r>
              <w:rPr>
                <w:rFonts w:ascii="Courier New" w:hAnsi="Courier New"/>
                <w:color w:val="CE9178"/>
                <w:sz w:val="20"/>
              </w:rPr>
              <w:t xml:space="preserve">  --threshold</w:t>
            </w:r>
            <w:r>
              <w:rPr>
                <w:rFonts w:ascii="Courier New" w:hAnsi="Courier New"/>
                <w:color w:val="B5CEA8"/>
                <w:sz w:val="20"/>
              </w:rPr>
              <w:t xml:space="preserve"> 5 </w:t>
            </w:r>
          </w:p>
          <w:p w14:paraId="7A69A1A3" w14:textId="77777777" w:rsidR="005E31E8" w:rsidRDefault="00000000">
            <w:pPr>
              <w:keepNext/>
            </w:pPr>
            <w:r>
              <w:rPr>
                <w:rFonts w:ascii="Courier New" w:hAnsi="Courier New"/>
                <w:color w:val="CE9178"/>
                <w:sz w:val="20"/>
              </w:rPr>
              <w:t xml:space="preserve">  --comparison-operator</w:t>
            </w:r>
            <w:r>
              <w:rPr>
                <w:rFonts w:ascii="Courier New" w:hAnsi="Courier New"/>
                <w:color w:val="E8EAEB"/>
                <w:sz w:val="20"/>
              </w:rPr>
              <w:t xml:space="preserve"> GreaterThanOrEqualToThreshold </w:t>
            </w:r>
          </w:p>
          <w:p w14:paraId="416AD177" w14:textId="77777777" w:rsidR="005E31E8" w:rsidRDefault="00000000">
            <w:pPr>
              <w:keepNext/>
            </w:pPr>
            <w:r>
              <w:rPr>
                <w:rFonts w:ascii="Courier New" w:hAnsi="Courier New"/>
                <w:color w:val="CE9178"/>
                <w:sz w:val="20"/>
              </w:rPr>
              <w:t xml:space="preserve">  --evaluation-periods</w:t>
            </w:r>
            <w:r>
              <w:rPr>
                <w:rFonts w:ascii="Courier New" w:hAnsi="Courier New"/>
                <w:color w:val="B5CEA8"/>
                <w:sz w:val="20"/>
              </w:rPr>
              <w:t xml:space="preserve"> 1 </w:t>
            </w:r>
          </w:p>
          <w:p w14:paraId="39F2A7C2" w14:textId="77777777" w:rsidR="005E31E8" w:rsidRDefault="00000000">
            <w:r>
              <w:rPr>
                <w:rFonts w:ascii="Courier New" w:hAnsi="Courier New"/>
                <w:color w:val="CE9178"/>
                <w:sz w:val="20"/>
              </w:rPr>
              <w:t xml:space="preserve">  --alarm-actions</w:t>
            </w:r>
            <w:r>
              <w:rPr>
                <w:rFonts w:ascii="Courier New" w:hAnsi="Courier New"/>
                <w:color w:val="A5D6FF"/>
                <w:sz w:val="20"/>
              </w:rPr>
              <w:t xml:space="preserve"> arn:aws:sns:eu-west-1:123456789:ops-alerts</w:t>
            </w:r>
          </w:p>
        </w:tc>
      </w:tr>
    </w:tbl>
    <w:p w14:paraId="70E0E7F3" w14:textId="77777777" w:rsidR="005E31E8" w:rsidRDefault="005E31E8">
      <w:pPr>
        <w:spacing w:after="120"/>
      </w:pPr>
    </w:p>
    <w:p w14:paraId="7F2F3794" w14:textId="77777777" w:rsidR="005E31E8" w:rsidRDefault="00000000">
      <w:pPr>
        <w:pageBreakBefore/>
        <w:pBdr>
          <w:bottom w:val="single" w:sz="12" w:space="4" w:color="FF9900"/>
        </w:pBdr>
        <w:spacing w:after="160"/>
      </w:pPr>
      <w:r>
        <w:rPr>
          <w:b/>
          <w:color w:val="000000"/>
          <w:sz w:val="40"/>
        </w:rPr>
        <w:lastRenderedPageBreak/>
        <w:t>10. Best Practices &amp; Quick Reference</w:t>
      </w:r>
    </w:p>
    <w:p w14:paraId="517434F5" w14:textId="77777777" w:rsidR="005E31E8" w:rsidRDefault="00000000">
      <w:pPr>
        <w:spacing w:before="280" w:after="80"/>
      </w:pPr>
      <w:r>
        <w:rPr>
          <w:b/>
          <w:color w:val="000000"/>
          <w:sz w:val="28"/>
        </w:rPr>
        <w:t>AWS Well-Architected Framework — 6 Pillars</w:t>
      </w:r>
    </w:p>
    <w:tbl>
      <w:tblPr>
        <w:tblStyle w:val="TableGrid"/>
        <w:tblW w:w="0" w:type="auto"/>
        <w:tblLook w:val="04A0" w:firstRow="1" w:lastRow="0" w:firstColumn="1" w:lastColumn="0" w:noHBand="0" w:noVBand="1"/>
      </w:tblPr>
      <w:tblGrid>
        <w:gridCol w:w="2551"/>
        <w:gridCol w:w="6520"/>
      </w:tblGrid>
      <w:tr w:rsidR="005E31E8" w14:paraId="0FD452EE" w14:textId="77777777">
        <w:tc>
          <w:tcPr>
            <w:tcW w:w="2551" w:type="dxa"/>
            <w:shd w:val="clear" w:color="auto" w:fill="FFFFFF"/>
          </w:tcPr>
          <w:p w14:paraId="72206F25" w14:textId="77777777" w:rsidR="005E31E8" w:rsidRDefault="00000000">
            <w:r>
              <w:rPr>
                <w:b/>
                <w:color w:val="000000"/>
                <w:sz w:val="20"/>
              </w:rPr>
              <w:t>Pillar</w:t>
            </w:r>
          </w:p>
        </w:tc>
        <w:tc>
          <w:tcPr>
            <w:tcW w:w="6520" w:type="dxa"/>
            <w:shd w:val="clear" w:color="auto" w:fill="FFFFFF"/>
          </w:tcPr>
          <w:p w14:paraId="6154DDF8" w14:textId="77777777" w:rsidR="005E31E8" w:rsidRDefault="00000000">
            <w:r>
              <w:rPr>
                <w:b/>
                <w:color w:val="000000"/>
                <w:sz w:val="20"/>
              </w:rPr>
              <w:t>Key principles</w:t>
            </w:r>
          </w:p>
        </w:tc>
      </w:tr>
      <w:tr w:rsidR="005E31E8" w14:paraId="2643847E" w14:textId="77777777">
        <w:tc>
          <w:tcPr>
            <w:tcW w:w="2551" w:type="dxa"/>
            <w:shd w:val="clear" w:color="auto" w:fill="FFFFFF"/>
          </w:tcPr>
          <w:p w14:paraId="5F7E3426" w14:textId="77777777" w:rsidR="005E31E8" w:rsidRDefault="00000000">
            <w:r>
              <w:rPr>
                <w:color w:val="000000"/>
                <w:sz w:val="20"/>
              </w:rPr>
              <w:t>Operational Excellence</w:t>
            </w:r>
          </w:p>
        </w:tc>
        <w:tc>
          <w:tcPr>
            <w:tcW w:w="6520" w:type="dxa"/>
            <w:shd w:val="clear" w:color="auto" w:fill="FFFFFF"/>
          </w:tcPr>
          <w:p w14:paraId="07A37EC8" w14:textId="77777777" w:rsidR="005E31E8" w:rsidRDefault="00000000">
            <w:r>
              <w:rPr>
                <w:color w:val="000000"/>
                <w:sz w:val="20"/>
              </w:rPr>
              <w:t>Automate operations, make frequent small changes, anticipate failure (runbooks, IaC)</w:t>
            </w:r>
          </w:p>
        </w:tc>
      </w:tr>
      <w:tr w:rsidR="005E31E8" w14:paraId="18B7C7F2" w14:textId="77777777">
        <w:tc>
          <w:tcPr>
            <w:tcW w:w="2551" w:type="dxa"/>
            <w:shd w:val="clear" w:color="auto" w:fill="FFFFFF"/>
          </w:tcPr>
          <w:p w14:paraId="073E9458" w14:textId="77777777" w:rsidR="005E31E8" w:rsidRDefault="00000000">
            <w:r>
              <w:rPr>
                <w:color w:val="000000"/>
                <w:sz w:val="20"/>
              </w:rPr>
              <w:t>Security</w:t>
            </w:r>
          </w:p>
        </w:tc>
        <w:tc>
          <w:tcPr>
            <w:tcW w:w="6520" w:type="dxa"/>
            <w:shd w:val="clear" w:color="auto" w:fill="FFFFFF"/>
          </w:tcPr>
          <w:p w14:paraId="06CD9AC9" w14:textId="77777777" w:rsidR="005E31E8" w:rsidRDefault="00000000">
            <w:r>
              <w:rPr>
                <w:color w:val="000000"/>
                <w:sz w:val="20"/>
              </w:rPr>
              <w:t>Apply least privilege, enable traceability (CloudTrail), encrypt data in transit and at rest</w:t>
            </w:r>
          </w:p>
        </w:tc>
      </w:tr>
      <w:tr w:rsidR="005E31E8" w14:paraId="63AAB368" w14:textId="77777777">
        <w:tc>
          <w:tcPr>
            <w:tcW w:w="2551" w:type="dxa"/>
            <w:shd w:val="clear" w:color="auto" w:fill="FFFFFF"/>
          </w:tcPr>
          <w:p w14:paraId="5D7E47DC" w14:textId="77777777" w:rsidR="005E31E8" w:rsidRDefault="00000000">
            <w:r>
              <w:rPr>
                <w:color w:val="000000"/>
                <w:sz w:val="20"/>
              </w:rPr>
              <w:t>Reliability</w:t>
            </w:r>
          </w:p>
        </w:tc>
        <w:tc>
          <w:tcPr>
            <w:tcW w:w="6520" w:type="dxa"/>
            <w:shd w:val="clear" w:color="auto" w:fill="FFFFFF"/>
          </w:tcPr>
          <w:p w14:paraId="50979E8F" w14:textId="77777777" w:rsidR="005E31E8" w:rsidRDefault="00000000">
            <w:r>
              <w:rPr>
                <w:color w:val="000000"/>
                <w:sz w:val="20"/>
              </w:rPr>
              <w:t>Design for failure: multi-AZ, auto-scaling, health checks, retries with backoff</w:t>
            </w:r>
          </w:p>
        </w:tc>
      </w:tr>
      <w:tr w:rsidR="005E31E8" w14:paraId="4D21EFC1" w14:textId="77777777">
        <w:tc>
          <w:tcPr>
            <w:tcW w:w="2551" w:type="dxa"/>
            <w:shd w:val="clear" w:color="auto" w:fill="FFFFFF"/>
          </w:tcPr>
          <w:p w14:paraId="26B1865B" w14:textId="77777777" w:rsidR="005E31E8" w:rsidRDefault="00000000">
            <w:r>
              <w:rPr>
                <w:color w:val="000000"/>
                <w:sz w:val="20"/>
              </w:rPr>
              <w:t>Performance Efficiency</w:t>
            </w:r>
          </w:p>
        </w:tc>
        <w:tc>
          <w:tcPr>
            <w:tcW w:w="6520" w:type="dxa"/>
            <w:shd w:val="clear" w:color="auto" w:fill="FFFFFF"/>
          </w:tcPr>
          <w:p w14:paraId="037C2847" w14:textId="77777777" w:rsidR="005E31E8" w:rsidRDefault="00000000">
            <w:r>
              <w:rPr>
                <w:color w:val="000000"/>
                <w:sz w:val="20"/>
              </w:rPr>
              <w:t>Right-size resources, use managed services, benchmark and experiment</w:t>
            </w:r>
          </w:p>
        </w:tc>
      </w:tr>
      <w:tr w:rsidR="005E31E8" w14:paraId="65B86C8E" w14:textId="77777777">
        <w:tc>
          <w:tcPr>
            <w:tcW w:w="2551" w:type="dxa"/>
            <w:shd w:val="clear" w:color="auto" w:fill="FFFFFF"/>
          </w:tcPr>
          <w:p w14:paraId="29F78F4A" w14:textId="77777777" w:rsidR="005E31E8" w:rsidRDefault="00000000">
            <w:r>
              <w:rPr>
                <w:color w:val="000000"/>
                <w:sz w:val="20"/>
              </w:rPr>
              <w:t>Cost Optimisation</w:t>
            </w:r>
          </w:p>
        </w:tc>
        <w:tc>
          <w:tcPr>
            <w:tcW w:w="6520" w:type="dxa"/>
            <w:shd w:val="clear" w:color="auto" w:fill="FFFFFF"/>
          </w:tcPr>
          <w:p w14:paraId="1940CB00" w14:textId="77777777" w:rsidR="005E31E8" w:rsidRDefault="00000000">
            <w:r>
              <w:rPr>
                <w:color w:val="000000"/>
                <w:sz w:val="20"/>
              </w:rPr>
              <w:t>Pay only for what you use, use Savings Plans/Reserved for steady workloads, right-size</w:t>
            </w:r>
          </w:p>
        </w:tc>
      </w:tr>
      <w:tr w:rsidR="005E31E8" w14:paraId="7A38081C" w14:textId="77777777">
        <w:tc>
          <w:tcPr>
            <w:tcW w:w="2551" w:type="dxa"/>
            <w:shd w:val="clear" w:color="auto" w:fill="FFFFFF"/>
          </w:tcPr>
          <w:p w14:paraId="6F296E35" w14:textId="77777777" w:rsidR="005E31E8" w:rsidRDefault="00000000">
            <w:r>
              <w:rPr>
                <w:color w:val="000000"/>
                <w:sz w:val="20"/>
              </w:rPr>
              <w:t>Sustainability</w:t>
            </w:r>
          </w:p>
        </w:tc>
        <w:tc>
          <w:tcPr>
            <w:tcW w:w="6520" w:type="dxa"/>
            <w:shd w:val="clear" w:color="auto" w:fill="FFFFFF"/>
          </w:tcPr>
          <w:p w14:paraId="2375D34D" w14:textId="77777777" w:rsidR="005E31E8" w:rsidRDefault="00000000">
            <w:r>
              <w:rPr>
                <w:color w:val="000000"/>
                <w:sz w:val="20"/>
              </w:rPr>
              <w:t>Maximise utilisation, use efficient services, reduce waste (Graviton, Fargate)</w:t>
            </w:r>
          </w:p>
        </w:tc>
      </w:tr>
    </w:tbl>
    <w:p w14:paraId="529C23E4" w14:textId="77777777" w:rsidR="005E31E8" w:rsidRDefault="005E31E8">
      <w:pPr>
        <w:spacing w:after="120"/>
      </w:pPr>
    </w:p>
    <w:p w14:paraId="4B19B646" w14:textId="77777777" w:rsidR="005E31E8" w:rsidRDefault="00000000">
      <w:pPr>
        <w:spacing w:before="280" w:after="80"/>
      </w:pPr>
      <w:r>
        <w:rPr>
          <w:b/>
          <w:color w:val="000000"/>
          <w:sz w:val="28"/>
        </w:rPr>
        <w:t>Typical 3-Tier Architecture</w:t>
      </w:r>
    </w:p>
    <w:tbl>
      <w:tblPr>
        <w:tblStyle w:val="TableGrid"/>
        <w:tblW w:w="0" w:type="auto"/>
        <w:tblLook w:val="04A0" w:firstRow="1" w:lastRow="0" w:firstColumn="1" w:lastColumn="0" w:noHBand="0" w:noVBand="1"/>
      </w:tblPr>
      <w:tblGrid>
        <w:gridCol w:w="9406"/>
      </w:tblGrid>
      <w:tr w:rsidR="005E31E8" w14:paraId="007B84F1" w14:textId="77777777">
        <w:tc>
          <w:tcPr>
            <w:tcW w:w="9406" w:type="dxa"/>
            <w:shd w:val="clear" w:color="auto" w:fill="1A2332"/>
          </w:tcPr>
          <w:p w14:paraId="34726A1B" w14:textId="77777777" w:rsidR="005E31E8" w:rsidRDefault="00000000">
            <w:pPr>
              <w:keepNext/>
            </w:pPr>
            <w:r>
              <w:rPr>
                <w:rFonts w:ascii="Courier New" w:hAnsi="Courier New"/>
                <w:color w:val="E8EAEB"/>
                <w:sz w:val="18"/>
              </w:rPr>
              <w:t>┌──────────────────────────────────────────────────────────────────────────┐</w:t>
            </w:r>
          </w:p>
          <w:p w14:paraId="245D5D03" w14:textId="77777777" w:rsidR="005E31E8" w:rsidRDefault="00000000">
            <w:pPr>
              <w:keepNext/>
            </w:pPr>
            <w:r>
              <w:rPr>
                <w:rFonts w:ascii="Courier New" w:hAnsi="Courier New"/>
                <w:color w:val="E8EAEB"/>
                <w:sz w:val="18"/>
              </w:rPr>
              <w:t>│               TYPICAL AWS 3-TIER ARCHITECTURE                          │</w:t>
            </w:r>
          </w:p>
          <w:p w14:paraId="2CC5EF58" w14:textId="77777777" w:rsidR="005E31E8" w:rsidRDefault="00000000">
            <w:pPr>
              <w:keepNext/>
            </w:pPr>
            <w:r>
              <w:rPr>
                <w:rFonts w:ascii="Courier New" w:hAnsi="Courier New"/>
                <w:color w:val="E8EAEB"/>
                <w:sz w:val="18"/>
              </w:rPr>
              <w:t>│                                                                          │</w:t>
            </w:r>
          </w:p>
          <w:p w14:paraId="407BBFBC" w14:textId="77777777" w:rsidR="005E31E8" w:rsidRDefault="00000000">
            <w:pPr>
              <w:keepNext/>
            </w:pPr>
            <w:r>
              <w:rPr>
                <w:rFonts w:ascii="Courier New" w:hAnsi="Courier New"/>
                <w:color w:val="E8EAEB"/>
                <w:sz w:val="18"/>
              </w:rPr>
              <w:t>│  Internet ──► Route 53 (DNS)                                           │</w:t>
            </w:r>
          </w:p>
          <w:p w14:paraId="6677750C" w14:textId="77777777" w:rsidR="005E31E8" w:rsidRDefault="00000000">
            <w:pPr>
              <w:keepNext/>
            </w:pPr>
            <w:r>
              <w:rPr>
                <w:rFonts w:ascii="Courier New" w:hAnsi="Courier New"/>
                <w:color w:val="E8EAEB"/>
                <w:sz w:val="18"/>
              </w:rPr>
              <w:t>│                   │                                                     │</w:t>
            </w:r>
          </w:p>
          <w:p w14:paraId="0FD240D4" w14:textId="77777777" w:rsidR="005E31E8" w:rsidRDefault="00000000">
            <w:pPr>
              <w:keepNext/>
            </w:pPr>
            <w:r>
              <w:rPr>
                <w:rFonts w:ascii="Courier New" w:hAnsi="Courier New"/>
                <w:color w:val="E8EAEB"/>
                <w:sz w:val="18"/>
              </w:rPr>
              <w:t>│              CloudFront (CDN)                                           │</w:t>
            </w:r>
          </w:p>
          <w:p w14:paraId="100DB4F9" w14:textId="77777777" w:rsidR="005E31E8" w:rsidRDefault="00000000">
            <w:pPr>
              <w:keepNext/>
            </w:pPr>
            <w:r>
              <w:rPr>
                <w:rFonts w:ascii="Courier New" w:hAnsi="Courier New"/>
                <w:color w:val="E8EAEB"/>
                <w:sz w:val="18"/>
              </w:rPr>
              <w:t>│              ┌────┴──────────────────────┐                             │</w:t>
            </w:r>
          </w:p>
          <w:p w14:paraId="78E47185" w14:textId="77777777" w:rsidR="005E31E8" w:rsidRDefault="00000000">
            <w:pPr>
              <w:keepNext/>
            </w:pPr>
            <w:r>
              <w:rPr>
                <w:rFonts w:ascii="Courier New" w:hAnsi="Courier New"/>
                <w:color w:val="E8EAEB"/>
                <w:sz w:val="18"/>
              </w:rPr>
              <w:t>│              │  S3 (static assets)        │                             │</w:t>
            </w:r>
          </w:p>
          <w:p w14:paraId="6EE3FCF1" w14:textId="77777777" w:rsidR="005E31E8" w:rsidRDefault="00000000">
            <w:pPr>
              <w:keepNext/>
            </w:pPr>
            <w:r>
              <w:rPr>
                <w:rFonts w:ascii="Courier New" w:hAnsi="Courier New"/>
                <w:color w:val="E8EAEB"/>
                <w:sz w:val="18"/>
              </w:rPr>
              <w:t>│              │  ALB (Application LB)      │                             │</w:t>
            </w:r>
          </w:p>
          <w:p w14:paraId="3B6B8CAE" w14:textId="77777777" w:rsidR="005E31E8" w:rsidRDefault="00000000">
            <w:pPr>
              <w:keepNext/>
            </w:pPr>
            <w:r>
              <w:rPr>
                <w:rFonts w:ascii="Courier New" w:hAnsi="Courier New"/>
                <w:color w:val="E8EAEB"/>
                <w:sz w:val="18"/>
              </w:rPr>
              <w:t>│              └────┬──────────────────────┘                             │</w:t>
            </w:r>
          </w:p>
          <w:p w14:paraId="2800D50A" w14:textId="77777777" w:rsidR="005E31E8" w:rsidRDefault="00000000">
            <w:pPr>
              <w:keepNext/>
            </w:pPr>
            <w:r>
              <w:rPr>
                <w:rFonts w:ascii="Courier New" w:hAnsi="Courier New"/>
                <w:color w:val="E8EAEB"/>
                <w:sz w:val="18"/>
              </w:rPr>
              <w:t>│     PUBLIC        │                                                     │</w:t>
            </w:r>
          </w:p>
          <w:p w14:paraId="42F9B4B4" w14:textId="77777777" w:rsidR="005E31E8" w:rsidRDefault="00000000">
            <w:pPr>
              <w:keepNext/>
            </w:pPr>
            <w:r>
              <w:rPr>
                <w:rFonts w:ascii="Courier New" w:hAnsi="Courier New"/>
                <w:color w:val="E8EAEB"/>
                <w:sz w:val="18"/>
              </w:rPr>
              <w:t>│  ─────────────────│──────────────────────────────────────────────────  │</w:t>
            </w:r>
          </w:p>
          <w:p w14:paraId="00962F97" w14:textId="77777777" w:rsidR="005E31E8" w:rsidRDefault="00000000">
            <w:pPr>
              <w:keepNext/>
            </w:pPr>
            <w:r>
              <w:rPr>
                <w:rFonts w:ascii="Courier New" w:hAnsi="Courier New"/>
                <w:color w:val="E8EAEB"/>
                <w:sz w:val="18"/>
              </w:rPr>
              <w:t>│     PRIVATE        ▼                                                    │</w:t>
            </w:r>
          </w:p>
          <w:p w14:paraId="1CAC714D" w14:textId="77777777" w:rsidR="005E31E8" w:rsidRDefault="00000000">
            <w:pPr>
              <w:keepNext/>
            </w:pPr>
            <w:r>
              <w:rPr>
                <w:rFonts w:ascii="Courier New" w:hAnsi="Courier New"/>
                <w:color w:val="E8EAEB"/>
                <w:sz w:val="18"/>
              </w:rPr>
              <w:t>│              ECS / EKS (Spring Boot APIs)                               │</w:t>
            </w:r>
          </w:p>
          <w:p w14:paraId="1E83485B" w14:textId="77777777" w:rsidR="005E31E8" w:rsidRDefault="00000000">
            <w:pPr>
              <w:keepNext/>
            </w:pPr>
            <w:r>
              <w:rPr>
                <w:rFonts w:ascii="Courier New" w:hAnsi="Courier New"/>
                <w:color w:val="E8EAEB"/>
                <w:sz w:val="18"/>
              </w:rPr>
              <w:t>│              ├──► ElastiCache Redis  (session / cache)                  │</w:t>
            </w:r>
          </w:p>
          <w:p w14:paraId="2D7B7E93" w14:textId="77777777" w:rsidR="005E31E8" w:rsidRDefault="00000000">
            <w:pPr>
              <w:keepNext/>
            </w:pPr>
            <w:r>
              <w:rPr>
                <w:rFonts w:ascii="Courier New" w:hAnsi="Courier New"/>
                <w:color w:val="E8EAEB"/>
                <w:sz w:val="18"/>
              </w:rPr>
              <w:t>│              ├──► SQS / SNS          (async messaging)                  │</w:t>
            </w:r>
          </w:p>
          <w:p w14:paraId="75B38F60" w14:textId="77777777" w:rsidR="005E31E8" w:rsidRDefault="00000000">
            <w:pPr>
              <w:keepNext/>
            </w:pPr>
            <w:r>
              <w:rPr>
                <w:rFonts w:ascii="Courier New" w:hAnsi="Courier New"/>
                <w:color w:val="E8EAEB"/>
                <w:sz w:val="18"/>
              </w:rPr>
              <w:t>│              └──► Secrets Manager    (DB credentials, API keys)         │</w:t>
            </w:r>
          </w:p>
          <w:p w14:paraId="04904064" w14:textId="77777777" w:rsidR="005E31E8" w:rsidRDefault="00000000">
            <w:pPr>
              <w:keepNext/>
            </w:pPr>
            <w:r>
              <w:rPr>
                <w:rFonts w:ascii="Courier New" w:hAnsi="Courier New"/>
                <w:color w:val="E8EAEB"/>
                <w:sz w:val="18"/>
              </w:rPr>
              <w:t>│  ─────────────────────────────────────────────────────────────────────  │</w:t>
            </w:r>
          </w:p>
          <w:p w14:paraId="2D02E46B" w14:textId="77777777" w:rsidR="005E31E8" w:rsidRDefault="00000000">
            <w:pPr>
              <w:keepNext/>
            </w:pPr>
            <w:r>
              <w:rPr>
                <w:rFonts w:ascii="Courier New" w:hAnsi="Courier New"/>
                <w:color w:val="E8EAEB"/>
                <w:sz w:val="18"/>
              </w:rPr>
              <w:t>│     DB SUBNET                                                            │</w:t>
            </w:r>
          </w:p>
          <w:p w14:paraId="6301972A" w14:textId="77777777" w:rsidR="005E31E8" w:rsidRDefault="00000000">
            <w:pPr>
              <w:keepNext/>
            </w:pPr>
            <w:r>
              <w:rPr>
                <w:rFonts w:ascii="Courier New" w:hAnsi="Courier New"/>
                <w:color w:val="E8EAEB"/>
                <w:sz w:val="18"/>
              </w:rPr>
              <w:t>│              RDS MySQL Multi-AZ   /   DynamoDB                          │</w:t>
            </w:r>
          </w:p>
          <w:p w14:paraId="4F110C3C" w14:textId="77777777" w:rsidR="005E31E8" w:rsidRDefault="00000000">
            <w:pPr>
              <w:keepNext/>
            </w:pPr>
            <w:r>
              <w:rPr>
                <w:rFonts w:ascii="Courier New" w:hAnsi="Courier New"/>
                <w:color w:val="E8EAEB"/>
                <w:sz w:val="18"/>
              </w:rPr>
              <w:t>│                                                                          │</w:t>
            </w:r>
          </w:p>
          <w:p w14:paraId="5C0F3BCD" w14:textId="77777777" w:rsidR="005E31E8" w:rsidRDefault="00000000">
            <w:pPr>
              <w:keepNext/>
            </w:pPr>
            <w:r>
              <w:rPr>
                <w:rFonts w:ascii="Courier New" w:hAnsi="Courier New"/>
                <w:color w:val="E8EAEB"/>
                <w:sz w:val="18"/>
              </w:rPr>
              <w:t>│  All subnets inside VPC; Security Groups restrict traffic between tiers │</w:t>
            </w:r>
          </w:p>
          <w:p w14:paraId="4F7617CA" w14:textId="77777777" w:rsidR="005E31E8" w:rsidRDefault="00000000">
            <w:r>
              <w:rPr>
                <w:rFonts w:ascii="Courier New" w:hAnsi="Courier New"/>
                <w:color w:val="E8EAEB"/>
                <w:sz w:val="18"/>
              </w:rPr>
              <w:t>└──────────────────────────────────────────────────────────────────────────┘</w:t>
            </w:r>
          </w:p>
        </w:tc>
      </w:tr>
    </w:tbl>
    <w:p w14:paraId="1DA7BBE3" w14:textId="77777777" w:rsidR="005E31E8" w:rsidRDefault="005E31E8">
      <w:pPr>
        <w:spacing w:after="120"/>
      </w:pPr>
    </w:p>
    <w:p w14:paraId="46DFBEFE" w14:textId="77777777" w:rsidR="005E31E8" w:rsidRDefault="00000000">
      <w:pPr>
        <w:spacing w:before="280" w:after="80"/>
      </w:pPr>
      <w:r>
        <w:rPr>
          <w:b/>
          <w:color w:val="000000"/>
          <w:sz w:val="28"/>
        </w:rPr>
        <w:t>AWS CLI Quick Reference</w:t>
      </w:r>
    </w:p>
    <w:tbl>
      <w:tblPr>
        <w:tblStyle w:val="TableGrid"/>
        <w:tblW w:w="0" w:type="auto"/>
        <w:tblLook w:val="04A0" w:firstRow="1" w:lastRow="0" w:firstColumn="1" w:lastColumn="0" w:noHBand="0" w:noVBand="1"/>
      </w:tblPr>
      <w:tblGrid>
        <w:gridCol w:w="1417"/>
        <w:gridCol w:w="3969"/>
        <w:gridCol w:w="3685"/>
      </w:tblGrid>
      <w:tr w:rsidR="005E31E8" w14:paraId="28C9E9F9" w14:textId="77777777">
        <w:tc>
          <w:tcPr>
            <w:tcW w:w="1417" w:type="dxa"/>
            <w:shd w:val="clear" w:color="auto" w:fill="FFFFFF"/>
          </w:tcPr>
          <w:p w14:paraId="10AEFF37" w14:textId="77777777" w:rsidR="005E31E8" w:rsidRDefault="00000000">
            <w:r>
              <w:rPr>
                <w:b/>
                <w:color w:val="000000"/>
                <w:sz w:val="20"/>
              </w:rPr>
              <w:t>Category</w:t>
            </w:r>
          </w:p>
        </w:tc>
        <w:tc>
          <w:tcPr>
            <w:tcW w:w="3969" w:type="dxa"/>
            <w:shd w:val="clear" w:color="auto" w:fill="FFFFFF"/>
          </w:tcPr>
          <w:p w14:paraId="24819030" w14:textId="77777777" w:rsidR="005E31E8" w:rsidRDefault="00000000">
            <w:r>
              <w:rPr>
                <w:b/>
                <w:color w:val="000000"/>
                <w:sz w:val="20"/>
              </w:rPr>
              <w:t>Command</w:t>
            </w:r>
          </w:p>
        </w:tc>
        <w:tc>
          <w:tcPr>
            <w:tcW w:w="3685" w:type="dxa"/>
            <w:shd w:val="clear" w:color="auto" w:fill="FFFFFF"/>
          </w:tcPr>
          <w:p w14:paraId="1985458D" w14:textId="77777777" w:rsidR="005E31E8" w:rsidRDefault="00000000">
            <w:r>
              <w:rPr>
                <w:b/>
                <w:color w:val="000000"/>
                <w:sz w:val="20"/>
              </w:rPr>
              <w:t>Description</w:t>
            </w:r>
          </w:p>
        </w:tc>
      </w:tr>
      <w:tr w:rsidR="005E31E8" w14:paraId="7A43CEDD" w14:textId="77777777">
        <w:tc>
          <w:tcPr>
            <w:tcW w:w="1417" w:type="dxa"/>
            <w:shd w:val="clear" w:color="auto" w:fill="FFFFFF"/>
          </w:tcPr>
          <w:p w14:paraId="6521AE53" w14:textId="77777777" w:rsidR="005E31E8" w:rsidRDefault="00000000">
            <w:r>
              <w:rPr>
                <w:color w:val="000000"/>
                <w:sz w:val="20"/>
              </w:rPr>
              <w:t>IAM</w:t>
            </w:r>
          </w:p>
        </w:tc>
        <w:tc>
          <w:tcPr>
            <w:tcW w:w="3969" w:type="dxa"/>
            <w:shd w:val="clear" w:color="auto" w:fill="FFFFFF"/>
          </w:tcPr>
          <w:p w14:paraId="5829A12F" w14:textId="77777777" w:rsidR="005E31E8" w:rsidRDefault="00000000">
            <w:r>
              <w:rPr>
                <w:color w:val="000000"/>
                <w:sz w:val="20"/>
              </w:rPr>
              <w:t>aws iam list-users</w:t>
            </w:r>
          </w:p>
        </w:tc>
        <w:tc>
          <w:tcPr>
            <w:tcW w:w="3685" w:type="dxa"/>
            <w:shd w:val="clear" w:color="auto" w:fill="FFFFFF"/>
          </w:tcPr>
          <w:p w14:paraId="50196BA7" w14:textId="77777777" w:rsidR="005E31E8" w:rsidRDefault="00000000">
            <w:r>
              <w:rPr>
                <w:color w:val="000000"/>
                <w:sz w:val="20"/>
              </w:rPr>
              <w:t>List all IAM users</w:t>
            </w:r>
          </w:p>
        </w:tc>
      </w:tr>
      <w:tr w:rsidR="005E31E8" w14:paraId="5203D65D" w14:textId="77777777">
        <w:tc>
          <w:tcPr>
            <w:tcW w:w="1417" w:type="dxa"/>
            <w:shd w:val="clear" w:color="auto" w:fill="FFFFFF"/>
          </w:tcPr>
          <w:p w14:paraId="1663F564" w14:textId="77777777" w:rsidR="005E31E8" w:rsidRDefault="00000000">
            <w:r>
              <w:rPr>
                <w:color w:val="000000"/>
                <w:sz w:val="20"/>
              </w:rPr>
              <w:t>IAM</w:t>
            </w:r>
          </w:p>
        </w:tc>
        <w:tc>
          <w:tcPr>
            <w:tcW w:w="3969" w:type="dxa"/>
            <w:shd w:val="clear" w:color="auto" w:fill="FFFFFF"/>
          </w:tcPr>
          <w:p w14:paraId="13C9AF9C" w14:textId="77777777" w:rsidR="005E31E8" w:rsidRDefault="00000000">
            <w:r>
              <w:rPr>
                <w:color w:val="000000"/>
                <w:sz w:val="20"/>
              </w:rPr>
              <w:t>aws iam get-role --role-name MyRole</w:t>
            </w:r>
          </w:p>
        </w:tc>
        <w:tc>
          <w:tcPr>
            <w:tcW w:w="3685" w:type="dxa"/>
            <w:shd w:val="clear" w:color="auto" w:fill="FFFFFF"/>
          </w:tcPr>
          <w:p w14:paraId="3B62A294" w14:textId="77777777" w:rsidR="005E31E8" w:rsidRDefault="00000000">
            <w:r>
              <w:rPr>
                <w:color w:val="000000"/>
                <w:sz w:val="20"/>
              </w:rPr>
              <w:t>Show role details and trust policy</w:t>
            </w:r>
          </w:p>
        </w:tc>
      </w:tr>
      <w:tr w:rsidR="005E31E8" w14:paraId="4BE989C3" w14:textId="77777777">
        <w:tc>
          <w:tcPr>
            <w:tcW w:w="1417" w:type="dxa"/>
            <w:shd w:val="clear" w:color="auto" w:fill="FFFFFF"/>
          </w:tcPr>
          <w:p w14:paraId="78439C60" w14:textId="77777777" w:rsidR="005E31E8" w:rsidRDefault="00000000">
            <w:r>
              <w:rPr>
                <w:color w:val="000000"/>
                <w:sz w:val="20"/>
              </w:rPr>
              <w:t>IAM</w:t>
            </w:r>
          </w:p>
        </w:tc>
        <w:tc>
          <w:tcPr>
            <w:tcW w:w="3969" w:type="dxa"/>
            <w:shd w:val="clear" w:color="auto" w:fill="FFFFFF"/>
          </w:tcPr>
          <w:p w14:paraId="54D312F9" w14:textId="77777777" w:rsidR="005E31E8" w:rsidRDefault="00000000">
            <w:r>
              <w:rPr>
                <w:color w:val="000000"/>
                <w:sz w:val="20"/>
              </w:rPr>
              <w:t>aws sts get-caller-identity</w:t>
            </w:r>
          </w:p>
        </w:tc>
        <w:tc>
          <w:tcPr>
            <w:tcW w:w="3685" w:type="dxa"/>
            <w:shd w:val="clear" w:color="auto" w:fill="FFFFFF"/>
          </w:tcPr>
          <w:p w14:paraId="408BBD4A" w14:textId="77777777" w:rsidR="005E31E8" w:rsidRDefault="00000000">
            <w:r>
              <w:rPr>
                <w:color w:val="000000"/>
                <w:sz w:val="20"/>
              </w:rPr>
              <w:t>Show current authenticated identity (user/role/account)</w:t>
            </w:r>
          </w:p>
        </w:tc>
      </w:tr>
      <w:tr w:rsidR="005E31E8" w14:paraId="7EB10C35" w14:textId="77777777">
        <w:tc>
          <w:tcPr>
            <w:tcW w:w="1417" w:type="dxa"/>
            <w:shd w:val="clear" w:color="auto" w:fill="FFFFFF"/>
          </w:tcPr>
          <w:p w14:paraId="5956DB6D" w14:textId="77777777" w:rsidR="005E31E8" w:rsidRDefault="00000000">
            <w:r>
              <w:rPr>
                <w:color w:val="000000"/>
                <w:sz w:val="20"/>
              </w:rPr>
              <w:t>S3</w:t>
            </w:r>
          </w:p>
        </w:tc>
        <w:tc>
          <w:tcPr>
            <w:tcW w:w="3969" w:type="dxa"/>
            <w:shd w:val="clear" w:color="auto" w:fill="FFFFFF"/>
          </w:tcPr>
          <w:p w14:paraId="742CB96A" w14:textId="77777777" w:rsidR="005E31E8" w:rsidRDefault="00000000">
            <w:r>
              <w:rPr>
                <w:color w:val="000000"/>
                <w:sz w:val="20"/>
              </w:rPr>
              <w:t>aws s3 ls s3://my-bucket</w:t>
            </w:r>
          </w:p>
        </w:tc>
        <w:tc>
          <w:tcPr>
            <w:tcW w:w="3685" w:type="dxa"/>
            <w:shd w:val="clear" w:color="auto" w:fill="FFFFFF"/>
          </w:tcPr>
          <w:p w14:paraId="72D20905" w14:textId="77777777" w:rsidR="005E31E8" w:rsidRDefault="00000000">
            <w:r>
              <w:rPr>
                <w:color w:val="000000"/>
                <w:sz w:val="20"/>
              </w:rPr>
              <w:t>List objects in bucket</w:t>
            </w:r>
          </w:p>
        </w:tc>
      </w:tr>
      <w:tr w:rsidR="005E31E8" w14:paraId="50E1E84C" w14:textId="77777777">
        <w:tc>
          <w:tcPr>
            <w:tcW w:w="1417" w:type="dxa"/>
            <w:shd w:val="clear" w:color="auto" w:fill="FFFFFF"/>
          </w:tcPr>
          <w:p w14:paraId="692E5625" w14:textId="77777777" w:rsidR="005E31E8" w:rsidRDefault="00000000">
            <w:r>
              <w:rPr>
                <w:color w:val="000000"/>
                <w:sz w:val="20"/>
              </w:rPr>
              <w:t>S3</w:t>
            </w:r>
          </w:p>
        </w:tc>
        <w:tc>
          <w:tcPr>
            <w:tcW w:w="3969" w:type="dxa"/>
            <w:shd w:val="clear" w:color="auto" w:fill="FFFFFF"/>
          </w:tcPr>
          <w:p w14:paraId="31ABC440" w14:textId="77777777" w:rsidR="005E31E8" w:rsidRDefault="00000000">
            <w:r>
              <w:rPr>
                <w:color w:val="000000"/>
                <w:sz w:val="20"/>
              </w:rPr>
              <w:t>aws s3 cp file.txt s3://my-bucket/</w:t>
            </w:r>
          </w:p>
        </w:tc>
        <w:tc>
          <w:tcPr>
            <w:tcW w:w="3685" w:type="dxa"/>
            <w:shd w:val="clear" w:color="auto" w:fill="FFFFFF"/>
          </w:tcPr>
          <w:p w14:paraId="259499ED" w14:textId="77777777" w:rsidR="005E31E8" w:rsidRDefault="00000000">
            <w:r>
              <w:rPr>
                <w:color w:val="000000"/>
                <w:sz w:val="20"/>
              </w:rPr>
              <w:t>Upload file</w:t>
            </w:r>
          </w:p>
        </w:tc>
      </w:tr>
      <w:tr w:rsidR="005E31E8" w14:paraId="3A52BE63" w14:textId="77777777">
        <w:tc>
          <w:tcPr>
            <w:tcW w:w="1417" w:type="dxa"/>
            <w:shd w:val="clear" w:color="auto" w:fill="FFFFFF"/>
          </w:tcPr>
          <w:p w14:paraId="0599853A" w14:textId="77777777" w:rsidR="005E31E8" w:rsidRDefault="00000000">
            <w:r>
              <w:rPr>
                <w:color w:val="000000"/>
                <w:sz w:val="20"/>
              </w:rPr>
              <w:t>S3</w:t>
            </w:r>
          </w:p>
        </w:tc>
        <w:tc>
          <w:tcPr>
            <w:tcW w:w="3969" w:type="dxa"/>
            <w:shd w:val="clear" w:color="auto" w:fill="FFFFFF"/>
          </w:tcPr>
          <w:p w14:paraId="6D98BED6" w14:textId="77777777" w:rsidR="005E31E8" w:rsidRDefault="00000000">
            <w:r>
              <w:rPr>
                <w:color w:val="000000"/>
                <w:sz w:val="20"/>
              </w:rPr>
              <w:t>aws s3 sync ./dist s3://my-bucket/static</w:t>
            </w:r>
          </w:p>
        </w:tc>
        <w:tc>
          <w:tcPr>
            <w:tcW w:w="3685" w:type="dxa"/>
            <w:shd w:val="clear" w:color="auto" w:fill="FFFFFF"/>
          </w:tcPr>
          <w:p w14:paraId="17DDFD7F" w14:textId="77777777" w:rsidR="005E31E8" w:rsidRDefault="00000000">
            <w:r>
              <w:rPr>
                <w:color w:val="000000"/>
                <w:sz w:val="20"/>
              </w:rPr>
              <w:t>Sync directory to S3</w:t>
            </w:r>
          </w:p>
        </w:tc>
      </w:tr>
      <w:tr w:rsidR="005E31E8" w14:paraId="004944D0" w14:textId="77777777">
        <w:tc>
          <w:tcPr>
            <w:tcW w:w="1417" w:type="dxa"/>
            <w:shd w:val="clear" w:color="auto" w:fill="FFFFFF"/>
          </w:tcPr>
          <w:p w14:paraId="135EC039" w14:textId="77777777" w:rsidR="005E31E8" w:rsidRDefault="00000000">
            <w:r>
              <w:rPr>
                <w:color w:val="000000"/>
                <w:sz w:val="20"/>
              </w:rPr>
              <w:t>S3</w:t>
            </w:r>
          </w:p>
        </w:tc>
        <w:tc>
          <w:tcPr>
            <w:tcW w:w="3969" w:type="dxa"/>
            <w:shd w:val="clear" w:color="auto" w:fill="FFFFFF"/>
          </w:tcPr>
          <w:p w14:paraId="3500FF88" w14:textId="77777777" w:rsidR="005E31E8" w:rsidRDefault="00000000">
            <w:r>
              <w:rPr>
                <w:color w:val="000000"/>
                <w:sz w:val="20"/>
              </w:rPr>
              <w:t>aws s3 presign s3://my-bucket/file.pdf --expires-in 3600</w:t>
            </w:r>
          </w:p>
        </w:tc>
        <w:tc>
          <w:tcPr>
            <w:tcW w:w="3685" w:type="dxa"/>
            <w:shd w:val="clear" w:color="auto" w:fill="FFFFFF"/>
          </w:tcPr>
          <w:p w14:paraId="0257E06C" w14:textId="77777777" w:rsidR="005E31E8" w:rsidRDefault="00000000">
            <w:r>
              <w:rPr>
                <w:color w:val="000000"/>
                <w:sz w:val="20"/>
              </w:rPr>
              <w:t>Generate presigned URL</w:t>
            </w:r>
          </w:p>
        </w:tc>
      </w:tr>
      <w:tr w:rsidR="005E31E8" w14:paraId="07940855" w14:textId="77777777">
        <w:tc>
          <w:tcPr>
            <w:tcW w:w="1417" w:type="dxa"/>
            <w:shd w:val="clear" w:color="auto" w:fill="FFFFFF"/>
          </w:tcPr>
          <w:p w14:paraId="15E18E2C" w14:textId="77777777" w:rsidR="005E31E8" w:rsidRDefault="00000000">
            <w:r>
              <w:rPr>
                <w:color w:val="000000"/>
                <w:sz w:val="20"/>
              </w:rPr>
              <w:t>EC2</w:t>
            </w:r>
          </w:p>
        </w:tc>
        <w:tc>
          <w:tcPr>
            <w:tcW w:w="3969" w:type="dxa"/>
            <w:shd w:val="clear" w:color="auto" w:fill="FFFFFF"/>
          </w:tcPr>
          <w:p w14:paraId="0917F7B6" w14:textId="77777777" w:rsidR="005E31E8" w:rsidRDefault="00000000">
            <w:r>
              <w:rPr>
                <w:color w:val="000000"/>
                <w:sz w:val="20"/>
              </w:rPr>
              <w:t>aws ec2 describe-instances --filters Name=instance-state-name,Values=running</w:t>
            </w:r>
          </w:p>
        </w:tc>
        <w:tc>
          <w:tcPr>
            <w:tcW w:w="3685" w:type="dxa"/>
            <w:shd w:val="clear" w:color="auto" w:fill="FFFFFF"/>
          </w:tcPr>
          <w:p w14:paraId="7786C081" w14:textId="77777777" w:rsidR="005E31E8" w:rsidRDefault="00000000">
            <w:r>
              <w:rPr>
                <w:color w:val="000000"/>
                <w:sz w:val="20"/>
              </w:rPr>
              <w:t>List running instances</w:t>
            </w:r>
          </w:p>
        </w:tc>
      </w:tr>
      <w:tr w:rsidR="005E31E8" w14:paraId="43D0A420" w14:textId="77777777">
        <w:tc>
          <w:tcPr>
            <w:tcW w:w="1417" w:type="dxa"/>
            <w:shd w:val="clear" w:color="auto" w:fill="FFFFFF"/>
          </w:tcPr>
          <w:p w14:paraId="551054E8" w14:textId="77777777" w:rsidR="005E31E8" w:rsidRDefault="00000000">
            <w:r>
              <w:rPr>
                <w:color w:val="000000"/>
                <w:sz w:val="20"/>
              </w:rPr>
              <w:t>EC2</w:t>
            </w:r>
          </w:p>
        </w:tc>
        <w:tc>
          <w:tcPr>
            <w:tcW w:w="3969" w:type="dxa"/>
            <w:shd w:val="clear" w:color="auto" w:fill="FFFFFF"/>
          </w:tcPr>
          <w:p w14:paraId="6E9632AD" w14:textId="77777777" w:rsidR="005E31E8" w:rsidRDefault="00000000">
            <w:r>
              <w:rPr>
                <w:color w:val="000000"/>
                <w:sz w:val="20"/>
              </w:rPr>
              <w:t>aws ec2 describe-security-groups --group-</w:t>
            </w:r>
            <w:r>
              <w:rPr>
                <w:color w:val="000000"/>
                <w:sz w:val="20"/>
              </w:rPr>
              <w:lastRenderedPageBreak/>
              <w:t>ids sg-xxx</w:t>
            </w:r>
          </w:p>
        </w:tc>
        <w:tc>
          <w:tcPr>
            <w:tcW w:w="3685" w:type="dxa"/>
            <w:shd w:val="clear" w:color="auto" w:fill="FFFFFF"/>
          </w:tcPr>
          <w:p w14:paraId="1323145B" w14:textId="77777777" w:rsidR="005E31E8" w:rsidRDefault="00000000">
            <w:r>
              <w:rPr>
                <w:color w:val="000000"/>
                <w:sz w:val="20"/>
              </w:rPr>
              <w:lastRenderedPageBreak/>
              <w:t>Show SG inbound/outbound rules</w:t>
            </w:r>
          </w:p>
        </w:tc>
      </w:tr>
      <w:tr w:rsidR="005E31E8" w14:paraId="29DB46C7" w14:textId="77777777">
        <w:tc>
          <w:tcPr>
            <w:tcW w:w="1417" w:type="dxa"/>
            <w:shd w:val="clear" w:color="auto" w:fill="FFFFFF"/>
          </w:tcPr>
          <w:p w14:paraId="36353AE3" w14:textId="77777777" w:rsidR="005E31E8" w:rsidRDefault="00000000">
            <w:r>
              <w:rPr>
                <w:color w:val="000000"/>
                <w:sz w:val="20"/>
              </w:rPr>
              <w:t>RDS</w:t>
            </w:r>
          </w:p>
        </w:tc>
        <w:tc>
          <w:tcPr>
            <w:tcW w:w="3969" w:type="dxa"/>
            <w:shd w:val="clear" w:color="auto" w:fill="FFFFFF"/>
          </w:tcPr>
          <w:p w14:paraId="3320F972" w14:textId="77777777" w:rsidR="005E31E8" w:rsidRDefault="00000000">
            <w:r>
              <w:rPr>
                <w:color w:val="000000"/>
                <w:sz w:val="20"/>
              </w:rPr>
              <w:t>aws rds describe-db-instances</w:t>
            </w:r>
          </w:p>
        </w:tc>
        <w:tc>
          <w:tcPr>
            <w:tcW w:w="3685" w:type="dxa"/>
            <w:shd w:val="clear" w:color="auto" w:fill="FFFFFF"/>
          </w:tcPr>
          <w:p w14:paraId="130E623C" w14:textId="77777777" w:rsidR="005E31E8" w:rsidRDefault="00000000">
            <w:r>
              <w:rPr>
                <w:color w:val="000000"/>
                <w:sz w:val="20"/>
              </w:rPr>
              <w:t>List RDS instances and endpoints</w:t>
            </w:r>
          </w:p>
        </w:tc>
      </w:tr>
      <w:tr w:rsidR="005E31E8" w14:paraId="15B372B6" w14:textId="77777777">
        <w:tc>
          <w:tcPr>
            <w:tcW w:w="1417" w:type="dxa"/>
            <w:shd w:val="clear" w:color="auto" w:fill="FFFFFF"/>
          </w:tcPr>
          <w:p w14:paraId="5C3715DC" w14:textId="77777777" w:rsidR="005E31E8" w:rsidRDefault="00000000">
            <w:r>
              <w:rPr>
                <w:color w:val="000000"/>
                <w:sz w:val="20"/>
              </w:rPr>
              <w:t>ECS</w:t>
            </w:r>
          </w:p>
        </w:tc>
        <w:tc>
          <w:tcPr>
            <w:tcW w:w="3969" w:type="dxa"/>
            <w:shd w:val="clear" w:color="auto" w:fill="FFFFFF"/>
          </w:tcPr>
          <w:p w14:paraId="484E8365" w14:textId="77777777" w:rsidR="005E31E8" w:rsidRDefault="00000000">
            <w:r>
              <w:rPr>
                <w:color w:val="000000"/>
                <w:sz w:val="20"/>
              </w:rPr>
              <w:t>aws ecs list-clusters</w:t>
            </w:r>
          </w:p>
        </w:tc>
        <w:tc>
          <w:tcPr>
            <w:tcW w:w="3685" w:type="dxa"/>
            <w:shd w:val="clear" w:color="auto" w:fill="FFFFFF"/>
          </w:tcPr>
          <w:p w14:paraId="071397CE" w14:textId="77777777" w:rsidR="005E31E8" w:rsidRDefault="00000000">
            <w:r>
              <w:rPr>
                <w:color w:val="000000"/>
                <w:sz w:val="20"/>
              </w:rPr>
              <w:t>List ECS clusters</w:t>
            </w:r>
          </w:p>
        </w:tc>
      </w:tr>
      <w:tr w:rsidR="005E31E8" w14:paraId="38084F94" w14:textId="77777777">
        <w:tc>
          <w:tcPr>
            <w:tcW w:w="1417" w:type="dxa"/>
            <w:shd w:val="clear" w:color="auto" w:fill="FFFFFF"/>
          </w:tcPr>
          <w:p w14:paraId="20445E6D" w14:textId="77777777" w:rsidR="005E31E8" w:rsidRDefault="00000000">
            <w:r>
              <w:rPr>
                <w:color w:val="000000"/>
                <w:sz w:val="20"/>
              </w:rPr>
              <w:t>ECS</w:t>
            </w:r>
          </w:p>
        </w:tc>
        <w:tc>
          <w:tcPr>
            <w:tcW w:w="3969" w:type="dxa"/>
            <w:shd w:val="clear" w:color="auto" w:fill="FFFFFF"/>
          </w:tcPr>
          <w:p w14:paraId="79E738D0" w14:textId="77777777" w:rsidR="005E31E8" w:rsidRDefault="00000000">
            <w:r>
              <w:rPr>
                <w:color w:val="000000"/>
                <w:sz w:val="20"/>
              </w:rPr>
              <w:t>aws ecs list-tasks --cluster my-cluster</w:t>
            </w:r>
          </w:p>
        </w:tc>
        <w:tc>
          <w:tcPr>
            <w:tcW w:w="3685" w:type="dxa"/>
            <w:shd w:val="clear" w:color="auto" w:fill="FFFFFF"/>
          </w:tcPr>
          <w:p w14:paraId="367B6CC3" w14:textId="77777777" w:rsidR="005E31E8" w:rsidRDefault="00000000">
            <w:r>
              <w:rPr>
                <w:color w:val="000000"/>
                <w:sz w:val="20"/>
              </w:rPr>
              <w:t>List running tasks</w:t>
            </w:r>
          </w:p>
        </w:tc>
      </w:tr>
      <w:tr w:rsidR="005E31E8" w14:paraId="030EA52F" w14:textId="77777777">
        <w:tc>
          <w:tcPr>
            <w:tcW w:w="1417" w:type="dxa"/>
            <w:shd w:val="clear" w:color="auto" w:fill="FFFFFF"/>
          </w:tcPr>
          <w:p w14:paraId="31E1B955" w14:textId="77777777" w:rsidR="005E31E8" w:rsidRDefault="00000000">
            <w:r>
              <w:rPr>
                <w:color w:val="000000"/>
                <w:sz w:val="20"/>
              </w:rPr>
              <w:t>ECS</w:t>
            </w:r>
          </w:p>
        </w:tc>
        <w:tc>
          <w:tcPr>
            <w:tcW w:w="3969" w:type="dxa"/>
            <w:shd w:val="clear" w:color="auto" w:fill="FFFFFF"/>
          </w:tcPr>
          <w:p w14:paraId="3B8FC02E" w14:textId="77777777" w:rsidR="005E31E8" w:rsidRDefault="00000000">
            <w:r>
              <w:rPr>
                <w:color w:val="000000"/>
                <w:sz w:val="20"/>
              </w:rPr>
              <w:t>aws ecs describe-tasks --cluster my-cluster --tasks &lt;arn&gt;</w:t>
            </w:r>
          </w:p>
        </w:tc>
        <w:tc>
          <w:tcPr>
            <w:tcW w:w="3685" w:type="dxa"/>
            <w:shd w:val="clear" w:color="auto" w:fill="FFFFFF"/>
          </w:tcPr>
          <w:p w14:paraId="14CC776F" w14:textId="77777777" w:rsidR="005E31E8" w:rsidRDefault="00000000">
            <w:r>
              <w:rPr>
                <w:color w:val="000000"/>
                <w:sz w:val="20"/>
              </w:rPr>
              <w:t>Task details (IP, status, image)</w:t>
            </w:r>
          </w:p>
        </w:tc>
      </w:tr>
      <w:tr w:rsidR="005E31E8" w14:paraId="41F24DBA" w14:textId="77777777">
        <w:tc>
          <w:tcPr>
            <w:tcW w:w="1417" w:type="dxa"/>
            <w:shd w:val="clear" w:color="auto" w:fill="FFFFFF"/>
          </w:tcPr>
          <w:p w14:paraId="63E3B6F7" w14:textId="77777777" w:rsidR="005E31E8" w:rsidRDefault="00000000">
            <w:r>
              <w:rPr>
                <w:color w:val="000000"/>
                <w:sz w:val="20"/>
              </w:rPr>
              <w:t>Lambda</w:t>
            </w:r>
          </w:p>
        </w:tc>
        <w:tc>
          <w:tcPr>
            <w:tcW w:w="3969" w:type="dxa"/>
            <w:shd w:val="clear" w:color="auto" w:fill="FFFFFF"/>
          </w:tcPr>
          <w:p w14:paraId="31EF1918" w14:textId="77777777" w:rsidR="005E31E8" w:rsidRDefault="00000000">
            <w:r>
              <w:rPr>
                <w:color w:val="000000"/>
                <w:sz w:val="20"/>
              </w:rPr>
              <w:t>aws lambda list-functions</w:t>
            </w:r>
          </w:p>
        </w:tc>
        <w:tc>
          <w:tcPr>
            <w:tcW w:w="3685" w:type="dxa"/>
            <w:shd w:val="clear" w:color="auto" w:fill="FFFFFF"/>
          </w:tcPr>
          <w:p w14:paraId="3CA285C3" w14:textId="77777777" w:rsidR="005E31E8" w:rsidRDefault="00000000">
            <w:r>
              <w:rPr>
                <w:color w:val="000000"/>
                <w:sz w:val="20"/>
              </w:rPr>
              <w:t>List all Lambda functions</w:t>
            </w:r>
          </w:p>
        </w:tc>
      </w:tr>
      <w:tr w:rsidR="005E31E8" w14:paraId="03FC32A4" w14:textId="77777777">
        <w:tc>
          <w:tcPr>
            <w:tcW w:w="1417" w:type="dxa"/>
            <w:shd w:val="clear" w:color="auto" w:fill="FFFFFF"/>
          </w:tcPr>
          <w:p w14:paraId="079CA1C7" w14:textId="77777777" w:rsidR="005E31E8" w:rsidRDefault="00000000">
            <w:r>
              <w:rPr>
                <w:color w:val="000000"/>
                <w:sz w:val="20"/>
              </w:rPr>
              <w:t>Lambda</w:t>
            </w:r>
          </w:p>
        </w:tc>
        <w:tc>
          <w:tcPr>
            <w:tcW w:w="3969" w:type="dxa"/>
            <w:shd w:val="clear" w:color="auto" w:fill="FFFFFF"/>
          </w:tcPr>
          <w:p w14:paraId="1EF71487" w14:textId="77777777" w:rsidR="005E31E8" w:rsidRDefault="00000000">
            <w:r>
              <w:rPr>
                <w:color w:val="000000"/>
                <w:sz w:val="20"/>
              </w:rPr>
              <w:t>aws lambda invoke --function-name my-fn out.json</w:t>
            </w:r>
          </w:p>
        </w:tc>
        <w:tc>
          <w:tcPr>
            <w:tcW w:w="3685" w:type="dxa"/>
            <w:shd w:val="clear" w:color="auto" w:fill="FFFFFF"/>
          </w:tcPr>
          <w:p w14:paraId="07DB5297" w14:textId="77777777" w:rsidR="005E31E8" w:rsidRDefault="00000000">
            <w:r>
              <w:rPr>
                <w:color w:val="000000"/>
                <w:sz w:val="20"/>
              </w:rPr>
              <w:t>Invoke Lambda synchronously</w:t>
            </w:r>
          </w:p>
        </w:tc>
      </w:tr>
      <w:tr w:rsidR="005E31E8" w14:paraId="42C14217" w14:textId="77777777">
        <w:tc>
          <w:tcPr>
            <w:tcW w:w="1417" w:type="dxa"/>
            <w:shd w:val="clear" w:color="auto" w:fill="FFFFFF"/>
          </w:tcPr>
          <w:p w14:paraId="7D2F7180" w14:textId="77777777" w:rsidR="005E31E8" w:rsidRDefault="00000000">
            <w:r>
              <w:rPr>
                <w:color w:val="000000"/>
                <w:sz w:val="20"/>
              </w:rPr>
              <w:t>SQS</w:t>
            </w:r>
          </w:p>
        </w:tc>
        <w:tc>
          <w:tcPr>
            <w:tcW w:w="3969" w:type="dxa"/>
            <w:shd w:val="clear" w:color="auto" w:fill="FFFFFF"/>
          </w:tcPr>
          <w:p w14:paraId="202236FC" w14:textId="77777777" w:rsidR="005E31E8" w:rsidRDefault="00000000">
            <w:r>
              <w:rPr>
                <w:color w:val="000000"/>
                <w:sz w:val="20"/>
              </w:rPr>
              <w:t>aws sqs send-message --queue-url &lt;url&gt; --message-body "hello"</w:t>
            </w:r>
          </w:p>
        </w:tc>
        <w:tc>
          <w:tcPr>
            <w:tcW w:w="3685" w:type="dxa"/>
            <w:shd w:val="clear" w:color="auto" w:fill="FFFFFF"/>
          </w:tcPr>
          <w:p w14:paraId="5BA42235" w14:textId="77777777" w:rsidR="005E31E8" w:rsidRDefault="00000000">
            <w:r>
              <w:rPr>
                <w:color w:val="000000"/>
                <w:sz w:val="20"/>
              </w:rPr>
              <w:t>Send message to queue</w:t>
            </w:r>
          </w:p>
        </w:tc>
      </w:tr>
      <w:tr w:rsidR="005E31E8" w14:paraId="4A15D318" w14:textId="77777777">
        <w:tc>
          <w:tcPr>
            <w:tcW w:w="1417" w:type="dxa"/>
            <w:shd w:val="clear" w:color="auto" w:fill="FFFFFF"/>
          </w:tcPr>
          <w:p w14:paraId="0B114958" w14:textId="77777777" w:rsidR="005E31E8" w:rsidRDefault="00000000">
            <w:r>
              <w:rPr>
                <w:color w:val="000000"/>
                <w:sz w:val="20"/>
              </w:rPr>
              <w:t>SQS</w:t>
            </w:r>
          </w:p>
        </w:tc>
        <w:tc>
          <w:tcPr>
            <w:tcW w:w="3969" w:type="dxa"/>
            <w:shd w:val="clear" w:color="auto" w:fill="FFFFFF"/>
          </w:tcPr>
          <w:p w14:paraId="31377868" w14:textId="77777777" w:rsidR="005E31E8" w:rsidRDefault="00000000">
            <w:r>
              <w:rPr>
                <w:color w:val="000000"/>
                <w:sz w:val="20"/>
              </w:rPr>
              <w:t>aws sqs receive-message --queue-url &lt;url&gt;</w:t>
            </w:r>
          </w:p>
        </w:tc>
        <w:tc>
          <w:tcPr>
            <w:tcW w:w="3685" w:type="dxa"/>
            <w:shd w:val="clear" w:color="auto" w:fill="FFFFFF"/>
          </w:tcPr>
          <w:p w14:paraId="3812F38A" w14:textId="77777777" w:rsidR="005E31E8" w:rsidRDefault="00000000">
            <w:r>
              <w:rPr>
                <w:color w:val="000000"/>
                <w:sz w:val="20"/>
              </w:rPr>
              <w:t>Poll for messages</w:t>
            </w:r>
          </w:p>
        </w:tc>
      </w:tr>
      <w:tr w:rsidR="005E31E8" w14:paraId="0296BC48" w14:textId="77777777">
        <w:tc>
          <w:tcPr>
            <w:tcW w:w="1417" w:type="dxa"/>
            <w:shd w:val="clear" w:color="auto" w:fill="FFFFFF"/>
          </w:tcPr>
          <w:p w14:paraId="42501104" w14:textId="77777777" w:rsidR="005E31E8" w:rsidRDefault="00000000">
            <w:r>
              <w:rPr>
                <w:color w:val="000000"/>
                <w:sz w:val="20"/>
              </w:rPr>
              <w:t>Logs</w:t>
            </w:r>
          </w:p>
        </w:tc>
        <w:tc>
          <w:tcPr>
            <w:tcW w:w="3969" w:type="dxa"/>
            <w:shd w:val="clear" w:color="auto" w:fill="FFFFFF"/>
          </w:tcPr>
          <w:p w14:paraId="14A9A35E" w14:textId="77777777" w:rsidR="005E31E8" w:rsidRDefault="00000000">
            <w:r>
              <w:rPr>
                <w:color w:val="000000"/>
                <w:sz w:val="20"/>
              </w:rPr>
              <w:t>aws logs tail /aws/lambda/my-fn --follow</w:t>
            </w:r>
          </w:p>
        </w:tc>
        <w:tc>
          <w:tcPr>
            <w:tcW w:w="3685" w:type="dxa"/>
            <w:shd w:val="clear" w:color="auto" w:fill="FFFFFF"/>
          </w:tcPr>
          <w:p w14:paraId="4AED099D" w14:textId="77777777" w:rsidR="005E31E8" w:rsidRDefault="00000000">
            <w:r>
              <w:rPr>
                <w:color w:val="000000"/>
                <w:sz w:val="20"/>
              </w:rPr>
              <w:t>Stream Lambda logs (like tail -f)</w:t>
            </w:r>
          </w:p>
        </w:tc>
      </w:tr>
      <w:tr w:rsidR="005E31E8" w14:paraId="475FBE12" w14:textId="77777777">
        <w:tc>
          <w:tcPr>
            <w:tcW w:w="1417" w:type="dxa"/>
            <w:shd w:val="clear" w:color="auto" w:fill="FFFFFF"/>
          </w:tcPr>
          <w:p w14:paraId="6BC1CD60" w14:textId="77777777" w:rsidR="005E31E8" w:rsidRDefault="00000000">
            <w:r>
              <w:rPr>
                <w:color w:val="000000"/>
                <w:sz w:val="20"/>
              </w:rPr>
              <w:t>Logs</w:t>
            </w:r>
          </w:p>
        </w:tc>
        <w:tc>
          <w:tcPr>
            <w:tcW w:w="3969" w:type="dxa"/>
            <w:shd w:val="clear" w:color="auto" w:fill="FFFFFF"/>
          </w:tcPr>
          <w:p w14:paraId="04F0D710" w14:textId="77777777" w:rsidR="005E31E8" w:rsidRDefault="00000000">
            <w:r>
              <w:rPr>
                <w:color w:val="000000"/>
                <w:sz w:val="20"/>
              </w:rPr>
              <w:t>aws logs filter-log-events --log-group-name /aws/ecs/my-app --filter-pattern ERROR</w:t>
            </w:r>
          </w:p>
        </w:tc>
        <w:tc>
          <w:tcPr>
            <w:tcW w:w="3685" w:type="dxa"/>
            <w:shd w:val="clear" w:color="auto" w:fill="FFFFFF"/>
          </w:tcPr>
          <w:p w14:paraId="26773CAF" w14:textId="77777777" w:rsidR="005E31E8" w:rsidRDefault="00000000">
            <w:r>
              <w:rPr>
                <w:color w:val="000000"/>
                <w:sz w:val="20"/>
              </w:rPr>
              <w:t>Search for errors</w:t>
            </w:r>
          </w:p>
        </w:tc>
      </w:tr>
    </w:tbl>
    <w:p w14:paraId="3F0B90BB" w14:textId="77777777" w:rsidR="005E31E8" w:rsidRDefault="005E31E8">
      <w:pPr>
        <w:spacing w:after="120"/>
      </w:pPr>
    </w:p>
    <w:p w14:paraId="39BC27C2" w14:textId="77777777" w:rsidR="005E31E8" w:rsidRDefault="00000000">
      <w:pPr>
        <w:spacing w:before="280" w:after="80"/>
      </w:pPr>
      <w:r>
        <w:rPr>
          <w:b/>
          <w:color w:val="000000"/>
          <w:sz w:val="28"/>
        </w:rPr>
        <w:t>Common Interview Questions</w:t>
      </w:r>
    </w:p>
    <w:tbl>
      <w:tblPr>
        <w:tblStyle w:val="TableGrid"/>
        <w:tblW w:w="0" w:type="auto"/>
        <w:tblLook w:val="04A0" w:firstRow="1" w:lastRow="0" w:firstColumn="1" w:lastColumn="0" w:noHBand="0" w:noVBand="1"/>
      </w:tblPr>
      <w:tblGrid>
        <w:gridCol w:w="3402"/>
        <w:gridCol w:w="5669"/>
      </w:tblGrid>
      <w:tr w:rsidR="005E31E8" w14:paraId="437954C6" w14:textId="77777777">
        <w:tc>
          <w:tcPr>
            <w:tcW w:w="3402" w:type="dxa"/>
            <w:shd w:val="clear" w:color="auto" w:fill="FFFFFF"/>
          </w:tcPr>
          <w:p w14:paraId="024DFE72" w14:textId="77777777" w:rsidR="005E31E8" w:rsidRDefault="00000000">
            <w:r>
              <w:rPr>
                <w:b/>
                <w:color w:val="000000"/>
                <w:sz w:val="20"/>
              </w:rPr>
              <w:t>Question</w:t>
            </w:r>
          </w:p>
        </w:tc>
        <w:tc>
          <w:tcPr>
            <w:tcW w:w="5669" w:type="dxa"/>
            <w:shd w:val="clear" w:color="auto" w:fill="FFFFFF"/>
          </w:tcPr>
          <w:p w14:paraId="0526FB0A" w14:textId="77777777" w:rsidR="005E31E8" w:rsidRDefault="00000000">
            <w:r>
              <w:rPr>
                <w:b/>
                <w:color w:val="000000"/>
                <w:sz w:val="20"/>
              </w:rPr>
              <w:t>Key answer points</w:t>
            </w:r>
          </w:p>
        </w:tc>
      </w:tr>
      <w:tr w:rsidR="005E31E8" w14:paraId="0EDD5D4E" w14:textId="77777777">
        <w:tc>
          <w:tcPr>
            <w:tcW w:w="3402" w:type="dxa"/>
            <w:shd w:val="clear" w:color="auto" w:fill="FFFFFF"/>
          </w:tcPr>
          <w:p w14:paraId="20B60BDC" w14:textId="77777777" w:rsidR="005E31E8" w:rsidRDefault="00000000">
            <w:r>
              <w:rPr>
                <w:color w:val="000000"/>
                <w:sz w:val="20"/>
              </w:rPr>
              <w:t>What is an IAM Role and why use it instead of access keys?</w:t>
            </w:r>
          </w:p>
        </w:tc>
        <w:tc>
          <w:tcPr>
            <w:tcW w:w="5669" w:type="dxa"/>
            <w:shd w:val="clear" w:color="auto" w:fill="FFFFFF"/>
          </w:tcPr>
          <w:p w14:paraId="02F1BC9C" w14:textId="77777777" w:rsidR="005E31E8" w:rsidRDefault="00000000">
            <w:r>
              <w:rPr>
                <w:color w:val="000000"/>
                <w:sz w:val="20"/>
              </w:rPr>
              <w:t>A Role issues short-lived temporary credentials via STS; no static secret to store, leak, or rotate. Services (EC2, Lambda) assume roles automatically.</w:t>
            </w:r>
          </w:p>
        </w:tc>
      </w:tr>
      <w:tr w:rsidR="005E31E8" w14:paraId="210E5CF0" w14:textId="77777777">
        <w:tc>
          <w:tcPr>
            <w:tcW w:w="3402" w:type="dxa"/>
            <w:shd w:val="clear" w:color="auto" w:fill="FFFFFF"/>
          </w:tcPr>
          <w:p w14:paraId="5D512864" w14:textId="77777777" w:rsidR="005E31E8" w:rsidRDefault="00000000">
            <w:r>
              <w:rPr>
                <w:color w:val="000000"/>
                <w:sz w:val="20"/>
              </w:rPr>
              <w:t>What is the difference between a Security Group and a NACL?</w:t>
            </w:r>
          </w:p>
        </w:tc>
        <w:tc>
          <w:tcPr>
            <w:tcW w:w="5669" w:type="dxa"/>
            <w:shd w:val="clear" w:color="auto" w:fill="FFFFFF"/>
          </w:tcPr>
          <w:p w14:paraId="0D8777DF" w14:textId="77777777" w:rsidR="005E31E8" w:rsidRDefault="00000000">
            <w:r>
              <w:rPr>
                <w:color w:val="000000"/>
                <w:sz w:val="20"/>
              </w:rPr>
              <w:t>SG = stateful, instance-level, Allow-only rules. NACL = stateless, subnet-level, Allow + Deny rules. SG is the primary tool; NACL adds an extra subnet-level layer.</w:t>
            </w:r>
          </w:p>
        </w:tc>
      </w:tr>
      <w:tr w:rsidR="005E31E8" w14:paraId="671C0C5E" w14:textId="77777777">
        <w:tc>
          <w:tcPr>
            <w:tcW w:w="3402" w:type="dxa"/>
            <w:shd w:val="clear" w:color="auto" w:fill="FFFFFF"/>
          </w:tcPr>
          <w:p w14:paraId="3F101C22" w14:textId="77777777" w:rsidR="005E31E8" w:rsidRDefault="00000000">
            <w:r>
              <w:rPr>
                <w:color w:val="000000"/>
                <w:sz w:val="20"/>
              </w:rPr>
              <w:t>How does S3 achieve 11 nines of durability?</w:t>
            </w:r>
          </w:p>
        </w:tc>
        <w:tc>
          <w:tcPr>
            <w:tcW w:w="5669" w:type="dxa"/>
            <w:shd w:val="clear" w:color="auto" w:fill="FFFFFF"/>
          </w:tcPr>
          <w:p w14:paraId="68141FFD" w14:textId="77777777" w:rsidR="005E31E8" w:rsidRDefault="00000000">
            <w:r>
              <w:rPr>
                <w:color w:val="000000"/>
                <w:sz w:val="20"/>
              </w:rPr>
              <w:t>Objects are redundantly stored across multiple AZs (minimum 3) within a Region; checksums verify integrity on every read and write.</w:t>
            </w:r>
          </w:p>
        </w:tc>
      </w:tr>
      <w:tr w:rsidR="005E31E8" w14:paraId="469ADC8F" w14:textId="77777777">
        <w:tc>
          <w:tcPr>
            <w:tcW w:w="3402" w:type="dxa"/>
            <w:shd w:val="clear" w:color="auto" w:fill="FFFFFF"/>
          </w:tcPr>
          <w:p w14:paraId="3A135BB9" w14:textId="77777777" w:rsidR="005E31E8" w:rsidRDefault="00000000">
            <w:r>
              <w:rPr>
                <w:color w:val="000000"/>
                <w:sz w:val="20"/>
              </w:rPr>
              <w:t>What is RDS Multi-AZ?</w:t>
            </w:r>
          </w:p>
        </w:tc>
        <w:tc>
          <w:tcPr>
            <w:tcW w:w="5669" w:type="dxa"/>
            <w:shd w:val="clear" w:color="auto" w:fill="FFFFFF"/>
          </w:tcPr>
          <w:p w14:paraId="13B29F6D" w14:textId="77777777" w:rsidR="005E31E8" w:rsidRDefault="00000000">
            <w:r>
              <w:rPr>
                <w:color w:val="000000"/>
                <w:sz w:val="20"/>
              </w:rPr>
              <w:t>Synchronous standby replica in a different AZ. On primary failure, AWS updates the DNS endpoint to the standby in ~1-2 minutes. Standby is not readable — it is only for HA.</w:t>
            </w:r>
          </w:p>
        </w:tc>
      </w:tr>
      <w:tr w:rsidR="005E31E8" w14:paraId="13DFFC95" w14:textId="77777777">
        <w:tc>
          <w:tcPr>
            <w:tcW w:w="3402" w:type="dxa"/>
            <w:shd w:val="clear" w:color="auto" w:fill="FFFFFF"/>
          </w:tcPr>
          <w:p w14:paraId="3E0C2A1F" w14:textId="77777777" w:rsidR="005E31E8" w:rsidRDefault="00000000">
            <w:r>
              <w:rPr>
                <w:color w:val="000000"/>
                <w:sz w:val="20"/>
              </w:rPr>
              <w:t>What is a Lambda cold start and how do you mitigate it?</w:t>
            </w:r>
          </w:p>
        </w:tc>
        <w:tc>
          <w:tcPr>
            <w:tcW w:w="5669" w:type="dxa"/>
            <w:shd w:val="clear" w:color="auto" w:fill="FFFFFF"/>
          </w:tcPr>
          <w:p w14:paraId="73B8CEBC" w14:textId="77777777" w:rsidR="005E31E8" w:rsidRDefault="00000000">
            <w:r>
              <w:rPr>
                <w:color w:val="000000"/>
                <w:sz w:val="20"/>
              </w:rPr>
              <w:t>First invocation requires container init + runtime load (~200ms-1s). Mitigations: Provisioned Concurrency (pre-warms containers), smaller packages, Graviton2 runtime.</w:t>
            </w:r>
          </w:p>
        </w:tc>
      </w:tr>
      <w:tr w:rsidR="005E31E8" w14:paraId="46748815" w14:textId="77777777">
        <w:tc>
          <w:tcPr>
            <w:tcW w:w="3402" w:type="dxa"/>
            <w:shd w:val="clear" w:color="auto" w:fill="FFFFFF"/>
          </w:tcPr>
          <w:p w14:paraId="12E9A464" w14:textId="77777777" w:rsidR="005E31E8" w:rsidRDefault="00000000">
            <w:r>
              <w:rPr>
                <w:color w:val="000000"/>
                <w:sz w:val="20"/>
              </w:rPr>
              <w:t>When would you use SQS vs SNS?</w:t>
            </w:r>
          </w:p>
        </w:tc>
        <w:tc>
          <w:tcPr>
            <w:tcW w:w="5669" w:type="dxa"/>
            <w:shd w:val="clear" w:color="auto" w:fill="FFFFFF"/>
          </w:tcPr>
          <w:p w14:paraId="28545603" w14:textId="77777777" w:rsidR="005E31E8" w:rsidRDefault="00000000">
            <w:r>
              <w:rPr>
                <w:color w:val="000000"/>
                <w:sz w:val="20"/>
              </w:rPr>
              <w:t>SQS = one consumer, pull-based, retry/DLQ built in, decoupling. SNS = fan-out to multiple subscribers simultaneously (push). Fan-out pattern: SNS → multiple SQS queues.</w:t>
            </w:r>
          </w:p>
        </w:tc>
      </w:tr>
      <w:tr w:rsidR="005E31E8" w14:paraId="6FD3FA9E" w14:textId="77777777">
        <w:tc>
          <w:tcPr>
            <w:tcW w:w="3402" w:type="dxa"/>
            <w:shd w:val="clear" w:color="auto" w:fill="FFFFFF"/>
          </w:tcPr>
          <w:p w14:paraId="7F95630B" w14:textId="77777777" w:rsidR="005E31E8" w:rsidRDefault="00000000">
            <w:r>
              <w:rPr>
                <w:color w:val="000000"/>
                <w:sz w:val="20"/>
              </w:rPr>
              <w:t>What is the difference between ECS and EKS?</w:t>
            </w:r>
          </w:p>
        </w:tc>
        <w:tc>
          <w:tcPr>
            <w:tcW w:w="5669" w:type="dxa"/>
            <w:shd w:val="clear" w:color="auto" w:fill="FFFFFF"/>
          </w:tcPr>
          <w:p w14:paraId="21059FE6" w14:textId="77777777" w:rsidR="005E31E8" w:rsidRDefault="00000000">
            <w:r>
              <w:rPr>
                <w:color w:val="000000"/>
                <w:sz w:val="20"/>
              </w:rPr>
              <w:t>ECS is AWS-native, simpler, less operational overhead. EKS is managed Kubernetes — portable, larger ecosystem, but needs K8s expertise. Choose ECS unless you need K8s portability or already use Kubernetes.</w:t>
            </w:r>
          </w:p>
        </w:tc>
      </w:tr>
      <w:tr w:rsidR="005E31E8" w14:paraId="51F98390" w14:textId="77777777">
        <w:tc>
          <w:tcPr>
            <w:tcW w:w="3402" w:type="dxa"/>
            <w:shd w:val="clear" w:color="auto" w:fill="FFFFFF"/>
          </w:tcPr>
          <w:p w14:paraId="324264DA" w14:textId="77777777" w:rsidR="005E31E8" w:rsidRDefault="00000000">
            <w:r>
              <w:rPr>
                <w:color w:val="000000"/>
                <w:sz w:val="20"/>
              </w:rPr>
              <w:t>How do you pass secrets to an ECS task / Lambda?</w:t>
            </w:r>
          </w:p>
        </w:tc>
        <w:tc>
          <w:tcPr>
            <w:tcW w:w="5669" w:type="dxa"/>
            <w:shd w:val="clear" w:color="auto" w:fill="FFFFFF"/>
          </w:tcPr>
          <w:p w14:paraId="3823D6F0" w14:textId="77777777" w:rsidR="005E31E8" w:rsidRDefault="00000000">
            <w:r>
              <w:rPr>
                <w:color w:val="000000"/>
                <w:sz w:val="20"/>
              </w:rPr>
              <w:t>Store in AWS Secrets Manager or SSM Parameter Store. Grant the task/function IAM role permission to read the secret. The SDK fetches it at runtime — never bake secrets into images or env vars in code.</w:t>
            </w:r>
          </w:p>
        </w:tc>
      </w:tr>
    </w:tbl>
    <w:p w14:paraId="6C390500" w14:textId="77777777" w:rsidR="005E31E8" w:rsidRDefault="005E31E8">
      <w:pPr>
        <w:spacing w:after="120"/>
      </w:pPr>
    </w:p>
    <w:sectPr w:rsidR="005E31E8" w:rsidSect="008C4F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80953">
    <w:abstractNumId w:val="8"/>
  </w:num>
  <w:num w:numId="2" w16cid:durableId="88237401">
    <w:abstractNumId w:val="6"/>
  </w:num>
  <w:num w:numId="3" w16cid:durableId="1541088947">
    <w:abstractNumId w:val="5"/>
  </w:num>
  <w:num w:numId="4" w16cid:durableId="1091778755">
    <w:abstractNumId w:val="4"/>
  </w:num>
  <w:num w:numId="5" w16cid:durableId="298339191">
    <w:abstractNumId w:val="7"/>
  </w:num>
  <w:num w:numId="6" w16cid:durableId="1501576528">
    <w:abstractNumId w:val="3"/>
  </w:num>
  <w:num w:numId="7" w16cid:durableId="861747231">
    <w:abstractNumId w:val="2"/>
  </w:num>
  <w:num w:numId="8" w16cid:durableId="534805353">
    <w:abstractNumId w:val="1"/>
  </w:num>
  <w:num w:numId="9" w16cid:durableId="52248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94B"/>
    <w:rsid w:val="00326F90"/>
    <w:rsid w:val="005E31E8"/>
    <w:rsid w:val="008C4F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D2CF6"/>
  <w14:defaultImageDpi w14:val="300"/>
  <w15:docId w15:val="{65C8A090-8A3A-43E3-94F8-D21B583E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5357</Words>
  <Characters>31610</Characters>
  <Application>Microsoft Office Word</Application>
  <DocSecurity>0</DocSecurity>
  <Lines>263</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2</cp:revision>
  <dcterms:created xsi:type="dcterms:W3CDTF">2013-12-23T23:15:00Z</dcterms:created>
  <dcterms:modified xsi:type="dcterms:W3CDTF">2026-05-22T08:24:00Z</dcterms:modified>
  <cp:category/>
</cp:coreProperties>
</file>