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GraphQL Study Guide</w:t>
      </w:r>
    </w:p>
    <w:p>
      <w:pPr>
        <w:jc w:val="center"/>
      </w:pPr>
      <w:r>
        <w:rPr>
          <w:i/>
        </w:rPr>
        <w:t>A comprehensive learning document by Claude</w:t>
      </w:r>
    </w:p>
    <w:p/>
    <w:p>
      <w:pPr>
        <w:pStyle w:val="Heading1"/>
      </w:pPr>
      <w:r>
        <w:t>1. What is GraphQL?</w:t>
      </w:r>
    </w:p>
    <w:p>
      <w:r>
        <w:rPr>
          <w:b w:val="0"/>
          <w:i w:val="0"/>
        </w:rPr>
        <w:t>GraphQL is an open-source data query and manipulation language for APIs, and a runtime for fulfilling those queries with your existing data. Developed internally by Facebook in 2012 and open-sourced in 2015, it gives clients the power to ask for exactly what they need — nothing more, nothing less.</w:t>
      </w:r>
    </w:p>
    <w:p>
      <w:r>
        <w:rPr>
          <w:b w:val="0"/>
          <w:i w:val="0"/>
        </w:rPr>
        <w:t>Key facts:</w:t>
      </w:r>
    </w:p>
    <w:p>
      <w:pPr>
        <w:pStyle w:val="ListBullet"/>
      </w:pPr>
      <w:r>
        <w:t>Created by Facebook (Meta) in 2012, open-sourced in 2015</w:t>
      </w:r>
    </w:p>
    <w:p>
      <w:pPr>
        <w:pStyle w:val="ListBullet"/>
      </w:pPr>
      <w:r>
        <w:t>Now maintained by the GraphQL Foundation under the Linux Foundation</w:t>
      </w:r>
    </w:p>
    <w:p>
      <w:pPr>
        <w:pStyle w:val="ListBullet"/>
      </w:pPr>
      <w:r>
        <w:t>A query language for your API — not a database query language</w:t>
      </w:r>
    </w:p>
    <w:p>
      <w:pPr>
        <w:pStyle w:val="ListBullet"/>
      </w:pPr>
      <w:r>
        <w:t>Works over HTTP — typically a single POST endpoint (/graphql)</w:t>
      </w:r>
    </w:p>
    <w:p>
      <w:pPr>
        <w:pStyle w:val="ListBullet"/>
      </w:pPr>
      <w:r>
        <w:t>Language-agnostic: servers available in Node.js, Python, Java, Go, Ruby, and more</w:t>
      </w:r>
    </w:p>
    <w:p>
      <w:pPr>
        <w:pStyle w:val="Heading1"/>
      </w:pPr>
      <w:r>
        <w:t>2. Core Problems GraphQL Solves</w:t>
      </w:r>
    </w:p>
    <w:p>
      <w:pPr>
        <w:pStyle w:val="Heading2"/>
      </w:pPr>
      <w:r>
        <w:t>2.1 Over-fetching</w:t>
      </w:r>
    </w:p>
    <w:p>
      <w:r>
        <w:rPr>
          <w:b w:val="0"/>
          <w:i w:val="0"/>
        </w:rPr>
        <w:t>With REST, GET /users might return id, name, email, address, birthday, and avatar — even if you only need name and email. GraphQL lets you request only the fields you actually need.</w:t>
      </w:r>
    </w:p>
    <w:p>
      <w:pPr>
        <w:pStyle w:val="Heading2"/>
      </w:pPr>
      <w:r>
        <w:t>2.2 Under-fetching (N+1 Problem)</w:t>
      </w:r>
    </w:p>
    <w:p>
      <w:r>
        <w:rPr>
          <w:b w:val="0"/>
          <w:i w:val="0"/>
        </w:rPr>
        <w:t>With REST, getting a user and their posts might require two requests: GET /users/1, then GET /users/1/posts. With GraphQL you fetch all related data in a single round-trip.</w:t>
      </w:r>
    </w:p>
    <w:p>
      <w:pPr>
        <w:pStyle w:val="Heading2"/>
      </w:pPr>
      <w:r>
        <w:t>2.3 Rapid Product Iteration</w:t>
      </w:r>
    </w:p>
    <w:p>
      <w:r>
        <w:rPr>
          <w:b w:val="0"/>
          <w:i w:val="0"/>
        </w:rPr>
        <w:t>Front-end teams can request new fields without waiting for back-end API changes. Schema introspection also provides a self-documented API at all times.</w:t>
      </w:r>
    </w:p>
    <w:p>
      <w:pPr>
        <w:pStyle w:val="Heading1"/>
      </w:pPr>
      <w:r>
        <w:t>3. GraphQL vs REST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GraphQL</w:t>
            </w:r>
          </w:p>
        </w:tc>
      </w:tr>
      <w:tr>
        <w:tc>
          <w:tcPr>
            <w:tcW w:type="dxa" w:w="2880"/>
          </w:tcPr>
          <w:p>
            <w:r>
              <w:t>Endpoints</w:t>
            </w:r>
          </w:p>
        </w:tc>
        <w:tc>
          <w:tcPr>
            <w:tcW w:type="dxa" w:w="2880"/>
          </w:tcPr>
          <w:p>
            <w:r>
              <w:t>Multiple (one per resource)</w:t>
            </w:r>
          </w:p>
        </w:tc>
        <w:tc>
          <w:tcPr>
            <w:tcW w:type="dxa" w:w="2880"/>
          </w:tcPr>
          <w:p>
            <w:r>
              <w:t>Single endpoint (/graphql)</w:t>
            </w:r>
          </w:p>
        </w:tc>
      </w:tr>
      <w:tr>
        <w:tc>
          <w:tcPr>
            <w:tcW w:type="dxa" w:w="2880"/>
          </w:tcPr>
          <w:p>
            <w:r>
              <w:t>Data fetching</w:t>
            </w:r>
          </w:p>
        </w:tc>
        <w:tc>
          <w:tcPr>
            <w:tcW w:type="dxa" w:w="2880"/>
          </w:tcPr>
          <w:p>
            <w:r>
              <w:t>Fixed response shape</w:t>
            </w:r>
          </w:p>
        </w:tc>
        <w:tc>
          <w:tcPr>
            <w:tcW w:type="dxa" w:w="2880"/>
          </w:tcPr>
          <w:p>
            <w:r>
              <w:t>Client specifies exact fields</w:t>
            </w:r>
          </w:p>
        </w:tc>
      </w:tr>
      <w:tr>
        <w:tc>
          <w:tcPr>
            <w:tcW w:type="dxa" w:w="2880"/>
          </w:tcPr>
          <w:p>
            <w:r>
              <w:t>Over-fetching</w:t>
            </w:r>
          </w:p>
        </w:tc>
        <w:tc>
          <w:tcPr>
            <w:tcW w:type="dxa" w:w="2880"/>
          </w:tcPr>
          <w:p>
            <w:r>
              <w:t>Common</w:t>
            </w:r>
          </w:p>
        </w:tc>
        <w:tc>
          <w:tcPr>
            <w:tcW w:type="dxa" w:w="2880"/>
          </w:tcPr>
          <w:p>
            <w:r>
              <w:t>Eliminated</w:t>
            </w:r>
          </w:p>
        </w:tc>
      </w:tr>
      <w:tr>
        <w:tc>
          <w:tcPr>
            <w:tcW w:type="dxa" w:w="2880"/>
          </w:tcPr>
          <w:p>
            <w:r>
              <w:t>Under-fetching</w:t>
            </w:r>
          </w:p>
        </w:tc>
        <w:tc>
          <w:tcPr>
            <w:tcW w:type="dxa" w:w="2880"/>
          </w:tcPr>
          <w:p>
            <w:r>
              <w:t>Common (multiple requests needed)</w:t>
            </w:r>
          </w:p>
        </w:tc>
        <w:tc>
          <w:tcPr>
            <w:tcW w:type="dxa" w:w="2880"/>
          </w:tcPr>
          <w:p>
            <w:r>
              <w:t>Eliminated (nested queries)</w:t>
            </w:r>
          </w:p>
        </w:tc>
      </w:tr>
      <w:tr>
        <w:tc>
          <w:tcPr>
            <w:tcW w:type="dxa" w:w="2880"/>
          </w:tcPr>
          <w:p>
            <w:r>
              <w:t>Versioning</w:t>
            </w:r>
          </w:p>
        </w:tc>
        <w:tc>
          <w:tcPr>
            <w:tcW w:type="dxa" w:w="2880"/>
          </w:tcPr>
          <w:p>
            <w:r>
              <w:t>v1, v2, v3 URLs</w:t>
            </w:r>
          </w:p>
        </w:tc>
        <w:tc>
          <w:tcPr>
            <w:tcW w:type="dxa" w:w="2880"/>
          </w:tcPr>
          <w:p>
            <w:r>
              <w:t>Evolve schema without versions</w:t>
            </w:r>
          </w:p>
        </w:tc>
      </w:tr>
      <w:tr>
        <w:tc>
          <w:tcPr>
            <w:tcW w:type="dxa" w:w="2880"/>
          </w:tcPr>
          <w:p>
            <w:r>
              <w:t>Real-time</w:t>
            </w:r>
          </w:p>
        </w:tc>
        <w:tc>
          <w:tcPr>
            <w:tcW w:type="dxa" w:w="2880"/>
          </w:tcPr>
          <w:p>
            <w:r>
              <w:t>Polling or manual WebSockets</w:t>
            </w:r>
          </w:p>
        </w:tc>
        <w:tc>
          <w:tcPr>
            <w:tcW w:type="dxa" w:w="2880"/>
          </w:tcPr>
          <w:p>
            <w:r>
              <w:t>Built-in Subscriptions</w:t>
            </w:r>
          </w:p>
        </w:tc>
      </w:tr>
      <w:tr>
        <w:tc>
          <w:tcPr>
            <w:tcW w:type="dxa" w:w="2880"/>
          </w:tcPr>
          <w:p>
            <w:r>
              <w:t>Caching</w:t>
            </w:r>
          </w:p>
        </w:tc>
        <w:tc>
          <w:tcPr>
            <w:tcW w:type="dxa" w:w="2880"/>
          </w:tcPr>
          <w:p>
            <w:r>
              <w:t>Easy (HTTP GET cache headers)</w:t>
            </w:r>
          </w:p>
        </w:tc>
        <w:tc>
          <w:tcPr>
            <w:tcW w:type="dxa" w:w="2880"/>
          </w:tcPr>
          <w:p>
            <w:r>
              <w:t>Requires persisted queries</w:t>
            </w:r>
          </w:p>
        </w:tc>
      </w:tr>
      <w:tr>
        <w:tc>
          <w:tcPr>
            <w:tcW w:type="dxa" w:w="2880"/>
          </w:tcPr>
          <w:p>
            <w:r>
              <w:t>Learning curve</w:t>
            </w:r>
          </w:p>
        </w:tc>
        <w:tc>
          <w:tcPr>
            <w:tcW w:type="dxa" w:w="2880"/>
          </w:tcPr>
          <w:p>
            <w:r>
              <w:t>Low (widely known)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</w:tr>
      <w:tr>
        <w:tc>
          <w:tcPr>
            <w:tcW w:type="dxa" w:w="2880"/>
          </w:tcPr>
          <w:p>
            <w:r>
              <w:t>Best for</w:t>
            </w:r>
          </w:p>
        </w:tc>
        <w:tc>
          <w:tcPr>
            <w:tcW w:type="dxa" w:w="2880"/>
          </w:tcPr>
          <w:p>
            <w:r>
              <w:t>Simple CRUD, public APIs</w:t>
            </w:r>
          </w:p>
        </w:tc>
        <w:tc>
          <w:tcPr>
            <w:tcW w:type="dxa" w:w="2880"/>
          </w:tcPr>
          <w:p>
            <w:r>
              <w:t>Complex data, mobile, micro-frontends</w:t>
            </w:r>
          </w:p>
        </w:tc>
      </w:tr>
    </w:tbl>
    <w:p/>
    <w:p>
      <w:pPr>
        <w:pStyle w:val="Heading1"/>
      </w:pPr>
      <w:r>
        <w:t>4. Core Concepts</w:t>
      </w:r>
    </w:p>
    <w:p>
      <w:pPr>
        <w:pStyle w:val="Heading2"/>
      </w:pPr>
      <w:r>
        <w:t>4.1 Schema</w:t>
      </w:r>
    </w:p>
    <w:p>
      <w:r>
        <w:rPr>
          <w:b w:val="0"/>
          <w:i w:val="0"/>
        </w:rPr>
        <w:t>The schema is the central contract of a GraphQL API written in Schema Definition Language (SDL). It defines all available types, queries, mutations, and subscriptions, plus the relationships between types.</w:t>
      </w:r>
    </w:p>
    <w:p>
      <w:pPr>
        <w:pStyle w:val="NoSpacing"/>
        <w:ind w:left="432"/>
      </w:pPr>
      <w:r>
        <w:rPr>
          <w:rFonts w:ascii="Courier New" w:hAnsi="Courier New"/>
          <w:color w:val="1A1A2E"/>
          <w:sz w:val="18"/>
        </w:rPr>
        <w:t>type Query {</w:t>
        <w:br/>
        <w:t xml:space="preserve">  user(id: ID!): User</w:t>
        <w:br/>
        <w:t xml:space="preserve">  users: [User!]!</w:t>
        <w:br/>
        <w:t>}</w:t>
        <w:br/>
        <w:br/>
        <w:t>type User {</w:t>
        <w:br/>
        <w:t xml:space="preserve">  id: ID!</w:t>
        <w:br/>
        <w:t xml:space="preserve">  name: String!</w:t>
        <w:br/>
        <w:t xml:space="preserve">  email: String!</w:t>
        <w:br/>
        <w:t xml:space="preserve">  posts: [Post!]!</w:t>
        <w:br/>
        <w:t>}</w:t>
        <w:br/>
        <w:br/>
        <w:t>type Post {</w:t>
        <w:br/>
        <w:t xml:space="preserve">  id: ID!</w:t>
        <w:br/>
        <w:t xml:space="preserve">  title: String!</w:t>
        <w:br/>
        <w:t xml:space="preserve">  body: String</w:t>
        <w:br/>
        <w:t xml:space="preserve">  author: User!</w:t>
        <w:br/>
        <w:t>}</w:t>
      </w:r>
    </w:p>
    <w:p>
      <w:pPr>
        <w:pStyle w:val="Heading2"/>
      </w:pPr>
      <w:r>
        <w:t>4.2 Type System</w:t>
      </w:r>
    </w:p>
    <w:p>
      <w:r>
        <w:rPr>
          <w:b w:val="0"/>
          <w:i w:val="0"/>
        </w:rPr>
        <w:t>GraphQL defines 6 named type categories:</w:t>
      </w:r>
    </w:p>
    <w:p>
      <w:pPr>
        <w:pStyle w:val="Heading3"/>
      </w:pPr>
      <w:r>
        <w:t>Scalar Types (built-in primitives)</w:t>
      </w:r>
    </w:p>
    <w:p>
      <w:pPr>
        <w:pStyle w:val="ListBullet"/>
      </w:pPr>
      <w:r>
        <w:t>Int       — 32-bit signed integer</w:t>
      </w:r>
    </w:p>
    <w:p>
      <w:pPr>
        <w:pStyle w:val="ListBullet"/>
      </w:pPr>
      <w:r>
        <w:t>Float     — double-precision floating point</w:t>
      </w:r>
    </w:p>
    <w:p>
      <w:pPr>
        <w:pStyle w:val="ListBullet"/>
      </w:pPr>
      <w:r>
        <w:t>String    — UTF-8 character sequence</w:t>
      </w:r>
    </w:p>
    <w:p>
      <w:pPr>
        <w:pStyle w:val="ListBullet"/>
      </w:pPr>
      <w:r>
        <w:t>Boolean   — true or false</w:t>
      </w:r>
    </w:p>
    <w:p>
      <w:pPr>
        <w:pStyle w:val="ListBullet"/>
      </w:pPr>
      <w:r>
        <w:t>ID        — unique identifier (serialized as String)</w:t>
      </w:r>
    </w:p>
    <w:p>
      <w:r>
        <w:rPr>
          <w:b w:val="0"/>
          <w:i w:val="0"/>
        </w:rPr>
        <w:t>You can also define custom scalars:  scalar Date  |  scalar JSON  |  scalar URL</w:t>
      </w:r>
    </w:p>
    <w:p>
      <w:pPr>
        <w:pStyle w:val="Heading3"/>
      </w:pPr>
      <w:r>
        <w:t>Object Types</w:t>
      </w:r>
    </w:p>
    <w:p>
      <w:r>
        <w:rPr>
          <w:b w:val="0"/>
          <w:i w:val="0"/>
        </w:rPr>
        <w:t>The most common type — groups named fields together:</w:t>
      </w:r>
    </w:p>
    <w:p>
      <w:pPr>
        <w:pStyle w:val="NoSpacing"/>
        <w:ind w:left="432"/>
      </w:pPr>
      <w:r>
        <w:rPr>
          <w:rFonts w:ascii="Courier New" w:hAnsi="Courier New"/>
          <w:color w:val="1A1A2E"/>
          <w:sz w:val="18"/>
        </w:rPr>
        <w:t>type Product {</w:t>
        <w:br/>
        <w:t xml:space="preserve">  id: ID!</w:t>
        <w:br/>
        <w:t xml:space="preserve">  name: String!</w:t>
        <w:br/>
        <w:t xml:space="preserve">  price: Float!</w:t>
        <w:br/>
        <w:t xml:space="preserve">  inStock: Boolean!</w:t>
        <w:br/>
        <w:t>}</w:t>
      </w:r>
    </w:p>
    <w:p>
      <w:pPr>
        <w:pStyle w:val="Heading3"/>
      </w:pPr>
      <w:r>
        <w:t>Enum Types</w:t>
      </w:r>
    </w:p>
    <w:p>
      <w:r>
        <w:rPr>
          <w:b w:val="0"/>
          <w:i w:val="0"/>
        </w:rPr>
        <w:t>A set of allowed string values:</w:t>
      </w:r>
    </w:p>
    <w:p>
      <w:pPr>
        <w:pStyle w:val="NoSpacing"/>
        <w:ind w:left="432"/>
      </w:pPr>
      <w:r>
        <w:rPr>
          <w:rFonts w:ascii="Courier New" w:hAnsi="Courier New"/>
          <w:color w:val="1A1A2E"/>
          <w:sz w:val="18"/>
        </w:rPr>
        <w:t>enum Status {</w:t>
        <w:br/>
        <w:t xml:space="preserve">  ACTIVE</w:t>
        <w:br/>
        <w:t xml:space="preserve">  INACTIVE</w:t>
        <w:br/>
        <w:t xml:space="preserve">  PENDING</w:t>
        <w:br/>
        <w:t>}</w:t>
      </w:r>
    </w:p>
    <w:p>
      <w:pPr>
        <w:pStyle w:val="Heading3"/>
      </w:pPr>
      <w:r>
        <w:t>Interface Types</w:t>
      </w:r>
    </w:p>
    <w:p>
      <w:r>
        <w:rPr>
          <w:b w:val="0"/>
          <w:i w:val="0"/>
        </w:rPr>
        <w:t>An abstract type that concrete types must implement:</w:t>
      </w:r>
    </w:p>
    <w:p>
      <w:pPr>
        <w:pStyle w:val="NoSpacing"/>
        <w:ind w:left="432"/>
      </w:pPr>
      <w:r>
        <w:rPr>
          <w:rFonts w:ascii="Courier New" w:hAnsi="Courier New"/>
          <w:color w:val="1A1A2E"/>
          <w:sz w:val="18"/>
        </w:rPr>
        <w:t>interface Node {</w:t>
        <w:br/>
        <w:t xml:space="preserve">  id: ID!</w:t>
        <w:br/>
        <w:t>}</w:t>
        <w:br/>
        <w:br/>
        <w:t>type User implements Node {</w:t>
        <w:br/>
        <w:t xml:space="preserve">  id: ID!</w:t>
        <w:br/>
        <w:t xml:space="preserve">  name: String!</w:t>
        <w:br/>
        <w:t>}</w:t>
        <w:br/>
        <w:br/>
        <w:t>type Post implements Node {</w:t>
        <w:br/>
        <w:t xml:space="preserve">  id: ID!</w:t>
        <w:br/>
        <w:t xml:space="preserve">  title: String!</w:t>
        <w:br/>
        <w:t>}</w:t>
      </w:r>
    </w:p>
    <w:p>
      <w:pPr>
        <w:pStyle w:val="Heading3"/>
      </w:pPr>
      <w:r>
        <w:t>Union Types</w:t>
      </w:r>
    </w:p>
    <w:p>
      <w:r>
        <w:rPr>
          <w:b w:val="0"/>
          <w:i w:val="0"/>
        </w:rPr>
        <w:t>A field that can return one of several object types (no shared fields required):</w:t>
      </w:r>
    </w:p>
    <w:p>
      <w:pPr>
        <w:pStyle w:val="NoSpacing"/>
        <w:ind w:left="432"/>
      </w:pPr>
      <w:r>
        <w:rPr>
          <w:rFonts w:ascii="Courier New" w:hAnsi="Courier New"/>
          <w:color w:val="1A1A2E"/>
          <w:sz w:val="18"/>
        </w:rPr>
        <w:t>union SearchResult = User | Post | Product</w:t>
        <w:br/>
        <w:br/>
        <w:t>type Query {</w:t>
        <w:br/>
        <w:t xml:space="preserve">  search(term: String!): [SearchResult!]!</w:t>
        <w:br/>
        <w:t>}</w:t>
      </w:r>
    </w:p>
    <w:p>
      <w:pPr>
        <w:pStyle w:val="Heading3"/>
      </w:pPr>
      <w:r>
        <w:t>Input Object Types</w:t>
      </w:r>
    </w:p>
    <w:p>
      <w:r>
        <w:rPr>
          <w:b w:val="0"/>
          <w:i w:val="0"/>
        </w:rPr>
        <w:t>Used to pass complex arguments into mutations and queries:</w:t>
      </w:r>
    </w:p>
    <w:p>
      <w:pPr>
        <w:pStyle w:val="NoSpacing"/>
        <w:ind w:left="432"/>
      </w:pPr>
      <w:r>
        <w:rPr>
          <w:rFonts w:ascii="Courier New" w:hAnsi="Courier New"/>
          <w:color w:val="1A1A2E"/>
          <w:sz w:val="18"/>
        </w:rPr>
        <w:t>input CreateUserInput {</w:t>
        <w:br/>
        <w:t xml:space="preserve">  name: String!</w:t>
        <w:br/>
        <w:t xml:space="preserve">  email: String!</w:t>
        <w:br/>
        <w:t xml:space="preserve">  password: String!</w:t>
        <w:br/>
        <w:t>}</w:t>
        <w:br/>
        <w:br/>
        <w:t>type Mutation {</w:t>
        <w:br/>
        <w:t xml:space="preserve">  createUser(input: CreateUserInput!): User!</w:t>
        <w:br/>
        <w:t>}</w:t>
      </w:r>
    </w:p>
    <w:p>
      <w:pPr>
        <w:pStyle w:val="Heading3"/>
      </w:pPr>
      <w:r>
        <w:t>Non-Null and List Modifiers</w:t>
      </w:r>
    </w:p>
    <w:p>
      <w:pPr>
        <w:pStyle w:val="ListBullet"/>
      </w:pPr>
      <w:r>
        <w:t>String    — nullable string (can be null)</w:t>
      </w:r>
    </w:p>
    <w:p>
      <w:pPr>
        <w:pStyle w:val="ListBullet"/>
      </w:pPr>
      <w:r>
        <w:t>String!   — non-null string (never null)</w:t>
      </w:r>
    </w:p>
    <w:p>
      <w:pPr>
        <w:pStyle w:val="ListBullet"/>
      </w:pPr>
      <w:r>
        <w:t>[String]  — nullable list of nullable strings</w:t>
      </w:r>
    </w:p>
    <w:p>
      <w:pPr>
        <w:pStyle w:val="ListBullet"/>
      </w:pPr>
      <w:r>
        <w:t>[String!]! — non-null list of non-null strings</w:t>
      </w:r>
    </w:p>
    <w:p>
      <w:pPr>
        <w:pStyle w:val="Heading1"/>
      </w:pPr>
      <w:r>
        <w:t>5. Queries</w:t>
      </w:r>
    </w:p>
    <w:p>
      <w:r>
        <w:rPr>
          <w:b w:val="0"/>
          <w:i w:val="0"/>
        </w:rPr>
        <w:t>Queries are read operations. The client specifies exactly what fields it wants.</w:t>
      </w:r>
    </w:p>
    <w:p>
      <w:pPr>
        <w:pStyle w:val="Heading2"/>
      </w:pPr>
      <w:r>
        <w:t>5.1 Basic Query</w:t>
      </w:r>
    </w:p>
    <w:p>
      <w:pPr>
        <w:pStyle w:val="NoSpacing"/>
        <w:ind w:left="432"/>
      </w:pPr>
      <w:r>
        <w:rPr>
          <w:rFonts w:ascii="Courier New" w:hAnsi="Courier New"/>
          <w:color w:val="1A1A2E"/>
          <w:sz w:val="18"/>
        </w:rPr>
        <w:t># Request</w:t>
        <w:br/>
        <w:t>query {</w:t>
        <w:br/>
        <w:t xml:space="preserve">  user(id: "1") {</w:t>
        <w:br/>
        <w:t xml:space="preserve">    name</w:t>
        <w:br/>
        <w:t xml:space="preserve">    email</w:t>
        <w:br/>
        <w:t xml:space="preserve">  }</w:t>
        <w:br/>
        <w:t>}</w:t>
        <w:br/>
        <w:br/>
        <w:t># Response</w:t>
        <w:br/>
        <w:t>{</w:t>
        <w:br/>
        <w:t xml:space="preserve">  "data": {</w:t>
        <w:br/>
        <w:t xml:space="preserve">    "user": {</w:t>
        <w:br/>
        <w:t xml:space="preserve">      "name": "Alice",</w:t>
        <w:br/>
        <w:t xml:space="preserve">      "email": "alice@example.com"</w:t>
        <w:br/>
        <w:t xml:space="preserve">    }</w:t>
        <w:br/>
        <w:t xml:space="preserve">  }</w:t>
        <w:br/>
        <w:t>}</w:t>
      </w:r>
    </w:p>
    <w:p>
      <w:pPr>
        <w:pStyle w:val="Heading2"/>
      </w:pPr>
      <w:r>
        <w:t>5.2 Arguments</w:t>
      </w:r>
    </w:p>
    <w:p>
      <w:r>
        <w:rPr>
          <w:b w:val="0"/>
          <w:i w:val="0"/>
        </w:rPr>
        <w:t>Any field can accept arguments:</w:t>
      </w:r>
    </w:p>
    <w:p>
      <w:pPr>
        <w:pStyle w:val="NoSpacing"/>
        <w:ind w:left="432"/>
      </w:pPr>
      <w:r>
        <w:rPr>
          <w:rFonts w:ascii="Courier New" w:hAnsi="Courier New"/>
          <w:color w:val="1A1A2E"/>
          <w:sz w:val="18"/>
        </w:rPr>
        <w:t>query {</w:t>
        <w:br/>
        <w:t xml:space="preserve">  users(limit: 10, offset: 20) {</w:t>
        <w:br/>
        <w:t xml:space="preserve">    id</w:t>
        <w:br/>
        <w:t xml:space="preserve">    name</w:t>
        <w:br/>
        <w:t xml:space="preserve">  }</w:t>
        <w:br/>
        <w:t>}</w:t>
      </w:r>
    </w:p>
    <w:p>
      <w:pPr>
        <w:pStyle w:val="Heading2"/>
      </w:pPr>
      <w:r>
        <w:t>5.3 Aliases</w:t>
      </w:r>
    </w:p>
    <w:p>
      <w:r>
        <w:rPr>
          <w:b w:val="0"/>
          <w:i w:val="0"/>
        </w:rPr>
        <w:t>Rename fields in the response to avoid conflicts:</w:t>
      </w:r>
    </w:p>
    <w:p>
      <w:pPr>
        <w:pStyle w:val="NoSpacing"/>
        <w:ind w:left="432"/>
      </w:pPr>
      <w:r>
        <w:rPr>
          <w:rFonts w:ascii="Courier New" w:hAnsi="Courier New"/>
          <w:color w:val="1A1A2E"/>
          <w:sz w:val="18"/>
        </w:rPr>
        <w:t>query {</w:t>
        <w:br/>
        <w:t xml:space="preserve">  adminUser: user(id: "1") { name }</w:t>
        <w:br/>
        <w:t xml:space="preserve">  guestUser: user(id: "2") { name }</w:t>
        <w:br/>
        <w:t>}</w:t>
      </w:r>
    </w:p>
    <w:p>
      <w:pPr>
        <w:pStyle w:val="Heading2"/>
      </w:pPr>
      <w:r>
        <w:t>5.4 Fragments</w:t>
      </w:r>
    </w:p>
    <w:p>
      <w:r>
        <w:rPr>
          <w:b w:val="0"/>
          <w:i w:val="0"/>
        </w:rPr>
        <w:t>Reusable field selections:</w:t>
      </w:r>
    </w:p>
    <w:p>
      <w:pPr>
        <w:pStyle w:val="NoSpacing"/>
        <w:ind w:left="432"/>
      </w:pPr>
      <w:r>
        <w:rPr>
          <w:rFonts w:ascii="Courier New" w:hAnsi="Courier New"/>
          <w:color w:val="1A1A2E"/>
          <w:sz w:val="18"/>
        </w:rPr>
        <w:t>fragment UserFields on User {</w:t>
        <w:br/>
        <w:t xml:space="preserve">  id</w:t>
        <w:br/>
        <w:t xml:space="preserve">  name</w:t>
        <w:br/>
        <w:t xml:space="preserve">  email</w:t>
        <w:br/>
        <w:t>}</w:t>
        <w:br/>
        <w:br/>
        <w:t>query {</w:t>
        <w:br/>
        <w:t xml:space="preserve">  user(id: "1") { ...UserFields }</w:t>
        <w:br/>
        <w:t>}</w:t>
      </w:r>
    </w:p>
    <w:p>
      <w:pPr>
        <w:pStyle w:val="Heading2"/>
      </w:pPr>
      <w:r>
        <w:t>5.5 Variables</w:t>
      </w:r>
    </w:p>
    <w:p>
      <w:r>
        <w:rPr>
          <w:b w:val="0"/>
          <w:i w:val="0"/>
        </w:rPr>
        <w:t>Pass dynamic values safely — avoids string interpolation vulnerabilities:</w:t>
      </w:r>
    </w:p>
    <w:p>
      <w:pPr>
        <w:pStyle w:val="NoSpacing"/>
        <w:ind w:left="432"/>
      </w:pPr>
      <w:r>
        <w:rPr>
          <w:rFonts w:ascii="Courier New" w:hAnsi="Courier New"/>
          <w:color w:val="1A1A2E"/>
          <w:sz w:val="18"/>
        </w:rPr>
        <w:t># Query definition</w:t>
        <w:br/>
        <w:t>query GetUser($userId: ID!) {</w:t>
        <w:br/>
        <w:t xml:space="preserve">  user(id: $userId) {</w:t>
        <w:br/>
        <w:t xml:space="preserve">    name</w:t>
        <w:br/>
        <w:t xml:space="preserve">    email</w:t>
        <w:br/>
        <w:t xml:space="preserve">  }</w:t>
        <w:br/>
        <w:t>}</w:t>
        <w:br/>
        <w:br/>
        <w:t># Variables (sent as JSON alongside the query)</w:t>
        <w:br/>
        <w:t>{ "userId": "42" }</w:t>
      </w:r>
    </w:p>
    <w:p>
      <w:pPr>
        <w:pStyle w:val="Heading2"/>
      </w:pPr>
      <w:r>
        <w:t>5.6 Directives</w:t>
      </w:r>
    </w:p>
    <w:p>
      <w:r>
        <w:rPr>
          <w:b w:val="0"/>
          <w:i w:val="0"/>
        </w:rPr>
        <w:t>Modify execution dynamically using built-in directives:</w:t>
      </w:r>
    </w:p>
    <w:p>
      <w:pPr>
        <w:pStyle w:val="NoSpacing"/>
        <w:ind w:left="432"/>
      </w:pPr>
      <w:r>
        <w:rPr>
          <w:rFonts w:ascii="Courier New" w:hAnsi="Courier New"/>
          <w:color w:val="1A1A2E"/>
          <w:sz w:val="18"/>
        </w:rPr>
        <w:t>query GetUser($withEmail: Boolean!, $skipPosts: Boolean!) {</w:t>
        <w:br/>
        <w:t xml:space="preserve">  user(id: "1") {</w:t>
        <w:br/>
        <w:t xml:space="preserve">    name</w:t>
        <w:br/>
        <w:t xml:space="preserve">    email   @include(if: $withEmail)</w:t>
        <w:br/>
        <w:t xml:space="preserve">    posts   @skip(if: $skipPosts) {</w:t>
        <w:br/>
        <w:t xml:space="preserve">      title</w:t>
        <w:br/>
        <w:t xml:space="preserve">    }</w:t>
        <w:br/>
        <w:t xml:space="preserve">  }</w:t>
        <w:br/>
        <w:t>}</w:t>
      </w:r>
    </w:p>
    <w:p>
      <w:pPr>
        <w:pStyle w:val="ListBullet"/>
      </w:pPr>
      <w:r>
        <w:t>@include(if: Boolean) — include the field only if the argument is true</w:t>
      </w:r>
    </w:p>
    <w:p>
      <w:pPr>
        <w:pStyle w:val="ListBullet"/>
      </w:pPr>
      <w:r>
        <w:t>@skip(if: Boolean)    — skip the field if the argument is true</w:t>
      </w:r>
    </w:p>
    <w:p>
      <w:pPr>
        <w:pStyle w:val="ListBullet"/>
      </w:pPr>
      <w:r>
        <w:t>@deprecated(reason: String) — marks a schema field as deprecated</w:t>
      </w:r>
    </w:p>
    <w:p>
      <w:pPr>
        <w:pStyle w:val="Heading1"/>
      </w:pPr>
      <w:r>
        <w:t>6. Mutations</w:t>
      </w:r>
    </w:p>
    <w:p>
      <w:r>
        <w:rPr>
          <w:b w:val="0"/>
          <w:i w:val="0"/>
        </w:rPr>
        <w:t>Mutations are write operations (create, update, delete). Unlike query fields which run in parallel, mutation fields execute serially to avoid race conditions.</w:t>
      </w:r>
    </w:p>
    <w:p>
      <w:pPr>
        <w:pStyle w:val="Heading2"/>
      </w:pPr>
      <w:r>
        <w:t>6.1 Basic Mutation</w:t>
      </w:r>
    </w:p>
    <w:p>
      <w:pPr>
        <w:pStyle w:val="NoSpacing"/>
        <w:ind w:left="432"/>
      </w:pPr>
      <w:r>
        <w:rPr>
          <w:rFonts w:ascii="Courier New" w:hAnsi="Courier New"/>
          <w:color w:val="1A1A2E"/>
          <w:sz w:val="18"/>
        </w:rPr>
        <w:t>mutation {</w:t>
        <w:br/>
        <w:t xml:space="preserve">  createUser(input: {</w:t>
        <w:br/>
        <w:t xml:space="preserve">    name: "Bob"</w:t>
        <w:br/>
        <w:t xml:space="preserve">    email: "bob@example.com"</w:t>
        <w:br/>
        <w:t xml:space="preserve">  }) {</w:t>
        <w:br/>
        <w:t xml:space="preserve">    id</w:t>
        <w:br/>
        <w:t xml:space="preserve">    name</w:t>
        <w:br/>
        <w:t xml:space="preserve">    email</w:t>
        <w:br/>
        <w:t xml:space="preserve">  }</w:t>
        <w:br/>
        <w:t>}</w:t>
      </w:r>
    </w:p>
    <w:p>
      <w:pPr>
        <w:pStyle w:val="Heading2"/>
      </w:pPr>
      <w:r>
        <w:t>6.2 Mutation with Variables</w:t>
      </w:r>
    </w:p>
    <w:p>
      <w:pPr>
        <w:pStyle w:val="NoSpacing"/>
        <w:ind w:left="432"/>
      </w:pPr>
      <w:r>
        <w:rPr>
          <w:rFonts w:ascii="Courier New" w:hAnsi="Courier New"/>
          <w:color w:val="1A1A2E"/>
          <w:sz w:val="18"/>
        </w:rPr>
        <w:t>mutation CreateUser($input: CreateUserInput!) {</w:t>
        <w:br/>
        <w:t xml:space="preserve">  createUser(input: $input) {</w:t>
        <w:br/>
        <w:t xml:space="preserve">    id</w:t>
        <w:br/>
        <w:t xml:space="preserve">    name</w:t>
        <w:br/>
        <w:t xml:space="preserve">  }</w:t>
        <w:br/>
        <w:t>}</w:t>
        <w:br/>
        <w:br/>
        <w:t># Variables</w:t>
        <w:br/>
        <w:t>{</w:t>
        <w:br/>
        <w:t xml:space="preserve">  "input": {</w:t>
        <w:br/>
        <w:t xml:space="preserve">    "name": "Bob",</w:t>
        <w:br/>
        <w:t xml:space="preserve">    "email": "bob@example.com"</w:t>
        <w:br/>
        <w:t xml:space="preserve">  }</w:t>
        <w:br/>
        <w:t>}</w:t>
      </w:r>
    </w:p>
    <w:p>
      <w:pPr>
        <w:pStyle w:val="Heading2"/>
      </w:pPr>
      <w:r>
        <w:t>6.3 Update and Delete</w:t>
      </w:r>
    </w:p>
    <w:p>
      <w:pPr>
        <w:pStyle w:val="NoSpacing"/>
        <w:ind w:left="432"/>
      </w:pPr>
      <w:r>
        <w:rPr>
          <w:rFonts w:ascii="Courier New" w:hAnsi="Courier New"/>
          <w:color w:val="1A1A2E"/>
          <w:sz w:val="18"/>
        </w:rPr>
        <w:t>mutation {</w:t>
        <w:br/>
        <w:t xml:space="preserve">  updateUser(id: "1", input: { name: "Robert" }) {</w:t>
        <w:br/>
        <w:t xml:space="preserve">    id</w:t>
        <w:br/>
        <w:t xml:space="preserve">    name</w:t>
        <w:br/>
        <w:t xml:space="preserve">  }</w:t>
        <w:br/>
        <w:t>}</w:t>
        <w:br/>
        <w:br/>
        <w:t>mutation {</w:t>
        <w:br/>
        <w:t xml:space="preserve">  deleteUser(id: "1") {</w:t>
        <w:br/>
        <w:t xml:space="preserve">    success</w:t>
        <w:br/>
        <w:t xml:space="preserve">    message</w:t>
        <w:br/>
        <w:t xml:space="preserve">  }</w:t>
        <w:br/>
        <w:t>}</w:t>
      </w:r>
    </w:p>
    <w:p>
      <w:pPr>
        <w:pStyle w:val="Heading1"/>
      </w:pPr>
      <w:r>
        <w:t>7. Subscriptions</w:t>
      </w:r>
    </w:p>
    <w:p>
      <w:r>
        <w:rPr>
          <w:b w:val="0"/>
          <w:i w:val="0"/>
        </w:rPr>
        <w:t>Subscriptions enable real-time updates. The client opens a persistent WebSocket connection; the server pushes data whenever a specified event occurs.</w:t>
      </w:r>
    </w:p>
    <w:p>
      <w:pPr>
        <w:pStyle w:val="NoSpacing"/>
        <w:ind w:left="432"/>
      </w:pPr>
      <w:r>
        <w:rPr>
          <w:rFonts w:ascii="Courier New" w:hAnsi="Courier New"/>
          <w:color w:val="1A1A2E"/>
          <w:sz w:val="18"/>
        </w:rPr>
        <w:t>subscription {</w:t>
        <w:br/>
        <w:t xml:space="preserve">  messageAdded(channelId: "general") {</w:t>
        <w:br/>
        <w:t xml:space="preserve">    id</w:t>
        <w:br/>
        <w:t xml:space="preserve">    text</w:t>
        <w:br/>
        <w:t xml:space="preserve">    author {</w:t>
        <w:br/>
        <w:t xml:space="preserve">      name</w:t>
        <w:br/>
        <w:t xml:space="preserve">    }</w:t>
        <w:br/>
        <w:t xml:space="preserve">    createdAt</w:t>
        <w:br/>
        <w:t xml:space="preserve">  }</w:t>
        <w:br/>
        <w:t>}</w:t>
      </w:r>
    </w:p>
    <w:p>
      <w:r>
        <w:rPr>
          <w:b w:val="0"/>
          <w:i w:val="0"/>
        </w:rPr>
        <w:t>How it works:</w:t>
      </w:r>
    </w:p>
    <w:p>
      <w:pPr>
        <w:pStyle w:val="ListBullet"/>
      </w:pPr>
      <w:r>
        <w:t>1. Client sends subscription operation over WebSocket</w:t>
      </w:r>
    </w:p>
    <w:p>
      <w:pPr>
        <w:pStyle w:val="ListBullet"/>
      </w:pPr>
      <w:r>
        <w:t>2. Server registers the subscription</w:t>
      </w:r>
    </w:p>
    <w:p>
      <w:pPr>
        <w:pStyle w:val="ListBullet"/>
      </w:pPr>
      <w:r>
        <w:t>3. When the event fires, the server pushes the payload to all subscribed clients</w:t>
      </w:r>
    </w:p>
    <w:p>
      <w:pPr>
        <w:pStyle w:val="ListBullet"/>
      </w:pPr>
      <w:r>
        <w:t>4. Client receives real-time updates without polling</w:t>
      </w:r>
    </w:p>
    <w:p>
      <w:pPr>
        <w:pStyle w:val="ListBullet"/>
      </w:pPr>
      <w:r>
        <w:t>Common libraries: graphql-ws, subscriptions-transport-ws</w:t>
      </w:r>
    </w:p>
    <w:p>
      <w:pPr>
        <w:pStyle w:val="Heading1"/>
      </w:pPr>
      <w:r>
        <w:t>8. Resolvers</w:t>
      </w:r>
    </w:p>
    <w:p>
      <w:r>
        <w:rPr>
          <w:b w:val="0"/>
          <w:i w:val="0"/>
        </w:rPr>
        <w:t>A resolver is a server-side function that returns data for a specific field. Every field in your schema has a resolver (default resolvers return the property matching the field name).</w:t>
      </w:r>
    </w:p>
    <w:p>
      <w:pPr>
        <w:pStyle w:val="NoSpacing"/>
        <w:ind w:left="432"/>
      </w:pPr>
      <w:r>
        <w:rPr>
          <w:rFonts w:ascii="Courier New" w:hAnsi="Courier New"/>
          <w:color w:val="1A1A2E"/>
          <w:sz w:val="18"/>
        </w:rPr>
        <w:t>// Node.js / Apollo Server example</w:t>
        <w:br/>
        <w:t>const resolvers = {</w:t>
        <w:br/>
        <w:t xml:space="preserve">  Query: {</w:t>
        <w:br/>
        <w:t xml:space="preserve">    user: async (parent, { id }, context) =&gt; {</w:t>
        <w:br/>
        <w:t xml:space="preserve">      return await context.db.users.findById(id);</w:t>
        <w:br/>
        <w:t xml:space="preserve">    },</w:t>
        <w:br/>
        <w:t xml:space="preserve">    users: async (parent, args, context) =&gt; {</w:t>
        <w:br/>
        <w:t xml:space="preserve">      return await context.db.users.findAll();</w:t>
        <w:br/>
        <w:t xml:space="preserve">    },</w:t>
        <w:br/>
        <w:t xml:space="preserve">  },</w:t>
        <w:br/>
        <w:t xml:space="preserve">  Mutation: {</w:t>
        <w:br/>
        <w:t xml:space="preserve">    createUser: async (parent, { input }, context) =&gt; {</w:t>
        <w:br/>
        <w:t xml:space="preserve">      return await context.db.users.create(input);</w:t>
        <w:br/>
        <w:t xml:space="preserve">    },</w:t>
        <w:br/>
        <w:t xml:space="preserve">  },</w:t>
        <w:br/>
        <w:t xml:space="preserve">  User: {</w:t>
        <w:br/>
        <w:t xml:space="preserve">    // field-level resolver: runs for every User returned</w:t>
        <w:br/>
        <w:t xml:space="preserve">    posts: async (parent, args, context) =&gt; {</w:t>
        <w:br/>
        <w:t xml:space="preserve">      return await context.db.posts.findByUserId(parent.id);</w:t>
        <w:br/>
        <w:t xml:space="preserve">    },</w:t>
        <w:br/>
        <w:t xml:space="preserve">  },</w:t>
        <w:br/>
        <w:t>};</w:t>
      </w:r>
    </w:p>
    <w:p>
      <w:r>
        <w:rPr>
          <w:b w:val="0"/>
          <w:i w:val="0"/>
        </w:rPr>
        <w:t>Resolver arguments:</w:t>
      </w:r>
    </w:p>
    <w:p>
      <w:pPr>
        <w:pStyle w:val="ListBullet"/>
      </w:pPr>
      <w:r>
        <w:t>parent  — result of the parent field resolver</w:t>
      </w:r>
    </w:p>
    <w:p>
      <w:pPr>
        <w:pStyle w:val="ListBullet"/>
      </w:pPr>
      <w:r>
        <w:t>args    — arguments provided in the query/mutation</w:t>
      </w:r>
    </w:p>
    <w:p>
      <w:pPr>
        <w:pStyle w:val="ListBullet"/>
      </w:pPr>
      <w:r>
        <w:t>context — shared object (auth token, DB connection, DataLoaders)</w:t>
      </w:r>
    </w:p>
    <w:p>
      <w:pPr>
        <w:pStyle w:val="ListBullet"/>
      </w:pPr>
      <w:r>
        <w:t>info    — field name, schema info, query AST (advanced use)</w:t>
      </w:r>
    </w:p>
    <w:p>
      <w:pPr>
        <w:pStyle w:val="Heading1"/>
      </w:pPr>
      <w:r>
        <w:t>9. Introspection</w:t>
      </w:r>
    </w:p>
    <w:p>
      <w:r>
        <w:rPr>
          <w:b w:val="0"/>
          <w:i w:val="0"/>
        </w:rPr>
        <w:t>GraphQL APIs are self-documenting. Any client can query the schema itself using introspection — this powers GraphiQL autocomplete and Apollo Studio documentation.</w:t>
      </w:r>
    </w:p>
    <w:p>
      <w:pPr>
        <w:pStyle w:val="NoSpacing"/>
        <w:ind w:left="432"/>
      </w:pPr>
      <w:r>
        <w:rPr>
          <w:rFonts w:ascii="Courier New" w:hAnsi="Courier New"/>
          <w:color w:val="1A1A2E"/>
          <w:sz w:val="18"/>
        </w:rPr>
        <w:t>{</w:t>
        <w:br/>
        <w:t xml:space="preserve">  __schema {</w:t>
        <w:br/>
        <w:t xml:space="preserve">    types {</w:t>
        <w:br/>
        <w:t xml:space="preserve">      name</w:t>
        <w:br/>
        <w:t xml:space="preserve">      kind</w:t>
        <w:br/>
        <w:t xml:space="preserve">    }</w:t>
        <w:br/>
        <w:t xml:space="preserve">  }</w:t>
        <w:br/>
        <w:t>}</w:t>
        <w:br/>
        <w:br/>
        <w:t># Query a specific type</w:t>
        <w:br/>
        <w:t>{</w:t>
        <w:br/>
        <w:t xml:space="preserve">  __type(name: "User") {</w:t>
        <w:br/>
        <w:t xml:space="preserve">    fields {</w:t>
        <w:br/>
        <w:t xml:space="preserve">      name</w:t>
        <w:br/>
        <w:t xml:space="preserve">      type { name }</w:t>
        <w:br/>
        <w:t xml:space="preserve">    }</w:t>
        <w:br/>
        <w:t xml:space="preserve">  }</w:t>
        <w:br/>
        <w:t>}</w:t>
      </w:r>
    </w:p>
    <w:p>
      <w:pPr>
        <w:pStyle w:val="Heading1"/>
      </w:pPr>
      <w:r>
        <w:t>10. Error Handling</w:t>
      </w:r>
    </w:p>
    <w:p>
      <w:r>
        <w:rPr>
          <w:b w:val="0"/>
          <w:i w:val="0"/>
        </w:rPr>
        <w:t>GraphQL always returns HTTP 200. Errors appear in the errors array alongside any partial data:</w:t>
      </w:r>
    </w:p>
    <w:p>
      <w:pPr>
        <w:pStyle w:val="NoSpacing"/>
        <w:ind w:left="432"/>
      </w:pPr>
      <w:r>
        <w:rPr>
          <w:rFonts w:ascii="Courier New" w:hAnsi="Courier New"/>
          <w:color w:val="1A1A2E"/>
          <w:sz w:val="18"/>
        </w:rPr>
        <w:t>{</w:t>
        <w:br/>
        <w:t xml:space="preserve">  "data": {</w:t>
        <w:br/>
        <w:t xml:space="preserve">    "user": null</w:t>
        <w:br/>
        <w:t xml:space="preserve">  },</w:t>
        <w:br/>
        <w:t xml:space="preserve">  "errors": [</w:t>
        <w:br/>
        <w:t xml:space="preserve">    {</w:t>
        <w:br/>
        <w:t xml:space="preserve">      "message": "User not found",</w:t>
        <w:br/>
        <w:t xml:space="preserve">      "locations": [{ "line": 2, "column": 3 }],</w:t>
        <w:br/>
        <w:t xml:space="preserve">      "path": ["user"],</w:t>
        <w:br/>
        <w:t xml:space="preserve">      "extensions": {</w:t>
        <w:br/>
        <w:t xml:space="preserve">        "code": "NOT_FOUND"</w:t>
        <w:br/>
        <w:t xml:space="preserve">      }</w:t>
        <w:br/>
        <w:t xml:space="preserve">    }</w:t>
        <w:br/>
        <w:t xml:space="preserve">  ]</w:t>
        <w:br/>
        <w:t>}</w:t>
      </w:r>
    </w:p>
    <w:p>
      <w:pPr>
        <w:pStyle w:val="ListBullet"/>
      </w:pPr>
      <w:r>
        <w:t>data       — partial data for successfully resolved fields</w:t>
      </w:r>
    </w:p>
    <w:p>
      <w:pPr>
        <w:pStyle w:val="ListBullet"/>
      </w:pPr>
      <w:r>
        <w:t>errors     — array of errors with message, locations, path, and extensions</w:t>
      </w:r>
    </w:p>
    <w:p>
      <w:pPr>
        <w:pStyle w:val="ListBullet"/>
      </w:pPr>
      <w:r>
        <w:t>A request can return BOTH data and errors (partial success is valid)</w:t>
      </w:r>
    </w:p>
    <w:p>
      <w:pPr>
        <w:pStyle w:val="Heading1"/>
      </w:pPr>
      <w:r>
        <w:t>11. Best Practices</w:t>
      </w:r>
    </w:p>
    <w:p>
      <w:pPr>
        <w:pStyle w:val="Heading2"/>
      </w:pPr>
      <w:r>
        <w:t>11.1 Schema Design</w:t>
      </w:r>
    </w:p>
    <w:p>
      <w:pPr>
        <w:pStyle w:val="ListBullet"/>
      </w:pPr>
      <w:r>
        <w:t>Design your schema around client needs, not the database structure</w:t>
      </w:r>
    </w:p>
    <w:p>
      <w:pPr>
        <w:pStyle w:val="ListBullet"/>
      </w:pPr>
      <w:r>
        <w:t>Use descriptive camelCase field names</w:t>
      </w:r>
    </w:p>
    <w:p>
      <w:pPr>
        <w:pStyle w:val="ListBullet"/>
      </w:pPr>
      <w:r>
        <w:t>Use Input types for mutation arguments (not inline scalars)</w:t>
      </w:r>
    </w:p>
    <w:p>
      <w:pPr>
        <w:pStyle w:val="ListBullet"/>
      </w:pPr>
      <w:r>
        <w:t>Paginate large lists — prefer cursor-based (Relay Connections) over offset</w:t>
      </w:r>
    </w:p>
    <w:p>
      <w:pPr>
        <w:pStyle w:val="ListBullet"/>
      </w:pPr>
      <w:r>
        <w:t>Implement the Node interface for globally unique IDs</w:t>
      </w:r>
    </w:p>
    <w:p>
      <w:pPr>
        <w:pStyle w:val="ListBullet"/>
      </w:pPr>
      <w:r>
        <w:t>Mark fields non-null (!) when they always have a value</w:t>
      </w:r>
    </w:p>
    <w:p>
      <w:pPr>
        <w:pStyle w:val="Heading2"/>
      </w:pPr>
      <w:r>
        <w:t>11.2 Performance</w:t>
      </w:r>
    </w:p>
    <w:p>
      <w:pPr>
        <w:pStyle w:val="ListBullet"/>
      </w:pPr>
      <w:r>
        <w:t>Use DataLoader to batch and cache DB calls — solves the N+1 query problem</w:t>
      </w:r>
    </w:p>
    <w:p>
      <w:pPr>
        <w:pStyle w:val="ListBullet"/>
      </w:pPr>
      <w:r>
        <w:t>Set query depth and complexity limits to prevent resource exhaustion</w:t>
      </w:r>
    </w:p>
    <w:p>
      <w:pPr>
        <w:pStyle w:val="ListBullet"/>
      </w:pPr>
      <w:r>
        <w:t>Use persisted queries in production to enable caching and reduce payload size</w:t>
      </w:r>
    </w:p>
    <w:p>
      <w:pPr>
        <w:pStyle w:val="ListBullet"/>
      </w:pPr>
      <w:r>
        <w:t>Cache at the resolver level (e.g., Redis) for expensive computations</w:t>
      </w:r>
    </w:p>
    <w:p>
      <w:pPr>
        <w:pStyle w:val="Heading2"/>
      </w:pPr>
      <w:r>
        <w:t>11.3 Security</w:t>
      </w:r>
    </w:p>
    <w:p>
      <w:pPr>
        <w:pStyle w:val="ListBullet"/>
      </w:pPr>
      <w:r>
        <w:t>Disable or restrict introspection in production</w:t>
      </w:r>
    </w:p>
    <w:p>
      <w:pPr>
        <w:pStyle w:val="ListBullet"/>
      </w:pPr>
      <w:r>
        <w:t>Enforce query depth limits (typically max 5-7 levels)</w:t>
      </w:r>
    </w:p>
    <w:p>
      <w:pPr>
        <w:pStyle w:val="ListBullet"/>
      </w:pPr>
      <w:r>
        <w:t>Enforce query complexity limits</w:t>
      </w:r>
    </w:p>
    <w:p>
      <w:pPr>
        <w:pStyle w:val="ListBullet"/>
      </w:pPr>
      <w:r>
        <w:t>Validate and sanitize all input arguments</w:t>
      </w:r>
    </w:p>
    <w:p>
      <w:pPr>
        <w:pStyle w:val="ListBullet"/>
      </w:pPr>
      <w:r>
        <w:t>Handle authentication in context (middleware), not in individual resolvers</w:t>
      </w:r>
    </w:p>
    <w:p>
      <w:pPr>
        <w:pStyle w:val="ListBullet"/>
      </w:pPr>
      <w:r>
        <w:t>Use allow-lists of known queries (persisted queries) for public APIs</w:t>
      </w:r>
    </w:p>
    <w:p>
      <w:pPr>
        <w:pStyle w:val="Heading1"/>
      </w:pPr>
      <w:r>
        <w:t>12. Popular Tools &amp; Ecosystem</w:t>
      </w:r>
    </w:p>
    <w:p>
      <w:pPr>
        <w:pStyle w:val="Heading2"/>
      </w:pPr>
      <w:r>
        <w:t>12.1 Server Libraries</w:t>
      </w:r>
    </w:p>
    <w:p>
      <w:pPr>
        <w:pStyle w:val="ListBullet"/>
      </w:pPr>
      <w:r>
        <w:t>Apollo Server (Node.js)  — most popular, full-featured, great docs</w:t>
      </w:r>
    </w:p>
    <w:p>
      <w:pPr>
        <w:pStyle w:val="ListBullet"/>
      </w:pPr>
      <w:r>
        <w:t>GraphQL Yoga (Node.js)   — lightweight, modern, Fetch API based</w:t>
      </w:r>
    </w:p>
    <w:p>
      <w:pPr>
        <w:pStyle w:val="ListBullet"/>
      </w:pPr>
      <w:r>
        <w:t>Strawberry (Python)      — code-first, type-annotation driven</w:t>
      </w:r>
    </w:p>
    <w:p>
      <w:pPr>
        <w:pStyle w:val="ListBullet"/>
      </w:pPr>
      <w:r>
        <w:t>Ariadne (Python)         — schema-first</w:t>
      </w:r>
    </w:p>
    <w:p>
      <w:pPr>
        <w:pStyle w:val="ListBullet"/>
      </w:pPr>
      <w:r>
        <w:t>graphql-java (Java)      — official Java library</w:t>
      </w:r>
    </w:p>
    <w:p>
      <w:pPr>
        <w:pStyle w:val="ListBullet"/>
      </w:pPr>
      <w:r>
        <w:t>Juniper (Rust)           — high-performance, macro-based</w:t>
      </w:r>
    </w:p>
    <w:p>
      <w:pPr>
        <w:pStyle w:val="ListBullet"/>
      </w:pPr>
      <w:r>
        <w:t>Hot Chocolate (.NET)     — feature-rich C# server</w:t>
      </w:r>
    </w:p>
    <w:p>
      <w:pPr>
        <w:pStyle w:val="Heading2"/>
      </w:pPr>
      <w:r>
        <w:t>12.2 Client Libraries</w:t>
      </w:r>
    </w:p>
    <w:p>
      <w:pPr>
        <w:pStyle w:val="ListBullet"/>
      </w:pPr>
      <w:r>
        <w:t>Apollo Client  — most popular; integrates with React, Vue, Angular</w:t>
      </w:r>
    </w:p>
    <w:p>
      <w:pPr>
        <w:pStyle w:val="ListBullet"/>
      </w:pPr>
      <w:r>
        <w:t>Relay          — Facebooks production client; highly optimized, opinionated</w:t>
      </w:r>
    </w:p>
    <w:p>
      <w:pPr>
        <w:pStyle w:val="ListBullet"/>
      </w:pPr>
      <w:r>
        <w:t>urql           — lightweight and extensible</w:t>
      </w:r>
    </w:p>
    <w:p>
      <w:pPr>
        <w:pStyle w:val="ListBullet"/>
      </w:pPr>
      <w:r>
        <w:t>graphql-request — minimal; great for server-side or scripts</w:t>
      </w:r>
    </w:p>
    <w:p>
      <w:pPr>
        <w:pStyle w:val="Heading2"/>
      </w:pPr>
      <w:r>
        <w:t>12.3 Developer Tools</w:t>
      </w:r>
    </w:p>
    <w:p>
      <w:pPr>
        <w:pStyle w:val="ListBullet"/>
      </w:pPr>
      <w:r>
        <w:t>GraphiQL           — in-browser IDE; uses introspection for autocomplete</w:t>
      </w:r>
    </w:p>
    <w:p>
      <w:pPr>
        <w:pStyle w:val="ListBullet"/>
      </w:pPr>
      <w:r>
        <w:t>Apollo Studio      — enterprise explorer, schema registry, metrics</w:t>
      </w:r>
    </w:p>
    <w:p>
      <w:pPr>
        <w:pStyle w:val="ListBullet"/>
      </w:pPr>
      <w:r>
        <w:t>Postman            — supports GraphQL requests</w:t>
      </w:r>
    </w:p>
    <w:p>
      <w:pPr>
        <w:pStyle w:val="ListBullet"/>
      </w:pPr>
      <w:r>
        <w:t>GraphQL Inspector  — schema diffing and breaking-change detection</w:t>
      </w:r>
    </w:p>
    <w:p>
      <w:pPr>
        <w:pStyle w:val="ListBullet"/>
      </w:pPr>
      <w:r>
        <w:t>GraphQL Code Generator — auto-generate TypeScript types from schema</w:t>
      </w:r>
    </w:p>
    <w:p>
      <w:pPr>
        <w:pStyle w:val="Heading1"/>
      </w:pPr>
      <w:r>
        <w:t>13. Quick Reference Cheat Sheet</w:t>
      </w:r>
    </w:p>
    <w:p>
      <w:pPr>
        <w:pStyle w:val="NoSpacing"/>
        <w:ind w:left="432"/>
      </w:pPr>
      <w:r>
        <w:rPr>
          <w:rFonts w:ascii="Courier New" w:hAnsi="Courier New"/>
          <w:color w:val="1A1A2E"/>
          <w:sz w:val="18"/>
        </w:rPr>
        <w:t># QUERY (read)</w:t>
        <w:br/>
        <w:t>query [OperationName]($var: Type) {</w:t>
        <w:br/>
        <w:t xml:space="preserve">  fieldName(arg: $var) {</w:t>
        <w:br/>
        <w:t xml:space="preserve">    subField</w:t>
        <w:br/>
        <w:t xml:space="preserve">  }</w:t>
        <w:br/>
        <w:t>}</w:t>
        <w:br/>
        <w:br/>
        <w:t># MUTATION (write)</w:t>
        <w:br/>
        <w:t>mutation [OperationName]($input: InputType!) {</w:t>
        <w:br/>
        <w:t xml:space="preserve">  mutationField(input: $input) {</w:t>
        <w:br/>
        <w:t xml:space="preserve">    returnedField</w:t>
        <w:br/>
        <w:t xml:space="preserve">  }</w:t>
        <w:br/>
        <w:t>}</w:t>
        <w:br/>
        <w:br/>
        <w:t># SUBSCRIPTION (real-time)</w:t>
        <w:br/>
        <w:t>subscription {</w:t>
        <w:br/>
        <w:t xml:space="preserve">  eventName {</w:t>
        <w:br/>
        <w:t xml:space="preserve">    field</w:t>
        <w:br/>
        <w:t xml:space="preserve">  }</w:t>
        <w:br/>
        <w:t>}</w:t>
        <w:br/>
        <w:br/>
        <w:t># FRAGMENT (reusable selection)</w:t>
        <w:br/>
        <w:t>fragment FragName on TypeName {</w:t>
        <w:br/>
        <w:t xml:space="preserve">  field1</w:t>
        <w:br/>
        <w:t xml:space="preserve">  field2</w:t>
        <w:br/>
        <w:t>}</w:t>
        <w:br/>
        <w:br/>
        <w:t># DIRECTIVES</w:t>
        <w:br/>
        <w:t>@include(if: Boolean)        # include field if true</w:t>
        <w:br/>
        <w:t>@skip(if: Boolean)           # skip field if true</w:t>
        <w:br/>
        <w:t>@deprecated(reason: String)  # schema only</w:t>
        <w:br/>
        <w:br/>
        <w:t># TYPE MODIFIERS</w:t>
        <w:br/>
        <w:t>String     # nullable</w:t>
        <w:br/>
        <w:t>String!    # non-null</w:t>
        <w:br/>
        <w:t>[String]   # nullable list</w:t>
        <w:br/>
        <w:t>[String!]! # non-null list of non-null strings</w:t>
        <w:br/>
        <w:br/>
        <w:t># BUILT-IN SCALAR TYPES</w:t>
        <w:br/>
        <w:t>Int | Float | String | Boolean | ID</w:t>
      </w:r>
    </w:p>
    <w:p>
      <w:pPr>
        <w:pStyle w:val="Heading1"/>
      </w:pPr>
      <w:r>
        <w:t>14. Learning Resources</w:t>
      </w:r>
    </w:p>
    <w:p>
      <w:pPr>
        <w:pStyle w:val="ListBullet"/>
      </w:pPr>
      <w:r>
        <w:t>Official Docs &amp; Learn:   https://graphql.org/learn/</w:t>
      </w:r>
    </w:p>
    <w:p>
      <w:pPr>
        <w:pStyle w:val="ListBullet"/>
      </w:pPr>
      <w:r>
        <w:t>How to GraphQL:          https://www.howtographql.com/</w:t>
      </w:r>
    </w:p>
    <w:p>
      <w:pPr>
        <w:pStyle w:val="ListBullet"/>
      </w:pPr>
      <w:r>
        <w:t>Apollo Tutorials:        https://www.apollographql.com/tutorials/</w:t>
      </w:r>
    </w:p>
    <w:p>
      <w:pPr>
        <w:pStyle w:val="ListBullet"/>
      </w:pPr>
      <w:r>
        <w:t>GraphQL Specification:   https://spec.graphql.org/</w:t>
      </w:r>
    </w:p>
    <w:p>
      <w:pPr>
        <w:pStyle w:val="ListBullet"/>
      </w:pPr>
      <w:r>
        <w:t>GraphQL Foundation:      https://graphql.org/foundation/</w:t>
      </w:r>
    </w:p>
    <w:p>
      <w:pPr>
        <w:pStyle w:val="ListBullet"/>
      </w:pPr>
      <w:r>
        <w:t>FreeCodeCamp guide:      https://www.freecodecamp.org/news/a-beginners-guide-to-graphql-86f849ce1bec/</w:t>
      </w:r>
    </w:p>
    <w:p/>
    <w:p>
      <w:r>
        <w:rPr>
          <w:b w:val="0"/>
          <w:i/>
        </w:rPr>
        <w:t>Document generated by Claude  |  April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