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A4C7BCE"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coefficient is </w:t>
      </w:r>
      <w:r w:rsidR="00F54FE0">
        <w:rPr>
          <w:rFonts w:ascii="Times New Roman" w:hAnsi="Times New Roman" w:cs="Times New Roman"/>
        </w:rPr>
        <w:t>a constant</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6224EEC0"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w:t>
      </w:r>
      <w:commentRangeStart w:id="0"/>
      <w:r>
        <w:rPr>
          <w:rFonts w:ascii="Times New Roman" w:hAnsi="Times New Roman" w:cs="Times New Roman"/>
        </w:rPr>
        <w:t xml:space="preserve">The feature of this dataset that would qualify it as unmatched is the absence of any identifier that could link one employee’s response from </w:t>
      </w:r>
      <w:r w:rsidR="00DE76AC">
        <w:rPr>
          <w:rFonts w:ascii="Times New Roman" w:hAnsi="Times New Roman" w:cs="Times New Roman"/>
        </w:rPr>
        <w:t xml:space="preserve">the </w:t>
      </w:r>
      <w:r>
        <w:rPr>
          <w:rFonts w:ascii="Times New Roman" w:hAnsi="Times New Roman" w:cs="Times New Roman"/>
        </w:rPr>
        <w:t xml:space="preserve">pre-intervention </w:t>
      </w:r>
      <w:r w:rsidR="00DE76AC">
        <w:rPr>
          <w:rFonts w:ascii="Times New Roman" w:hAnsi="Times New Roman" w:cs="Times New Roman"/>
        </w:rPr>
        <w:t xml:space="preserve">period </w:t>
      </w:r>
      <w:r>
        <w:rPr>
          <w:rFonts w:ascii="Times New Roman" w:hAnsi="Times New Roman" w:cs="Times New Roman"/>
        </w:rPr>
        <w:t>to the same employee’s response</w:t>
      </w:r>
      <w:r w:rsidR="00DE76AC">
        <w:rPr>
          <w:rFonts w:ascii="Times New Roman" w:hAnsi="Times New Roman" w:cs="Times New Roman"/>
        </w:rPr>
        <w:t xml:space="preserve"> in the</w:t>
      </w:r>
      <w:r>
        <w:rPr>
          <w:rFonts w:ascii="Times New Roman" w:hAnsi="Times New Roman" w:cs="Times New Roman"/>
        </w:rPr>
        <w:t xml:space="preserve"> post-intervention</w:t>
      </w:r>
      <w:r w:rsidR="00DE76AC">
        <w:rPr>
          <w:rFonts w:ascii="Times New Roman" w:hAnsi="Times New Roman" w:cs="Times New Roman"/>
        </w:rPr>
        <w:t xml:space="preserve"> period</w:t>
      </w:r>
      <w:r>
        <w:rPr>
          <w:rFonts w:ascii="Times New Roman" w:hAnsi="Times New Roman" w:cs="Times New Roman"/>
        </w:rPr>
        <w:t>.</w:t>
      </w:r>
      <w:commentRangeEnd w:id="0"/>
      <w:r w:rsidR="008C3AC6">
        <w:rPr>
          <w:rStyle w:val="CommentReference"/>
        </w:rPr>
        <w:commentReference w:id="0"/>
      </w:r>
      <w:r>
        <w:rPr>
          <w:rFonts w:ascii="Times New Roman" w:hAnsi="Times New Roman" w:cs="Times New Roman"/>
        </w:rPr>
        <w:t xml:space="preserve">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w:t>
      </w:r>
      <w:proofErr w:type="spellStart"/>
      <w:r>
        <w:rPr>
          <w:rFonts w:ascii="Times New Roman" w:hAnsi="Times New Roman" w:cs="Times New Roman"/>
        </w:rPr>
        <w:t xml:space="preserve">for </w:t>
      </w:r>
      <w:r w:rsidRPr="00E42A7D">
        <w:rPr>
          <w:rFonts w:ascii="Times New Roman" w:hAnsi="Times New Roman" w:cs="Times New Roman"/>
          <w:i/>
          <w:iCs/>
        </w:rPr>
        <w:t>m</w:t>
      </w:r>
      <w:proofErr w:type="spellEnd"/>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000000"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D6EEE7A"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w:t>
      </w:r>
      <w:r w:rsidR="00DE76AC">
        <w:rPr>
          <w:rFonts w:ascii="Times New Roman" w:hAnsi="Times New Roman" w:cs="Times New Roman"/>
        </w:rPr>
        <w:t>equivalent</w:t>
      </w:r>
      <w:r>
        <w:rPr>
          <w:rFonts w:ascii="Times New Roman" w:hAnsi="Times New Roman" w:cs="Times New Roman"/>
        </w:rPr>
        <w:t xml:space="preserve">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t>
      </w:r>
      <w:r w:rsidR="00DE76AC">
        <w:rPr>
          <w:rFonts w:ascii="Times New Roman" w:eastAsiaTheme="minorEastAsia" w:hAnsi="Times New Roman" w:cs="Times New Roman"/>
        </w:rPr>
        <w:t>when</w:t>
      </w:r>
      <w:r>
        <w:rPr>
          <w:rFonts w:ascii="Times New Roman" w:eastAsiaTheme="minorEastAsia" w:hAnsi="Times New Roman" w:cs="Times New Roman"/>
        </w:rPr>
        <w:t xml:space="preserve"> </w:t>
      </w:r>
      <w:r>
        <w:rPr>
          <w:rFonts w:ascii="Times New Roman" w:eastAsiaTheme="minorEastAsia" w:hAnsi="Times New Roman" w:cs="Times New Roman"/>
          <w:i/>
          <w:iCs/>
        </w:rPr>
        <w:t>t</w:t>
      </w:r>
      <w:r>
        <w:rPr>
          <w:rFonts w:ascii="Times New Roman" w:eastAsiaTheme="minorEastAsia" w:hAnsi="Times New Roman" w:cs="Times New Roman"/>
        </w:rPr>
        <w:t xml:space="preserve"> is the statistic 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DE76AC">
        <w:rPr>
          <w:rFonts w:ascii="Times New Roman" w:eastAsiaTheme="minorEastAsia" w:hAnsi="Times New Roman" w:cs="Times New Roman"/>
        </w:rPr>
        <w:t xml:space="preserve">applying the two-sample </w:t>
      </w:r>
      <w:r w:rsidR="00DE76AC">
        <w:rPr>
          <w:rFonts w:ascii="Times New Roman" w:eastAsiaTheme="minorEastAsia" w:hAnsi="Times New Roman" w:cs="Times New Roman"/>
          <w:i/>
          <w:iCs/>
        </w:rPr>
        <w:t>t</w:t>
      </w:r>
      <w:r w:rsidR="00DE76AC">
        <w:rPr>
          <w:rFonts w:ascii="Times New Roman" w:eastAsiaTheme="minorEastAsia" w:hAnsi="Times New Roman" w:cs="Times New Roman"/>
        </w:rPr>
        <w:t>-test in</w:t>
      </w:r>
      <w:r w:rsidR="00C973B6">
        <w:rPr>
          <w:rFonts w:ascii="Times New Roman" w:eastAsiaTheme="minorEastAsia" w:hAnsi="Times New Roman" w:cs="Times New Roman"/>
        </w:rPr>
        <w:t xml:space="preserve"> unmatched data is equivalent to</w:t>
      </w:r>
      <w:r w:rsidR="00DE76AC">
        <w:rPr>
          <w:rFonts w:ascii="Times New Roman" w:eastAsiaTheme="minorEastAsia" w:hAnsi="Times New Roman" w:cs="Times New Roman"/>
        </w:rPr>
        <w:t xml:space="preserve"> 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33066421"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w:t>
      </w:r>
      <w:r w:rsidR="00DE76AC">
        <w:rPr>
          <w:rFonts w:ascii="Times New Roman" w:hAnsi="Times New Roman" w:cs="Times New Roman"/>
        </w:rPr>
        <w:t>nominal</w:t>
      </w:r>
      <w:r w:rsidR="000D44D9">
        <w:rPr>
          <w:rFonts w:ascii="Times New Roman" w:hAnsi="Times New Roman" w:cs="Times New Roman"/>
        </w:rPr>
        <w:t xml:space="preserve">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compared to</w:t>
      </w:r>
      <w:r w:rsidR="003C6D2F">
        <w:rPr>
          <w:rFonts w:ascii="Times New Roman" w:hAnsi="Times New Roman" w:cs="Times New Roman"/>
        </w:rPr>
        <w:t xml:space="preserve"> the paired-samples </w:t>
      </w:r>
      <w:r w:rsidR="00DE76AC">
        <w:rPr>
          <w:rFonts w:ascii="Times New Roman" w:hAnsi="Times New Roman" w:cs="Times New Roman"/>
        </w:rPr>
        <w:t xml:space="preserve">test </w:t>
      </w:r>
      <w:r w:rsidR="003C6D2F">
        <w:rPr>
          <w:rFonts w:ascii="Times New Roman" w:hAnsi="Times New Roman" w:cs="Times New Roman"/>
        </w:rPr>
        <w:t>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w:t>
      </w:r>
      <w:r w:rsidR="00DE76AC">
        <w:rPr>
          <w:rFonts w:ascii="Times New Roman" w:hAnsi="Times New Roman" w:cs="Times New Roman"/>
        </w:rPr>
        <w:t xml:space="preserve">versus </w:t>
      </w:r>
      <w:r w:rsidR="0007070E">
        <w:rPr>
          <w:rFonts w:ascii="Times New Roman" w:hAnsi="Times New Roman" w:cs="Times New Roman"/>
          <w:i/>
          <w:iCs/>
        </w:rPr>
        <w:t>n</w:t>
      </w:r>
      <w:r w:rsidR="0007070E">
        <w:rPr>
          <w:rFonts w:ascii="Times New Roman" w:hAnsi="Times New Roman" w:cs="Times New Roman"/>
        </w:rPr>
        <w:t xml:space="preserve"> – 1</w:t>
      </w:r>
      <w:r w:rsidR="00DE76AC">
        <w:rPr>
          <w:rFonts w:ascii="Times New Roman" w:hAnsi="Times New Roman" w:cs="Times New Roman"/>
        </w:rPr>
        <w:t xml:space="preserve"> degrees of freedom</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14D1CE44" w:rsidR="00025D52" w:rsidRDefault="0086159B" w:rsidP="00BC2FDB">
      <w:pPr>
        <w:jc w:val="both"/>
        <w:rPr>
          <w:rFonts w:ascii="Times New Roman" w:hAnsi="Times New Roman" w:cs="Times New Roman"/>
        </w:rPr>
      </w:pPr>
      <w:r>
        <w:rPr>
          <w:rFonts w:ascii="Times New Roman" w:hAnsi="Times New Roman" w:cs="Times New Roman"/>
        </w:rPr>
        <w:t>One can calculate the minimum possible correlation coefficient given the observed data, which yield</w:t>
      </w:r>
      <w:r w:rsidR="00DE76AC">
        <w:rPr>
          <w:rFonts w:ascii="Times New Roman" w:hAnsi="Times New Roman" w:cs="Times New Roman"/>
        </w:rPr>
        <w:t>s</w:t>
      </w:r>
      <w:r>
        <w:rPr>
          <w:rFonts w:ascii="Times New Roman" w:hAnsi="Times New Roman" w:cs="Times New Roman"/>
        </w:rPr>
        <w:t xml:space="preserve">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 xml:space="preserve">Note that calculation of the numerator data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p>
    <w:p w14:paraId="071B4A2B" w14:textId="3CF90406" w:rsidR="00B34C02" w:rsidRDefault="00B34C02" w:rsidP="00BC2FDB">
      <w:pPr>
        <w:jc w:val="both"/>
        <w:rPr>
          <w:rFonts w:ascii="Times New Roman" w:hAnsi="Times New Roman" w:cs="Times New Roman"/>
        </w:rPr>
      </w:pPr>
    </w:p>
    <w:p w14:paraId="381C410F" w14:textId="7655C619"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w:t>
      </w:r>
      <w:r w:rsidR="00DE76AC">
        <w:rPr>
          <w:rFonts w:ascii="Times New Roman" w:hAnsi="Times New Roman" w:cs="Times New Roman"/>
        </w:rPr>
        <w:t xml:space="preserve"> the</w:t>
      </w:r>
      <w:r>
        <w:rPr>
          <w:rFonts w:ascii="Times New Roman" w:hAnsi="Times New Roman" w:cs="Times New Roman"/>
        </w:rPr>
        <w:t xml:space="preserve"> correlation. </w:t>
      </w:r>
      <w:r w:rsidR="00DE76AC">
        <w:rPr>
          <w:rFonts w:ascii="Times New Roman" w:hAnsi="Times New Roman" w:cs="Times New Roman"/>
        </w:rPr>
        <w:t xml:space="preserve">This is one advantage of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DE76AC">
        <w:rPr>
          <w:rFonts w:ascii="Times New Roman" w:eastAsiaTheme="minorEastAsia" w:hAnsi="Times New Roman" w:cs="Times New Roman"/>
        </w:rPr>
        <w:t xml:space="preserve">.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5138CBAB"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t>
      </w:r>
      <w:r w:rsidR="009D51CD">
        <w:rPr>
          <w:rFonts w:ascii="Times New Roman" w:hAnsi="Times New Roman" w:cs="Times New Roman"/>
        </w:rPr>
        <w:t>uses</w:t>
      </w:r>
      <w:r>
        <w:rPr>
          <w:rFonts w:ascii="Times New Roman" w:hAnsi="Times New Roman" w:cs="Times New Roman"/>
        </w:rPr>
        <w:t xml:space="preserv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w:t>
      </w:r>
      <w:r w:rsidR="009D51CD">
        <w:rPr>
          <w:rFonts w:ascii="Times New Roman" w:hAnsi="Times New Roman" w:cs="Times New Roman"/>
        </w:rPr>
        <w:t>s</w:t>
      </w:r>
      <w:r w:rsidR="00E370D9">
        <w:rPr>
          <w:rFonts w:ascii="Times New Roman" w:hAnsi="Times New Roman" w:cs="Times New Roman"/>
        </w:rPr>
        <w:t xml:space="preserv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71196056"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 xml:space="preserve">might be too extreme, we hypothesized that a quantile estimate of </w:t>
      </w:r>
      <m:oMath>
        <m:r>
          <m:rPr>
            <m:sty m:val="p"/>
          </m:rPr>
          <w:rPr>
            <w:rFonts w:ascii="Cambria Math" w:hAnsi="Cambria Math" w:cs="Times New Roman"/>
          </w:rPr>
          <m:t>ρ</m:t>
        </m:r>
      </m:oMath>
      <w:r w:rsidR="009D51CD">
        <w:rPr>
          <w:rFonts w:ascii="Times New Roman" w:eastAsiaTheme="minorEastAsia" w:hAnsi="Times New Roman" w:cs="Times New Roman"/>
        </w:rPr>
        <w:t xml:space="preserve"> </w:t>
      </w:r>
      <w:r>
        <w:rPr>
          <w:rFonts w:ascii="Times New Roman" w:eastAsiaTheme="minorEastAsia" w:hAnsi="Times New Roman" w:cs="Times New Roman"/>
        </w:rPr>
        <w:t>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w:t>
      </w:r>
      <w:proofErr w:type="spellStart"/>
      <w:r>
        <w:rPr>
          <w:rFonts w:ascii="Times New Roman" w:eastAsiaTheme="minorEastAsia" w:hAnsi="Times New Roman" w:cs="Times New Roman"/>
        </w:rPr>
        <w:t>sher</w:t>
      </w:r>
      <w:proofErr w:type="spellEnd"/>
      <w:r>
        <w:rPr>
          <w:rFonts w:ascii="Times New Roman" w:eastAsiaTheme="minorEastAsia" w:hAnsi="Times New Roman" w:cs="Times New Roman"/>
        </w:rPr>
        <w:t xml:space="preserve">-transformed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000000"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758100CF"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Note in the above </w:t>
      </w:r>
      <w:r w:rsidR="00466E22">
        <w:rPr>
          <w:rFonts w:ascii="Times New Roman" w:eastAsiaTheme="minorEastAsia" w:hAnsi="Times New Roman" w:cs="Times New Roman"/>
          <w:iCs/>
        </w:rPr>
        <w:t xml:space="preserve">estimator </w:t>
      </w:r>
      <w:r>
        <w:rPr>
          <w:rFonts w:ascii="Times New Roman" w:eastAsiaTheme="minorEastAsia" w:hAnsi="Times New Roman" w:cs="Times New Roman"/>
          <w:iCs/>
        </w:rPr>
        <w:t>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w:t>
      </w:r>
      <w:r w:rsidR="009D51CD">
        <w:rPr>
          <w:rFonts w:ascii="Times New Roman" w:eastAsiaTheme="minorEastAsia" w:hAnsi="Times New Roman" w:cs="Times New Roman"/>
          <w:iCs/>
        </w:rPr>
        <w:t>we refer to our</w:t>
      </w:r>
      <w:r>
        <w:rPr>
          <w:rFonts w:ascii="Times New Roman" w:eastAsiaTheme="minorEastAsia" w:hAnsi="Times New Roman" w:cs="Times New Roman"/>
          <w:iCs/>
        </w:rPr>
        <w:t xml:space="preserve"> estimator </w:t>
      </w:r>
      <w:r w:rsidR="009D51CD">
        <w:rPr>
          <w:rFonts w:ascii="Times New Roman" w:eastAsiaTheme="minorEastAsia" w:hAnsi="Times New Roman" w:cs="Times New Roman"/>
          <w:iCs/>
        </w:rPr>
        <w:t>as</w:t>
      </w:r>
      <w:r>
        <w:rPr>
          <w:rFonts w:ascii="Times New Roman" w:eastAsiaTheme="minorEastAsia" w:hAnsi="Times New Roman" w:cs="Times New Roman"/>
          <w:iCs/>
        </w:rPr>
        <w:t xml:space="preserve"> a 20</w:t>
      </w:r>
      <w:r w:rsidRPr="00282955">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quantile estimator of the correlation of the matched samples</w:t>
      </w:r>
      <w:r w:rsidR="009D51C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0E5E4BD3" w:rsidR="00C45DFA" w:rsidRDefault="00C45DFA" w:rsidP="00BC2FDB">
      <w:pPr>
        <w:jc w:val="both"/>
        <w:rPr>
          <w:rFonts w:ascii="Times New Roman" w:eastAsiaTheme="minorEastAsia" w:hAnsi="Times New Roman" w:cs="Times New Roman"/>
          <w:iCs/>
        </w:rPr>
      </w:pPr>
      <w:commentRangeStart w:id="1"/>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1"/>
      <w:r w:rsidR="00F24AE7">
        <w:rPr>
          <w:rStyle w:val="CommentReference"/>
        </w:rPr>
        <w:commentReference w:id="1"/>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the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w:t>
      </w:r>
      <w:r w:rsidR="00D31802">
        <w:rPr>
          <w:rFonts w:ascii="Times New Roman" w:eastAsiaTheme="minorEastAsia" w:hAnsi="Times New Roman" w:cs="Times New Roman"/>
          <w:iCs/>
        </w:rPr>
        <w:t>we expected to</w:t>
      </w:r>
      <w:r w:rsidR="00EA5BD0">
        <w:rPr>
          <w:rFonts w:ascii="Times New Roman" w:eastAsiaTheme="minorEastAsia" w:hAnsi="Times New Roman" w:cs="Times New Roman"/>
          <w:iCs/>
        </w:rPr>
        <w:t xml:space="preserve"> generalize </w:t>
      </w:r>
      <w:r w:rsidR="00D31802">
        <w:rPr>
          <w:rFonts w:ascii="Times New Roman" w:eastAsiaTheme="minorEastAsia" w:hAnsi="Times New Roman" w:cs="Times New Roman"/>
          <w:iCs/>
        </w:rPr>
        <w:t>in</w:t>
      </w:r>
      <w:r w:rsidR="00EA5BD0">
        <w:rPr>
          <w:rFonts w:ascii="Times New Roman" w:eastAsiaTheme="minorEastAsia" w:hAnsi="Times New Roman" w:cs="Times New Roman"/>
          <w:iCs/>
        </w:rPr>
        <w:t xml:space="preserve"> a variety of datasets.</w:t>
      </w:r>
    </w:p>
    <w:p w14:paraId="02D1FAEC" w14:textId="4C93EA07" w:rsidR="00492609" w:rsidRDefault="00492609" w:rsidP="00BC2FDB">
      <w:pPr>
        <w:jc w:val="both"/>
        <w:rPr>
          <w:rFonts w:ascii="Times New Roman" w:eastAsiaTheme="minorEastAsia" w:hAnsi="Times New Roman" w:cs="Times New Roman"/>
          <w:iCs/>
        </w:rPr>
      </w:pPr>
    </w:p>
    <w:p w14:paraId="6185F485" w14:textId="4E093A07" w:rsidR="00492609" w:rsidRDefault="00492609" w:rsidP="00BC2FDB">
      <w:pPr>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dependence on the confidence interval calculation, in which the denominator of the standard error is </w:t>
      </w:r>
      <w:r w:rsidRPr="00492609">
        <w:rPr>
          <w:rFonts w:ascii="Times New Roman" w:hAnsi="Times New Roman" w:cs="Times New Roman"/>
          <w:i/>
          <w:iCs/>
        </w:rPr>
        <w:t>n - 3</w:t>
      </w:r>
      <w:r>
        <w:rPr>
          <w:rFonts w:ascii="Times New Roman" w:hAnsi="Times New Roman" w:cs="Times New Roman"/>
        </w:rPr>
        <w:t>.</w:t>
      </w:r>
    </w:p>
    <w:p w14:paraId="36A1E2E9" w14:textId="7B8AD603" w:rsidR="0054489C" w:rsidRPr="00F8772C" w:rsidRDefault="0054489C" w:rsidP="00BC2FDB">
      <w:pPr>
        <w:jc w:val="both"/>
        <w:rPr>
          <w:rFonts w:ascii="Times New Roman" w:eastAsiaTheme="minorEastAsia" w:hAnsi="Times New Roman" w:cs="Times New Roman"/>
          <w:i/>
          <w:iCs/>
        </w:rPr>
      </w:pPr>
    </w:p>
    <w:p w14:paraId="18413B56" w14:textId="6CA15B97" w:rsidR="0054489C" w:rsidRPr="00F8772C" w:rsidRDefault="000B49B5" w:rsidP="00BC2FDB">
      <w:pPr>
        <w:jc w:val="both"/>
        <w:rPr>
          <w:rFonts w:ascii="Times New Roman" w:eastAsiaTheme="minorEastAsia" w:hAnsi="Times New Roman" w:cs="Times New Roman"/>
          <w:i/>
          <w:iCs/>
        </w:rPr>
      </w:pPr>
      <w:r w:rsidRPr="00F8772C">
        <w:rPr>
          <w:rFonts w:ascii="Times New Roman" w:hAnsi="Times New Roman" w:cs="Times New Roman"/>
          <w:i/>
          <w:iCs/>
        </w:rPr>
        <w:t xml:space="preserve">4. 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03F30B4D" w14:textId="1E054A76" w:rsidR="000B49B5" w:rsidRDefault="000B49B5" w:rsidP="00BC2FDB">
      <w:pPr>
        <w:jc w:val="both"/>
        <w:rPr>
          <w:rFonts w:ascii="Times New Roman" w:eastAsiaTheme="minorEastAsia" w:hAnsi="Times New Roman" w:cs="Times New Roman"/>
        </w:rPr>
      </w:pPr>
    </w:p>
    <w:p w14:paraId="2AA6C933" w14:textId="54D7ED9C" w:rsidR="00031CB1" w:rsidRDefault="00314E91" w:rsidP="00BC2FDB">
      <w:pPr>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w:t>
      </w:r>
      <w:proofErr w:type="spellStart"/>
      <w:r w:rsidR="00031CB1">
        <w:rPr>
          <w:rFonts w:ascii="Times New Roman" w:hAnsi="Times New Roman" w:cs="Times New Roman"/>
        </w:rPr>
        <w:t>dence</w:t>
      </w:r>
      <w:proofErr w:type="spellEnd"/>
      <w:r w:rsidR="00031CB1">
        <w:rPr>
          <w:rFonts w:ascii="Times New Roman" w:hAnsi="Times New Roman" w:cs="Times New Roman"/>
        </w:rPr>
        <w:t xml:space="preserve"> from observed data.</w:t>
      </w:r>
    </w:p>
    <w:p w14:paraId="4E45BCAF" w14:textId="64645320" w:rsidR="00031CB1" w:rsidRDefault="00031CB1" w:rsidP="00BC2FDB">
      <w:pPr>
        <w:jc w:val="both"/>
        <w:rPr>
          <w:rFonts w:ascii="Times New Roman" w:hAnsi="Times New Roman" w:cs="Times New Roman"/>
        </w:rPr>
      </w:pPr>
    </w:p>
    <w:p w14:paraId="155D8AF8" w14:textId="381E524A" w:rsidR="00AF42E7" w:rsidRDefault="008A32BB" w:rsidP="00BC2FDB">
      <w:pPr>
        <w:jc w:val="both"/>
        <w:rPr>
          <w:rFonts w:ascii="Times New Roman" w:eastAsiaTheme="minorEastAsia" w:hAnsi="Times New Roman" w:cs="Times New Roman"/>
          <w:iCs/>
        </w:rPr>
      </w:pPr>
      <w:r>
        <w:rPr>
          <w:rFonts w:ascii="Times New Roman" w:eastAsiaTheme="minorEastAsia" w:hAnsi="Times New Roman" w:cs="Times New Roman"/>
          <w:iCs/>
        </w:rPr>
        <w:t xml:space="preserve">Fosdick and Raftery </w:t>
      </w:r>
      <w:sdt>
        <w:sdtPr>
          <w:rPr>
            <w:rFonts w:ascii="Times New Roman" w:eastAsiaTheme="minorEastAsia" w:hAnsi="Times New Roman" w:cs="Times New Roman"/>
            <w:iCs/>
          </w:rPr>
          <w:id w:val="-1959412145"/>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CITATION Fos12 \n  \t  \l 1033 </w:instrText>
          </w:r>
          <w:r>
            <w:rPr>
              <w:rFonts w:ascii="Times New Roman" w:eastAsiaTheme="minorEastAsia" w:hAnsi="Times New Roman" w:cs="Times New Roman"/>
              <w:iCs/>
            </w:rPr>
            <w:fldChar w:fldCharType="separate"/>
          </w:r>
          <w:r w:rsidRPr="008A32BB">
            <w:rPr>
              <w:rFonts w:ascii="Times New Roman" w:eastAsiaTheme="minorEastAsia" w:hAnsi="Times New Roman" w:cs="Times New Roman"/>
              <w:noProof/>
            </w:rPr>
            <w:t>(2012)</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7F07FC">
        <w:rPr>
          <w:rFonts w:ascii="Times New Roman" w:eastAsiaTheme="minorEastAsia" w:hAnsi="Times New Roman" w:cs="Times New Roman"/>
          <w:iCs/>
        </w:rPr>
        <w:t>presented several Bayesian estimators of correlation available for bivariate normal data with known variances and small sample sizes. We adapted the estimator based on the posterior mean assuming a Jeffreys prior by first standardizing the data to comply with the required assumption of means equal to zero and variances equal to one.</w:t>
      </w:r>
      <w:r w:rsidR="00121AD7">
        <w:rPr>
          <w:rFonts w:ascii="Times New Roman" w:eastAsiaTheme="minorEastAsia" w:hAnsi="Times New Roman" w:cs="Times New Roman"/>
          <w:iCs/>
        </w:rPr>
        <w:t xml:space="preserve"> The Jeffreys prior puts more weight on extreme values of correlation compared to a uniform prior.</w:t>
      </w:r>
    </w:p>
    <w:p w14:paraId="2FF0E3BC" w14:textId="77777777" w:rsidR="00AF42E7" w:rsidRDefault="00AF42E7" w:rsidP="00BC2FDB">
      <w:pPr>
        <w:jc w:val="both"/>
        <w:rPr>
          <w:rFonts w:ascii="Times New Roman" w:eastAsiaTheme="minorEastAsia" w:hAnsi="Times New Roman" w:cs="Times New Roman"/>
          <w:iCs/>
        </w:rPr>
      </w:pPr>
    </w:p>
    <w:p w14:paraId="77D5CC63" w14:textId="006D99AD" w:rsidR="00031CB1" w:rsidRDefault="00150F46" w:rsidP="00BC2FDB">
      <w:pPr>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standardized observations.</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standardized and matched samples. </w:t>
      </w:r>
      <w:r w:rsidR="00386513">
        <w:rPr>
          <w:rFonts w:ascii="Times New Roman" w:eastAsiaTheme="minorEastAsia" w:hAnsi="Times New Roman" w:cs="Times New Roman"/>
        </w:rPr>
        <w:t xml:space="preserve">Then the </w:t>
      </w:r>
      <w:commentRangeStart w:id="2"/>
      <w:r w:rsidR="00386513">
        <w:rPr>
          <w:rFonts w:ascii="Times New Roman" w:eastAsiaTheme="minorEastAsia" w:hAnsi="Times New Roman" w:cs="Times New Roman"/>
        </w:rPr>
        <w:t xml:space="preserve">following formula </w:t>
      </w:r>
      <w:commentRangeEnd w:id="2"/>
      <w:r w:rsidR="00386513">
        <w:rPr>
          <w:rStyle w:val="CommentReference"/>
        </w:rPr>
        <w:commentReference w:id="2"/>
      </w:r>
      <w:r w:rsidR="00386513">
        <w:rPr>
          <w:rFonts w:ascii="Times New Roman" w:eastAsiaTheme="minorEastAsia" w:hAnsi="Times New Roman" w:cs="Times New Roman"/>
        </w:rPr>
        <w:t>gives the posterior mean correlation assuming a Jeffreys prior:</w:t>
      </w:r>
    </w:p>
    <w:p w14:paraId="07AD34BA" w14:textId="6FBA52BA" w:rsidR="00386513" w:rsidRDefault="00386513" w:rsidP="00BC2FDB">
      <w:pPr>
        <w:jc w:val="both"/>
        <w:rPr>
          <w:rFonts w:ascii="Times New Roman" w:eastAsiaTheme="minorEastAsia" w:hAnsi="Times New Roman" w:cs="Times New Roman"/>
        </w:rPr>
      </w:pPr>
    </w:p>
    <w:p w14:paraId="32EB6E6B" w14:textId="4B90A79C" w:rsidR="00386513" w:rsidRPr="00386513" w:rsidRDefault="00000000" w:rsidP="00BC2FDB">
      <w:pPr>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5019516C" w14:textId="76557D0A" w:rsidR="00386513" w:rsidRDefault="00386513" w:rsidP="00BC2FDB">
      <w:pPr>
        <w:jc w:val="both"/>
        <w:rPr>
          <w:rFonts w:ascii="Times New Roman" w:eastAsiaTheme="minorEastAsia" w:hAnsi="Times New Roman" w:cs="Times New Roman"/>
        </w:rPr>
      </w:pPr>
    </w:p>
    <w:p w14:paraId="48AADC8C" w14:textId="748DE411" w:rsidR="00386513" w:rsidRDefault="00EE61F5" w:rsidP="00BC2FDB">
      <w:pPr>
        <w:jc w:val="both"/>
        <w:rPr>
          <w:rFonts w:ascii="Times New Roman" w:hAnsi="Times New Roman" w:cs="Times New Roman"/>
        </w:rPr>
      </w:pPr>
      <w:r>
        <w:rPr>
          <w:rFonts w:ascii="Times New Roman" w:hAnsi="Times New Roman" w:cs="Times New Roman"/>
        </w:rPr>
        <w:t xml:space="preserve">Note that </w:t>
      </w:r>
      <w:r w:rsidR="00B14792">
        <w:rPr>
          <w:rFonts w:ascii="Times New Roman" w:hAnsi="Times New Roman" w:cs="Times New Roman"/>
        </w:rPr>
        <w:t>standardizing the data</w:t>
      </w:r>
      <w:r>
        <w:rPr>
          <w:rFonts w:ascii="Times New Roman" w:hAnsi="Times New Roman" w:cs="Times New Roman"/>
        </w:rPr>
        <w:t xml:space="preserve"> may be </w:t>
      </w:r>
      <w:r w:rsidR="00B14792">
        <w:rPr>
          <w:rFonts w:ascii="Times New Roman" w:hAnsi="Times New Roman" w:cs="Times New Roman"/>
        </w:rPr>
        <w:t>achieved</w:t>
      </w:r>
      <w:r>
        <w:rPr>
          <w:rFonts w:ascii="Times New Roman" w:hAnsi="Times New Roman" w:cs="Times New Roman"/>
        </w:rPr>
        <w:t xml:space="preserve"> with </w:t>
      </w:r>
      <w:r w:rsidR="00B14792">
        <w:rPr>
          <w:rFonts w:ascii="Times New Roman" w:hAnsi="Times New Roman" w:cs="Times New Roman"/>
        </w:rPr>
        <w:t>both matched and unmatched</w:t>
      </w:r>
      <w:r>
        <w:rPr>
          <w:rFonts w:ascii="Times New Roman" w:hAnsi="Times New Roman" w:cs="Times New Roman"/>
        </w:rPr>
        <w:t xml:space="preserve"> samples.</w:t>
      </w:r>
      <w:r w:rsidR="00B14792">
        <w:rPr>
          <w:rFonts w:ascii="Times New Roman" w:hAnsi="Times New Roman" w:cs="Times New Roman"/>
        </w:rPr>
        <w:t xml:space="preserve"> </w:t>
      </w:r>
      <w:r>
        <w:rPr>
          <w:rFonts w:ascii="Times New Roman" w:hAnsi="Times New Roman" w:cs="Times New Roman"/>
        </w:rPr>
        <w:t>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 xml:space="preserve">estimator </w:t>
      </w:r>
      <w:commentRangeStart w:id="3"/>
      <w:r>
        <w:rPr>
          <w:rFonts w:ascii="Times New Roman" w:hAnsi="Times New Roman" w:cs="Times New Roman"/>
        </w:rPr>
        <w:t>requires at least one</w:t>
      </w:r>
      <w:commentRangeEnd w:id="3"/>
      <w:r w:rsidR="000C4D98">
        <w:rPr>
          <w:rStyle w:val="CommentReference"/>
        </w:rPr>
        <w:commentReference w:id="3"/>
      </w:r>
      <w:r>
        <w:rPr>
          <w:rFonts w:ascii="Times New Roman" w:hAnsi="Times New Roman" w:cs="Times New Roman"/>
        </w:rPr>
        <w:t xml:space="preserve"> matched sample to be calculable.</w:t>
      </w:r>
    </w:p>
    <w:p w14:paraId="746C0CB0" w14:textId="702FAC67" w:rsidR="00C25446" w:rsidRDefault="00C25446" w:rsidP="00BC2FDB">
      <w:pPr>
        <w:jc w:val="both"/>
        <w:rPr>
          <w:rFonts w:ascii="Times New Roman" w:hAnsi="Times New Roman" w:cs="Times New Roman"/>
        </w:rPr>
      </w:pPr>
    </w:p>
    <w:p w14:paraId="6FF5DDFB" w14:textId="418A0EF1" w:rsidR="00C25446" w:rsidRDefault="00C25446" w:rsidP="00BC2FDB">
      <w:pPr>
        <w:jc w:val="both"/>
        <w:rPr>
          <w:rFonts w:ascii="Times New Roman" w:eastAsiaTheme="minorEastAsia" w:hAnsi="Times New Roman" w:cs="Times New Roman"/>
          <w:i/>
          <w:iCs/>
        </w:rPr>
      </w:pPr>
      <w:r w:rsidRPr="00C25446">
        <w:rPr>
          <w:rFonts w:ascii="Times New Roman" w:hAnsi="Times New Roman" w:cs="Times New Roman"/>
          <w:i/>
          <w:iCs/>
        </w:rPr>
        <w:lastRenderedPageBreak/>
        <w:t xml:space="preserve">5. 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686C1076" w14:textId="14C061B3" w:rsidR="00C25446" w:rsidRDefault="00C25446" w:rsidP="00BC2FDB">
      <w:pPr>
        <w:jc w:val="both"/>
        <w:rPr>
          <w:rFonts w:ascii="Times New Roman" w:eastAsiaTheme="minorEastAsia" w:hAnsi="Times New Roman" w:cs="Times New Roman"/>
          <w:i/>
          <w:iCs/>
        </w:rPr>
      </w:pPr>
    </w:p>
    <w:p w14:paraId="700C4525" w14:textId="78FB7DD8" w:rsidR="001018C3" w:rsidRDefault="005055FB" w:rsidP="00BC2FDB">
      <w:pPr>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 xml:space="preserve">scenarios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Pr="002B3CAE">
            <w:rPr>
              <w:rFonts w:ascii="Times New Roman" w:eastAsiaTheme="minorEastAsia" w:hAnsi="Times New Roman" w:cs="Times New Roman"/>
              <w:noProof/>
            </w:rPr>
            <w:t>(Dempster, Laird and Rubin 1977)</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p>
    <w:p w14:paraId="357BD33D" w14:textId="77777777" w:rsidR="001018C3" w:rsidRDefault="001018C3" w:rsidP="00BC2FDB">
      <w:pPr>
        <w:jc w:val="both"/>
        <w:rPr>
          <w:rFonts w:ascii="Times New Roman" w:hAnsi="Times New Roman" w:cs="Times New Roman"/>
        </w:rPr>
      </w:pPr>
    </w:p>
    <w:p w14:paraId="59FD9D68" w14:textId="489FC396" w:rsidR="00BC2FDB" w:rsidRDefault="001018C3" w:rsidP="00BC2FDB">
      <w:pPr>
        <w:jc w:val="both"/>
        <w:rPr>
          <w:rFonts w:ascii="Times New Roman" w:eastAsiaTheme="minorEastAsia" w:hAnsi="Times New Roman" w:cs="Times New Roman"/>
        </w:rPr>
      </w:pPr>
      <w:r>
        <w:rPr>
          <w:rFonts w:ascii="Times New Roman" w:hAnsi="Times New Roman" w:cs="Times New Roman"/>
        </w:rPr>
        <w:t xml:space="preserve">However, the 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assuming the first </w:t>
      </w:r>
      <w:r>
        <w:rPr>
          <w:rFonts w:ascii="Times New Roman" w:eastAsiaTheme="minorEastAsia" w:hAnsi="Times New Roman" w:cs="Times New Roman"/>
          <w:i/>
          <w:iCs/>
        </w:rPr>
        <w:t xml:space="preserve">m </w:t>
      </w:r>
      <w:r>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Pr>
          <w:rFonts w:ascii="Times New Roman" w:eastAsiaTheme="minorEastAsia" w:hAnsi="Times New Roman" w:cs="Times New Roman"/>
        </w:rPr>
        <w:t xml:space="preserve">). </w:t>
      </w:r>
    </w:p>
    <w:p w14:paraId="341F2018" w14:textId="291F00F4" w:rsidR="00EA2D8A" w:rsidRDefault="00EA2D8A" w:rsidP="00BC2FDB">
      <w:pPr>
        <w:jc w:val="both"/>
        <w:rPr>
          <w:rFonts w:ascii="Times New Roman" w:eastAsiaTheme="minorEastAsia" w:hAnsi="Times New Roman" w:cs="Times New Roman"/>
        </w:rPr>
      </w:pPr>
    </w:p>
    <w:p w14:paraId="25744804" w14:textId="35B02FB1" w:rsidR="00EA2D8A" w:rsidRDefault="00EA2D8A" w:rsidP="00BC2FDB">
      <w:pPr>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At least </w:t>
      </w:r>
      <w:commentRangeStart w:id="4"/>
      <w:r>
        <w:rPr>
          <w:rFonts w:ascii="Times New Roman" w:eastAsiaTheme="minorEastAsia" w:hAnsi="Times New Roman" w:cs="Times New Roman"/>
        </w:rPr>
        <w:t>one matched sample is required</w:t>
      </w:r>
      <w:commentRangeEnd w:id="4"/>
      <w:r w:rsidR="000C4D98">
        <w:rPr>
          <w:rStyle w:val="CommentReference"/>
        </w:rPr>
        <w:commentReference w:id="4"/>
      </w:r>
      <w:r>
        <w:rPr>
          <w:rFonts w:ascii="Times New Roman" w:eastAsiaTheme="minorEastAsia" w:hAnsi="Times New Roman" w:cs="Times New Roman"/>
        </w:rPr>
        <w:t xml:space="preserve"> for valid estimates of the correlation.</w:t>
      </w:r>
    </w:p>
    <w:p w14:paraId="50E038E3" w14:textId="77777777" w:rsidR="00EC6A27" w:rsidRDefault="00EC6A27"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7AAC5DF6"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seven-level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 xml:space="preserve">ins were selected to yield a right-skewed ordinal distribution to mimic the </w:t>
      </w:r>
      <w:r w:rsidR="000C4D98">
        <w:rPr>
          <w:rFonts w:ascii="Times New Roman" w:hAnsi="Times New Roman" w:cs="Times New Roman"/>
        </w:rPr>
        <w:t>empirical distributions</w:t>
      </w:r>
      <w:r w:rsidR="006F14B9">
        <w:rPr>
          <w:rFonts w:ascii="Times New Roman" w:hAnsi="Times New Roman" w:cs="Times New Roman"/>
        </w:rPr>
        <w:t xml:space="preserve"> in our application.</w:t>
      </w:r>
    </w:p>
    <w:p w14:paraId="1DC46052" w14:textId="11AFD8B3" w:rsidR="00227B8F" w:rsidRDefault="00227B8F" w:rsidP="00BC2FDB">
      <w:pPr>
        <w:jc w:val="both"/>
        <w:rPr>
          <w:rFonts w:ascii="Times New Roman" w:hAnsi="Times New Roman" w:cs="Times New Roman"/>
        </w:rPr>
      </w:pPr>
    </w:p>
    <w:p w14:paraId="2218F344" w14:textId="1580D641" w:rsidR="00227B8F" w:rsidRDefault="0030094F" w:rsidP="00BC2FDB">
      <w:pPr>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Note that for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r w:rsidR="00162C3B">
        <w:rPr>
          <w:rFonts w:ascii="Times New Roman" w:hAnsi="Times New Roman" w:cs="Times New Roman"/>
        </w:rPr>
        <w:t xml:space="preserve"> (respectively for each successive value of the bivariate normal correlation).</w:t>
      </w:r>
    </w:p>
    <w:p w14:paraId="65DC5449" w14:textId="509A70E6" w:rsidR="003D4EB7" w:rsidRDefault="003D4EB7" w:rsidP="00BC2FDB">
      <w:pPr>
        <w:jc w:val="both"/>
        <w:rPr>
          <w:rFonts w:ascii="Times New Roman" w:hAnsi="Times New Roman" w:cs="Times New Roman"/>
        </w:rPr>
      </w:pPr>
    </w:p>
    <w:p w14:paraId="4FEA1579" w14:textId="2C5DB761" w:rsidR="003D4EB7" w:rsidRDefault="008579BB" w:rsidP="00BC2FDB">
      <w:pPr>
        <w:jc w:val="both"/>
        <w:rPr>
          <w:rFonts w:ascii="Times New Roman" w:hAnsi="Times New Roman" w:cs="Times New Roman"/>
        </w:rPr>
      </w:pPr>
      <w:r>
        <w:rPr>
          <w:rFonts w:ascii="Times New Roman" w:hAnsi="Times New Roman" w:cs="Times New Roman"/>
        </w:rPr>
        <w:t xml:space="preserve">Samples sizes of 10, 20, 50, 100, and 200 were generated. The proportion of matched samples varied from </w:t>
      </w:r>
      <w:r w:rsidR="003E6FD9">
        <w:rPr>
          <w:rFonts w:ascii="Times New Roman" w:hAnsi="Times New Roman" w:cs="Times New Roman"/>
        </w:rPr>
        <w:t xml:space="preserve">0 to 1, </w:t>
      </w:r>
      <w:r>
        <w:rPr>
          <w:rFonts w:ascii="Times New Roman" w:hAnsi="Times New Roman" w:cs="Times New Roman"/>
        </w:rPr>
        <w:t>to simulate varying conditions of the partially matched data problem. True mean differences of 0, 0.25, and 0.5 were generated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p>
    <w:p w14:paraId="4AD60378" w14:textId="0F4FDE93" w:rsidR="003E6FD9" w:rsidRDefault="003E6FD9" w:rsidP="00BC2FDB">
      <w:pPr>
        <w:jc w:val="both"/>
        <w:rPr>
          <w:rFonts w:ascii="Times New Roman" w:hAnsi="Times New Roman" w:cs="Times New Roman"/>
        </w:rPr>
      </w:pPr>
    </w:p>
    <w:p w14:paraId="061A67ED" w14:textId="2250D636" w:rsidR="003E6FD9" w:rsidRDefault="007B26D6" w:rsidP="00BC2FDB">
      <w:pPr>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3E6FD9">
        <w:rPr>
          <w:rFonts w:ascii="Times New Roman" w:hAnsi="Times New Roman" w:cs="Times New Roman"/>
        </w:rPr>
        <w:t xml:space="preserve">. We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 xml:space="preserve">estimators and monitored Type I error rates (when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4836DF">
        <w:rPr>
          <w:rFonts w:ascii="Times New Roman" w:hAnsi="Times New Roman" w:cs="Times New Roman"/>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 as well as against the naïve approach of assuming independence, and against an ’oracle’ approach in which </w:t>
      </w:r>
      <w:r w:rsidR="00126439">
        <w:rPr>
          <w:rFonts w:ascii="Times New Roman" w:hAnsi="Times New Roman" w:cs="Times New Roman"/>
        </w:rPr>
        <w:t>the true correlation was known.</w:t>
      </w:r>
    </w:p>
    <w:p w14:paraId="1236A485" w14:textId="5552400E" w:rsidR="008F6295" w:rsidRDefault="008F6295" w:rsidP="00BC2FDB">
      <w:pPr>
        <w:jc w:val="both"/>
        <w:rPr>
          <w:rFonts w:ascii="Times New Roman" w:hAnsi="Times New Roman" w:cs="Times New Roman"/>
        </w:rPr>
      </w:pPr>
    </w:p>
    <w:p w14:paraId="4F704CB3" w14:textId="223B5349" w:rsidR="008F6295" w:rsidRDefault="008F6295" w:rsidP="00BC2FDB">
      <w:pPr>
        <w:jc w:val="both"/>
        <w:rPr>
          <w:rFonts w:ascii="Times New Roman" w:hAnsi="Times New Roman" w:cs="Times New Roman"/>
        </w:rPr>
      </w:pPr>
    </w:p>
    <w:p w14:paraId="58F6CC58" w14:textId="77777777" w:rsidR="008F6295" w:rsidRDefault="008F6295" w:rsidP="00BC2FDB">
      <w:pPr>
        <w:jc w:val="both"/>
        <w:rPr>
          <w:rFonts w:ascii="Times New Roman" w:hAnsi="Times New Roman" w:cs="Times New Roman"/>
        </w:rPr>
      </w:pPr>
    </w:p>
    <w:p w14:paraId="0C7633BF" w14:textId="2DABCC74" w:rsidR="00BC2FDB" w:rsidRDefault="00BC2FDB" w:rsidP="00BC2FDB">
      <w:pPr>
        <w:jc w:val="both"/>
        <w:rPr>
          <w:rFonts w:ascii="Times New Roman" w:hAnsi="Times New Roman" w:cs="Times New Roman"/>
        </w:rPr>
      </w:pPr>
    </w:p>
    <w:p w14:paraId="7FBD0F24" w14:textId="17A5704A" w:rsidR="00BC2FDB" w:rsidRPr="006F14B9" w:rsidRDefault="006F14B9" w:rsidP="00BC2FDB">
      <w:pPr>
        <w:jc w:val="both"/>
        <w:rPr>
          <w:rFonts w:ascii="Times New Roman" w:hAnsi="Times New Roman" w:cs="Times New Roman"/>
          <w:i/>
          <w:iCs/>
        </w:rPr>
      </w:pPr>
      <w:r>
        <w:rPr>
          <w:rFonts w:ascii="Times New Roman" w:hAnsi="Times New Roman" w:cs="Times New Roman"/>
          <w:i/>
          <w:iCs/>
        </w:rPr>
        <w:lastRenderedPageBreak/>
        <w:t>A</w:t>
      </w:r>
      <w:r w:rsidR="00BC2FDB" w:rsidRPr="006F14B9">
        <w:rPr>
          <w:rFonts w:ascii="Times New Roman" w:hAnsi="Times New Roman" w:cs="Times New Roman"/>
          <w:i/>
          <w:iCs/>
        </w:rPr>
        <w:t>pplication</w:t>
      </w:r>
    </w:p>
    <w:p w14:paraId="4747DD0D" w14:textId="46C98B63" w:rsidR="0083777A" w:rsidRDefault="0083777A" w:rsidP="00BC2FDB">
      <w:pPr>
        <w:jc w:val="both"/>
        <w:rPr>
          <w:rFonts w:ascii="Times New Roman" w:hAnsi="Times New Roman" w:cs="Times New Roman"/>
        </w:rPr>
      </w:pPr>
    </w:p>
    <w:p w14:paraId="11864C63" w14:textId="46B6BF28" w:rsidR="007B2EDC" w:rsidRPr="007B2EDC" w:rsidRDefault="007B2EDC" w:rsidP="007B2EDC">
      <w:pPr>
        <w:jc w:val="both"/>
        <w:rPr>
          <w:rFonts w:ascii="Times New Roman" w:hAnsi="Times New Roman" w:cs="Times New Roman"/>
        </w:rPr>
      </w:pPr>
      <w:r>
        <w:rPr>
          <w:rFonts w:ascii="Times New Roman" w:hAnsi="Times New Roman" w:cs="Times New Roman"/>
        </w:rPr>
        <w:t xml:space="preserve">Our application is a dataset containing ordinal survey responses from 149 physicians before and after an educational intervention, </w:t>
      </w:r>
      <w:commentRangeStart w:id="5"/>
      <w:r>
        <w:rPr>
          <w:rFonts w:ascii="Times New Roman" w:hAnsi="Times New Roman" w:cs="Times New Roman"/>
        </w:rPr>
        <w:t xml:space="preserve">of which </w:t>
      </w:r>
      <w:r w:rsidR="002B466B">
        <w:rPr>
          <w:rFonts w:ascii="Times New Roman" w:hAnsi="Times New Roman" w:cs="Times New Roman"/>
        </w:rPr>
        <w:t>19</w:t>
      </w:r>
      <w:r>
        <w:rPr>
          <w:rFonts w:ascii="Times New Roman" w:hAnsi="Times New Roman" w:cs="Times New Roman"/>
        </w:rPr>
        <w:t xml:space="preserve"> physicians had matched pairs. </w:t>
      </w:r>
      <w:commentRangeEnd w:id="5"/>
      <w:r w:rsidR="00D00C61">
        <w:rPr>
          <w:rStyle w:val="CommentReference"/>
        </w:rPr>
        <w:commentReference w:id="5"/>
      </w:r>
      <w:r>
        <w:rPr>
          <w:rFonts w:ascii="Times New Roman" w:hAnsi="Times New Roman" w:cs="Times New Roman"/>
        </w:rPr>
        <w:t xml:space="preserve">We ran tests for the equality of means between the pre- / post- intervention groups, using the modified </w:t>
      </w:r>
      <w:r>
        <w:rPr>
          <w:rFonts w:ascii="Times New Roman" w:hAnsi="Times New Roman" w:cs="Times New Roman"/>
          <w:i/>
          <w:iCs/>
        </w:rPr>
        <w:t>t</w:t>
      </w:r>
      <w:r>
        <w:rPr>
          <w:rFonts w:ascii="Times New Roman" w:hAnsi="Times New Roman" w:cs="Times New Roman"/>
        </w:rPr>
        <w:t>-test, with each of the correlation estimators evaluated in the simulation study.</w:t>
      </w:r>
    </w:p>
    <w:p w14:paraId="09A80F44" w14:textId="0F5E51F0" w:rsidR="0083777A" w:rsidRDefault="0083777A" w:rsidP="00BC2FDB">
      <w:pPr>
        <w:jc w:val="both"/>
        <w:rPr>
          <w:rFonts w:ascii="Times New Roman" w:hAnsi="Times New Roman" w:cs="Times New Roman"/>
        </w:rPr>
      </w:pPr>
    </w:p>
    <w:p w14:paraId="307A1A70" w14:textId="63CAD809"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77CEBA17" w14:textId="43B31E37" w:rsidR="00DA6D0D" w:rsidRDefault="00DA6D0D" w:rsidP="00BC2FDB">
      <w:pPr>
        <w:jc w:val="both"/>
        <w:rPr>
          <w:rFonts w:ascii="Times New Roman" w:hAnsi="Times New Roman" w:cs="Times New Roman"/>
          <w:b/>
          <w:bCs/>
        </w:rPr>
      </w:pPr>
    </w:p>
    <w:p w14:paraId="499AEE89" w14:textId="1F1165DF" w:rsidR="00CD1DB3" w:rsidRPr="00CD1DB3" w:rsidRDefault="00CD1DB3" w:rsidP="00BC2FDB">
      <w:pPr>
        <w:jc w:val="both"/>
        <w:rPr>
          <w:rFonts w:ascii="Times New Roman" w:hAnsi="Times New Roman" w:cs="Times New Roman"/>
          <w:i/>
          <w:iCs/>
        </w:rPr>
      </w:pPr>
      <w:r w:rsidRPr="006F14B9">
        <w:rPr>
          <w:rFonts w:ascii="Times New Roman" w:hAnsi="Times New Roman" w:cs="Times New Roman"/>
          <w:i/>
          <w:iCs/>
        </w:rPr>
        <w:t>Simulation study</w:t>
      </w:r>
    </w:p>
    <w:p w14:paraId="277B7F10" w14:textId="77777777" w:rsidR="00CD1DB3" w:rsidRDefault="00CD1DB3" w:rsidP="00BC2FDB">
      <w:pPr>
        <w:jc w:val="both"/>
        <w:rPr>
          <w:rFonts w:ascii="Times New Roman" w:hAnsi="Times New Roman" w:cs="Times New Roman"/>
          <w:b/>
          <w:bCs/>
        </w:rPr>
      </w:pPr>
    </w:p>
    <w:p w14:paraId="1A8BCF21" w14:textId="5C168903" w:rsidR="00EE48FE" w:rsidRDefault="00EE48FE" w:rsidP="00EE48FE">
      <w:pPr>
        <w:jc w:val="both"/>
        <w:rPr>
          <w:rFonts w:ascii="Times New Roman" w:hAnsi="Times New Roman" w:cs="Times New Roman"/>
        </w:rPr>
      </w:pPr>
      <w:r>
        <w:rPr>
          <w:rFonts w:ascii="Times New Roman" w:hAnsi="Times New Roman" w:cs="Times New Roman"/>
        </w:rPr>
        <w:t>Not all estimators yielded a valid correlation, particularly when the number of matched samples was small (i.e., less than four) and the generating distribution was ordinal.</w:t>
      </w:r>
    </w:p>
    <w:p w14:paraId="67932914" w14:textId="139BE12D" w:rsidR="00EE48FE" w:rsidRDefault="00EE48FE" w:rsidP="00EE48FE">
      <w:pPr>
        <w:jc w:val="both"/>
        <w:rPr>
          <w:rFonts w:ascii="Times New Roman" w:hAnsi="Times New Roman" w:cs="Times New Roman"/>
        </w:rPr>
      </w:pPr>
    </w:p>
    <w:p w14:paraId="2AFB534A" w14:textId="12704A81" w:rsidR="003E588F" w:rsidRDefault="00726A73" w:rsidP="00EE48FE">
      <w:pPr>
        <w:jc w:val="both"/>
        <w:rPr>
          <w:rFonts w:ascii="Times New Roman" w:hAnsi="Times New Roman" w:cs="Times New Roman"/>
        </w:rPr>
      </w:pPr>
      <w:r>
        <w:rPr>
          <w:rFonts w:ascii="Times New Roman" w:hAnsi="Times New Roman" w:cs="Times New Roman"/>
        </w:rPr>
        <w:t xml:space="preserve">For normally distributed data with a sample size of 20 and </w:t>
      </w:r>
      <w:r w:rsidR="00141CE7">
        <w:rPr>
          <w:rFonts w:ascii="Times New Roman" w:hAnsi="Times New Roman" w:cs="Times New Roman"/>
        </w:rPr>
        <w:t>four</w:t>
      </w:r>
      <w:r>
        <w:rPr>
          <w:rFonts w:ascii="Times New Roman" w:hAnsi="Times New Roman" w:cs="Times New Roman"/>
        </w:rPr>
        <w:t xml:space="preserve"> matched samples, the Pearson correlation of the matched samples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Pr>
          <w:rFonts w:ascii="Times New Roman" w:hAnsi="Times New Roman" w:cs="Times New Roman"/>
        </w:rPr>
        <w:t>) was the least biased estimator across all values</w:t>
      </w:r>
      <w:r w:rsidR="003E588F">
        <w:rPr>
          <w:rFonts w:ascii="Times New Roman" w:hAnsi="Times New Roman" w:cs="Times New Roman"/>
        </w:rPr>
        <w:t xml:space="preserve"> of correlation</w:t>
      </w:r>
      <w:r>
        <w:rPr>
          <w:rFonts w:ascii="Times New Roman" w:hAnsi="Times New Roman" w:cs="Times New Roman"/>
        </w:rPr>
        <w:t>.</w:t>
      </w:r>
      <w:r w:rsidR="001E6427">
        <w:rPr>
          <w:rFonts w:ascii="Times New Roman" w:hAnsi="Times New Roman" w:cs="Times New Roman"/>
        </w:rPr>
        <w:t xml:space="preserve"> The EM algorithm estimator (</w:t>
      </w:r>
      <w:proofErr w:type="spellStart"/>
      <w:r w:rsidR="001E6427">
        <w:rPr>
          <w:rFonts w:ascii="Times New Roman" w:hAnsi="Times New Roman" w:cs="Times New Roman"/>
        </w:rPr>
        <w:t>r</w:t>
      </w:r>
      <w:r w:rsidR="001E6427">
        <w:rPr>
          <w:rFonts w:ascii="Times New Roman" w:hAnsi="Times New Roman" w:cs="Times New Roman"/>
          <w:vertAlign w:val="subscript"/>
        </w:rPr>
        <w:t>EM</w:t>
      </w:r>
      <w:proofErr w:type="spellEnd"/>
      <w:r w:rsidR="001E6427">
        <w:rPr>
          <w:rFonts w:ascii="Times New Roman" w:hAnsi="Times New Roman" w:cs="Times New Roman"/>
        </w:rPr>
        <w:t xml:space="preserve">) was slightly more biased than </w:t>
      </w:r>
      <w:proofErr w:type="spellStart"/>
      <w:r w:rsidR="001E6427">
        <w:rPr>
          <w:rFonts w:ascii="Times New Roman" w:hAnsi="Times New Roman" w:cs="Times New Roman"/>
        </w:rPr>
        <w:t>r</w:t>
      </w:r>
      <w:r w:rsidR="001E6427">
        <w:rPr>
          <w:rFonts w:ascii="Times New Roman" w:hAnsi="Times New Roman" w:cs="Times New Roman"/>
          <w:vertAlign w:val="subscript"/>
        </w:rPr>
        <w:t>matched</w:t>
      </w:r>
      <w:proofErr w:type="spellEnd"/>
      <w:r w:rsidR="001E6427">
        <w:rPr>
          <w:rFonts w:ascii="Times New Roman" w:hAnsi="Times New Roman" w:cs="Times New Roman"/>
        </w:rPr>
        <w:t>, followed by the Bayesian estimator (</w:t>
      </w:r>
      <w:proofErr w:type="spellStart"/>
      <w:r w:rsidR="001E6427">
        <w:rPr>
          <w:rFonts w:ascii="Times New Roman" w:hAnsi="Times New Roman" w:cs="Times New Roman"/>
        </w:rPr>
        <w:t>r</w:t>
      </w:r>
      <w:r w:rsidR="001E6427">
        <w:rPr>
          <w:rFonts w:ascii="Times New Roman" w:hAnsi="Times New Roman" w:cs="Times New Roman"/>
          <w:vertAlign w:val="subscript"/>
        </w:rPr>
        <w:t>Bayes</w:t>
      </w:r>
      <w:proofErr w:type="spellEnd"/>
      <w:r w:rsidR="001E6427">
        <w:rPr>
          <w:rFonts w:ascii="Times New Roman" w:hAnsi="Times New Roman" w:cs="Times New Roman"/>
        </w:rPr>
        <w:t xml:space="preserve">). All three of these estimators were biased toward overestimating the correlation when </w:t>
      </w:r>
      <w:r w:rsidR="004C3A01">
        <w:rPr>
          <w:rFonts w:ascii="Times New Roman" w:hAnsi="Times New Roman" w:cs="Times New Roman"/>
        </w:rPr>
        <w:t xml:space="preserve">negative and underestimating the correlation when positive. </w:t>
      </w:r>
      <w:r w:rsidR="00F10843">
        <w:rPr>
          <w:rFonts w:ascii="Times New Roman" w:hAnsi="Times New Roman" w:cs="Times New Roman"/>
        </w:rPr>
        <w:t>Additionally,</w:t>
      </w:r>
      <w:r w:rsidR="004C3A01">
        <w:rPr>
          <w:rFonts w:ascii="Times New Roman" w:hAnsi="Times New Roman" w:cs="Times New Roman"/>
        </w:rPr>
        <w:t xml:space="preserve"> the 20</w:t>
      </w:r>
      <w:r w:rsidR="004C3A01" w:rsidRPr="004C3A01">
        <w:rPr>
          <w:rFonts w:ascii="Times New Roman" w:hAnsi="Times New Roman" w:cs="Times New Roman"/>
          <w:vertAlign w:val="superscript"/>
        </w:rPr>
        <w:t>th</w:t>
      </w:r>
      <w:r w:rsidR="004C3A01">
        <w:rPr>
          <w:rFonts w:ascii="Times New Roman" w:hAnsi="Times New Roman" w:cs="Times New Roman"/>
        </w:rPr>
        <w:t xml:space="preserve"> quantile estimator (r</w:t>
      </w:r>
      <w:r w:rsidR="004C3A01">
        <w:rPr>
          <w:rFonts w:ascii="Times New Roman" w:hAnsi="Times New Roman" w:cs="Times New Roman"/>
          <w:vertAlign w:val="subscript"/>
        </w:rPr>
        <w:t>q20</w:t>
      </w:r>
      <w:r w:rsidR="004C3A01">
        <w:rPr>
          <w:rFonts w:ascii="Times New Roman" w:hAnsi="Times New Roman" w:cs="Times New Roman"/>
        </w:rPr>
        <w:t xml:space="preserve">) was consistently biased toward underestimating the </w:t>
      </w:r>
      <w:r w:rsidR="00F10843">
        <w:rPr>
          <w:rFonts w:ascii="Times New Roman" w:hAnsi="Times New Roman" w:cs="Times New Roman"/>
        </w:rPr>
        <w:t>correlation and</w:t>
      </w:r>
      <w:r w:rsidR="00306559">
        <w:rPr>
          <w:rFonts w:ascii="Times New Roman" w:hAnsi="Times New Roman" w:cs="Times New Roman"/>
        </w:rPr>
        <w:t xml:space="preserve"> was least biased when the true correlation was 0.9.</w:t>
      </w:r>
      <w:r w:rsidR="00F10843">
        <w:rPr>
          <w:rFonts w:ascii="Times New Roman" w:hAnsi="Times New Roman" w:cs="Times New Roman"/>
        </w:rPr>
        <w:t xml:space="preserve"> </w:t>
      </w:r>
      <w:r w:rsidR="00AA0829">
        <w:rPr>
          <w:rFonts w:ascii="Times New Roman" w:hAnsi="Times New Roman" w:cs="Times New Roman"/>
        </w:rPr>
        <w:t>When</w:t>
      </w:r>
      <w:r w:rsidR="00F10843">
        <w:rPr>
          <w:rFonts w:ascii="Times New Roman" w:hAnsi="Times New Roman" w:cs="Times New Roman"/>
        </w:rPr>
        <w:t xml:space="preserve"> the number of matched samples was reduced from </w:t>
      </w:r>
      <w:r w:rsidR="00141CE7">
        <w:rPr>
          <w:rFonts w:ascii="Times New Roman" w:hAnsi="Times New Roman" w:cs="Times New Roman"/>
        </w:rPr>
        <w:t>four to two</w:t>
      </w:r>
      <w:r w:rsidR="00F10843">
        <w:rPr>
          <w:rFonts w:ascii="Times New Roman" w:hAnsi="Times New Roman" w:cs="Times New Roman"/>
        </w:rPr>
        <w:t xml:space="preserve">, there was considerably less separation among </w:t>
      </w:r>
      <w:proofErr w:type="spellStart"/>
      <w:r w:rsidR="00F10843">
        <w:rPr>
          <w:rFonts w:ascii="Times New Roman" w:hAnsi="Times New Roman" w:cs="Times New Roman"/>
        </w:rPr>
        <w:t>r</w:t>
      </w:r>
      <w:r w:rsidR="00F10843">
        <w:rPr>
          <w:rFonts w:ascii="Times New Roman" w:hAnsi="Times New Roman" w:cs="Times New Roman"/>
          <w:vertAlign w:val="subscript"/>
        </w:rPr>
        <w:t>matched</w:t>
      </w:r>
      <w:proofErr w:type="spellEnd"/>
      <w:r w:rsidR="00F10843">
        <w:rPr>
          <w:rFonts w:ascii="Times New Roman" w:hAnsi="Times New Roman" w:cs="Times New Roman"/>
        </w:rPr>
        <w:t xml:space="preserve">, </w:t>
      </w:r>
      <w:proofErr w:type="spellStart"/>
      <w:r w:rsidR="00F10843">
        <w:rPr>
          <w:rFonts w:ascii="Times New Roman" w:hAnsi="Times New Roman" w:cs="Times New Roman"/>
        </w:rPr>
        <w:t>r</w:t>
      </w:r>
      <w:r w:rsidR="00F10843">
        <w:rPr>
          <w:rFonts w:ascii="Times New Roman" w:hAnsi="Times New Roman" w:cs="Times New Roman"/>
          <w:vertAlign w:val="subscript"/>
        </w:rPr>
        <w:t>EM</w:t>
      </w:r>
      <w:proofErr w:type="spellEnd"/>
      <w:r w:rsidR="00F10843">
        <w:rPr>
          <w:rFonts w:ascii="Times New Roman" w:hAnsi="Times New Roman" w:cs="Times New Roman"/>
        </w:rPr>
        <w:t xml:space="preserve">, and </w:t>
      </w:r>
      <w:proofErr w:type="spellStart"/>
      <w:r w:rsidR="00F10843">
        <w:rPr>
          <w:rFonts w:ascii="Times New Roman" w:hAnsi="Times New Roman" w:cs="Times New Roman"/>
        </w:rPr>
        <w:t>r</w:t>
      </w:r>
      <w:r w:rsidR="00F10843">
        <w:rPr>
          <w:rFonts w:ascii="Times New Roman" w:hAnsi="Times New Roman" w:cs="Times New Roman"/>
          <w:vertAlign w:val="subscript"/>
        </w:rPr>
        <w:t>Bayes</w:t>
      </w:r>
      <w:proofErr w:type="spellEnd"/>
      <w:r w:rsidR="00F10843">
        <w:rPr>
          <w:rFonts w:ascii="Times New Roman" w:hAnsi="Times New Roman" w:cs="Times New Roman"/>
        </w:rPr>
        <w:t xml:space="preserve"> in terms of bias (r</w:t>
      </w:r>
      <w:r w:rsidR="00F10843">
        <w:rPr>
          <w:rFonts w:ascii="Times New Roman" w:hAnsi="Times New Roman" w:cs="Times New Roman"/>
          <w:vertAlign w:val="subscript"/>
        </w:rPr>
        <w:t>q20</w:t>
      </w:r>
      <w:r w:rsidR="00F10843">
        <w:rPr>
          <w:rFonts w:ascii="Times New Roman" w:hAnsi="Times New Roman" w:cs="Times New Roman"/>
        </w:rPr>
        <w:t xml:space="preserve"> was not calculable due to insufficient matched samples).</w:t>
      </w:r>
    </w:p>
    <w:p w14:paraId="78E6EBE9" w14:textId="77777777" w:rsidR="001D4541" w:rsidRDefault="001D4541" w:rsidP="00EE48FE">
      <w:pPr>
        <w:jc w:val="both"/>
        <w:rPr>
          <w:rFonts w:ascii="Times New Roman" w:hAnsi="Times New Roman" w:cs="Times New Roman"/>
        </w:rPr>
      </w:pPr>
    </w:p>
    <w:p w14:paraId="6EF3D951" w14:textId="4D20ADD7" w:rsidR="00F10843" w:rsidRDefault="003E588F" w:rsidP="00223848">
      <w:pPr>
        <w:jc w:val="center"/>
        <w:rPr>
          <w:rFonts w:ascii="Times New Roman" w:hAnsi="Times New Roman" w:cs="Times New Roman"/>
        </w:rPr>
      </w:pPr>
      <w:r>
        <w:rPr>
          <w:rFonts w:ascii="Times New Roman" w:hAnsi="Times New Roman" w:cs="Times New Roman"/>
          <w:noProof/>
        </w:rPr>
        <w:drawing>
          <wp:inline distT="0" distB="0" distL="0" distR="0" wp14:anchorId="54F5EEDD" wp14:editId="19AA76EA">
            <wp:extent cx="4352193" cy="2893569"/>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2193" cy="2893569"/>
                    </a:xfrm>
                    <a:prstGeom prst="rect">
                      <a:avLst/>
                    </a:prstGeom>
                  </pic:spPr>
                </pic:pic>
              </a:graphicData>
            </a:graphic>
          </wp:inline>
        </w:drawing>
      </w:r>
    </w:p>
    <w:p w14:paraId="63112286" w14:textId="4DF53A90" w:rsidR="003E588F" w:rsidRDefault="00194D61" w:rsidP="00EE48FE">
      <w:pPr>
        <w:jc w:val="both"/>
        <w:rPr>
          <w:rFonts w:ascii="Times New Roman" w:hAnsi="Times New Roman" w:cs="Times New Roman"/>
        </w:rPr>
      </w:pPr>
      <w:r>
        <w:rPr>
          <w:rFonts w:ascii="Times New Roman" w:hAnsi="Times New Roman" w:cs="Times New Roman"/>
        </w:rPr>
        <w:t>There was generally an inverse relationship between bias and mean squared error (MSE).</w:t>
      </w:r>
      <w:r w:rsidR="00DF2F36">
        <w:rPr>
          <w:rFonts w:ascii="Times New Roman" w:hAnsi="Times New Roman" w:cs="Times New Roman"/>
        </w:rPr>
        <w:t xml:space="preserve"> For normally distributed data with a sample size of 20 and </w:t>
      </w:r>
      <w:r w:rsidR="00141CE7">
        <w:rPr>
          <w:rFonts w:ascii="Times New Roman" w:hAnsi="Times New Roman" w:cs="Times New Roman"/>
        </w:rPr>
        <w:t>four</w:t>
      </w:r>
      <w:r w:rsidR="00DF2F36">
        <w:rPr>
          <w:rFonts w:ascii="Times New Roman" w:hAnsi="Times New Roman" w:cs="Times New Roman"/>
        </w:rPr>
        <w:t xml:space="preserve"> matched samples, the Bayesian estimator (</w:t>
      </w:r>
      <w:proofErr w:type="spellStart"/>
      <w:r w:rsidR="00DF2F36">
        <w:rPr>
          <w:rFonts w:ascii="Times New Roman" w:hAnsi="Times New Roman" w:cs="Times New Roman"/>
        </w:rPr>
        <w:t>r</w:t>
      </w:r>
      <w:r w:rsidR="00DF2F36">
        <w:rPr>
          <w:rFonts w:ascii="Times New Roman" w:hAnsi="Times New Roman" w:cs="Times New Roman"/>
          <w:vertAlign w:val="subscript"/>
        </w:rPr>
        <w:t>Bayes</w:t>
      </w:r>
      <w:proofErr w:type="spellEnd"/>
      <w:r w:rsidR="00DF2F36">
        <w:rPr>
          <w:rFonts w:ascii="Times New Roman" w:hAnsi="Times New Roman" w:cs="Times New Roman"/>
        </w:rPr>
        <w:t xml:space="preserve">) was </w:t>
      </w:r>
      <w:r w:rsidR="00223848">
        <w:rPr>
          <w:rFonts w:ascii="Times New Roman" w:hAnsi="Times New Roman" w:cs="Times New Roman"/>
        </w:rPr>
        <w:t xml:space="preserve">overall </w:t>
      </w:r>
      <w:r w:rsidR="00DF2F36">
        <w:rPr>
          <w:rFonts w:ascii="Times New Roman" w:hAnsi="Times New Roman" w:cs="Times New Roman"/>
        </w:rPr>
        <w:t xml:space="preserve">lowest in MSE except at extreme values </w:t>
      </w:r>
      <w:r w:rsidR="00223848">
        <w:rPr>
          <w:rFonts w:ascii="Times New Roman" w:hAnsi="Times New Roman" w:cs="Times New Roman"/>
        </w:rPr>
        <w:t>of correlation. The EM algorithm estimator (</w:t>
      </w:r>
      <w:proofErr w:type="spellStart"/>
      <w:r w:rsidR="00223848">
        <w:rPr>
          <w:rFonts w:ascii="Times New Roman" w:hAnsi="Times New Roman" w:cs="Times New Roman"/>
        </w:rPr>
        <w:t>r</w:t>
      </w:r>
      <w:r w:rsidR="00223848">
        <w:rPr>
          <w:rFonts w:ascii="Times New Roman" w:hAnsi="Times New Roman" w:cs="Times New Roman"/>
          <w:vertAlign w:val="subscript"/>
        </w:rPr>
        <w:t>EM</w:t>
      </w:r>
      <w:proofErr w:type="spellEnd"/>
      <w:r w:rsidR="00223848">
        <w:rPr>
          <w:rFonts w:ascii="Times New Roman" w:hAnsi="Times New Roman" w:cs="Times New Roman"/>
        </w:rPr>
        <w:t xml:space="preserve">) trailed behind </w:t>
      </w:r>
      <w:proofErr w:type="spellStart"/>
      <w:r w:rsidR="00223848">
        <w:rPr>
          <w:rFonts w:ascii="Times New Roman" w:hAnsi="Times New Roman" w:cs="Times New Roman"/>
        </w:rPr>
        <w:t>r</w:t>
      </w:r>
      <w:r w:rsidR="00223848">
        <w:rPr>
          <w:rFonts w:ascii="Times New Roman" w:hAnsi="Times New Roman" w:cs="Times New Roman"/>
          <w:vertAlign w:val="subscript"/>
        </w:rPr>
        <w:t>Bayes</w:t>
      </w:r>
      <w:proofErr w:type="spellEnd"/>
      <w:r w:rsidR="00223848">
        <w:rPr>
          <w:rFonts w:ascii="Times New Roman" w:hAnsi="Times New Roman" w:cs="Times New Roman"/>
        </w:rPr>
        <w:t xml:space="preserve"> with slightly greater MSE at all but the most extreme values of correlation. The Pearson estimator (</w:t>
      </w:r>
      <w:proofErr w:type="spellStart"/>
      <w:r w:rsidR="00223848">
        <w:rPr>
          <w:rFonts w:ascii="Times New Roman" w:hAnsi="Times New Roman" w:cs="Times New Roman"/>
        </w:rPr>
        <w:t>r</w:t>
      </w:r>
      <w:r w:rsidR="00223848">
        <w:rPr>
          <w:rFonts w:ascii="Times New Roman" w:hAnsi="Times New Roman" w:cs="Times New Roman"/>
          <w:vertAlign w:val="subscript"/>
        </w:rPr>
        <w:t>matched</w:t>
      </w:r>
      <w:proofErr w:type="spellEnd"/>
      <w:r w:rsidR="00223848">
        <w:rPr>
          <w:rFonts w:ascii="Times New Roman" w:hAnsi="Times New Roman" w:cs="Times New Roman"/>
        </w:rPr>
        <w:t xml:space="preserve">) trailed behind both former estimators. These differences persisted even as the number of matched samples was reduced from </w:t>
      </w:r>
      <w:r w:rsidR="00141CE7">
        <w:rPr>
          <w:rFonts w:ascii="Times New Roman" w:hAnsi="Times New Roman" w:cs="Times New Roman"/>
        </w:rPr>
        <w:t>four</w:t>
      </w:r>
      <w:r w:rsidR="00223848">
        <w:rPr>
          <w:rFonts w:ascii="Times New Roman" w:hAnsi="Times New Roman" w:cs="Times New Roman"/>
        </w:rPr>
        <w:t xml:space="preserve"> to </w:t>
      </w:r>
      <w:r w:rsidR="00141CE7">
        <w:rPr>
          <w:rFonts w:ascii="Times New Roman" w:hAnsi="Times New Roman" w:cs="Times New Roman"/>
        </w:rPr>
        <w:t>two</w:t>
      </w:r>
      <w:r w:rsidR="00223848">
        <w:rPr>
          <w:rFonts w:ascii="Times New Roman" w:hAnsi="Times New Roman" w:cs="Times New Roman"/>
        </w:rPr>
        <w:t xml:space="preserve">. The </w:t>
      </w:r>
      <w:r w:rsidR="00223848">
        <w:rPr>
          <w:rFonts w:ascii="Times New Roman" w:hAnsi="Times New Roman" w:cs="Times New Roman"/>
        </w:rPr>
        <w:lastRenderedPageBreak/>
        <w:t>20</w:t>
      </w:r>
      <w:r w:rsidR="00223848" w:rsidRPr="00223848">
        <w:rPr>
          <w:rFonts w:ascii="Times New Roman" w:hAnsi="Times New Roman" w:cs="Times New Roman"/>
          <w:vertAlign w:val="superscript"/>
        </w:rPr>
        <w:t>th</w:t>
      </w:r>
      <w:r w:rsidR="00223848">
        <w:rPr>
          <w:rFonts w:ascii="Times New Roman" w:hAnsi="Times New Roman" w:cs="Times New Roman"/>
        </w:rPr>
        <w:t xml:space="preserve"> quantile estimator (r</w:t>
      </w:r>
      <w:r w:rsidR="00223848">
        <w:rPr>
          <w:rFonts w:ascii="Times New Roman" w:hAnsi="Times New Roman" w:cs="Times New Roman"/>
          <w:vertAlign w:val="subscript"/>
        </w:rPr>
        <w:t>q20</w:t>
      </w:r>
      <w:r w:rsidR="00223848">
        <w:rPr>
          <w:rFonts w:ascii="Times New Roman" w:hAnsi="Times New Roman" w:cs="Times New Roman"/>
        </w:rPr>
        <w:t>) was asymmetrically more variable when the true correlation was positive, and less variable when the true correlation was negative.</w:t>
      </w:r>
    </w:p>
    <w:p w14:paraId="53D475F6" w14:textId="77777777" w:rsidR="001D4541" w:rsidRPr="00223848" w:rsidRDefault="001D4541" w:rsidP="00EE48FE">
      <w:pPr>
        <w:jc w:val="both"/>
        <w:rPr>
          <w:rFonts w:ascii="Times New Roman" w:hAnsi="Times New Roman" w:cs="Times New Roman"/>
        </w:rPr>
      </w:pPr>
    </w:p>
    <w:p w14:paraId="0976CBFF" w14:textId="310C98C9" w:rsidR="00E17114" w:rsidRDefault="00E17114" w:rsidP="001D4541">
      <w:pPr>
        <w:jc w:val="center"/>
        <w:rPr>
          <w:rFonts w:ascii="Times New Roman" w:hAnsi="Times New Roman" w:cs="Times New Roman"/>
          <w:b/>
          <w:bCs/>
        </w:rPr>
      </w:pPr>
      <w:r>
        <w:rPr>
          <w:rFonts w:ascii="Times New Roman" w:hAnsi="Times New Roman" w:cs="Times New Roman"/>
          <w:b/>
          <w:bCs/>
          <w:noProof/>
        </w:rPr>
        <w:drawing>
          <wp:inline distT="0" distB="0" distL="0" distR="0" wp14:anchorId="777C29E0" wp14:editId="6B6092A3">
            <wp:extent cx="4303983" cy="286151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3983" cy="2861516"/>
                    </a:xfrm>
                    <a:prstGeom prst="rect">
                      <a:avLst/>
                    </a:prstGeom>
                  </pic:spPr>
                </pic:pic>
              </a:graphicData>
            </a:graphic>
          </wp:inline>
        </w:drawing>
      </w:r>
    </w:p>
    <w:p w14:paraId="65EC76ED" w14:textId="18BE3B6E" w:rsidR="00E17114" w:rsidRDefault="001B230E" w:rsidP="001D4541">
      <w:pPr>
        <w:jc w:val="both"/>
        <w:rPr>
          <w:rFonts w:ascii="Times New Roman" w:hAnsi="Times New Roman" w:cs="Times New Roman"/>
        </w:rPr>
      </w:pPr>
      <w:r>
        <w:rPr>
          <w:rFonts w:ascii="Times New Roman" w:hAnsi="Times New Roman" w:cs="Times New Roman"/>
        </w:rPr>
        <w:t>When comparing the Type I error rate among tests computed with each of the estimators of correlation, the 20</w:t>
      </w:r>
      <w:r w:rsidRPr="001B230E">
        <w:rPr>
          <w:rFonts w:ascii="Times New Roman" w:hAnsi="Times New Roman" w:cs="Times New Roman"/>
          <w:vertAlign w:val="superscript"/>
        </w:rPr>
        <w:t>th</w:t>
      </w:r>
      <w:r>
        <w:rPr>
          <w:rFonts w:ascii="Times New Roman" w:hAnsi="Times New Roman" w:cs="Times New Roman"/>
        </w:rPr>
        <w:t xml:space="preserve"> quantile estimator </w:t>
      </w:r>
      <w:r w:rsidR="00287AE0">
        <w:rPr>
          <w:rFonts w:ascii="Times New Roman" w:hAnsi="Times New Roman" w:cs="Times New Roman"/>
        </w:rPr>
        <w:t>(r</w:t>
      </w:r>
      <w:r w:rsidR="00287AE0">
        <w:rPr>
          <w:rFonts w:ascii="Times New Roman" w:hAnsi="Times New Roman" w:cs="Times New Roman"/>
          <w:vertAlign w:val="subscript"/>
        </w:rPr>
        <w:t>q20</w:t>
      </w:r>
      <w:r w:rsidR="00287AE0">
        <w:rPr>
          <w:rFonts w:ascii="Times New Roman" w:hAnsi="Times New Roman" w:cs="Times New Roman"/>
        </w:rPr>
        <w:t xml:space="preserve">) </w:t>
      </w:r>
      <w:r>
        <w:rPr>
          <w:rFonts w:ascii="Times New Roman" w:hAnsi="Times New Roman" w:cs="Times New Roman"/>
        </w:rPr>
        <w:t>was more conservative</w:t>
      </w:r>
      <w:r w:rsidR="00287AE0">
        <w:rPr>
          <w:rFonts w:ascii="Times New Roman" w:hAnsi="Times New Roman" w:cs="Times New Roman"/>
        </w:rPr>
        <w:t>. With normally distributed data, a sample size of 20, and four matched samples, r</w:t>
      </w:r>
      <w:r w:rsidR="00287AE0">
        <w:rPr>
          <w:rFonts w:ascii="Times New Roman" w:hAnsi="Times New Roman" w:cs="Times New Roman"/>
          <w:vertAlign w:val="subscript"/>
        </w:rPr>
        <w:t>q20</w:t>
      </w:r>
      <w:r w:rsidR="00287AE0">
        <w:rPr>
          <w:rFonts w:ascii="Times New Roman" w:hAnsi="Times New Roman" w:cs="Times New Roman"/>
        </w:rPr>
        <w:t xml:space="preserve"> c</w:t>
      </w:r>
      <w:r>
        <w:rPr>
          <w:rFonts w:ascii="Times New Roman" w:hAnsi="Times New Roman" w:cs="Times New Roman"/>
        </w:rPr>
        <w:t>ontrolled Type I error near the nominal level of 0.05 across all values of correlation.</w:t>
      </w:r>
      <w:r w:rsidR="00287AE0">
        <w:rPr>
          <w:rFonts w:ascii="Times New Roman" w:hAnsi="Times New Roman" w:cs="Times New Roman"/>
        </w:rPr>
        <w:t xml:space="preserve"> The Bayesian estimator (</w:t>
      </w:r>
      <w:proofErr w:type="spellStart"/>
      <w:r w:rsidR="00287AE0">
        <w:rPr>
          <w:rFonts w:ascii="Times New Roman" w:hAnsi="Times New Roman" w:cs="Times New Roman"/>
        </w:rPr>
        <w:t>r</w:t>
      </w:r>
      <w:r w:rsidR="00287AE0">
        <w:rPr>
          <w:rFonts w:ascii="Times New Roman" w:hAnsi="Times New Roman" w:cs="Times New Roman"/>
          <w:vertAlign w:val="subscript"/>
        </w:rPr>
        <w:t>Bayes</w:t>
      </w:r>
      <w:proofErr w:type="spellEnd"/>
      <w:r w:rsidR="00287AE0">
        <w:rPr>
          <w:rFonts w:ascii="Times New Roman" w:hAnsi="Times New Roman" w:cs="Times New Roman"/>
        </w:rPr>
        <w:t>) yielded a test that was generally less conservative than the nominal level, but far more conservative than the Pearson estimator (</w:t>
      </w:r>
      <w:proofErr w:type="spellStart"/>
      <w:r w:rsidR="00287AE0">
        <w:rPr>
          <w:rFonts w:ascii="Times New Roman" w:hAnsi="Times New Roman" w:cs="Times New Roman"/>
        </w:rPr>
        <w:t>r</w:t>
      </w:r>
      <w:r w:rsidR="00287AE0">
        <w:rPr>
          <w:rFonts w:ascii="Times New Roman" w:hAnsi="Times New Roman" w:cs="Times New Roman"/>
          <w:vertAlign w:val="subscript"/>
        </w:rPr>
        <w:t>matched</w:t>
      </w:r>
      <w:proofErr w:type="spellEnd"/>
      <w:r w:rsidR="00287AE0">
        <w:rPr>
          <w:rFonts w:ascii="Times New Roman" w:hAnsi="Times New Roman" w:cs="Times New Roman"/>
        </w:rPr>
        <w:t>) for all values of correlation greater than -0.25. The same was true of the EM algorithm estimator (</w:t>
      </w:r>
      <w:proofErr w:type="spellStart"/>
      <w:r w:rsidR="00287AE0">
        <w:rPr>
          <w:rFonts w:ascii="Times New Roman" w:hAnsi="Times New Roman" w:cs="Times New Roman"/>
        </w:rPr>
        <w:t>r</w:t>
      </w:r>
      <w:r w:rsidR="00287AE0">
        <w:rPr>
          <w:rFonts w:ascii="Times New Roman" w:hAnsi="Times New Roman" w:cs="Times New Roman"/>
          <w:vertAlign w:val="subscript"/>
        </w:rPr>
        <w:t>EM</w:t>
      </w:r>
      <w:proofErr w:type="spellEnd"/>
      <w:r w:rsidR="00287AE0">
        <w:rPr>
          <w:rFonts w:ascii="Times New Roman" w:hAnsi="Times New Roman" w:cs="Times New Roman"/>
        </w:rPr>
        <w:t xml:space="preserve">), </w:t>
      </w:r>
      <w:r w:rsidR="002E7D46">
        <w:rPr>
          <w:rFonts w:ascii="Times New Roman" w:hAnsi="Times New Roman" w:cs="Times New Roman"/>
        </w:rPr>
        <w:t xml:space="preserve">although </w:t>
      </w:r>
      <w:proofErr w:type="spellStart"/>
      <w:r w:rsidR="002E7D46">
        <w:rPr>
          <w:rFonts w:ascii="Times New Roman" w:hAnsi="Times New Roman" w:cs="Times New Roman"/>
        </w:rPr>
        <w:t>r</w:t>
      </w:r>
      <w:r w:rsidR="002E7D46">
        <w:rPr>
          <w:rFonts w:ascii="Times New Roman" w:hAnsi="Times New Roman" w:cs="Times New Roman"/>
          <w:vertAlign w:val="subscript"/>
        </w:rPr>
        <w:t>EM</w:t>
      </w:r>
      <w:proofErr w:type="spellEnd"/>
      <w:r w:rsidR="002E7D46">
        <w:rPr>
          <w:rFonts w:ascii="Times New Roman" w:hAnsi="Times New Roman" w:cs="Times New Roman"/>
        </w:rPr>
        <w:t xml:space="preserve"> was slightly less conservative than </w:t>
      </w:r>
      <w:proofErr w:type="spellStart"/>
      <w:r w:rsidR="002E7D46">
        <w:rPr>
          <w:rFonts w:ascii="Times New Roman" w:hAnsi="Times New Roman" w:cs="Times New Roman"/>
        </w:rPr>
        <w:t>r</w:t>
      </w:r>
      <w:r w:rsidR="002E7D46">
        <w:rPr>
          <w:rFonts w:ascii="Times New Roman" w:hAnsi="Times New Roman" w:cs="Times New Roman"/>
          <w:vertAlign w:val="subscript"/>
        </w:rPr>
        <w:t>Bayes</w:t>
      </w:r>
      <w:proofErr w:type="spellEnd"/>
      <w:r w:rsidR="002E7D46">
        <w:rPr>
          <w:rFonts w:ascii="Times New Roman" w:hAnsi="Times New Roman" w:cs="Times New Roman"/>
        </w:rPr>
        <w:t>.</w:t>
      </w:r>
      <w:r w:rsidR="00052E40">
        <w:rPr>
          <w:rFonts w:ascii="Times New Roman" w:hAnsi="Times New Roman" w:cs="Times New Roman"/>
        </w:rPr>
        <w:t xml:space="preserve"> </w:t>
      </w:r>
      <w:r w:rsidR="007E3F51">
        <w:rPr>
          <w:rFonts w:ascii="Times New Roman" w:hAnsi="Times New Roman" w:cs="Times New Roman"/>
        </w:rPr>
        <w:t>There was a direct relationship between the magnitude of the true correlation and the Type I error of the Pearson correlation estimator (</w:t>
      </w:r>
      <w:proofErr w:type="spellStart"/>
      <w:r w:rsidR="007E3F51">
        <w:rPr>
          <w:rFonts w:ascii="Times New Roman" w:hAnsi="Times New Roman" w:cs="Times New Roman"/>
        </w:rPr>
        <w:t>r</w:t>
      </w:r>
      <w:r w:rsidR="007E3F51">
        <w:rPr>
          <w:rFonts w:ascii="Times New Roman" w:hAnsi="Times New Roman" w:cs="Times New Roman"/>
          <w:vertAlign w:val="subscript"/>
        </w:rPr>
        <w:t>matched</w:t>
      </w:r>
      <w:proofErr w:type="spellEnd"/>
      <w:r w:rsidR="007E3F51">
        <w:rPr>
          <w:rFonts w:ascii="Times New Roman" w:hAnsi="Times New Roman" w:cs="Times New Roman"/>
        </w:rPr>
        <w:t>). When the true correlation was positive, this test rejected the null hypothesis at least 10% of the time, which was twice the nominal rate.</w:t>
      </w:r>
    </w:p>
    <w:p w14:paraId="54FAB55D" w14:textId="77777777" w:rsidR="001D4541" w:rsidRDefault="001D4541" w:rsidP="00E17114">
      <w:pPr>
        <w:rPr>
          <w:rFonts w:ascii="Times New Roman" w:hAnsi="Times New Roman" w:cs="Times New Roman"/>
        </w:rPr>
      </w:pPr>
    </w:p>
    <w:p w14:paraId="2FD33FA0" w14:textId="424B6140" w:rsidR="002E7D46" w:rsidRDefault="00154B1E" w:rsidP="00154B1E">
      <w:pPr>
        <w:jc w:val="center"/>
        <w:rPr>
          <w:rFonts w:ascii="Times New Roman" w:hAnsi="Times New Roman" w:cs="Times New Roman"/>
        </w:rPr>
      </w:pPr>
      <w:r>
        <w:rPr>
          <w:rFonts w:ascii="Times New Roman" w:hAnsi="Times New Roman" w:cs="Times New Roman"/>
          <w:noProof/>
        </w:rPr>
        <w:drawing>
          <wp:inline distT="0" distB="0" distL="0" distR="0" wp14:anchorId="60DEBEDF" wp14:editId="3BE971AD">
            <wp:extent cx="4237725" cy="281746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37725" cy="2817464"/>
                    </a:xfrm>
                    <a:prstGeom prst="rect">
                      <a:avLst/>
                    </a:prstGeom>
                  </pic:spPr>
                </pic:pic>
              </a:graphicData>
            </a:graphic>
          </wp:inline>
        </w:drawing>
      </w:r>
    </w:p>
    <w:p w14:paraId="2159BBC1" w14:textId="47DE5C75" w:rsidR="00E17114" w:rsidRDefault="00154B1E" w:rsidP="001D4541">
      <w:pPr>
        <w:jc w:val="both"/>
        <w:rPr>
          <w:rFonts w:ascii="Times New Roman" w:hAnsi="Times New Roman" w:cs="Times New Roman"/>
        </w:rPr>
      </w:pPr>
      <w:r w:rsidRPr="00154B1E">
        <w:rPr>
          <w:rFonts w:ascii="Times New Roman" w:hAnsi="Times New Roman" w:cs="Times New Roman"/>
        </w:rPr>
        <w:lastRenderedPageBreak/>
        <w:t xml:space="preserve">There was generally </w:t>
      </w:r>
      <w:r>
        <w:rPr>
          <w:rFonts w:ascii="Times New Roman" w:hAnsi="Times New Roman" w:cs="Times New Roman"/>
        </w:rPr>
        <w:t>a trade-off between Type I error control and power. With the same simulation settings mentioned in the previous paragraph (bivariate normal, n=20, m=4), the Pearson correlation (</w:t>
      </w:r>
      <w:proofErr w:type="spellStart"/>
      <w:r>
        <w:rPr>
          <w:rFonts w:ascii="Times New Roman" w:hAnsi="Times New Roman" w:cs="Times New Roman"/>
        </w:rPr>
        <w:t>r</w:t>
      </w:r>
      <w:r>
        <w:rPr>
          <w:rFonts w:ascii="Times New Roman" w:hAnsi="Times New Roman" w:cs="Times New Roman"/>
          <w:vertAlign w:val="subscript"/>
        </w:rPr>
        <w:t>matched</w:t>
      </w:r>
      <w:proofErr w:type="spellEnd"/>
      <w:r>
        <w:rPr>
          <w:rFonts w:ascii="Times New Roman" w:hAnsi="Times New Roman" w:cs="Times New Roman"/>
        </w:rPr>
        <w:t>) afforded the most power, although the improvement in power was smaller when the true mean difference was 0.5 standardized units. The 20</w:t>
      </w:r>
      <w:r w:rsidRPr="00154B1E">
        <w:rPr>
          <w:rFonts w:ascii="Times New Roman" w:hAnsi="Times New Roman" w:cs="Times New Roman"/>
          <w:vertAlign w:val="superscript"/>
        </w:rPr>
        <w:t>th</w:t>
      </w:r>
      <w:r>
        <w:rPr>
          <w:rFonts w:ascii="Times New Roman" w:hAnsi="Times New Roman" w:cs="Times New Roman"/>
        </w:rPr>
        <w:t xml:space="preserve"> quantile estimator (r</w:t>
      </w:r>
      <w:r>
        <w:rPr>
          <w:rFonts w:ascii="Times New Roman" w:hAnsi="Times New Roman" w:cs="Times New Roman"/>
          <w:vertAlign w:val="subscript"/>
        </w:rPr>
        <w:t>q20</w:t>
      </w:r>
      <w:r>
        <w:rPr>
          <w:rFonts w:ascii="Times New Roman" w:hAnsi="Times New Roman" w:cs="Times New Roman"/>
        </w:rPr>
        <w:t>) demonstrated the least power among the four estimators (although the maximally conservative estimator was underpowered compared to all estimators).</w:t>
      </w:r>
    </w:p>
    <w:p w14:paraId="388DDA55" w14:textId="35A5C795" w:rsidR="004D5CA0" w:rsidRPr="00154B1E" w:rsidRDefault="004D5CA0" w:rsidP="004D5CA0">
      <w:pPr>
        <w:jc w:val="center"/>
        <w:rPr>
          <w:rFonts w:ascii="Times New Roman" w:hAnsi="Times New Roman" w:cs="Times New Roman"/>
        </w:rPr>
      </w:pPr>
      <w:r>
        <w:rPr>
          <w:rFonts w:ascii="Times New Roman" w:hAnsi="Times New Roman" w:cs="Times New Roman"/>
          <w:noProof/>
        </w:rPr>
        <w:drawing>
          <wp:inline distT="0" distB="0" distL="0" distR="0" wp14:anchorId="33E66D94" wp14:editId="70D7D3CB">
            <wp:extent cx="4509413" cy="2998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9413" cy="2998097"/>
                    </a:xfrm>
                    <a:prstGeom prst="rect">
                      <a:avLst/>
                    </a:prstGeom>
                  </pic:spPr>
                </pic:pic>
              </a:graphicData>
            </a:graphic>
          </wp:inline>
        </w:drawing>
      </w:r>
    </w:p>
    <w:p w14:paraId="1CB7CD80" w14:textId="19519700" w:rsidR="00E17114" w:rsidRDefault="00E17114" w:rsidP="00E17114">
      <w:pPr>
        <w:rPr>
          <w:rFonts w:ascii="Times New Roman" w:hAnsi="Times New Roman" w:cs="Times New Roman"/>
        </w:rPr>
      </w:pPr>
    </w:p>
    <w:p w14:paraId="6A1A9AD6" w14:textId="3C56EB14" w:rsidR="00040A20" w:rsidRDefault="00040A20" w:rsidP="00295DDD">
      <w:pPr>
        <w:jc w:val="both"/>
        <w:rPr>
          <w:rFonts w:ascii="Times New Roman" w:hAnsi="Times New Roman" w:cs="Times New Roman"/>
        </w:rPr>
      </w:pPr>
      <w:r>
        <w:rPr>
          <w:rFonts w:ascii="Times New Roman" w:hAnsi="Times New Roman" w:cs="Times New Roman"/>
        </w:rPr>
        <w:t>The relative conservatism exhibited in the test with the 20</w:t>
      </w:r>
      <w:r w:rsidRPr="00040A20">
        <w:rPr>
          <w:rFonts w:ascii="Times New Roman" w:hAnsi="Times New Roman" w:cs="Times New Roman"/>
          <w:vertAlign w:val="superscript"/>
        </w:rPr>
        <w:t>th</w:t>
      </w:r>
      <w:r>
        <w:rPr>
          <w:rFonts w:ascii="Times New Roman" w:hAnsi="Times New Roman" w:cs="Times New Roman"/>
        </w:rPr>
        <w:t xml:space="preserve"> quantile estimator can be attributed to reduced precision. The following plot presents standard errors (averaged over all simulations) for the various estimators. We observed that r</w:t>
      </w:r>
      <w:r>
        <w:rPr>
          <w:rFonts w:ascii="Times New Roman" w:hAnsi="Times New Roman" w:cs="Times New Roman"/>
          <w:vertAlign w:val="subscript"/>
        </w:rPr>
        <w:t>q20</w:t>
      </w:r>
      <w:r>
        <w:rPr>
          <w:rFonts w:ascii="Times New Roman" w:hAnsi="Times New Roman" w:cs="Times New Roman"/>
        </w:rPr>
        <w:t xml:space="preserve"> yielded the least precision among the four estimators. </w:t>
      </w:r>
    </w:p>
    <w:p w14:paraId="57E4BF6F" w14:textId="77777777" w:rsidR="00040A20" w:rsidRDefault="00040A20" w:rsidP="00E17114">
      <w:pPr>
        <w:rPr>
          <w:rFonts w:ascii="Times New Roman" w:hAnsi="Times New Roman" w:cs="Times New Roman"/>
        </w:rPr>
      </w:pPr>
    </w:p>
    <w:p w14:paraId="7419F857" w14:textId="6FF06458" w:rsidR="004D5CA0" w:rsidRDefault="00AA0829" w:rsidP="00AA0829">
      <w:pPr>
        <w:jc w:val="center"/>
        <w:rPr>
          <w:rFonts w:ascii="Times New Roman" w:hAnsi="Times New Roman" w:cs="Times New Roman"/>
        </w:rPr>
      </w:pPr>
      <w:r>
        <w:rPr>
          <w:rFonts w:ascii="Times New Roman" w:hAnsi="Times New Roman" w:cs="Times New Roman"/>
          <w:noProof/>
        </w:rPr>
        <w:drawing>
          <wp:inline distT="0" distB="0" distL="0" distR="0" wp14:anchorId="7446831F" wp14:editId="73311761">
            <wp:extent cx="4509412" cy="299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9412" cy="2998097"/>
                    </a:xfrm>
                    <a:prstGeom prst="rect">
                      <a:avLst/>
                    </a:prstGeom>
                  </pic:spPr>
                </pic:pic>
              </a:graphicData>
            </a:graphic>
          </wp:inline>
        </w:drawing>
      </w:r>
    </w:p>
    <w:p w14:paraId="45352B65" w14:textId="77777777" w:rsidR="00295DDD" w:rsidRDefault="00295DDD" w:rsidP="00252990">
      <w:pPr>
        <w:jc w:val="both"/>
        <w:rPr>
          <w:rFonts w:ascii="Times New Roman" w:hAnsi="Times New Roman" w:cs="Times New Roman"/>
          <w:b/>
          <w:bCs/>
        </w:rPr>
      </w:pPr>
    </w:p>
    <w:p w14:paraId="07BCA51B" w14:textId="20F72AE4" w:rsidR="00252990" w:rsidRDefault="00252990" w:rsidP="00252990">
      <w:pPr>
        <w:jc w:val="both"/>
        <w:rPr>
          <w:rFonts w:ascii="Times New Roman" w:hAnsi="Times New Roman" w:cs="Times New Roman"/>
          <w:b/>
          <w:bCs/>
        </w:rPr>
      </w:pPr>
      <w:r>
        <w:rPr>
          <w:rFonts w:ascii="Times New Roman" w:hAnsi="Times New Roman" w:cs="Times New Roman"/>
          <w:b/>
          <w:bCs/>
        </w:rPr>
        <w:lastRenderedPageBreak/>
        <w:t>Discussion</w:t>
      </w:r>
    </w:p>
    <w:p w14:paraId="4B1B85B3" w14:textId="77777777" w:rsidR="005F5269" w:rsidRDefault="005F5269" w:rsidP="00BC2FDB">
      <w:pPr>
        <w:jc w:val="both"/>
        <w:rPr>
          <w:rFonts w:ascii="Times New Roman" w:hAnsi="Times New Roman" w:cs="Times New Roman"/>
        </w:rPr>
      </w:pPr>
    </w:p>
    <w:p w14:paraId="328E54B2" w14:textId="535F340C" w:rsidR="00B7185C" w:rsidRDefault="00B7185C" w:rsidP="00331870">
      <w:pPr>
        <w:jc w:val="both"/>
        <w:rPr>
          <w:rFonts w:ascii="Times New Roman" w:hAnsi="Times New Roman" w:cs="Times New Roman"/>
        </w:rPr>
      </w:pPr>
      <w:r>
        <w:rPr>
          <w:rFonts w:ascii="Times New Roman" w:hAnsi="Times New Roman" w:cs="Times New Roman"/>
        </w:rPr>
        <w:t xml:space="preserve">We aimed to identify a test for the equality of means that can improve upon available methods for partially matched data, i.e., the two-sample </w:t>
      </w:r>
      <w:r>
        <w:rPr>
          <w:rFonts w:ascii="Times New Roman" w:hAnsi="Times New Roman" w:cs="Times New Roman"/>
          <w:i/>
          <w:iCs/>
        </w:rPr>
        <w:t>t</w:t>
      </w:r>
      <w:r>
        <w:rPr>
          <w:rFonts w:ascii="Times New Roman" w:hAnsi="Times New Roman" w:cs="Times New Roman"/>
        </w:rPr>
        <w:t xml:space="preserve">-test or the maximally conservative test. We have shown in that in small samples with only two matched pairs, the approach based on the EM algorithm estimator of correlation yields a test that is better powered, and consistent in controlling Type I error (albeit not at the nominal level), compared to the two-sample </w:t>
      </w:r>
      <w:r>
        <w:rPr>
          <w:rFonts w:ascii="Times New Roman" w:hAnsi="Times New Roman" w:cs="Times New Roman"/>
          <w:i/>
          <w:iCs/>
        </w:rPr>
        <w:t>t</w:t>
      </w:r>
      <w:r>
        <w:rPr>
          <w:rFonts w:ascii="Times New Roman" w:hAnsi="Times New Roman" w:cs="Times New Roman"/>
        </w:rPr>
        <w:t>-test, provided the true correlation is non-negative.</w:t>
      </w:r>
    </w:p>
    <w:p w14:paraId="065C8BC7" w14:textId="276AF57C" w:rsidR="008E5190" w:rsidRDefault="008E5190" w:rsidP="00331870">
      <w:pPr>
        <w:jc w:val="both"/>
        <w:rPr>
          <w:rFonts w:ascii="Times New Roman" w:hAnsi="Times New Roman" w:cs="Times New Roman"/>
        </w:rPr>
      </w:pPr>
    </w:p>
    <w:p w14:paraId="4D58659F" w14:textId="34B64E0F" w:rsidR="008E5190" w:rsidRPr="00B7185C" w:rsidRDefault="008E5190" w:rsidP="00331870">
      <w:pPr>
        <w:jc w:val="both"/>
        <w:rPr>
          <w:rFonts w:ascii="Times New Roman" w:hAnsi="Times New Roman" w:cs="Times New Roman"/>
        </w:rPr>
      </w:pPr>
      <w:r>
        <w:rPr>
          <w:rFonts w:ascii="Times New Roman" w:hAnsi="Times New Roman" w:cs="Times New Roman"/>
        </w:rPr>
        <w:t xml:space="preserve">Although methods exist for finding the maximum likelihood estimates of the bivariate normal distribution with missing data, the focus has primarily been on cases where data are missing due to dropout </w:t>
      </w:r>
      <w:sdt>
        <w:sdtPr>
          <w:rPr>
            <w:rFonts w:ascii="Times New Roman" w:hAnsi="Times New Roman" w:cs="Times New Roman"/>
          </w:rPr>
          <w:id w:val="1015801960"/>
          <w:citation/>
        </w:sdtPr>
        <w:sdtContent>
          <w:r>
            <w:rPr>
              <w:rFonts w:ascii="Times New Roman" w:hAnsi="Times New Roman" w:cs="Times New Roman"/>
            </w:rPr>
            <w:fldChar w:fldCharType="begin"/>
          </w:r>
          <w:r>
            <w:rPr>
              <w:rFonts w:ascii="Times New Roman" w:hAnsi="Times New Roman" w:cs="Times New Roman"/>
            </w:rPr>
            <w:instrText xml:space="preserve"> CITATION Ram80 \l 1033 </w:instrText>
          </w:r>
          <w:r>
            <w:rPr>
              <w:rFonts w:ascii="Times New Roman" w:hAnsi="Times New Roman" w:cs="Times New Roman"/>
            </w:rPr>
            <w:fldChar w:fldCharType="separate"/>
          </w:r>
          <w:r w:rsidRPr="008E5190">
            <w:rPr>
              <w:rFonts w:ascii="Times New Roman" w:hAnsi="Times New Roman" w:cs="Times New Roman"/>
              <w:noProof/>
            </w:rPr>
            <w:t>(Dahiya and Korwar 1980)</w:t>
          </w:r>
          <w:r>
            <w:rPr>
              <w:rFonts w:ascii="Times New Roman" w:hAnsi="Times New Roman" w:cs="Times New Roman"/>
            </w:rPr>
            <w:fldChar w:fldCharType="end"/>
          </w:r>
        </w:sdtContent>
      </w:sdt>
      <w:r>
        <w:rPr>
          <w:rFonts w:ascii="Times New Roman" w:hAnsi="Times New Roman" w:cs="Times New Roman"/>
        </w:rPr>
        <w:t>.</w:t>
      </w:r>
      <w:r w:rsidR="00997FF7">
        <w:rPr>
          <w:rFonts w:ascii="Times New Roman" w:hAnsi="Times New Roman" w:cs="Times New Roman"/>
        </w:rPr>
        <w:t xml:space="preserve"> Our case does not involve the same mechanism of missingness, since we do not assume </w:t>
      </w:r>
      <w:proofErr w:type="gramStart"/>
      <w:r w:rsidR="00997FF7">
        <w:rPr>
          <w:rFonts w:ascii="Times New Roman" w:hAnsi="Times New Roman" w:cs="Times New Roman"/>
        </w:rPr>
        <w:t>dropout</w:t>
      </w:r>
      <w:proofErr w:type="gramEnd"/>
      <w:r w:rsidR="00997FF7">
        <w:rPr>
          <w:rFonts w:ascii="Times New Roman" w:hAnsi="Times New Roman" w:cs="Times New Roman"/>
        </w:rPr>
        <w:t xml:space="preserve"> but we assume missing identifiers.</w:t>
      </w:r>
    </w:p>
    <w:p w14:paraId="09DAA79B" w14:textId="245C9497" w:rsidR="006A5A85" w:rsidRDefault="006A5A85" w:rsidP="00331870">
      <w:pPr>
        <w:jc w:val="both"/>
        <w:rPr>
          <w:rFonts w:ascii="Times New Roman" w:hAnsi="Times New Roman" w:cs="Times New Roman"/>
        </w:rPr>
      </w:pPr>
    </w:p>
    <w:p w14:paraId="5E19E94D" w14:textId="62867FD9" w:rsidR="00912062" w:rsidRDefault="006A5A85" w:rsidP="00BC2FDB">
      <w:pPr>
        <w:jc w:val="both"/>
        <w:rPr>
          <w:rFonts w:ascii="Times New Roman" w:hAnsi="Times New Roman" w:cs="Times New Roman"/>
        </w:rPr>
      </w:pPr>
      <w:r>
        <w:rPr>
          <w:rFonts w:ascii="Times New Roman" w:hAnsi="Times New Roman" w:cs="Times New Roman"/>
        </w:rPr>
        <w:t xml:space="preserve">We have also shown that in such small sample cases, the test based on the EM algorithm estimator is </w:t>
      </w:r>
      <w:r w:rsidR="00B7185C">
        <w:rPr>
          <w:rFonts w:ascii="Times New Roman" w:hAnsi="Times New Roman" w:cs="Times New Roman"/>
        </w:rPr>
        <w:t xml:space="preserve">more consistent in controlling Type I error </w:t>
      </w:r>
      <w:r>
        <w:rPr>
          <w:rFonts w:ascii="Times New Roman" w:hAnsi="Times New Roman" w:cs="Times New Roman"/>
        </w:rPr>
        <w:t xml:space="preserve">than </w:t>
      </w:r>
      <w:r w:rsidR="00B7185C">
        <w:rPr>
          <w:rFonts w:ascii="Times New Roman" w:hAnsi="Times New Roman" w:cs="Times New Roman"/>
        </w:rPr>
        <w:t>the test</w:t>
      </w:r>
      <w:r>
        <w:rPr>
          <w:rFonts w:ascii="Times New Roman" w:hAnsi="Times New Roman" w:cs="Times New Roman"/>
        </w:rPr>
        <w:t xml:space="preserve"> based on the Pearson </w:t>
      </w:r>
      <w:r w:rsidR="0014059B">
        <w:rPr>
          <w:rFonts w:ascii="Times New Roman" w:hAnsi="Times New Roman" w:cs="Times New Roman"/>
        </w:rPr>
        <w:t xml:space="preserve">correlation </w:t>
      </w:r>
      <w:r>
        <w:rPr>
          <w:rFonts w:ascii="Times New Roman" w:hAnsi="Times New Roman" w:cs="Times New Roman"/>
        </w:rPr>
        <w:t xml:space="preserve">estimator. This is particularly relevant, </w:t>
      </w:r>
      <w:r w:rsidR="00E422C6">
        <w:rPr>
          <w:rFonts w:ascii="Times New Roman" w:hAnsi="Times New Roman" w:cs="Times New Roman"/>
        </w:rPr>
        <w:t xml:space="preserve">since the natural </w:t>
      </w:r>
      <w:r>
        <w:rPr>
          <w:rFonts w:ascii="Times New Roman" w:hAnsi="Times New Roman" w:cs="Times New Roman"/>
        </w:rPr>
        <w:t>choice of a</w:t>
      </w:r>
      <w:r w:rsidR="00F97943">
        <w:rPr>
          <w:rFonts w:ascii="Times New Roman" w:hAnsi="Times New Roman" w:cs="Times New Roman"/>
        </w:rPr>
        <w:t>n</w:t>
      </w:r>
      <w:r>
        <w:rPr>
          <w:rFonts w:ascii="Times New Roman" w:hAnsi="Times New Roman" w:cs="Times New Roman"/>
        </w:rPr>
        <w:t xml:space="preserve"> estimator </w:t>
      </w:r>
      <w:r w:rsidR="007436EC">
        <w:rPr>
          <w:rFonts w:ascii="Times New Roman" w:hAnsi="Times New Roman" w:cs="Times New Roman"/>
        </w:rPr>
        <w:t xml:space="preserve">for partially matched data </w:t>
      </w:r>
      <w:r>
        <w:rPr>
          <w:rFonts w:ascii="Times New Roman" w:hAnsi="Times New Roman" w:cs="Times New Roman"/>
        </w:rPr>
        <w:t>may be the Pearson correlation, even in extremely small samples.</w:t>
      </w:r>
      <w:r w:rsidR="00F97943">
        <w:rPr>
          <w:rFonts w:ascii="Times New Roman" w:hAnsi="Times New Roman" w:cs="Times New Roman"/>
        </w:rPr>
        <w:t xml:space="preserve"> But the EM algorithm estimator is substantially l</w:t>
      </w:r>
      <w:r w:rsidR="00306966">
        <w:rPr>
          <w:rFonts w:ascii="Times New Roman" w:hAnsi="Times New Roman" w:cs="Times New Roman"/>
        </w:rPr>
        <w:t>ower in MSE compared to the</w:t>
      </w:r>
      <w:r w:rsidR="00F97943">
        <w:rPr>
          <w:rFonts w:ascii="Times New Roman" w:hAnsi="Times New Roman" w:cs="Times New Roman"/>
        </w:rPr>
        <w:t xml:space="preserve"> Pearson in partially matched data</w:t>
      </w:r>
      <w:r w:rsidR="0046137C">
        <w:rPr>
          <w:rFonts w:ascii="Times New Roman" w:hAnsi="Times New Roman" w:cs="Times New Roman"/>
        </w:rPr>
        <w:t xml:space="preserve">. This is likely </w:t>
      </w:r>
      <w:r w:rsidR="00E14F68">
        <w:rPr>
          <w:rFonts w:ascii="Times New Roman" w:hAnsi="Times New Roman" w:cs="Times New Roman"/>
        </w:rPr>
        <w:t>since</w:t>
      </w:r>
      <w:r w:rsidR="0046137C">
        <w:rPr>
          <w:rFonts w:ascii="Times New Roman" w:hAnsi="Times New Roman" w:cs="Times New Roman"/>
        </w:rPr>
        <w:t xml:space="preserve"> the </w:t>
      </w:r>
      <w:r w:rsidR="00F97943">
        <w:rPr>
          <w:rFonts w:ascii="Times New Roman" w:hAnsi="Times New Roman" w:cs="Times New Roman"/>
        </w:rPr>
        <w:t>EM approach considers information beyond the matched samples alone.</w:t>
      </w:r>
      <w:r w:rsidR="007E3F51">
        <w:rPr>
          <w:rFonts w:ascii="Times New Roman" w:hAnsi="Times New Roman" w:cs="Times New Roman"/>
        </w:rPr>
        <w:t xml:space="preserve"> Also of concern is the fact that </w:t>
      </w:r>
      <w:r w:rsidR="002F07EA">
        <w:rPr>
          <w:rFonts w:ascii="Times New Roman" w:hAnsi="Times New Roman" w:cs="Times New Roman"/>
        </w:rPr>
        <w:t>using the</w:t>
      </w:r>
      <w:r w:rsidR="007E3F51">
        <w:rPr>
          <w:rFonts w:ascii="Times New Roman" w:hAnsi="Times New Roman" w:cs="Times New Roman"/>
        </w:rPr>
        <w:t xml:space="preserve"> Pearson correlation resulted in a test that was increasingly less conservative as the true correlation increased</w:t>
      </w:r>
      <w:r w:rsidR="00D72D2D">
        <w:rPr>
          <w:rFonts w:ascii="Times New Roman" w:hAnsi="Times New Roman" w:cs="Times New Roman"/>
        </w:rPr>
        <w:t xml:space="preserve"> (similarly, less powered as true correlation increased).</w:t>
      </w:r>
    </w:p>
    <w:p w14:paraId="241D90AE" w14:textId="1D442167" w:rsidR="004D71B7" w:rsidRDefault="004D71B7" w:rsidP="00BC2FDB">
      <w:pPr>
        <w:jc w:val="both"/>
        <w:rPr>
          <w:rFonts w:ascii="Times New Roman" w:hAnsi="Times New Roman" w:cs="Times New Roman"/>
        </w:rPr>
      </w:pPr>
    </w:p>
    <w:p w14:paraId="59C23D1D" w14:textId="7C5056DF"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p w14:paraId="3121A099" w14:textId="721AE386" w:rsidR="00DD2A4F" w:rsidRDefault="00DD2A4F" w:rsidP="00BC2FDB">
      <w:pPr>
        <w:jc w:val="both"/>
        <w:rPr>
          <w:rFonts w:ascii="Times New Roman" w:hAnsi="Times New Roman" w:cs="Times New Roman"/>
        </w:rPr>
      </w:pPr>
    </w:p>
    <w:p w14:paraId="0C9772A2" w14:textId="72C2876A" w:rsidR="00DD2A4F" w:rsidRDefault="00DD2A4F" w:rsidP="00BC2FDB">
      <w:pPr>
        <w:jc w:val="both"/>
        <w:rPr>
          <w:rFonts w:ascii="Times New Roman" w:hAnsi="Times New Roman" w:cs="Times New Roman"/>
        </w:rPr>
      </w:pPr>
      <w:r>
        <w:rPr>
          <w:rFonts w:ascii="Times New Roman" w:hAnsi="Times New Roman" w:cs="Times New Roman"/>
        </w:rPr>
        <w:t xml:space="preserve">We acknowledge that a fully Bayesian approach might be desirable, for example one that posits priors for all five parameters of the </w:t>
      </w:r>
      <w:r w:rsidR="008129C4">
        <w:rPr>
          <w:rFonts w:ascii="Times New Roman" w:hAnsi="Times New Roman" w:cs="Times New Roman"/>
        </w:rPr>
        <w:t xml:space="preserve">bivariate normal distribution. Such an approach has been successful for developing a Bayesian alternative to the </w:t>
      </w:r>
      <w:r w:rsidR="008129C4">
        <w:rPr>
          <w:rFonts w:ascii="Times New Roman" w:hAnsi="Times New Roman" w:cs="Times New Roman"/>
          <w:i/>
          <w:iCs/>
        </w:rPr>
        <w:t>t</w:t>
      </w:r>
      <w:r w:rsidR="008129C4">
        <w:rPr>
          <w:rFonts w:ascii="Times New Roman" w:hAnsi="Times New Roman" w:cs="Times New Roman"/>
          <w:i/>
          <w:iCs/>
        </w:rPr>
        <w:softHyphen/>
      </w:r>
      <w:r w:rsidR="008129C4">
        <w:rPr>
          <w:rFonts w:ascii="Times New Roman" w:hAnsi="Times New Roman" w:cs="Times New Roman"/>
        </w:rPr>
        <w:t>-test</w:t>
      </w:r>
      <w:r w:rsidR="00B76FB4">
        <w:rPr>
          <w:rFonts w:ascii="Times New Roman" w:hAnsi="Times New Roman" w:cs="Times New Roman"/>
        </w:rPr>
        <w:t xml:space="preserve"> </w:t>
      </w:r>
      <w:sdt>
        <w:sdtPr>
          <w:rPr>
            <w:rFonts w:ascii="Times New Roman" w:hAnsi="Times New Roman" w:cs="Times New Roman"/>
          </w:rPr>
          <w:id w:val="-2136408338"/>
          <w:citation/>
        </w:sdtPr>
        <w:sdtContent>
          <w:r w:rsidR="00B76FB4">
            <w:rPr>
              <w:rFonts w:ascii="Times New Roman" w:hAnsi="Times New Roman" w:cs="Times New Roman"/>
            </w:rPr>
            <w:fldChar w:fldCharType="begin"/>
          </w:r>
          <w:r w:rsidR="00B76FB4">
            <w:rPr>
              <w:rFonts w:ascii="Times New Roman" w:hAnsi="Times New Roman" w:cs="Times New Roman"/>
            </w:rPr>
            <w:instrText xml:space="preserve"> CITATION Joh13 \l 1033 </w:instrText>
          </w:r>
          <w:r w:rsidR="00B76FB4">
            <w:rPr>
              <w:rFonts w:ascii="Times New Roman" w:hAnsi="Times New Roman" w:cs="Times New Roman"/>
            </w:rPr>
            <w:fldChar w:fldCharType="separate"/>
          </w:r>
          <w:r w:rsidR="00B76FB4" w:rsidRPr="00B76FB4">
            <w:rPr>
              <w:rFonts w:ascii="Times New Roman" w:hAnsi="Times New Roman" w:cs="Times New Roman"/>
              <w:noProof/>
            </w:rPr>
            <w:t>(Kruschke 2013)</w:t>
          </w:r>
          <w:r w:rsidR="00B76FB4">
            <w:rPr>
              <w:rFonts w:ascii="Times New Roman" w:hAnsi="Times New Roman" w:cs="Times New Roman"/>
            </w:rPr>
            <w:fldChar w:fldCharType="end"/>
          </w:r>
        </w:sdtContent>
      </w:sdt>
      <w:r w:rsidR="008129C4">
        <w:rPr>
          <w:rFonts w:ascii="Times New Roman" w:hAnsi="Times New Roman" w:cs="Times New Roman"/>
        </w:rPr>
        <w:t>. However, partially matched data make the computation of the likelihood intractable, since at least some of the paired samples cannot be matched and the cross product is incompletely observed.</w:t>
      </w:r>
      <w:r w:rsidR="00606C46">
        <w:rPr>
          <w:rFonts w:ascii="Times New Roman" w:hAnsi="Times New Roman" w:cs="Times New Roman"/>
        </w:rPr>
        <w:t xml:space="preserve"> Instead, we have incorporated Bayesian ideas </w:t>
      </w:r>
      <w:r w:rsidR="009E7F95">
        <w:rPr>
          <w:rFonts w:ascii="Times New Roman" w:hAnsi="Times New Roman" w:cs="Times New Roman"/>
        </w:rPr>
        <w:t>using</w:t>
      </w:r>
      <w:r w:rsidR="00606C46">
        <w:rPr>
          <w:rFonts w:ascii="Times New Roman" w:hAnsi="Times New Roman" w:cs="Times New Roman"/>
        </w:rPr>
        <w:t xml:space="preserve"> the estimator</w:t>
      </w:r>
      <w:r w:rsidR="00232CAE">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sidR="00232CAE">
        <w:rPr>
          <w:rFonts w:ascii="Times New Roman" w:eastAsiaTheme="minorEastAsia" w:hAnsi="Times New Roman" w:cs="Times New Roman"/>
          <w:iCs/>
        </w:rPr>
        <w:t>,</w:t>
      </w:r>
      <w:r w:rsidR="00606C46">
        <w:rPr>
          <w:rFonts w:ascii="Times New Roman" w:hAnsi="Times New Roman" w:cs="Times New Roman"/>
        </w:rPr>
        <w:t xml:space="preserve"> </w:t>
      </w:r>
      <w:r w:rsidR="00232CAE">
        <w:rPr>
          <w:rFonts w:ascii="Times New Roman" w:hAnsi="Times New Roman" w:cs="Times New Roman"/>
        </w:rPr>
        <w:t>which</w:t>
      </w:r>
      <w:r w:rsidR="00606C46">
        <w:rPr>
          <w:rFonts w:ascii="Times New Roman" w:hAnsi="Times New Roman" w:cs="Times New Roman"/>
        </w:rPr>
        <w:t xml:space="preserve"> posits a prior for the true correlation.</w:t>
      </w:r>
    </w:p>
    <w:p w14:paraId="2BD1F235" w14:textId="3045A91B" w:rsidR="002D097B" w:rsidRDefault="002D097B" w:rsidP="00BC2FDB">
      <w:pPr>
        <w:jc w:val="both"/>
        <w:rPr>
          <w:rFonts w:ascii="Times New Roman" w:hAnsi="Times New Roman" w:cs="Times New Roman"/>
        </w:rPr>
      </w:pPr>
    </w:p>
    <w:p w14:paraId="7B754014" w14:textId="1354DFA3" w:rsidR="002D097B" w:rsidRDefault="00307E90" w:rsidP="00BC2FDB">
      <w:pPr>
        <w:jc w:val="both"/>
        <w:rPr>
          <w:rFonts w:ascii="Times New Roman" w:hAnsi="Times New Roman" w:cs="Times New Roman"/>
        </w:rPr>
      </w:pPr>
      <w:r>
        <w:rPr>
          <w:rFonts w:ascii="Times New Roman" w:hAnsi="Times New Roman" w:cs="Times New Roman"/>
        </w:rPr>
        <w:t>Recommendations:</w:t>
      </w:r>
    </w:p>
    <w:p w14:paraId="3A141C93" w14:textId="70C6C81D" w:rsidR="00307E90" w:rsidRDefault="00307E90" w:rsidP="00307E90">
      <w:pPr>
        <w:pStyle w:val="ListParagraph"/>
        <w:numPr>
          <w:ilvl w:val="0"/>
          <w:numId w:val="1"/>
        </w:numPr>
        <w:jc w:val="both"/>
        <w:rPr>
          <w:rFonts w:ascii="Times New Roman" w:hAnsi="Times New Roman" w:cs="Times New Roman"/>
        </w:rPr>
      </w:pPr>
      <w:r>
        <w:rPr>
          <w:rFonts w:ascii="Times New Roman" w:hAnsi="Times New Roman" w:cs="Times New Roman"/>
        </w:rPr>
        <w:t xml:space="preserve">When Type-I error is the primary concern, the quantile estimator offers </w:t>
      </w:r>
      <w:proofErr w:type="gramStart"/>
      <w:r>
        <w:rPr>
          <w:rFonts w:ascii="Times New Roman" w:hAnsi="Times New Roman" w:cs="Times New Roman"/>
        </w:rPr>
        <w:t>conservatism</w:t>
      </w:r>
      <w:proofErr w:type="gramEnd"/>
    </w:p>
    <w:p w14:paraId="14F7FDF8" w14:textId="7F980AE1" w:rsidR="00307E90" w:rsidRDefault="00307E90" w:rsidP="00307E90">
      <w:pPr>
        <w:pStyle w:val="ListParagraph"/>
        <w:numPr>
          <w:ilvl w:val="0"/>
          <w:numId w:val="1"/>
        </w:numPr>
        <w:jc w:val="both"/>
        <w:rPr>
          <w:rFonts w:ascii="Times New Roman" w:hAnsi="Times New Roman" w:cs="Times New Roman"/>
        </w:rPr>
      </w:pPr>
      <w:r>
        <w:rPr>
          <w:rFonts w:ascii="Times New Roman" w:hAnsi="Times New Roman" w:cs="Times New Roman"/>
        </w:rPr>
        <w:t xml:space="preserve">When Type-II error is the primary concern, Bayesian and EM algorithm are both well </w:t>
      </w:r>
      <w:proofErr w:type="gramStart"/>
      <w:r>
        <w:rPr>
          <w:rFonts w:ascii="Times New Roman" w:hAnsi="Times New Roman" w:cs="Times New Roman"/>
        </w:rPr>
        <w:t>powered</w:t>
      </w:r>
      <w:proofErr w:type="gramEnd"/>
    </w:p>
    <w:p w14:paraId="06E6669B" w14:textId="0427F916" w:rsidR="00307E90" w:rsidRDefault="00307E90" w:rsidP="00307E90">
      <w:pPr>
        <w:pStyle w:val="ListParagraph"/>
        <w:numPr>
          <w:ilvl w:val="0"/>
          <w:numId w:val="1"/>
        </w:numPr>
        <w:jc w:val="both"/>
        <w:rPr>
          <w:rFonts w:ascii="Times New Roman" w:hAnsi="Times New Roman" w:cs="Times New Roman"/>
        </w:rPr>
      </w:pPr>
      <w:r>
        <w:rPr>
          <w:rFonts w:ascii="Times New Roman" w:hAnsi="Times New Roman" w:cs="Times New Roman"/>
        </w:rPr>
        <w:t xml:space="preserve">Bayesian estimator offers reasonable balance of Type-I error control and </w:t>
      </w:r>
      <w:proofErr w:type="gramStart"/>
      <w:r>
        <w:rPr>
          <w:rFonts w:ascii="Times New Roman" w:hAnsi="Times New Roman" w:cs="Times New Roman"/>
        </w:rPr>
        <w:t>power</w:t>
      </w:r>
      <w:proofErr w:type="gramEnd"/>
    </w:p>
    <w:p w14:paraId="0C8B60EA" w14:textId="7691C57F" w:rsidR="00307E90" w:rsidRDefault="00307E90" w:rsidP="00307E90">
      <w:pPr>
        <w:pStyle w:val="ListParagraph"/>
        <w:numPr>
          <w:ilvl w:val="0"/>
          <w:numId w:val="1"/>
        </w:numPr>
        <w:jc w:val="both"/>
        <w:rPr>
          <w:rFonts w:ascii="Times New Roman" w:hAnsi="Times New Roman" w:cs="Times New Roman"/>
        </w:rPr>
      </w:pPr>
      <w:r>
        <w:rPr>
          <w:rFonts w:ascii="Times New Roman" w:hAnsi="Times New Roman" w:cs="Times New Roman"/>
        </w:rPr>
        <w:t>Bayesian, EM, and Quantile are all clear improvements over assuming independence (much more consistent in Type-I error and power)</w:t>
      </w:r>
    </w:p>
    <w:p w14:paraId="51527FB6" w14:textId="7D6647B7" w:rsidR="00307E90" w:rsidRDefault="00307E90" w:rsidP="00307E90">
      <w:pPr>
        <w:pStyle w:val="ListParagraph"/>
        <w:numPr>
          <w:ilvl w:val="0"/>
          <w:numId w:val="1"/>
        </w:numPr>
        <w:jc w:val="both"/>
        <w:rPr>
          <w:rFonts w:ascii="Times New Roman" w:hAnsi="Times New Roman" w:cs="Times New Roman"/>
        </w:rPr>
      </w:pPr>
      <w:r>
        <w:rPr>
          <w:rFonts w:ascii="Times New Roman" w:hAnsi="Times New Roman" w:cs="Times New Roman"/>
        </w:rPr>
        <w:t>No method as conservative as the maximally conservative estimator</w:t>
      </w:r>
    </w:p>
    <w:p w14:paraId="57DA3DAD" w14:textId="3893D149" w:rsidR="00307E90" w:rsidRPr="00307E90" w:rsidRDefault="00307E90" w:rsidP="00307E90">
      <w:pPr>
        <w:pStyle w:val="ListParagraph"/>
        <w:numPr>
          <w:ilvl w:val="0"/>
          <w:numId w:val="1"/>
        </w:numPr>
        <w:jc w:val="both"/>
        <w:rPr>
          <w:rFonts w:ascii="Times New Roman" w:hAnsi="Times New Roman" w:cs="Times New Roman"/>
        </w:rPr>
      </w:pPr>
      <w:r>
        <w:rPr>
          <w:rFonts w:ascii="Times New Roman" w:hAnsi="Times New Roman" w:cs="Times New Roman"/>
        </w:rPr>
        <w:t>Pearson correlation has severe Type-I error inflation for all correlations  greater than -0.25</w:t>
      </w:r>
    </w:p>
    <w:sectPr w:rsidR="00307E90" w:rsidRPr="00307E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20T16:23:00Z" w:initials="PR">
    <w:p w14:paraId="65424268" w14:textId="77777777" w:rsidR="008C3AC6" w:rsidRDefault="008C3AC6" w:rsidP="00565A2F">
      <w:r>
        <w:rPr>
          <w:rStyle w:val="CommentReference"/>
        </w:rPr>
        <w:annotationRef/>
      </w:r>
      <w:r>
        <w:rPr>
          <w:sz w:val="20"/>
          <w:szCs w:val="20"/>
        </w:rPr>
        <w:t>Might help to include an illustration here.</w:t>
      </w:r>
    </w:p>
  </w:comment>
  <w:comment w:id="1" w:author="Pomponio, Raymond" w:date="2023-02-10T12:51:00Z" w:initials="PR">
    <w:p w14:paraId="19ACE9EB" w14:textId="12340A00" w:rsidR="00F24AE7" w:rsidRDefault="00F24AE7" w:rsidP="00CC289C">
      <w:r>
        <w:rPr>
          <w:rStyle w:val="CommentReference"/>
        </w:rPr>
        <w:annotationRef/>
      </w:r>
      <w:r>
        <w:rPr>
          <w:sz w:val="20"/>
          <w:szCs w:val="20"/>
        </w:rPr>
        <w:t>@Ryan: This paragraph is my attempt to explain our rationale behind the 20th quantile.</w:t>
      </w:r>
    </w:p>
  </w:comment>
  <w:comment w:id="2" w:author="Pomponio, Raymond" w:date="2023-02-10T13:42:00Z" w:initials="PR">
    <w:p w14:paraId="5DDBC0B2" w14:textId="77777777" w:rsidR="00386513" w:rsidRDefault="00386513" w:rsidP="00230FFA">
      <w:r>
        <w:rPr>
          <w:rStyle w:val="CommentReference"/>
        </w:rPr>
        <w:annotationRef/>
      </w:r>
      <w:r>
        <w:rPr>
          <w:sz w:val="20"/>
          <w:szCs w:val="20"/>
        </w:rPr>
        <w:t>@Bailey: I’m not sure if the following formula is valid, given that the Jeffreys prior is improper. So the integral in the denominator might be wrong.</w:t>
      </w:r>
    </w:p>
  </w:comment>
  <w:comment w:id="3" w:author="Pomponio, Raymond" w:date="2023-02-13T15:32:00Z" w:initials="PR">
    <w:p w14:paraId="7C3101C7" w14:textId="77777777" w:rsidR="000C4D98" w:rsidRDefault="000C4D98" w:rsidP="004E5757">
      <w:r>
        <w:rPr>
          <w:rStyle w:val="CommentReference"/>
        </w:rPr>
        <w:annotationRef/>
      </w:r>
      <w:r>
        <w:rPr>
          <w:sz w:val="20"/>
          <w:szCs w:val="20"/>
        </w:rPr>
        <w:t>I think this is accurate. With zero matched samples, the posterior mean would be the same as the prior mean, i.e., zero for any symmetrical prior.</w:t>
      </w:r>
    </w:p>
  </w:comment>
  <w:comment w:id="4" w:author="Pomponio, Raymond" w:date="2023-02-13T15:34:00Z" w:initials="PR">
    <w:p w14:paraId="70F87EF1" w14:textId="77777777" w:rsidR="000C4D98" w:rsidRDefault="000C4D98" w:rsidP="005B3107">
      <w:r>
        <w:rPr>
          <w:rStyle w:val="CommentReference"/>
        </w:rPr>
        <w:annotationRef/>
      </w:r>
      <w:r>
        <w:rPr>
          <w:sz w:val="20"/>
          <w:szCs w:val="20"/>
        </w:rPr>
        <w:t>Again, I think this is accurate. With zero matched samples I obtained estimates of rho that were outside the bound of (-1, 1).</w:t>
      </w:r>
    </w:p>
  </w:comment>
  <w:comment w:id="5" w:author="Pomponio, Raymond" w:date="2023-02-21T11:49:00Z" w:initials="PR">
    <w:p w14:paraId="1CDD8FE4" w14:textId="77777777" w:rsidR="00D00C61" w:rsidRDefault="00D00C61" w:rsidP="00E03767">
      <w:r>
        <w:rPr>
          <w:rStyle w:val="CommentReference"/>
        </w:rPr>
        <w:annotationRef/>
      </w:r>
      <w:r>
        <w:rPr>
          <w:sz w:val="20"/>
          <w:szCs w:val="20"/>
        </w:rPr>
        <w:t>Add an explanation of *why* most of the observations were unmatched, i.e., identifiers were optionally collected.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24268" w15:done="0"/>
  <w15:commentEx w15:paraId="19ACE9EB" w15:done="0"/>
  <w15:commentEx w15:paraId="5DDBC0B2" w15:done="0"/>
  <w15:commentEx w15:paraId="7C3101C7" w15:done="0"/>
  <w15:commentEx w15:paraId="70F87EF1" w15:done="0"/>
  <w15:commentEx w15:paraId="1CDD8F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1D08" w16cex:dateUtc="2023-02-20T23:23:00Z"/>
  <w16cex:commentExtensible w16cex:durableId="2790BC5E" w16cex:dateUtc="2023-02-10T19:51:00Z"/>
  <w16cex:commentExtensible w16cex:durableId="2790C832" w16cex:dateUtc="2023-02-10T20:42:00Z"/>
  <w16cex:commentExtensible w16cex:durableId="2794D6A4" w16cex:dateUtc="2023-02-13T22:32:00Z"/>
  <w16cex:commentExtensible w16cex:durableId="2794D6EB" w16cex:dateUtc="2023-02-13T22:34:00Z"/>
  <w16cex:commentExtensible w16cex:durableId="279F2E41" w16cex:dateUtc="2023-02-21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24268" w16cid:durableId="279E1D08"/>
  <w16cid:commentId w16cid:paraId="19ACE9EB" w16cid:durableId="2790BC5E"/>
  <w16cid:commentId w16cid:paraId="5DDBC0B2" w16cid:durableId="2790C832"/>
  <w16cid:commentId w16cid:paraId="7C3101C7" w16cid:durableId="2794D6A4"/>
  <w16cid:commentId w16cid:paraId="70F87EF1" w16cid:durableId="2794D6EB"/>
  <w16cid:commentId w16cid:paraId="1CDD8FE4" w16cid:durableId="279F2E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0D52"/>
    <w:multiLevelType w:val="hybridMultilevel"/>
    <w:tmpl w:val="5D2A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194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00393"/>
    <w:rsid w:val="00022D33"/>
    <w:rsid w:val="00025D52"/>
    <w:rsid w:val="00031CB1"/>
    <w:rsid w:val="00040A20"/>
    <w:rsid w:val="00052E40"/>
    <w:rsid w:val="000573F6"/>
    <w:rsid w:val="0007070E"/>
    <w:rsid w:val="000718AB"/>
    <w:rsid w:val="000762B0"/>
    <w:rsid w:val="000B49B5"/>
    <w:rsid w:val="000C4D98"/>
    <w:rsid w:val="000D1A33"/>
    <w:rsid w:val="000D44D9"/>
    <w:rsid w:val="001018C3"/>
    <w:rsid w:val="00121AD7"/>
    <w:rsid w:val="00126439"/>
    <w:rsid w:val="0014059B"/>
    <w:rsid w:val="00141CE7"/>
    <w:rsid w:val="00150F46"/>
    <w:rsid w:val="00151A98"/>
    <w:rsid w:val="00154B1E"/>
    <w:rsid w:val="00162C3B"/>
    <w:rsid w:val="00194D61"/>
    <w:rsid w:val="001A73CE"/>
    <w:rsid w:val="001B230E"/>
    <w:rsid w:val="001D4541"/>
    <w:rsid w:val="001E6427"/>
    <w:rsid w:val="00223848"/>
    <w:rsid w:val="00227B8F"/>
    <w:rsid w:val="00232CAE"/>
    <w:rsid w:val="0024233D"/>
    <w:rsid w:val="00252990"/>
    <w:rsid w:val="00260189"/>
    <w:rsid w:val="002717E2"/>
    <w:rsid w:val="00282955"/>
    <w:rsid w:val="00287AE0"/>
    <w:rsid w:val="00295DDD"/>
    <w:rsid w:val="002B0129"/>
    <w:rsid w:val="002B466B"/>
    <w:rsid w:val="002D097B"/>
    <w:rsid w:val="002E652E"/>
    <w:rsid w:val="002E7D46"/>
    <w:rsid w:val="002F07EA"/>
    <w:rsid w:val="0030094F"/>
    <w:rsid w:val="00305FDA"/>
    <w:rsid w:val="00306559"/>
    <w:rsid w:val="00306966"/>
    <w:rsid w:val="00307E90"/>
    <w:rsid w:val="00314E91"/>
    <w:rsid w:val="00316112"/>
    <w:rsid w:val="00331870"/>
    <w:rsid w:val="00334828"/>
    <w:rsid w:val="003348C6"/>
    <w:rsid w:val="00347623"/>
    <w:rsid w:val="0035504F"/>
    <w:rsid w:val="00357A6D"/>
    <w:rsid w:val="00377814"/>
    <w:rsid w:val="00386513"/>
    <w:rsid w:val="003956AB"/>
    <w:rsid w:val="003A7188"/>
    <w:rsid w:val="003B278F"/>
    <w:rsid w:val="003C6D2F"/>
    <w:rsid w:val="003D3EEC"/>
    <w:rsid w:val="003D4EB7"/>
    <w:rsid w:val="003D6B9F"/>
    <w:rsid w:val="003E588F"/>
    <w:rsid w:val="003E6FD9"/>
    <w:rsid w:val="004162F5"/>
    <w:rsid w:val="004207D6"/>
    <w:rsid w:val="0046137C"/>
    <w:rsid w:val="00466E22"/>
    <w:rsid w:val="004836DF"/>
    <w:rsid w:val="00485BDD"/>
    <w:rsid w:val="00492609"/>
    <w:rsid w:val="00494A74"/>
    <w:rsid w:val="004A357D"/>
    <w:rsid w:val="004C3A01"/>
    <w:rsid w:val="004D5CA0"/>
    <w:rsid w:val="004D71B7"/>
    <w:rsid w:val="005055FB"/>
    <w:rsid w:val="005207DB"/>
    <w:rsid w:val="00541AAE"/>
    <w:rsid w:val="0054489C"/>
    <w:rsid w:val="005456BB"/>
    <w:rsid w:val="005A105B"/>
    <w:rsid w:val="005A3E9B"/>
    <w:rsid w:val="005F186C"/>
    <w:rsid w:val="005F5269"/>
    <w:rsid w:val="00606C46"/>
    <w:rsid w:val="00632F43"/>
    <w:rsid w:val="00661F19"/>
    <w:rsid w:val="006A5A85"/>
    <w:rsid w:val="006A5CB5"/>
    <w:rsid w:val="006B5E53"/>
    <w:rsid w:val="006C2EE6"/>
    <w:rsid w:val="006F0B5B"/>
    <w:rsid w:val="006F14B9"/>
    <w:rsid w:val="00726A73"/>
    <w:rsid w:val="00730AFC"/>
    <w:rsid w:val="0073741E"/>
    <w:rsid w:val="007436EC"/>
    <w:rsid w:val="007467EB"/>
    <w:rsid w:val="007542CF"/>
    <w:rsid w:val="00755302"/>
    <w:rsid w:val="00770A83"/>
    <w:rsid w:val="007B26D6"/>
    <w:rsid w:val="007B2EDC"/>
    <w:rsid w:val="007B3DC6"/>
    <w:rsid w:val="007E1867"/>
    <w:rsid w:val="007E3F51"/>
    <w:rsid w:val="007F07FC"/>
    <w:rsid w:val="008129C4"/>
    <w:rsid w:val="0083777A"/>
    <w:rsid w:val="00840029"/>
    <w:rsid w:val="008579BB"/>
    <w:rsid w:val="0086159B"/>
    <w:rsid w:val="0086411B"/>
    <w:rsid w:val="008707AE"/>
    <w:rsid w:val="00894D8E"/>
    <w:rsid w:val="008954DE"/>
    <w:rsid w:val="008A32BB"/>
    <w:rsid w:val="008B483B"/>
    <w:rsid w:val="008B7C74"/>
    <w:rsid w:val="008C3AC6"/>
    <w:rsid w:val="008D1142"/>
    <w:rsid w:val="008E5190"/>
    <w:rsid w:val="008E5260"/>
    <w:rsid w:val="008F4193"/>
    <w:rsid w:val="008F6295"/>
    <w:rsid w:val="00900D18"/>
    <w:rsid w:val="00912062"/>
    <w:rsid w:val="00916F82"/>
    <w:rsid w:val="00995974"/>
    <w:rsid w:val="00997FF7"/>
    <w:rsid w:val="009C3460"/>
    <w:rsid w:val="009D51CD"/>
    <w:rsid w:val="009D6B18"/>
    <w:rsid w:val="009E7F95"/>
    <w:rsid w:val="00A1260A"/>
    <w:rsid w:val="00A53FFA"/>
    <w:rsid w:val="00A8062C"/>
    <w:rsid w:val="00AA0829"/>
    <w:rsid w:val="00AB0EF6"/>
    <w:rsid w:val="00AE2C6D"/>
    <w:rsid w:val="00AF42E7"/>
    <w:rsid w:val="00B03268"/>
    <w:rsid w:val="00B14792"/>
    <w:rsid w:val="00B34C02"/>
    <w:rsid w:val="00B50638"/>
    <w:rsid w:val="00B7185C"/>
    <w:rsid w:val="00B76FB4"/>
    <w:rsid w:val="00B932FB"/>
    <w:rsid w:val="00BB343E"/>
    <w:rsid w:val="00BC2FDB"/>
    <w:rsid w:val="00BD6699"/>
    <w:rsid w:val="00BE65D7"/>
    <w:rsid w:val="00BF6F70"/>
    <w:rsid w:val="00C2353E"/>
    <w:rsid w:val="00C23AD8"/>
    <w:rsid w:val="00C25446"/>
    <w:rsid w:val="00C374A1"/>
    <w:rsid w:val="00C40BE4"/>
    <w:rsid w:val="00C45DFA"/>
    <w:rsid w:val="00C56253"/>
    <w:rsid w:val="00C94876"/>
    <w:rsid w:val="00C951C3"/>
    <w:rsid w:val="00C9588F"/>
    <w:rsid w:val="00C973B6"/>
    <w:rsid w:val="00CD1DB3"/>
    <w:rsid w:val="00CD303E"/>
    <w:rsid w:val="00D00C61"/>
    <w:rsid w:val="00D219B5"/>
    <w:rsid w:val="00D30E06"/>
    <w:rsid w:val="00D31802"/>
    <w:rsid w:val="00D36775"/>
    <w:rsid w:val="00D56B2C"/>
    <w:rsid w:val="00D62197"/>
    <w:rsid w:val="00D67893"/>
    <w:rsid w:val="00D72D2D"/>
    <w:rsid w:val="00DA2996"/>
    <w:rsid w:val="00DA6D0D"/>
    <w:rsid w:val="00DD2A4F"/>
    <w:rsid w:val="00DD69CA"/>
    <w:rsid w:val="00DE17BA"/>
    <w:rsid w:val="00DE435E"/>
    <w:rsid w:val="00DE76AC"/>
    <w:rsid w:val="00DF2F36"/>
    <w:rsid w:val="00DF57E2"/>
    <w:rsid w:val="00E14F68"/>
    <w:rsid w:val="00E17114"/>
    <w:rsid w:val="00E204A4"/>
    <w:rsid w:val="00E23AE2"/>
    <w:rsid w:val="00E30DF3"/>
    <w:rsid w:val="00E370D9"/>
    <w:rsid w:val="00E422C6"/>
    <w:rsid w:val="00E42A7D"/>
    <w:rsid w:val="00E633E7"/>
    <w:rsid w:val="00E75954"/>
    <w:rsid w:val="00E87102"/>
    <w:rsid w:val="00E904BF"/>
    <w:rsid w:val="00EA2D8A"/>
    <w:rsid w:val="00EA363D"/>
    <w:rsid w:val="00EA519E"/>
    <w:rsid w:val="00EA5BD0"/>
    <w:rsid w:val="00EB026F"/>
    <w:rsid w:val="00EC3B71"/>
    <w:rsid w:val="00EC6A27"/>
    <w:rsid w:val="00EE48FE"/>
    <w:rsid w:val="00EE61F5"/>
    <w:rsid w:val="00EF5D19"/>
    <w:rsid w:val="00F046F2"/>
    <w:rsid w:val="00F0477D"/>
    <w:rsid w:val="00F10843"/>
    <w:rsid w:val="00F12249"/>
    <w:rsid w:val="00F24AE7"/>
    <w:rsid w:val="00F36436"/>
    <w:rsid w:val="00F50456"/>
    <w:rsid w:val="00F54FE0"/>
    <w:rsid w:val="00F56FEE"/>
    <w:rsid w:val="00F65A51"/>
    <w:rsid w:val="00F728C8"/>
    <w:rsid w:val="00F8772C"/>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 w:type="paragraph" w:styleId="ListParagraph">
    <w:name w:val="List Paragraph"/>
    <w:basedOn w:val="Normal"/>
    <w:uiPriority w:val="34"/>
    <w:qFormat/>
    <w:rsid w:val="00307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758">
      <w:bodyDiv w:val="1"/>
      <w:marLeft w:val="0"/>
      <w:marRight w:val="0"/>
      <w:marTop w:val="0"/>
      <w:marBottom w:val="0"/>
      <w:divBdr>
        <w:top w:val="none" w:sz="0" w:space="0" w:color="auto"/>
        <w:left w:val="none" w:sz="0" w:space="0" w:color="auto"/>
        <w:bottom w:val="none" w:sz="0" w:space="0" w:color="auto"/>
        <w:right w:val="none" w:sz="0" w:space="0" w:color="auto"/>
      </w:divBdr>
    </w:div>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422149180">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825054474">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55541444">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 w:id="1720981530">
      <w:bodyDiv w:val="1"/>
      <w:marLeft w:val="0"/>
      <w:marRight w:val="0"/>
      <w:marTop w:val="0"/>
      <w:marBottom w:val="0"/>
      <w:divBdr>
        <w:top w:val="none" w:sz="0" w:space="0" w:color="auto"/>
        <w:left w:val="none" w:sz="0" w:space="0" w:color="auto"/>
        <w:bottom w:val="none" w:sz="0" w:space="0" w:color="auto"/>
        <w:right w:val="none" w:sz="0" w:space="0" w:color="auto"/>
      </w:divBdr>
    </w:div>
    <w:div w:id="18424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
    <b:Tag>Joh13</b:Tag>
    <b:SourceType>JournalArticle</b:SourceType>
    <b:Guid>{779A3608-7BE0-6E42-93CB-D644EDDF2943}</b:Guid>
    <b:Title>Bayesian Estimation Supersedes the t Test</b:Title>
    <b:JournalName>Journal of Experimental Psychology: General</b:JournalName>
    <b:Year>2013</b:Year>
    <b:Pages>573-603</b:Pages>
    <b:Author>
      <b:Author>
        <b:NameList>
          <b:Person>
            <b:Last>Kruschke</b:Last>
            <b:First>John</b:First>
            <b:Middle>K.</b:Middle>
          </b:Person>
        </b:NameList>
      </b:Author>
    </b:Author>
    <b:Volume>142</b:Volume>
    <b:Issue>2</b:Issue>
    <b:RefOrder>8</b:RefOrder>
  </b:Source>
  <b:Source>
    <b:Tag>Ram80</b:Tag>
    <b:SourceType>JournalArticle</b:SourceType>
    <b:Guid>{E37EDF4F-2B28-0743-9530-8CFBFABC660E}</b:Guid>
    <b:Title>Maximum Likelihood Estimates for a Bivariate Normal Distribution with missing data</b:Title>
    <b:JournalName>The Annals of Statistics</b:JournalName>
    <b:Year>1980</b:Year>
    <b:Pages>687-692</b:Pages>
    <b:Author>
      <b:Author>
        <b:NameList>
          <b:Person>
            <b:Last>Dahiya</b:Last>
            <b:First>Ram</b:First>
            <b:Middle>C.</b:Middle>
          </b:Person>
          <b:Person>
            <b:Last>Korwar</b:Last>
            <b:First>Ramesh</b:First>
            <b:Middle>M.</b:Middle>
          </b:Person>
        </b:NameList>
      </b:Author>
    </b:Author>
    <b:Volume>8</b:Volume>
    <b:Issue>3</b:Issue>
    <b:RefOrder>7</b:RefOrder>
  </b:Source>
</b:Sources>
</file>

<file path=customXml/itemProps1.xml><?xml version="1.0" encoding="utf-8"?>
<ds:datastoreItem xmlns:ds="http://schemas.openxmlformats.org/officeDocument/2006/customXml" ds:itemID="{D39507EA-105D-E546-96EA-0A7435EF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3267</Words>
  <Characters>18624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103</cp:revision>
  <dcterms:created xsi:type="dcterms:W3CDTF">2023-02-10T20:00:00Z</dcterms:created>
  <dcterms:modified xsi:type="dcterms:W3CDTF">2023-02-21T19:21:00Z</dcterms:modified>
</cp:coreProperties>
</file>