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657BF7F"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equal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where </w:t>
      </w:r>
      <w:proofErr w:type="spellStart"/>
      <w:r>
        <w:rPr>
          <w:rFonts w:ascii="Times New Roman" w:eastAsiaTheme="minorEastAsia" w:hAnsi="Times New Roman" w:cs="Times New Roman"/>
          <w:i/>
          <w:iCs/>
        </w:rPr>
        <w:t>t</w:t>
      </w:r>
      <w:proofErr w:type="spellEnd"/>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C973B6">
        <w:rPr>
          <w:rFonts w:ascii="Times New Roman" w:eastAsiaTheme="minorEastAsia" w:hAnsi="Times New Roman" w:cs="Times New Roman"/>
        </w:rPr>
        <w:t xml:space="preserve">ignoring correlation in unmatched data is equivalent to </w:t>
      </w:r>
      <w:r w:rsidR="00E87102">
        <w:rPr>
          <w:rFonts w:ascii="Times New Roman" w:eastAsiaTheme="minorEastAsia" w:hAnsi="Times New Roman" w:cs="Times New Roman"/>
        </w:rPr>
        <w:t>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2AC588A6"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desired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xml:space="preserve">, </w:t>
      </w:r>
      <w:r w:rsidR="003D3EEC">
        <w:rPr>
          <w:rFonts w:ascii="Times New Roman" w:hAnsi="Times New Roman" w:cs="Times New Roman"/>
          <w:i/>
          <w:iCs/>
        </w:rPr>
        <w:t>t’</w:t>
      </w:r>
      <w:r w:rsidR="003D3EEC">
        <w:rPr>
          <w:rFonts w:ascii="Times New Roman" w:hAnsi="Times New Roman" w:cs="Times New Roman"/>
        </w:rPr>
        <w:t>, compared to</w:t>
      </w:r>
      <w:r w:rsidR="003C6D2F">
        <w:rPr>
          <w:rFonts w:ascii="Times New Roman" w:hAnsi="Times New Roman" w:cs="Times New Roman"/>
        </w:rPr>
        <w:t xml:space="preserve"> the paired-samples 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degrees of freedom </w:t>
      </w:r>
      <w:r w:rsidR="003D3EEC">
        <w:rPr>
          <w:rFonts w:ascii="Times New Roman" w:hAnsi="Times New Roman" w:cs="Times New Roman"/>
        </w:rPr>
        <w:t>versus</w:t>
      </w:r>
      <w:r w:rsidR="0007070E">
        <w:rPr>
          <w:rFonts w:ascii="Times New Roman" w:hAnsi="Times New Roman" w:cs="Times New Roman"/>
        </w:rPr>
        <w:t xml:space="preserve"> </w:t>
      </w:r>
      <w:r w:rsidR="0007070E">
        <w:rPr>
          <w:rFonts w:ascii="Times New Roman" w:hAnsi="Times New Roman" w:cs="Times New Roman"/>
          <w:i/>
          <w:iCs/>
        </w:rPr>
        <w:t>n</w:t>
      </w:r>
      <w:r w:rsidR="0007070E">
        <w:rPr>
          <w:rFonts w:ascii="Times New Roman" w:hAnsi="Times New Roman" w:cs="Times New Roman"/>
        </w:rPr>
        <w:t xml:space="preserve"> – 1</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07E7B2A7" w:rsidR="00025D52" w:rsidRDefault="0086159B" w:rsidP="00BC2FDB">
      <w:pPr>
        <w:jc w:val="both"/>
        <w:rPr>
          <w:rFonts w:ascii="Times New Roman" w:hAnsi="Times New Roman" w:cs="Times New Roman"/>
        </w:rPr>
      </w:pPr>
      <w:r>
        <w:rPr>
          <w:rFonts w:ascii="Times New Roman" w:hAnsi="Times New Roman" w:cs="Times New Roman"/>
        </w:rPr>
        <w:t xml:space="preserve">One can calculate the minimum possible correlation coefficient given the observed data, which would yield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3F7D8963"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 correlation.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6815352D"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would simply use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61F68A81"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might be too extreme, we hypothesized that a quantile estimate of rho 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550377C7"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our estimator was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 </w:t>
      </w:r>
      <w:r w:rsidR="005A105B">
        <w:rPr>
          <w:rFonts w:ascii="Times New Roman" w:eastAsiaTheme="minorEastAsia" w:hAnsi="Times New Roman" w:cs="Times New Roman"/>
          <w:iCs/>
        </w:rPr>
        <w:t xml:space="preserve">We refer to this specific quantile estimator as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48F26D9"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may generalize well to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7B1ACD5F"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1"/>
      <w:r w:rsidR="00386513">
        <w:rPr>
          <w:rFonts w:ascii="Times New Roman" w:eastAsiaTheme="minorEastAsia" w:hAnsi="Times New Roman" w:cs="Times New Roman"/>
        </w:rPr>
        <w:t xml:space="preserve">following formula </w:t>
      </w:r>
      <w:commentRangeEnd w:id="1"/>
      <w:r w:rsidR="00386513">
        <w:rPr>
          <w:rStyle w:val="CommentReference"/>
        </w:rPr>
        <w:commentReference w:id="1"/>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4651DC0C" w:rsidR="00386513" w:rsidRDefault="00EE61F5" w:rsidP="00BC2FDB">
      <w:pPr>
        <w:jc w:val="both"/>
        <w:rPr>
          <w:rFonts w:ascii="Times New Roman" w:hAnsi="Times New Roman" w:cs="Times New Roman"/>
        </w:rPr>
      </w:pPr>
      <w:r>
        <w:rPr>
          <w:rFonts w:ascii="Times New Roman" w:hAnsi="Times New Roman" w:cs="Times New Roman"/>
        </w:rPr>
        <w:t>Note that the standardization of the data may be computed with all samples, including the unmatched subset. 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estimator requires at least one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one matched sample is required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510D6F8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2F1C4C64"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p>
    <w:p w14:paraId="65DC5449" w14:textId="509A70E6" w:rsidR="003D4EB7" w:rsidRDefault="003D4EB7" w:rsidP="00BC2FDB">
      <w:pPr>
        <w:jc w:val="both"/>
        <w:rPr>
          <w:rFonts w:ascii="Times New Roman" w:hAnsi="Times New Roman" w:cs="Times New Roman"/>
        </w:rPr>
      </w:pPr>
    </w:p>
    <w:p w14:paraId="4FEA1579" w14:textId="79E49C04"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r w:rsidR="00C56253">
        <w:rPr>
          <w:rFonts w:ascii="Times New Roman" w:hAnsi="Times New Roman" w:cs="Times New Roman"/>
        </w:rPr>
        <w:t xml:space="preserve"> for each variable</w:t>
      </w:r>
      <w:r w:rsidR="00F046F2">
        <w:rPr>
          <w:rFonts w:ascii="Times New Roman" w:hAnsi="Times New Roman" w:cs="Times New Roman"/>
        </w:rPr>
        <w:t>.</w:t>
      </w:r>
    </w:p>
    <w:p w14:paraId="4AD60378" w14:textId="0F4FDE93" w:rsidR="003E6FD9" w:rsidRDefault="003E6FD9" w:rsidP="00BC2FDB">
      <w:pPr>
        <w:jc w:val="both"/>
        <w:rPr>
          <w:rFonts w:ascii="Times New Roman" w:hAnsi="Times New Roman" w:cs="Times New Roman"/>
        </w:rPr>
      </w:pPr>
    </w:p>
    <w:p w14:paraId="061A67ED" w14:textId="68584275"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68B12518" w:rsidR="007B2EDC" w:rsidRPr="007B2EDC" w:rsidRDefault="007B2EDC" w:rsidP="007B2EDC">
      <w:pPr>
        <w:jc w:val="both"/>
        <w:rPr>
          <w:rFonts w:ascii="Times New Roman" w:hAnsi="Times New Roman" w:cs="Times New Roman"/>
        </w:rPr>
      </w:pPr>
      <w:r>
        <w:rPr>
          <w:rFonts w:ascii="Times New Roman" w:hAnsi="Times New Roman" w:cs="Times New Roman"/>
        </w:rPr>
        <w:lastRenderedPageBreak/>
        <w:t xml:space="preserve">Our application is a dataset containing ordinal survey responses from 149 physicians before and after an educational intervention, of which 14 physicians had matched pairs. 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50C608FA" w:rsidR="00DA6D0D" w:rsidRDefault="00DA6D0D"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w:t>
      </w:r>
      <w:r>
        <w:rPr>
          <w:rFonts w:ascii="Times New Roman" w:hAnsi="Times New Roman" w:cs="Times New Roman"/>
        </w:rPr>
        <w:t xml:space="preserve"> a</w:t>
      </w:r>
      <w:r>
        <w:rPr>
          <w:rFonts w:ascii="Times New Roman" w:hAnsi="Times New Roman" w:cs="Times New Roman"/>
        </w:rPr>
        <w:t xml:space="preserve"> valid correlation, particularly when the number of matched samples was small (i.e., less than four) </w:t>
      </w:r>
      <w:r>
        <w:rPr>
          <w:rFonts w:ascii="Times New Roman" w:hAnsi="Times New Roman" w:cs="Times New Roman"/>
        </w:rPr>
        <w:t>and</w:t>
      </w:r>
      <w:r>
        <w:rPr>
          <w:rFonts w:ascii="Times New Roman" w:hAnsi="Times New Roman" w:cs="Times New Roman"/>
        </w:rPr>
        <w:t xml:space="preserve"> the generating distribution was ordinal.</w:t>
      </w:r>
    </w:p>
    <w:p w14:paraId="67932914" w14:textId="139BE12D" w:rsidR="00EE48FE" w:rsidRDefault="00EE48FE" w:rsidP="00EE48FE">
      <w:pPr>
        <w:jc w:val="both"/>
        <w:rPr>
          <w:rFonts w:ascii="Times New Roman" w:hAnsi="Times New Roman" w:cs="Times New Roman"/>
        </w:rPr>
      </w:pPr>
    </w:p>
    <w:p w14:paraId="2AFB534A" w14:textId="370BABDC"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w:t>
      </w:r>
      <w:proofErr w:type="spellStart"/>
      <w:r w:rsidR="001E6427">
        <w:rPr>
          <w:rFonts w:ascii="Times New Roman" w:hAnsi="Times New Roman" w:cs="Times New Roman"/>
        </w:rPr>
        <w:t>r</w:t>
      </w:r>
      <w:r w:rsidR="001E6427">
        <w:rPr>
          <w:rFonts w:ascii="Times New Roman" w:hAnsi="Times New Roman" w:cs="Times New Roman"/>
          <w:vertAlign w:val="subscript"/>
        </w:rPr>
        <w:t>EM</w:t>
      </w:r>
      <w:proofErr w:type="spellEnd"/>
      <w:r w:rsidR="001E6427">
        <w:rPr>
          <w:rFonts w:ascii="Times New Roman" w:hAnsi="Times New Roman" w:cs="Times New Roman"/>
        </w:rPr>
        <w:t xml:space="preserve">) was slightly more biased than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sidR="001E6427">
        <w:rPr>
          <w:rFonts w:ascii="Times New Roman" w:hAnsi="Times New Roman" w:cs="Times New Roman"/>
        </w:rPr>
        <w:t>, followed by the Bayesian estimator (</w:t>
      </w:r>
      <w:proofErr w:type="spellStart"/>
      <w:r w:rsidR="001E6427">
        <w:rPr>
          <w:rFonts w:ascii="Times New Roman" w:hAnsi="Times New Roman" w:cs="Times New Roman"/>
        </w:rPr>
        <w:t>r</w:t>
      </w:r>
      <w:r w:rsidR="001E6427">
        <w:rPr>
          <w:rFonts w:ascii="Times New Roman" w:hAnsi="Times New Roman" w:cs="Times New Roman"/>
          <w:vertAlign w:val="subscript"/>
        </w:rPr>
        <w:t>Bayes</w:t>
      </w:r>
      <w:proofErr w:type="spellEnd"/>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commentRangeStart w:id="2"/>
      <w:r w:rsidR="00F10843">
        <w:rPr>
          <w:rFonts w:ascii="Times New Roman" w:hAnsi="Times New Roman" w:cs="Times New Roman"/>
        </w:rPr>
        <w:t xml:space="preserve">Note that when the number of matched samples was reduced from </w:t>
      </w:r>
      <w:r w:rsidR="00141CE7">
        <w:rPr>
          <w:rFonts w:ascii="Times New Roman" w:hAnsi="Times New Roman" w:cs="Times New Roman"/>
        </w:rPr>
        <w:t>four to two</w:t>
      </w:r>
      <w:r w:rsidR="00F10843">
        <w:rPr>
          <w:rFonts w:ascii="Times New Roman" w:hAnsi="Times New Roman" w:cs="Times New Roman"/>
        </w:rPr>
        <w:t xml:space="preserve">, there was considerably less separation </w:t>
      </w:r>
      <w:commentRangeEnd w:id="2"/>
      <w:r w:rsidR="00DF2F36">
        <w:rPr>
          <w:rStyle w:val="CommentReference"/>
        </w:rPr>
        <w:commentReference w:id="2"/>
      </w:r>
      <w:r w:rsidR="00F10843">
        <w:rPr>
          <w:rFonts w:ascii="Times New Roman" w:hAnsi="Times New Roman" w:cs="Times New Roman"/>
        </w:rPr>
        <w:t xml:space="preserve">among </w:t>
      </w:r>
      <w:proofErr w:type="spellStart"/>
      <w:r w:rsidR="00F10843">
        <w:rPr>
          <w:rFonts w:ascii="Times New Roman" w:hAnsi="Times New Roman" w:cs="Times New Roman"/>
        </w:rPr>
        <w:t>r</w:t>
      </w:r>
      <w:r w:rsidR="00F10843">
        <w:rPr>
          <w:rFonts w:ascii="Times New Roman" w:hAnsi="Times New Roman" w:cs="Times New Roman"/>
          <w:vertAlign w:val="subscript"/>
        </w:rPr>
        <w:t>matched</w:t>
      </w:r>
      <w:proofErr w:type="spellEnd"/>
      <w:r w:rsidR="00F10843">
        <w:rPr>
          <w:rFonts w:ascii="Times New Roman" w:hAnsi="Times New Roman" w:cs="Times New Roman"/>
        </w:rPr>
        <w:t xml:space="preserve">, </w:t>
      </w:r>
      <w:proofErr w:type="spellStart"/>
      <w:r w:rsidR="00F10843">
        <w:rPr>
          <w:rFonts w:ascii="Times New Roman" w:hAnsi="Times New Roman" w:cs="Times New Roman"/>
        </w:rPr>
        <w:t>r</w:t>
      </w:r>
      <w:r w:rsidR="00F10843">
        <w:rPr>
          <w:rFonts w:ascii="Times New Roman" w:hAnsi="Times New Roman" w:cs="Times New Roman"/>
          <w:vertAlign w:val="subscript"/>
        </w:rPr>
        <w:t>EM</w:t>
      </w:r>
      <w:proofErr w:type="spellEnd"/>
      <w:r w:rsidR="00F10843">
        <w:rPr>
          <w:rFonts w:ascii="Times New Roman" w:hAnsi="Times New Roman" w:cs="Times New Roman"/>
        </w:rPr>
        <w:t xml:space="preserve">, and </w:t>
      </w:r>
      <w:proofErr w:type="spellStart"/>
      <w:r w:rsidR="00F10843">
        <w:rPr>
          <w:rFonts w:ascii="Times New Roman" w:hAnsi="Times New Roman" w:cs="Times New Roman"/>
        </w:rPr>
        <w:t>r</w:t>
      </w:r>
      <w:r w:rsidR="00F10843">
        <w:rPr>
          <w:rFonts w:ascii="Times New Roman" w:hAnsi="Times New Roman" w:cs="Times New Roman"/>
          <w:vertAlign w:val="subscript"/>
        </w:rPr>
        <w:t>Bayes</w:t>
      </w:r>
      <w:proofErr w:type="spellEnd"/>
      <w:r w:rsidR="00F10843">
        <w:rPr>
          <w:rFonts w:ascii="Times New Roman" w:hAnsi="Times New Roman" w:cs="Times New Roman"/>
        </w:rPr>
        <w:t xml:space="preserve"> in terms of bias </w:t>
      </w:r>
      <w:r w:rsidR="00F10843">
        <w:rPr>
          <w:rFonts w:ascii="Times New Roman" w:hAnsi="Times New Roman" w:cs="Times New Roman"/>
        </w:rPr>
        <w:t>(r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4BFD7C1C">
            <wp:extent cx="4264087" cy="292427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193" cy="2984692"/>
                    </a:xfrm>
                    <a:prstGeom prst="rect">
                      <a:avLst/>
                    </a:prstGeom>
                  </pic:spPr>
                </pic:pic>
              </a:graphicData>
            </a:graphic>
          </wp:inline>
        </w:drawing>
      </w:r>
    </w:p>
    <w:p w14:paraId="63112286" w14:textId="660F9773" w:rsidR="003E588F" w:rsidRPr="00223848"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w:t>
      </w:r>
      <w:r w:rsidR="00DF2F36">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w:t>
      </w:r>
      <w:r w:rsidR="00DF2F36">
        <w:rPr>
          <w:rFonts w:ascii="Times New Roman" w:hAnsi="Times New Roman" w:cs="Times New Roman"/>
        </w:rPr>
        <w:t xml:space="preserve"> the </w:t>
      </w:r>
      <w:r w:rsidR="00DF2F36">
        <w:rPr>
          <w:rFonts w:ascii="Times New Roman" w:hAnsi="Times New Roman" w:cs="Times New Roman"/>
        </w:rPr>
        <w:t>Bayesian estimator (</w:t>
      </w:r>
      <w:proofErr w:type="spellStart"/>
      <w:r w:rsidR="00DF2F36">
        <w:rPr>
          <w:rFonts w:ascii="Times New Roman" w:hAnsi="Times New Roman" w:cs="Times New Roman"/>
        </w:rPr>
        <w:t>r</w:t>
      </w:r>
      <w:r w:rsidR="00DF2F36">
        <w:rPr>
          <w:rFonts w:ascii="Times New Roman" w:hAnsi="Times New Roman" w:cs="Times New Roman"/>
          <w:vertAlign w:val="subscript"/>
        </w:rPr>
        <w:t>Bayes</w:t>
      </w:r>
      <w:proofErr w:type="spellEnd"/>
      <w:r w:rsidR="00DF2F36">
        <w:rPr>
          <w:rFonts w:ascii="Times New Roman" w:hAnsi="Times New Roman" w:cs="Times New Roman"/>
        </w:rPr>
        <w:t>)</w:t>
      </w:r>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 xml:space="preserve">of correlation. The EM algorithm estimator </w:t>
      </w:r>
      <w:r w:rsidR="00223848">
        <w:rPr>
          <w:rFonts w:ascii="Times New Roman" w:hAnsi="Times New Roman" w:cs="Times New Roman"/>
        </w:rPr>
        <w:t>(</w:t>
      </w:r>
      <w:proofErr w:type="spellStart"/>
      <w:r w:rsidR="00223848">
        <w:rPr>
          <w:rFonts w:ascii="Times New Roman" w:hAnsi="Times New Roman" w:cs="Times New Roman"/>
        </w:rPr>
        <w:t>r</w:t>
      </w:r>
      <w:r w:rsidR="00223848">
        <w:rPr>
          <w:rFonts w:ascii="Times New Roman" w:hAnsi="Times New Roman" w:cs="Times New Roman"/>
          <w:vertAlign w:val="subscript"/>
        </w:rPr>
        <w:t>EM</w:t>
      </w:r>
      <w:proofErr w:type="spellEnd"/>
      <w:r w:rsidR="00223848">
        <w:rPr>
          <w:rFonts w:ascii="Times New Roman" w:hAnsi="Times New Roman" w:cs="Times New Roman"/>
        </w:rPr>
        <w:t>)</w:t>
      </w:r>
      <w:r w:rsidR="00223848">
        <w:rPr>
          <w:rFonts w:ascii="Times New Roman" w:hAnsi="Times New Roman" w:cs="Times New Roman"/>
        </w:rPr>
        <w:t xml:space="preserve"> trailed behind </w:t>
      </w:r>
      <w:proofErr w:type="spellStart"/>
      <w:r w:rsidR="00223848">
        <w:rPr>
          <w:rFonts w:ascii="Times New Roman" w:hAnsi="Times New Roman" w:cs="Times New Roman"/>
        </w:rPr>
        <w:t>r</w:t>
      </w:r>
      <w:r w:rsidR="00223848">
        <w:rPr>
          <w:rFonts w:ascii="Times New Roman" w:hAnsi="Times New Roman" w:cs="Times New Roman"/>
          <w:vertAlign w:val="subscript"/>
        </w:rPr>
        <w:t>Bayes</w:t>
      </w:r>
      <w:proofErr w:type="spellEnd"/>
      <w:r w:rsidR="00223848">
        <w:rPr>
          <w:rFonts w:ascii="Times New Roman" w:hAnsi="Times New Roman" w:cs="Times New Roman"/>
        </w:rPr>
        <w:t xml:space="preserve"> with slightly greater MSE at all but the most extreme values of correlation. The Pearson estimator </w:t>
      </w:r>
      <w:r w:rsidR="00223848">
        <w:rPr>
          <w:rFonts w:ascii="Times New Roman" w:hAnsi="Times New Roman" w:cs="Times New Roman"/>
        </w:rPr>
        <w:t>(</w:t>
      </w:r>
      <w:proofErr w:type="spellStart"/>
      <w:r w:rsidR="00223848">
        <w:rPr>
          <w:rFonts w:ascii="Times New Roman" w:hAnsi="Times New Roman" w:cs="Times New Roman"/>
        </w:rPr>
        <w:t>r</w:t>
      </w:r>
      <w:r w:rsidR="00223848">
        <w:rPr>
          <w:rFonts w:ascii="Times New Roman" w:hAnsi="Times New Roman" w:cs="Times New Roman"/>
          <w:vertAlign w:val="subscript"/>
        </w:rPr>
        <w:t>matched</w:t>
      </w:r>
      <w:proofErr w:type="spellEnd"/>
      <w:r w:rsidR="00223848">
        <w:rPr>
          <w:rFonts w:ascii="Times New Roman" w:hAnsi="Times New Roman" w:cs="Times New Roman"/>
        </w:rPr>
        <w:t>)</w:t>
      </w:r>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The 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w:t>
      </w:r>
      <w:r w:rsidR="00223848">
        <w:rPr>
          <w:rFonts w:ascii="Times New Roman" w:hAnsi="Times New Roman" w:cs="Times New Roman"/>
        </w:rPr>
        <w:t>(r</w:t>
      </w:r>
      <w:r w:rsidR="00223848">
        <w:rPr>
          <w:rFonts w:ascii="Times New Roman" w:hAnsi="Times New Roman" w:cs="Times New Roman"/>
          <w:vertAlign w:val="subscript"/>
        </w:rPr>
        <w:t>q20</w:t>
      </w:r>
      <w:r w:rsidR="00223848">
        <w:rPr>
          <w:rFonts w:ascii="Times New Roman" w:hAnsi="Times New Roman" w:cs="Times New Roman"/>
        </w:rPr>
        <w:t>) was</w:t>
      </w:r>
      <w:r w:rsidR="00223848">
        <w:rPr>
          <w:rFonts w:ascii="Times New Roman" w:hAnsi="Times New Roman" w:cs="Times New Roman"/>
        </w:rPr>
        <w:t xml:space="preserve"> asymmetrically more variable when the true correlation was positive, and less variable when the true correlation was negative.</w:t>
      </w:r>
    </w:p>
    <w:p w14:paraId="2B329F9E" w14:textId="40AEB587" w:rsidR="0083777A" w:rsidRDefault="00E17114" w:rsidP="00E17114">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77C29E0" wp14:editId="7DDB6356">
            <wp:extent cx="4250884" cy="2915216"/>
            <wp:effectExtent l="0" t="0" r="381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983" cy="2951631"/>
                    </a:xfrm>
                    <a:prstGeom prst="rect">
                      <a:avLst/>
                    </a:prstGeom>
                  </pic:spPr>
                </pic:pic>
              </a:graphicData>
            </a:graphic>
          </wp:inline>
        </w:drawing>
      </w:r>
    </w:p>
    <w:p w14:paraId="0976CBFF" w14:textId="52536F95" w:rsidR="00E17114" w:rsidRDefault="00E17114" w:rsidP="00E17114">
      <w:pPr>
        <w:rPr>
          <w:rFonts w:ascii="Times New Roman" w:hAnsi="Times New Roman" w:cs="Times New Roman"/>
          <w:b/>
          <w:bCs/>
        </w:rPr>
      </w:pPr>
    </w:p>
    <w:p w14:paraId="65EC76ED" w14:textId="0B8B1892" w:rsidR="00E17114" w:rsidRDefault="001B230E" w:rsidP="00E17114">
      <w:pPr>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xml:space="preserve">. With normally distributed data, a sample size of 20, and four matched samples,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w:t>
      </w:r>
      <w:r w:rsidR="00287AE0">
        <w:rPr>
          <w:rFonts w:ascii="Times New Roman" w:hAnsi="Times New Roman" w:cs="Times New Roman"/>
        </w:rPr>
        <w:t>(</w:t>
      </w:r>
      <w:proofErr w:type="spellStart"/>
      <w:r w:rsidR="00287AE0">
        <w:rPr>
          <w:rFonts w:ascii="Times New Roman" w:hAnsi="Times New Roman" w:cs="Times New Roman"/>
        </w:rPr>
        <w:t>r</w:t>
      </w:r>
      <w:r w:rsidR="00287AE0">
        <w:rPr>
          <w:rFonts w:ascii="Times New Roman" w:hAnsi="Times New Roman" w:cs="Times New Roman"/>
          <w:vertAlign w:val="subscript"/>
        </w:rPr>
        <w:t>Bayes</w:t>
      </w:r>
      <w:proofErr w:type="spellEnd"/>
      <w:r w:rsidR="00287AE0">
        <w:rPr>
          <w:rFonts w:ascii="Times New Roman" w:hAnsi="Times New Roman" w:cs="Times New Roman"/>
        </w:rPr>
        <w:t>)</w:t>
      </w:r>
      <w:r w:rsidR="00287AE0">
        <w:rPr>
          <w:rFonts w:ascii="Times New Roman" w:hAnsi="Times New Roman" w:cs="Times New Roman"/>
        </w:rPr>
        <w:t xml:space="preserve"> yielded a test that was generally less conservative than the nominal level, but far more conservative than the Pearson estimator (</w:t>
      </w:r>
      <w:proofErr w:type="spellStart"/>
      <w:r w:rsidR="00287AE0">
        <w:rPr>
          <w:rFonts w:ascii="Times New Roman" w:hAnsi="Times New Roman" w:cs="Times New Roman"/>
        </w:rPr>
        <w:t>r</w:t>
      </w:r>
      <w:r w:rsidR="00287AE0">
        <w:rPr>
          <w:rFonts w:ascii="Times New Roman" w:hAnsi="Times New Roman" w:cs="Times New Roman"/>
          <w:vertAlign w:val="subscript"/>
        </w:rPr>
        <w:t>matched</w:t>
      </w:r>
      <w:proofErr w:type="spellEnd"/>
      <w:r w:rsidR="00287AE0">
        <w:rPr>
          <w:rFonts w:ascii="Times New Roman" w:hAnsi="Times New Roman" w:cs="Times New Roman"/>
        </w:rPr>
        <w:t>)</w:t>
      </w:r>
      <w:r w:rsidR="00287AE0">
        <w:rPr>
          <w:rFonts w:ascii="Times New Roman" w:hAnsi="Times New Roman" w:cs="Times New Roman"/>
        </w:rPr>
        <w:t xml:space="preserve"> for all values of correlation greater than -0.25. The same was true of the EM algorithm estimator (</w:t>
      </w:r>
      <w:proofErr w:type="spellStart"/>
      <w:r w:rsidR="00287AE0">
        <w:rPr>
          <w:rFonts w:ascii="Times New Roman" w:hAnsi="Times New Roman" w:cs="Times New Roman"/>
        </w:rPr>
        <w:t>r</w:t>
      </w:r>
      <w:r w:rsidR="00287AE0">
        <w:rPr>
          <w:rFonts w:ascii="Times New Roman" w:hAnsi="Times New Roman" w:cs="Times New Roman"/>
          <w:vertAlign w:val="subscript"/>
        </w:rPr>
        <w:t>EM</w:t>
      </w:r>
      <w:proofErr w:type="spellEnd"/>
      <w:r w:rsidR="00287AE0">
        <w:rPr>
          <w:rFonts w:ascii="Times New Roman" w:hAnsi="Times New Roman" w:cs="Times New Roman"/>
        </w:rPr>
        <w:t xml:space="preserve">), </w:t>
      </w:r>
      <w:r w:rsidR="002E7D46">
        <w:rPr>
          <w:rFonts w:ascii="Times New Roman" w:hAnsi="Times New Roman" w:cs="Times New Roman"/>
        </w:rPr>
        <w:t xml:space="preserve">although </w:t>
      </w:r>
      <w:proofErr w:type="spellStart"/>
      <w:r w:rsidR="002E7D46">
        <w:rPr>
          <w:rFonts w:ascii="Times New Roman" w:hAnsi="Times New Roman" w:cs="Times New Roman"/>
        </w:rPr>
        <w:t>r</w:t>
      </w:r>
      <w:r w:rsidR="002E7D46">
        <w:rPr>
          <w:rFonts w:ascii="Times New Roman" w:hAnsi="Times New Roman" w:cs="Times New Roman"/>
          <w:vertAlign w:val="subscript"/>
        </w:rPr>
        <w:t>EM</w:t>
      </w:r>
      <w:proofErr w:type="spellEnd"/>
      <w:r w:rsidR="002E7D46">
        <w:rPr>
          <w:rFonts w:ascii="Times New Roman" w:hAnsi="Times New Roman" w:cs="Times New Roman"/>
        </w:rPr>
        <w:t xml:space="preserve"> was slightly less conservative than </w:t>
      </w:r>
      <w:proofErr w:type="spellStart"/>
      <w:r w:rsidR="002E7D46">
        <w:rPr>
          <w:rFonts w:ascii="Times New Roman" w:hAnsi="Times New Roman" w:cs="Times New Roman"/>
        </w:rPr>
        <w:t>r</w:t>
      </w:r>
      <w:r w:rsidR="002E7D46">
        <w:rPr>
          <w:rFonts w:ascii="Times New Roman" w:hAnsi="Times New Roman" w:cs="Times New Roman"/>
          <w:vertAlign w:val="subscript"/>
        </w:rPr>
        <w:t>Bayes</w:t>
      </w:r>
      <w:proofErr w:type="spellEnd"/>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 xml:space="preserve">There was a direct relationship between the magnitude of the true correlation and the Type I error of the Pearson correlation estimator </w:t>
      </w:r>
      <w:r w:rsidR="007E3F51">
        <w:rPr>
          <w:rFonts w:ascii="Times New Roman" w:hAnsi="Times New Roman" w:cs="Times New Roman"/>
        </w:rPr>
        <w:t>(</w:t>
      </w:r>
      <w:proofErr w:type="spellStart"/>
      <w:r w:rsidR="007E3F51">
        <w:rPr>
          <w:rFonts w:ascii="Times New Roman" w:hAnsi="Times New Roman" w:cs="Times New Roman"/>
        </w:rPr>
        <w:t>r</w:t>
      </w:r>
      <w:r w:rsidR="007E3F51">
        <w:rPr>
          <w:rFonts w:ascii="Times New Roman" w:hAnsi="Times New Roman" w:cs="Times New Roman"/>
          <w:vertAlign w:val="subscript"/>
        </w:rPr>
        <w:t>matched</w:t>
      </w:r>
      <w:proofErr w:type="spellEnd"/>
      <w:r w:rsidR="007E3F51">
        <w:rPr>
          <w:rFonts w:ascii="Times New Roman" w:hAnsi="Times New Roman" w:cs="Times New Roman"/>
        </w:rPr>
        <w:t>)</w:t>
      </w:r>
      <w:r w:rsidR="007E3F51">
        <w:rPr>
          <w:rFonts w:ascii="Times New Roman" w:hAnsi="Times New Roman" w:cs="Times New Roman"/>
        </w:rPr>
        <w:t>. When the true correlation was positive, this test rejected the null hypothesis at least 10% of the time, which was twice the nominal rate.</w:t>
      </w: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1881F20E">
            <wp:extent cx="4227968" cy="289950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237725" cy="2906192"/>
                    </a:xfrm>
                    <a:prstGeom prst="rect">
                      <a:avLst/>
                    </a:prstGeom>
                  </pic:spPr>
                </pic:pic>
              </a:graphicData>
            </a:graphic>
          </wp:inline>
        </w:drawing>
      </w:r>
    </w:p>
    <w:p w14:paraId="2159BBC1" w14:textId="47DE5C75" w:rsidR="00E17114" w:rsidRDefault="00154B1E" w:rsidP="00E17114">
      <w:pPr>
        <w:rPr>
          <w:rFonts w:ascii="Times New Roman" w:hAnsi="Times New Roman" w:cs="Times New Roman"/>
        </w:rPr>
      </w:pPr>
      <w:r w:rsidRPr="00154B1E">
        <w:rPr>
          <w:rFonts w:ascii="Times New Roman" w:hAnsi="Times New Roman" w:cs="Times New Roman"/>
        </w:rPr>
        <w:t xml:space="preserve">There was generally </w:t>
      </w:r>
      <w:r>
        <w:rPr>
          <w:rFonts w:ascii="Times New Roman" w:hAnsi="Times New Roman" w:cs="Times New Roman"/>
        </w:rPr>
        <w:t xml:space="preserve">a trade-off between Type I error control and power. With the same simulation settings mentioned in the previous paragraph (bivariate normal, n=20, m=4), the </w:t>
      </w:r>
      <w:r>
        <w:rPr>
          <w:rFonts w:ascii="Times New Roman" w:hAnsi="Times New Roman" w:cs="Times New Roman"/>
        </w:rPr>
        <w:lastRenderedPageBreak/>
        <w:t xml:space="preserve">Pearson correlation </w:t>
      </w:r>
      <w:r>
        <w:rPr>
          <w:rFonts w:ascii="Times New Roman" w:hAnsi="Times New Roman" w:cs="Times New Roman"/>
        </w:rPr>
        <w:t>(</w:t>
      </w:r>
      <w:proofErr w:type="spellStart"/>
      <w:r>
        <w:rPr>
          <w:rFonts w:ascii="Times New Roman" w:hAnsi="Times New Roman" w:cs="Times New Roman"/>
        </w:rPr>
        <w:t>r</w:t>
      </w:r>
      <w:r>
        <w:rPr>
          <w:rFonts w:ascii="Times New Roman" w:hAnsi="Times New Roman" w:cs="Times New Roman"/>
          <w:vertAlign w:val="subscript"/>
        </w:rPr>
        <w:t>matched</w:t>
      </w:r>
      <w:proofErr w:type="spellEnd"/>
      <w:r>
        <w:rPr>
          <w:rFonts w:ascii="Times New Roman" w:hAnsi="Times New Roman" w:cs="Times New Roman"/>
        </w:rPr>
        <w:t xml:space="preserve">) </w:t>
      </w:r>
      <w:r>
        <w:rPr>
          <w:rFonts w:ascii="Times New Roman" w:hAnsi="Times New Roman" w:cs="Times New Roman"/>
        </w:rPr>
        <w:t>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w:t>
      </w:r>
      <w:r>
        <w:rPr>
          <w:rFonts w:ascii="Times New Roman" w:hAnsi="Times New Roman" w:cs="Times New Roman"/>
        </w:rPr>
        <w:t>(r</w:t>
      </w:r>
      <w:r>
        <w:rPr>
          <w:rFonts w:ascii="Times New Roman" w:hAnsi="Times New Roman" w:cs="Times New Roman"/>
          <w:vertAlign w:val="subscript"/>
        </w:rPr>
        <w:t>q20</w:t>
      </w:r>
      <w:r>
        <w:rPr>
          <w:rFonts w:ascii="Times New Roman" w:hAnsi="Times New Roman" w:cs="Times New Roman"/>
        </w:rPr>
        <w:t>)</w:t>
      </w:r>
      <w:r>
        <w:rPr>
          <w:rFonts w:ascii="Times New Roman" w:hAnsi="Times New Roman" w:cs="Times New Roman"/>
        </w:rPr>
        <w:t xml:space="preserve">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50A02663">
            <wp:extent cx="4499572" cy="3085764"/>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9413" cy="3092513"/>
                    </a:xfrm>
                    <a:prstGeom prst="rect">
                      <a:avLst/>
                    </a:prstGeom>
                  </pic:spPr>
                </pic:pic>
              </a:graphicData>
            </a:graphic>
          </wp:inline>
        </w:drawing>
      </w:r>
    </w:p>
    <w:p w14:paraId="1CB7CD80" w14:textId="2AED7E7B" w:rsidR="00E17114" w:rsidRDefault="00E17114" w:rsidP="00E17114">
      <w:pPr>
        <w:rPr>
          <w:rFonts w:ascii="Times New Roman" w:hAnsi="Times New Roman" w:cs="Times New Roman"/>
        </w:rPr>
      </w:pPr>
    </w:p>
    <w:p w14:paraId="7419F857" w14:textId="235922A2" w:rsidR="004D5CA0" w:rsidRDefault="004D5CA0" w:rsidP="00E17114">
      <w:pPr>
        <w:rPr>
          <w:rFonts w:ascii="Times New Roman" w:hAnsi="Times New Roman" w:cs="Times New Roman"/>
        </w:rPr>
      </w:pPr>
    </w:p>
    <w:p w14:paraId="2D92729A" w14:textId="77777777" w:rsidR="004D5CA0" w:rsidRPr="004D5CA0" w:rsidRDefault="004D5CA0" w:rsidP="00E17114">
      <w:pPr>
        <w:rPr>
          <w:rFonts w:ascii="Times New Roman" w:hAnsi="Times New Roman" w:cs="Times New Roman"/>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723A62EA"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two-sample </w:t>
      </w:r>
      <w:r>
        <w:rPr>
          <w:rFonts w:ascii="Times New Roman" w:hAnsi="Times New Roman" w:cs="Times New Roman"/>
          <w:i/>
          <w:iCs/>
        </w:rPr>
        <w:t>t</w:t>
      </w:r>
      <w:r>
        <w:rPr>
          <w:rFonts w:ascii="Times New Roman" w:hAnsi="Times New Roman" w:cs="Times New Roman"/>
        </w:rPr>
        <w:t xml:space="preserve">-test).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 when correlation is non-negative.</w:t>
      </w:r>
      <w:r w:rsidR="007E3F51">
        <w:rPr>
          <w:rFonts w:ascii="Times New Roman" w:hAnsi="Times New Roman" w:cs="Times New Roman"/>
        </w:rPr>
        <w:t xml:space="preserve"> </w:t>
      </w:r>
    </w:p>
    <w:p w14:paraId="09DAA79B" w14:textId="245C9497" w:rsidR="006A5A85" w:rsidRDefault="006A5A85" w:rsidP="00331870">
      <w:pPr>
        <w:jc w:val="both"/>
        <w:rPr>
          <w:rFonts w:ascii="Times New Roman" w:hAnsi="Times New Roman" w:cs="Times New Roman"/>
        </w:rPr>
      </w:pPr>
    </w:p>
    <w:p w14:paraId="5E19E94D" w14:textId="373A2F93"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r w:rsidR="007E3F51">
        <w:rPr>
          <w:rFonts w:ascii="Times New Roman" w:hAnsi="Times New Roman" w:cs="Times New Roman"/>
        </w:rPr>
        <w:t xml:space="preserve"> Also of concern is the fact that the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sectPr w:rsidR="004D71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2" w:author="Pomponio, Raymond" w:date="2023-02-10T17:10:00Z" w:initials="PR">
    <w:p w14:paraId="369A649D" w14:textId="77777777" w:rsidR="00DF2F36" w:rsidRDefault="00DF2F36" w:rsidP="00782D08">
      <w:r>
        <w:rPr>
          <w:rStyle w:val="CommentReference"/>
        </w:rPr>
        <w:annotationRef/>
      </w:r>
      <w:r>
        <w:rPr>
          <w:sz w:val="20"/>
          <w:szCs w:val="20"/>
        </w:rPr>
        <w:t>@Ray: see if this holds when larger simulation results come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5DDBC0B2" w15:done="0"/>
  <w15:commentEx w15:paraId="369A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0C832" w16cex:dateUtc="2023-02-10T20:42:00Z"/>
  <w16cex:commentExtensible w16cex:durableId="2790F8FE" w16cex:dateUtc="2023-02-11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5DDBC0B2" w16cid:durableId="2790C832"/>
  <w16cid:commentId w16cid:paraId="369A649D" w16cid:durableId="2790F8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31CB1"/>
    <w:rsid w:val="00052E40"/>
    <w:rsid w:val="000573F6"/>
    <w:rsid w:val="0007070E"/>
    <w:rsid w:val="000718AB"/>
    <w:rsid w:val="000762B0"/>
    <w:rsid w:val="000B49B5"/>
    <w:rsid w:val="000D1A33"/>
    <w:rsid w:val="000D44D9"/>
    <w:rsid w:val="001018C3"/>
    <w:rsid w:val="00121AD7"/>
    <w:rsid w:val="00126439"/>
    <w:rsid w:val="00141CE7"/>
    <w:rsid w:val="00150F46"/>
    <w:rsid w:val="00151A98"/>
    <w:rsid w:val="00154B1E"/>
    <w:rsid w:val="00194D61"/>
    <w:rsid w:val="001A73CE"/>
    <w:rsid w:val="001B230E"/>
    <w:rsid w:val="001E6427"/>
    <w:rsid w:val="00223848"/>
    <w:rsid w:val="00227B8F"/>
    <w:rsid w:val="0024233D"/>
    <w:rsid w:val="00252990"/>
    <w:rsid w:val="00260189"/>
    <w:rsid w:val="002717E2"/>
    <w:rsid w:val="00282955"/>
    <w:rsid w:val="00287AE0"/>
    <w:rsid w:val="002B0129"/>
    <w:rsid w:val="002E652E"/>
    <w:rsid w:val="002E7D46"/>
    <w:rsid w:val="0030094F"/>
    <w:rsid w:val="00305FDA"/>
    <w:rsid w:val="00306559"/>
    <w:rsid w:val="00314E91"/>
    <w:rsid w:val="00316112"/>
    <w:rsid w:val="00331870"/>
    <w:rsid w:val="00334828"/>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32F43"/>
    <w:rsid w:val="00661F19"/>
    <w:rsid w:val="006A5A85"/>
    <w:rsid w:val="006A5CB5"/>
    <w:rsid w:val="006B5E53"/>
    <w:rsid w:val="006C2EE6"/>
    <w:rsid w:val="006F0B5B"/>
    <w:rsid w:val="006F14B9"/>
    <w:rsid w:val="00726A73"/>
    <w:rsid w:val="00730AFC"/>
    <w:rsid w:val="0073741E"/>
    <w:rsid w:val="007467EB"/>
    <w:rsid w:val="007542CF"/>
    <w:rsid w:val="00755302"/>
    <w:rsid w:val="00770A83"/>
    <w:rsid w:val="007B26D6"/>
    <w:rsid w:val="007B2EDC"/>
    <w:rsid w:val="007B3DC6"/>
    <w:rsid w:val="007E1867"/>
    <w:rsid w:val="007E3F51"/>
    <w:rsid w:val="007F07FC"/>
    <w:rsid w:val="0083777A"/>
    <w:rsid w:val="00840029"/>
    <w:rsid w:val="008579BB"/>
    <w:rsid w:val="0086159B"/>
    <w:rsid w:val="0086411B"/>
    <w:rsid w:val="008707AE"/>
    <w:rsid w:val="00894D8E"/>
    <w:rsid w:val="008954DE"/>
    <w:rsid w:val="008A32BB"/>
    <w:rsid w:val="008B483B"/>
    <w:rsid w:val="008B7C74"/>
    <w:rsid w:val="008D1142"/>
    <w:rsid w:val="008E5260"/>
    <w:rsid w:val="008F4193"/>
    <w:rsid w:val="00900D18"/>
    <w:rsid w:val="00912062"/>
    <w:rsid w:val="00916F82"/>
    <w:rsid w:val="00995974"/>
    <w:rsid w:val="009C3460"/>
    <w:rsid w:val="009D6B18"/>
    <w:rsid w:val="00A1260A"/>
    <w:rsid w:val="00A53FFA"/>
    <w:rsid w:val="00A8062C"/>
    <w:rsid w:val="00AB0EF6"/>
    <w:rsid w:val="00AE2C6D"/>
    <w:rsid w:val="00AF42E7"/>
    <w:rsid w:val="00B03268"/>
    <w:rsid w:val="00B34C02"/>
    <w:rsid w:val="00B50638"/>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303E"/>
    <w:rsid w:val="00D219B5"/>
    <w:rsid w:val="00D30E06"/>
    <w:rsid w:val="00D36775"/>
    <w:rsid w:val="00D56B2C"/>
    <w:rsid w:val="00D62197"/>
    <w:rsid w:val="00D67893"/>
    <w:rsid w:val="00D72D2D"/>
    <w:rsid w:val="00DA2996"/>
    <w:rsid w:val="00DA6D0D"/>
    <w:rsid w:val="00DD69CA"/>
    <w:rsid w:val="00DE17BA"/>
    <w:rsid w:val="00DE435E"/>
    <w:rsid w:val="00DF2F36"/>
    <w:rsid w:val="00DF57E2"/>
    <w:rsid w:val="00E17114"/>
    <w:rsid w:val="00E204A4"/>
    <w:rsid w:val="00E23AE2"/>
    <w:rsid w:val="00E30DF3"/>
    <w:rsid w:val="00E370D9"/>
    <w:rsid w:val="00E42A7D"/>
    <w:rsid w:val="00E633E7"/>
    <w:rsid w:val="00E75954"/>
    <w:rsid w:val="00E87102"/>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s>
</file>

<file path=customXml/itemProps1.xml><?xml version="1.0" encoding="utf-8"?>
<ds:datastoreItem xmlns:ds="http://schemas.openxmlformats.org/officeDocument/2006/customXml" ds:itemID="{7ED6CC60-3FBC-C444-9B29-3ED835A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68</cp:revision>
  <dcterms:created xsi:type="dcterms:W3CDTF">2023-02-10T20:00:00Z</dcterms:created>
  <dcterms:modified xsi:type="dcterms:W3CDTF">2023-02-11T00:34:00Z</dcterms:modified>
</cp:coreProperties>
</file>