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D04A" w14:textId="07B61D11" w:rsidR="00F0477D" w:rsidRPr="00FE273A" w:rsidRDefault="00FE273A" w:rsidP="00FE273A">
      <w:pPr>
        <w:spacing w:line="480" w:lineRule="auto"/>
        <w:jc w:val="center"/>
        <w:rPr>
          <w:rFonts w:ascii="Times New Roman" w:hAnsi="Times New Roman" w:cs="Times New Roman"/>
          <w:b/>
          <w:bCs/>
        </w:rPr>
      </w:pPr>
      <w:r w:rsidRPr="00FE273A">
        <w:rPr>
          <w:rFonts w:ascii="Times New Roman" w:hAnsi="Times New Roman" w:cs="Times New Roman"/>
          <w:b/>
          <w:bCs/>
        </w:rPr>
        <w:t xml:space="preserve">Help! I’ve lost my </w:t>
      </w:r>
      <w:r>
        <w:rPr>
          <w:rFonts w:ascii="Times New Roman" w:hAnsi="Times New Roman" w:cs="Times New Roman"/>
          <w:b/>
          <w:bCs/>
        </w:rPr>
        <w:t>ID</w:t>
      </w:r>
      <w:r w:rsidRPr="00FE273A">
        <w:rPr>
          <w:rFonts w:ascii="Times New Roman" w:hAnsi="Times New Roman" w:cs="Times New Roman"/>
          <w:b/>
          <w:bCs/>
        </w:rPr>
        <w:t xml:space="preserve">(s), can </w:t>
      </w:r>
      <w:r>
        <w:rPr>
          <w:rFonts w:ascii="Times New Roman" w:hAnsi="Times New Roman" w:cs="Times New Roman"/>
          <w:b/>
          <w:bCs/>
        </w:rPr>
        <w:t xml:space="preserve">I </w:t>
      </w:r>
      <w:r w:rsidRPr="00FE273A">
        <w:rPr>
          <w:rFonts w:ascii="Times New Roman" w:hAnsi="Times New Roman" w:cs="Times New Roman"/>
          <w:b/>
          <w:bCs/>
        </w:rPr>
        <w:t>still test for a difference in means?</w:t>
      </w:r>
    </w:p>
    <w:p w14:paraId="63990645" w14:textId="009283D9" w:rsidR="00FE273A" w:rsidRDefault="00FE273A" w:rsidP="00FE273A">
      <w:pPr>
        <w:spacing w:line="480" w:lineRule="auto"/>
        <w:jc w:val="both"/>
        <w:rPr>
          <w:rFonts w:ascii="Times New Roman" w:hAnsi="Times New Roman" w:cs="Times New Roman"/>
        </w:rPr>
      </w:pPr>
    </w:p>
    <w:p w14:paraId="586788E0" w14:textId="4741DFD2" w:rsidR="00FE273A" w:rsidRDefault="00FE273A" w:rsidP="00FE273A">
      <w:pPr>
        <w:spacing w:line="480" w:lineRule="auto"/>
        <w:jc w:val="both"/>
        <w:rPr>
          <w:rFonts w:ascii="Times New Roman" w:hAnsi="Times New Roman" w:cs="Times New Roman"/>
          <w:b/>
          <w:bCs/>
        </w:rPr>
      </w:pPr>
      <w:r>
        <w:rPr>
          <w:rFonts w:ascii="Times New Roman" w:hAnsi="Times New Roman" w:cs="Times New Roman"/>
          <w:b/>
          <w:bCs/>
        </w:rPr>
        <w:t>Abstract</w:t>
      </w:r>
    </w:p>
    <w:p w14:paraId="0FD8DC33" w14:textId="3714A08E" w:rsidR="00FE273A" w:rsidRDefault="00FE273A" w:rsidP="00FE273A">
      <w:pPr>
        <w:spacing w:line="480" w:lineRule="auto"/>
        <w:jc w:val="both"/>
        <w:rPr>
          <w:rFonts w:ascii="Times New Roman" w:hAnsi="Times New Roman" w:cs="Times New Roman"/>
        </w:rPr>
      </w:pPr>
      <w:r w:rsidRPr="00FE273A">
        <w:rPr>
          <w:rFonts w:ascii="Times New Roman" w:hAnsi="Times New Roman" w:cs="Times New Roman"/>
        </w:rPr>
        <w:t>Indicate the abstract paragraph with a heading or by reducing the font size.</w:t>
      </w:r>
      <w:r w:rsidR="001B53EF">
        <w:rPr>
          <w:rFonts w:ascii="Times New Roman" w:hAnsi="Times New Roman" w:cs="Times New Roman"/>
        </w:rPr>
        <w:t xml:space="preserve"> </w:t>
      </w:r>
      <w:proofErr w:type="gramStart"/>
      <w:r w:rsidR="001B53EF">
        <w:rPr>
          <w:rFonts w:ascii="Times New Roman" w:hAnsi="Times New Roman" w:cs="Times New Roman"/>
        </w:rPr>
        <w:t>200 word</w:t>
      </w:r>
      <w:proofErr w:type="gramEnd"/>
      <w:r w:rsidR="001B53EF">
        <w:rPr>
          <w:rFonts w:ascii="Times New Roman" w:hAnsi="Times New Roman" w:cs="Times New Roman"/>
        </w:rPr>
        <w:t xml:space="preserve"> limit.</w:t>
      </w:r>
    </w:p>
    <w:p w14:paraId="1614D3F8" w14:textId="77777777" w:rsidR="00FE273A" w:rsidRPr="00FE273A" w:rsidRDefault="00FE273A" w:rsidP="00FE273A">
      <w:pPr>
        <w:spacing w:line="480" w:lineRule="auto"/>
        <w:jc w:val="both"/>
        <w:rPr>
          <w:rFonts w:ascii="Times New Roman" w:hAnsi="Times New Roman" w:cs="Times New Roman"/>
        </w:rPr>
      </w:pPr>
      <w:r w:rsidRPr="00FE273A">
        <w:rPr>
          <w:rFonts w:ascii="Times New Roman" w:hAnsi="Times New Roman" w:cs="Times New Roman"/>
        </w:rPr>
        <w:t>A typical research article should be no more than 20 manuscript pages.</w:t>
      </w:r>
    </w:p>
    <w:p w14:paraId="38149DD2" w14:textId="6C62D959" w:rsidR="00FE273A" w:rsidRPr="00FE273A" w:rsidRDefault="00FE273A" w:rsidP="00FE273A">
      <w:pPr>
        <w:spacing w:line="480" w:lineRule="auto"/>
        <w:jc w:val="both"/>
        <w:rPr>
          <w:rFonts w:ascii="Times New Roman" w:hAnsi="Times New Roman" w:cs="Times New Roman"/>
        </w:rPr>
      </w:pPr>
      <w:r w:rsidRPr="00FE273A">
        <w:rPr>
          <w:rFonts w:ascii="Times New Roman" w:hAnsi="Times New Roman" w:cs="Times New Roman"/>
        </w:rPr>
        <w:t xml:space="preserve">Introduction: </w:t>
      </w:r>
    </w:p>
    <w:p w14:paraId="09F75B22" w14:textId="77777777" w:rsidR="00FE273A" w:rsidRPr="00FE273A" w:rsidRDefault="00FE273A" w:rsidP="00FE273A">
      <w:pPr>
        <w:spacing w:line="480" w:lineRule="auto"/>
        <w:jc w:val="both"/>
        <w:rPr>
          <w:rFonts w:ascii="Times New Roman" w:hAnsi="Times New Roman" w:cs="Times New Roman"/>
        </w:rPr>
      </w:pPr>
      <w:r w:rsidRPr="00FE273A">
        <w:rPr>
          <w:rFonts w:ascii="Times New Roman" w:hAnsi="Times New Roman" w:cs="Times New Roman"/>
        </w:rPr>
        <w:t>Methodology or Approach: Present your novel method to solve the challenge in this or more sections and demonstrate that the proposed method has answered questions that were not properly or optimally addressed by relevant existing methods. Defer lengthy mathematical proofs to supplemental material whenever applicable.</w:t>
      </w:r>
    </w:p>
    <w:p w14:paraId="716FD2A8" w14:textId="77777777" w:rsidR="00FE273A" w:rsidRPr="00FE273A" w:rsidRDefault="00FE273A" w:rsidP="00FE273A">
      <w:pPr>
        <w:spacing w:line="480" w:lineRule="auto"/>
        <w:jc w:val="both"/>
        <w:rPr>
          <w:rFonts w:ascii="Times New Roman" w:hAnsi="Times New Roman" w:cs="Times New Roman"/>
        </w:rPr>
      </w:pPr>
      <w:r w:rsidRPr="00FE273A">
        <w:rPr>
          <w:rFonts w:ascii="Times New Roman" w:hAnsi="Times New Roman" w:cs="Times New Roman"/>
        </w:rPr>
        <w:t>Application of your Methodology: Present application of your novel method to solve the data challenge presented in your Introduction in this or more sections. Also note: Simulation studies can be presented as a sub-section in this section or in a new standalone section.</w:t>
      </w:r>
    </w:p>
    <w:p w14:paraId="5AD984F8" w14:textId="69F176C8" w:rsidR="00FE273A" w:rsidRDefault="00FE273A" w:rsidP="00FE273A">
      <w:pPr>
        <w:spacing w:line="480" w:lineRule="auto"/>
        <w:jc w:val="both"/>
        <w:rPr>
          <w:rFonts w:ascii="Times New Roman" w:hAnsi="Times New Roman" w:cs="Times New Roman"/>
        </w:rPr>
      </w:pPr>
      <w:r w:rsidRPr="00FE273A">
        <w:rPr>
          <w:rFonts w:ascii="Times New Roman" w:hAnsi="Times New Roman" w:cs="Times New Roman"/>
        </w:rPr>
        <w:t>Conclusion and Discussion: In this section, present the conclusion and discussion.</w:t>
      </w:r>
    </w:p>
    <w:p w14:paraId="33DE249B" w14:textId="4FA1F08A" w:rsidR="00FE273A" w:rsidRPr="00FE273A" w:rsidRDefault="00FE273A" w:rsidP="00FE273A">
      <w:pPr>
        <w:spacing w:line="480" w:lineRule="auto"/>
        <w:jc w:val="both"/>
        <w:rPr>
          <w:rFonts w:ascii="Times New Roman" w:hAnsi="Times New Roman" w:cs="Times New Roman"/>
          <w:b/>
          <w:bCs/>
        </w:rPr>
      </w:pPr>
      <w:r>
        <w:rPr>
          <w:rFonts w:ascii="Times New Roman" w:hAnsi="Times New Roman" w:cs="Times New Roman"/>
          <w:b/>
          <w:bCs/>
        </w:rPr>
        <w:t>Keywords</w:t>
      </w:r>
    </w:p>
    <w:p w14:paraId="0975938A" w14:textId="5C22550A" w:rsidR="00B50638" w:rsidRDefault="00FE273A" w:rsidP="00FE273A">
      <w:pPr>
        <w:spacing w:line="480" w:lineRule="auto"/>
        <w:jc w:val="both"/>
        <w:rPr>
          <w:rFonts w:ascii="Times New Roman" w:hAnsi="Times New Roman" w:cs="Times New Roman"/>
        </w:rPr>
      </w:pPr>
      <w:r w:rsidRPr="00FE273A">
        <w:rPr>
          <w:rFonts w:ascii="Times New Roman" w:hAnsi="Times New Roman" w:cs="Times New Roman"/>
        </w:rPr>
        <w:t>Keywords help readers find your article, so are vital for discoverability. If the journal instructions for authors don’t give a set number of keywords to provide, aim for five or six.</w:t>
      </w:r>
    </w:p>
    <w:p w14:paraId="44BF7830" w14:textId="77777777" w:rsidR="00FE273A" w:rsidRDefault="00FE273A" w:rsidP="00FE273A">
      <w:pPr>
        <w:spacing w:line="480" w:lineRule="auto"/>
        <w:jc w:val="both"/>
        <w:rPr>
          <w:rFonts w:ascii="Times New Roman" w:hAnsi="Times New Roman" w:cs="Times New Roman"/>
          <w:b/>
          <w:bCs/>
        </w:rPr>
      </w:pPr>
    </w:p>
    <w:p w14:paraId="1263CC52" w14:textId="77777777" w:rsidR="001B53EF" w:rsidRDefault="001B53EF">
      <w:pPr>
        <w:rPr>
          <w:rFonts w:ascii="Times New Roman" w:hAnsi="Times New Roman" w:cs="Times New Roman"/>
          <w:b/>
          <w:bCs/>
        </w:rPr>
      </w:pPr>
      <w:r>
        <w:rPr>
          <w:rFonts w:ascii="Times New Roman" w:hAnsi="Times New Roman" w:cs="Times New Roman"/>
          <w:b/>
          <w:bCs/>
        </w:rPr>
        <w:br w:type="page"/>
      </w:r>
    </w:p>
    <w:p w14:paraId="02CFD121" w14:textId="2095156D" w:rsidR="00B50638" w:rsidRDefault="00B50638" w:rsidP="00FE273A">
      <w:pPr>
        <w:spacing w:line="480" w:lineRule="auto"/>
        <w:jc w:val="both"/>
        <w:rPr>
          <w:rFonts w:ascii="Times New Roman" w:hAnsi="Times New Roman" w:cs="Times New Roman"/>
          <w:b/>
          <w:bCs/>
        </w:rPr>
      </w:pPr>
      <w:r w:rsidRPr="00B50638">
        <w:rPr>
          <w:rFonts w:ascii="Times New Roman" w:hAnsi="Times New Roman" w:cs="Times New Roman"/>
          <w:b/>
          <w:bCs/>
        </w:rPr>
        <w:lastRenderedPageBreak/>
        <w:t>Introduction</w:t>
      </w:r>
    </w:p>
    <w:p w14:paraId="798524D2" w14:textId="469AB502" w:rsidR="001B53EF" w:rsidRDefault="00FA38AE" w:rsidP="003743D0">
      <w:pPr>
        <w:spacing w:line="480" w:lineRule="auto"/>
        <w:jc w:val="both"/>
        <w:rPr>
          <w:rFonts w:ascii="Times New Roman" w:hAnsi="Times New Roman" w:cs="Times New Roman"/>
        </w:rPr>
      </w:pPr>
      <w:r>
        <w:rPr>
          <w:rFonts w:ascii="Times New Roman" w:hAnsi="Times New Roman" w:cs="Times New Roman"/>
        </w:rPr>
        <w:t xml:space="preserve">It is common in biostatistics to test the equality of two means. In study designs with two independent, normally distributed samples, Student’s </w:t>
      </w:r>
      <w:r>
        <w:rPr>
          <w:rFonts w:ascii="Times New Roman" w:hAnsi="Times New Roman" w:cs="Times New Roman"/>
          <w:i/>
          <w:iCs/>
        </w:rPr>
        <w:t>t</w:t>
      </w:r>
      <w:r>
        <w:rPr>
          <w:rFonts w:ascii="Times New Roman" w:hAnsi="Times New Roman" w:cs="Times New Roman"/>
        </w:rPr>
        <w:t xml:space="preserve">-test is appropriate. In study designs with paired samples, at least two approaches are available. First, the one-sample </w:t>
      </w:r>
      <w:r>
        <w:rPr>
          <w:rFonts w:ascii="Times New Roman" w:hAnsi="Times New Roman" w:cs="Times New Roman"/>
          <w:i/>
          <w:iCs/>
        </w:rPr>
        <w:t>t</w:t>
      </w:r>
      <w:r>
        <w:rPr>
          <w:rFonts w:ascii="Times New Roman" w:hAnsi="Times New Roman" w:cs="Times New Roman"/>
        </w:rPr>
        <w:t xml:space="preserve">-test can be applied to the unit-level differences between the first timepoint and the second timepoint, i.e., the change scores between timepoints. Second, although less popular, the two-sample </w:t>
      </w:r>
      <w:r>
        <w:rPr>
          <w:rFonts w:ascii="Times New Roman" w:hAnsi="Times New Roman" w:cs="Times New Roman"/>
          <w:i/>
          <w:iCs/>
        </w:rPr>
        <w:t>t</w:t>
      </w:r>
      <w:r>
        <w:rPr>
          <w:rFonts w:ascii="Times New Roman" w:hAnsi="Times New Roman" w:cs="Times New Roman"/>
        </w:rPr>
        <w:t xml:space="preserve">-test modified for correlated data can be used, assuming the correlation between timepoints is a constant; see </w:t>
      </w:r>
      <w:sdt>
        <w:sdtPr>
          <w:rPr>
            <w:rFonts w:ascii="Times New Roman" w:hAnsi="Times New Roman" w:cs="Times New Roman"/>
          </w:rPr>
          <w:id w:val="1456224338"/>
          <w:citation/>
        </w:sdtPr>
        <w:sdtContent>
          <w:r>
            <w:rPr>
              <w:rFonts w:ascii="Times New Roman" w:hAnsi="Times New Roman" w:cs="Times New Roman"/>
            </w:rPr>
            <w:fldChar w:fldCharType="begin"/>
          </w:r>
          <w:r>
            <w:rPr>
              <w:rFonts w:ascii="Times New Roman" w:hAnsi="Times New Roman" w:cs="Times New Roman"/>
            </w:rPr>
            <w:instrText xml:space="preserve"> CITATION Don12 \l 1033 </w:instrText>
          </w:r>
          <w:r>
            <w:rPr>
              <w:rFonts w:ascii="Times New Roman" w:hAnsi="Times New Roman" w:cs="Times New Roman"/>
            </w:rPr>
            <w:fldChar w:fldCharType="separate"/>
          </w:r>
          <w:r w:rsidR="00EB5605" w:rsidRPr="00EB5605">
            <w:rPr>
              <w:rFonts w:ascii="Times New Roman" w:hAnsi="Times New Roman" w:cs="Times New Roman"/>
              <w:noProof/>
            </w:rPr>
            <w:t>[1]</w:t>
          </w:r>
          <w:r>
            <w:rPr>
              <w:rFonts w:ascii="Times New Roman" w:hAnsi="Times New Roman" w:cs="Times New Roman"/>
            </w:rPr>
            <w:fldChar w:fldCharType="end"/>
          </w:r>
        </w:sdtContent>
      </w:sdt>
      <w:r>
        <w:rPr>
          <w:rFonts w:ascii="Times New Roman" w:hAnsi="Times New Roman" w:cs="Times New Roman"/>
        </w:rPr>
        <w:t xml:space="preserve">. This work </w:t>
      </w:r>
      <w:r w:rsidR="008D21FC">
        <w:rPr>
          <w:rFonts w:ascii="Times New Roman" w:hAnsi="Times New Roman" w:cs="Times New Roman"/>
        </w:rPr>
        <w:t xml:space="preserve">adapts the latter version of the </w:t>
      </w:r>
      <w:r w:rsidR="008D21FC">
        <w:rPr>
          <w:rFonts w:ascii="Times New Roman" w:hAnsi="Times New Roman" w:cs="Times New Roman"/>
          <w:i/>
          <w:iCs/>
        </w:rPr>
        <w:t>t</w:t>
      </w:r>
      <w:r w:rsidR="008D21FC">
        <w:rPr>
          <w:rFonts w:ascii="Times New Roman" w:hAnsi="Times New Roman" w:cs="Times New Roman"/>
        </w:rPr>
        <w:t xml:space="preserve">-test to </w:t>
      </w:r>
      <w:r>
        <w:rPr>
          <w:rFonts w:ascii="Times New Roman" w:hAnsi="Times New Roman" w:cs="Times New Roman"/>
        </w:rPr>
        <w:t xml:space="preserve">addresses </w:t>
      </w:r>
      <w:r w:rsidR="008D21FC">
        <w:rPr>
          <w:rFonts w:ascii="Times New Roman" w:hAnsi="Times New Roman" w:cs="Times New Roman"/>
        </w:rPr>
        <w:t xml:space="preserve">the challenge of paired samples with missing </w:t>
      </w:r>
      <w:r w:rsidR="003743D0">
        <w:rPr>
          <w:rFonts w:ascii="Times New Roman" w:hAnsi="Times New Roman" w:cs="Times New Roman"/>
        </w:rPr>
        <w:t xml:space="preserve">unit-level </w:t>
      </w:r>
      <w:r w:rsidR="008D21FC">
        <w:rPr>
          <w:rFonts w:ascii="Times New Roman" w:hAnsi="Times New Roman" w:cs="Times New Roman"/>
        </w:rPr>
        <w:t>identifiers, a type of data we refer to as paired but unmatched.</w:t>
      </w:r>
    </w:p>
    <w:p w14:paraId="33BF4E58" w14:textId="080421FA" w:rsidR="008D21FC" w:rsidRDefault="003743D0" w:rsidP="00FA38AE">
      <w:pPr>
        <w:spacing w:line="480" w:lineRule="auto"/>
        <w:ind w:firstLine="720"/>
        <w:jc w:val="both"/>
        <w:rPr>
          <w:rFonts w:ascii="Times New Roman" w:hAnsi="Times New Roman" w:cs="Times New Roman"/>
        </w:rPr>
      </w:pPr>
      <w:r>
        <w:rPr>
          <w:rFonts w:ascii="Times New Roman" w:hAnsi="Times New Roman" w:cs="Times New Roman"/>
        </w:rPr>
        <w:t xml:space="preserve">Several methods have been developed to test the equality of means in study designs that include a hybrid of independent samples and paired samples; in biostatistics such data often arise from dropout between timepoints. </w:t>
      </w:r>
      <w:r w:rsidR="00CD0D88">
        <w:rPr>
          <w:rFonts w:ascii="Times New Roman" w:hAnsi="Times New Roman" w:cs="Times New Roman"/>
        </w:rPr>
        <w:t>These</w:t>
      </w:r>
      <w:r>
        <w:rPr>
          <w:rFonts w:ascii="Times New Roman" w:hAnsi="Times New Roman" w:cs="Times New Roman"/>
        </w:rPr>
        <w:t xml:space="preserve"> methods involve tests based on modified maximum likelihood, multiple imputation procedure, or pooling statistics across paired and independent subsets of data. See, for example </w:t>
      </w:r>
      <w:sdt>
        <w:sdtPr>
          <w:rPr>
            <w:rFonts w:ascii="Times New Roman" w:hAnsi="Times New Roman" w:cs="Times New Roman"/>
          </w:rPr>
          <w:id w:val="-1107810535"/>
          <w:citation/>
        </w:sdtPr>
        <w:sdtContent>
          <w:r w:rsidR="00EB5605">
            <w:rPr>
              <w:rFonts w:ascii="Times New Roman" w:hAnsi="Times New Roman" w:cs="Times New Roman"/>
            </w:rPr>
            <w:fldChar w:fldCharType="begin"/>
          </w:r>
          <w:r w:rsidR="00EB5605">
            <w:rPr>
              <w:rFonts w:ascii="Times New Roman" w:hAnsi="Times New Roman" w:cs="Times New Roman"/>
            </w:rPr>
            <w:instrText xml:space="preserve"> CITATION Guo17 \l 1033 </w:instrText>
          </w:r>
          <w:r w:rsidR="00EB5605">
            <w:rPr>
              <w:rFonts w:ascii="Times New Roman" w:hAnsi="Times New Roman" w:cs="Times New Roman"/>
            </w:rPr>
            <w:fldChar w:fldCharType="separate"/>
          </w:r>
          <w:r w:rsidR="00EB5605" w:rsidRPr="00EB5605">
            <w:rPr>
              <w:rFonts w:ascii="Times New Roman" w:hAnsi="Times New Roman" w:cs="Times New Roman"/>
              <w:noProof/>
            </w:rPr>
            <w:t>[2]</w:t>
          </w:r>
          <w:r w:rsidR="00EB5605">
            <w:rPr>
              <w:rFonts w:ascii="Times New Roman" w:hAnsi="Times New Roman" w:cs="Times New Roman"/>
            </w:rPr>
            <w:fldChar w:fldCharType="end"/>
          </w:r>
        </w:sdtContent>
      </w:sdt>
      <w:sdt>
        <w:sdtPr>
          <w:rPr>
            <w:rFonts w:ascii="Times New Roman" w:hAnsi="Times New Roman" w:cs="Times New Roman"/>
          </w:rPr>
          <w:id w:val="-544060042"/>
          <w:citation/>
        </w:sdtPr>
        <w:sdtContent>
          <w:r w:rsidR="00EB5605">
            <w:rPr>
              <w:rFonts w:ascii="Times New Roman" w:hAnsi="Times New Roman" w:cs="Times New Roman"/>
            </w:rPr>
            <w:fldChar w:fldCharType="begin"/>
          </w:r>
          <w:r w:rsidR="00EB5605">
            <w:rPr>
              <w:rFonts w:ascii="Times New Roman" w:hAnsi="Times New Roman" w:cs="Times New Roman"/>
            </w:rPr>
            <w:instrText xml:space="preserve"> CITATION Lin74 \l 1033 </w:instrText>
          </w:r>
          <w:r w:rsidR="00EB5605">
            <w:rPr>
              <w:rFonts w:ascii="Times New Roman" w:hAnsi="Times New Roman" w:cs="Times New Roman"/>
            </w:rPr>
            <w:fldChar w:fldCharType="separate"/>
          </w:r>
          <w:r w:rsidR="00EB5605">
            <w:rPr>
              <w:rFonts w:ascii="Times New Roman" w:hAnsi="Times New Roman" w:cs="Times New Roman"/>
              <w:noProof/>
            </w:rPr>
            <w:t xml:space="preserve"> </w:t>
          </w:r>
          <w:r w:rsidR="00EB5605" w:rsidRPr="00EB5605">
            <w:rPr>
              <w:rFonts w:ascii="Times New Roman" w:hAnsi="Times New Roman" w:cs="Times New Roman"/>
              <w:noProof/>
            </w:rPr>
            <w:t>[3]</w:t>
          </w:r>
          <w:r w:rsidR="00EB5605">
            <w:rPr>
              <w:rFonts w:ascii="Times New Roman" w:hAnsi="Times New Roman" w:cs="Times New Roman"/>
            </w:rPr>
            <w:fldChar w:fldCharType="end"/>
          </w:r>
        </w:sdtContent>
      </w:sdt>
      <w:sdt>
        <w:sdtPr>
          <w:rPr>
            <w:rFonts w:ascii="Times New Roman" w:hAnsi="Times New Roman" w:cs="Times New Roman"/>
          </w:rPr>
          <w:id w:val="-1468281600"/>
          <w:citation/>
        </w:sdtPr>
        <w:sdtContent>
          <w:r w:rsidR="00EB5605">
            <w:rPr>
              <w:rFonts w:ascii="Times New Roman" w:hAnsi="Times New Roman" w:cs="Times New Roman"/>
            </w:rPr>
            <w:fldChar w:fldCharType="begin"/>
          </w:r>
          <w:r w:rsidR="00EB5605">
            <w:rPr>
              <w:rFonts w:ascii="Times New Roman" w:hAnsi="Times New Roman" w:cs="Times New Roman"/>
            </w:rPr>
            <w:instrText xml:space="preserve"> CITATION Sam14 \l 1033 </w:instrText>
          </w:r>
          <w:r w:rsidR="00EB5605">
            <w:rPr>
              <w:rFonts w:ascii="Times New Roman" w:hAnsi="Times New Roman" w:cs="Times New Roman"/>
            </w:rPr>
            <w:fldChar w:fldCharType="separate"/>
          </w:r>
          <w:r w:rsidR="00EB5605">
            <w:rPr>
              <w:rFonts w:ascii="Times New Roman" w:hAnsi="Times New Roman" w:cs="Times New Roman"/>
              <w:noProof/>
            </w:rPr>
            <w:t xml:space="preserve"> </w:t>
          </w:r>
          <w:r w:rsidR="00EB5605" w:rsidRPr="00EB5605">
            <w:rPr>
              <w:rFonts w:ascii="Times New Roman" w:hAnsi="Times New Roman" w:cs="Times New Roman"/>
              <w:noProof/>
            </w:rPr>
            <w:t>[4]</w:t>
          </w:r>
          <w:r w:rsidR="00EB5605">
            <w:rPr>
              <w:rFonts w:ascii="Times New Roman" w:hAnsi="Times New Roman" w:cs="Times New Roman"/>
            </w:rPr>
            <w:fldChar w:fldCharType="end"/>
          </w:r>
        </w:sdtContent>
      </w:sdt>
      <w:r w:rsidR="00EB5605">
        <w:rPr>
          <w:rFonts w:ascii="Times New Roman" w:hAnsi="Times New Roman" w:cs="Times New Roman"/>
        </w:rPr>
        <w:t>. This type of data has been referred to as partially paired, or partially correlated.</w:t>
      </w:r>
    </w:p>
    <w:p w14:paraId="308ACC4E" w14:textId="77777777" w:rsidR="00F17A4F" w:rsidRDefault="00EB5605" w:rsidP="00FA38AE">
      <w:pPr>
        <w:spacing w:line="480" w:lineRule="auto"/>
        <w:ind w:firstLine="720"/>
        <w:jc w:val="both"/>
        <w:rPr>
          <w:rFonts w:ascii="Times New Roman" w:hAnsi="Times New Roman" w:cs="Times New Roman"/>
        </w:rPr>
      </w:pPr>
      <w:r>
        <w:rPr>
          <w:rFonts w:ascii="Times New Roman" w:hAnsi="Times New Roman" w:cs="Times New Roman"/>
        </w:rPr>
        <w:t xml:space="preserve">However, aside from dropout, a different mechanism of missingness can lead to unmatched data, </w:t>
      </w:r>
      <w:r w:rsidR="0015540D">
        <w:rPr>
          <w:rFonts w:ascii="Times New Roman" w:hAnsi="Times New Roman" w:cs="Times New Roman"/>
        </w:rPr>
        <w:t>that is, when</w:t>
      </w:r>
      <w:r>
        <w:rPr>
          <w:rFonts w:ascii="Times New Roman" w:hAnsi="Times New Roman" w:cs="Times New Roman"/>
        </w:rPr>
        <w:t xml:space="preserve"> unit-level identifiers have been lost or withheld for anonymity. For example, an employer may survey its employees both before and after an intervention, but for confidentiality reasons, the employer may make the collection of identifiers optional. </w:t>
      </w:r>
      <w:r w:rsidR="0015540D">
        <w:rPr>
          <w:rFonts w:ascii="Times New Roman" w:hAnsi="Times New Roman" w:cs="Times New Roman"/>
        </w:rPr>
        <w:t>Study designs with paired but unmatched samples have received relatively less attention, and in this work, we aim to provide guidance on testing the equality of means in such datasets.</w:t>
      </w:r>
    </w:p>
    <w:p w14:paraId="5FD96BFC" w14:textId="7C9F7DB5" w:rsidR="00F17A4F" w:rsidRDefault="00F17A4F" w:rsidP="00F17A4F">
      <w:pPr>
        <w:spacing w:line="480" w:lineRule="auto"/>
        <w:ind w:firstLine="720"/>
        <w:jc w:val="both"/>
        <w:rPr>
          <w:rFonts w:ascii="Times New Roman" w:hAnsi="Times New Roman" w:cs="Times New Roman"/>
        </w:rPr>
      </w:pPr>
      <w:r>
        <w:rPr>
          <w:rFonts w:ascii="Times New Roman" w:hAnsi="Times New Roman" w:cs="Times New Roman"/>
        </w:rPr>
        <w:t xml:space="preserve">Unmatched data present a challenge for testing the equality of means. The one-sample </w:t>
      </w:r>
      <w:r>
        <w:rPr>
          <w:rFonts w:ascii="Times New Roman" w:hAnsi="Times New Roman" w:cs="Times New Roman"/>
          <w:i/>
          <w:iCs/>
        </w:rPr>
        <w:t>t</w:t>
      </w:r>
      <w:r>
        <w:rPr>
          <w:rFonts w:ascii="Times New Roman" w:hAnsi="Times New Roman" w:cs="Times New Roman"/>
        </w:rPr>
        <w:t xml:space="preserve">-test cannot be used, due to the inability to match samples and calculate change scores. Using </w:t>
      </w:r>
      <w:r>
        <w:rPr>
          <w:rFonts w:ascii="Times New Roman" w:hAnsi="Times New Roman" w:cs="Times New Roman"/>
        </w:rPr>
        <w:lastRenderedPageBreak/>
        <w:t xml:space="preserve">Student’s </w:t>
      </w:r>
      <w:r>
        <w:rPr>
          <w:rFonts w:ascii="Times New Roman" w:hAnsi="Times New Roman" w:cs="Times New Roman"/>
        </w:rPr>
        <w:softHyphen/>
      </w:r>
      <w:r>
        <w:rPr>
          <w:rFonts w:ascii="Times New Roman" w:hAnsi="Times New Roman" w:cs="Times New Roman"/>
          <w:i/>
          <w:iCs/>
        </w:rPr>
        <w:t>t</w:t>
      </w:r>
      <w:r>
        <w:rPr>
          <w:rFonts w:ascii="Times New Roman" w:hAnsi="Times New Roman" w:cs="Times New Roman"/>
        </w:rPr>
        <w:t xml:space="preserve">-test is equivalent to assuming samples are uncorrelated, which is often an unrealistic assumption of repeated measures in biostatistics. One available alternative involves calculating the minimum possible correlation coefficient given the observed data; this value can be used as the estimated correlation in the two-sample </w:t>
      </w:r>
      <w:r>
        <w:rPr>
          <w:rFonts w:ascii="Times New Roman" w:hAnsi="Times New Roman" w:cs="Times New Roman"/>
          <w:i/>
          <w:iCs/>
        </w:rPr>
        <w:t>t</w:t>
      </w:r>
      <w:r>
        <w:rPr>
          <w:rFonts w:ascii="Times New Roman" w:hAnsi="Times New Roman" w:cs="Times New Roman"/>
        </w:rPr>
        <w:t>-test modified for correlated data. However, this approach yields a maximally conservative test and is poorly powered.</w:t>
      </w:r>
    </w:p>
    <w:p w14:paraId="23846C18" w14:textId="5A842F23" w:rsidR="00EB5605" w:rsidRDefault="008A4271" w:rsidP="00FA38AE">
      <w:pPr>
        <w:spacing w:line="480" w:lineRule="auto"/>
        <w:ind w:firstLine="720"/>
        <w:jc w:val="both"/>
        <w:rPr>
          <w:rFonts w:ascii="Times New Roman" w:hAnsi="Times New Roman" w:cs="Times New Roman"/>
        </w:rPr>
      </w:pPr>
      <w:r>
        <w:rPr>
          <w:rFonts w:ascii="Times New Roman" w:hAnsi="Times New Roman" w:cs="Times New Roman"/>
        </w:rPr>
        <w:t>In cases where even a small number of samples are matched, an opportunity exists to use the matched pairs to inform an estimate of the correlation between all pairs. W</w:t>
      </w:r>
      <w:r w:rsidR="0015540D">
        <w:rPr>
          <w:rFonts w:ascii="Times New Roman" w:hAnsi="Times New Roman" w:cs="Times New Roman"/>
        </w:rPr>
        <w:t xml:space="preserve">e focus on the case where a subset of samples can be </w:t>
      </w:r>
      <w:r>
        <w:rPr>
          <w:rFonts w:ascii="Times New Roman" w:hAnsi="Times New Roman" w:cs="Times New Roman"/>
        </w:rPr>
        <w:t>matched, and</w:t>
      </w:r>
      <w:r w:rsidR="0015540D">
        <w:rPr>
          <w:rFonts w:ascii="Times New Roman" w:hAnsi="Times New Roman" w:cs="Times New Roman"/>
        </w:rPr>
        <w:t xml:space="preserve"> we refer to this type of data as partially matched. Future work may devote attention to entirely unmatched data, though we note the difficulty in dealing with that type of data lies in estimating a correlation without any paired samples.</w:t>
      </w:r>
    </w:p>
    <w:p w14:paraId="792C89F2" w14:textId="77777777" w:rsidR="0015540D" w:rsidRDefault="0015540D" w:rsidP="00FA38AE">
      <w:pPr>
        <w:spacing w:line="480" w:lineRule="auto"/>
        <w:ind w:firstLine="720"/>
        <w:jc w:val="both"/>
        <w:rPr>
          <w:rFonts w:ascii="Times New Roman" w:hAnsi="Times New Roman" w:cs="Times New Roman"/>
        </w:rPr>
      </w:pPr>
    </w:p>
    <w:p w14:paraId="12950E74" w14:textId="3CB4F689" w:rsidR="0015540D" w:rsidRDefault="0015540D" w:rsidP="0015540D">
      <w:pPr>
        <w:spacing w:line="480" w:lineRule="auto"/>
        <w:ind w:firstLine="720"/>
        <w:jc w:val="center"/>
        <w:rPr>
          <w:rFonts w:ascii="Times New Roman" w:hAnsi="Times New Roman" w:cs="Times New Roman"/>
        </w:rPr>
      </w:pPr>
      <w:r>
        <w:rPr>
          <w:rFonts w:ascii="Times New Roman" w:hAnsi="Times New Roman" w:cs="Times New Roman"/>
        </w:rPr>
        <w:t>[Figure 1 here]</w:t>
      </w:r>
    </w:p>
    <w:p w14:paraId="0562B5B9" w14:textId="77777777" w:rsidR="0015540D" w:rsidRDefault="0015540D" w:rsidP="0015540D">
      <w:pPr>
        <w:spacing w:line="480" w:lineRule="auto"/>
        <w:ind w:firstLine="720"/>
        <w:jc w:val="center"/>
        <w:rPr>
          <w:rFonts w:ascii="Times New Roman" w:hAnsi="Times New Roman" w:cs="Times New Roman"/>
        </w:rPr>
      </w:pPr>
    </w:p>
    <w:p w14:paraId="763A928B" w14:textId="3032A1EE" w:rsidR="00995974" w:rsidRDefault="0015540D" w:rsidP="008A4271">
      <w:pPr>
        <w:spacing w:line="480" w:lineRule="auto"/>
        <w:ind w:firstLine="720"/>
        <w:jc w:val="both"/>
        <w:rPr>
          <w:rFonts w:ascii="Times New Roman" w:hAnsi="Times New Roman" w:cs="Times New Roman"/>
        </w:rPr>
      </w:pPr>
      <w:r>
        <w:rPr>
          <w:rFonts w:ascii="Times New Roman" w:hAnsi="Times New Roman" w:cs="Times New Roman"/>
        </w:rPr>
        <w:t xml:space="preserve">Our study is motivated by our application, a dataset in which survey responses were collected from 149 physicians both before and after an educational intervention. Of those, 69 </w:t>
      </w:r>
      <w:r w:rsidR="002243A5">
        <w:rPr>
          <w:rFonts w:ascii="Times New Roman" w:hAnsi="Times New Roman" w:cs="Times New Roman"/>
        </w:rPr>
        <w:t xml:space="preserve">(46%) </w:t>
      </w:r>
      <w:r>
        <w:rPr>
          <w:rFonts w:ascii="Times New Roman" w:hAnsi="Times New Roman" w:cs="Times New Roman"/>
        </w:rPr>
        <w:t>physicians were assigned to a ‘control’ group. The collection of identifiers was made optional through a survey field in which one could enter the last four digits of one’s phone number. Within the control group, 10 (14%) survey responses were matched on the optional identifier. In the intervention group, 9 (11%) of survey responses were matched. Thus</w:t>
      </w:r>
      <w:r w:rsidR="00F17A4F">
        <w:rPr>
          <w:rFonts w:ascii="Times New Roman" w:hAnsi="Times New Roman" w:cs="Times New Roman"/>
        </w:rPr>
        <w:t>,</w:t>
      </w:r>
      <w:r>
        <w:rPr>
          <w:rFonts w:ascii="Times New Roman" w:hAnsi="Times New Roman" w:cs="Times New Roman"/>
        </w:rPr>
        <w:t xml:space="preserve"> the </w:t>
      </w:r>
      <w:r w:rsidR="00F17A4F">
        <w:rPr>
          <w:rFonts w:ascii="Times New Roman" w:hAnsi="Times New Roman" w:cs="Times New Roman"/>
        </w:rPr>
        <w:t>application</w:t>
      </w:r>
      <w:r>
        <w:rPr>
          <w:rFonts w:ascii="Times New Roman" w:hAnsi="Times New Roman" w:cs="Times New Roman"/>
        </w:rPr>
        <w:t xml:space="preserve"> </w:t>
      </w:r>
      <w:r w:rsidR="00F17A4F">
        <w:rPr>
          <w:rFonts w:ascii="Times New Roman" w:hAnsi="Times New Roman" w:cs="Times New Roman"/>
        </w:rPr>
        <w:t xml:space="preserve">is an example </w:t>
      </w:r>
      <w:r w:rsidR="002243A5">
        <w:rPr>
          <w:rFonts w:ascii="Times New Roman" w:hAnsi="Times New Roman" w:cs="Times New Roman"/>
        </w:rPr>
        <w:t xml:space="preserve">of </w:t>
      </w:r>
      <w:r w:rsidR="00F17A4F">
        <w:rPr>
          <w:rFonts w:ascii="Times New Roman" w:hAnsi="Times New Roman" w:cs="Times New Roman"/>
        </w:rPr>
        <w:t>partially matched data.</w:t>
      </w:r>
      <w:r w:rsidR="00EB14E9">
        <w:rPr>
          <w:rFonts w:ascii="Times New Roman" w:hAnsi="Times New Roman" w:cs="Times New Roman"/>
        </w:rPr>
        <w:t xml:space="preserve"> We </w:t>
      </w:r>
      <w:r w:rsidR="00531C4D">
        <w:rPr>
          <w:rFonts w:ascii="Times New Roman" w:hAnsi="Times New Roman" w:cs="Times New Roman"/>
        </w:rPr>
        <w:t>sought</w:t>
      </w:r>
      <w:r w:rsidR="00EB14E9">
        <w:rPr>
          <w:rFonts w:ascii="Times New Roman" w:hAnsi="Times New Roman" w:cs="Times New Roman"/>
        </w:rPr>
        <w:t xml:space="preserve"> to identify a well powered test for the equality of means between the pre- and post- intervention timepoints</w:t>
      </w:r>
      <w:r w:rsidR="00531C4D">
        <w:rPr>
          <w:rFonts w:ascii="Times New Roman" w:hAnsi="Times New Roman" w:cs="Times New Roman"/>
        </w:rPr>
        <w:t>, for the control and intervention groups separately</w:t>
      </w:r>
      <w:r w:rsidR="00EB14E9">
        <w:rPr>
          <w:rFonts w:ascii="Times New Roman" w:hAnsi="Times New Roman" w:cs="Times New Roman"/>
        </w:rPr>
        <w:t>, while controlling Type</w:t>
      </w:r>
      <w:r w:rsidR="003E08A6">
        <w:rPr>
          <w:rFonts w:ascii="Times New Roman" w:hAnsi="Times New Roman" w:cs="Times New Roman"/>
        </w:rPr>
        <w:t xml:space="preserve"> </w:t>
      </w:r>
      <w:r w:rsidR="00EB14E9">
        <w:rPr>
          <w:rFonts w:ascii="Times New Roman" w:hAnsi="Times New Roman" w:cs="Times New Roman"/>
        </w:rPr>
        <w:t>I error at a nominal level.</w:t>
      </w:r>
    </w:p>
    <w:p w14:paraId="0178C48B" w14:textId="170A9E52" w:rsidR="00BC2FDB" w:rsidRDefault="00BC2FDB" w:rsidP="00FE273A">
      <w:pPr>
        <w:spacing w:line="480" w:lineRule="auto"/>
        <w:jc w:val="both"/>
        <w:rPr>
          <w:rFonts w:ascii="Times New Roman" w:hAnsi="Times New Roman" w:cs="Times New Roman"/>
        </w:rPr>
      </w:pPr>
    </w:p>
    <w:p w14:paraId="1498032E" w14:textId="00324529" w:rsidR="00E42A7D" w:rsidRDefault="00FE273A" w:rsidP="00FE273A">
      <w:pPr>
        <w:spacing w:line="480" w:lineRule="auto"/>
        <w:jc w:val="both"/>
        <w:rPr>
          <w:rFonts w:ascii="Times New Roman" w:hAnsi="Times New Roman" w:cs="Times New Roman"/>
          <w:b/>
          <w:bCs/>
        </w:rPr>
      </w:pPr>
      <w:r>
        <w:rPr>
          <w:rFonts w:ascii="Times New Roman" w:hAnsi="Times New Roman" w:cs="Times New Roman"/>
          <w:b/>
          <w:bCs/>
        </w:rPr>
        <w:lastRenderedPageBreak/>
        <w:t xml:space="preserve">Materials and </w:t>
      </w:r>
      <w:r w:rsidR="00BC2FDB" w:rsidRPr="00BC2FDB">
        <w:rPr>
          <w:rFonts w:ascii="Times New Roman" w:hAnsi="Times New Roman" w:cs="Times New Roman"/>
          <w:b/>
          <w:bCs/>
        </w:rPr>
        <w:t>Methods</w:t>
      </w:r>
    </w:p>
    <w:p w14:paraId="19B6DC8E" w14:textId="2393D5BE" w:rsidR="00357A6D" w:rsidRPr="00E12B94" w:rsidRDefault="00357A6D" w:rsidP="00FE273A">
      <w:pPr>
        <w:spacing w:line="480" w:lineRule="auto"/>
        <w:jc w:val="both"/>
        <w:rPr>
          <w:rFonts w:ascii="Times New Roman" w:hAnsi="Times New Roman" w:cs="Times New Roman"/>
          <w:b/>
          <w:bCs/>
          <w:i/>
          <w:iCs/>
        </w:rPr>
      </w:pPr>
      <w:r w:rsidRPr="00FE273A">
        <w:rPr>
          <w:rFonts w:ascii="Times New Roman" w:hAnsi="Times New Roman" w:cs="Times New Roman"/>
          <w:b/>
          <w:bCs/>
          <w:i/>
          <w:iCs/>
        </w:rPr>
        <w:t>Notation / Definitions</w:t>
      </w:r>
    </w:p>
    <w:p w14:paraId="7B03453D" w14:textId="2A7E2802" w:rsidR="00E42A7D" w:rsidRDefault="00E42A7D" w:rsidP="00FE273A">
      <w:pPr>
        <w:spacing w:line="480" w:lineRule="auto"/>
        <w:jc w:val="both"/>
        <w:rPr>
          <w:rFonts w:ascii="Times New Roman" w:hAnsi="Times New Roman" w:cs="Times New Roman"/>
        </w:rPr>
      </w:pPr>
      <w:r>
        <w:rPr>
          <w:rFonts w:ascii="Times New Roman" w:hAnsi="Times New Roman" w:cs="Times New Roman"/>
        </w:rPr>
        <w:t xml:space="preserve">Let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denote random variables for which we </w:t>
      </w:r>
      <w:r w:rsidR="00B932FB">
        <w:rPr>
          <w:rFonts w:ascii="Times New Roman" w:hAnsi="Times New Roman" w:cs="Times New Roman"/>
        </w:rPr>
        <w:t>wish</w:t>
      </w:r>
      <w:r>
        <w:rPr>
          <w:rFonts w:ascii="Times New Roman" w:hAnsi="Times New Roman" w:cs="Times New Roman"/>
        </w:rPr>
        <w:t xml:space="preserve"> to compare means. Let </w:t>
      </w:r>
      <m:oMath>
        <m:r>
          <m:rPr>
            <m:sty m:val="p"/>
          </m:rPr>
          <w:rPr>
            <w:rFonts w:ascii="Cambria Math" w:hAnsi="Cambria Math" w:cs="Times New Roman"/>
          </w:rPr>
          <m:t>ρ</m:t>
        </m:r>
      </m:oMath>
      <w:r>
        <w:rPr>
          <w:rFonts w:ascii="Times New Roman" w:eastAsiaTheme="minorEastAsia" w:hAnsi="Times New Roman" w:cs="Times New Roman"/>
        </w:rPr>
        <w:t xml:space="preserve"> denote the true, unobserved correlation between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We draw </w:t>
      </w:r>
      <w:r w:rsidRPr="00E42A7D">
        <w:rPr>
          <w:rFonts w:ascii="Times New Roman" w:hAnsi="Times New Roman" w:cs="Times New Roman"/>
          <w:i/>
          <w:iCs/>
        </w:rPr>
        <w:t>n</w:t>
      </w:r>
      <w:r>
        <w:rPr>
          <w:rFonts w:ascii="Times New Roman" w:hAnsi="Times New Roman" w:cs="Times New Roman"/>
        </w:rPr>
        <w:t xml:space="preserve"> </w:t>
      </w:r>
      <w:r w:rsidRPr="00E42A7D">
        <w:rPr>
          <w:rFonts w:ascii="Times New Roman" w:hAnsi="Times New Roman" w:cs="Times New Roman"/>
        </w:rPr>
        <w:t>paired</w:t>
      </w:r>
      <w:r>
        <w:rPr>
          <w:rFonts w:ascii="Times New Roman" w:hAnsi="Times New Roman" w:cs="Times New Roman"/>
        </w:rPr>
        <w:t xml:space="preserve"> samples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1</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2</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n</m:t>
                </m:r>
              </m:sub>
            </m:sSub>
          </m:e>
        </m:d>
      </m:oMath>
      <w:r>
        <w:rPr>
          <w:rFonts w:ascii="Times New Roman" w:hAnsi="Times New Roman" w:cs="Times New Roman"/>
        </w:rPr>
        <w:t xml:space="preserve">, each of which represents a unit-level observation. Because data are paired but partially matched, we only observe matched pairs </w:t>
      </w:r>
      <w:proofErr w:type="spellStart"/>
      <w:r>
        <w:rPr>
          <w:rFonts w:ascii="Times New Roman" w:hAnsi="Times New Roman" w:cs="Times New Roman"/>
        </w:rPr>
        <w:t xml:space="preserve">for </w:t>
      </w:r>
      <w:r w:rsidRPr="00E42A7D">
        <w:rPr>
          <w:rFonts w:ascii="Times New Roman" w:hAnsi="Times New Roman" w:cs="Times New Roman"/>
          <w:i/>
          <w:iCs/>
        </w:rPr>
        <w:t>m</w:t>
      </w:r>
      <w:proofErr w:type="spellEnd"/>
      <w:r>
        <w:rPr>
          <w:rFonts w:ascii="Times New Roman" w:hAnsi="Times New Roman" w:cs="Times New Roman"/>
        </w:rPr>
        <w:t xml:space="preserve"> samples, and the remaining </w:t>
      </w:r>
      <w:r>
        <w:rPr>
          <w:rFonts w:ascii="Times New Roman" w:hAnsi="Times New Roman" w:cs="Times New Roman"/>
          <w:i/>
          <w:iCs/>
        </w:rPr>
        <w:t>n – m</w:t>
      </w:r>
      <w:r>
        <w:rPr>
          <w:rFonts w:ascii="Times New Roman" w:hAnsi="Times New Roman" w:cs="Times New Roman"/>
        </w:rPr>
        <w:t xml:space="preserve"> paired samples are unmatched.</w:t>
      </w:r>
      <w:r w:rsidR="00357A6D">
        <w:rPr>
          <w:rFonts w:ascii="Times New Roman" w:hAnsi="Times New Roman" w:cs="Times New Roman"/>
        </w:rPr>
        <w:t xml:space="preserve"> </w:t>
      </w:r>
      <w:r w:rsidR="0073741E">
        <w:rPr>
          <w:rFonts w:ascii="Times New Roman" w:hAnsi="Times New Roman" w:cs="Times New Roman"/>
        </w:rPr>
        <w:t xml:space="preserve">For unmatched samples we cannot identify which observation in </w:t>
      </w:r>
      <m:oMath>
        <m:r>
          <w:rPr>
            <w:rFonts w:ascii="Cambria Math" w:hAnsi="Cambria Math" w:cs="Times New Roman"/>
          </w:rPr>
          <m:t>X</m:t>
        </m:r>
      </m:oMath>
      <w:r w:rsidR="0073741E">
        <w:rPr>
          <w:rFonts w:ascii="Times New Roman" w:hAnsi="Times New Roman" w:cs="Times New Roman"/>
        </w:rPr>
        <w:t xml:space="preserve"> corresponds to its pair in </w:t>
      </w:r>
      <m:oMath>
        <m:r>
          <w:rPr>
            <w:rFonts w:ascii="Cambria Math" w:hAnsi="Cambria Math" w:cs="Times New Roman"/>
          </w:rPr>
          <m:t>Y</m:t>
        </m:r>
      </m:oMath>
      <w:r w:rsidR="0073741E">
        <w:rPr>
          <w:rFonts w:ascii="Times New Roman" w:hAnsi="Times New Roman" w:cs="Times New Roman"/>
        </w:rPr>
        <w:t xml:space="preserve">. </w:t>
      </w:r>
      <w:r w:rsidR="00357A6D">
        <w:rPr>
          <w:rFonts w:ascii="Times New Roman" w:hAnsi="Times New Roman" w:cs="Times New Roman"/>
        </w:rPr>
        <w:t xml:space="preserve">Our aim is to evaluate the difference in means, </w:t>
      </w:r>
      <m:oMath>
        <m:r>
          <m:rPr>
            <m:sty m:val="p"/>
          </m:rPr>
          <w:rPr>
            <w:rFonts w:ascii="Cambria Math" w:hAnsi="Cambria Math" w:cs="Times New Roman"/>
          </w:rPr>
          <m:t>δ</m:t>
        </m:r>
      </m:oMath>
      <w:r w:rsidR="00357A6D">
        <w:rPr>
          <w:rFonts w:ascii="Times New Roman" w:eastAsiaTheme="minorEastAsia" w:hAnsi="Times New Roman" w:cs="Times New Roman"/>
        </w:rPr>
        <w:t xml:space="preserve">, </w:t>
      </w:r>
      <w:r w:rsidR="00A8062C">
        <w:rPr>
          <w:rFonts w:ascii="Times New Roman" w:eastAsiaTheme="minorEastAsia" w:hAnsi="Times New Roman" w:cs="Times New Roman"/>
        </w:rPr>
        <w:t xml:space="preserve">between </w:t>
      </w:r>
      <w:r w:rsidR="00A8062C">
        <w:rPr>
          <w:rFonts w:ascii="Times New Roman" w:hAnsi="Times New Roman" w:cs="Times New Roman"/>
          <w:b/>
          <w:bCs/>
        </w:rPr>
        <w:t>X</w:t>
      </w:r>
      <w:r w:rsidR="00A8062C">
        <w:rPr>
          <w:rFonts w:ascii="Times New Roman" w:hAnsi="Times New Roman" w:cs="Times New Roman"/>
        </w:rPr>
        <w:t xml:space="preserve"> and </w:t>
      </w:r>
      <w:r w:rsidR="00A8062C">
        <w:rPr>
          <w:rFonts w:ascii="Times New Roman" w:hAnsi="Times New Roman" w:cs="Times New Roman"/>
          <w:b/>
          <w:bCs/>
        </w:rPr>
        <w:t>Y</w:t>
      </w:r>
      <w:r w:rsidR="00A8062C">
        <w:rPr>
          <w:rFonts w:ascii="Times New Roman" w:hAnsi="Times New Roman" w:cs="Times New Roman"/>
        </w:rPr>
        <w:t>.</w:t>
      </w:r>
    </w:p>
    <w:p w14:paraId="08D22415" w14:textId="291FDCE6" w:rsidR="001A73CE" w:rsidRDefault="001A73CE" w:rsidP="00E12B94">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Assuming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are normally distribute</w:t>
      </w:r>
      <w:r w:rsidR="000D1A33">
        <w:rPr>
          <w:rFonts w:ascii="Times New Roman" w:hAnsi="Times New Roman" w:cs="Times New Roman"/>
        </w:rPr>
        <w:t>d</w:t>
      </w:r>
      <w:r>
        <w:rPr>
          <w:rFonts w:ascii="Times New Roman" w:eastAsiaTheme="minorEastAsia" w:hAnsi="Times New Roman" w:cs="Times New Roman"/>
        </w:rPr>
        <w:t>,</w:t>
      </w:r>
      <w:r w:rsidR="000D1A33">
        <w:rPr>
          <w:rFonts w:ascii="Times New Roman" w:eastAsiaTheme="minorEastAsia" w:hAnsi="Times New Roman" w:cs="Times New Roman"/>
        </w:rPr>
        <w:t xml:space="preserve"> and the variance of </w:t>
      </w:r>
      <w:r w:rsidR="000D1A33">
        <w:rPr>
          <w:rFonts w:ascii="Times New Roman" w:hAnsi="Times New Roman" w:cs="Times New Roman"/>
          <w:b/>
          <w:bCs/>
        </w:rPr>
        <w:t>X</w:t>
      </w:r>
      <w:r w:rsidR="000D1A33">
        <w:rPr>
          <w:rFonts w:ascii="Times New Roman" w:hAnsi="Times New Roman" w:cs="Times New Roman"/>
        </w:rPr>
        <w:t xml:space="preserve"> and </w:t>
      </w:r>
      <w:r w:rsidR="000D1A33">
        <w:rPr>
          <w:rFonts w:ascii="Times New Roman" w:hAnsi="Times New Roman" w:cs="Times New Roman"/>
          <w:b/>
          <w:bCs/>
        </w:rPr>
        <w:t>Y</w:t>
      </w:r>
      <w:r w:rsidR="000D1A33">
        <w:rPr>
          <w:rFonts w:ascii="Times New Roman" w:hAnsi="Times New Roman" w:cs="Times New Roman"/>
        </w:rPr>
        <w:t xml:space="preserve"> are equal,</w:t>
      </w:r>
      <w:r>
        <w:rPr>
          <w:rFonts w:ascii="Times New Roman" w:eastAsiaTheme="minorEastAsia" w:hAnsi="Times New Roman" w:cs="Times New Roman"/>
        </w:rPr>
        <w:t xml:space="preserve"> we have the following formula for the two-sample </w:t>
      </w:r>
      <w:r>
        <w:rPr>
          <w:rFonts w:ascii="Times New Roman" w:eastAsiaTheme="minorEastAsia" w:hAnsi="Times New Roman" w:cs="Times New Roman"/>
          <w:i/>
          <w:iCs/>
        </w:rPr>
        <w:t>t</w:t>
      </w:r>
      <w:r>
        <w:rPr>
          <w:rFonts w:ascii="Times New Roman" w:eastAsiaTheme="minorEastAsia" w:hAnsi="Times New Roman" w:cs="Times New Roman"/>
        </w:rPr>
        <w:t>-test modified for correlated data</w:t>
      </w:r>
      <w:r w:rsidR="00E12B94">
        <w:rPr>
          <w:rFonts w:ascii="Times New Roman" w:eastAsiaTheme="minorEastAsia" w:hAnsi="Times New Roman" w:cs="Times New Roman"/>
        </w:rPr>
        <w:t>, from</w:t>
      </w:r>
      <w:sdt>
        <w:sdtPr>
          <w:rPr>
            <w:rFonts w:ascii="Times New Roman" w:eastAsiaTheme="minorEastAsia" w:hAnsi="Times New Roman" w:cs="Times New Roman"/>
          </w:rPr>
          <w:id w:val="-205023093"/>
          <w:citation/>
        </w:sdtPr>
        <w:sdtContent>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CITATION Don12 \l 1033 </w:instrText>
          </w:r>
          <w:r>
            <w:rPr>
              <w:rFonts w:ascii="Times New Roman" w:eastAsiaTheme="minorEastAsia" w:hAnsi="Times New Roman" w:cs="Times New Roman"/>
            </w:rPr>
            <w:fldChar w:fldCharType="separate"/>
          </w:r>
          <w:r w:rsidR="00EB5605">
            <w:rPr>
              <w:rFonts w:ascii="Times New Roman" w:eastAsiaTheme="minorEastAsia" w:hAnsi="Times New Roman" w:cs="Times New Roman"/>
              <w:noProof/>
            </w:rPr>
            <w:t xml:space="preserve"> </w:t>
          </w:r>
          <w:r w:rsidR="00EB5605" w:rsidRPr="00EB5605">
            <w:rPr>
              <w:rFonts w:ascii="Times New Roman" w:eastAsiaTheme="minorEastAsia" w:hAnsi="Times New Roman" w:cs="Times New Roman"/>
              <w:noProof/>
            </w:rPr>
            <w:t>[1]</w:t>
          </w:r>
          <w:r>
            <w:rPr>
              <w:rFonts w:ascii="Times New Roman" w:eastAsiaTheme="minorEastAsia" w:hAnsi="Times New Roman" w:cs="Times New Roman"/>
            </w:rPr>
            <w:fldChar w:fldCharType="end"/>
          </w:r>
        </w:sdtContent>
      </w:sdt>
      <w:r>
        <w:rPr>
          <w:rFonts w:ascii="Times New Roman" w:eastAsiaTheme="minorEastAsia" w:hAnsi="Times New Roman" w:cs="Times New Roman"/>
        </w:rPr>
        <w:t>:</w:t>
      </w:r>
    </w:p>
    <w:p w14:paraId="0ECDD066" w14:textId="466A1E4C" w:rsidR="00A8062C" w:rsidRPr="00E12B94" w:rsidRDefault="00000000" w:rsidP="00FE273A">
      <w:pPr>
        <w:spacing w:line="480" w:lineRule="auto"/>
        <w:jc w:val="both"/>
        <w:rPr>
          <w:rFonts w:ascii="Times New Roman" w:eastAsiaTheme="minorEastAsia" w:hAnsi="Times New Roman" w:cs="Times New Roman"/>
          <w:i/>
        </w:rPr>
      </w:pPr>
      <m:oMathPara>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num>
            <m:den>
              <m:rad>
                <m:radPr>
                  <m:degHide m:val="1"/>
                  <m:ctrlPr>
                    <w:rPr>
                      <w:rFonts w:ascii="Cambria Math" w:hAnsi="Cambria Math" w:cs="Times New Roman"/>
                      <w:i/>
                    </w:rPr>
                  </m:ctrlPr>
                </m:radPr>
                <m:deg/>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sup>
                              <m:r>
                                <w:rPr>
                                  <w:rFonts w:ascii="Cambria Math" w:hAnsi="Cambria Math" w:cs="Times New Roman"/>
                                </w:rPr>
                                <m:t>2</m:t>
                              </m:r>
                            </m:sup>
                          </m:sSup>
                        </m:e>
                      </m:nary>
                    </m:num>
                    <m:den>
                      <m:r>
                        <w:rPr>
                          <w:rFonts w:ascii="Cambria Math" w:hAnsi="Cambria Math" w:cs="Times New Roman"/>
                        </w:rPr>
                        <m:t>n</m:t>
                      </m:r>
                      <m:d>
                        <m:dPr>
                          <m:ctrlPr>
                            <w:rPr>
                              <w:rFonts w:ascii="Cambria Math" w:hAnsi="Cambria Math" w:cs="Times New Roman"/>
                              <w:i/>
                            </w:rPr>
                          </m:ctrlPr>
                        </m:dPr>
                        <m:e>
                          <m:r>
                            <w:rPr>
                              <w:rFonts w:ascii="Cambria Math" w:hAnsi="Cambria Math" w:cs="Times New Roman"/>
                            </w:rPr>
                            <m:t>n-1</m:t>
                          </m:r>
                        </m:e>
                      </m:d>
                    </m:den>
                  </m:f>
                  <m:d>
                    <m:dPr>
                      <m:ctrlPr>
                        <w:rPr>
                          <w:rFonts w:ascii="Cambria Math" w:hAnsi="Cambria Math" w:cs="Times New Roman"/>
                          <w:i/>
                        </w:rPr>
                      </m:ctrlPr>
                    </m:dPr>
                    <m:e>
                      <m:r>
                        <w:rPr>
                          <w:rFonts w:ascii="Cambria Math" w:hAnsi="Cambria Math" w:cs="Times New Roman"/>
                        </w:rPr>
                        <m:t>1-ρ</m:t>
                      </m:r>
                    </m:e>
                  </m:d>
                </m:e>
              </m:rad>
            </m:den>
          </m:f>
        </m:oMath>
      </m:oMathPara>
    </w:p>
    <w:p w14:paraId="60F56B62" w14:textId="739B5974" w:rsidR="00A8062C" w:rsidRDefault="000D1A33" w:rsidP="00E12B94">
      <w:pPr>
        <w:spacing w:line="480" w:lineRule="auto"/>
        <w:ind w:firstLine="720"/>
        <w:jc w:val="both"/>
        <w:rPr>
          <w:rFonts w:ascii="Times New Roman" w:eastAsiaTheme="minorEastAsia" w:hAnsi="Times New Roman" w:cs="Times New Roman"/>
        </w:rPr>
      </w:pPr>
      <w:r>
        <w:rPr>
          <w:rFonts w:ascii="Times New Roman" w:hAnsi="Times New Roman" w:cs="Times New Roman"/>
        </w:rPr>
        <w:t xml:space="preserve">Note that the above statistic is </w:t>
      </w:r>
      <w:r w:rsidR="00DE76AC">
        <w:rPr>
          <w:rFonts w:ascii="Times New Roman" w:hAnsi="Times New Roman" w:cs="Times New Roman"/>
        </w:rPr>
        <w:t>equivalent</w:t>
      </w:r>
      <w:r>
        <w:rPr>
          <w:rFonts w:ascii="Times New Roman" w:hAnsi="Times New Roman" w:cs="Times New Roman"/>
        </w:rPr>
        <w:t xml:space="preserve"> to </w:t>
      </w:r>
      <m:oMath>
        <m:r>
          <w:rPr>
            <w:rFonts w:ascii="Cambria Math" w:hAnsi="Cambria Math" w:cs="Times New Roman"/>
          </w:rPr>
          <m:t>t</m:t>
        </m:r>
        <m:r>
          <m:rPr>
            <m:lit/>
          </m:rP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1-</m:t>
            </m:r>
            <m:r>
              <m:rPr>
                <m:sty m:val="p"/>
              </m:rPr>
              <w:rPr>
                <w:rFonts w:ascii="Cambria Math" w:hAnsi="Cambria Math" w:cs="Times New Roman"/>
              </w:rPr>
              <m:t>ρ</m:t>
            </m:r>
          </m:e>
        </m:rad>
      </m:oMath>
      <w:r>
        <w:rPr>
          <w:rFonts w:ascii="Times New Roman" w:eastAsiaTheme="minorEastAsia" w:hAnsi="Times New Roman" w:cs="Times New Roman"/>
        </w:rPr>
        <w:t xml:space="preserve"> </w:t>
      </w:r>
      <w:r w:rsidR="00DE76AC">
        <w:rPr>
          <w:rFonts w:ascii="Times New Roman" w:eastAsiaTheme="minorEastAsia" w:hAnsi="Times New Roman" w:cs="Times New Roman"/>
        </w:rPr>
        <w:t>when</w:t>
      </w:r>
      <w:r>
        <w:rPr>
          <w:rFonts w:ascii="Times New Roman" w:eastAsiaTheme="minorEastAsia" w:hAnsi="Times New Roman" w:cs="Times New Roman"/>
        </w:rPr>
        <w:t xml:space="preserve"> </w:t>
      </w:r>
      <w:r>
        <w:rPr>
          <w:rFonts w:ascii="Times New Roman" w:eastAsiaTheme="minorEastAsia" w:hAnsi="Times New Roman" w:cs="Times New Roman"/>
          <w:i/>
          <w:iCs/>
        </w:rPr>
        <w:t>t</w:t>
      </w:r>
      <w:r>
        <w:rPr>
          <w:rFonts w:ascii="Times New Roman" w:eastAsiaTheme="minorEastAsia" w:hAnsi="Times New Roman" w:cs="Times New Roman"/>
        </w:rPr>
        <w:t xml:space="preserve"> is the statistic from </w:t>
      </w:r>
      <w:r w:rsidR="00E12B94">
        <w:rPr>
          <w:rFonts w:ascii="Times New Roman" w:eastAsiaTheme="minorEastAsia" w:hAnsi="Times New Roman" w:cs="Times New Roman"/>
        </w:rPr>
        <w:t xml:space="preserve">Student’s </w:t>
      </w:r>
      <w:r>
        <w:rPr>
          <w:rFonts w:ascii="Times New Roman" w:eastAsiaTheme="minorEastAsia" w:hAnsi="Times New Roman" w:cs="Times New Roman"/>
          <w:i/>
          <w:iCs/>
        </w:rPr>
        <w:t>t</w:t>
      </w:r>
      <w:r>
        <w:rPr>
          <w:rFonts w:ascii="Times New Roman" w:eastAsiaTheme="minorEastAsia" w:hAnsi="Times New Roman" w:cs="Times New Roman"/>
        </w:rPr>
        <w:t xml:space="preserve">-test with </w:t>
      </w:r>
      <w:r w:rsidR="00AB0EF6">
        <w:rPr>
          <w:rFonts w:ascii="Times New Roman" w:eastAsiaTheme="minorEastAsia" w:hAnsi="Times New Roman" w:cs="Times New Roman"/>
        </w:rPr>
        <w:t>equally sized samples</w:t>
      </w:r>
      <w:r>
        <w:rPr>
          <w:rFonts w:ascii="Times New Roman" w:eastAsiaTheme="minorEastAsia" w:hAnsi="Times New Roman" w:cs="Times New Roman"/>
        </w:rPr>
        <w:t>.</w:t>
      </w:r>
      <w:r w:rsidR="00AB0EF6">
        <w:rPr>
          <w:rFonts w:ascii="Times New Roman" w:eastAsiaTheme="minorEastAsia" w:hAnsi="Times New Roman" w:cs="Times New Roman"/>
        </w:rPr>
        <w:t xml:space="preserve"> Smaller values of </w:t>
      </w:r>
      <m:oMath>
        <m:r>
          <m:rPr>
            <m:sty m:val="p"/>
          </m:rPr>
          <w:rPr>
            <w:rFonts w:ascii="Cambria Math" w:hAnsi="Cambria Math" w:cs="Times New Roman"/>
          </w:rPr>
          <m:t>ρ</m:t>
        </m:r>
      </m:oMath>
      <w:r w:rsidR="00AB0EF6">
        <w:rPr>
          <w:rFonts w:ascii="Times New Roman" w:eastAsiaTheme="minorEastAsia" w:hAnsi="Times New Roman" w:cs="Times New Roman"/>
        </w:rPr>
        <w:t xml:space="preserve"> result in </w:t>
      </w:r>
      <w:r w:rsidR="00E12B94">
        <w:rPr>
          <w:rFonts w:ascii="Times New Roman" w:eastAsiaTheme="minorEastAsia" w:hAnsi="Times New Roman" w:cs="Times New Roman"/>
        </w:rPr>
        <w:t xml:space="preserve">higher standard error for the difference in means, and thus </w:t>
      </w:r>
      <w:r w:rsidR="00AB0EF6">
        <w:rPr>
          <w:rFonts w:ascii="Times New Roman" w:eastAsiaTheme="minorEastAsia" w:hAnsi="Times New Roman" w:cs="Times New Roman"/>
        </w:rPr>
        <w:t>a test statistic that is more conservative</w:t>
      </w:r>
      <w:r w:rsidR="00E12B94">
        <w:rPr>
          <w:rFonts w:ascii="Times New Roman" w:eastAsiaTheme="minorEastAsia" w:hAnsi="Times New Roman" w:cs="Times New Roman"/>
        </w:rPr>
        <w:t>. Conversely,</w:t>
      </w:r>
      <w:r w:rsidR="00AB0EF6">
        <w:rPr>
          <w:rFonts w:ascii="Times New Roman" w:eastAsiaTheme="minorEastAsia" w:hAnsi="Times New Roman" w:cs="Times New Roman"/>
        </w:rPr>
        <w:t xml:space="preserve"> larger values of </w:t>
      </w:r>
      <m:oMath>
        <m:r>
          <m:rPr>
            <m:sty m:val="p"/>
          </m:rPr>
          <w:rPr>
            <w:rFonts w:ascii="Cambria Math" w:hAnsi="Cambria Math" w:cs="Times New Roman"/>
          </w:rPr>
          <m:t>ρ</m:t>
        </m:r>
      </m:oMath>
      <w:r w:rsidR="00AB0EF6">
        <w:rPr>
          <w:rFonts w:ascii="Times New Roman" w:eastAsiaTheme="minorEastAsia" w:hAnsi="Times New Roman" w:cs="Times New Roman"/>
        </w:rPr>
        <w:t xml:space="preserve"> result in </w:t>
      </w:r>
      <w:r w:rsidR="00E12B94">
        <w:rPr>
          <w:rFonts w:ascii="Times New Roman" w:eastAsiaTheme="minorEastAsia" w:hAnsi="Times New Roman" w:cs="Times New Roman"/>
        </w:rPr>
        <w:t xml:space="preserve">lower standard error for the difference in means, and thus </w:t>
      </w:r>
      <w:r w:rsidR="00AB0EF6">
        <w:rPr>
          <w:rFonts w:ascii="Times New Roman" w:eastAsiaTheme="minorEastAsia" w:hAnsi="Times New Roman" w:cs="Times New Roman"/>
        </w:rPr>
        <w:t xml:space="preserve">a test statistic that is </w:t>
      </w:r>
      <w:r w:rsidR="00E12B94">
        <w:rPr>
          <w:rFonts w:ascii="Times New Roman" w:eastAsiaTheme="minorEastAsia" w:hAnsi="Times New Roman" w:cs="Times New Roman"/>
        </w:rPr>
        <w:t xml:space="preserve">less </w:t>
      </w:r>
      <w:r w:rsidR="00AB0EF6">
        <w:rPr>
          <w:rFonts w:ascii="Times New Roman" w:eastAsiaTheme="minorEastAsia" w:hAnsi="Times New Roman" w:cs="Times New Roman"/>
        </w:rPr>
        <w:t>conservative.</w:t>
      </w:r>
      <w:r w:rsidR="00C973B6">
        <w:rPr>
          <w:rFonts w:ascii="Times New Roman" w:eastAsiaTheme="minorEastAsia" w:hAnsi="Times New Roman" w:cs="Times New Roman"/>
        </w:rPr>
        <w:t xml:space="preserve"> </w:t>
      </w:r>
      <w:r w:rsidR="00AB0EF6">
        <w:rPr>
          <w:rFonts w:ascii="Times New Roman" w:eastAsiaTheme="minorEastAsia" w:hAnsi="Times New Roman" w:cs="Times New Roman"/>
        </w:rPr>
        <w:t>Also note</w:t>
      </w:r>
      <w:r w:rsidR="005456BB">
        <w:rPr>
          <w:rFonts w:ascii="Times New Roman" w:eastAsiaTheme="minorEastAsia" w:hAnsi="Times New Roman" w:cs="Times New Roman"/>
        </w:rPr>
        <w:t xml:space="preserve"> that </w:t>
      </w:r>
      <w:r w:rsidR="00DE76AC">
        <w:rPr>
          <w:rFonts w:ascii="Times New Roman" w:eastAsiaTheme="minorEastAsia" w:hAnsi="Times New Roman" w:cs="Times New Roman"/>
        </w:rPr>
        <w:t xml:space="preserve">applying </w:t>
      </w:r>
      <w:r w:rsidR="00531C4D">
        <w:rPr>
          <w:rFonts w:ascii="Times New Roman" w:eastAsiaTheme="minorEastAsia" w:hAnsi="Times New Roman" w:cs="Times New Roman"/>
        </w:rPr>
        <w:t>Student’s</w:t>
      </w:r>
      <w:r w:rsidR="00DE76AC">
        <w:rPr>
          <w:rFonts w:ascii="Times New Roman" w:eastAsiaTheme="minorEastAsia" w:hAnsi="Times New Roman" w:cs="Times New Roman"/>
        </w:rPr>
        <w:t xml:space="preserve"> </w:t>
      </w:r>
      <w:r w:rsidR="00DE76AC">
        <w:rPr>
          <w:rFonts w:ascii="Times New Roman" w:eastAsiaTheme="minorEastAsia" w:hAnsi="Times New Roman" w:cs="Times New Roman"/>
          <w:i/>
          <w:iCs/>
        </w:rPr>
        <w:t>t</w:t>
      </w:r>
      <w:r w:rsidR="00DE76AC">
        <w:rPr>
          <w:rFonts w:ascii="Times New Roman" w:eastAsiaTheme="minorEastAsia" w:hAnsi="Times New Roman" w:cs="Times New Roman"/>
        </w:rPr>
        <w:t>-test in</w:t>
      </w:r>
      <w:r w:rsidR="00C973B6">
        <w:rPr>
          <w:rFonts w:ascii="Times New Roman" w:eastAsiaTheme="minorEastAsia" w:hAnsi="Times New Roman" w:cs="Times New Roman"/>
        </w:rPr>
        <w:t xml:space="preserve"> unmatched data is equivalent to</w:t>
      </w:r>
      <w:r w:rsidR="00DE76AC">
        <w:rPr>
          <w:rFonts w:ascii="Times New Roman" w:eastAsiaTheme="minorEastAsia" w:hAnsi="Times New Roman" w:cs="Times New Roman"/>
        </w:rPr>
        <w:t xml:space="preserve"> setting</w:t>
      </w:r>
      <w:r w:rsidR="00C973B6">
        <w:rPr>
          <w:rFonts w:ascii="Times New Roman" w:eastAsiaTheme="minorEastAsia" w:hAnsi="Times New Roman" w:cs="Times New Roman"/>
        </w:rPr>
        <w:t xml:space="preserve"> </w:t>
      </w:r>
      <m:oMath>
        <m:r>
          <m:rPr>
            <m:sty m:val="p"/>
          </m:rPr>
          <w:rPr>
            <w:rFonts w:ascii="Cambria Math" w:hAnsi="Cambria Math" w:cs="Times New Roman"/>
          </w:rPr>
          <m:t>ρ=0</m:t>
        </m:r>
      </m:oMath>
      <w:r w:rsidR="00E87102">
        <w:rPr>
          <w:rFonts w:ascii="Times New Roman" w:eastAsiaTheme="minorEastAsia" w:hAnsi="Times New Roman" w:cs="Times New Roman"/>
        </w:rPr>
        <w:t xml:space="preserve"> </w:t>
      </w:r>
      <w:r w:rsidR="00C973B6">
        <w:rPr>
          <w:rFonts w:ascii="Times New Roman" w:eastAsiaTheme="minorEastAsia" w:hAnsi="Times New Roman" w:cs="Times New Roman"/>
        </w:rPr>
        <w:t>in the above equation</w:t>
      </w:r>
      <w:r w:rsidR="00E87102">
        <w:rPr>
          <w:rFonts w:ascii="Times New Roman" w:eastAsiaTheme="minorEastAsia" w:hAnsi="Times New Roman" w:cs="Times New Roman"/>
        </w:rPr>
        <w:t xml:space="preserve"> and thus, assuming independence of </w:t>
      </w:r>
      <w:r w:rsidR="00E87102">
        <w:rPr>
          <w:rFonts w:ascii="Times New Roman" w:hAnsi="Times New Roman" w:cs="Times New Roman"/>
          <w:b/>
          <w:bCs/>
        </w:rPr>
        <w:t>X</w:t>
      </w:r>
      <w:r w:rsidR="00E87102">
        <w:rPr>
          <w:rFonts w:ascii="Times New Roman" w:hAnsi="Times New Roman" w:cs="Times New Roman"/>
        </w:rPr>
        <w:t xml:space="preserve"> and </w:t>
      </w:r>
      <w:r w:rsidR="00E87102">
        <w:rPr>
          <w:rFonts w:ascii="Times New Roman" w:hAnsi="Times New Roman" w:cs="Times New Roman"/>
          <w:b/>
          <w:bCs/>
        </w:rPr>
        <w:t>Y</w:t>
      </w:r>
      <w:r w:rsidR="00C973B6">
        <w:rPr>
          <w:rFonts w:ascii="Times New Roman" w:eastAsiaTheme="minorEastAsia" w:hAnsi="Times New Roman" w:cs="Times New Roman"/>
        </w:rPr>
        <w:t>.</w:t>
      </w:r>
    </w:p>
    <w:p w14:paraId="1D089953" w14:textId="2364D104" w:rsidR="000D1A33" w:rsidRPr="00DE435E" w:rsidRDefault="00DE435E" w:rsidP="00531C4D">
      <w:pPr>
        <w:spacing w:line="480" w:lineRule="auto"/>
        <w:ind w:firstLine="720"/>
        <w:jc w:val="both"/>
        <w:rPr>
          <w:rFonts w:ascii="Times New Roman" w:hAnsi="Times New Roman" w:cs="Times New Roman"/>
        </w:rPr>
      </w:pPr>
      <w:r>
        <w:rPr>
          <w:rFonts w:ascii="Times New Roman" w:eastAsiaTheme="minorEastAsia" w:hAnsi="Times New Roman" w:cs="Times New Roman"/>
        </w:rPr>
        <w:t>In applied scenarios this test requires</w:t>
      </w:r>
      <w:r w:rsidR="006A5CB5">
        <w:rPr>
          <w:rFonts w:ascii="Times New Roman" w:eastAsiaTheme="minorEastAsia" w:hAnsi="Times New Roman" w:cs="Times New Roman"/>
        </w:rPr>
        <w:t xml:space="preserve"> an estimate of </w:t>
      </w:r>
      <m:oMath>
        <m:r>
          <m:rPr>
            <m:sty m:val="p"/>
          </m:rPr>
          <w:rPr>
            <w:rFonts w:ascii="Cambria Math" w:hAnsi="Cambria Math" w:cs="Times New Roman"/>
          </w:rPr>
          <m:t>ρ</m:t>
        </m:r>
      </m:oMath>
      <w:r w:rsidR="006A5CB5">
        <w:rPr>
          <w:rFonts w:ascii="Times New Roman" w:eastAsiaTheme="minorEastAsia" w:hAnsi="Times New Roman" w:cs="Times New Roman"/>
        </w:rPr>
        <w:t xml:space="preserve">, which we will denote </w:t>
      </w:r>
      <w:r w:rsidR="006A5CB5">
        <w:rPr>
          <w:rFonts w:ascii="Times New Roman" w:eastAsiaTheme="minorEastAsia" w:hAnsi="Times New Roman" w:cs="Times New Roman"/>
          <w:i/>
          <w:iCs/>
        </w:rPr>
        <w:t>r</w:t>
      </w:r>
      <w:r w:rsidR="00305FDA">
        <w:rPr>
          <w:rFonts w:ascii="Times New Roman" w:eastAsiaTheme="minorEastAsia" w:hAnsi="Times New Roman" w:cs="Times New Roman"/>
        </w:rPr>
        <w:t xml:space="preserve">. This additional </w:t>
      </w:r>
      <w:r w:rsidR="00CD303E">
        <w:rPr>
          <w:rFonts w:ascii="Times New Roman" w:eastAsiaTheme="minorEastAsia" w:hAnsi="Times New Roman" w:cs="Times New Roman"/>
        </w:rPr>
        <w:t>requirement</w:t>
      </w:r>
      <w:r w:rsidR="00305FDA">
        <w:rPr>
          <w:rFonts w:ascii="Times New Roman" w:eastAsiaTheme="minorEastAsia" w:hAnsi="Times New Roman" w:cs="Times New Roman"/>
        </w:rPr>
        <w:t xml:space="preserve"> </w:t>
      </w:r>
      <w:r>
        <w:rPr>
          <w:rFonts w:ascii="Times New Roman" w:eastAsiaTheme="minorEastAsia" w:hAnsi="Times New Roman" w:cs="Times New Roman"/>
        </w:rPr>
        <w:t xml:space="preserve">may explain the relative unpopularity of the test compared to </w:t>
      </w:r>
      <w:r w:rsidR="00EF5D19">
        <w:rPr>
          <w:rFonts w:ascii="Times New Roman" w:hAnsi="Times New Roman" w:cs="Times New Roman"/>
        </w:rPr>
        <w:t xml:space="preserve">the </w:t>
      </w:r>
      <w:r w:rsidR="00531C4D">
        <w:rPr>
          <w:rFonts w:ascii="Times New Roman" w:hAnsi="Times New Roman" w:cs="Times New Roman"/>
        </w:rPr>
        <w:t>one</w:t>
      </w:r>
      <w:r w:rsidR="00EF5D19">
        <w:rPr>
          <w:rFonts w:ascii="Times New Roman" w:hAnsi="Times New Roman" w:cs="Times New Roman"/>
        </w:rPr>
        <w:t xml:space="preserve">-sample </w:t>
      </w:r>
      <w:r w:rsidR="00EF5D19">
        <w:rPr>
          <w:rFonts w:ascii="Times New Roman" w:hAnsi="Times New Roman" w:cs="Times New Roman"/>
          <w:i/>
          <w:iCs/>
        </w:rPr>
        <w:t>t</w:t>
      </w:r>
      <w:r w:rsidR="00EF5D19">
        <w:rPr>
          <w:rFonts w:ascii="Times New Roman" w:hAnsi="Times New Roman" w:cs="Times New Roman"/>
        </w:rPr>
        <w:t>-test</w:t>
      </w:r>
      <w:r w:rsidR="00531C4D">
        <w:rPr>
          <w:rFonts w:ascii="Times New Roman" w:eastAsiaTheme="minorEastAsia" w:hAnsi="Times New Roman" w:cs="Times New Roman"/>
        </w:rPr>
        <w:t xml:space="preserve">. </w:t>
      </w:r>
      <w:r w:rsidR="000D44D9">
        <w:rPr>
          <w:rFonts w:ascii="Times New Roman" w:hAnsi="Times New Roman" w:cs="Times New Roman"/>
        </w:rPr>
        <w:t xml:space="preserve">However, </w:t>
      </w:r>
      <w:r w:rsidR="003E08A6">
        <w:rPr>
          <w:rFonts w:ascii="Times New Roman" w:hAnsi="Times New Roman" w:cs="Times New Roman"/>
        </w:rPr>
        <w:t xml:space="preserve">simulations have demonstrated </w:t>
      </w:r>
      <w:r w:rsidR="000D44D9">
        <w:rPr>
          <w:rFonts w:ascii="Times New Roman" w:hAnsi="Times New Roman" w:cs="Times New Roman"/>
        </w:rPr>
        <w:t>that</w:t>
      </w:r>
      <w:r w:rsidR="0007070E">
        <w:rPr>
          <w:rFonts w:ascii="Times New Roman" w:hAnsi="Times New Roman" w:cs="Times New Roman"/>
        </w:rPr>
        <w:t xml:space="preserve"> </w:t>
      </w:r>
      <w:r w:rsidR="003E08A6">
        <w:rPr>
          <w:rFonts w:ascii="Times New Roman" w:hAnsi="Times New Roman" w:cs="Times New Roman"/>
        </w:rPr>
        <w:t xml:space="preserve">even with this requirement, the modified </w:t>
      </w:r>
      <w:r w:rsidR="003E08A6" w:rsidRPr="003B278F">
        <w:rPr>
          <w:rFonts w:ascii="Times New Roman" w:hAnsi="Times New Roman" w:cs="Times New Roman"/>
          <w:i/>
          <w:iCs/>
        </w:rPr>
        <w:t>t</w:t>
      </w:r>
      <w:r w:rsidR="003E08A6">
        <w:rPr>
          <w:rFonts w:ascii="Times New Roman" w:hAnsi="Times New Roman" w:cs="Times New Roman"/>
        </w:rPr>
        <w:t>-</w:t>
      </w:r>
      <w:r w:rsidR="003E08A6" w:rsidRPr="003B278F">
        <w:rPr>
          <w:rFonts w:ascii="Times New Roman" w:hAnsi="Times New Roman" w:cs="Times New Roman"/>
        </w:rPr>
        <w:t>test</w:t>
      </w:r>
      <w:r w:rsidR="003E08A6">
        <w:rPr>
          <w:rFonts w:ascii="Times New Roman" w:hAnsi="Times New Roman" w:cs="Times New Roman"/>
        </w:rPr>
        <w:t xml:space="preserve"> can improve power in modestly sized datasets (e.g., </w:t>
      </w:r>
      <w:r w:rsidR="003E08A6">
        <w:rPr>
          <w:rFonts w:ascii="Times New Roman" w:hAnsi="Times New Roman" w:cs="Times New Roman"/>
          <w:i/>
          <w:iCs/>
        </w:rPr>
        <w:t xml:space="preserve">n </w:t>
      </w:r>
      <w:r w:rsidR="003E08A6">
        <w:rPr>
          <w:rFonts w:ascii="Times New Roman" w:hAnsi="Times New Roman" w:cs="Times New Roman"/>
        </w:rPr>
        <w:t xml:space="preserve">= 25), </w:t>
      </w:r>
      <w:r w:rsidR="0007070E">
        <w:rPr>
          <w:rFonts w:ascii="Times New Roman" w:hAnsi="Times New Roman" w:cs="Times New Roman"/>
        </w:rPr>
        <w:t xml:space="preserve">compared to the </w:t>
      </w:r>
      <w:r w:rsidR="003E08A6">
        <w:rPr>
          <w:rFonts w:ascii="Times New Roman" w:hAnsi="Times New Roman" w:cs="Times New Roman"/>
        </w:rPr>
        <w:t>one-</w:t>
      </w:r>
      <w:r w:rsidR="003E08A6">
        <w:rPr>
          <w:rFonts w:ascii="Times New Roman" w:hAnsi="Times New Roman" w:cs="Times New Roman"/>
        </w:rPr>
        <w:lastRenderedPageBreak/>
        <w:t>sample</w:t>
      </w:r>
      <w:r w:rsidR="00632F43">
        <w:rPr>
          <w:rFonts w:ascii="Times New Roman" w:hAnsi="Times New Roman" w:cs="Times New Roman"/>
        </w:rPr>
        <w:t xml:space="preserve"> </w:t>
      </w:r>
      <w:r w:rsidR="00632F43">
        <w:rPr>
          <w:rFonts w:ascii="Times New Roman" w:hAnsi="Times New Roman" w:cs="Times New Roman"/>
          <w:i/>
          <w:iCs/>
        </w:rPr>
        <w:t>t</w:t>
      </w:r>
      <w:r w:rsidR="00632F43">
        <w:rPr>
          <w:rFonts w:ascii="Times New Roman" w:hAnsi="Times New Roman" w:cs="Times New Roman"/>
        </w:rPr>
        <w:t>-test,</w:t>
      </w:r>
      <w:r w:rsidR="000D44D9">
        <w:rPr>
          <w:rFonts w:ascii="Times New Roman" w:hAnsi="Times New Roman" w:cs="Times New Roman"/>
        </w:rPr>
        <w:t xml:space="preserve"> while controlling </w:t>
      </w:r>
      <w:r w:rsidR="003B278F">
        <w:rPr>
          <w:rFonts w:ascii="Times New Roman" w:hAnsi="Times New Roman" w:cs="Times New Roman"/>
        </w:rPr>
        <w:t xml:space="preserve">the </w:t>
      </w:r>
      <w:r w:rsidR="000D44D9">
        <w:rPr>
          <w:rFonts w:ascii="Times New Roman" w:hAnsi="Times New Roman" w:cs="Times New Roman"/>
        </w:rPr>
        <w:t xml:space="preserve">Type I error rate near the </w:t>
      </w:r>
      <w:r w:rsidR="00DE76AC">
        <w:rPr>
          <w:rFonts w:ascii="Times New Roman" w:hAnsi="Times New Roman" w:cs="Times New Roman"/>
        </w:rPr>
        <w:t>nominal</w:t>
      </w:r>
      <w:r w:rsidR="000D44D9">
        <w:rPr>
          <w:rFonts w:ascii="Times New Roman" w:hAnsi="Times New Roman" w:cs="Times New Roman"/>
        </w:rPr>
        <w:t xml:space="preserve"> level of 0.05</w:t>
      </w:r>
      <w:r w:rsidR="003E08A6">
        <w:rPr>
          <w:rFonts w:ascii="Times New Roman" w:hAnsi="Times New Roman" w:cs="Times New Roman"/>
        </w:rPr>
        <w:t xml:space="preserve">; see </w:t>
      </w:r>
      <w:sdt>
        <w:sdtPr>
          <w:rPr>
            <w:rFonts w:ascii="Times New Roman" w:hAnsi="Times New Roman" w:cs="Times New Roman"/>
          </w:rPr>
          <w:id w:val="-361520910"/>
          <w:citation/>
        </w:sdtPr>
        <w:sdtContent>
          <w:r w:rsidR="003E08A6">
            <w:rPr>
              <w:rFonts w:ascii="Times New Roman" w:hAnsi="Times New Roman" w:cs="Times New Roman"/>
            </w:rPr>
            <w:fldChar w:fldCharType="begin"/>
          </w:r>
          <w:r w:rsidR="003E08A6">
            <w:rPr>
              <w:rFonts w:ascii="Times New Roman" w:hAnsi="Times New Roman" w:cs="Times New Roman"/>
            </w:rPr>
            <w:instrText xml:space="preserve"> CITATION Don12 \l 1033 </w:instrText>
          </w:r>
          <w:r w:rsidR="003E08A6">
            <w:rPr>
              <w:rFonts w:ascii="Times New Roman" w:hAnsi="Times New Roman" w:cs="Times New Roman"/>
            </w:rPr>
            <w:fldChar w:fldCharType="separate"/>
          </w:r>
          <w:r w:rsidR="003E08A6" w:rsidRPr="003E08A6">
            <w:rPr>
              <w:rFonts w:ascii="Times New Roman" w:hAnsi="Times New Roman" w:cs="Times New Roman"/>
              <w:noProof/>
            </w:rPr>
            <w:t>[1]</w:t>
          </w:r>
          <w:r w:rsidR="003E08A6">
            <w:rPr>
              <w:rFonts w:ascii="Times New Roman" w:hAnsi="Times New Roman" w:cs="Times New Roman"/>
            </w:rPr>
            <w:fldChar w:fldCharType="end"/>
          </w:r>
        </w:sdtContent>
      </w:sdt>
      <w:r w:rsidR="003E08A6">
        <w:rPr>
          <w:rFonts w:ascii="Times New Roman" w:hAnsi="Times New Roman" w:cs="Times New Roman"/>
        </w:rPr>
        <w:t>.</w:t>
      </w:r>
      <w:r w:rsidR="000D44D9">
        <w:rPr>
          <w:rFonts w:ascii="Times New Roman" w:hAnsi="Times New Roman" w:cs="Times New Roman"/>
        </w:rPr>
        <w:t xml:space="preserve"> </w:t>
      </w:r>
      <w:r w:rsidR="003E08A6">
        <w:rPr>
          <w:rFonts w:ascii="Times New Roman" w:hAnsi="Times New Roman" w:cs="Times New Roman"/>
        </w:rPr>
        <w:t>The</w:t>
      </w:r>
      <w:r w:rsidR="003D3EEC">
        <w:rPr>
          <w:rFonts w:ascii="Times New Roman" w:hAnsi="Times New Roman" w:cs="Times New Roman"/>
        </w:rPr>
        <w:t xml:space="preserve"> improvement in power</w:t>
      </w:r>
      <w:r w:rsidR="0007070E">
        <w:rPr>
          <w:rFonts w:ascii="Times New Roman" w:hAnsi="Times New Roman" w:cs="Times New Roman"/>
        </w:rPr>
        <w:t xml:space="preserve"> is due to the </w:t>
      </w:r>
      <w:r w:rsidR="003C6D2F">
        <w:rPr>
          <w:rFonts w:ascii="Times New Roman" w:hAnsi="Times New Roman" w:cs="Times New Roman"/>
        </w:rPr>
        <w:t>greater</w:t>
      </w:r>
      <w:r w:rsidR="0007070E">
        <w:rPr>
          <w:rFonts w:ascii="Times New Roman" w:hAnsi="Times New Roman" w:cs="Times New Roman"/>
        </w:rPr>
        <w:t xml:space="preserve"> degrees of freedom in the </w:t>
      </w:r>
      <w:r w:rsidR="003D3EEC">
        <w:rPr>
          <w:rFonts w:ascii="Times New Roman" w:hAnsi="Times New Roman" w:cs="Times New Roman"/>
        </w:rPr>
        <w:t xml:space="preserve">modified </w:t>
      </w:r>
      <w:r w:rsidR="003E08A6" w:rsidRPr="003E08A6">
        <w:rPr>
          <w:rFonts w:ascii="Times New Roman" w:hAnsi="Times New Roman" w:cs="Times New Roman"/>
          <w:i/>
          <w:iCs/>
        </w:rPr>
        <w:t>t</w:t>
      </w:r>
      <w:r w:rsidR="003E08A6">
        <w:rPr>
          <w:rFonts w:ascii="Times New Roman" w:hAnsi="Times New Roman" w:cs="Times New Roman"/>
        </w:rPr>
        <w:t>-</w:t>
      </w:r>
      <w:r w:rsidR="0007070E">
        <w:rPr>
          <w:rFonts w:ascii="Times New Roman" w:hAnsi="Times New Roman" w:cs="Times New Roman"/>
        </w:rPr>
        <w:t>test statistic</w:t>
      </w:r>
      <w:r w:rsidR="003D3EEC">
        <w:rPr>
          <w:rFonts w:ascii="Times New Roman" w:hAnsi="Times New Roman" w:cs="Times New Roman"/>
        </w:rPr>
        <w:t>, compared to</w:t>
      </w:r>
      <w:r w:rsidR="003C6D2F">
        <w:rPr>
          <w:rFonts w:ascii="Times New Roman" w:hAnsi="Times New Roman" w:cs="Times New Roman"/>
        </w:rPr>
        <w:t xml:space="preserve"> the </w:t>
      </w:r>
      <w:r w:rsidR="003E08A6">
        <w:rPr>
          <w:rFonts w:ascii="Times New Roman" w:hAnsi="Times New Roman" w:cs="Times New Roman"/>
        </w:rPr>
        <w:t>one-sample</w:t>
      </w:r>
      <w:r w:rsidR="003C6D2F">
        <w:rPr>
          <w:rFonts w:ascii="Times New Roman" w:hAnsi="Times New Roman" w:cs="Times New Roman"/>
        </w:rPr>
        <w:t xml:space="preserve"> </w:t>
      </w:r>
      <w:r w:rsidR="003E08A6" w:rsidRPr="003E08A6">
        <w:rPr>
          <w:rFonts w:ascii="Times New Roman" w:hAnsi="Times New Roman" w:cs="Times New Roman"/>
          <w:i/>
          <w:iCs/>
        </w:rPr>
        <w:t>t</w:t>
      </w:r>
      <w:r w:rsidR="003E08A6">
        <w:rPr>
          <w:rFonts w:ascii="Times New Roman" w:hAnsi="Times New Roman" w:cs="Times New Roman"/>
        </w:rPr>
        <w:t>-</w:t>
      </w:r>
      <w:r w:rsidR="00DE76AC" w:rsidRPr="003E08A6">
        <w:rPr>
          <w:rFonts w:ascii="Times New Roman" w:hAnsi="Times New Roman" w:cs="Times New Roman"/>
        </w:rPr>
        <w:t>test</w:t>
      </w:r>
      <w:r w:rsidR="00DE76AC">
        <w:rPr>
          <w:rFonts w:ascii="Times New Roman" w:hAnsi="Times New Roman" w:cs="Times New Roman"/>
        </w:rPr>
        <w:t xml:space="preserve"> </w:t>
      </w:r>
      <w:r w:rsidR="003C6D2F">
        <w:rPr>
          <w:rFonts w:ascii="Times New Roman" w:hAnsi="Times New Roman" w:cs="Times New Roman"/>
        </w:rPr>
        <w:t>statistic</w:t>
      </w:r>
      <w:r w:rsidR="003D3EEC">
        <w:rPr>
          <w:rFonts w:ascii="Times New Roman" w:hAnsi="Times New Roman" w:cs="Times New Roman"/>
        </w:rPr>
        <w:t xml:space="preserve"> (</w:t>
      </w:r>
      <w:r w:rsidR="0007070E">
        <w:rPr>
          <w:rFonts w:ascii="Times New Roman" w:hAnsi="Times New Roman" w:cs="Times New Roman"/>
        </w:rPr>
        <w:t>2</w:t>
      </w:r>
      <w:r w:rsidR="0007070E">
        <w:rPr>
          <w:rFonts w:ascii="Times New Roman" w:hAnsi="Times New Roman" w:cs="Times New Roman"/>
          <w:i/>
          <w:iCs/>
        </w:rPr>
        <w:t>n</w:t>
      </w:r>
      <w:r w:rsidR="0007070E">
        <w:rPr>
          <w:rFonts w:ascii="Times New Roman" w:hAnsi="Times New Roman" w:cs="Times New Roman"/>
        </w:rPr>
        <w:t xml:space="preserve"> – 2 </w:t>
      </w:r>
      <w:r w:rsidR="00DE76AC">
        <w:rPr>
          <w:rFonts w:ascii="Times New Roman" w:hAnsi="Times New Roman" w:cs="Times New Roman"/>
        </w:rPr>
        <w:t xml:space="preserve">versus </w:t>
      </w:r>
      <w:r w:rsidR="0007070E">
        <w:rPr>
          <w:rFonts w:ascii="Times New Roman" w:hAnsi="Times New Roman" w:cs="Times New Roman"/>
          <w:i/>
          <w:iCs/>
        </w:rPr>
        <w:t>n</w:t>
      </w:r>
      <w:r w:rsidR="0007070E">
        <w:rPr>
          <w:rFonts w:ascii="Times New Roman" w:hAnsi="Times New Roman" w:cs="Times New Roman"/>
        </w:rPr>
        <w:t xml:space="preserve"> – 1</w:t>
      </w:r>
      <w:r w:rsidR="00DE76AC">
        <w:rPr>
          <w:rFonts w:ascii="Times New Roman" w:hAnsi="Times New Roman" w:cs="Times New Roman"/>
        </w:rPr>
        <w:t xml:space="preserve"> degrees of freedom</w:t>
      </w:r>
      <w:r w:rsidR="003D3EEC">
        <w:rPr>
          <w:rFonts w:ascii="Times New Roman" w:hAnsi="Times New Roman" w:cs="Times New Roman"/>
        </w:rPr>
        <w:t>, respectively)</w:t>
      </w:r>
      <w:r w:rsidR="0007070E">
        <w:rPr>
          <w:rFonts w:ascii="Times New Roman" w:hAnsi="Times New Roman" w:cs="Times New Roman"/>
        </w:rPr>
        <w:t>.</w:t>
      </w:r>
    </w:p>
    <w:p w14:paraId="7AB1782B" w14:textId="1AA4DE4E" w:rsidR="000D1A33" w:rsidRPr="00CD303E" w:rsidRDefault="00CD303E" w:rsidP="00A154C4">
      <w:pPr>
        <w:spacing w:line="480" w:lineRule="auto"/>
        <w:ind w:firstLine="720"/>
        <w:jc w:val="both"/>
        <w:rPr>
          <w:rFonts w:ascii="Times New Roman" w:hAnsi="Times New Roman" w:cs="Times New Roman"/>
        </w:rPr>
      </w:pPr>
      <w:r>
        <w:rPr>
          <w:rFonts w:ascii="Times New Roman" w:hAnsi="Times New Roman" w:cs="Times New Roman"/>
        </w:rPr>
        <w:t xml:space="preserve">In partially matched data, the challenge </w:t>
      </w:r>
      <w:r w:rsidR="00553B18">
        <w:rPr>
          <w:rFonts w:ascii="Times New Roman" w:hAnsi="Times New Roman" w:cs="Times New Roman"/>
        </w:rPr>
        <w:t xml:space="preserve">of </w:t>
      </w:r>
      <w:r w:rsidR="00347033">
        <w:rPr>
          <w:rFonts w:ascii="Times New Roman" w:hAnsi="Times New Roman" w:cs="Times New Roman"/>
        </w:rPr>
        <w:t xml:space="preserve">applying the modified </w:t>
      </w:r>
      <w:r w:rsidR="00347033" w:rsidRPr="003E08A6">
        <w:rPr>
          <w:rFonts w:ascii="Times New Roman" w:hAnsi="Times New Roman" w:cs="Times New Roman"/>
          <w:i/>
          <w:iCs/>
        </w:rPr>
        <w:t>t</w:t>
      </w:r>
      <w:r w:rsidR="00347033">
        <w:rPr>
          <w:rFonts w:ascii="Times New Roman" w:hAnsi="Times New Roman" w:cs="Times New Roman"/>
        </w:rPr>
        <w:t>-</w:t>
      </w:r>
      <w:r w:rsidR="00347033" w:rsidRPr="003E08A6">
        <w:rPr>
          <w:rFonts w:ascii="Times New Roman" w:hAnsi="Times New Roman" w:cs="Times New Roman"/>
        </w:rPr>
        <w:t>test</w:t>
      </w:r>
      <w:r w:rsidR="003B278F">
        <w:rPr>
          <w:rFonts w:ascii="Times New Roman" w:hAnsi="Times New Roman" w:cs="Times New Roman"/>
        </w:rPr>
        <w:t xml:space="preserve"> </w:t>
      </w:r>
      <w:r w:rsidR="00E23AE2">
        <w:rPr>
          <w:rFonts w:ascii="Times New Roman" w:hAnsi="Times New Roman" w:cs="Times New Roman"/>
        </w:rPr>
        <w:t>lies</w:t>
      </w:r>
      <w:r>
        <w:rPr>
          <w:rFonts w:ascii="Times New Roman" w:hAnsi="Times New Roman" w:cs="Times New Roman"/>
        </w:rPr>
        <w:t xml:space="preserve"> in finding a </w:t>
      </w:r>
      <w:r w:rsidR="00863FBD">
        <w:rPr>
          <w:rFonts w:ascii="Times New Roman" w:hAnsi="Times New Roman" w:cs="Times New Roman"/>
        </w:rPr>
        <w:t>suitable</w:t>
      </w:r>
      <w:r>
        <w:rPr>
          <w:rFonts w:ascii="Times New Roman" w:hAnsi="Times New Roman" w:cs="Times New Roman"/>
        </w:rPr>
        <w:t xml:space="preserve"> estimator of the correlation, </w:t>
      </w:r>
      <w:r>
        <w:rPr>
          <w:rFonts w:ascii="Times New Roman" w:hAnsi="Times New Roman" w:cs="Times New Roman"/>
          <w:i/>
          <w:iCs/>
        </w:rPr>
        <w:t>r</w:t>
      </w:r>
      <w:r w:rsidR="00916F82">
        <w:rPr>
          <w:rFonts w:ascii="Times New Roman" w:hAnsi="Times New Roman" w:cs="Times New Roman"/>
        </w:rPr>
        <w:t xml:space="preserve">, despite observing only a subset of matched </w:t>
      </w:r>
      <w:r w:rsidR="00267929">
        <w:rPr>
          <w:rFonts w:ascii="Times New Roman" w:hAnsi="Times New Roman" w:cs="Times New Roman"/>
        </w:rPr>
        <w:t>samples</w:t>
      </w:r>
      <w:r w:rsidR="00916F82">
        <w:rPr>
          <w:rFonts w:ascii="Times New Roman" w:hAnsi="Times New Roman" w:cs="Times New Roman"/>
        </w:rPr>
        <w:t xml:space="preserve"> in the </w:t>
      </w:r>
      <w:r w:rsidR="00267929">
        <w:rPr>
          <w:rFonts w:ascii="Times New Roman" w:hAnsi="Times New Roman" w:cs="Times New Roman"/>
        </w:rPr>
        <w:t>dataset</w:t>
      </w:r>
      <w:r>
        <w:rPr>
          <w:rFonts w:ascii="Times New Roman" w:hAnsi="Times New Roman" w:cs="Times New Roman"/>
        </w:rPr>
        <w:t>.</w:t>
      </w:r>
      <w:r w:rsidR="00A154C4">
        <w:rPr>
          <w:rFonts w:ascii="Times New Roman" w:hAnsi="Times New Roman" w:cs="Times New Roman"/>
        </w:rPr>
        <w:t xml:space="preserve"> </w:t>
      </w:r>
      <w:r w:rsidR="00344712">
        <w:rPr>
          <w:rFonts w:ascii="Times New Roman" w:hAnsi="Times New Roman" w:cs="Times New Roman"/>
        </w:rPr>
        <w:t>In the next section, w</w:t>
      </w:r>
      <w:r w:rsidR="00334828">
        <w:rPr>
          <w:rFonts w:ascii="Times New Roman" w:hAnsi="Times New Roman" w:cs="Times New Roman"/>
        </w:rPr>
        <w:t xml:space="preserve">e considered several candidate estimators </w:t>
      </w:r>
      <w:r w:rsidR="00394084">
        <w:rPr>
          <w:rFonts w:ascii="Times New Roman" w:hAnsi="Times New Roman" w:cs="Times New Roman"/>
        </w:rPr>
        <w:t xml:space="preserve">for correlation. Each is denoted by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subscript</m:t>
            </m:r>
          </m:sub>
        </m:sSub>
      </m:oMath>
      <w:r w:rsidR="00394084">
        <w:rPr>
          <w:rFonts w:ascii="Times New Roman" w:eastAsiaTheme="minorEastAsia" w:hAnsi="Times New Roman" w:cs="Times New Roman"/>
          <w:iCs/>
        </w:rPr>
        <w:t xml:space="preserve">, and the </w:t>
      </w:r>
      <w:r w:rsidR="00DD3CB9">
        <w:rPr>
          <w:rFonts w:ascii="Times New Roman" w:eastAsiaTheme="minorEastAsia" w:hAnsi="Times New Roman" w:cs="Times New Roman"/>
          <w:iCs/>
        </w:rPr>
        <w:t xml:space="preserve">modified </w:t>
      </w:r>
      <w:r w:rsidR="00DD3CB9" w:rsidRPr="00DD3CB9">
        <w:rPr>
          <w:rFonts w:ascii="Times New Roman" w:eastAsiaTheme="minorEastAsia" w:hAnsi="Times New Roman" w:cs="Times New Roman"/>
          <w:i/>
        </w:rPr>
        <w:t>t</w:t>
      </w:r>
      <w:r w:rsidR="00DD3CB9">
        <w:rPr>
          <w:rFonts w:ascii="Times New Roman" w:eastAsiaTheme="minorEastAsia" w:hAnsi="Times New Roman" w:cs="Times New Roman"/>
          <w:iCs/>
        </w:rPr>
        <w:t>-</w:t>
      </w:r>
      <w:r w:rsidR="00394084">
        <w:rPr>
          <w:rFonts w:ascii="Times New Roman" w:eastAsiaTheme="minorEastAsia" w:hAnsi="Times New Roman" w:cs="Times New Roman"/>
          <w:iCs/>
        </w:rPr>
        <w:t xml:space="preserve">test </w:t>
      </w:r>
      <w:r w:rsidR="00DD3CB9">
        <w:rPr>
          <w:rFonts w:ascii="Times New Roman" w:eastAsiaTheme="minorEastAsia" w:hAnsi="Times New Roman" w:cs="Times New Roman"/>
          <w:iCs/>
        </w:rPr>
        <w:t xml:space="preserve">corresponding to each estimator will be denoted by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subscript</m:t>
            </m:r>
          </m:sub>
          <m:sup>
            <m:r>
              <w:rPr>
                <w:rFonts w:ascii="Cambria Math" w:hAnsi="Cambria Math" w:cs="Times New Roman"/>
              </w:rPr>
              <m:t>'</m:t>
            </m:r>
          </m:sup>
        </m:sSubSup>
      </m:oMath>
      <w:r w:rsidR="00484BA7">
        <w:rPr>
          <w:rFonts w:ascii="Times New Roman" w:eastAsiaTheme="minorEastAsia" w:hAnsi="Times New Roman" w:cs="Times New Roman"/>
          <w:iCs/>
        </w:rPr>
        <w:t>.</w:t>
      </w:r>
    </w:p>
    <w:p w14:paraId="746762C2" w14:textId="3D44A017" w:rsidR="008F4193" w:rsidRDefault="008F4193" w:rsidP="00FE273A">
      <w:pPr>
        <w:spacing w:line="480" w:lineRule="auto"/>
        <w:jc w:val="both"/>
        <w:rPr>
          <w:rFonts w:ascii="Times New Roman" w:hAnsi="Times New Roman" w:cs="Times New Roman"/>
          <w:b/>
          <w:bCs/>
        </w:rPr>
      </w:pPr>
    </w:p>
    <w:p w14:paraId="47A4EB5D" w14:textId="621CE259" w:rsidR="008F4193" w:rsidRPr="007D7850" w:rsidRDefault="008F4193" w:rsidP="00FE273A">
      <w:pPr>
        <w:spacing w:line="480" w:lineRule="auto"/>
        <w:jc w:val="both"/>
        <w:rPr>
          <w:rFonts w:ascii="Times New Roman" w:hAnsi="Times New Roman" w:cs="Times New Roman"/>
          <w:b/>
          <w:bCs/>
          <w:i/>
          <w:iCs/>
        </w:rPr>
      </w:pPr>
      <w:r w:rsidRPr="00FE273A">
        <w:rPr>
          <w:rFonts w:ascii="Times New Roman" w:hAnsi="Times New Roman" w:cs="Times New Roman"/>
          <w:b/>
          <w:bCs/>
          <w:i/>
          <w:iCs/>
        </w:rPr>
        <w:t>Estimators of correlation</w:t>
      </w:r>
    </w:p>
    <w:p w14:paraId="37ADAD23" w14:textId="431CDF33" w:rsidR="00025D52" w:rsidRPr="00BA5BC8" w:rsidRDefault="00025D52" w:rsidP="00FE273A">
      <w:pPr>
        <w:spacing w:line="480" w:lineRule="auto"/>
        <w:jc w:val="both"/>
        <w:rPr>
          <w:rFonts w:ascii="Times New Roman" w:eastAsiaTheme="minorEastAsia" w:hAnsi="Times New Roman" w:cs="Times New Roman"/>
          <w:i/>
          <w:iCs/>
        </w:rPr>
      </w:pPr>
      <w:r w:rsidRPr="006B5E53">
        <w:rPr>
          <w:rFonts w:ascii="Times New Roman" w:hAnsi="Times New Roman" w:cs="Times New Roman"/>
          <w:i/>
          <w:iCs/>
        </w:rPr>
        <w:t>Maximally conservative</w:t>
      </w:r>
      <w:r w:rsidR="00AB0EF6" w:rsidRPr="006B5E53">
        <w:rPr>
          <w:rFonts w:ascii="Times New Roman" w:hAnsi="Times New Roman" w:cs="Times New Roman"/>
          <w:i/>
          <w:iCs/>
        </w:rPr>
        <w:t xml:space="preserve"> estimator</w:t>
      </w:r>
      <w:r w:rsidR="006C2EE6">
        <w:rPr>
          <w:rFonts w:ascii="Times New Roman" w:hAnsi="Times New Roman" w:cs="Times New Roman"/>
          <w:i/>
          <w:iCs/>
        </w:rPr>
        <w:t>:</w:t>
      </w:r>
      <w:r w:rsidRPr="006B5E53">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p>
    <w:p w14:paraId="22551207" w14:textId="47DF8D3D" w:rsidR="00025D52" w:rsidRDefault="0086159B" w:rsidP="00FE273A">
      <w:pPr>
        <w:spacing w:line="480" w:lineRule="auto"/>
        <w:jc w:val="both"/>
        <w:rPr>
          <w:rFonts w:ascii="Times New Roman" w:hAnsi="Times New Roman" w:cs="Times New Roman"/>
        </w:rPr>
      </w:pPr>
      <w:r>
        <w:rPr>
          <w:rFonts w:ascii="Times New Roman" w:hAnsi="Times New Roman" w:cs="Times New Roman"/>
        </w:rPr>
        <w:t xml:space="preserve">One can calculate the minimum possible correlation coefficient </w:t>
      </w:r>
      <w:r w:rsidR="00BA5BC8">
        <w:rPr>
          <w:rFonts w:ascii="Times New Roman" w:hAnsi="Times New Roman" w:cs="Times New Roman"/>
        </w:rPr>
        <w:t>for</w:t>
      </w:r>
      <w:r>
        <w:rPr>
          <w:rFonts w:ascii="Times New Roman" w:hAnsi="Times New Roman" w:cs="Times New Roman"/>
        </w:rPr>
        <w:t xml:space="preserve"> </w:t>
      </w:r>
      <w:r w:rsidR="00BA5BC8">
        <w:rPr>
          <w:rFonts w:ascii="Times New Roman" w:hAnsi="Times New Roman" w:cs="Times New Roman"/>
        </w:rPr>
        <w:t>any</w:t>
      </w:r>
      <w:r>
        <w:rPr>
          <w:rFonts w:ascii="Times New Roman" w:hAnsi="Times New Roman" w:cs="Times New Roman"/>
        </w:rPr>
        <w:t xml:space="preserve"> </w:t>
      </w:r>
      <w:r w:rsidR="00BA5BC8">
        <w:rPr>
          <w:rFonts w:ascii="Times New Roman" w:hAnsi="Times New Roman" w:cs="Times New Roman"/>
        </w:rPr>
        <w:t>paired dataset</w:t>
      </w:r>
      <w:r>
        <w:rPr>
          <w:rFonts w:ascii="Times New Roman" w:hAnsi="Times New Roman" w:cs="Times New Roman"/>
        </w:rPr>
        <w:t xml:space="preserve">, </w:t>
      </w:r>
      <w:r w:rsidR="00BA5BC8">
        <w:rPr>
          <w:rFonts w:ascii="Times New Roman" w:hAnsi="Times New Roman" w:cs="Times New Roman"/>
        </w:rPr>
        <w:t xml:space="preserve">even if entirely unmatched, </w:t>
      </w:r>
      <w:r>
        <w:rPr>
          <w:rFonts w:ascii="Times New Roman" w:hAnsi="Times New Roman" w:cs="Times New Roman"/>
        </w:rPr>
        <w:t>which yield</w:t>
      </w:r>
      <w:r w:rsidR="00DE76AC">
        <w:rPr>
          <w:rFonts w:ascii="Times New Roman" w:hAnsi="Times New Roman" w:cs="Times New Roman"/>
        </w:rPr>
        <w:t>s</w:t>
      </w:r>
      <w:r>
        <w:rPr>
          <w:rFonts w:ascii="Times New Roman" w:hAnsi="Times New Roman" w:cs="Times New Roman"/>
        </w:rPr>
        <w:t xml:space="preserve"> a maximally conservative test for the equality of means (i.e., </w:t>
      </w:r>
      <w:r w:rsidR="00C23AD8">
        <w:rPr>
          <w:rFonts w:ascii="Times New Roman" w:hAnsi="Times New Roman" w:cs="Times New Roman"/>
        </w:rPr>
        <w:t xml:space="preserve">it </w:t>
      </w:r>
      <w:r>
        <w:rPr>
          <w:rFonts w:ascii="Times New Roman" w:hAnsi="Times New Roman" w:cs="Times New Roman"/>
        </w:rPr>
        <w:t>would result in the fewest number of rejected null hypotheses).</w:t>
      </w:r>
    </w:p>
    <w:p w14:paraId="3B487344" w14:textId="62E3E6F6" w:rsidR="0086411B" w:rsidRDefault="00B34C02" w:rsidP="00952E8C">
      <w:pPr>
        <w:spacing w:line="480" w:lineRule="auto"/>
        <w:ind w:firstLine="720"/>
        <w:jc w:val="both"/>
        <w:rPr>
          <w:rFonts w:ascii="Times New Roman" w:hAnsi="Times New Roman" w:cs="Times New Roman"/>
        </w:rPr>
      </w:pPr>
      <w:r>
        <w:rPr>
          <w:rFonts w:ascii="Times New Roman" w:hAnsi="Times New Roman" w:cs="Times New Roman"/>
        </w:rPr>
        <w:t xml:space="preserve">Let </w:t>
      </w:r>
      <w:r>
        <w:rPr>
          <w:rFonts w:ascii="Times New Roman" w:hAnsi="Times New Roman" w:cs="Times New Roman"/>
          <w:i/>
          <w:iCs/>
        </w:rPr>
        <w:t xml:space="preserve">j </w:t>
      </w:r>
      <w:r>
        <w:rPr>
          <w:rFonts w:ascii="Times New Roman" w:hAnsi="Times New Roman" w:cs="Times New Roman"/>
        </w:rPr>
        <w:t xml:space="preserve">denote the index of the </w:t>
      </w:r>
      <w:r w:rsidR="002E652E">
        <w:rPr>
          <w:rFonts w:ascii="Times New Roman" w:hAnsi="Times New Roman" w:cs="Times New Roman"/>
        </w:rPr>
        <w:t>samples sorted</w:t>
      </w:r>
      <w:r>
        <w:rPr>
          <w:rFonts w:ascii="Times New Roman" w:hAnsi="Times New Roman" w:cs="Times New Roman"/>
        </w:rPr>
        <w:t xml:space="preserve"> in ascending order.</w:t>
      </w:r>
      <w:r w:rsidR="0086411B">
        <w:rPr>
          <w:rFonts w:ascii="Times New Roman" w:hAnsi="Times New Roman" w:cs="Times New Roman"/>
        </w:rPr>
        <w:t xml:space="preserve"> Then the following formula defines the maximally conservative estimate of the correlation:</w:t>
      </w:r>
    </w:p>
    <w:p w14:paraId="62CD43E9" w14:textId="5C206054" w:rsidR="00B34C02" w:rsidRPr="00952E8C" w:rsidRDefault="00000000" w:rsidP="00FE273A">
      <w:pPr>
        <w:spacing w:line="480" w:lineRule="auto"/>
        <w:jc w:val="both"/>
        <w:rPr>
          <w:rFonts w:ascii="Times New Roman" w:eastAsiaTheme="minorEastAsia" w:hAnsi="Times New Roman" w:cs="Times New Roman"/>
          <w:i/>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r>
            <w:rPr>
              <w:rFonts w:ascii="Cambria Math" w:hAnsi="Cambria Math" w:cs="Times New Roman"/>
            </w:rPr>
            <m:t>=</m:t>
          </m:r>
          <m:f>
            <m:fPr>
              <m:ctrlPr>
                <w:rPr>
                  <w:rFonts w:ascii="Cambria Math" w:eastAsiaTheme="minorEastAsia" w:hAnsi="Cambria Math" w:cs="Times New Roman"/>
                  <w:i/>
                  <w:iCs/>
                </w:rPr>
              </m:ctrlPr>
            </m:fPr>
            <m:num>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j=1</m:t>
                  </m:r>
                </m:sub>
                <m:sup>
                  <m:r>
                    <w:rPr>
                      <w:rFonts w:ascii="Cambria Math" w:eastAsiaTheme="minorEastAsia" w:hAnsi="Cambria Math" w:cs="Times New Roman"/>
                    </w:rPr>
                    <m:t>n</m:t>
                  </m:r>
                </m:sup>
                <m:e>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n+1-j</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nary>
            </m:num>
            <m:den>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e>
                        <m:sup>
                          <m:r>
                            <w:rPr>
                              <w:rFonts w:ascii="Cambria Math" w:hAnsi="Cambria Math" w:cs="Times New Roman"/>
                            </w:rPr>
                            <m:t>2</m:t>
                          </m:r>
                        </m:sup>
                      </m:sSup>
                    </m:e>
                  </m:nary>
                </m:e>
              </m:rad>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sup>
                          <m:r>
                            <w:rPr>
                              <w:rFonts w:ascii="Cambria Math" w:hAnsi="Cambria Math" w:cs="Times New Roman"/>
                            </w:rPr>
                            <m:t>2</m:t>
                          </m:r>
                        </m:sup>
                      </m:sSup>
                    </m:e>
                  </m:nary>
                </m:e>
              </m:rad>
            </m:den>
          </m:f>
        </m:oMath>
      </m:oMathPara>
    </w:p>
    <w:p w14:paraId="4E0C62F8" w14:textId="5147D4CB" w:rsidR="003D6B9F" w:rsidRDefault="00B34C02" w:rsidP="00ED28D6">
      <w:pPr>
        <w:spacing w:line="480" w:lineRule="auto"/>
        <w:ind w:firstLine="720"/>
        <w:jc w:val="both"/>
        <w:rPr>
          <w:rFonts w:ascii="Times New Roman" w:hAnsi="Times New Roman" w:cs="Times New Roman"/>
        </w:rPr>
      </w:pPr>
      <w:r>
        <w:rPr>
          <w:rFonts w:ascii="Times New Roman" w:hAnsi="Times New Roman" w:cs="Times New Roman"/>
        </w:rPr>
        <w:t xml:space="preserve">Note that calculation of the numerator in the above equation requires sorting observed samples from </w:t>
      </w:r>
      <w:r w:rsidRPr="00B34C02">
        <w:rPr>
          <w:rFonts w:ascii="Times New Roman" w:hAnsi="Times New Roman" w:cs="Times New Roman"/>
          <w:b/>
          <w:bCs/>
        </w:rPr>
        <w:t>X</w:t>
      </w:r>
      <w:r>
        <w:rPr>
          <w:rFonts w:ascii="Times New Roman" w:hAnsi="Times New Roman" w:cs="Times New Roman"/>
        </w:rPr>
        <w:t xml:space="preserve"> </w:t>
      </w:r>
      <w:r w:rsidR="002E652E">
        <w:rPr>
          <w:rFonts w:ascii="Times New Roman" w:hAnsi="Times New Roman" w:cs="Times New Roman"/>
        </w:rPr>
        <w:t xml:space="preserve">in </w:t>
      </w:r>
      <w:r>
        <w:rPr>
          <w:rFonts w:ascii="Times New Roman" w:hAnsi="Times New Roman" w:cs="Times New Roman"/>
        </w:rPr>
        <w:t xml:space="preserve">ascending order while sorting observed samples from </w:t>
      </w:r>
      <w:r w:rsidRPr="00B34C02">
        <w:rPr>
          <w:rFonts w:ascii="Times New Roman" w:hAnsi="Times New Roman" w:cs="Times New Roman"/>
          <w:b/>
          <w:bCs/>
        </w:rPr>
        <w:t>Y</w:t>
      </w:r>
      <w:r>
        <w:rPr>
          <w:rFonts w:ascii="Times New Roman" w:hAnsi="Times New Roman" w:cs="Times New Roman"/>
        </w:rPr>
        <w:t xml:space="preserve"> in descending order.</w:t>
      </w:r>
      <w:r w:rsidR="00596143">
        <w:rPr>
          <w:rFonts w:ascii="Times New Roman" w:hAnsi="Times New Roman" w:cs="Times New Roman"/>
        </w:rPr>
        <w:t xml:space="preserve"> </w:t>
      </w:r>
      <w:r w:rsidR="008B7C74">
        <w:rPr>
          <w:rFonts w:ascii="Times New Roman" w:hAnsi="Times New Roman" w:cs="Times New Roman"/>
        </w:rPr>
        <w:t>Although expected to have considerable bias towards underestimating the true correlation, the above estimator is calculable even when data are unmatched</w:t>
      </w:r>
      <w:r w:rsidR="003D6B9F">
        <w:rPr>
          <w:rFonts w:ascii="Times New Roman" w:hAnsi="Times New Roman" w:cs="Times New Roman"/>
        </w:rPr>
        <w:t>.</w:t>
      </w:r>
      <w:r w:rsidR="008B7C74">
        <w:rPr>
          <w:rFonts w:ascii="Times New Roman" w:hAnsi="Times New Roman" w:cs="Times New Roman"/>
        </w:rPr>
        <w:t xml:space="preserve"> </w:t>
      </w:r>
      <w:r w:rsidR="00DE76AC">
        <w:rPr>
          <w:rFonts w:ascii="Times New Roman" w:hAnsi="Times New Roman" w:cs="Times New Roman"/>
        </w:rPr>
        <w:t xml:space="preserve">This is one advantage of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r w:rsidR="00DE76AC">
        <w:rPr>
          <w:rFonts w:ascii="Times New Roman" w:eastAsiaTheme="minorEastAsia" w:hAnsi="Times New Roman" w:cs="Times New Roman"/>
        </w:rPr>
        <w:t xml:space="preserve">. </w:t>
      </w:r>
      <w:r w:rsidR="003D6B9F">
        <w:rPr>
          <w:rFonts w:ascii="Times New Roman" w:hAnsi="Times New Roman" w:cs="Times New Roman"/>
        </w:rPr>
        <w:t>The remaining estimators of correlation require at least one matched sample to be calculated.</w:t>
      </w:r>
    </w:p>
    <w:p w14:paraId="7BF36868" w14:textId="306AD28C" w:rsidR="00AE2C6D" w:rsidRPr="006B5E53" w:rsidRDefault="00AE2C6D" w:rsidP="00FE273A">
      <w:pPr>
        <w:spacing w:line="480" w:lineRule="auto"/>
        <w:jc w:val="both"/>
        <w:rPr>
          <w:rFonts w:ascii="Times New Roman" w:eastAsiaTheme="minorEastAsia" w:hAnsi="Times New Roman" w:cs="Times New Roman"/>
          <w:i/>
          <w:iCs/>
        </w:rPr>
      </w:pPr>
      <w:r>
        <w:rPr>
          <w:rFonts w:ascii="Times New Roman" w:hAnsi="Times New Roman" w:cs="Times New Roman"/>
          <w:i/>
          <w:iCs/>
        </w:rPr>
        <w:lastRenderedPageBreak/>
        <w:t>Pearson correlation of</w:t>
      </w:r>
      <w:r w:rsidR="00EC3B71">
        <w:rPr>
          <w:rFonts w:ascii="Times New Roman" w:hAnsi="Times New Roman" w:cs="Times New Roman"/>
          <w:i/>
          <w:iCs/>
        </w:rPr>
        <w:t xml:space="preserve"> the</w:t>
      </w:r>
      <w:r>
        <w:rPr>
          <w:rFonts w:ascii="Times New Roman" w:hAnsi="Times New Roman" w:cs="Times New Roman"/>
          <w:i/>
          <w:iCs/>
        </w:rPr>
        <w:t xml:space="preserve"> matched samples</w:t>
      </w:r>
      <w:r w:rsidR="006C2EE6">
        <w:rPr>
          <w:rFonts w:ascii="Times New Roman" w:hAnsi="Times New Roman" w:cs="Times New Roman"/>
          <w:i/>
          <w:iCs/>
        </w:rPr>
        <w:t>:</w:t>
      </w:r>
      <w:r w:rsidRPr="006B5E53">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Pearson</m:t>
            </m:r>
          </m:sub>
        </m:sSub>
      </m:oMath>
    </w:p>
    <w:p w14:paraId="10A5F9EF" w14:textId="16A0F25C" w:rsidR="006C2EE6" w:rsidRDefault="001B352D" w:rsidP="00FE273A">
      <w:pPr>
        <w:spacing w:line="480" w:lineRule="auto"/>
        <w:jc w:val="both"/>
        <w:rPr>
          <w:rFonts w:ascii="Times New Roman" w:hAnsi="Times New Roman" w:cs="Times New Roman"/>
        </w:rPr>
      </w:pPr>
      <w:r>
        <w:rPr>
          <w:rFonts w:ascii="Times New Roman" w:hAnsi="Times New Roman" w:cs="Times New Roman"/>
        </w:rPr>
        <w:t>An</w:t>
      </w:r>
      <w:r w:rsidR="00770A83">
        <w:rPr>
          <w:rFonts w:ascii="Times New Roman" w:hAnsi="Times New Roman" w:cs="Times New Roman"/>
        </w:rPr>
        <w:t xml:space="preserve"> intuitive </w:t>
      </w:r>
      <w:r w:rsidR="006C2EE6">
        <w:rPr>
          <w:rFonts w:ascii="Times New Roman" w:hAnsi="Times New Roman" w:cs="Times New Roman"/>
        </w:rPr>
        <w:t>correlation estimate in the presence of</w:t>
      </w:r>
      <w:r w:rsidR="00770A83">
        <w:rPr>
          <w:rFonts w:ascii="Times New Roman" w:hAnsi="Times New Roman" w:cs="Times New Roman"/>
        </w:rPr>
        <w:t xml:space="preserve"> partially matched data </w:t>
      </w:r>
      <w:r w:rsidR="009D51CD">
        <w:rPr>
          <w:rFonts w:ascii="Times New Roman" w:hAnsi="Times New Roman" w:cs="Times New Roman"/>
        </w:rPr>
        <w:t>uses</w:t>
      </w:r>
      <w:r w:rsidR="00770A83">
        <w:rPr>
          <w:rFonts w:ascii="Times New Roman" w:hAnsi="Times New Roman" w:cs="Times New Roman"/>
        </w:rPr>
        <w:t xml:space="preserve"> the </w:t>
      </w:r>
      <w:r w:rsidR="00E370D9" w:rsidRPr="00E370D9">
        <w:rPr>
          <w:rFonts w:ascii="Times New Roman" w:hAnsi="Times New Roman" w:cs="Times New Roman"/>
          <w:i/>
          <w:iCs/>
        </w:rPr>
        <w:t>m</w:t>
      </w:r>
      <w:r w:rsidR="00E370D9">
        <w:rPr>
          <w:rFonts w:ascii="Times New Roman" w:hAnsi="Times New Roman" w:cs="Times New Roman"/>
        </w:rPr>
        <w:t xml:space="preserve"> matched samples and ignore</w:t>
      </w:r>
      <w:r w:rsidR="009D51CD">
        <w:rPr>
          <w:rFonts w:ascii="Times New Roman" w:hAnsi="Times New Roman" w:cs="Times New Roman"/>
        </w:rPr>
        <w:t>s</w:t>
      </w:r>
      <w:r w:rsidR="00E370D9">
        <w:rPr>
          <w:rFonts w:ascii="Times New Roman" w:hAnsi="Times New Roman" w:cs="Times New Roman"/>
        </w:rPr>
        <w:t xml:space="preserve"> the </w:t>
      </w:r>
      <w:r w:rsidR="00E370D9" w:rsidRPr="00E370D9">
        <w:rPr>
          <w:rFonts w:ascii="Times New Roman" w:hAnsi="Times New Roman" w:cs="Times New Roman"/>
          <w:i/>
          <w:iCs/>
        </w:rPr>
        <w:t>n - m</w:t>
      </w:r>
      <w:r w:rsidR="00E370D9">
        <w:rPr>
          <w:rFonts w:ascii="Times New Roman" w:hAnsi="Times New Roman" w:cs="Times New Roman"/>
        </w:rPr>
        <w:t xml:space="preserve"> matched samples.</w:t>
      </w:r>
      <w:r w:rsidR="006C2EE6">
        <w:rPr>
          <w:rFonts w:ascii="Times New Roman" w:hAnsi="Times New Roman" w:cs="Times New Roman"/>
        </w:rPr>
        <w:t xml:space="preserve"> The following formula gives the Pearson correlation coefficient for matched samples:</w:t>
      </w:r>
    </w:p>
    <w:p w14:paraId="53F11942" w14:textId="409E677D" w:rsidR="006C2EE6" w:rsidRPr="00DF2CB0" w:rsidRDefault="00000000" w:rsidP="00FE273A">
      <w:pPr>
        <w:spacing w:line="480" w:lineRule="auto"/>
        <w:jc w:val="both"/>
        <w:rPr>
          <w:rFonts w:ascii="Times New Roman" w:eastAsiaTheme="minorEastAsia" w:hAnsi="Times New Roman" w:cs="Times New Roman"/>
          <w:i/>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Pearson</m:t>
              </m:r>
            </m:sub>
          </m:sSub>
          <m:r>
            <w:rPr>
              <w:rFonts w:ascii="Cambria Math" w:hAnsi="Cambria Math" w:cs="Times New Roman"/>
            </w:rPr>
            <m:t>=</m:t>
          </m:r>
          <m:f>
            <m:fPr>
              <m:ctrlPr>
                <w:rPr>
                  <w:rFonts w:ascii="Cambria Math" w:eastAsiaTheme="minorEastAsia" w:hAnsi="Cambria Math" w:cs="Times New Roman"/>
                  <w:i/>
                  <w:iCs/>
                </w:rPr>
              </m:ctrlPr>
            </m:fPr>
            <m:num>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i=1</m:t>
                  </m:r>
                </m:sub>
                <m:sup>
                  <m:r>
                    <w:rPr>
                      <w:rFonts w:ascii="Cambria Math" w:eastAsiaTheme="minorEastAsia" w:hAnsi="Cambria Math" w:cs="Times New Roman"/>
                    </w:rPr>
                    <m:t>m</m:t>
                  </m:r>
                </m:sup>
                <m:e>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nary>
            </m:num>
            <m:den>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e>
                        <m:sup>
                          <m:r>
                            <w:rPr>
                              <w:rFonts w:ascii="Cambria Math" w:hAnsi="Cambria Math" w:cs="Times New Roman"/>
                            </w:rPr>
                            <m:t>2</m:t>
                          </m:r>
                        </m:sup>
                      </m:sSup>
                    </m:e>
                  </m:nary>
                </m:e>
              </m:rad>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sup>
                          <m:r>
                            <w:rPr>
                              <w:rFonts w:ascii="Cambria Math" w:hAnsi="Cambria Math" w:cs="Times New Roman"/>
                            </w:rPr>
                            <m:t>2</m:t>
                          </m:r>
                        </m:sup>
                      </m:sSup>
                    </m:e>
                  </m:nary>
                </m:e>
              </m:rad>
            </m:den>
          </m:f>
        </m:oMath>
      </m:oMathPara>
    </w:p>
    <w:p w14:paraId="11D7FB65" w14:textId="633E9DE3" w:rsidR="00A53FFA" w:rsidRDefault="00F728C8" w:rsidP="00D45008">
      <w:pPr>
        <w:spacing w:line="480" w:lineRule="auto"/>
        <w:ind w:firstLine="720"/>
        <w:jc w:val="both"/>
        <w:rPr>
          <w:rFonts w:ascii="Times New Roman" w:hAnsi="Times New Roman" w:cs="Times New Roman"/>
        </w:rPr>
      </w:pPr>
      <w:r>
        <w:rPr>
          <w:rFonts w:ascii="Times New Roman" w:hAnsi="Times New Roman" w:cs="Times New Roman"/>
        </w:rPr>
        <w:t>The above estimator requires at least two matched samples to be calculable</w:t>
      </w:r>
      <w:r w:rsidR="00C01B29">
        <w:rPr>
          <w:rFonts w:ascii="Times New Roman" w:hAnsi="Times New Roman" w:cs="Times New Roman"/>
        </w:rPr>
        <w:t>. W</w:t>
      </w:r>
      <w:r>
        <w:rPr>
          <w:rFonts w:ascii="Times New Roman" w:hAnsi="Times New Roman" w:cs="Times New Roman"/>
        </w:rPr>
        <w:t xml:space="preserve">hen </w:t>
      </w:r>
      <w:r w:rsidR="00C01B29">
        <w:rPr>
          <w:rFonts w:ascii="Times New Roman" w:hAnsi="Times New Roman" w:cs="Times New Roman"/>
        </w:rPr>
        <w:t>exactly</w:t>
      </w:r>
      <w:r>
        <w:rPr>
          <w:rFonts w:ascii="Times New Roman" w:hAnsi="Times New Roman" w:cs="Times New Roman"/>
        </w:rPr>
        <w:t xml:space="preserve"> two matched samples are available, the estimator will return a value of either 1 or -1.</w:t>
      </w:r>
      <w:r w:rsidR="00A53FFA">
        <w:rPr>
          <w:rFonts w:ascii="Times New Roman" w:hAnsi="Times New Roman" w:cs="Times New Roman"/>
        </w:rPr>
        <w:t xml:space="preserve"> </w:t>
      </w:r>
      <w:r w:rsidR="003917E0">
        <w:rPr>
          <w:rFonts w:ascii="Times New Roman" w:hAnsi="Times New Roman" w:cs="Times New Roman"/>
        </w:rPr>
        <w:t>W</w:t>
      </w:r>
      <w:r w:rsidR="00A53FFA">
        <w:rPr>
          <w:rFonts w:ascii="Times New Roman" w:hAnsi="Times New Roman" w:cs="Times New Roman"/>
        </w:rPr>
        <w:t xml:space="preserve">ith </w:t>
      </w:r>
      <w:r w:rsidR="00347623">
        <w:rPr>
          <w:rFonts w:ascii="Times New Roman" w:hAnsi="Times New Roman" w:cs="Times New Roman"/>
        </w:rPr>
        <w:t>three</w:t>
      </w:r>
      <w:r w:rsidR="00A53FFA">
        <w:rPr>
          <w:rFonts w:ascii="Times New Roman" w:hAnsi="Times New Roman" w:cs="Times New Roman"/>
        </w:rPr>
        <w:t xml:space="preserve"> or more matched samples</w:t>
      </w:r>
      <w:r w:rsidR="003917E0">
        <w:rPr>
          <w:rFonts w:ascii="Times New Roman" w:hAnsi="Times New Roman" w:cs="Times New Roman"/>
        </w:rPr>
        <w:t>,</w:t>
      </w:r>
      <w:r w:rsidR="00A53FFA">
        <w:rPr>
          <w:rFonts w:ascii="Times New Roman" w:hAnsi="Times New Roman" w:cs="Times New Roman"/>
        </w:rPr>
        <w:t xml:space="preserve"> the estimator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Pearson</m:t>
            </m:r>
          </m:sub>
        </m:sSub>
      </m:oMath>
      <w:r w:rsidR="0072718A">
        <w:rPr>
          <w:rFonts w:ascii="Times New Roman" w:eastAsiaTheme="minorEastAsia" w:hAnsi="Times New Roman" w:cs="Times New Roman"/>
          <w:iCs/>
        </w:rPr>
        <w:t xml:space="preserve"> </w:t>
      </w:r>
      <w:r w:rsidR="003917E0">
        <w:rPr>
          <w:rFonts w:ascii="Times New Roman" w:hAnsi="Times New Roman" w:cs="Times New Roman"/>
        </w:rPr>
        <w:t>will</w:t>
      </w:r>
      <w:r w:rsidR="00A53FFA">
        <w:rPr>
          <w:rFonts w:ascii="Times New Roman" w:hAnsi="Times New Roman" w:cs="Times New Roman"/>
        </w:rPr>
        <w:t xml:space="preserve"> be </w:t>
      </w:r>
      <w:r w:rsidR="009D6B18">
        <w:rPr>
          <w:rFonts w:ascii="Times New Roman" w:hAnsi="Times New Roman" w:cs="Times New Roman"/>
        </w:rPr>
        <w:t xml:space="preserve">substantially </w:t>
      </w:r>
      <w:r w:rsidR="00A53FFA">
        <w:rPr>
          <w:rFonts w:ascii="Times New Roman" w:hAnsi="Times New Roman" w:cs="Times New Roman"/>
        </w:rPr>
        <w:t>less biased than the maximally conservative estimator</w:t>
      </w:r>
      <w:r w:rsidR="0072718A">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r w:rsidR="0072718A">
        <w:rPr>
          <w:rFonts w:ascii="Times New Roman" w:eastAsiaTheme="minorEastAsia" w:hAnsi="Times New Roman" w:cs="Times New Roman"/>
          <w:iCs/>
        </w:rPr>
        <w:t>.</w:t>
      </w:r>
    </w:p>
    <w:p w14:paraId="0453A47D" w14:textId="77777777" w:rsidR="00D45008" w:rsidRDefault="00D45008" w:rsidP="00D45008">
      <w:pPr>
        <w:spacing w:line="480" w:lineRule="auto"/>
        <w:ind w:firstLine="720"/>
        <w:jc w:val="both"/>
        <w:rPr>
          <w:rFonts w:ascii="Times New Roman" w:hAnsi="Times New Roman" w:cs="Times New Roman"/>
        </w:rPr>
      </w:pPr>
    </w:p>
    <w:p w14:paraId="518977C9" w14:textId="61A80F02" w:rsidR="00A53FFA" w:rsidRDefault="00EC3B71" w:rsidP="00FE273A">
      <w:pPr>
        <w:spacing w:line="480" w:lineRule="auto"/>
        <w:jc w:val="both"/>
        <w:rPr>
          <w:rFonts w:ascii="Times New Roman" w:eastAsiaTheme="minorEastAsia" w:hAnsi="Times New Roman" w:cs="Times New Roman"/>
          <w:i/>
          <w:iCs/>
        </w:rPr>
      </w:pPr>
      <w:r w:rsidRPr="00EC3B71">
        <w:rPr>
          <w:rFonts w:ascii="Times New Roman" w:hAnsi="Times New Roman" w:cs="Times New Roman"/>
          <w:i/>
          <w:iCs/>
        </w:rPr>
        <w:t xml:space="preserve">Quantile estimator of the matched samples: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q20</m:t>
            </m:r>
          </m:sub>
        </m:sSub>
      </m:oMath>
    </w:p>
    <w:p w14:paraId="5AD0D157" w14:textId="2772B1EB" w:rsidR="00EC3B71" w:rsidRDefault="0024233D" w:rsidP="00FE273A">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Recognizing that </w:t>
      </w:r>
      <w:r w:rsidR="00286966">
        <w:rPr>
          <w:rFonts w:ascii="Times New Roman" w:eastAsiaTheme="minorEastAsia" w:hAnsi="Times New Roman" w:cs="Times New Roman"/>
        </w:rPr>
        <w:t>c</w:t>
      </w:r>
      <w:r>
        <w:rPr>
          <w:rFonts w:ascii="Times New Roman" w:eastAsiaTheme="minorEastAsia" w:hAnsi="Times New Roman" w:cs="Times New Roman"/>
        </w:rPr>
        <w:t xml:space="preserve">onservatism in estimating </w:t>
      </w:r>
      <m:oMath>
        <m:r>
          <m:rPr>
            <m:sty m:val="p"/>
          </m:rPr>
          <w:rPr>
            <w:rFonts w:ascii="Cambria Math" w:hAnsi="Cambria Math" w:cs="Times New Roman"/>
          </w:rPr>
          <m:t>ρ</m:t>
        </m:r>
      </m:oMath>
      <w:r>
        <w:rPr>
          <w:rFonts w:ascii="Times New Roman" w:eastAsiaTheme="minorEastAsia" w:hAnsi="Times New Roman" w:cs="Times New Roman"/>
        </w:rPr>
        <w:t xml:space="preserve"> might be desirable, yet the degree of conservativism in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r>
        <w:rPr>
          <w:rFonts w:ascii="Times New Roman" w:eastAsiaTheme="minorEastAsia" w:hAnsi="Times New Roman" w:cs="Times New Roman"/>
          <w:iCs/>
        </w:rPr>
        <w:t xml:space="preserve"> </w:t>
      </w:r>
      <w:r>
        <w:rPr>
          <w:rFonts w:ascii="Times New Roman" w:eastAsiaTheme="minorEastAsia" w:hAnsi="Times New Roman" w:cs="Times New Roman"/>
        </w:rPr>
        <w:t xml:space="preserve">might be too extreme, we hypothesized that a quantile estimate of </w:t>
      </w:r>
      <m:oMath>
        <m:r>
          <m:rPr>
            <m:sty m:val="p"/>
          </m:rPr>
          <w:rPr>
            <w:rFonts w:ascii="Cambria Math" w:hAnsi="Cambria Math" w:cs="Times New Roman"/>
          </w:rPr>
          <m:t>ρ</m:t>
        </m:r>
      </m:oMath>
      <w:r w:rsidR="009D51CD">
        <w:rPr>
          <w:rFonts w:ascii="Times New Roman" w:eastAsiaTheme="minorEastAsia" w:hAnsi="Times New Roman" w:cs="Times New Roman"/>
        </w:rPr>
        <w:t xml:space="preserve"> </w:t>
      </w:r>
      <w:r>
        <w:rPr>
          <w:rFonts w:ascii="Times New Roman" w:eastAsiaTheme="minorEastAsia" w:hAnsi="Times New Roman" w:cs="Times New Roman"/>
        </w:rPr>
        <w:t>m</w:t>
      </w:r>
      <w:r w:rsidR="00F65A51">
        <w:rPr>
          <w:rFonts w:ascii="Times New Roman" w:eastAsiaTheme="minorEastAsia" w:hAnsi="Times New Roman" w:cs="Times New Roman"/>
        </w:rPr>
        <w:t>ight</w:t>
      </w:r>
      <w:r>
        <w:rPr>
          <w:rFonts w:ascii="Times New Roman" w:eastAsiaTheme="minorEastAsia" w:hAnsi="Times New Roman" w:cs="Times New Roman"/>
        </w:rPr>
        <w:t xml:space="preserve"> yield additional power while maintaining appropriate Type I error control.</w:t>
      </w:r>
    </w:p>
    <w:p w14:paraId="2251A839" w14:textId="696BD80A" w:rsidR="000718AB" w:rsidRDefault="00F36436" w:rsidP="00BA6EF1">
      <w:pPr>
        <w:spacing w:line="480" w:lineRule="auto"/>
        <w:ind w:firstLine="720"/>
        <w:jc w:val="both"/>
        <w:rPr>
          <w:rFonts w:ascii="Times New Roman" w:eastAsiaTheme="minorEastAsia" w:hAnsi="Times New Roman" w:cs="Times New Roman"/>
        </w:rPr>
      </w:pPr>
      <w:r>
        <w:rPr>
          <w:rFonts w:ascii="Times New Roman" w:hAnsi="Times New Roman" w:cs="Times New Roman"/>
        </w:rPr>
        <w:t xml:space="preserve">The Fisher transformation of a Pearson correlation can be used to obtain an approximately normally distributed quantity and thus, a confidence interval for </w:t>
      </w:r>
      <m:oMath>
        <m:r>
          <m:rPr>
            <m:sty m:val="p"/>
          </m:rPr>
          <w:rPr>
            <w:rFonts w:ascii="Cambria Math" w:hAnsi="Cambria Math" w:cs="Times New Roman"/>
          </w:rPr>
          <m:t>ρ</m:t>
        </m:r>
      </m:oMath>
      <w:r>
        <w:rPr>
          <w:rFonts w:ascii="Times New Roman" w:eastAsiaTheme="minorEastAsia" w:hAnsi="Times New Roman" w:cs="Times New Roman"/>
        </w:rPr>
        <w:t xml:space="preserve">. Our estimator is constructed from the lower bound of an 80% confidence interval for the one-sided hypothesis test of a correlation between matched samples. Let </w:t>
      </w:r>
      <m:oMath>
        <m:r>
          <w:rPr>
            <w:rFonts w:ascii="Cambria Math" w:eastAsiaTheme="minorEastAsia" w:hAnsi="Cambria Math" w:cs="Times New Roman"/>
          </w:rPr>
          <m:t>SE=1</m:t>
        </m:r>
        <m:r>
          <m:rPr>
            <m:lit/>
          </m:rPr>
          <w:rPr>
            <w:rFonts w:ascii="Cambria Math" w:eastAsiaTheme="minorEastAsia" w:hAnsi="Cambria Math" w:cs="Times New Roman"/>
          </w:rPr>
          <m:t>/</m:t>
        </m:r>
        <m:rad>
          <m:radPr>
            <m:degHide m:val="1"/>
            <m:ctrlPr>
              <w:rPr>
                <w:rFonts w:ascii="Cambria Math" w:eastAsiaTheme="minorEastAsia" w:hAnsi="Cambria Math" w:cs="Times New Roman"/>
                <w:i/>
                <w:iCs/>
              </w:rPr>
            </m:ctrlPr>
          </m:radPr>
          <m:deg/>
          <m:e>
            <m:r>
              <w:rPr>
                <w:rFonts w:ascii="Cambria Math" w:eastAsiaTheme="minorEastAsia" w:hAnsi="Cambria Math" w:cs="Times New Roman"/>
              </w:rPr>
              <m:t>n-3</m:t>
            </m:r>
          </m:e>
        </m:rad>
      </m:oMath>
      <w:r>
        <w:rPr>
          <w:rFonts w:ascii="Times New Roman" w:eastAsiaTheme="minorEastAsia" w:hAnsi="Times New Roman" w:cs="Times New Roman"/>
        </w:rPr>
        <w:t xml:space="preserve"> be the standard error of the Fisher-transformed correlation coefficient. Then the following formula </w:t>
      </w:r>
      <w:r w:rsidR="000718AB">
        <w:rPr>
          <w:rFonts w:ascii="Times New Roman" w:eastAsiaTheme="minorEastAsia" w:hAnsi="Times New Roman" w:cs="Times New Roman"/>
        </w:rPr>
        <w:t xml:space="preserve">gives the quantile estimator of the correlation </w:t>
      </w:r>
      <w:r w:rsidR="00282955">
        <w:rPr>
          <w:rFonts w:ascii="Times New Roman" w:eastAsiaTheme="minorEastAsia" w:hAnsi="Times New Roman" w:cs="Times New Roman"/>
        </w:rPr>
        <w:t>of</w:t>
      </w:r>
      <w:r w:rsidR="000718AB">
        <w:rPr>
          <w:rFonts w:ascii="Times New Roman" w:eastAsiaTheme="minorEastAsia" w:hAnsi="Times New Roman" w:cs="Times New Roman"/>
        </w:rPr>
        <w:t xml:space="preserve"> </w:t>
      </w:r>
      <w:r w:rsidR="000718AB">
        <w:rPr>
          <w:rFonts w:ascii="Times New Roman" w:eastAsiaTheme="minorEastAsia" w:hAnsi="Times New Roman" w:cs="Times New Roman"/>
          <w:i/>
          <w:iCs/>
        </w:rPr>
        <w:t>m</w:t>
      </w:r>
      <w:r w:rsidR="000718AB">
        <w:rPr>
          <w:rFonts w:ascii="Times New Roman" w:eastAsiaTheme="minorEastAsia" w:hAnsi="Times New Roman" w:cs="Times New Roman"/>
        </w:rPr>
        <w:t xml:space="preserve"> matched samples:</w:t>
      </w:r>
    </w:p>
    <w:p w14:paraId="2E23F3BA" w14:textId="31538895" w:rsidR="000718AB" w:rsidRPr="00EA363D" w:rsidRDefault="00000000" w:rsidP="00FE273A">
      <w:pPr>
        <w:spacing w:line="480" w:lineRule="auto"/>
        <w:jc w:val="both"/>
        <w:rPr>
          <w:rFonts w:ascii="Times New Roman" w:eastAsiaTheme="minorEastAsia" w:hAnsi="Times New Roman" w:cs="Times New Roman"/>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m:t>
              </m:r>
            </m:sub>
          </m:sSub>
          <m:r>
            <w:rPr>
              <w:rFonts w:ascii="Cambria Math" w:hAnsi="Cambria Math" w:cs="Times New Roman"/>
            </w:rPr>
            <m:t>=tanh</m:t>
          </m:r>
          <m:d>
            <m:dPr>
              <m:ctrlPr>
                <w:rPr>
                  <w:rFonts w:ascii="Cambria Math" w:hAnsi="Cambria Math" w:cs="Times New Roman"/>
                  <w:i/>
                  <w:iCs/>
                </w:rPr>
              </m:ctrlPr>
            </m:dPr>
            <m:e>
              <m:r>
                <w:rPr>
                  <w:rFonts w:ascii="Cambria Math" w:hAnsi="Cambria Math" w:cs="Times New Roman"/>
                </w:rPr>
                <m:t>artanh</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r>
                <m:rPr>
                  <m:sty m:val="p"/>
                </m:rPr>
                <w:rPr>
                  <w:rFonts w:ascii="Cambria Math" w:hAnsi="Cambria Math" w:cs="Times New Roman"/>
                </w:rPr>
                <m:t>×</m:t>
              </m:r>
              <m:r>
                <w:rPr>
                  <w:rFonts w:ascii="Cambria Math" w:hAnsi="Cambria Math" w:cs="Times New Roman"/>
                </w:rPr>
                <m:t>SE</m:t>
              </m:r>
            </m:e>
          </m:d>
        </m:oMath>
      </m:oMathPara>
    </w:p>
    <w:p w14:paraId="61C274FB" w14:textId="667D391F" w:rsidR="00A53FFA" w:rsidRPr="003B5345" w:rsidRDefault="005F09BE" w:rsidP="00FE273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lastRenderedPageBreak/>
        <w:t>Where</w:t>
      </w:r>
      <w:r w:rsidR="00EA363D">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oMath>
      <w:r w:rsidR="00EA363D">
        <w:rPr>
          <w:rFonts w:ascii="Times New Roman" w:eastAsiaTheme="minorEastAsia" w:hAnsi="Times New Roman" w:cs="Times New Roman"/>
          <w:iCs/>
        </w:rPr>
        <w:t xml:space="preserve"> is the critical value </w:t>
      </w:r>
      <w:r w:rsidR="00282955">
        <w:rPr>
          <w:rFonts w:ascii="Times New Roman" w:eastAsiaTheme="minorEastAsia" w:hAnsi="Times New Roman" w:cs="Times New Roman"/>
          <w:iCs/>
        </w:rPr>
        <w:t xml:space="preserve">chosen based on a desired confidence level. Since our desired confidence level was 80%, the critical value of </w:t>
      </w:r>
      <m:oMath>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oMath>
      <w:r w:rsidR="00282955">
        <w:rPr>
          <w:rFonts w:ascii="Times New Roman" w:eastAsiaTheme="minorEastAsia" w:hAnsi="Times New Roman" w:cs="Times New Roman"/>
          <w:iCs/>
        </w:rPr>
        <w:t xml:space="preserve"> was 0.842</w:t>
      </w:r>
      <w:r w:rsidR="0013090D">
        <w:rPr>
          <w:rFonts w:ascii="Times New Roman" w:eastAsiaTheme="minorEastAsia" w:hAnsi="Times New Roman" w:cs="Times New Roman"/>
          <w:iCs/>
        </w:rPr>
        <w:t>. W</w:t>
      </w:r>
      <w:r w:rsidR="009D51CD">
        <w:rPr>
          <w:rFonts w:ascii="Times New Roman" w:eastAsiaTheme="minorEastAsia" w:hAnsi="Times New Roman" w:cs="Times New Roman"/>
          <w:iCs/>
        </w:rPr>
        <w:t xml:space="preserve">e refer to </w:t>
      </w:r>
      <w:r w:rsidR="001759A7">
        <w:rPr>
          <w:rFonts w:ascii="Times New Roman" w:eastAsiaTheme="minorEastAsia" w:hAnsi="Times New Roman" w:cs="Times New Roman"/>
          <w:iCs/>
        </w:rPr>
        <w:t>this</w:t>
      </w:r>
      <w:r w:rsidR="00282955">
        <w:rPr>
          <w:rFonts w:ascii="Times New Roman" w:eastAsiaTheme="minorEastAsia" w:hAnsi="Times New Roman" w:cs="Times New Roman"/>
          <w:iCs/>
        </w:rPr>
        <w:t xml:space="preserve"> estimator </w:t>
      </w:r>
      <w:r w:rsidR="009D51CD">
        <w:rPr>
          <w:rFonts w:ascii="Times New Roman" w:eastAsiaTheme="minorEastAsia" w:hAnsi="Times New Roman" w:cs="Times New Roman"/>
          <w:iCs/>
        </w:rPr>
        <w:t>as</w:t>
      </w:r>
      <w:r w:rsidR="00282955">
        <w:rPr>
          <w:rFonts w:ascii="Times New Roman" w:eastAsiaTheme="minorEastAsia" w:hAnsi="Times New Roman" w:cs="Times New Roman"/>
          <w:iCs/>
        </w:rPr>
        <w:t xml:space="preserve"> </w:t>
      </w:r>
      <w:r w:rsidR="0029708F">
        <w:rPr>
          <w:rFonts w:ascii="Times New Roman" w:eastAsiaTheme="minorEastAsia" w:hAnsi="Times New Roman" w:cs="Times New Roman"/>
          <w:iCs/>
        </w:rPr>
        <w:t>the</w:t>
      </w:r>
      <w:r w:rsidR="00282955">
        <w:rPr>
          <w:rFonts w:ascii="Times New Roman" w:eastAsiaTheme="minorEastAsia" w:hAnsi="Times New Roman" w:cs="Times New Roman"/>
          <w:iCs/>
        </w:rPr>
        <w:t xml:space="preserve"> 20</w:t>
      </w:r>
      <w:r w:rsidR="00282955" w:rsidRPr="00282955">
        <w:rPr>
          <w:rFonts w:ascii="Times New Roman" w:eastAsiaTheme="minorEastAsia" w:hAnsi="Times New Roman" w:cs="Times New Roman"/>
          <w:iCs/>
          <w:vertAlign w:val="superscript"/>
        </w:rPr>
        <w:t>th</w:t>
      </w:r>
      <w:r w:rsidR="00282955">
        <w:rPr>
          <w:rFonts w:ascii="Times New Roman" w:eastAsiaTheme="minorEastAsia" w:hAnsi="Times New Roman" w:cs="Times New Roman"/>
          <w:iCs/>
        </w:rPr>
        <w:t xml:space="preserve"> quantile estimator of the correlation of the matched samples</w:t>
      </w:r>
      <w:r w:rsidR="009D51CD">
        <w:rPr>
          <w:rFonts w:ascii="Times New Roman" w:eastAsiaTheme="minorEastAsia" w:hAnsi="Times New Roman" w:cs="Times New Roman"/>
          <w:iCs/>
        </w:rPr>
        <w:t>,</w:t>
      </w:r>
      <w:r w:rsidR="003B5345">
        <w:rPr>
          <w:rFonts w:ascii="Times New Roman" w:eastAsiaTheme="minorEastAsia" w:hAnsi="Times New Roman" w:cs="Times New Roman"/>
          <w:iCs/>
        </w:rPr>
        <w:t xml:space="preserve"> or</w:t>
      </w:r>
      <w:r w:rsidR="009D51CD">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q20</m:t>
            </m:r>
          </m:sub>
        </m:sSub>
      </m:oMath>
      <w:r w:rsidR="005A105B">
        <w:rPr>
          <w:rFonts w:ascii="Times New Roman" w:eastAsiaTheme="minorEastAsia" w:hAnsi="Times New Roman" w:cs="Times New Roman"/>
          <w:iCs/>
        </w:rPr>
        <w:t>.</w:t>
      </w:r>
    </w:p>
    <w:p w14:paraId="6B74809D" w14:textId="0CE07427" w:rsidR="00C45DFA" w:rsidRDefault="00C45DFA" w:rsidP="003B5345">
      <w:pPr>
        <w:spacing w:line="480" w:lineRule="auto"/>
        <w:ind w:firstLine="720"/>
        <w:jc w:val="both"/>
        <w:rPr>
          <w:rFonts w:ascii="Times New Roman" w:eastAsiaTheme="minorEastAsia" w:hAnsi="Times New Roman" w:cs="Times New Roman"/>
          <w:iCs/>
        </w:rPr>
      </w:pPr>
      <w:commentRangeStart w:id="0"/>
      <w:r>
        <w:rPr>
          <w:rFonts w:ascii="Times New Roman" w:hAnsi="Times New Roman" w:cs="Times New Roman"/>
        </w:rPr>
        <w:t xml:space="preserve">Our rationale behind the quantile estimator was to account for the uncertainty in </w:t>
      </w:r>
      <m:oMath>
        <m:r>
          <m:rPr>
            <m:sty m:val="p"/>
          </m:rPr>
          <w:rPr>
            <w:rFonts w:ascii="Cambria Math" w:hAnsi="Cambria Math" w:cs="Times New Roman"/>
          </w:rPr>
          <m:t>ρ</m:t>
        </m:r>
      </m:oMath>
      <w:r>
        <w:rPr>
          <w:rFonts w:ascii="Times New Roman" w:eastAsiaTheme="minorEastAsia" w:hAnsi="Times New Roman" w:cs="Times New Roman"/>
        </w:rPr>
        <w:t xml:space="preserve"> when computing </w:t>
      </w:r>
      <w:r w:rsidR="00EA5BD0">
        <w:rPr>
          <w:rFonts w:ascii="Times New Roman" w:eastAsiaTheme="minorEastAsia" w:hAnsi="Times New Roman" w:cs="Times New Roman"/>
        </w:rPr>
        <w:t xml:space="preserve">the </w:t>
      </w:r>
      <w:r>
        <w:rPr>
          <w:rFonts w:ascii="Times New Roman" w:eastAsiaTheme="minorEastAsia" w:hAnsi="Times New Roman" w:cs="Times New Roman"/>
        </w:rPr>
        <w:t xml:space="preserve">two-sample </w:t>
      </w:r>
      <w:r>
        <w:rPr>
          <w:rFonts w:ascii="Times New Roman" w:eastAsiaTheme="minorEastAsia" w:hAnsi="Times New Roman" w:cs="Times New Roman"/>
          <w:i/>
          <w:iCs/>
        </w:rPr>
        <w:t>t</w:t>
      </w:r>
      <w:r>
        <w:rPr>
          <w:rFonts w:ascii="Times New Roman" w:eastAsiaTheme="minorEastAsia" w:hAnsi="Times New Roman" w:cs="Times New Roman"/>
        </w:rPr>
        <w:t>-test modified for correlated data.</w:t>
      </w:r>
      <w:commentRangeEnd w:id="0"/>
      <w:r w:rsidR="00F24AE7">
        <w:rPr>
          <w:rStyle w:val="CommentReference"/>
        </w:rPr>
        <w:commentReference w:id="0"/>
      </w:r>
      <w:r>
        <w:rPr>
          <w:rFonts w:ascii="Times New Roman" w:eastAsiaTheme="minorEastAsia" w:hAnsi="Times New Roman" w:cs="Times New Roman"/>
        </w:rPr>
        <w:t xml:space="preserve"> This uncertainty exists even when data are </w:t>
      </w:r>
      <w:r w:rsidR="00EA5BD0">
        <w:rPr>
          <w:rFonts w:ascii="Times New Roman" w:eastAsiaTheme="minorEastAsia" w:hAnsi="Times New Roman" w:cs="Times New Roman"/>
        </w:rPr>
        <w:t>entirely</w:t>
      </w:r>
      <w:r>
        <w:rPr>
          <w:rFonts w:ascii="Times New Roman" w:eastAsiaTheme="minorEastAsia" w:hAnsi="Times New Roman" w:cs="Times New Roman"/>
        </w:rPr>
        <w:t xml:space="preserve"> matched. </w:t>
      </w:r>
      <w:r w:rsidR="00A8043C">
        <w:rPr>
          <w:rFonts w:ascii="Times New Roman" w:hAnsi="Times New Roman" w:cs="Times New Roman"/>
        </w:rPr>
        <w:t>T</w:t>
      </w:r>
      <w:r w:rsidR="004207D6">
        <w:rPr>
          <w:rFonts w:ascii="Times New Roman" w:hAnsi="Times New Roman" w:cs="Times New Roman"/>
        </w:rPr>
        <w:t xml:space="preserve">he modified </w:t>
      </w:r>
      <w:r w:rsidR="004207D6">
        <w:rPr>
          <w:rFonts w:ascii="Times New Roman" w:eastAsiaTheme="minorEastAsia" w:hAnsi="Times New Roman" w:cs="Times New Roman"/>
          <w:i/>
          <w:iCs/>
        </w:rPr>
        <w:t>t</w:t>
      </w:r>
      <w:r w:rsidR="004207D6">
        <w:rPr>
          <w:rFonts w:ascii="Times New Roman" w:eastAsiaTheme="minorEastAsia" w:hAnsi="Times New Roman" w:cs="Times New Roman"/>
        </w:rPr>
        <w:t xml:space="preserve">-test </w:t>
      </w:r>
      <w:r w:rsidR="00EA5BD0">
        <w:rPr>
          <w:rFonts w:ascii="Times New Roman" w:eastAsiaTheme="minorEastAsia" w:hAnsi="Times New Roman" w:cs="Times New Roman"/>
        </w:rPr>
        <w:t xml:space="preserve">using the sample correlation </w:t>
      </w:r>
      <w:r w:rsidR="00A8043C">
        <w:rPr>
          <w:rFonts w:ascii="Times New Roman" w:eastAsiaTheme="minorEastAsia" w:hAnsi="Times New Roman" w:cs="Times New Roman"/>
        </w:rPr>
        <w:t xml:space="preserve">was shown to </w:t>
      </w:r>
      <w:r w:rsidR="004207D6">
        <w:rPr>
          <w:rFonts w:ascii="Times New Roman" w:eastAsiaTheme="minorEastAsia" w:hAnsi="Times New Roman" w:cs="Times New Roman"/>
        </w:rPr>
        <w:t xml:space="preserve">achieve the </w:t>
      </w:r>
      <w:r w:rsidR="00A8043C">
        <w:rPr>
          <w:rFonts w:ascii="Times New Roman" w:eastAsiaTheme="minorEastAsia" w:hAnsi="Times New Roman" w:cs="Times New Roman"/>
        </w:rPr>
        <w:t xml:space="preserve">same </w:t>
      </w:r>
      <w:r w:rsidR="004207D6">
        <w:rPr>
          <w:rFonts w:ascii="Times New Roman" w:eastAsiaTheme="minorEastAsia" w:hAnsi="Times New Roman" w:cs="Times New Roman"/>
        </w:rPr>
        <w:t xml:space="preserve">nominal significance level that the paired-samples </w:t>
      </w:r>
      <w:r w:rsidR="004207D6">
        <w:rPr>
          <w:rFonts w:ascii="Times New Roman" w:eastAsiaTheme="minorEastAsia" w:hAnsi="Times New Roman" w:cs="Times New Roman"/>
          <w:i/>
          <w:iCs/>
        </w:rPr>
        <w:t>t</w:t>
      </w:r>
      <w:r w:rsidR="004207D6">
        <w:rPr>
          <w:rFonts w:ascii="Times New Roman" w:eastAsiaTheme="minorEastAsia" w:hAnsi="Times New Roman" w:cs="Times New Roman"/>
        </w:rPr>
        <w:t xml:space="preserve">-test achieved </w:t>
      </w:r>
      <w:r w:rsidR="00A8043C">
        <w:rPr>
          <w:rFonts w:ascii="Times New Roman" w:eastAsiaTheme="minorEastAsia" w:hAnsi="Times New Roman" w:cs="Times New Roman"/>
        </w:rPr>
        <w:t>in</w:t>
      </w:r>
      <w:r w:rsidR="004207D6">
        <w:rPr>
          <w:rFonts w:ascii="Times New Roman" w:eastAsiaTheme="minorEastAsia" w:hAnsi="Times New Roman" w:cs="Times New Roman"/>
        </w:rPr>
        <w:t xml:space="preserve"> sample sizes </w:t>
      </w:r>
      <w:r w:rsidR="00C94876">
        <w:rPr>
          <w:rFonts w:ascii="Times New Roman" w:eastAsiaTheme="minorEastAsia" w:hAnsi="Times New Roman" w:cs="Times New Roman"/>
        </w:rPr>
        <w:t>of</w:t>
      </w:r>
      <w:r w:rsidR="004207D6">
        <w:rPr>
          <w:rFonts w:ascii="Times New Roman" w:eastAsiaTheme="minorEastAsia" w:hAnsi="Times New Roman" w:cs="Times New Roman"/>
        </w:rPr>
        <w:t xml:space="preserve"> 100 or greater</w:t>
      </w:r>
      <w:r w:rsidR="00A8043C">
        <w:rPr>
          <w:rFonts w:ascii="Times New Roman" w:eastAsiaTheme="minorEastAsia" w:hAnsi="Times New Roman" w:cs="Times New Roman"/>
        </w:rPr>
        <w:t xml:space="preserve">; see </w:t>
      </w:r>
      <w:sdt>
        <w:sdtPr>
          <w:rPr>
            <w:rFonts w:ascii="Times New Roman" w:eastAsiaTheme="minorEastAsia" w:hAnsi="Times New Roman" w:cs="Times New Roman"/>
          </w:rPr>
          <w:id w:val="639313609"/>
          <w:citation/>
        </w:sdtPr>
        <w:sdtContent>
          <w:r w:rsidR="00A8043C">
            <w:rPr>
              <w:rFonts w:ascii="Times New Roman" w:eastAsiaTheme="minorEastAsia" w:hAnsi="Times New Roman" w:cs="Times New Roman"/>
            </w:rPr>
            <w:fldChar w:fldCharType="begin"/>
          </w:r>
          <w:r w:rsidR="00A8043C">
            <w:rPr>
              <w:rFonts w:ascii="Times New Roman" w:eastAsiaTheme="minorEastAsia" w:hAnsi="Times New Roman" w:cs="Times New Roman"/>
            </w:rPr>
            <w:instrText xml:space="preserve"> CITATION Don12 \l 1033 </w:instrText>
          </w:r>
          <w:r w:rsidR="00A8043C">
            <w:rPr>
              <w:rFonts w:ascii="Times New Roman" w:eastAsiaTheme="minorEastAsia" w:hAnsi="Times New Roman" w:cs="Times New Roman"/>
            </w:rPr>
            <w:fldChar w:fldCharType="separate"/>
          </w:r>
          <w:r w:rsidR="00A8043C" w:rsidRPr="00A8043C">
            <w:rPr>
              <w:rFonts w:ascii="Times New Roman" w:eastAsiaTheme="minorEastAsia" w:hAnsi="Times New Roman" w:cs="Times New Roman"/>
              <w:noProof/>
            </w:rPr>
            <w:t>[1]</w:t>
          </w:r>
          <w:r w:rsidR="00A8043C">
            <w:rPr>
              <w:rFonts w:ascii="Times New Roman" w:eastAsiaTheme="minorEastAsia" w:hAnsi="Times New Roman" w:cs="Times New Roman"/>
            </w:rPr>
            <w:fldChar w:fldCharType="end"/>
          </w:r>
        </w:sdtContent>
      </w:sdt>
      <w:r w:rsidR="00A8043C">
        <w:rPr>
          <w:rFonts w:ascii="Times New Roman" w:eastAsiaTheme="minorEastAsia" w:hAnsi="Times New Roman" w:cs="Times New Roman"/>
        </w:rPr>
        <w:t>.</w:t>
      </w:r>
      <w:r w:rsidR="00661F19">
        <w:rPr>
          <w:rFonts w:ascii="Times New Roman" w:eastAsiaTheme="minorEastAsia" w:hAnsi="Times New Roman" w:cs="Times New Roman"/>
        </w:rPr>
        <w:t xml:space="preserve"> </w:t>
      </w:r>
      <w:r w:rsidR="00A8043C">
        <w:rPr>
          <w:rFonts w:ascii="Times New Roman" w:eastAsiaTheme="minorEastAsia" w:hAnsi="Times New Roman" w:cs="Times New Roman"/>
        </w:rPr>
        <w:t>In smaller samples, a</w:t>
      </w:r>
      <w:r w:rsidR="00EA5BD0">
        <w:rPr>
          <w:rFonts w:ascii="Times New Roman" w:eastAsiaTheme="minorEastAsia" w:hAnsi="Times New Roman" w:cs="Times New Roman"/>
        </w:rPr>
        <w:t xml:space="preserve">n estimator of correlation that is biased toward underestimating the true correlation will result in a more conservative test. In theory, there exists some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m:t>
            </m:r>
          </m:sub>
        </m:sSub>
      </m:oMath>
      <w:r w:rsidR="00EA5BD0">
        <w:rPr>
          <w:rFonts w:ascii="Times New Roman" w:eastAsiaTheme="minorEastAsia" w:hAnsi="Times New Roman" w:cs="Times New Roman"/>
          <w:iCs/>
        </w:rPr>
        <w:t xml:space="preserve"> for which the Type I error is controlled at </w:t>
      </w:r>
      <w:r w:rsidR="00A8043C">
        <w:rPr>
          <w:rFonts w:ascii="Times New Roman" w:eastAsiaTheme="minorEastAsia" w:hAnsi="Times New Roman" w:cs="Times New Roman"/>
          <w:iCs/>
        </w:rPr>
        <w:t>any</w:t>
      </w:r>
      <w:r w:rsidR="00EA5BD0">
        <w:rPr>
          <w:rFonts w:ascii="Times New Roman" w:eastAsiaTheme="minorEastAsia" w:hAnsi="Times New Roman" w:cs="Times New Roman"/>
          <w:iCs/>
        </w:rPr>
        <w:t xml:space="preserve"> desired level. In practice, we selected the 20</w:t>
      </w:r>
      <w:r w:rsidR="00EA5BD0" w:rsidRPr="00EA5BD0">
        <w:rPr>
          <w:rFonts w:ascii="Times New Roman" w:eastAsiaTheme="minorEastAsia" w:hAnsi="Times New Roman" w:cs="Times New Roman"/>
          <w:iCs/>
          <w:vertAlign w:val="superscript"/>
        </w:rPr>
        <w:t>th</w:t>
      </w:r>
      <w:r w:rsidR="00EA5BD0">
        <w:rPr>
          <w:rFonts w:ascii="Times New Roman" w:eastAsiaTheme="minorEastAsia" w:hAnsi="Times New Roman" w:cs="Times New Roman"/>
          <w:iCs/>
        </w:rPr>
        <w:t xml:space="preserve"> quantile as a semi-conservative estimator that </w:t>
      </w:r>
      <w:r w:rsidR="00D31802">
        <w:rPr>
          <w:rFonts w:ascii="Times New Roman" w:eastAsiaTheme="minorEastAsia" w:hAnsi="Times New Roman" w:cs="Times New Roman"/>
          <w:iCs/>
        </w:rPr>
        <w:t>we expected to</w:t>
      </w:r>
      <w:r w:rsidR="00EA5BD0">
        <w:rPr>
          <w:rFonts w:ascii="Times New Roman" w:eastAsiaTheme="minorEastAsia" w:hAnsi="Times New Roman" w:cs="Times New Roman"/>
          <w:iCs/>
        </w:rPr>
        <w:t xml:space="preserve"> generalize </w:t>
      </w:r>
      <w:r w:rsidR="00A32BE3">
        <w:rPr>
          <w:rFonts w:ascii="Times New Roman" w:eastAsiaTheme="minorEastAsia" w:hAnsi="Times New Roman" w:cs="Times New Roman"/>
          <w:iCs/>
        </w:rPr>
        <w:t>to</w:t>
      </w:r>
      <w:r w:rsidR="00EA5BD0">
        <w:rPr>
          <w:rFonts w:ascii="Times New Roman" w:eastAsiaTheme="minorEastAsia" w:hAnsi="Times New Roman" w:cs="Times New Roman"/>
          <w:iCs/>
        </w:rPr>
        <w:t xml:space="preserve"> a variety of datasets.</w:t>
      </w:r>
    </w:p>
    <w:p w14:paraId="6185F485" w14:textId="184BAA71" w:rsidR="00492609" w:rsidRDefault="00492609" w:rsidP="00DC1EF9">
      <w:pPr>
        <w:spacing w:line="480" w:lineRule="auto"/>
        <w:ind w:firstLine="720"/>
        <w:jc w:val="both"/>
        <w:rPr>
          <w:rFonts w:ascii="Times New Roman" w:eastAsiaTheme="minorEastAsia" w:hAnsi="Times New Roman" w:cs="Times New Roman"/>
          <w:iCs/>
        </w:rPr>
      </w:pPr>
      <w:r>
        <w:rPr>
          <w:rFonts w:ascii="Times New Roman" w:hAnsi="Times New Roman" w:cs="Times New Roman"/>
        </w:rPr>
        <w:t xml:space="preserve">The quantile estimator requires at least four matched samples to be calculable, due to its </w:t>
      </w:r>
      <w:r w:rsidR="00450D31">
        <w:rPr>
          <w:rFonts w:ascii="Times New Roman" w:hAnsi="Times New Roman" w:cs="Times New Roman"/>
        </w:rPr>
        <w:t>basis</w:t>
      </w:r>
      <w:r>
        <w:rPr>
          <w:rFonts w:ascii="Times New Roman" w:hAnsi="Times New Roman" w:cs="Times New Roman"/>
        </w:rPr>
        <w:t xml:space="preserve"> on the confidence interval calculation, in which the denominator of the standard error is </w:t>
      </w:r>
      <m:oMath>
        <m:r>
          <w:rPr>
            <w:rFonts w:ascii="Cambria Math" w:eastAsiaTheme="minorEastAsia" w:hAnsi="Cambria Math" w:cs="Times New Roman"/>
          </w:rPr>
          <m:t>n-3</m:t>
        </m:r>
      </m:oMath>
      <w:r w:rsidR="00AF778C">
        <w:rPr>
          <w:rFonts w:ascii="Times New Roman" w:eastAsiaTheme="minorEastAsia" w:hAnsi="Times New Roman" w:cs="Times New Roman"/>
        </w:rPr>
        <w:t>.</w:t>
      </w:r>
    </w:p>
    <w:p w14:paraId="36A1E2E9" w14:textId="7B8AD603" w:rsidR="0054489C" w:rsidRPr="00F8772C" w:rsidRDefault="0054489C" w:rsidP="00FE273A">
      <w:pPr>
        <w:spacing w:line="480" w:lineRule="auto"/>
        <w:jc w:val="both"/>
        <w:rPr>
          <w:rFonts w:ascii="Times New Roman" w:eastAsiaTheme="minorEastAsia" w:hAnsi="Times New Roman" w:cs="Times New Roman"/>
          <w:i/>
          <w:iCs/>
        </w:rPr>
      </w:pPr>
    </w:p>
    <w:p w14:paraId="18413B56" w14:textId="3FFC9327" w:rsidR="0054489C" w:rsidRPr="00F8772C" w:rsidRDefault="000B49B5" w:rsidP="00FE273A">
      <w:pPr>
        <w:spacing w:line="480" w:lineRule="auto"/>
        <w:jc w:val="both"/>
        <w:rPr>
          <w:rFonts w:ascii="Times New Roman" w:eastAsiaTheme="minorEastAsia" w:hAnsi="Times New Roman" w:cs="Times New Roman"/>
          <w:i/>
          <w:iCs/>
        </w:rPr>
      </w:pPr>
      <w:r w:rsidRPr="00F8772C">
        <w:rPr>
          <w:rFonts w:ascii="Times New Roman" w:hAnsi="Times New Roman" w:cs="Times New Roman"/>
          <w:i/>
          <w:iCs/>
        </w:rPr>
        <w:t xml:space="preserve">Bayesian estimator of the matched samples: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oMath>
    </w:p>
    <w:p w14:paraId="2AA6C933" w14:textId="54D7ED9C" w:rsidR="00031CB1" w:rsidRDefault="00314E91" w:rsidP="00FE273A">
      <w:pPr>
        <w:spacing w:line="480" w:lineRule="auto"/>
        <w:jc w:val="both"/>
        <w:rPr>
          <w:rFonts w:ascii="Times New Roman" w:hAnsi="Times New Roman" w:cs="Times New Roman"/>
        </w:rPr>
      </w:pPr>
      <w:r>
        <w:rPr>
          <w:rFonts w:ascii="Times New Roman" w:hAnsi="Times New Roman" w:cs="Times New Roman"/>
        </w:rPr>
        <w:t xml:space="preserve">One undesirable property of the quantile estimator is </w:t>
      </w:r>
      <w:r w:rsidR="00492609">
        <w:rPr>
          <w:rFonts w:ascii="Times New Roman" w:hAnsi="Times New Roman" w:cs="Times New Roman"/>
        </w:rPr>
        <w:t>its</w:t>
      </w:r>
      <w:r>
        <w:rPr>
          <w:rFonts w:ascii="Times New Roman" w:hAnsi="Times New Roman" w:cs="Times New Roman"/>
        </w:rPr>
        <w:t xml:space="preserve"> bias toward underestimating the true correlation, even when sample sizes may be large enough to warrant less conservati</w:t>
      </w:r>
      <w:r w:rsidR="00492609">
        <w:rPr>
          <w:rFonts w:ascii="Times New Roman" w:hAnsi="Times New Roman" w:cs="Times New Roman"/>
        </w:rPr>
        <w:t>sm</w:t>
      </w:r>
      <w:r>
        <w:rPr>
          <w:rFonts w:ascii="Times New Roman" w:hAnsi="Times New Roman" w:cs="Times New Roman"/>
        </w:rPr>
        <w:t xml:space="preserve">. </w:t>
      </w:r>
      <w:r w:rsidR="00031CB1">
        <w:rPr>
          <w:rFonts w:ascii="Times New Roman" w:hAnsi="Times New Roman" w:cs="Times New Roman"/>
        </w:rPr>
        <w:t xml:space="preserve">A Bayesian approach permits some conservatism in the form of shrinkage towards a prior expectation of </w:t>
      </w:r>
      <m:oMath>
        <m:r>
          <m:rPr>
            <m:sty m:val="p"/>
          </m:rPr>
          <w:rPr>
            <w:rFonts w:ascii="Cambria Math" w:hAnsi="Cambria Math" w:cs="Times New Roman"/>
          </w:rPr>
          <m:t>ρ</m:t>
        </m:r>
      </m:oMath>
      <w:r w:rsidR="00031CB1">
        <w:rPr>
          <w:rFonts w:ascii="Times New Roman" w:hAnsi="Times New Roman" w:cs="Times New Roman"/>
        </w:rPr>
        <w:t>, while also accompanying evidence from observed data.</w:t>
      </w:r>
    </w:p>
    <w:p w14:paraId="155D8AF8" w14:textId="4B7240A9" w:rsidR="00AF42E7" w:rsidRDefault="00FC38CC" w:rsidP="00FC38CC">
      <w:pPr>
        <w:spacing w:line="480" w:lineRule="auto"/>
        <w:ind w:firstLine="720"/>
        <w:jc w:val="both"/>
        <w:rPr>
          <w:rFonts w:ascii="Times New Roman" w:eastAsiaTheme="minorEastAsia" w:hAnsi="Times New Roman" w:cs="Times New Roman"/>
          <w:iCs/>
        </w:rPr>
      </w:pPr>
      <w:r>
        <w:rPr>
          <w:rFonts w:ascii="Times New Roman" w:eastAsiaTheme="minorEastAsia" w:hAnsi="Times New Roman" w:cs="Times New Roman"/>
          <w:iCs/>
        </w:rPr>
        <w:t>S</w:t>
      </w:r>
      <w:r w:rsidR="007F07FC">
        <w:rPr>
          <w:rFonts w:ascii="Times New Roman" w:eastAsiaTheme="minorEastAsia" w:hAnsi="Times New Roman" w:cs="Times New Roman"/>
          <w:iCs/>
        </w:rPr>
        <w:t xml:space="preserve">everal Bayesian estimators of correlation </w:t>
      </w:r>
      <w:r>
        <w:rPr>
          <w:rFonts w:ascii="Times New Roman" w:eastAsiaTheme="minorEastAsia" w:hAnsi="Times New Roman" w:cs="Times New Roman"/>
          <w:iCs/>
        </w:rPr>
        <w:t xml:space="preserve">are </w:t>
      </w:r>
      <w:r w:rsidR="007F07FC">
        <w:rPr>
          <w:rFonts w:ascii="Times New Roman" w:eastAsiaTheme="minorEastAsia" w:hAnsi="Times New Roman" w:cs="Times New Roman"/>
          <w:iCs/>
        </w:rPr>
        <w:t>available for bivariate normal data with known variances and small sample sizes</w:t>
      </w:r>
      <w:r>
        <w:rPr>
          <w:rFonts w:ascii="Times New Roman" w:eastAsiaTheme="minorEastAsia" w:hAnsi="Times New Roman" w:cs="Times New Roman"/>
          <w:iCs/>
        </w:rPr>
        <w:t xml:space="preserve">; see </w:t>
      </w:r>
      <w:sdt>
        <w:sdtPr>
          <w:rPr>
            <w:rFonts w:ascii="Times New Roman" w:eastAsiaTheme="minorEastAsia" w:hAnsi="Times New Roman" w:cs="Times New Roman"/>
            <w:iCs/>
          </w:rPr>
          <w:id w:val="-467896377"/>
          <w:citation/>
        </w:sdtPr>
        <w:sdtContent>
          <w:r>
            <w:rPr>
              <w:rFonts w:ascii="Times New Roman" w:eastAsiaTheme="minorEastAsia" w:hAnsi="Times New Roman" w:cs="Times New Roman"/>
              <w:iCs/>
            </w:rPr>
            <w:fldChar w:fldCharType="begin"/>
          </w:r>
          <w:r>
            <w:rPr>
              <w:rFonts w:ascii="Times New Roman" w:eastAsiaTheme="minorEastAsia" w:hAnsi="Times New Roman" w:cs="Times New Roman"/>
              <w:iCs/>
            </w:rPr>
            <w:instrText xml:space="preserve"> CITATION Fos12 \l 1033 </w:instrText>
          </w:r>
          <w:r>
            <w:rPr>
              <w:rFonts w:ascii="Times New Roman" w:eastAsiaTheme="minorEastAsia" w:hAnsi="Times New Roman" w:cs="Times New Roman"/>
              <w:iCs/>
            </w:rPr>
            <w:fldChar w:fldCharType="separate"/>
          </w:r>
          <w:r w:rsidRPr="00FC38CC">
            <w:rPr>
              <w:rFonts w:ascii="Times New Roman" w:eastAsiaTheme="minorEastAsia" w:hAnsi="Times New Roman" w:cs="Times New Roman"/>
              <w:noProof/>
            </w:rPr>
            <w:t>[5]</w:t>
          </w:r>
          <w:r>
            <w:rPr>
              <w:rFonts w:ascii="Times New Roman" w:eastAsiaTheme="minorEastAsia" w:hAnsi="Times New Roman" w:cs="Times New Roman"/>
              <w:iCs/>
            </w:rPr>
            <w:fldChar w:fldCharType="end"/>
          </w:r>
        </w:sdtContent>
      </w:sdt>
      <w:r w:rsidR="007F07FC">
        <w:rPr>
          <w:rFonts w:ascii="Times New Roman" w:eastAsiaTheme="minorEastAsia" w:hAnsi="Times New Roman" w:cs="Times New Roman"/>
          <w:iCs/>
        </w:rPr>
        <w:t xml:space="preserve">. We adapted the estimator based on the posterior </w:t>
      </w:r>
      <w:r w:rsidR="007F07FC">
        <w:rPr>
          <w:rFonts w:ascii="Times New Roman" w:eastAsiaTheme="minorEastAsia" w:hAnsi="Times New Roman" w:cs="Times New Roman"/>
          <w:iCs/>
        </w:rPr>
        <w:lastRenderedPageBreak/>
        <w:t>mean assuming a</w:t>
      </w:r>
      <w:r w:rsidR="008234F4">
        <w:rPr>
          <w:rFonts w:ascii="Times New Roman" w:eastAsiaTheme="minorEastAsia" w:hAnsi="Times New Roman" w:cs="Times New Roman"/>
          <w:iCs/>
        </w:rPr>
        <w:t xml:space="preserve">n arcsine </w:t>
      </w:r>
      <w:r w:rsidR="007F07FC">
        <w:rPr>
          <w:rFonts w:ascii="Times New Roman" w:eastAsiaTheme="minorEastAsia" w:hAnsi="Times New Roman" w:cs="Times New Roman"/>
          <w:iCs/>
        </w:rPr>
        <w:t>prior by first standardizing the data to comply with the assumption</w:t>
      </w:r>
      <w:r w:rsidR="009D0060">
        <w:rPr>
          <w:rFonts w:ascii="Times New Roman" w:eastAsiaTheme="minorEastAsia" w:hAnsi="Times New Roman" w:cs="Times New Roman"/>
          <w:iCs/>
        </w:rPr>
        <w:t>s</w:t>
      </w:r>
      <w:r w:rsidR="007F07FC">
        <w:rPr>
          <w:rFonts w:ascii="Times New Roman" w:eastAsiaTheme="minorEastAsia" w:hAnsi="Times New Roman" w:cs="Times New Roman"/>
          <w:iCs/>
        </w:rPr>
        <w:t xml:space="preserve"> of </w:t>
      </w:r>
      <w:r w:rsidR="009D0060">
        <w:rPr>
          <w:rFonts w:ascii="Times New Roman" w:eastAsiaTheme="minorEastAsia" w:hAnsi="Times New Roman" w:cs="Times New Roman"/>
          <w:iCs/>
        </w:rPr>
        <w:t xml:space="preserve">zero </w:t>
      </w:r>
      <w:r w:rsidR="007F07FC">
        <w:rPr>
          <w:rFonts w:ascii="Times New Roman" w:eastAsiaTheme="minorEastAsia" w:hAnsi="Times New Roman" w:cs="Times New Roman"/>
          <w:iCs/>
        </w:rPr>
        <w:t xml:space="preserve">means and </w:t>
      </w:r>
      <w:r w:rsidR="009D0060">
        <w:rPr>
          <w:rFonts w:ascii="Times New Roman" w:eastAsiaTheme="minorEastAsia" w:hAnsi="Times New Roman" w:cs="Times New Roman"/>
          <w:iCs/>
        </w:rPr>
        <w:t xml:space="preserve">unit </w:t>
      </w:r>
      <w:r w:rsidR="007F07FC">
        <w:rPr>
          <w:rFonts w:ascii="Times New Roman" w:eastAsiaTheme="minorEastAsia" w:hAnsi="Times New Roman" w:cs="Times New Roman"/>
          <w:iCs/>
        </w:rPr>
        <w:t>variances.</w:t>
      </w:r>
      <w:r w:rsidR="00121AD7">
        <w:rPr>
          <w:rFonts w:ascii="Times New Roman" w:eastAsiaTheme="minorEastAsia" w:hAnsi="Times New Roman" w:cs="Times New Roman"/>
          <w:iCs/>
        </w:rPr>
        <w:t xml:space="preserve"> The </w:t>
      </w:r>
      <w:r w:rsidR="007A6984">
        <w:rPr>
          <w:rFonts w:ascii="Times New Roman" w:eastAsiaTheme="minorEastAsia" w:hAnsi="Times New Roman" w:cs="Times New Roman"/>
          <w:iCs/>
        </w:rPr>
        <w:t>arc</w:t>
      </w:r>
      <w:r w:rsidR="006C5E31">
        <w:rPr>
          <w:rFonts w:ascii="Times New Roman" w:eastAsiaTheme="minorEastAsia" w:hAnsi="Times New Roman" w:cs="Times New Roman"/>
          <w:iCs/>
        </w:rPr>
        <w:t>-</w:t>
      </w:r>
      <w:r w:rsidR="007A6984">
        <w:rPr>
          <w:rFonts w:ascii="Times New Roman" w:eastAsiaTheme="minorEastAsia" w:hAnsi="Times New Roman" w:cs="Times New Roman"/>
          <w:iCs/>
        </w:rPr>
        <w:t>sine</w:t>
      </w:r>
      <w:r w:rsidR="00121AD7">
        <w:rPr>
          <w:rFonts w:ascii="Times New Roman" w:eastAsiaTheme="minorEastAsia" w:hAnsi="Times New Roman" w:cs="Times New Roman"/>
          <w:iCs/>
        </w:rPr>
        <w:t xml:space="preserve"> prior </w:t>
      </w:r>
      <w:r w:rsidR="00D96B58">
        <w:rPr>
          <w:rFonts w:ascii="Times New Roman" w:eastAsiaTheme="minorEastAsia" w:hAnsi="Times New Roman" w:cs="Times New Roman"/>
          <w:iCs/>
        </w:rPr>
        <w:t>is equivalent to a generalized beta</w:t>
      </w:r>
      <w:r w:rsidR="006C5E31">
        <w:rPr>
          <w:rFonts w:ascii="Times New Roman" w:eastAsiaTheme="minorEastAsia" w:hAnsi="Times New Roman" w:cs="Times New Roman"/>
          <w:iCs/>
        </w:rPr>
        <w:t xml:space="preserve"> </w:t>
      </w:r>
      <w:r w:rsidR="006C5E31" w:rsidRPr="006C5E31">
        <w:rPr>
          <w:rFonts w:ascii="Times New Roman" w:eastAsiaTheme="minorEastAsia" w:hAnsi="Times New Roman" w:cs="Times New Roman"/>
          <w:iCs/>
        </w:rPr>
        <w:t>(2, 1, 0.5, 0.5)</w:t>
      </w:r>
      <w:r w:rsidR="00D96B58">
        <w:rPr>
          <w:rFonts w:ascii="Times New Roman" w:eastAsiaTheme="minorEastAsia" w:hAnsi="Times New Roman" w:cs="Times New Roman"/>
          <w:iCs/>
        </w:rPr>
        <w:t xml:space="preserve"> </w:t>
      </w:r>
      <w:r w:rsidR="006C5E31">
        <w:rPr>
          <w:rFonts w:ascii="Times New Roman" w:eastAsiaTheme="minorEastAsia" w:hAnsi="Times New Roman" w:cs="Times New Roman"/>
          <w:iCs/>
        </w:rPr>
        <w:t>prior.</w:t>
      </w:r>
    </w:p>
    <w:p w14:paraId="07AD34BA" w14:textId="3F487A87" w:rsidR="00386513" w:rsidRDefault="00150F46" w:rsidP="000B0624">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iCs/>
        </w:rPr>
        <w:t xml:space="preserve">Let </w:t>
      </w:r>
      <m:oMath>
        <m:r>
          <w:rPr>
            <w:rFonts w:ascii="Cambria Math" w:eastAsiaTheme="minorEastAsia" w:hAnsi="Cambria Math" w:cs="Times New Roman"/>
          </w:rPr>
          <m:t>(</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m:t>
        </m:r>
      </m:oMath>
      <w:r>
        <w:rPr>
          <w:rFonts w:ascii="Times New Roman" w:eastAsiaTheme="minorEastAsia" w:hAnsi="Times New Roman" w:cs="Times New Roman"/>
        </w:rPr>
        <w:t xml:space="preserve"> and </w:t>
      </w:r>
      <m:oMath>
        <m:r>
          <w:rPr>
            <w:rFonts w:ascii="Cambria Math" w:eastAsiaTheme="minorEastAsia" w:hAnsi="Cambria Math" w:cs="Times New Roman"/>
          </w:rPr>
          <m:t>(</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m:t>
        </m:r>
      </m:oMath>
      <w:r>
        <w:rPr>
          <w:rFonts w:ascii="Times New Roman" w:eastAsiaTheme="minorEastAsia" w:hAnsi="Times New Roman" w:cs="Times New Roman"/>
        </w:rPr>
        <w:t xml:space="preserve"> </w:t>
      </w:r>
      <w:r w:rsidR="00AF42E7">
        <w:rPr>
          <w:rFonts w:ascii="Times New Roman" w:eastAsiaTheme="minorEastAsia" w:hAnsi="Times New Roman" w:cs="Times New Roman"/>
        </w:rPr>
        <w:t xml:space="preserve">denote </w:t>
      </w:r>
      <w:r>
        <w:rPr>
          <w:rFonts w:ascii="Times New Roman" w:eastAsiaTheme="minorEastAsia" w:hAnsi="Times New Roman" w:cs="Times New Roman"/>
        </w:rPr>
        <w:t xml:space="preserve">standardized </w:t>
      </w:r>
      <w:r w:rsidR="00370828">
        <w:rPr>
          <w:rFonts w:ascii="Times New Roman" w:eastAsiaTheme="minorEastAsia" w:hAnsi="Times New Roman" w:cs="Times New Roman"/>
        </w:rPr>
        <w:t>samples</w:t>
      </w:r>
      <w:r>
        <w:rPr>
          <w:rFonts w:ascii="Times New Roman" w:eastAsiaTheme="minorEastAsia" w:hAnsi="Times New Roman" w:cs="Times New Roman"/>
        </w:rPr>
        <w:t>.</w:t>
      </w:r>
      <w:r w:rsidR="00AF42E7">
        <w:rPr>
          <w:rFonts w:ascii="Times New Roman" w:eastAsiaTheme="minorEastAsia" w:hAnsi="Times New Roman" w:cs="Times New Roman"/>
        </w:rPr>
        <w:t xml:space="preserve"> Let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p>
              <m:sSupPr>
                <m:ctrlPr>
                  <w:rPr>
                    <w:rFonts w:ascii="Cambria Math" w:eastAsiaTheme="minorEastAsia" w:hAnsi="Cambria Math" w:cs="Times New Roman"/>
                    <w:i/>
                  </w:rPr>
                </m:ctrlPr>
              </m:sSupPr>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m:t>
                    </m:r>
                  </m:sup>
                </m:sSubSup>
              </m:e>
              <m:sup>
                <m:r>
                  <w:rPr>
                    <w:rFonts w:ascii="Cambria Math" w:eastAsiaTheme="minorEastAsia" w:hAnsi="Cambria Math" w:cs="Times New Roman"/>
                  </w:rPr>
                  <m:t>2</m:t>
                </m:r>
              </m:sup>
            </m:sSup>
          </m:e>
        </m:nary>
      </m:oMath>
      <w:r w:rsidR="00BE65D7">
        <w:rPr>
          <w:rFonts w:ascii="Times New Roman" w:eastAsiaTheme="minorEastAsia" w:hAnsi="Times New Roman" w:cs="Times New Roman"/>
        </w:rPr>
        <w:t xml:space="preserve">,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p>
              <m:sSupPr>
                <m:ctrlPr>
                  <w:rPr>
                    <w:rFonts w:ascii="Cambria Math" w:eastAsiaTheme="minorEastAsia" w:hAnsi="Cambria Math" w:cs="Times New Roman"/>
                    <w:i/>
                  </w:rPr>
                </m:ctrlPr>
              </m:sSupPr>
              <m:e>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i</m:t>
                    </m:r>
                  </m:sub>
                  <m:sup>
                    <m:r>
                      <w:rPr>
                        <w:rFonts w:ascii="Cambria Math" w:eastAsiaTheme="minorEastAsia" w:hAnsi="Cambria Math" w:cs="Times New Roman"/>
                      </w:rPr>
                      <m:t>'</m:t>
                    </m:r>
                  </m:sup>
                </m:sSubSup>
              </m:e>
              <m:sup>
                <m:r>
                  <w:rPr>
                    <w:rFonts w:ascii="Cambria Math" w:eastAsiaTheme="minorEastAsia" w:hAnsi="Cambria Math" w:cs="Times New Roman"/>
                  </w:rPr>
                  <m:t>2</m:t>
                </m:r>
              </m:sup>
            </m:sSup>
          </m:e>
        </m:nary>
      </m:oMath>
      <w:r w:rsidR="00BE65D7">
        <w:rPr>
          <w:rFonts w:ascii="Times New Roman" w:eastAsiaTheme="minorEastAsia" w:hAnsi="Times New Roman" w:cs="Times New Roman"/>
        </w:rPr>
        <w:t xml:space="preserve">, and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m:t>
                </m:r>
              </m:sup>
            </m:sSubSup>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i</m:t>
                </m:r>
              </m:sub>
              <m:sup>
                <m:r>
                  <w:rPr>
                    <w:rFonts w:ascii="Cambria Math" w:eastAsiaTheme="minorEastAsia" w:hAnsi="Cambria Math" w:cs="Times New Roman"/>
                  </w:rPr>
                  <m:t>'</m:t>
                </m:r>
              </m:sup>
            </m:sSubSup>
          </m:e>
        </m:nary>
      </m:oMath>
      <w:r w:rsidR="00BE65D7">
        <w:rPr>
          <w:rFonts w:ascii="Times New Roman" w:eastAsiaTheme="minorEastAsia" w:hAnsi="Times New Roman" w:cs="Times New Roman"/>
        </w:rPr>
        <w:t xml:space="preserve"> denote quantities obtained </w:t>
      </w:r>
      <w:r w:rsidR="00A1260A">
        <w:rPr>
          <w:rFonts w:ascii="Times New Roman" w:eastAsiaTheme="minorEastAsia" w:hAnsi="Times New Roman" w:cs="Times New Roman"/>
        </w:rPr>
        <w:t>from</w:t>
      </w:r>
      <w:r w:rsidR="00BE65D7">
        <w:rPr>
          <w:rFonts w:ascii="Times New Roman" w:eastAsiaTheme="minorEastAsia" w:hAnsi="Times New Roman" w:cs="Times New Roman"/>
        </w:rPr>
        <w:t xml:space="preserve"> the </w:t>
      </w:r>
      <w:r w:rsidR="00BE65D7">
        <w:rPr>
          <w:rFonts w:ascii="Times New Roman" w:eastAsiaTheme="minorEastAsia" w:hAnsi="Times New Roman" w:cs="Times New Roman"/>
          <w:i/>
          <w:iCs/>
        </w:rPr>
        <w:t>m</w:t>
      </w:r>
      <w:r w:rsidR="00BE65D7">
        <w:rPr>
          <w:rFonts w:ascii="Times New Roman" w:eastAsiaTheme="minorEastAsia" w:hAnsi="Times New Roman" w:cs="Times New Roman"/>
        </w:rPr>
        <w:t xml:space="preserve"> matched samples. </w:t>
      </w:r>
      <w:r w:rsidR="00386513">
        <w:rPr>
          <w:rFonts w:ascii="Times New Roman" w:eastAsiaTheme="minorEastAsia" w:hAnsi="Times New Roman" w:cs="Times New Roman"/>
        </w:rPr>
        <w:t>Then the following formula gives the posterior mean correlation assuming a</w:t>
      </w:r>
      <w:r w:rsidR="000B0624">
        <w:rPr>
          <w:rFonts w:ascii="Times New Roman" w:eastAsiaTheme="minorEastAsia" w:hAnsi="Times New Roman" w:cs="Times New Roman"/>
        </w:rPr>
        <w:t xml:space="preserve">n arc-sine </w:t>
      </w:r>
      <w:r w:rsidR="00386513">
        <w:rPr>
          <w:rFonts w:ascii="Times New Roman" w:eastAsiaTheme="minorEastAsia" w:hAnsi="Times New Roman" w:cs="Times New Roman"/>
        </w:rPr>
        <w:t>prior:</w:t>
      </w:r>
    </w:p>
    <w:p w14:paraId="5019516C" w14:textId="38A79B99" w:rsidR="00386513" w:rsidRDefault="00000000" w:rsidP="00FE273A">
      <w:pPr>
        <w:spacing w:line="480" w:lineRule="auto"/>
        <w:jc w:val="both"/>
        <w:rPr>
          <w:rFonts w:ascii="Times New Roman" w:eastAsiaTheme="minorEastAsia" w:hAnsi="Times New Roman" w:cs="Times New Roman"/>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r>
            <w:rPr>
              <w:rFonts w:ascii="Cambria Math" w:hAnsi="Cambria Math" w:cs="Times New Roman"/>
            </w:rPr>
            <m:t>=</m:t>
          </m:r>
          <m:f>
            <m:fPr>
              <m:ctrlPr>
                <w:rPr>
                  <w:rFonts w:ascii="Cambria Math" w:hAnsi="Cambria Math" w:cs="Times New Roman"/>
                  <w:i/>
                </w:rPr>
              </m:ctrlPr>
            </m:fPr>
            <m:num>
              <m:nary>
                <m:naryPr>
                  <m:limLoc m:val="subSup"/>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1</m:t>
                  </m:r>
                </m:sup>
                <m:e>
                  <m:f>
                    <m:fPr>
                      <m:ctrlPr>
                        <w:rPr>
                          <w:rFonts w:ascii="Cambria Math" w:hAnsi="Cambria Math" w:cs="Times New Roman"/>
                          <w:i/>
                        </w:rPr>
                      </m:ctrlPr>
                    </m:fPr>
                    <m:num>
                      <m:r>
                        <w:rPr>
                          <w:rFonts w:ascii="Cambria Math" w:hAnsi="Cambria Math" w:cs="Times New Roman"/>
                        </w:rPr>
                        <m:t>ρ</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 xml:space="preserve">2π </m:t>
                              </m:r>
                              <m:rad>
                                <m:radPr>
                                  <m:degHide m:val="1"/>
                                  <m:ctrlPr>
                                    <w:rPr>
                                      <w:rFonts w:ascii="Cambria Math" w:hAnsi="Cambria Math" w:cs="Times New Roman"/>
                                      <w:i/>
                                    </w:rPr>
                                  </m:ctrlPr>
                                </m:radPr>
                                <m:deg/>
                                <m:e>
                                  <m:r>
                                    <w:rPr>
                                      <w:rFonts w:ascii="Cambria Math" w:hAnsi="Cambria Math" w:cs="Times New Roman"/>
                                    </w:rPr>
                                    <m:t xml:space="preserve">1 -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den>
                          </m:f>
                        </m:e>
                      </m:d>
                    </m:e>
                    <m:sup>
                      <m:r>
                        <w:rPr>
                          <w:rFonts w:ascii="Cambria Math" w:hAnsi="Cambria Math" w:cs="Times New Roman"/>
                        </w:rPr>
                        <m:t>m</m:t>
                      </m:r>
                    </m:sup>
                  </m:sSup>
                  <m:r>
                    <w:rPr>
                      <w:rFonts w:ascii="Cambria Math" w:hAnsi="Cambria Math" w:cs="Times New Roman"/>
                    </w:rPr>
                    <m:t>exp</m:t>
                  </m:r>
                  <m:d>
                    <m:dPr>
                      <m:begChr m:val="{"/>
                      <m:endChr m:val="}"/>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m:t>
                          </m:r>
                        </m:den>
                      </m:f>
                      <m:d>
                        <m:dPr>
                          <m:begChr m:val="["/>
                          <m:endChr m:val="]"/>
                          <m:ctrlPr>
                            <w:rPr>
                              <w:rFonts w:ascii="Cambria Math" w:hAnsi="Cambria Math" w:cs="Times New Roman"/>
                              <w:i/>
                            </w:rPr>
                          </m:ctrlPr>
                        </m:dPr>
                        <m:e>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hAnsi="Cambria Math" w:cs="Times New Roman"/>
                            </w:rPr>
                            <m:t>-2</m:t>
                          </m:r>
                          <m:r>
                            <m:rPr>
                              <m:sty m:val="p"/>
                            </m:rPr>
                            <w:rPr>
                              <w:rFonts w:ascii="Cambria Math" w:hAnsi="Cambria Math" w:cs="Times New Roman"/>
                            </w:rPr>
                            <m:t>ρ</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hAnsi="Cambria Math" w:cs="Times New Roman"/>
                            </w:rPr>
                            <m:t>+</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e>
                      </m:d>
                    </m:e>
                  </m:d>
                </m:e>
              </m:nary>
              <m:r>
                <w:rPr>
                  <w:rFonts w:ascii="Cambria Math" w:hAnsi="Cambria Math" w:cs="Times New Roman"/>
                </w:rPr>
                <m:t>dρ</m:t>
              </m:r>
            </m:num>
            <m:den>
              <m:nary>
                <m:naryPr>
                  <m:limLoc m:val="subSup"/>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1</m:t>
                  </m:r>
                </m:sup>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 xml:space="preserve">π </m:t>
                      </m:r>
                      <m:rad>
                        <m:radPr>
                          <m:degHide m:val="1"/>
                          <m:ctrlPr>
                            <w:rPr>
                              <w:rFonts w:ascii="Cambria Math" w:hAnsi="Cambria Math" w:cs="Times New Roman"/>
                              <w:i/>
                            </w:rPr>
                          </m:ctrlPr>
                        </m:radPr>
                        <m:deg/>
                        <m:e>
                          <m:r>
                            <w:rPr>
                              <w:rFonts w:ascii="Cambria Math" w:hAnsi="Cambria Math" w:cs="Times New Roman"/>
                            </w:rPr>
                            <m:t xml:space="preserve">1 -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 xml:space="preserve">2π </m:t>
                              </m:r>
                              <m:rad>
                                <m:radPr>
                                  <m:degHide m:val="1"/>
                                  <m:ctrlPr>
                                    <w:rPr>
                                      <w:rFonts w:ascii="Cambria Math" w:hAnsi="Cambria Math" w:cs="Times New Roman"/>
                                      <w:i/>
                                    </w:rPr>
                                  </m:ctrlPr>
                                </m:radPr>
                                <m:deg/>
                                <m:e>
                                  <m:r>
                                    <w:rPr>
                                      <w:rFonts w:ascii="Cambria Math" w:hAnsi="Cambria Math" w:cs="Times New Roman"/>
                                    </w:rPr>
                                    <m:t xml:space="preserve">1 -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den>
                          </m:f>
                        </m:e>
                      </m:d>
                    </m:e>
                    <m:sup>
                      <m:r>
                        <w:rPr>
                          <w:rFonts w:ascii="Cambria Math" w:hAnsi="Cambria Math" w:cs="Times New Roman"/>
                        </w:rPr>
                        <m:t>m</m:t>
                      </m:r>
                    </m:sup>
                  </m:sSup>
                  <m:r>
                    <w:rPr>
                      <w:rFonts w:ascii="Cambria Math" w:hAnsi="Cambria Math" w:cs="Times New Roman"/>
                    </w:rPr>
                    <m:t>exp</m:t>
                  </m:r>
                  <m:d>
                    <m:dPr>
                      <m:begChr m:val="{"/>
                      <m:endChr m:val="}"/>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m:t>
                          </m:r>
                        </m:den>
                      </m:f>
                      <m:d>
                        <m:dPr>
                          <m:begChr m:val="["/>
                          <m:endChr m:val="]"/>
                          <m:ctrlPr>
                            <w:rPr>
                              <w:rFonts w:ascii="Cambria Math" w:hAnsi="Cambria Math" w:cs="Times New Roman"/>
                              <w:i/>
                            </w:rPr>
                          </m:ctrlPr>
                        </m:dPr>
                        <m:e>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hAnsi="Cambria Math" w:cs="Times New Roman"/>
                            </w:rPr>
                            <m:t>-2ρ</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hAnsi="Cambria Math" w:cs="Times New Roman"/>
                            </w:rPr>
                            <m:t>+</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e>
                      </m:d>
                    </m:e>
                  </m:d>
                </m:e>
              </m:nary>
              <m:r>
                <w:rPr>
                  <w:rFonts w:ascii="Cambria Math" w:hAnsi="Cambria Math" w:cs="Times New Roman"/>
                </w:rPr>
                <m:t>dρ</m:t>
              </m:r>
            </m:den>
          </m:f>
        </m:oMath>
      </m:oMathPara>
    </w:p>
    <w:p w14:paraId="48AADC8C" w14:textId="7781341F" w:rsidR="00386513" w:rsidRDefault="00EE61F5" w:rsidP="00087F7C">
      <w:pPr>
        <w:spacing w:line="480" w:lineRule="auto"/>
        <w:ind w:firstLine="720"/>
        <w:jc w:val="both"/>
        <w:rPr>
          <w:rFonts w:ascii="Times New Roman" w:hAnsi="Times New Roman" w:cs="Times New Roman"/>
        </w:rPr>
      </w:pPr>
      <w:r>
        <w:rPr>
          <w:rFonts w:ascii="Times New Roman" w:hAnsi="Times New Roman" w:cs="Times New Roman"/>
        </w:rPr>
        <w:t xml:space="preserve">Note that </w:t>
      </w:r>
      <w:r w:rsidR="00B14792">
        <w:rPr>
          <w:rFonts w:ascii="Times New Roman" w:hAnsi="Times New Roman" w:cs="Times New Roman"/>
        </w:rPr>
        <w:t>standardizing the data</w:t>
      </w:r>
      <w:r w:rsidR="009F631B">
        <w:rPr>
          <w:rFonts w:ascii="Times New Roman" w:hAnsi="Times New Roman" w:cs="Times New Roman"/>
        </w:rPr>
        <w:t xml:space="preserve"> is </w:t>
      </w:r>
      <w:r w:rsidR="00B14792">
        <w:rPr>
          <w:rFonts w:ascii="Times New Roman" w:hAnsi="Times New Roman" w:cs="Times New Roman"/>
        </w:rPr>
        <w:t>achieved</w:t>
      </w:r>
      <w:r>
        <w:rPr>
          <w:rFonts w:ascii="Times New Roman" w:hAnsi="Times New Roman" w:cs="Times New Roman"/>
        </w:rPr>
        <w:t xml:space="preserve"> </w:t>
      </w:r>
      <w:r w:rsidR="009F631B">
        <w:rPr>
          <w:rFonts w:ascii="Times New Roman" w:hAnsi="Times New Roman" w:cs="Times New Roman"/>
        </w:rPr>
        <w:t>using</w:t>
      </w:r>
      <w:r>
        <w:rPr>
          <w:rFonts w:ascii="Times New Roman" w:hAnsi="Times New Roman" w:cs="Times New Roman"/>
        </w:rPr>
        <w:t xml:space="preserve"> </w:t>
      </w:r>
      <w:r w:rsidR="00B14792">
        <w:rPr>
          <w:rFonts w:ascii="Times New Roman" w:hAnsi="Times New Roman" w:cs="Times New Roman"/>
        </w:rPr>
        <w:t>both matched and unmatched</w:t>
      </w:r>
      <w:r>
        <w:rPr>
          <w:rFonts w:ascii="Times New Roman" w:hAnsi="Times New Roman" w:cs="Times New Roman"/>
        </w:rPr>
        <w:t xml:space="preserve"> samples.</w:t>
      </w:r>
      <w:r w:rsidR="00B14792">
        <w:rPr>
          <w:rFonts w:ascii="Times New Roman" w:hAnsi="Times New Roman" w:cs="Times New Roman"/>
        </w:rPr>
        <w:t xml:space="preserve"> </w:t>
      </w:r>
      <w:r>
        <w:rPr>
          <w:rFonts w:ascii="Times New Roman" w:hAnsi="Times New Roman" w:cs="Times New Roman"/>
        </w:rPr>
        <w:t>However</w:t>
      </w:r>
      <w:r w:rsidR="00C25446">
        <w:rPr>
          <w:rFonts w:ascii="Times New Roman" w:hAnsi="Times New Roman" w:cs="Times New Roman"/>
        </w:rPr>
        <w:t>,</w:t>
      </w:r>
      <w:r>
        <w:rPr>
          <w:rFonts w:ascii="Times New Roman" w:hAnsi="Times New Roman" w:cs="Times New Roman"/>
        </w:rPr>
        <w:t xml:space="preserve"> t</w:t>
      </w:r>
      <w:r w:rsidR="007467EB">
        <w:rPr>
          <w:rFonts w:ascii="Times New Roman" w:hAnsi="Times New Roman" w:cs="Times New Roman"/>
        </w:rPr>
        <w:t xml:space="preserve">he above </w:t>
      </w:r>
      <w:r>
        <w:rPr>
          <w:rFonts w:ascii="Times New Roman" w:hAnsi="Times New Roman" w:cs="Times New Roman"/>
        </w:rPr>
        <w:t xml:space="preserve">estimator </w:t>
      </w:r>
      <w:commentRangeStart w:id="1"/>
      <w:r>
        <w:rPr>
          <w:rFonts w:ascii="Times New Roman" w:hAnsi="Times New Roman" w:cs="Times New Roman"/>
        </w:rPr>
        <w:t>requires at least one</w:t>
      </w:r>
      <w:commentRangeEnd w:id="1"/>
      <w:r w:rsidR="000C4D98">
        <w:rPr>
          <w:rStyle w:val="CommentReference"/>
        </w:rPr>
        <w:commentReference w:id="1"/>
      </w:r>
      <w:r>
        <w:rPr>
          <w:rFonts w:ascii="Times New Roman" w:hAnsi="Times New Roman" w:cs="Times New Roman"/>
        </w:rPr>
        <w:t xml:space="preserve"> matched sample to be calculable.</w:t>
      </w:r>
    </w:p>
    <w:p w14:paraId="746C0CB0" w14:textId="702FAC67" w:rsidR="00C25446" w:rsidRDefault="00C25446" w:rsidP="00FE273A">
      <w:pPr>
        <w:spacing w:line="480" w:lineRule="auto"/>
        <w:jc w:val="both"/>
        <w:rPr>
          <w:rFonts w:ascii="Times New Roman" w:hAnsi="Times New Roman" w:cs="Times New Roman"/>
        </w:rPr>
      </w:pPr>
    </w:p>
    <w:p w14:paraId="6FF5DDFB" w14:textId="36E1904F" w:rsidR="00C25446" w:rsidRDefault="00C25446" w:rsidP="00FE273A">
      <w:pPr>
        <w:spacing w:line="480" w:lineRule="auto"/>
        <w:jc w:val="both"/>
        <w:rPr>
          <w:rFonts w:ascii="Times New Roman" w:eastAsiaTheme="minorEastAsia" w:hAnsi="Times New Roman" w:cs="Times New Roman"/>
          <w:i/>
          <w:iCs/>
        </w:rPr>
      </w:pPr>
      <w:r w:rsidRPr="00C25446">
        <w:rPr>
          <w:rFonts w:ascii="Times New Roman" w:hAnsi="Times New Roman" w:cs="Times New Roman"/>
          <w:i/>
          <w:iCs/>
        </w:rPr>
        <w:t xml:space="preserve">EM Algorithm estimator of correlation: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EM</m:t>
            </m:r>
          </m:sub>
        </m:sSub>
      </m:oMath>
    </w:p>
    <w:p w14:paraId="700C4525" w14:textId="69F20F65" w:rsidR="001018C3" w:rsidRDefault="005055FB" w:rsidP="00FE273A">
      <w:pPr>
        <w:spacing w:line="480" w:lineRule="auto"/>
        <w:jc w:val="both"/>
        <w:rPr>
          <w:rFonts w:ascii="Times New Roman" w:hAnsi="Times New Roman" w:cs="Times New Roman"/>
        </w:rPr>
      </w:pPr>
      <w:r>
        <w:rPr>
          <w:rFonts w:ascii="Times New Roman" w:hAnsi="Times New Roman" w:cs="Times New Roman"/>
        </w:rPr>
        <w:t xml:space="preserve">The EM algorithm offers a general approach to obtaining maximum likelihood estimates under incomplete data </w:t>
      </w:r>
      <w:r>
        <w:rPr>
          <w:rFonts w:ascii="Times New Roman" w:eastAsiaTheme="minorEastAsia" w:hAnsi="Times New Roman" w:cs="Times New Roman"/>
          <w:iCs/>
        </w:rPr>
        <w:t>scenarios</w:t>
      </w:r>
      <w:r w:rsidR="00156E35">
        <w:rPr>
          <w:rFonts w:ascii="Times New Roman" w:eastAsiaTheme="minorEastAsia" w:hAnsi="Times New Roman" w:cs="Times New Roman"/>
          <w:iCs/>
        </w:rPr>
        <w:t>; see</w:t>
      </w:r>
      <w:r>
        <w:rPr>
          <w:rFonts w:ascii="Times New Roman" w:eastAsiaTheme="minorEastAsia" w:hAnsi="Times New Roman" w:cs="Times New Roman"/>
          <w:iCs/>
        </w:rPr>
        <w:t xml:space="preserve"> </w:t>
      </w:r>
      <w:sdt>
        <w:sdtPr>
          <w:rPr>
            <w:rFonts w:ascii="Times New Roman" w:eastAsiaTheme="minorEastAsia" w:hAnsi="Times New Roman" w:cs="Times New Roman"/>
            <w:iCs/>
          </w:rPr>
          <w:id w:val="916598658"/>
          <w:citation/>
        </w:sdtPr>
        <w:sdtContent>
          <w:r>
            <w:rPr>
              <w:rFonts w:ascii="Times New Roman" w:eastAsiaTheme="minorEastAsia" w:hAnsi="Times New Roman" w:cs="Times New Roman"/>
              <w:iCs/>
            </w:rPr>
            <w:fldChar w:fldCharType="begin"/>
          </w:r>
          <w:r>
            <w:rPr>
              <w:rFonts w:ascii="Times New Roman" w:eastAsiaTheme="minorEastAsia" w:hAnsi="Times New Roman" w:cs="Times New Roman"/>
              <w:iCs/>
            </w:rPr>
            <w:instrText xml:space="preserve"> CITATION Dem77 \l 1033 </w:instrText>
          </w:r>
          <w:r>
            <w:rPr>
              <w:rFonts w:ascii="Times New Roman" w:eastAsiaTheme="minorEastAsia" w:hAnsi="Times New Roman" w:cs="Times New Roman"/>
              <w:iCs/>
            </w:rPr>
            <w:fldChar w:fldCharType="separate"/>
          </w:r>
          <w:r w:rsidR="00EB5605" w:rsidRPr="00EB5605">
            <w:rPr>
              <w:rFonts w:ascii="Times New Roman" w:eastAsiaTheme="minorEastAsia" w:hAnsi="Times New Roman" w:cs="Times New Roman"/>
              <w:noProof/>
            </w:rPr>
            <w:t>[6]</w:t>
          </w:r>
          <w:r>
            <w:rPr>
              <w:rFonts w:ascii="Times New Roman" w:eastAsiaTheme="minorEastAsia" w:hAnsi="Times New Roman" w:cs="Times New Roman"/>
              <w:iCs/>
            </w:rPr>
            <w:fldChar w:fldCharType="end"/>
          </w:r>
        </w:sdtContent>
      </w:sdt>
      <w:r>
        <w:rPr>
          <w:rFonts w:ascii="Times New Roman" w:eastAsiaTheme="minorEastAsia" w:hAnsi="Times New Roman" w:cs="Times New Roman"/>
          <w:iCs/>
        </w:rPr>
        <w:t xml:space="preserve">. </w:t>
      </w:r>
      <w:r w:rsidR="00EC6A27">
        <w:rPr>
          <w:rFonts w:ascii="Times New Roman" w:eastAsiaTheme="minorEastAsia" w:hAnsi="Times New Roman" w:cs="Times New Roman"/>
          <w:iCs/>
        </w:rPr>
        <w:t xml:space="preserve">In the case of partially matched data, the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sidR="00EC6A27">
        <w:rPr>
          <w:rFonts w:ascii="Times New Roman" w:hAnsi="Times New Roman" w:cs="Times New Roman"/>
        </w:rPr>
        <w:t xml:space="preserve"> is incompletely observed due to the inability to match all samples and calculate the cross product.</w:t>
      </w:r>
      <w:r w:rsidR="00BB5FF7">
        <w:rPr>
          <w:rFonts w:ascii="Times New Roman" w:hAnsi="Times New Roman" w:cs="Times New Roman"/>
        </w:rPr>
        <w:t xml:space="preserve"> This quantity is a sufficient statistic for the bivariate normal distribution.</w:t>
      </w:r>
    </w:p>
    <w:p w14:paraId="59FD9D68" w14:textId="3261584E" w:rsidR="00BC2FDB" w:rsidRDefault="00643792" w:rsidP="00643792">
      <w:pPr>
        <w:spacing w:line="480" w:lineRule="auto"/>
        <w:ind w:firstLine="720"/>
        <w:jc w:val="both"/>
        <w:rPr>
          <w:rFonts w:ascii="Times New Roman" w:eastAsiaTheme="minorEastAsia" w:hAnsi="Times New Roman" w:cs="Times New Roman"/>
        </w:rPr>
      </w:pPr>
      <w:r>
        <w:rPr>
          <w:rFonts w:ascii="Times New Roman" w:hAnsi="Times New Roman" w:cs="Times New Roman"/>
        </w:rPr>
        <w:t xml:space="preserve">The </w:t>
      </w:r>
      <w:r w:rsidR="001018C3">
        <w:rPr>
          <w:rFonts w:ascii="Times New Roman" w:hAnsi="Times New Roman" w:cs="Times New Roman"/>
        </w:rPr>
        <w:t xml:space="preserve">missing quantity can be partitioned into an observed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sidR="001018C3">
        <w:rPr>
          <w:rFonts w:ascii="Times New Roman" w:eastAsiaTheme="minorEastAsia" w:hAnsi="Times New Roman" w:cs="Times New Roman"/>
        </w:rPr>
        <w:t xml:space="preserve">, and an unobserved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i=m+1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sidR="001018C3">
        <w:rPr>
          <w:rFonts w:ascii="Times New Roman" w:eastAsiaTheme="minorEastAsia" w:hAnsi="Times New Roman" w:cs="Times New Roman"/>
        </w:rPr>
        <w:t xml:space="preserve"> assuming the first </w:t>
      </w:r>
      <w:r w:rsidR="001018C3">
        <w:rPr>
          <w:rFonts w:ascii="Times New Roman" w:eastAsiaTheme="minorEastAsia" w:hAnsi="Times New Roman" w:cs="Times New Roman"/>
          <w:i/>
          <w:iCs/>
        </w:rPr>
        <w:t xml:space="preserve">m </w:t>
      </w:r>
      <w:r w:rsidR="001018C3">
        <w:rPr>
          <w:rFonts w:ascii="Times New Roman" w:eastAsiaTheme="minorEastAsia" w:hAnsi="Times New Roman" w:cs="Times New Roman"/>
        </w:rPr>
        <w:t xml:space="preserve">samples are matched. The latter quantity has a defined expectation when the parameters of the bivariate normal distribution are known (e.g.,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r>
          <w:rPr>
            <w:rFonts w:ascii="Cambria Math" w:hAnsi="Cambria Math" w:cs="Times New Roman"/>
          </w:rPr>
          <m:t>,ρ</m:t>
        </m:r>
      </m:oMath>
      <w:r w:rsidR="001018C3">
        <w:rPr>
          <w:rFonts w:ascii="Times New Roman" w:eastAsiaTheme="minorEastAsia" w:hAnsi="Times New Roman" w:cs="Times New Roman"/>
        </w:rPr>
        <w:t>).</w:t>
      </w:r>
    </w:p>
    <w:p w14:paraId="25744804" w14:textId="77EA1B1A" w:rsidR="00EA2D8A" w:rsidRDefault="00EA2D8A" w:rsidP="00991296">
      <w:pPr>
        <w:spacing w:line="480" w:lineRule="auto"/>
        <w:ind w:firstLine="720"/>
        <w:jc w:val="both"/>
        <w:rPr>
          <w:rFonts w:ascii="Times New Roman" w:hAnsi="Times New Roman" w:cs="Times New Roman"/>
        </w:rPr>
      </w:pPr>
      <w:r>
        <w:rPr>
          <w:rFonts w:ascii="Times New Roman" w:hAnsi="Times New Roman" w:cs="Times New Roman"/>
        </w:rPr>
        <w:t xml:space="preserve">Note that maximum likelihood estimates of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oMath>
      <w:r>
        <w:rPr>
          <w:rFonts w:ascii="Times New Roman" w:eastAsiaTheme="minorEastAsia" w:hAnsi="Times New Roman" w:cs="Times New Roman"/>
        </w:rPr>
        <w:t xml:space="preserve"> can be obtained regardless of whether data are matched or unmatched. Our implementation of the EM algorithm iteratively </w:t>
      </w:r>
      <w:r>
        <w:rPr>
          <w:rFonts w:ascii="Times New Roman" w:eastAsiaTheme="minorEastAsia" w:hAnsi="Times New Roman" w:cs="Times New Roman"/>
        </w:rPr>
        <w:lastRenderedPageBreak/>
        <w:t xml:space="preserve">updates the expectation of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and the maximum likelihood estimate of </w:t>
      </w:r>
      <m:oMath>
        <m:r>
          <w:rPr>
            <w:rFonts w:ascii="Cambria Math" w:hAnsi="Cambria Math" w:cs="Times New Roman"/>
          </w:rPr>
          <m:t>ρ</m:t>
        </m:r>
      </m:oMath>
      <w:r>
        <w:rPr>
          <w:rFonts w:ascii="Times New Roman" w:eastAsiaTheme="minorEastAsia" w:hAnsi="Times New Roman" w:cs="Times New Roman"/>
        </w:rPr>
        <w:t xml:space="preserve"> until convergence. </w:t>
      </w:r>
      <w:r w:rsidR="004B5721">
        <w:rPr>
          <w:rFonts w:ascii="Times New Roman" w:eastAsiaTheme="minorEastAsia" w:hAnsi="Times New Roman" w:cs="Times New Roman"/>
        </w:rPr>
        <w:t xml:space="preserve">We provide further details in the Appendix. </w:t>
      </w:r>
      <w:r>
        <w:rPr>
          <w:rFonts w:ascii="Times New Roman" w:eastAsiaTheme="minorEastAsia" w:hAnsi="Times New Roman" w:cs="Times New Roman"/>
        </w:rPr>
        <w:t xml:space="preserve">At least </w:t>
      </w:r>
      <w:commentRangeStart w:id="2"/>
      <w:r>
        <w:rPr>
          <w:rFonts w:ascii="Times New Roman" w:eastAsiaTheme="minorEastAsia" w:hAnsi="Times New Roman" w:cs="Times New Roman"/>
        </w:rPr>
        <w:t>one matched sample is required</w:t>
      </w:r>
      <w:commentRangeEnd w:id="2"/>
      <w:r w:rsidR="000C4D98">
        <w:rPr>
          <w:rStyle w:val="CommentReference"/>
        </w:rPr>
        <w:commentReference w:id="2"/>
      </w:r>
      <w:r>
        <w:rPr>
          <w:rFonts w:ascii="Times New Roman" w:eastAsiaTheme="minorEastAsia" w:hAnsi="Times New Roman" w:cs="Times New Roman"/>
        </w:rPr>
        <w:t xml:space="preserve"> for valid estimates of the correlation.</w:t>
      </w:r>
    </w:p>
    <w:p w14:paraId="50E038E3" w14:textId="77777777" w:rsidR="00EC6A27" w:rsidRDefault="00EC6A27" w:rsidP="00FE273A">
      <w:pPr>
        <w:spacing w:line="480" w:lineRule="auto"/>
        <w:jc w:val="both"/>
        <w:rPr>
          <w:rFonts w:ascii="Times New Roman" w:hAnsi="Times New Roman" w:cs="Times New Roman"/>
        </w:rPr>
      </w:pPr>
    </w:p>
    <w:p w14:paraId="440A96C3" w14:textId="03C3FDEC" w:rsidR="00C951C3" w:rsidRPr="00E32343" w:rsidRDefault="00BC2FDB" w:rsidP="00FE273A">
      <w:pPr>
        <w:spacing w:line="480" w:lineRule="auto"/>
        <w:jc w:val="both"/>
        <w:rPr>
          <w:rFonts w:ascii="Times New Roman" w:hAnsi="Times New Roman" w:cs="Times New Roman"/>
          <w:b/>
          <w:bCs/>
          <w:i/>
          <w:iCs/>
        </w:rPr>
      </w:pPr>
      <w:r w:rsidRPr="00FE273A">
        <w:rPr>
          <w:rFonts w:ascii="Times New Roman" w:hAnsi="Times New Roman" w:cs="Times New Roman"/>
          <w:b/>
          <w:bCs/>
          <w:i/>
          <w:iCs/>
        </w:rPr>
        <w:t>Simulation study</w:t>
      </w:r>
    </w:p>
    <w:p w14:paraId="5C6054F4" w14:textId="300CF33A" w:rsidR="00C951C3" w:rsidRDefault="00227B8F" w:rsidP="00FE273A">
      <w:pPr>
        <w:spacing w:line="480" w:lineRule="auto"/>
        <w:jc w:val="both"/>
        <w:rPr>
          <w:rFonts w:ascii="Times New Roman" w:hAnsi="Times New Roman" w:cs="Times New Roman"/>
        </w:rPr>
      </w:pPr>
      <w:r>
        <w:rPr>
          <w:rFonts w:ascii="Times New Roman" w:hAnsi="Times New Roman" w:cs="Times New Roman"/>
        </w:rPr>
        <w:t>Data were simulated from bivariate normal distributions and from bivariate ordinal distributions</w:t>
      </w:r>
      <w:r w:rsidR="0030094F">
        <w:rPr>
          <w:rFonts w:ascii="Times New Roman" w:hAnsi="Times New Roman" w:cs="Times New Roman"/>
        </w:rPr>
        <w:t>. The latter were</w:t>
      </w:r>
      <w:r>
        <w:rPr>
          <w:rFonts w:ascii="Times New Roman" w:hAnsi="Times New Roman" w:cs="Times New Roman"/>
        </w:rPr>
        <w:t xml:space="preserve"> obtained by ‘binning’ values of the normal distribution to derive a </w:t>
      </w:r>
      <w:r w:rsidR="00E32343">
        <w:rPr>
          <w:rFonts w:ascii="Times New Roman" w:hAnsi="Times New Roman" w:cs="Times New Roman"/>
        </w:rPr>
        <w:t>right-skewed</w:t>
      </w:r>
      <w:r>
        <w:rPr>
          <w:rFonts w:ascii="Times New Roman" w:hAnsi="Times New Roman" w:cs="Times New Roman"/>
        </w:rPr>
        <w:t xml:space="preserve"> ordinal</w:t>
      </w:r>
      <w:r w:rsidR="0030094F">
        <w:rPr>
          <w:rFonts w:ascii="Times New Roman" w:hAnsi="Times New Roman" w:cs="Times New Roman"/>
        </w:rPr>
        <w:t xml:space="preserve"> variable</w:t>
      </w:r>
      <w:r>
        <w:rPr>
          <w:rFonts w:ascii="Times New Roman" w:hAnsi="Times New Roman" w:cs="Times New Roman"/>
        </w:rPr>
        <w:t>.</w:t>
      </w:r>
      <w:r w:rsidR="006F14B9">
        <w:rPr>
          <w:rFonts w:ascii="Times New Roman" w:hAnsi="Times New Roman" w:cs="Times New Roman"/>
        </w:rPr>
        <w:t xml:space="preserve"> </w:t>
      </w:r>
      <w:r w:rsidR="0030094F">
        <w:rPr>
          <w:rFonts w:ascii="Times New Roman" w:hAnsi="Times New Roman" w:cs="Times New Roman"/>
        </w:rPr>
        <w:t>B</w:t>
      </w:r>
      <w:r w:rsidR="006F14B9">
        <w:rPr>
          <w:rFonts w:ascii="Times New Roman" w:hAnsi="Times New Roman" w:cs="Times New Roman"/>
        </w:rPr>
        <w:t xml:space="preserve">ins were selected to yield a </w:t>
      </w:r>
      <w:r w:rsidR="00E32343">
        <w:rPr>
          <w:rFonts w:ascii="Times New Roman" w:hAnsi="Times New Roman" w:cs="Times New Roman"/>
        </w:rPr>
        <w:t>seven-level</w:t>
      </w:r>
      <w:r w:rsidR="006F14B9">
        <w:rPr>
          <w:rFonts w:ascii="Times New Roman" w:hAnsi="Times New Roman" w:cs="Times New Roman"/>
        </w:rPr>
        <w:t xml:space="preserve"> ordinal distribution to mimic the </w:t>
      </w:r>
      <w:r w:rsidR="00E569C6">
        <w:rPr>
          <w:rFonts w:ascii="Times New Roman" w:hAnsi="Times New Roman" w:cs="Times New Roman"/>
        </w:rPr>
        <w:t xml:space="preserve">empirical </w:t>
      </w:r>
      <w:r w:rsidR="000C4D98">
        <w:rPr>
          <w:rFonts w:ascii="Times New Roman" w:hAnsi="Times New Roman" w:cs="Times New Roman"/>
        </w:rPr>
        <w:t>distributions</w:t>
      </w:r>
      <w:r w:rsidR="006F14B9">
        <w:rPr>
          <w:rFonts w:ascii="Times New Roman" w:hAnsi="Times New Roman" w:cs="Times New Roman"/>
        </w:rPr>
        <w:t xml:space="preserve"> </w:t>
      </w:r>
      <w:r w:rsidR="00E569C6">
        <w:rPr>
          <w:rFonts w:ascii="Times New Roman" w:hAnsi="Times New Roman" w:cs="Times New Roman"/>
        </w:rPr>
        <w:t>of the outcomes in</w:t>
      </w:r>
      <w:r w:rsidR="006F14B9">
        <w:rPr>
          <w:rFonts w:ascii="Times New Roman" w:hAnsi="Times New Roman" w:cs="Times New Roman"/>
        </w:rPr>
        <w:t xml:space="preserve"> our application.</w:t>
      </w:r>
    </w:p>
    <w:p w14:paraId="2218F344" w14:textId="67CD5CBE" w:rsidR="00227B8F" w:rsidRDefault="0030094F" w:rsidP="003253BF">
      <w:pPr>
        <w:spacing w:line="480" w:lineRule="auto"/>
        <w:ind w:firstLine="720"/>
        <w:jc w:val="both"/>
        <w:rPr>
          <w:rFonts w:ascii="Times New Roman" w:hAnsi="Times New Roman" w:cs="Times New Roman"/>
        </w:rPr>
      </w:pPr>
      <w:r>
        <w:rPr>
          <w:rFonts w:ascii="Times New Roman" w:hAnsi="Times New Roman" w:cs="Times New Roman"/>
        </w:rPr>
        <w:t>We specified the following values of true correlation to simulate data</w:t>
      </w:r>
      <w:r w:rsidR="00227B8F">
        <w:rPr>
          <w:rFonts w:ascii="Times New Roman" w:hAnsi="Times New Roman" w:cs="Times New Roman"/>
        </w:rPr>
        <w:t xml:space="preserve">: -0.9, -0.5, -0.25, 0, 0.25, 0.5, and 0.9. </w:t>
      </w:r>
      <w:r w:rsidR="000C34F8">
        <w:rPr>
          <w:rFonts w:ascii="Times New Roman" w:hAnsi="Times New Roman" w:cs="Times New Roman"/>
        </w:rPr>
        <w:t>For</w:t>
      </w:r>
      <w:r w:rsidR="00227B8F">
        <w:rPr>
          <w:rFonts w:ascii="Times New Roman" w:hAnsi="Times New Roman" w:cs="Times New Roman"/>
        </w:rPr>
        <w:t xml:space="preserve"> </w:t>
      </w:r>
      <w:r w:rsidR="002B0129">
        <w:rPr>
          <w:rFonts w:ascii="Times New Roman" w:hAnsi="Times New Roman" w:cs="Times New Roman"/>
        </w:rPr>
        <w:t xml:space="preserve">the </w:t>
      </w:r>
      <w:r w:rsidR="00227B8F">
        <w:rPr>
          <w:rFonts w:ascii="Times New Roman" w:hAnsi="Times New Roman" w:cs="Times New Roman"/>
        </w:rPr>
        <w:t xml:space="preserve">ordinal distribution, the true correlation was not preserved due to the transformation from </w:t>
      </w:r>
      <w:r w:rsidR="00BF6F70">
        <w:rPr>
          <w:rFonts w:ascii="Times New Roman" w:hAnsi="Times New Roman" w:cs="Times New Roman"/>
        </w:rPr>
        <w:t xml:space="preserve">a </w:t>
      </w:r>
      <w:r w:rsidR="00227B8F">
        <w:rPr>
          <w:rFonts w:ascii="Times New Roman" w:hAnsi="Times New Roman" w:cs="Times New Roman"/>
        </w:rPr>
        <w:t>continuous</w:t>
      </w:r>
      <w:r w:rsidR="00BF6F70">
        <w:rPr>
          <w:rFonts w:ascii="Times New Roman" w:hAnsi="Times New Roman" w:cs="Times New Roman"/>
        </w:rPr>
        <w:t xml:space="preserve"> space</w:t>
      </w:r>
      <w:r w:rsidR="00227B8F">
        <w:rPr>
          <w:rFonts w:ascii="Times New Roman" w:hAnsi="Times New Roman" w:cs="Times New Roman"/>
        </w:rPr>
        <w:t xml:space="preserve"> to </w:t>
      </w:r>
      <w:r w:rsidR="00BF6F70">
        <w:rPr>
          <w:rFonts w:ascii="Times New Roman" w:hAnsi="Times New Roman" w:cs="Times New Roman"/>
        </w:rPr>
        <w:t xml:space="preserve">an </w:t>
      </w:r>
      <w:r w:rsidR="00227B8F">
        <w:rPr>
          <w:rFonts w:ascii="Times New Roman" w:hAnsi="Times New Roman" w:cs="Times New Roman"/>
        </w:rPr>
        <w:t>ordinal</w:t>
      </w:r>
      <w:r w:rsidR="00BF6F70">
        <w:rPr>
          <w:rFonts w:ascii="Times New Roman" w:hAnsi="Times New Roman" w:cs="Times New Roman"/>
        </w:rPr>
        <w:t xml:space="preserve"> space</w:t>
      </w:r>
      <w:r w:rsidR="00227B8F">
        <w:rPr>
          <w:rFonts w:ascii="Times New Roman" w:hAnsi="Times New Roman" w:cs="Times New Roman"/>
        </w:rPr>
        <w:t>.</w:t>
      </w:r>
      <w:r>
        <w:rPr>
          <w:rFonts w:ascii="Times New Roman" w:hAnsi="Times New Roman" w:cs="Times New Roman"/>
        </w:rPr>
        <w:t xml:space="preserve"> However, </w:t>
      </w:r>
      <w:r w:rsidR="00BF6F70">
        <w:rPr>
          <w:rFonts w:ascii="Times New Roman" w:hAnsi="Times New Roman" w:cs="Times New Roman"/>
        </w:rPr>
        <w:t xml:space="preserve">we estimated the following effective correlations for </w:t>
      </w:r>
      <w:r w:rsidR="00377814">
        <w:rPr>
          <w:rFonts w:ascii="Times New Roman" w:hAnsi="Times New Roman" w:cs="Times New Roman"/>
        </w:rPr>
        <w:t>ordinal data</w:t>
      </w:r>
      <w:r w:rsidR="00BF6F70">
        <w:rPr>
          <w:rFonts w:ascii="Times New Roman" w:hAnsi="Times New Roman" w:cs="Times New Roman"/>
        </w:rPr>
        <w:t>, based on simulation: -0.58, -0.36, -0.19, 0, 0.20, 0.43, and 0.84</w:t>
      </w:r>
      <w:r w:rsidR="006A2ABE">
        <w:rPr>
          <w:rFonts w:ascii="Times New Roman" w:hAnsi="Times New Roman" w:cs="Times New Roman"/>
        </w:rPr>
        <w:t xml:space="preserve">, </w:t>
      </w:r>
      <w:r w:rsidR="00162C3B">
        <w:rPr>
          <w:rFonts w:ascii="Times New Roman" w:hAnsi="Times New Roman" w:cs="Times New Roman"/>
        </w:rPr>
        <w:t xml:space="preserve">respectively for each successive value </w:t>
      </w:r>
      <w:r w:rsidR="006A2ABE">
        <w:rPr>
          <w:rFonts w:ascii="Times New Roman" w:hAnsi="Times New Roman" w:cs="Times New Roman"/>
        </w:rPr>
        <w:t xml:space="preserve">of </w:t>
      </w:r>
      <w:r w:rsidR="00162C3B">
        <w:rPr>
          <w:rFonts w:ascii="Times New Roman" w:hAnsi="Times New Roman" w:cs="Times New Roman"/>
        </w:rPr>
        <w:t>correlation</w:t>
      </w:r>
      <w:r w:rsidR="006A2ABE">
        <w:rPr>
          <w:rFonts w:ascii="Times New Roman" w:hAnsi="Times New Roman" w:cs="Times New Roman"/>
        </w:rPr>
        <w:t xml:space="preserve">. </w:t>
      </w:r>
      <w:r w:rsidR="00967DBF">
        <w:rPr>
          <w:rFonts w:ascii="Times New Roman" w:hAnsi="Times New Roman" w:cs="Times New Roman"/>
        </w:rPr>
        <w:t>We provide further details in the Appendix.</w:t>
      </w:r>
    </w:p>
    <w:p w14:paraId="4FEA1579" w14:textId="6BDC4100" w:rsidR="003D4EB7" w:rsidRDefault="008579BB" w:rsidP="009F3439">
      <w:pPr>
        <w:spacing w:line="480" w:lineRule="auto"/>
        <w:ind w:firstLine="720"/>
        <w:jc w:val="both"/>
        <w:rPr>
          <w:rFonts w:ascii="Times New Roman" w:hAnsi="Times New Roman" w:cs="Times New Roman"/>
        </w:rPr>
      </w:pPr>
      <w:r>
        <w:rPr>
          <w:rFonts w:ascii="Times New Roman" w:hAnsi="Times New Roman" w:cs="Times New Roman"/>
        </w:rPr>
        <w:t xml:space="preserve">Samples sizes of 10, 20, 50, 100, and 200 were </w:t>
      </w:r>
      <w:r w:rsidR="00822A6E">
        <w:rPr>
          <w:rFonts w:ascii="Times New Roman" w:hAnsi="Times New Roman" w:cs="Times New Roman"/>
        </w:rPr>
        <w:t>simulated</w:t>
      </w:r>
      <w:r>
        <w:rPr>
          <w:rFonts w:ascii="Times New Roman" w:hAnsi="Times New Roman" w:cs="Times New Roman"/>
        </w:rPr>
        <w:t xml:space="preserve">. The proportion of matched samples varied from </w:t>
      </w:r>
      <w:r w:rsidR="003E6FD9">
        <w:rPr>
          <w:rFonts w:ascii="Times New Roman" w:hAnsi="Times New Roman" w:cs="Times New Roman"/>
        </w:rPr>
        <w:t xml:space="preserve">0 to 1, </w:t>
      </w:r>
      <w:r>
        <w:rPr>
          <w:rFonts w:ascii="Times New Roman" w:hAnsi="Times New Roman" w:cs="Times New Roman"/>
        </w:rPr>
        <w:t xml:space="preserve">to </w:t>
      </w:r>
      <w:r w:rsidR="000112CD">
        <w:rPr>
          <w:rFonts w:ascii="Times New Roman" w:hAnsi="Times New Roman" w:cs="Times New Roman"/>
        </w:rPr>
        <w:t>mimic</w:t>
      </w:r>
      <w:r>
        <w:rPr>
          <w:rFonts w:ascii="Times New Roman" w:hAnsi="Times New Roman" w:cs="Times New Roman"/>
        </w:rPr>
        <w:t xml:space="preserve"> varying conditions of partially matched data. True mean differences of 0, 0.25, and 0.5</w:t>
      </w:r>
      <w:r w:rsidR="00D77E74">
        <w:rPr>
          <w:rFonts w:ascii="Times New Roman" w:hAnsi="Times New Roman" w:cs="Times New Roman"/>
        </w:rPr>
        <w:t xml:space="preserve"> standardized units</w:t>
      </w:r>
      <w:r>
        <w:rPr>
          <w:rFonts w:ascii="Times New Roman" w:hAnsi="Times New Roman" w:cs="Times New Roman"/>
        </w:rPr>
        <w:t xml:space="preserve"> were </w:t>
      </w:r>
      <w:r w:rsidR="00F02D45">
        <w:rPr>
          <w:rFonts w:ascii="Times New Roman" w:hAnsi="Times New Roman" w:cs="Times New Roman"/>
        </w:rPr>
        <w:t>simulated</w:t>
      </w:r>
      <w:r w:rsidR="003E6FD9">
        <w:rPr>
          <w:rFonts w:ascii="Times New Roman" w:hAnsi="Times New Roman" w:cs="Times New Roman"/>
        </w:rPr>
        <w:t xml:space="preserve">. </w:t>
      </w:r>
      <w:r w:rsidR="00DD69CA">
        <w:rPr>
          <w:rFonts w:ascii="Times New Roman" w:hAnsi="Times New Roman" w:cs="Times New Roman"/>
        </w:rPr>
        <w:t>We fixed the variance</w:t>
      </w:r>
      <w:r w:rsidR="00D30E06">
        <w:rPr>
          <w:rFonts w:ascii="Times New Roman" w:hAnsi="Times New Roman" w:cs="Times New Roman"/>
        </w:rPr>
        <w:t>s</w:t>
      </w:r>
      <w:r w:rsidR="00DD69CA">
        <w:rPr>
          <w:rFonts w:ascii="Times New Roman" w:hAnsi="Times New Roman" w:cs="Times New Roman"/>
        </w:rPr>
        <w:t xml:space="preserve"> of both variables </w:t>
      </w:r>
      <w:r w:rsidR="00D30E06">
        <w:rPr>
          <w:rFonts w:ascii="Times New Roman" w:hAnsi="Times New Roman" w:cs="Times New Roman"/>
        </w:rPr>
        <w:t>to one</w:t>
      </w:r>
      <w:r w:rsidR="00DF57E2">
        <w:rPr>
          <w:rFonts w:ascii="Times New Roman" w:hAnsi="Times New Roman" w:cs="Times New Roman"/>
        </w:rPr>
        <w:t xml:space="preserve">, although in ordinal data we </w:t>
      </w:r>
      <w:r w:rsidR="00E75954">
        <w:rPr>
          <w:rFonts w:ascii="Times New Roman" w:hAnsi="Times New Roman" w:cs="Times New Roman"/>
        </w:rPr>
        <w:t>noted</w:t>
      </w:r>
      <w:r w:rsidR="00DF57E2">
        <w:rPr>
          <w:rFonts w:ascii="Times New Roman" w:hAnsi="Times New Roman" w:cs="Times New Roman"/>
        </w:rPr>
        <w:t xml:space="preserve"> this resulted in effective variances of </w:t>
      </w:r>
      <w:r w:rsidR="00F046F2">
        <w:rPr>
          <w:rFonts w:ascii="Times New Roman" w:hAnsi="Times New Roman" w:cs="Times New Roman"/>
        </w:rPr>
        <w:t>2.2.</w:t>
      </w:r>
    </w:p>
    <w:p w14:paraId="061A67ED" w14:textId="5FC25CAF" w:rsidR="003E6FD9" w:rsidRDefault="007B26D6" w:rsidP="00BB77BF">
      <w:pPr>
        <w:spacing w:line="480" w:lineRule="auto"/>
        <w:ind w:firstLine="720"/>
        <w:jc w:val="both"/>
        <w:rPr>
          <w:rFonts w:ascii="Times New Roman" w:hAnsi="Times New Roman" w:cs="Times New Roman"/>
        </w:rPr>
      </w:pPr>
      <w:r>
        <w:rPr>
          <w:rFonts w:ascii="Times New Roman" w:hAnsi="Times New Roman" w:cs="Times New Roman"/>
        </w:rPr>
        <w:t>We simulated 10,000 datasets for every combination of the above simulation parameters (</w:t>
      </w:r>
      <w:r w:rsidR="00F56FEE">
        <w:rPr>
          <w:rFonts w:ascii="Times New Roman" w:hAnsi="Times New Roman" w:cs="Times New Roman"/>
        </w:rPr>
        <w:t>resulting in 16.8 million datasets</w:t>
      </w:r>
      <w:r>
        <w:rPr>
          <w:rFonts w:ascii="Times New Roman" w:hAnsi="Times New Roman" w:cs="Times New Roman"/>
        </w:rPr>
        <w:t xml:space="preserve">). </w:t>
      </w:r>
      <w:r w:rsidR="003E6FD9">
        <w:rPr>
          <w:rFonts w:ascii="Times New Roman" w:hAnsi="Times New Roman" w:cs="Times New Roman"/>
        </w:rPr>
        <w:t xml:space="preserve">For </w:t>
      </w:r>
      <w:r w:rsidR="007542CF">
        <w:rPr>
          <w:rFonts w:ascii="Times New Roman" w:hAnsi="Times New Roman" w:cs="Times New Roman"/>
        </w:rPr>
        <w:t>each of the five</w:t>
      </w:r>
      <w:r w:rsidR="003E6FD9">
        <w:rPr>
          <w:rFonts w:ascii="Times New Roman" w:hAnsi="Times New Roman" w:cs="Times New Roman"/>
        </w:rPr>
        <w:t xml:space="preserve"> estimators of correlation </w:t>
      </w:r>
      <w:r w:rsidR="008954DE">
        <w:rPr>
          <w:rFonts w:ascii="Times New Roman" w:hAnsi="Times New Roman" w:cs="Times New Roman"/>
        </w:rPr>
        <w:t>mentioned</w:t>
      </w:r>
      <w:r w:rsidR="007542CF">
        <w:rPr>
          <w:rFonts w:ascii="Times New Roman" w:hAnsi="Times New Roman" w:cs="Times New Roman"/>
        </w:rPr>
        <w:t xml:space="preserve"> previously</w:t>
      </w:r>
      <w:r w:rsidR="003E6FD9">
        <w:rPr>
          <w:rFonts w:ascii="Times New Roman" w:hAnsi="Times New Roman" w:cs="Times New Roman"/>
        </w:rPr>
        <w:t xml:space="preserve">, we monitored bias and </w:t>
      </w:r>
      <w:r w:rsidR="007542CF">
        <w:rPr>
          <w:rFonts w:ascii="Times New Roman" w:hAnsi="Times New Roman" w:cs="Times New Roman"/>
        </w:rPr>
        <w:t>mean squared error</w:t>
      </w:r>
      <w:r w:rsidR="00274828">
        <w:rPr>
          <w:rFonts w:ascii="Times New Roman" w:hAnsi="Times New Roman" w:cs="Times New Roman"/>
        </w:rPr>
        <w:t xml:space="preserve"> compared to the true correlation (or the effective correlation, in ordinal datasets)</w:t>
      </w:r>
      <w:r w:rsidR="003E6FD9">
        <w:rPr>
          <w:rFonts w:ascii="Times New Roman" w:hAnsi="Times New Roman" w:cs="Times New Roman"/>
        </w:rPr>
        <w:t xml:space="preserve">. </w:t>
      </w:r>
      <w:r w:rsidR="00A169CB">
        <w:rPr>
          <w:rFonts w:ascii="Times New Roman" w:hAnsi="Times New Roman" w:cs="Times New Roman"/>
        </w:rPr>
        <w:t xml:space="preserve">We computed standard errors of the difference in means. </w:t>
      </w:r>
      <w:r w:rsidR="003E6FD9" w:rsidRPr="00A169CB">
        <w:rPr>
          <w:rFonts w:ascii="Times New Roman" w:hAnsi="Times New Roman" w:cs="Times New Roman"/>
        </w:rPr>
        <w:lastRenderedPageBreak/>
        <w:t>We</w:t>
      </w:r>
      <w:r w:rsidR="003E6FD9">
        <w:rPr>
          <w:rFonts w:ascii="Times New Roman" w:hAnsi="Times New Roman" w:cs="Times New Roman"/>
        </w:rPr>
        <w:t xml:space="preserve"> derived the </w:t>
      </w:r>
      <w:r w:rsidR="004836DF">
        <w:rPr>
          <w:rFonts w:ascii="Times New Roman" w:hAnsi="Times New Roman" w:cs="Times New Roman"/>
        </w:rPr>
        <w:t xml:space="preserve">two-sample </w:t>
      </w:r>
      <w:r w:rsidR="004836DF">
        <w:rPr>
          <w:rFonts w:ascii="Times New Roman" w:hAnsi="Times New Roman" w:cs="Times New Roman"/>
          <w:i/>
          <w:iCs/>
        </w:rPr>
        <w:t>t</w:t>
      </w:r>
      <w:r w:rsidR="004836DF">
        <w:rPr>
          <w:rFonts w:ascii="Times New Roman" w:hAnsi="Times New Roman" w:cs="Times New Roman"/>
        </w:rPr>
        <w:t xml:space="preserve">-test modified for correlated data using </w:t>
      </w:r>
      <w:r w:rsidR="008954DE">
        <w:rPr>
          <w:rFonts w:ascii="Times New Roman" w:hAnsi="Times New Roman" w:cs="Times New Roman"/>
        </w:rPr>
        <w:t>each of the</w:t>
      </w:r>
      <w:r w:rsidR="004836DF">
        <w:rPr>
          <w:rFonts w:ascii="Times New Roman" w:hAnsi="Times New Roman" w:cs="Times New Roman"/>
        </w:rPr>
        <w:t xml:space="preserve"> </w:t>
      </w:r>
      <w:r w:rsidR="008954DE">
        <w:rPr>
          <w:rFonts w:ascii="Times New Roman" w:hAnsi="Times New Roman" w:cs="Times New Roman"/>
        </w:rPr>
        <w:t>estimators and monitored Type I error rates</w:t>
      </w:r>
      <w:r w:rsidR="00564F5E">
        <w:rPr>
          <w:rFonts w:ascii="Times New Roman" w:hAnsi="Times New Roman" w:cs="Times New Roman"/>
        </w:rPr>
        <w:t xml:space="preserve"> </w:t>
      </w:r>
      <w:r w:rsidR="008954DE">
        <w:rPr>
          <w:rFonts w:ascii="Times New Roman" w:hAnsi="Times New Roman" w:cs="Times New Roman"/>
        </w:rPr>
        <w:t xml:space="preserve">(when the true mean difference was zero) and </w:t>
      </w:r>
      <w:r w:rsidR="00E204A4">
        <w:rPr>
          <w:rFonts w:ascii="Times New Roman" w:hAnsi="Times New Roman" w:cs="Times New Roman"/>
        </w:rPr>
        <w:t>p</w:t>
      </w:r>
      <w:r w:rsidR="008954DE">
        <w:rPr>
          <w:rFonts w:ascii="Times New Roman" w:hAnsi="Times New Roman" w:cs="Times New Roman"/>
        </w:rPr>
        <w:t>ower (when the true mean difference was 0.25 or 0.5</w:t>
      </w:r>
      <w:r w:rsidR="00E726CE">
        <w:rPr>
          <w:rFonts w:ascii="Times New Roman" w:hAnsi="Times New Roman" w:cs="Times New Roman"/>
        </w:rPr>
        <w:t xml:space="preserve"> standardized units</w:t>
      </w:r>
      <w:r w:rsidR="008954DE">
        <w:rPr>
          <w:rFonts w:ascii="Times New Roman" w:hAnsi="Times New Roman" w:cs="Times New Roman"/>
        </w:rPr>
        <w:t>)</w:t>
      </w:r>
      <w:r w:rsidR="006F7ACD">
        <w:rPr>
          <w:rFonts w:ascii="Times New Roman" w:hAnsi="Times New Roman" w:cs="Times New Roman"/>
        </w:rPr>
        <w:t xml:space="preserve">; in all scenarios we </w:t>
      </w:r>
      <w:r w:rsidR="006F7ACD">
        <w:rPr>
          <w:rFonts w:ascii="Times New Roman" w:eastAsiaTheme="minorEastAsia" w:hAnsi="Times New Roman" w:cs="Times New Roman"/>
          <w:iCs/>
        </w:rPr>
        <w:t xml:space="preserve">used a nominal Type I error rate of </w:t>
      </w:r>
      <m:oMath>
        <m:r>
          <w:rPr>
            <w:rFonts w:ascii="Cambria Math" w:eastAsiaTheme="minorEastAsia" w:hAnsi="Cambria Math" w:cs="Times New Roman"/>
          </w:rPr>
          <m:t>α=0.05</m:t>
        </m:r>
      </m:oMath>
      <w:r w:rsidR="006F7ACD">
        <w:rPr>
          <w:rFonts w:ascii="Times New Roman" w:eastAsiaTheme="minorEastAsia" w:hAnsi="Times New Roman" w:cs="Times New Roman"/>
          <w:iCs/>
        </w:rPr>
        <w:t>.</w:t>
      </w:r>
      <w:r w:rsidR="006F0B5B">
        <w:rPr>
          <w:rFonts w:ascii="Times New Roman" w:hAnsi="Times New Roman" w:cs="Times New Roman"/>
        </w:rPr>
        <w:t xml:space="preserve"> We compared estimators </w:t>
      </w:r>
      <w:r w:rsidR="00E204A4">
        <w:rPr>
          <w:rFonts w:ascii="Times New Roman" w:hAnsi="Times New Roman" w:cs="Times New Roman"/>
        </w:rPr>
        <w:t>to</w:t>
      </w:r>
      <w:r w:rsidR="006F0B5B">
        <w:rPr>
          <w:rFonts w:ascii="Times New Roman" w:hAnsi="Times New Roman" w:cs="Times New Roman"/>
        </w:rPr>
        <w:t xml:space="preserve"> one another</w:t>
      </w:r>
      <w:r w:rsidR="00347191">
        <w:rPr>
          <w:rFonts w:ascii="Times New Roman" w:hAnsi="Times New Roman" w:cs="Times New Roman"/>
        </w:rPr>
        <w:t xml:space="preserve"> based on resulting metrics of bias, mean squared error, Type I </w:t>
      </w:r>
      <w:r w:rsidR="00F7024F">
        <w:rPr>
          <w:rFonts w:ascii="Times New Roman" w:hAnsi="Times New Roman" w:cs="Times New Roman"/>
        </w:rPr>
        <w:t>error,</w:t>
      </w:r>
      <w:r w:rsidR="00347191">
        <w:rPr>
          <w:rFonts w:ascii="Times New Roman" w:hAnsi="Times New Roman" w:cs="Times New Roman"/>
        </w:rPr>
        <w:t xml:space="preserve"> and power. For reference</w:t>
      </w:r>
      <w:r w:rsidR="006F0B5B">
        <w:rPr>
          <w:rFonts w:ascii="Times New Roman" w:hAnsi="Times New Roman" w:cs="Times New Roman"/>
        </w:rPr>
        <w:t xml:space="preserve">, </w:t>
      </w:r>
      <w:r w:rsidR="00347191">
        <w:rPr>
          <w:rFonts w:ascii="Times New Roman" w:hAnsi="Times New Roman" w:cs="Times New Roman"/>
        </w:rPr>
        <w:t xml:space="preserve">we also included </w:t>
      </w:r>
      <w:r w:rsidR="009A7703">
        <w:rPr>
          <w:rFonts w:ascii="Times New Roman" w:hAnsi="Times New Roman" w:cs="Times New Roman"/>
        </w:rPr>
        <w:t xml:space="preserve">Student’s </w:t>
      </w:r>
      <w:r w:rsidR="009A7703">
        <w:rPr>
          <w:rFonts w:ascii="Times New Roman" w:hAnsi="Times New Roman" w:cs="Times New Roman"/>
          <w:i/>
          <w:iCs/>
        </w:rPr>
        <w:t>t-</w:t>
      </w:r>
      <w:r w:rsidR="009A7703">
        <w:rPr>
          <w:rFonts w:ascii="Times New Roman" w:hAnsi="Times New Roman" w:cs="Times New Roman"/>
        </w:rPr>
        <w:t>test which assumes</w:t>
      </w:r>
      <w:r w:rsidR="006F0B5B">
        <w:rPr>
          <w:rFonts w:ascii="Times New Roman" w:hAnsi="Times New Roman" w:cs="Times New Roman"/>
        </w:rPr>
        <w:t xml:space="preserve"> independence, </w:t>
      </w:r>
      <w:r w:rsidR="00C8423E">
        <w:rPr>
          <w:rFonts w:ascii="Times New Roman" w:hAnsi="Times New Roman" w:cs="Times New Roman"/>
        </w:rPr>
        <w:t>as well as</w:t>
      </w:r>
      <w:r w:rsidR="006F0B5B">
        <w:rPr>
          <w:rFonts w:ascii="Times New Roman" w:hAnsi="Times New Roman" w:cs="Times New Roman"/>
        </w:rPr>
        <w:t xml:space="preserve"> an </w:t>
      </w:r>
      <w:r w:rsidR="00954B8D">
        <w:rPr>
          <w:rFonts w:ascii="Times New Roman" w:hAnsi="Times New Roman" w:cs="Times New Roman"/>
        </w:rPr>
        <w:t>‘</w:t>
      </w:r>
      <w:r w:rsidR="006F0B5B">
        <w:rPr>
          <w:rFonts w:ascii="Times New Roman" w:hAnsi="Times New Roman" w:cs="Times New Roman"/>
        </w:rPr>
        <w:t xml:space="preserve">oracle’ approach in which </w:t>
      </w:r>
      <w:r w:rsidR="00126439">
        <w:rPr>
          <w:rFonts w:ascii="Times New Roman" w:hAnsi="Times New Roman" w:cs="Times New Roman"/>
        </w:rPr>
        <w:t>the true correlation was known.</w:t>
      </w:r>
    </w:p>
    <w:p w14:paraId="0C7633BF" w14:textId="2DABCC74" w:rsidR="00BC2FDB" w:rsidRDefault="00BC2FDB" w:rsidP="00FE273A">
      <w:pPr>
        <w:spacing w:line="480" w:lineRule="auto"/>
        <w:jc w:val="both"/>
        <w:rPr>
          <w:rFonts w:ascii="Times New Roman" w:hAnsi="Times New Roman" w:cs="Times New Roman"/>
        </w:rPr>
      </w:pPr>
    </w:p>
    <w:p w14:paraId="7FBD0F24" w14:textId="1FBEEC09" w:rsidR="00BC2FDB" w:rsidRPr="00FE273A" w:rsidRDefault="006F14B9" w:rsidP="00FE273A">
      <w:pPr>
        <w:spacing w:line="480" w:lineRule="auto"/>
        <w:jc w:val="both"/>
        <w:rPr>
          <w:rFonts w:ascii="Times New Roman" w:hAnsi="Times New Roman" w:cs="Times New Roman"/>
          <w:b/>
          <w:bCs/>
          <w:i/>
          <w:iCs/>
        </w:rPr>
      </w:pPr>
      <w:r w:rsidRPr="00FE273A">
        <w:rPr>
          <w:rFonts w:ascii="Times New Roman" w:hAnsi="Times New Roman" w:cs="Times New Roman"/>
          <w:b/>
          <w:bCs/>
          <w:i/>
          <w:iCs/>
        </w:rPr>
        <w:t>A</w:t>
      </w:r>
      <w:r w:rsidR="00BC2FDB" w:rsidRPr="00FE273A">
        <w:rPr>
          <w:rFonts w:ascii="Times New Roman" w:hAnsi="Times New Roman" w:cs="Times New Roman"/>
          <w:b/>
          <w:bCs/>
          <w:i/>
          <w:iCs/>
        </w:rPr>
        <w:t>pplication</w:t>
      </w:r>
    </w:p>
    <w:p w14:paraId="11864C63" w14:textId="31E9A575" w:rsidR="007B2EDC" w:rsidRPr="007B2EDC" w:rsidRDefault="00C4239D" w:rsidP="00F36AB3">
      <w:pPr>
        <w:spacing w:line="480" w:lineRule="auto"/>
        <w:jc w:val="both"/>
        <w:rPr>
          <w:rFonts w:ascii="Times New Roman" w:hAnsi="Times New Roman" w:cs="Times New Roman"/>
        </w:rPr>
      </w:pPr>
      <w:r>
        <w:rPr>
          <w:rFonts w:ascii="Times New Roman" w:hAnsi="Times New Roman" w:cs="Times New Roman"/>
        </w:rPr>
        <w:t xml:space="preserve">Using the above estimators, we applied modified </w:t>
      </w:r>
      <w:r>
        <w:rPr>
          <w:rFonts w:ascii="Times New Roman" w:hAnsi="Times New Roman" w:cs="Times New Roman"/>
          <w:i/>
          <w:iCs/>
        </w:rPr>
        <w:t>t</w:t>
      </w:r>
      <w:r>
        <w:rPr>
          <w:rFonts w:ascii="Times New Roman" w:hAnsi="Times New Roman" w:cs="Times New Roman"/>
        </w:rPr>
        <w:t xml:space="preserve">-tests to evaluate the difference in means between </w:t>
      </w:r>
      <w:r w:rsidR="00017C55">
        <w:rPr>
          <w:rFonts w:ascii="Times New Roman" w:hAnsi="Times New Roman" w:cs="Times New Roman"/>
        </w:rPr>
        <w:t>timepoints</w:t>
      </w:r>
      <w:r>
        <w:rPr>
          <w:rFonts w:ascii="Times New Roman" w:hAnsi="Times New Roman" w:cs="Times New Roman"/>
        </w:rPr>
        <w:t xml:space="preserve"> for the control and intervention groups separately.</w:t>
      </w:r>
      <w:r w:rsidR="00017C55" w:rsidRPr="00017C55">
        <w:rPr>
          <w:rFonts w:ascii="Times New Roman" w:hAnsi="Times New Roman" w:cs="Times New Roman"/>
        </w:rPr>
        <w:t xml:space="preserve"> </w:t>
      </w:r>
      <w:r w:rsidR="00017C55">
        <w:rPr>
          <w:rFonts w:ascii="Times New Roman" w:hAnsi="Times New Roman" w:cs="Times New Roman"/>
        </w:rPr>
        <w:t>We computed standard errors, 95% confidence intervals for the difference in means, and p-values for each of the candidate methods.</w:t>
      </w:r>
      <w:r w:rsidR="00F36AB3">
        <w:rPr>
          <w:rFonts w:ascii="Times New Roman" w:hAnsi="Times New Roman" w:cs="Times New Roman"/>
        </w:rPr>
        <w:t xml:space="preserve"> Since some physicians were lost to follow-up, we modified the degrees of freedom in our tests to address the imbalance in the number of responses between pre- and post- intervention. We provide further details in the Appendix.</w:t>
      </w:r>
    </w:p>
    <w:p w14:paraId="09A80F44" w14:textId="0F5E51F0" w:rsidR="0083777A" w:rsidRDefault="0083777A" w:rsidP="00FE273A">
      <w:pPr>
        <w:spacing w:line="480" w:lineRule="auto"/>
        <w:jc w:val="both"/>
        <w:rPr>
          <w:rFonts w:ascii="Times New Roman" w:hAnsi="Times New Roman" w:cs="Times New Roman"/>
        </w:rPr>
      </w:pPr>
    </w:p>
    <w:p w14:paraId="77CEBA17" w14:textId="5DBC9DF1" w:rsidR="00DA6D0D" w:rsidRDefault="0083777A" w:rsidP="00FE273A">
      <w:pPr>
        <w:spacing w:line="480" w:lineRule="auto"/>
        <w:jc w:val="both"/>
        <w:rPr>
          <w:rFonts w:ascii="Times New Roman" w:hAnsi="Times New Roman" w:cs="Times New Roman"/>
          <w:b/>
          <w:bCs/>
        </w:rPr>
      </w:pPr>
      <w:r w:rsidRPr="0083777A">
        <w:rPr>
          <w:rFonts w:ascii="Times New Roman" w:hAnsi="Times New Roman" w:cs="Times New Roman"/>
          <w:b/>
          <w:bCs/>
        </w:rPr>
        <w:t>Results</w:t>
      </w:r>
    </w:p>
    <w:p w14:paraId="499AEE89" w14:textId="1F1165DF" w:rsidR="00CD1DB3" w:rsidRPr="00FE273A" w:rsidRDefault="00CD1DB3" w:rsidP="00FE273A">
      <w:pPr>
        <w:spacing w:line="480" w:lineRule="auto"/>
        <w:jc w:val="both"/>
        <w:rPr>
          <w:rFonts w:ascii="Times New Roman" w:hAnsi="Times New Roman" w:cs="Times New Roman"/>
          <w:b/>
          <w:bCs/>
          <w:i/>
          <w:iCs/>
        </w:rPr>
      </w:pPr>
      <w:r w:rsidRPr="00FE273A">
        <w:rPr>
          <w:rFonts w:ascii="Times New Roman" w:hAnsi="Times New Roman" w:cs="Times New Roman"/>
          <w:b/>
          <w:bCs/>
          <w:i/>
          <w:iCs/>
        </w:rPr>
        <w:t>Simulation study</w:t>
      </w:r>
    </w:p>
    <w:p w14:paraId="53DF2EA1" w14:textId="553D93EC" w:rsidR="009872F6" w:rsidRDefault="009872F6" w:rsidP="00FE273A">
      <w:pPr>
        <w:spacing w:line="480" w:lineRule="auto"/>
        <w:jc w:val="both"/>
        <w:rPr>
          <w:rFonts w:ascii="Times New Roman" w:eastAsiaTheme="minorEastAsia" w:hAnsi="Times New Roman" w:cs="Times New Roman"/>
          <w:iCs/>
        </w:rPr>
      </w:pPr>
      <w:r>
        <w:rPr>
          <w:rFonts w:ascii="Times New Roman" w:hAnsi="Times New Roman" w:cs="Times New Roman"/>
        </w:rPr>
        <w:t>When the number of matched samples was small (i.e., less than ten), not all estimators yielded valid correlation</w:t>
      </w:r>
      <w:r w:rsidR="001B4F92">
        <w:rPr>
          <w:rFonts w:ascii="Times New Roman" w:hAnsi="Times New Roman" w:cs="Times New Roman"/>
        </w:rPr>
        <w:t>s</w:t>
      </w:r>
      <w:r>
        <w:rPr>
          <w:rFonts w:ascii="Times New Roman" w:hAnsi="Times New Roman" w:cs="Times New Roman"/>
        </w:rPr>
        <w:t xml:space="preserve"> across </w:t>
      </w:r>
      <w:r w:rsidR="002116D5">
        <w:rPr>
          <w:rFonts w:ascii="Times New Roman" w:hAnsi="Times New Roman" w:cs="Times New Roman"/>
        </w:rPr>
        <w:t xml:space="preserve">all </w:t>
      </w:r>
      <w:r>
        <w:rPr>
          <w:rFonts w:ascii="Times New Roman" w:hAnsi="Times New Roman" w:cs="Times New Roman"/>
        </w:rPr>
        <w:t xml:space="preserve">simulated datasets. This was especially true in ordinal datasets, where the potential for a subset of matched samples to lack any variance was higher than in continuous datasets. </w:t>
      </w:r>
      <w:r w:rsidR="008C3736">
        <w:rPr>
          <w:rFonts w:ascii="Times New Roman" w:hAnsi="Times New Roman" w:cs="Times New Roman"/>
        </w:rPr>
        <w:t>The</w:t>
      </w:r>
      <w:r>
        <w:rPr>
          <w:rFonts w:ascii="Times New Roman" w:hAnsi="Times New Roman" w:cs="Times New Roman"/>
        </w:rPr>
        <w:t xml:space="preserve"> </w:t>
      </w:r>
      <w:r w:rsidR="001B4F92">
        <w:rPr>
          <w:rFonts w:ascii="Times New Roman" w:hAnsi="Times New Roman" w:cs="Times New Roman"/>
        </w:rPr>
        <w:t>f</w:t>
      </w:r>
      <w:r>
        <w:rPr>
          <w:rFonts w:ascii="Times New Roman" w:hAnsi="Times New Roman" w:cs="Times New Roman"/>
        </w:rPr>
        <w:t>ailure rate of estimators was typically below 5%</w:t>
      </w:r>
      <w:r w:rsidR="008C3736">
        <w:rPr>
          <w:rFonts w:ascii="Times New Roman" w:hAnsi="Times New Roman" w:cs="Times New Roman"/>
        </w:rPr>
        <w:t>, though</w:t>
      </w:r>
      <w:r>
        <w:rPr>
          <w:rFonts w:ascii="Times New Roman" w:hAnsi="Times New Roman" w:cs="Times New Roman"/>
        </w:rPr>
        <w:t xml:space="preserve">. For example, when the generating distribution was ordinal, the overall sample size was ten, and the number of matched samples was two, the Bayesian estimator failed to yield a valid correlation in 3.6% of datasets, </w:t>
      </w:r>
      <w:r>
        <w:rPr>
          <w:rFonts w:ascii="Times New Roman" w:hAnsi="Times New Roman" w:cs="Times New Roman"/>
        </w:rPr>
        <w:lastRenderedPageBreak/>
        <w:t>while the EM algorithm estimator and the maximally conservative estimator failed at rates of 0.01% and 0.1%, respectively.</w:t>
      </w:r>
      <w:r w:rsidR="00945FC2">
        <w:rPr>
          <w:rFonts w:ascii="Times New Roman" w:hAnsi="Times New Roman" w:cs="Times New Roman"/>
        </w:rPr>
        <w:t xml:space="preserve"> The Pearson estimator and the 20</w:t>
      </w:r>
      <w:r w:rsidR="00945FC2" w:rsidRPr="00945FC2">
        <w:rPr>
          <w:rFonts w:ascii="Times New Roman" w:hAnsi="Times New Roman" w:cs="Times New Roman"/>
          <w:vertAlign w:val="superscript"/>
        </w:rPr>
        <w:t>th</w:t>
      </w:r>
      <w:r w:rsidR="00945FC2">
        <w:rPr>
          <w:rFonts w:ascii="Times New Roman" w:hAnsi="Times New Roman" w:cs="Times New Roman"/>
        </w:rPr>
        <w:t xml:space="preserve"> Quantile estimator could not estimate a correlation between </w:t>
      </w:r>
      <m:oMath>
        <m:r>
          <w:rPr>
            <w:rFonts w:ascii="Cambria Math" w:hAnsi="Cambria Math" w:cs="Times New Roman"/>
          </w:rPr>
          <m:t>(-1, 1)</m:t>
        </m:r>
      </m:oMath>
      <w:r w:rsidR="00945FC2">
        <w:rPr>
          <w:rFonts w:ascii="Times New Roman" w:eastAsiaTheme="minorEastAsia" w:hAnsi="Times New Roman" w:cs="Times New Roman"/>
        </w:rPr>
        <w:t xml:space="preserve"> with only two matched samples; this was previously mentioned as limitations to those estimators. However, </w:t>
      </w:r>
      <w:r w:rsidR="00945FC2">
        <w:rPr>
          <w:rFonts w:ascii="Times New Roman" w:hAnsi="Times New Roman" w:cs="Times New Roman"/>
        </w:rPr>
        <w:t xml:space="preserve">when the generating distribution was ordinal, the overall sample size was </w:t>
      </w:r>
      <w:r w:rsidR="00EB7848">
        <w:rPr>
          <w:rFonts w:ascii="Times New Roman" w:hAnsi="Times New Roman" w:cs="Times New Roman"/>
        </w:rPr>
        <w:t>twenty</w:t>
      </w:r>
      <w:r w:rsidR="00945FC2">
        <w:rPr>
          <w:rFonts w:ascii="Times New Roman" w:hAnsi="Times New Roman" w:cs="Times New Roman"/>
        </w:rPr>
        <w:t xml:space="preserve">, and the number of matched samples was </w:t>
      </w:r>
      <w:r w:rsidR="00EB7848">
        <w:rPr>
          <w:rFonts w:ascii="Times New Roman" w:hAnsi="Times New Roman" w:cs="Times New Roman"/>
        </w:rPr>
        <w:t xml:space="preserve">four, both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Pearson</m:t>
            </m:r>
          </m:sub>
        </m:sSub>
      </m:oMath>
      <w:r w:rsidR="00EB7848">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q20</m:t>
            </m:r>
          </m:sub>
        </m:sSub>
      </m:oMath>
      <w:r w:rsidR="00EB7848">
        <w:rPr>
          <w:rFonts w:ascii="Times New Roman" w:eastAsiaTheme="minorEastAsia" w:hAnsi="Times New Roman" w:cs="Times New Roman"/>
          <w:iCs/>
        </w:rPr>
        <w:t xml:space="preserve"> failed at a common rate of 16%.</w:t>
      </w:r>
    </w:p>
    <w:p w14:paraId="20A9BB72" w14:textId="2A88BBCA" w:rsidR="00AD7B4C" w:rsidRDefault="00AD7B4C" w:rsidP="00FE273A">
      <w:pPr>
        <w:spacing w:line="480" w:lineRule="auto"/>
        <w:jc w:val="both"/>
        <w:rPr>
          <w:rFonts w:ascii="Times New Roman" w:eastAsiaTheme="minorEastAsia" w:hAnsi="Times New Roman" w:cs="Times New Roman"/>
          <w:iCs/>
        </w:rPr>
      </w:pPr>
    </w:p>
    <w:p w14:paraId="5A98F0C6" w14:textId="12C89061" w:rsidR="00AD7B4C" w:rsidRDefault="00AD7B4C" w:rsidP="00AD7B4C">
      <w:pPr>
        <w:spacing w:line="480" w:lineRule="auto"/>
        <w:jc w:val="center"/>
        <w:rPr>
          <w:rFonts w:ascii="Times New Roman" w:eastAsiaTheme="minorEastAsia" w:hAnsi="Times New Roman" w:cs="Times New Roman"/>
          <w:iCs/>
        </w:rPr>
      </w:pPr>
      <w:r>
        <w:rPr>
          <w:rFonts w:ascii="Times New Roman" w:eastAsiaTheme="minorEastAsia" w:hAnsi="Times New Roman" w:cs="Times New Roman"/>
          <w:iCs/>
        </w:rPr>
        <w:t>[Figure 2 here]</w:t>
      </w:r>
    </w:p>
    <w:p w14:paraId="66EF3D98" w14:textId="77777777" w:rsidR="00AD7B4C" w:rsidRDefault="00AD7B4C" w:rsidP="00FE273A">
      <w:pPr>
        <w:spacing w:line="480" w:lineRule="auto"/>
        <w:jc w:val="both"/>
        <w:rPr>
          <w:rFonts w:ascii="Times New Roman" w:hAnsi="Times New Roman" w:cs="Times New Roman"/>
        </w:rPr>
      </w:pPr>
    </w:p>
    <w:p w14:paraId="67932914" w14:textId="61E2D1A0" w:rsidR="00EE48FE" w:rsidRDefault="00EB7848" w:rsidP="00FE273A">
      <w:pPr>
        <w:spacing w:line="480" w:lineRule="auto"/>
        <w:jc w:val="both"/>
        <w:rPr>
          <w:rFonts w:ascii="Times New Roman" w:eastAsiaTheme="minorEastAsia" w:hAnsi="Times New Roman" w:cs="Times New Roman"/>
          <w:iCs/>
        </w:rPr>
      </w:pPr>
      <w:r>
        <w:rPr>
          <w:rFonts w:ascii="Times New Roman" w:hAnsi="Times New Roman" w:cs="Times New Roman"/>
        </w:rPr>
        <w:tab/>
      </w:r>
      <w:r w:rsidR="00F569CC">
        <w:rPr>
          <w:rFonts w:ascii="Times New Roman" w:hAnsi="Times New Roman" w:cs="Times New Roman"/>
        </w:rPr>
        <w:t>The Pearson estimator, the EM algorithm estimator, and the Bayesian estimator all exhibited bias toward overestimating the correlation when negative and underestimating</w:t>
      </w:r>
      <w:r w:rsidR="00AD7B4C">
        <w:rPr>
          <w:rFonts w:ascii="Times New Roman" w:hAnsi="Times New Roman" w:cs="Times New Roman"/>
        </w:rPr>
        <w:t xml:space="preserve"> </w:t>
      </w:r>
      <w:r w:rsidR="00F569CC">
        <w:rPr>
          <w:rFonts w:ascii="Times New Roman" w:hAnsi="Times New Roman" w:cs="Times New Roman"/>
        </w:rPr>
        <w:t xml:space="preserve">the true correlation when positive; the three estimators were unbiased when the true correlation was zero. Of </w:t>
      </w:r>
      <w:r w:rsidR="00B2750B">
        <w:rPr>
          <w:rFonts w:ascii="Times New Roman" w:hAnsi="Times New Roman" w:cs="Times New Roman"/>
        </w:rPr>
        <w:t>all</w:t>
      </w:r>
      <w:r w:rsidR="00F569CC">
        <w:rPr>
          <w:rFonts w:ascii="Times New Roman" w:hAnsi="Times New Roman" w:cs="Times New Roman"/>
        </w:rPr>
        <w:t xml:space="preserve"> </w:t>
      </w:r>
      <w:r w:rsidR="00B2750B">
        <w:rPr>
          <w:rFonts w:ascii="Times New Roman" w:hAnsi="Times New Roman" w:cs="Times New Roman"/>
        </w:rPr>
        <w:t>five estimators</w:t>
      </w:r>
      <w:r w:rsidR="00F569C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Pearson</m:t>
            </m:r>
          </m:sub>
        </m:sSub>
      </m:oMath>
      <w:r w:rsidR="00F569CC">
        <w:rPr>
          <w:rFonts w:ascii="Times New Roman" w:hAnsi="Times New Roman" w:cs="Times New Roman"/>
        </w:rPr>
        <w:t xml:space="preserve">was generally least biased across values of correlation. The EM algorithm was slightly more biased than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Pearson</m:t>
            </m:r>
          </m:sub>
        </m:sSub>
      </m:oMath>
      <w:r w:rsidR="00F569CC">
        <w:rPr>
          <w:rFonts w:ascii="Times New Roman" w:eastAsiaTheme="minorEastAsia" w:hAnsi="Times New Roman" w:cs="Times New Roman"/>
          <w:iCs/>
        </w:rPr>
        <w:t>, though when the data were 100% matched the two estimators yielded identical correlations.</w:t>
      </w:r>
      <w:r w:rsidR="00E472BB">
        <w:rPr>
          <w:rFonts w:ascii="Times New Roman" w:eastAsiaTheme="minorEastAsia" w:hAnsi="Times New Roman" w:cs="Times New Roman"/>
          <w:iCs/>
        </w:rPr>
        <w:t xml:space="preserve"> The maximally conservative estimator was biased toward underestimating the true correlation; this bias became more extreme as the true correlation increased. Lastly, the 20</w:t>
      </w:r>
      <w:r w:rsidR="00E472BB" w:rsidRPr="00E472BB">
        <w:rPr>
          <w:rFonts w:ascii="Times New Roman" w:eastAsiaTheme="minorEastAsia" w:hAnsi="Times New Roman" w:cs="Times New Roman"/>
          <w:iCs/>
          <w:vertAlign w:val="superscript"/>
        </w:rPr>
        <w:t>th</w:t>
      </w:r>
      <w:r w:rsidR="00E472BB">
        <w:rPr>
          <w:rFonts w:ascii="Times New Roman" w:eastAsiaTheme="minorEastAsia" w:hAnsi="Times New Roman" w:cs="Times New Roman"/>
          <w:iCs/>
        </w:rPr>
        <w:t xml:space="preserve"> Quantile estimator was biased toward underestimating the true correlation, though the bias was most severe at true correlation values of 0.25 and 0.5. At a true correlation of 0.9, bias in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q20</m:t>
            </m:r>
          </m:sub>
        </m:sSub>
      </m:oMath>
      <w:r w:rsidR="00E472BB">
        <w:rPr>
          <w:rFonts w:ascii="Times New Roman" w:eastAsiaTheme="minorEastAsia" w:hAnsi="Times New Roman" w:cs="Times New Roman"/>
          <w:iCs/>
        </w:rPr>
        <w:t xml:space="preserve"> was substantially reduced.</w:t>
      </w:r>
      <w:r w:rsidR="00B2750B">
        <w:rPr>
          <w:rFonts w:ascii="Times New Roman" w:eastAsiaTheme="minorEastAsia" w:hAnsi="Times New Roman" w:cs="Times New Roman"/>
          <w:iCs/>
        </w:rPr>
        <w:t xml:space="preserve"> The use of the ordinal generating distribution altered these results somewhat, with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q20</m:t>
            </m:r>
          </m:sub>
        </m:sSub>
      </m:oMath>
      <w:r w:rsidR="00B2750B">
        <w:rPr>
          <w:rFonts w:ascii="Times New Roman" w:eastAsiaTheme="minorEastAsia" w:hAnsi="Times New Roman" w:cs="Times New Roman"/>
          <w:iCs/>
        </w:rPr>
        <w:t xml:space="preserve"> exhibiting more bias than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r w:rsidR="00B2750B">
        <w:rPr>
          <w:rFonts w:ascii="Times New Roman" w:eastAsiaTheme="minorEastAsia" w:hAnsi="Times New Roman" w:cs="Times New Roman"/>
          <w:iCs/>
        </w:rPr>
        <w:t xml:space="preserve"> when the true correlation was negative, though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Pearson</m:t>
            </m:r>
          </m:sub>
        </m:sSub>
      </m:oMath>
      <w:r w:rsidR="00B2750B">
        <w:rPr>
          <w:rFonts w:ascii="Times New Roman" w:eastAsiaTheme="minorEastAsia" w:hAnsi="Times New Roman" w:cs="Times New Roman"/>
          <w:iCs/>
        </w:rPr>
        <w:t xml:space="preserve"> was still the least biased.</w:t>
      </w:r>
    </w:p>
    <w:p w14:paraId="5590CE86" w14:textId="2F4FDDFF" w:rsidR="00EB26C3" w:rsidRDefault="00EB26C3" w:rsidP="00FE273A">
      <w:pPr>
        <w:spacing w:line="480" w:lineRule="auto"/>
        <w:jc w:val="both"/>
        <w:rPr>
          <w:rFonts w:ascii="Times New Roman" w:eastAsiaTheme="minorEastAsia" w:hAnsi="Times New Roman" w:cs="Times New Roman"/>
          <w:iCs/>
        </w:rPr>
      </w:pPr>
    </w:p>
    <w:p w14:paraId="26044805" w14:textId="7075C550" w:rsidR="00EB26C3" w:rsidRDefault="00EB26C3" w:rsidP="00EB26C3">
      <w:pPr>
        <w:spacing w:line="480" w:lineRule="auto"/>
        <w:jc w:val="center"/>
        <w:rPr>
          <w:rFonts w:ascii="Times New Roman" w:eastAsiaTheme="minorEastAsia" w:hAnsi="Times New Roman" w:cs="Times New Roman"/>
          <w:iCs/>
        </w:rPr>
      </w:pPr>
      <w:r>
        <w:rPr>
          <w:rFonts w:ascii="Times New Roman" w:eastAsiaTheme="minorEastAsia" w:hAnsi="Times New Roman" w:cs="Times New Roman"/>
          <w:iCs/>
        </w:rPr>
        <w:t>[Figure 3 here]</w:t>
      </w:r>
    </w:p>
    <w:p w14:paraId="2B3D7F24" w14:textId="77777777" w:rsidR="00EB26C3" w:rsidRDefault="00EB26C3" w:rsidP="00FE273A">
      <w:pPr>
        <w:spacing w:line="480" w:lineRule="auto"/>
        <w:jc w:val="both"/>
        <w:rPr>
          <w:rFonts w:ascii="Times New Roman" w:eastAsiaTheme="minorEastAsia" w:hAnsi="Times New Roman" w:cs="Times New Roman"/>
          <w:iCs/>
        </w:rPr>
      </w:pPr>
    </w:p>
    <w:p w14:paraId="056869EE" w14:textId="0279899E" w:rsidR="00B2750B" w:rsidRDefault="00EB26C3" w:rsidP="00FE273A">
      <w:pPr>
        <w:spacing w:line="480" w:lineRule="auto"/>
        <w:jc w:val="both"/>
        <w:rPr>
          <w:rFonts w:ascii="Times New Roman" w:eastAsiaTheme="minorEastAsia" w:hAnsi="Times New Roman" w:cs="Times New Roman"/>
          <w:iCs/>
        </w:rPr>
      </w:pPr>
      <w:r>
        <w:rPr>
          <w:rFonts w:ascii="Times New Roman" w:hAnsi="Times New Roman" w:cs="Times New Roman"/>
        </w:rPr>
        <w:tab/>
        <w:t>Among the Pearson estimator, the EM algorithm estimator</w:t>
      </w:r>
      <w:r w:rsidR="00162EF4">
        <w:rPr>
          <w:rFonts w:ascii="Times New Roman" w:hAnsi="Times New Roman" w:cs="Times New Roman"/>
        </w:rPr>
        <w:t>, and the Bayesian estimator, there was generally an inverse relationship between bias and mean squared error (MSE).</w:t>
      </w:r>
      <w:r w:rsidR="00B068F3">
        <w:rPr>
          <w:rFonts w:ascii="Times New Roman" w:hAnsi="Times New Roman" w:cs="Times New Roman"/>
        </w:rPr>
        <w:t xml:space="preserve"> Across all values of correlation,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Pearson</m:t>
            </m:r>
          </m:sub>
        </m:sSub>
      </m:oMath>
      <w:r w:rsidR="00B068F3">
        <w:rPr>
          <w:rFonts w:ascii="Times New Roman" w:eastAsiaTheme="minorEastAsia" w:hAnsi="Times New Roman" w:cs="Times New Roman"/>
          <w:iCs/>
        </w:rPr>
        <w:t xml:space="preserve"> had the highest MSE among these three estimators. For values of correlation between -0.5 and 0.5,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oMath>
      <w:r w:rsidR="00B068F3">
        <w:rPr>
          <w:rFonts w:ascii="Times New Roman" w:eastAsiaTheme="minorEastAsia" w:hAnsi="Times New Roman" w:cs="Times New Roman"/>
          <w:iCs/>
        </w:rPr>
        <w:t xml:space="preserve"> had the lowest MSE, while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EM</m:t>
            </m:r>
          </m:sub>
        </m:sSub>
      </m:oMath>
      <w:r w:rsidR="00B068F3">
        <w:rPr>
          <w:rFonts w:ascii="Times New Roman" w:eastAsiaTheme="minorEastAsia" w:hAnsi="Times New Roman" w:cs="Times New Roman"/>
          <w:iCs/>
        </w:rPr>
        <w:t xml:space="preserve"> exhibited MSE between that of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Pearson</m:t>
            </m:r>
          </m:sub>
        </m:sSub>
      </m:oMath>
      <w:r w:rsidR="00B068F3">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oMath>
      <w:r w:rsidR="00B068F3">
        <w:rPr>
          <w:rFonts w:ascii="Times New Roman" w:eastAsiaTheme="minorEastAsia" w:hAnsi="Times New Roman" w:cs="Times New Roman"/>
          <w:iCs/>
        </w:rPr>
        <w:t>. The 20</w:t>
      </w:r>
      <w:r w:rsidR="00B068F3" w:rsidRPr="00B068F3">
        <w:rPr>
          <w:rFonts w:ascii="Times New Roman" w:eastAsiaTheme="minorEastAsia" w:hAnsi="Times New Roman" w:cs="Times New Roman"/>
          <w:iCs/>
          <w:vertAlign w:val="superscript"/>
        </w:rPr>
        <w:t>th</w:t>
      </w:r>
      <w:r w:rsidR="00B068F3">
        <w:rPr>
          <w:rFonts w:ascii="Times New Roman" w:eastAsiaTheme="minorEastAsia" w:hAnsi="Times New Roman" w:cs="Times New Roman"/>
          <w:iCs/>
        </w:rPr>
        <w:t xml:space="preserve"> Quantile estimator exhibited asymmetric MSE across values of correlation, with lower MSE when the true correlation was negative, and higher MSE when the true correlation was positive. The maximally conservative estimator demonstrated substantially high MSE for any correlation greater than -0.25; this makes sense since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r w:rsidR="00B068F3">
        <w:rPr>
          <w:rFonts w:ascii="Times New Roman" w:eastAsiaTheme="minorEastAsia" w:hAnsi="Times New Roman" w:cs="Times New Roman"/>
          <w:iCs/>
        </w:rPr>
        <w:t xml:space="preserve"> will generally underestimate the true correlation and will be a poor estimator when the true correlation is positive.</w:t>
      </w:r>
      <w:r w:rsidR="003D011A">
        <w:rPr>
          <w:rFonts w:ascii="Times New Roman" w:eastAsiaTheme="minorEastAsia" w:hAnsi="Times New Roman" w:cs="Times New Roman"/>
          <w:iCs/>
        </w:rPr>
        <w:t xml:space="preserve"> The use of the ordinal generating distribution did not substantially alter these trends.</w:t>
      </w:r>
    </w:p>
    <w:p w14:paraId="0BA11B76" w14:textId="77777777" w:rsidR="00635EDD" w:rsidRDefault="00635EDD" w:rsidP="00FE273A">
      <w:pPr>
        <w:spacing w:line="480" w:lineRule="auto"/>
        <w:jc w:val="both"/>
        <w:rPr>
          <w:rFonts w:ascii="Times New Roman" w:eastAsiaTheme="minorEastAsia" w:hAnsi="Times New Roman" w:cs="Times New Roman"/>
          <w:iCs/>
        </w:rPr>
      </w:pPr>
    </w:p>
    <w:p w14:paraId="04DF22BE" w14:textId="0C34FE9D" w:rsidR="003D011A" w:rsidRDefault="00D86A3E" w:rsidP="00D86A3E">
      <w:pPr>
        <w:spacing w:line="480" w:lineRule="auto"/>
        <w:jc w:val="center"/>
        <w:rPr>
          <w:rFonts w:ascii="Times New Roman" w:hAnsi="Times New Roman" w:cs="Times New Roman"/>
        </w:rPr>
      </w:pPr>
      <w:r>
        <w:rPr>
          <w:rFonts w:ascii="Times New Roman" w:hAnsi="Times New Roman" w:cs="Times New Roman"/>
        </w:rPr>
        <w:t>[Figure 4 here]</w:t>
      </w:r>
    </w:p>
    <w:p w14:paraId="78E6EBE9" w14:textId="77777777" w:rsidR="001D4541" w:rsidRDefault="001D4541" w:rsidP="00FE273A">
      <w:pPr>
        <w:spacing w:line="480" w:lineRule="auto"/>
        <w:jc w:val="both"/>
        <w:rPr>
          <w:rFonts w:ascii="Times New Roman" w:hAnsi="Times New Roman" w:cs="Times New Roman"/>
        </w:rPr>
      </w:pPr>
    </w:p>
    <w:p w14:paraId="6EF3D951" w14:textId="4759EA0D" w:rsidR="00F10843" w:rsidRDefault="006C7EDD" w:rsidP="00FE273A">
      <w:pPr>
        <w:spacing w:line="480" w:lineRule="auto"/>
        <w:jc w:val="both"/>
        <w:rPr>
          <w:rFonts w:ascii="Times New Roman" w:eastAsiaTheme="minorEastAsia" w:hAnsi="Times New Roman" w:cs="Times New Roman"/>
          <w:iCs/>
        </w:rPr>
      </w:pPr>
      <w:r>
        <w:rPr>
          <w:rFonts w:ascii="Times New Roman" w:hAnsi="Times New Roman" w:cs="Times New Roman"/>
        </w:rPr>
        <w:tab/>
        <w:t>Standard errors generally decreased as the true correlation increased</w:t>
      </w:r>
      <w:r w:rsidR="004C019F">
        <w:rPr>
          <w:rFonts w:ascii="Times New Roman" w:hAnsi="Times New Roman" w:cs="Times New Roman"/>
        </w:rPr>
        <w:t xml:space="preserve"> (</w:t>
      </w:r>
      <w:r>
        <w:rPr>
          <w:rFonts w:ascii="Times New Roman" w:hAnsi="Times New Roman" w:cs="Times New Roman"/>
        </w:rPr>
        <w:t xml:space="preserve">this </w:t>
      </w:r>
      <w:r w:rsidR="000C727B">
        <w:rPr>
          <w:rFonts w:ascii="Times New Roman" w:hAnsi="Times New Roman" w:cs="Times New Roman"/>
        </w:rPr>
        <w:t>was</w:t>
      </w:r>
      <w:r>
        <w:rPr>
          <w:rFonts w:ascii="Times New Roman" w:hAnsi="Times New Roman" w:cs="Times New Roman"/>
        </w:rPr>
        <w:t xml:space="preserve"> expected based on the formula for the denominator of the modified </w:t>
      </w:r>
      <w:r>
        <w:rPr>
          <w:rFonts w:ascii="Times New Roman" w:hAnsi="Times New Roman" w:cs="Times New Roman"/>
          <w:i/>
          <w:iCs/>
        </w:rPr>
        <w:t>t</w:t>
      </w:r>
      <w:r>
        <w:rPr>
          <w:rFonts w:ascii="Times New Roman" w:hAnsi="Times New Roman" w:cs="Times New Roman"/>
        </w:rPr>
        <w:t>-test</w:t>
      </w:r>
      <w:r w:rsidR="004C019F">
        <w:rPr>
          <w:rFonts w:ascii="Times New Roman" w:hAnsi="Times New Roman" w:cs="Times New Roman"/>
        </w:rPr>
        <w:t xml:space="preserve">), except for </w:t>
      </w:r>
      <w:r w:rsidR="009D7C63">
        <w:rPr>
          <w:rFonts w:ascii="Times New Roman" w:hAnsi="Times New Roman" w:cs="Times New Roman"/>
        </w:rPr>
        <w:t xml:space="preserve">the maximally conservative estimator, which yielded consistently high standard errors across all values of correlation. </w:t>
      </w:r>
      <w:r w:rsidR="004C019F">
        <w:rPr>
          <w:rFonts w:ascii="Times New Roman" w:hAnsi="Times New Roman" w:cs="Times New Roman"/>
        </w:rPr>
        <w:t>The 20</w:t>
      </w:r>
      <w:r w:rsidR="004C019F" w:rsidRPr="004C019F">
        <w:rPr>
          <w:rFonts w:ascii="Times New Roman" w:hAnsi="Times New Roman" w:cs="Times New Roman"/>
          <w:vertAlign w:val="superscript"/>
        </w:rPr>
        <w:t>th</w:t>
      </w:r>
      <w:r w:rsidR="004C019F">
        <w:rPr>
          <w:rFonts w:ascii="Times New Roman" w:hAnsi="Times New Roman" w:cs="Times New Roman"/>
        </w:rPr>
        <w:t xml:space="preserve"> Quantile estimator yielded standard errors that were generally between those of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r w:rsidR="004C019F">
        <w:rPr>
          <w:rFonts w:ascii="Times New Roman" w:eastAsiaTheme="minorEastAsia" w:hAnsi="Times New Roman" w:cs="Times New Roman"/>
          <w:iCs/>
        </w:rPr>
        <w:t xml:space="preserve"> and the remaining estimators.</w:t>
      </w:r>
      <w:r w:rsidR="00DC5F9B">
        <w:rPr>
          <w:rFonts w:ascii="Times New Roman" w:eastAsiaTheme="minorEastAsia" w:hAnsi="Times New Roman" w:cs="Times New Roman"/>
          <w:iCs/>
        </w:rPr>
        <w:t xml:space="preserve"> We noted that the Bayesian estimator yielded higher standard errors and was more conservative than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Pearson</m:t>
            </m:r>
          </m:sub>
        </m:sSub>
      </m:oMath>
      <w:r w:rsidR="00DC5F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EM</m:t>
            </m:r>
          </m:sub>
        </m:sSub>
      </m:oMath>
      <w:r w:rsidR="00DC5F9B">
        <w:rPr>
          <w:rFonts w:ascii="Times New Roman" w:eastAsiaTheme="minorEastAsia" w:hAnsi="Times New Roman" w:cs="Times New Roman"/>
          <w:iCs/>
        </w:rPr>
        <w:t xml:space="preserve"> when the true correlation was positive, especially when the number of matched samples was </w:t>
      </w:r>
      <w:r w:rsidR="00FD5F0E">
        <w:rPr>
          <w:rFonts w:ascii="Times New Roman" w:eastAsiaTheme="minorEastAsia" w:hAnsi="Times New Roman" w:cs="Times New Roman"/>
          <w:iCs/>
        </w:rPr>
        <w:t>small</w:t>
      </w:r>
      <w:r w:rsidR="00DC5F9B">
        <w:rPr>
          <w:rFonts w:ascii="Times New Roman" w:eastAsiaTheme="minorEastAsia" w:hAnsi="Times New Roman" w:cs="Times New Roman"/>
          <w:iCs/>
        </w:rPr>
        <w:t>.</w:t>
      </w:r>
      <w:r w:rsidR="00434675">
        <w:rPr>
          <w:rFonts w:ascii="Times New Roman" w:eastAsiaTheme="minorEastAsia" w:hAnsi="Times New Roman" w:cs="Times New Roman"/>
          <w:iCs/>
        </w:rPr>
        <w:t xml:space="preserve"> As the number of matched samples increased beyond ten, there was little difference in the standard errors between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oMath>
      <w:r w:rsidR="00434675">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Pearson</m:t>
            </m:r>
          </m:sub>
        </m:sSub>
      </m:oMath>
      <w:r w:rsidR="00434675">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EM</m:t>
            </m:r>
          </m:sub>
        </m:sSub>
      </m:oMath>
      <w:r w:rsidR="00434675">
        <w:rPr>
          <w:rFonts w:ascii="Times New Roman" w:eastAsiaTheme="minorEastAsia" w:hAnsi="Times New Roman" w:cs="Times New Roman"/>
          <w:iCs/>
        </w:rPr>
        <w:t>.</w:t>
      </w:r>
      <w:r w:rsidR="004D46C0">
        <w:rPr>
          <w:rFonts w:ascii="Times New Roman" w:eastAsiaTheme="minorEastAsia" w:hAnsi="Times New Roman" w:cs="Times New Roman"/>
          <w:iCs/>
        </w:rPr>
        <w:t xml:space="preserve"> The use of the ordinal generating distribution did not substantially alter these trends.</w:t>
      </w:r>
    </w:p>
    <w:p w14:paraId="5F74D11C" w14:textId="1F86F797" w:rsidR="00FF52A2" w:rsidRDefault="00FF52A2" w:rsidP="00FE273A">
      <w:pPr>
        <w:spacing w:line="480" w:lineRule="auto"/>
        <w:jc w:val="both"/>
        <w:rPr>
          <w:rFonts w:ascii="Times New Roman" w:eastAsiaTheme="minorEastAsia" w:hAnsi="Times New Roman" w:cs="Times New Roman"/>
          <w:iCs/>
        </w:rPr>
      </w:pPr>
    </w:p>
    <w:p w14:paraId="17D51C39" w14:textId="646B6F82" w:rsidR="00FF52A2" w:rsidRPr="006C7EDD" w:rsidRDefault="004E4B6B" w:rsidP="004E4B6B">
      <w:pPr>
        <w:spacing w:line="480" w:lineRule="auto"/>
        <w:jc w:val="center"/>
        <w:rPr>
          <w:rFonts w:ascii="Times New Roman" w:hAnsi="Times New Roman" w:cs="Times New Roman"/>
        </w:rPr>
      </w:pPr>
      <w:r>
        <w:rPr>
          <w:rFonts w:ascii="Times New Roman" w:hAnsi="Times New Roman" w:cs="Times New Roman"/>
        </w:rPr>
        <w:t>[Figure 5 here]</w:t>
      </w:r>
    </w:p>
    <w:p w14:paraId="53D475F6" w14:textId="77777777" w:rsidR="001D4541" w:rsidRPr="00223848" w:rsidRDefault="001D4541" w:rsidP="00FE273A">
      <w:pPr>
        <w:spacing w:line="480" w:lineRule="auto"/>
        <w:jc w:val="both"/>
        <w:rPr>
          <w:rFonts w:ascii="Times New Roman" w:hAnsi="Times New Roman" w:cs="Times New Roman"/>
        </w:rPr>
      </w:pPr>
    </w:p>
    <w:p w14:paraId="0976CBFF" w14:textId="18D7BAB3" w:rsidR="00E17114" w:rsidRPr="00D8611D" w:rsidRDefault="00DB667C" w:rsidP="00FE273A">
      <w:pPr>
        <w:spacing w:line="480" w:lineRule="auto"/>
        <w:jc w:val="both"/>
        <w:rPr>
          <w:rFonts w:ascii="Times New Roman" w:eastAsiaTheme="minorEastAsia" w:hAnsi="Times New Roman" w:cs="Times New Roman"/>
          <w:iCs/>
        </w:rPr>
      </w:pPr>
      <w:r>
        <w:rPr>
          <w:rFonts w:ascii="Times New Roman" w:hAnsi="Times New Roman" w:cs="Times New Roman"/>
          <w:b/>
          <w:bCs/>
        </w:rPr>
        <w:tab/>
      </w:r>
      <w:r>
        <w:rPr>
          <w:rFonts w:ascii="Times New Roman" w:hAnsi="Times New Roman" w:cs="Times New Roman"/>
        </w:rPr>
        <w:t xml:space="preserve">In normally distributed datasets with four matched samples and a sample size of 20, the </w:t>
      </w:r>
      <w:r w:rsidR="00525823">
        <w:rPr>
          <w:rFonts w:ascii="Times New Roman" w:hAnsi="Times New Roman" w:cs="Times New Roman"/>
        </w:rPr>
        <w:t xml:space="preserve">modified </w:t>
      </w:r>
      <w:r w:rsidR="00525823" w:rsidRPr="00525823">
        <w:rPr>
          <w:rFonts w:ascii="Times New Roman" w:hAnsi="Times New Roman" w:cs="Times New Roman"/>
          <w:i/>
          <w:iCs/>
        </w:rPr>
        <w:t>t</w:t>
      </w:r>
      <w:r w:rsidR="00525823">
        <w:rPr>
          <w:rFonts w:ascii="Times New Roman" w:hAnsi="Times New Roman" w:cs="Times New Roman"/>
        </w:rPr>
        <w:t>-</w:t>
      </w:r>
      <w:r w:rsidRPr="00525823">
        <w:rPr>
          <w:rFonts w:ascii="Times New Roman" w:hAnsi="Times New Roman" w:cs="Times New Roman"/>
        </w:rPr>
        <w:t>test</w:t>
      </w:r>
      <w:r>
        <w:rPr>
          <w:rFonts w:ascii="Times New Roman" w:hAnsi="Times New Roman" w:cs="Times New Roman"/>
        </w:rPr>
        <w:t xml:space="preserve"> based on the 20</w:t>
      </w:r>
      <w:r w:rsidRPr="00DB667C">
        <w:rPr>
          <w:rFonts w:ascii="Times New Roman" w:hAnsi="Times New Roman" w:cs="Times New Roman"/>
          <w:vertAlign w:val="superscript"/>
        </w:rPr>
        <w:t>th</w:t>
      </w:r>
      <w:r>
        <w:rPr>
          <w:rFonts w:ascii="Times New Roman" w:hAnsi="Times New Roman" w:cs="Times New Roman"/>
        </w:rPr>
        <w:t xml:space="preserve"> Quantile estimator</w:t>
      </w:r>
      <w:r w:rsidR="00525823">
        <w:rPr>
          <w:rFonts w:ascii="Times New Roman" w:hAnsi="Times New Roman" w:cs="Times New Roman"/>
        </w:rPr>
        <w:t xml:space="preserve">,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q20</m:t>
            </m:r>
          </m:sub>
          <m:sup>
            <m:r>
              <w:rPr>
                <w:rFonts w:ascii="Cambria Math" w:hAnsi="Cambria Math" w:cs="Times New Roman"/>
              </w:rPr>
              <m:t>'</m:t>
            </m:r>
          </m:sup>
        </m:sSubSup>
      </m:oMath>
      <w:r w:rsidR="00525823">
        <w:rPr>
          <w:rFonts w:ascii="Times New Roman" w:eastAsiaTheme="minorEastAsia" w:hAnsi="Times New Roman" w:cs="Times New Roman"/>
          <w:iCs/>
        </w:rPr>
        <w:t>,</w:t>
      </w:r>
      <w:r>
        <w:rPr>
          <w:rFonts w:ascii="Times New Roman" w:eastAsiaTheme="minorEastAsia" w:hAnsi="Times New Roman" w:cs="Times New Roman"/>
          <w:iCs/>
        </w:rPr>
        <w:t xml:space="preserve"> achieved </w:t>
      </w:r>
      <w:r w:rsidR="00525823">
        <w:rPr>
          <w:rFonts w:ascii="Times New Roman" w:eastAsiaTheme="minorEastAsia" w:hAnsi="Times New Roman" w:cs="Times New Roman"/>
          <w:iCs/>
        </w:rPr>
        <w:t xml:space="preserve">nearly optimal Type I error control across all values of correlation. The test based on the Pearson estimator,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Pearson</m:t>
            </m:r>
          </m:sub>
          <m:sup>
            <m:r>
              <w:rPr>
                <w:rFonts w:ascii="Cambria Math" w:hAnsi="Cambria Math" w:cs="Times New Roman"/>
              </w:rPr>
              <m:t>'</m:t>
            </m:r>
          </m:sup>
        </m:sSubSup>
      </m:oMath>
      <w:r w:rsidR="00525823">
        <w:rPr>
          <w:rFonts w:ascii="Times New Roman" w:eastAsiaTheme="minorEastAsia" w:hAnsi="Times New Roman" w:cs="Times New Roman"/>
          <w:iCs/>
        </w:rPr>
        <w:t xml:space="preserve">, demonstrated increasingly worse Type I error as the true correlation increased. The test based on the EM algorithm estimator,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EM</m:t>
            </m:r>
          </m:sub>
          <m:sup>
            <m:r>
              <w:rPr>
                <w:rFonts w:ascii="Cambria Math" w:hAnsi="Cambria Math" w:cs="Times New Roman"/>
              </w:rPr>
              <m:t>'</m:t>
            </m:r>
          </m:sup>
        </m:sSubSup>
      </m:oMath>
      <w:r w:rsidR="00525823">
        <w:rPr>
          <w:rFonts w:ascii="Times New Roman" w:eastAsiaTheme="minorEastAsia" w:hAnsi="Times New Roman" w:cs="Times New Roman"/>
          <w:iCs/>
        </w:rPr>
        <w:t xml:space="preserve">, demonstrated generally consistent, but inflated Type I error across all values of correlation. The test based on the Bayesian estimator,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Bayes</m:t>
            </m:r>
          </m:sub>
          <m:sup>
            <m:r>
              <w:rPr>
                <w:rFonts w:ascii="Cambria Math" w:hAnsi="Cambria Math" w:cs="Times New Roman"/>
              </w:rPr>
              <m:t>'</m:t>
            </m:r>
          </m:sup>
        </m:sSubSup>
      </m:oMath>
      <w:r w:rsidR="00525823">
        <w:rPr>
          <w:rFonts w:ascii="Times New Roman" w:eastAsiaTheme="minorEastAsia" w:hAnsi="Times New Roman" w:cs="Times New Roman"/>
          <w:iCs/>
        </w:rPr>
        <w:t xml:space="preserve">, </w:t>
      </w:r>
      <w:r w:rsidR="00EC6605">
        <w:rPr>
          <w:rFonts w:ascii="Times New Roman" w:eastAsiaTheme="minorEastAsia" w:hAnsi="Times New Roman" w:cs="Times New Roman"/>
          <w:iCs/>
        </w:rPr>
        <w:t xml:space="preserve">demonstrated mixed results, with more Type I error when the true correlation was negative and nearly optimal Type I error control when the true correlation was positive. The test based on the maximally conservative estimator,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min</m:t>
            </m:r>
          </m:sub>
          <m:sup>
            <m:r>
              <w:rPr>
                <w:rFonts w:ascii="Cambria Math" w:hAnsi="Cambria Math" w:cs="Times New Roman"/>
              </w:rPr>
              <m:t>'</m:t>
            </m:r>
          </m:sup>
        </m:sSubSup>
      </m:oMath>
      <w:r w:rsidR="00EC6605">
        <w:rPr>
          <w:rFonts w:ascii="Times New Roman" w:eastAsiaTheme="minorEastAsia" w:hAnsi="Times New Roman" w:cs="Times New Roman"/>
          <w:iCs/>
        </w:rPr>
        <w:t>, was expectedly conservative across all values of correlation and particularly conservative when the true correlation was positive.</w:t>
      </w:r>
      <w:r w:rsidR="00D8611D">
        <w:rPr>
          <w:rFonts w:ascii="Times New Roman" w:eastAsiaTheme="minorEastAsia" w:hAnsi="Times New Roman" w:cs="Times New Roman"/>
          <w:iCs/>
        </w:rPr>
        <w:t xml:space="preserve"> We noted that Student’s </w:t>
      </w:r>
      <w:r w:rsidR="00D8611D">
        <w:rPr>
          <w:rFonts w:ascii="Times New Roman" w:eastAsiaTheme="minorEastAsia" w:hAnsi="Times New Roman" w:cs="Times New Roman"/>
          <w:i/>
        </w:rPr>
        <w:t>t</w:t>
      </w:r>
      <w:r w:rsidR="00D8611D">
        <w:rPr>
          <w:rFonts w:ascii="Times New Roman" w:eastAsiaTheme="minorEastAsia" w:hAnsi="Times New Roman" w:cs="Times New Roman"/>
          <w:iCs/>
        </w:rPr>
        <w:t>-test demonstrated optimal Type I error control only when the true correlation was zero</w:t>
      </w:r>
      <w:r w:rsidR="00BF4596">
        <w:rPr>
          <w:rFonts w:ascii="Times New Roman" w:eastAsiaTheme="minorEastAsia" w:hAnsi="Times New Roman" w:cs="Times New Roman"/>
          <w:iCs/>
        </w:rPr>
        <w:t xml:space="preserve">, </w:t>
      </w:r>
      <w:r w:rsidR="00D8611D">
        <w:rPr>
          <w:rFonts w:ascii="Times New Roman" w:eastAsiaTheme="minorEastAsia" w:hAnsi="Times New Roman" w:cs="Times New Roman"/>
          <w:iCs/>
        </w:rPr>
        <w:t xml:space="preserve">as expected; Student’s </w:t>
      </w:r>
      <w:r w:rsidR="00D8611D">
        <w:rPr>
          <w:rFonts w:ascii="Times New Roman" w:eastAsiaTheme="minorEastAsia" w:hAnsi="Times New Roman" w:cs="Times New Roman"/>
          <w:i/>
        </w:rPr>
        <w:t>t</w:t>
      </w:r>
      <w:r w:rsidR="00D8611D">
        <w:rPr>
          <w:rFonts w:ascii="Times New Roman" w:eastAsiaTheme="minorEastAsia" w:hAnsi="Times New Roman" w:cs="Times New Roman"/>
          <w:iCs/>
        </w:rPr>
        <w:t>-test was increasingly conservative as the true correlation increased.</w:t>
      </w:r>
    </w:p>
    <w:p w14:paraId="3CFA4E65" w14:textId="47CD5A46" w:rsidR="00525823" w:rsidRPr="00DB667C" w:rsidRDefault="007173E4" w:rsidP="00FE273A">
      <w:pPr>
        <w:spacing w:line="480" w:lineRule="auto"/>
        <w:jc w:val="both"/>
        <w:rPr>
          <w:rFonts w:ascii="Times New Roman" w:hAnsi="Times New Roman" w:cs="Times New Roman"/>
        </w:rPr>
      </w:pPr>
      <w:r>
        <w:rPr>
          <w:rFonts w:ascii="Times New Roman" w:hAnsi="Times New Roman" w:cs="Times New Roman"/>
        </w:rPr>
        <w:tab/>
        <w:t xml:space="preserve">In ordinal datasets with four matched samples and a sample size of 20, all approaches except the maximally conservative test demonstrated </w:t>
      </w:r>
      <w:r w:rsidR="00533E69">
        <w:rPr>
          <w:rFonts w:ascii="Times New Roman" w:hAnsi="Times New Roman" w:cs="Times New Roman"/>
        </w:rPr>
        <w:t>inflated</w:t>
      </w:r>
      <w:r>
        <w:rPr>
          <w:rFonts w:ascii="Times New Roman" w:hAnsi="Times New Roman" w:cs="Times New Roman"/>
        </w:rPr>
        <w:t xml:space="preserve"> Type I error</w:t>
      </w:r>
      <w:r w:rsidR="00533E69">
        <w:rPr>
          <w:rFonts w:ascii="Times New Roman" w:hAnsi="Times New Roman" w:cs="Times New Roman"/>
        </w:rPr>
        <w:t xml:space="preserve">, compared to </w:t>
      </w:r>
      <w:r w:rsidR="00071494">
        <w:rPr>
          <w:rFonts w:ascii="Times New Roman" w:hAnsi="Times New Roman" w:cs="Times New Roman"/>
        </w:rPr>
        <w:t xml:space="preserve">the identical </w:t>
      </w:r>
      <w:r w:rsidR="00533E69">
        <w:rPr>
          <w:rFonts w:ascii="Times New Roman" w:hAnsi="Times New Roman" w:cs="Times New Roman"/>
        </w:rPr>
        <w:t>scenario with normally distributed datasets</w:t>
      </w:r>
      <w:r>
        <w:rPr>
          <w:rFonts w:ascii="Times New Roman" w:hAnsi="Times New Roman" w:cs="Times New Roman"/>
        </w:rPr>
        <w:t>.</w:t>
      </w:r>
      <w:r w:rsidR="00533E69">
        <w:rPr>
          <w:rFonts w:ascii="Times New Roman" w:hAnsi="Times New Roman" w:cs="Times New Roman"/>
        </w:rPr>
        <w:t xml:space="preserve"> Among the candidates,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Bayes</m:t>
            </m:r>
          </m:sub>
          <m:sup>
            <m:r>
              <w:rPr>
                <w:rFonts w:ascii="Cambria Math" w:hAnsi="Cambria Math" w:cs="Times New Roman"/>
              </w:rPr>
              <m:t>'</m:t>
            </m:r>
          </m:sup>
        </m:sSubSup>
      </m:oMath>
      <w:r w:rsidR="00533E69">
        <w:rPr>
          <w:rFonts w:ascii="Times New Roman" w:eastAsiaTheme="minorEastAsia" w:hAnsi="Times New Roman" w:cs="Times New Roman"/>
          <w:iCs/>
        </w:rPr>
        <w:t xml:space="preserve"> demonstrated the most consistent Type I error control across values of correlation </w:t>
      </w:r>
      <w:r w:rsidR="00CB102E">
        <w:rPr>
          <w:rFonts w:ascii="Times New Roman" w:eastAsiaTheme="minorEastAsia" w:hAnsi="Times New Roman" w:cs="Times New Roman"/>
          <w:iCs/>
        </w:rPr>
        <w:t>and</w:t>
      </w:r>
      <w:r w:rsidR="00533E69">
        <w:rPr>
          <w:rFonts w:ascii="Times New Roman" w:eastAsiaTheme="minorEastAsia" w:hAnsi="Times New Roman" w:cs="Times New Roman"/>
          <w:iCs/>
        </w:rPr>
        <w:t xml:space="preserve"> only </w:t>
      </w:r>
      <w:r w:rsidR="00CB102E">
        <w:rPr>
          <w:rFonts w:ascii="Times New Roman" w:eastAsiaTheme="minorEastAsia" w:hAnsi="Times New Roman" w:cs="Times New Roman"/>
          <w:iCs/>
        </w:rPr>
        <w:t>modest Type I error inflation, with an error rate between 0.069 and 0.101.</w:t>
      </w:r>
      <w:r w:rsidR="00B10742">
        <w:rPr>
          <w:rFonts w:ascii="Times New Roman" w:eastAsiaTheme="minorEastAsia" w:hAnsi="Times New Roman" w:cs="Times New Roman"/>
          <w:iCs/>
        </w:rPr>
        <w:t xml:space="preserve"> This consistency </w:t>
      </w:r>
      <w:r w:rsidR="006904EA">
        <w:rPr>
          <w:rFonts w:ascii="Times New Roman" w:eastAsiaTheme="minorEastAsia" w:hAnsi="Times New Roman" w:cs="Times New Roman"/>
          <w:iCs/>
        </w:rPr>
        <w:t xml:space="preserve">in Type I error </w:t>
      </w:r>
      <w:r w:rsidR="00B10742">
        <w:rPr>
          <w:rFonts w:ascii="Times New Roman" w:eastAsiaTheme="minorEastAsia" w:hAnsi="Times New Roman" w:cs="Times New Roman"/>
          <w:iCs/>
        </w:rPr>
        <w:t>across correlation values was maintained even as the number of matched samples was reduced to two.</w:t>
      </w:r>
    </w:p>
    <w:p w14:paraId="54FAB55D" w14:textId="6459216E" w:rsidR="001D4541" w:rsidRDefault="001D4541" w:rsidP="00FE273A">
      <w:pPr>
        <w:spacing w:line="480" w:lineRule="auto"/>
        <w:jc w:val="both"/>
        <w:rPr>
          <w:rFonts w:ascii="Times New Roman" w:hAnsi="Times New Roman" w:cs="Times New Roman"/>
        </w:rPr>
      </w:pPr>
    </w:p>
    <w:p w14:paraId="4A645C77" w14:textId="1DCF4F73" w:rsidR="004F1182" w:rsidRDefault="00147194" w:rsidP="00147194">
      <w:pPr>
        <w:spacing w:line="480" w:lineRule="auto"/>
        <w:jc w:val="center"/>
        <w:rPr>
          <w:rFonts w:ascii="Times New Roman" w:hAnsi="Times New Roman" w:cs="Times New Roman"/>
        </w:rPr>
      </w:pPr>
      <w:r>
        <w:rPr>
          <w:rFonts w:ascii="Times New Roman" w:hAnsi="Times New Roman" w:cs="Times New Roman"/>
        </w:rPr>
        <w:t>[Figure 6 here]</w:t>
      </w:r>
    </w:p>
    <w:p w14:paraId="2FD33FA0" w14:textId="64C37266" w:rsidR="002E7D46" w:rsidRDefault="002E7D46" w:rsidP="00FE273A">
      <w:pPr>
        <w:spacing w:line="480" w:lineRule="auto"/>
        <w:jc w:val="both"/>
        <w:rPr>
          <w:rFonts w:ascii="Times New Roman" w:hAnsi="Times New Roman" w:cs="Times New Roman"/>
        </w:rPr>
      </w:pPr>
    </w:p>
    <w:p w14:paraId="4EF79C05" w14:textId="263F9142" w:rsidR="008432E6" w:rsidRDefault="00002137" w:rsidP="008432E6">
      <w:pPr>
        <w:spacing w:line="480" w:lineRule="auto"/>
        <w:jc w:val="both"/>
        <w:rPr>
          <w:rFonts w:ascii="Times New Roman" w:eastAsiaTheme="minorEastAsia" w:hAnsi="Times New Roman" w:cs="Times New Roman"/>
          <w:iCs/>
        </w:rPr>
      </w:pPr>
      <w:r>
        <w:rPr>
          <w:rFonts w:ascii="Times New Roman" w:hAnsi="Times New Roman" w:cs="Times New Roman"/>
        </w:rPr>
        <w:tab/>
        <w:t>We observed a general tradeoff between Type I error control and power. That is, the most conservative tests in terms of Type I error were generally the least powered</w:t>
      </w:r>
      <w:r w:rsidR="00E64E01">
        <w:rPr>
          <w:rFonts w:ascii="Times New Roman" w:hAnsi="Times New Roman" w:cs="Times New Roman"/>
        </w:rPr>
        <w:t xml:space="preserve"> to detect true mean differences</w:t>
      </w:r>
      <w:r>
        <w:rPr>
          <w:rFonts w:ascii="Times New Roman" w:hAnsi="Times New Roman" w:cs="Times New Roman"/>
        </w:rPr>
        <w:t xml:space="preserve">. All tests based on our candidate estimators demonstrated greater power as the true correlation increased, except for the maximally conservative test which displayed </w:t>
      </w:r>
      <w:r w:rsidR="00D8611D">
        <w:rPr>
          <w:rFonts w:ascii="Times New Roman" w:hAnsi="Times New Roman" w:cs="Times New Roman"/>
        </w:rPr>
        <w:t>less</w:t>
      </w:r>
      <w:r>
        <w:rPr>
          <w:rFonts w:ascii="Times New Roman" w:hAnsi="Times New Roman" w:cs="Times New Roman"/>
        </w:rPr>
        <w:t xml:space="preserve"> power as the true correlation increased. </w:t>
      </w:r>
      <w:r w:rsidR="00D8611D">
        <w:rPr>
          <w:rFonts w:ascii="Times New Roman" w:hAnsi="Times New Roman" w:cs="Times New Roman"/>
        </w:rPr>
        <w:t>Additionally, Student’s</w:t>
      </w:r>
      <w:r w:rsidR="00A11221">
        <w:rPr>
          <w:rFonts w:ascii="Times New Roman" w:hAnsi="Times New Roman" w:cs="Times New Roman"/>
        </w:rPr>
        <w:t xml:space="preserve"> </w:t>
      </w:r>
      <w:r w:rsidR="00A11221">
        <w:rPr>
          <w:rFonts w:ascii="Times New Roman" w:hAnsi="Times New Roman" w:cs="Times New Roman"/>
          <w:i/>
          <w:iCs/>
        </w:rPr>
        <w:t>t</w:t>
      </w:r>
      <w:r w:rsidR="00A11221">
        <w:rPr>
          <w:rFonts w:ascii="Times New Roman" w:hAnsi="Times New Roman" w:cs="Times New Roman"/>
        </w:rPr>
        <w:t>-test exhibited less power with increasing correlation, except when the difference was large (i.e., 0.5 standardized units) and the sample size was large (i.e., 50 or greater).</w:t>
      </w:r>
      <w:r w:rsidR="00D95B36">
        <w:rPr>
          <w:rFonts w:ascii="Times New Roman" w:hAnsi="Times New Roman" w:cs="Times New Roman"/>
        </w:rPr>
        <w:t xml:space="preserve"> Thus, the tests with the greatest power with four matched samples and a sample size of 20 were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Pearson</m:t>
            </m:r>
          </m:sub>
          <m:sup>
            <m:r>
              <w:rPr>
                <w:rFonts w:ascii="Cambria Math" w:hAnsi="Cambria Math" w:cs="Times New Roman"/>
              </w:rPr>
              <m:t>'</m:t>
            </m:r>
          </m:sup>
        </m:sSubSup>
      </m:oMath>
      <w:r w:rsidR="00D95B36">
        <w:rPr>
          <w:rFonts w:ascii="Times New Roman" w:eastAsiaTheme="minorEastAsia" w:hAnsi="Times New Roman" w:cs="Times New Roman"/>
          <w:iCs/>
        </w:rPr>
        <w:t xml:space="preserve">,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EM</m:t>
            </m:r>
          </m:sub>
          <m:sup>
            <m:r>
              <w:rPr>
                <w:rFonts w:ascii="Cambria Math" w:hAnsi="Cambria Math" w:cs="Times New Roman"/>
              </w:rPr>
              <m:t>'</m:t>
            </m:r>
          </m:sup>
        </m:sSubSup>
      </m:oMath>
      <w:r w:rsidR="00D95B36">
        <w:rPr>
          <w:rFonts w:ascii="Times New Roman" w:eastAsiaTheme="minorEastAsia" w:hAnsi="Times New Roman" w:cs="Times New Roman"/>
          <w:iCs/>
        </w:rPr>
        <w:t xml:space="preserve">,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Bayes</m:t>
            </m:r>
          </m:sub>
          <m:sup>
            <m:r>
              <w:rPr>
                <w:rFonts w:ascii="Cambria Math" w:hAnsi="Cambria Math" w:cs="Times New Roman"/>
              </w:rPr>
              <m:t>'</m:t>
            </m:r>
          </m:sup>
        </m:sSubSup>
      </m:oMath>
      <w:r w:rsidR="00D95B36">
        <w:rPr>
          <w:rFonts w:ascii="Times New Roman" w:eastAsiaTheme="minorEastAsia" w:hAnsi="Times New Roman" w:cs="Times New Roman"/>
          <w:iCs/>
        </w:rPr>
        <w:t xml:space="preserve">, and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q20</m:t>
            </m:r>
          </m:sub>
          <m:sup>
            <m:r>
              <w:rPr>
                <w:rFonts w:ascii="Cambria Math" w:hAnsi="Cambria Math" w:cs="Times New Roman"/>
              </w:rPr>
              <m:t>'</m:t>
            </m:r>
          </m:sup>
        </m:sSubSup>
      </m:oMath>
      <w:r w:rsidR="00D95B36">
        <w:rPr>
          <w:rFonts w:ascii="Times New Roman" w:eastAsiaTheme="minorEastAsia" w:hAnsi="Times New Roman" w:cs="Times New Roman"/>
          <w:iCs/>
        </w:rPr>
        <w:t>, respectively (in descending order).</w:t>
      </w:r>
      <w:r w:rsidR="00E62312">
        <w:rPr>
          <w:rFonts w:ascii="Times New Roman" w:eastAsiaTheme="minorEastAsia" w:hAnsi="Times New Roman" w:cs="Times New Roman"/>
          <w:iCs/>
        </w:rPr>
        <w:t xml:space="preserve"> We noted that the power afforded by an ‘oracle’ test, in which the true correlation was known, was generally not as conservative as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q20</m:t>
            </m:r>
          </m:sub>
          <m:sup>
            <m:r>
              <w:rPr>
                <w:rFonts w:ascii="Cambria Math" w:hAnsi="Cambria Math" w:cs="Times New Roman"/>
              </w:rPr>
              <m:t>'</m:t>
            </m:r>
          </m:sup>
        </m:sSubSup>
      </m:oMath>
      <w:r w:rsidR="00E62312">
        <w:rPr>
          <w:rFonts w:ascii="Times New Roman" w:eastAsiaTheme="minorEastAsia" w:hAnsi="Times New Roman" w:cs="Times New Roman"/>
          <w:iCs/>
        </w:rPr>
        <w:t xml:space="preserve">, and was similar in power to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Bayes</m:t>
            </m:r>
          </m:sub>
          <m:sup>
            <m:r>
              <w:rPr>
                <w:rFonts w:ascii="Cambria Math" w:hAnsi="Cambria Math" w:cs="Times New Roman"/>
              </w:rPr>
              <m:t>'</m:t>
            </m:r>
          </m:sup>
        </m:sSubSup>
      </m:oMath>
      <w:r w:rsidR="00E62312">
        <w:rPr>
          <w:rFonts w:ascii="Times New Roman" w:eastAsiaTheme="minorEastAsia" w:hAnsi="Times New Roman" w:cs="Times New Roman"/>
          <w:iCs/>
        </w:rPr>
        <w:t xml:space="preserve"> and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EM</m:t>
            </m:r>
          </m:sub>
          <m:sup>
            <m:r>
              <w:rPr>
                <w:rFonts w:ascii="Cambria Math" w:hAnsi="Cambria Math" w:cs="Times New Roman"/>
              </w:rPr>
              <m:t>'</m:t>
            </m:r>
          </m:sup>
        </m:sSubSup>
      </m:oMath>
      <w:r w:rsidR="00E62312">
        <w:rPr>
          <w:rFonts w:ascii="Times New Roman" w:eastAsiaTheme="minorEastAsia" w:hAnsi="Times New Roman" w:cs="Times New Roman"/>
          <w:iCs/>
        </w:rPr>
        <w:t xml:space="preserve"> when the true correlation was positive.</w:t>
      </w:r>
      <w:r w:rsidR="008432E6" w:rsidRPr="008432E6">
        <w:rPr>
          <w:rFonts w:ascii="Times New Roman" w:eastAsiaTheme="minorEastAsia" w:hAnsi="Times New Roman" w:cs="Times New Roman"/>
          <w:iCs/>
        </w:rPr>
        <w:t xml:space="preserve"> </w:t>
      </w:r>
      <w:r w:rsidR="008432E6">
        <w:rPr>
          <w:rFonts w:ascii="Times New Roman" w:eastAsiaTheme="minorEastAsia" w:hAnsi="Times New Roman" w:cs="Times New Roman"/>
          <w:iCs/>
        </w:rPr>
        <w:t>The use of the ordinal generating distribution did not substantially alter these trends.</w:t>
      </w:r>
    </w:p>
    <w:p w14:paraId="7419F857" w14:textId="4945362D" w:rsidR="004D5CA0" w:rsidRDefault="009F6DE3" w:rsidP="00FE273A">
      <w:pPr>
        <w:spacing w:line="480" w:lineRule="auto"/>
        <w:jc w:val="both"/>
        <w:rPr>
          <w:rFonts w:ascii="Times New Roman" w:hAnsi="Times New Roman" w:cs="Times New Roman"/>
        </w:rPr>
      </w:pPr>
      <w:r>
        <w:rPr>
          <w:rFonts w:ascii="Times New Roman" w:hAnsi="Times New Roman" w:cs="Times New Roman"/>
        </w:rPr>
        <w:tab/>
        <w:t xml:space="preserve">In larger samples (i.e., 100 or greater) with 20-50% of samples matched, the results of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Pearson</m:t>
            </m:r>
          </m:sub>
          <m:sup>
            <m:r>
              <w:rPr>
                <w:rFonts w:ascii="Cambria Math" w:hAnsi="Cambria Math" w:cs="Times New Roman"/>
              </w:rPr>
              <m:t>'</m:t>
            </m:r>
          </m:sup>
        </m:sSubSup>
      </m:oMath>
      <w:r>
        <w:rPr>
          <w:rFonts w:ascii="Times New Roman" w:eastAsiaTheme="minorEastAsia" w:hAnsi="Times New Roman" w:cs="Times New Roman"/>
          <w:iCs/>
        </w:rPr>
        <w:t xml:space="preserve">,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EM</m:t>
            </m:r>
          </m:sub>
          <m:sup>
            <m:r>
              <w:rPr>
                <w:rFonts w:ascii="Cambria Math" w:hAnsi="Cambria Math" w:cs="Times New Roman"/>
              </w:rPr>
              <m:t>'</m:t>
            </m:r>
          </m:sup>
        </m:sSubSup>
      </m:oMath>
      <w:r>
        <w:rPr>
          <w:rFonts w:ascii="Times New Roman" w:eastAsiaTheme="minorEastAsia" w:hAnsi="Times New Roman" w:cs="Times New Roman"/>
          <w:iCs/>
        </w:rPr>
        <w:t xml:space="preserve">, and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Bayes</m:t>
            </m:r>
          </m:sub>
          <m:sup>
            <m:r>
              <w:rPr>
                <w:rFonts w:ascii="Cambria Math" w:hAnsi="Cambria Math" w:cs="Times New Roman"/>
              </w:rPr>
              <m:t>'</m:t>
            </m:r>
          </m:sup>
        </m:sSubSup>
      </m:oMath>
      <w:r>
        <w:rPr>
          <w:rFonts w:ascii="Times New Roman" w:eastAsiaTheme="minorEastAsia" w:hAnsi="Times New Roman" w:cs="Times New Roman"/>
          <w:iCs/>
        </w:rPr>
        <w:t xml:space="preserve"> generally mimicked one another, with nearly optimal Type I error control and similar power. In such samples,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q20</m:t>
            </m:r>
          </m:sub>
          <m:sup>
            <m:r>
              <w:rPr>
                <w:rFonts w:ascii="Cambria Math" w:hAnsi="Cambria Math" w:cs="Times New Roman"/>
              </w:rPr>
              <m:t>'</m:t>
            </m:r>
          </m:sup>
        </m:sSubSup>
      </m:oMath>
      <w:r>
        <w:rPr>
          <w:rFonts w:ascii="Times New Roman" w:eastAsiaTheme="minorEastAsia" w:hAnsi="Times New Roman" w:cs="Times New Roman"/>
          <w:iCs/>
        </w:rPr>
        <w:t xml:space="preserve"> was relatively more conservative than the preceding tests.</w:t>
      </w:r>
      <w:r w:rsidR="00E7381D">
        <w:rPr>
          <w:rFonts w:ascii="Times New Roman" w:eastAsiaTheme="minorEastAsia" w:hAnsi="Times New Roman" w:cs="Times New Roman"/>
          <w:iCs/>
        </w:rPr>
        <w:t xml:space="preserve"> This suggests the choice of the 20</w:t>
      </w:r>
      <w:r w:rsidR="00E7381D" w:rsidRPr="00E7381D">
        <w:rPr>
          <w:rFonts w:ascii="Times New Roman" w:eastAsiaTheme="minorEastAsia" w:hAnsi="Times New Roman" w:cs="Times New Roman"/>
          <w:iCs/>
          <w:vertAlign w:val="superscript"/>
        </w:rPr>
        <w:t>th</w:t>
      </w:r>
      <w:r w:rsidR="00E7381D">
        <w:rPr>
          <w:rFonts w:ascii="Times New Roman" w:eastAsiaTheme="minorEastAsia" w:hAnsi="Times New Roman" w:cs="Times New Roman"/>
          <w:iCs/>
        </w:rPr>
        <w:t xml:space="preserve"> Quantile may be more suitable for small samples, but in large samples will become overly conservative.</w:t>
      </w:r>
      <w:r w:rsidR="00961277">
        <w:rPr>
          <w:rFonts w:ascii="Times New Roman" w:eastAsiaTheme="minorEastAsia" w:hAnsi="Times New Roman" w:cs="Times New Roman"/>
          <w:iCs/>
        </w:rPr>
        <w:t xml:space="preserve"> We provide additional results of the simulation study in the Appendix.</w:t>
      </w:r>
    </w:p>
    <w:p w14:paraId="45352B65" w14:textId="19788D9E" w:rsidR="00295DDD" w:rsidRDefault="00295DDD" w:rsidP="00FE273A">
      <w:pPr>
        <w:spacing w:line="480" w:lineRule="auto"/>
        <w:jc w:val="both"/>
        <w:rPr>
          <w:rFonts w:ascii="Times New Roman" w:hAnsi="Times New Roman" w:cs="Times New Roman"/>
          <w:b/>
          <w:bCs/>
        </w:rPr>
      </w:pPr>
    </w:p>
    <w:p w14:paraId="40DDACAE" w14:textId="2D3575E4" w:rsidR="00461D45" w:rsidRPr="00FE273A" w:rsidRDefault="00461D45" w:rsidP="00FE273A">
      <w:pPr>
        <w:spacing w:line="480" w:lineRule="auto"/>
        <w:jc w:val="both"/>
        <w:rPr>
          <w:rFonts w:ascii="Times New Roman" w:hAnsi="Times New Roman" w:cs="Times New Roman"/>
          <w:b/>
          <w:bCs/>
          <w:i/>
          <w:iCs/>
        </w:rPr>
      </w:pPr>
      <w:r w:rsidRPr="00FE273A">
        <w:rPr>
          <w:rFonts w:ascii="Times New Roman" w:hAnsi="Times New Roman" w:cs="Times New Roman"/>
          <w:b/>
          <w:bCs/>
          <w:i/>
          <w:iCs/>
        </w:rPr>
        <w:t>Application dataset</w:t>
      </w:r>
    </w:p>
    <w:p w14:paraId="3B6E44C0" w14:textId="77777777" w:rsidR="0005172F" w:rsidRDefault="00162D4A" w:rsidP="00FE273A">
      <w:pPr>
        <w:spacing w:line="480" w:lineRule="auto"/>
        <w:jc w:val="both"/>
        <w:rPr>
          <w:rFonts w:ascii="Times New Roman" w:hAnsi="Times New Roman" w:cs="Times New Roman"/>
        </w:rPr>
      </w:pPr>
      <w:r>
        <w:rPr>
          <w:rFonts w:ascii="Times New Roman" w:hAnsi="Times New Roman" w:cs="Times New Roman"/>
        </w:rPr>
        <w:t xml:space="preserve">We applied all candidate methods for estimating correlation </w:t>
      </w:r>
      <w:r w:rsidR="002D6261">
        <w:rPr>
          <w:rFonts w:ascii="Times New Roman" w:hAnsi="Times New Roman" w:cs="Times New Roman"/>
        </w:rPr>
        <w:t>to</w:t>
      </w:r>
      <w:r>
        <w:rPr>
          <w:rFonts w:ascii="Times New Roman" w:hAnsi="Times New Roman" w:cs="Times New Roman"/>
        </w:rPr>
        <w:t xml:space="preserve"> our partially matched dataset for participants in the ‘Intervention’</w:t>
      </w:r>
      <w:r w:rsidR="002D6261">
        <w:rPr>
          <w:rFonts w:ascii="Times New Roman" w:hAnsi="Times New Roman" w:cs="Times New Roman"/>
        </w:rPr>
        <w:t xml:space="preserve"> and</w:t>
      </w:r>
      <w:r>
        <w:rPr>
          <w:rFonts w:ascii="Times New Roman" w:hAnsi="Times New Roman" w:cs="Times New Roman"/>
        </w:rPr>
        <w:t xml:space="preserve"> </w:t>
      </w:r>
      <w:r>
        <w:rPr>
          <w:rFonts w:ascii="Times New Roman" w:hAnsi="Times New Roman" w:cs="Times New Roman"/>
        </w:rPr>
        <w:t>‘Control’ group</w:t>
      </w:r>
      <w:r w:rsidR="002D6261">
        <w:rPr>
          <w:rFonts w:ascii="Times New Roman" w:hAnsi="Times New Roman" w:cs="Times New Roman"/>
        </w:rPr>
        <w:t>s</w:t>
      </w:r>
      <w:r>
        <w:rPr>
          <w:rFonts w:ascii="Times New Roman" w:hAnsi="Times New Roman" w:cs="Times New Roman"/>
        </w:rPr>
        <w:t>, separately</w:t>
      </w:r>
      <w:r>
        <w:rPr>
          <w:rFonts w:ascii="Times New Roman" w:hAnsi="Times New Roman" w:cs="Times New Roman"/>
        </w:rPr>
        <w:t xml:space="preserve">. The mean difference between </w:t>
      </w:r>
      <w:r>
        <w:rPr>
          <w:rFonts w:ascii="Times New Roman" w:hAnsi="Times New Roman" w:cs="Times New Roman"/>
        </w:rPr>
        <w:lastRenderedPageBreak/>
        <w:t xml:space="preserve">the pre- and post- intervention outcomes was </w:t>
      </w:r>
      <w:r w:rsidRPr="002A1564">
        <w:rPr>
          <w:rFonts w:ascii="Times New Roman" w:hAnsi="Times New Roman" w:cs="Times New Roman"/>
        </w:rPr>
        <w:t>0.5</w:t>
      </w:r>
      <w:r>
        <w:rPr>
          <w:rFonts w:ascii="Times New Roman" w:hAnsi="Times New Roman" w:cs="Times New Roman"/>
        </w:rPr>
        <w:t>5</w:t>
      </w:r>
      <w:r w:rsidRPr="002A1564">
        <w:rPr>
          <w:rFonts w:ascii="Times New Roman" w:hAnsi="Times New Roman" w:cs="Times New Roman"/>
        </w:rPr>
        <w:t>6</w:t>
      </w:r>
      <w:r>
        <w:rPr>
          <w:rFonts w:ascii="Times New Roman" w:hAnsi="Times New Roman" w:cs="Times New Roman"/>
        </w:rPr>
        <w:t xml:space="preserve"> </w:t>
      </w:r>
      <w:r>
        <w:rPr>
          <w:rFonts w:ascii="Times New Roman" w:hAnsi="Times New Roman" w:cs="Times New Roman"/>
        </w:rPr>
        <w:t>in the intervention group, and -0.536 in the control group.</w:t>
      </w:r>
    </w:p>
    <w:p w14:paraId="75AC0DA0" w14:textId="07CA4069" w:rsidR="0005172F" w:rsidRDefault="0005172F" w:rsidP="00FE273A">
      <w:pPr>
        <w:spacing w:line="480" w:lineRule="auto"/>
        <w:jc w:val="both"/>
        <w:rPr>
          <w:rFonts w:ascii="Times New Roman" w:hAnsi="Times New Roman" w:cs="Times New Roman"/>
        </w:rPr>
      </w:pPr>
    </w:p>
    <w:p w14:paraId="75159E16" w14:textId="1CC8094D" w:rsidR="0005172F" w:rsidRDefault="0005172F" w:rsidP="0005172F">
      <w:pPr>
        <w:spacing w:line="480" w:lineRule="auto"/>
        <w:jc w:val="center"/>
        <w:rPr>
          <w:rFonts w:ascii="Times New Roman" w:hAnsi="Times New Roman" w:cs="Times New Roman"/>
        </w:rPr>
      </w:pPr>
      <w:r w:rsidRPr="007F3193">
        <w:rPr>
          <w:rFonts w:ascii="Times New Roman" w:hAnsi="Times New Roman" w:cs="Times New Roman"/>
        </w:rPr>
        <w:t>[Table 1 here]</w:t>
      </w:r>
    </w:p>
    <w:p w14:paraId="0FC4B116" w14:textId="77777777" w:rsidR="0005172F" w:rsidRDefault="0005172F" w:rsidP="00FE273A">
      <w:pPr>
        <w:spacing w:line="480" w:lineRule="auto"/>
        <w:jc w:val="both"/>
        <w:rPr>
          <w:rFonts w:ascii="Times New Roman" w:hAnsi="Times New Roman" w:cs="Times New Roman"/>
        </w:rPr>
      </w:pPr>
    </w:p>
    <w:p w14:paraId="2B96904F" w14:textId="0315DD69" w:rsidR="00461D45" w:rsidRPr="00E42153" w:rsidRDefault="00162D4A" w:rsidP="002D7A50">
      <w:pPr>
        <w:spacing w:line="480" w:lineRule="auto"/>
        <w:ind w:firstLine="720"/>
        <w:jc w:val="both"/>
        <w:rPr>
          <w:rFonts w:ascii="Times New Roman" w:hAnsi="Times New Roman" w:cs="Times New Roman"/>
        </w:rPr>
      </w:pPr>
      <w:r>
        <w:rPr>
          <w:rFonts w:ascii="Times New Roman" w:hAnsi="Times New Roman" w:cs="Times New Roman"/>
        </w:rPr>
        <w:t xml:space="preserve">Using the Bayesian estimator of correlation, we would infer a 95% CI of (0.118, 0.997) </w:t>
      </w:r>
      <w:r w:rsidR="00F53477">
        <w:rPr>
          <w:rFonts w:ascii="Times New Roman" w:hAnsi="Times New Roman" w:cs="Times New Roman"/>
        </w:rPr>
        <w:t xml:space="preserve">for the difference in means in the </w:t>
      </w:r>
      <w:r w:rsidR="00381D27">
        <w:rPr>
          <w:rFonts w:ascii="Times New Roman" w:hAnsi="Times New Roman" w:cs="Times New Roman"/>
        </w:rPr>
        <w:t>intervention</w:t>
      </w:r>
      <w:r w:rsidR="00F53477">
        <w:rPr>
          <w:rFonts w:ascii="Times New Roman" w:hAnsi="Times New Roman" w:cs="Times New Roman"/>
        </w:rPr>
        <w:t xml:space="preserve"> group. </w:t>
      </w:r>
      <w:r w:rsidR="00D23CEC">
        <w:rPr>
          <w:rFonts w:ascii="Times New Roman" w:hAnsi="Times New Roman" w:cs="Times New Roman"/>
        </w:rPr>
        <w:t>We report</w:t>
      </w:r>
      <w:r w:rsidR="00F53477">
        <w:rPr>
          <w:rFonts w:ascii="Times New Roman" w:hAnsi="Times New Roman" w:cs="Times New Roman"/>
        </w:rPr>
        <w:t xml:space="preserve"> a p-value of 0.014, </w:t>
      </w:r>
      <w:r w:rsidR="00636BB0">
        <w:rPr>
          <w:rFonts w:ascii="Times New Roman" w:hAnsi="Times New Roman" w:cs="Times New Roman"/>
        </w:rPr>
        <w:t>thus</w:t>
      </w:r>
      <w:r w:rsidR="00606BBC">
        <w:rPr>
          <w:rFonts w:ascii="Times New Roman" w:hAnsi="Times New Roman" w:cs="Times New Roman"/>
        </w:rPr>
        <w:t xml:space="preserve"> </w:t>
      </w:r>
      <w:r w:rsidR="00F53477">
        <w:rPr>
          <w:rFonts w:ascii="Times New Roman" w:hAnsi="Times New Roman" w:cs="Times New Roman"/>
        </w:rPr>
        <w:t>we would conclude there was a change in outcomes following</w:t>
      </w:r>
      <w:r>
        <w:rPr>
          <w:rFonts w:ascii="Times New Roman" w:hAnsi="Times New Roman" w:cs="Times New Roman"/>
        </w:rPr>
        <w:t xml:space="preserve"> intervention</w:t>
      </w:r>
      <w:r w:rsidR="00F53477">
        <w:rPr>
          <w:rFonts w:ascii="Times New Roman" w:hAnsi="Times New Roman" w:cs="Times New Roman"/>
        </w:rPr>
        <w:t xml:space="preserve"> at a significance level of 0.05</w:t>
      </w:r>
      <w:r>
        <w:rPr>
          <w:rFonts w:ascii="Times New Roman" w:hAnsi="Times New Roman" w:cs="Times New Roman"/>
        </w:rPr>
        <w:t xml:space="preserve">. With Student’s </w:t>
      </w:r>
      <w:r>
        <w:rPr>
          <w:rFonts w:ascii="Times New Roman" w:hAnsi="Times New Roman" w:cs="Times New Roman"/>
          <w:i/>
          <w:iCs/>
        </w:rPr>
        <w:t>t</w:t>
      </w:r>
      <w:r>
        <w:rPr>
          <w:rFonts w:ascii="Times New Roman" w:hAnsi="Times New Roman" w:cs="Times New Roman"/>
        </w:rPr>
        <w:t>-test</w:t>
      </w:r>
      <w:r w:rsidR="00486422">
        <w:rPr>
          <w:rFonts w:ascii="Times New Roman" w:hAnsi="Times New Roman" w:cs="Times New Roman"/>
        </w:rPr>
        <w:t>, however</w:t>
      </w:r>
      <w:r>
        <w:rPr>
          <w:rFonts w:ascii="Times New Roman" w:hAnsi="Times New Roman" w:cs="Times New Roman"/>
        </w:rPr>
        <w:t xml:space="preserve">, we would infer a 95% CI of (-0.023, 2.238) and conclude </w:t>
      </w:r>
      <w:r w:rsidR="00FC4CDA">
        <w:rPr>
          <w:rFonts w:ascii="Times New Roman" w:hAnsi="Times New Roman" w:cs="Times New Roman"/>
        </w:rPr>
        <w:t xml:space="preserve">there was </w:t>
      </w:r>
      <w:r>
        <w:rPr>
          <w:rFonts w:ascii="Times New Roman" w:hAnsi="Times New Roman" w:cs="Times New Roman"/>
        </w:rPr>
        <w:t>no</w:t>
      </w:r>
      <w:r w:rsidR="00FC4CDA">
        <w:rPr>
          <w:rFonts w:ascii="Times New Roman" w:hAnsi="Times New Roman" w:cs="Times New Roman"/>
        </w:rPr>
        <w:t>t a</w:t>
      </w:r>
      <w:r>
        <w:rPr>
          <w:rFonts w:ascii="Times New Roman" w:hAnsi="Times New Roman" w:cs="Times New Roman"/>
        </w:rPr>
        <w:t xml:space="preserve"> significant change.</w:t>
      </w:r>
      <w:r w:rsidR="00E42153">
        <w:rPr>
          <w:rFonts w:ascii="Times New Roman" w:hAnsi="Times New Roman" w:cs="Times New Roman"/>
        </w:rPr>
        <w:t xml:space="preserve"> </w:t>
      </w:r>
      <w:r w:rsidR="00840F8E">
        <w:rPr>
          <w:rFonts w:ascii="Times New Roman" w:hAnsi="Times New Roman" w:cs="Times New Roman"/>
        </w:rPr>
        <w:t>With the maximally conservative approach, we would infer a 95% CI of (</w:t>
      </w:r>
      <w:r w:rsidR="00840F8E" w:rsidRPr="002E0BF9">
        <w:rPr>
          <w:rFonts w:ascii="Times New Roman" w:hAnsi="Times New Roman" w:cs="Times New Roman"/>
          <w:color w:val="000000"/>
        </w:rPr>
        <w:t>-0.243</w:t>
      </w:r>
      <w:r w:rsidR="00840F8E">
        <w:rPr>
          <w:rFonts w:ascii="Times New Roman" w:hAnsi="Times New Roman" w:cs="Times New Roman"/>
          <w:color w:val="000000"/>
        </w:rPr>
        <w:t xml:space="preserve">, 1.358) and conclude no significant change. </w:t>
      </w:r>
      <w:r w:rsidR="00E42153">
        <w:rPr>
          <w:rFonts w:ascii="Times New Roman" w:hAnsi="Times New Roman" w:cs="Times New Roman"/>
        </w:rPr>
        <w:t>Th</w:t>
      </w:r>
      <w:r w:rsidR="00840F8E">
        <w:rPr>
          <w:rFonts w:ascii="Times New Roman" w:hAnsi="Times New Roman" w:cs="Times New Roman"/>
        </w:rPr>
        <w:t>e</w:t>
      </w:r>
      <w:r w:rsidR="00E42153">
        <w:rPr>
          <w:rFonts w:ascii="Times New Roman" w:hAnsi="Times New Roman" w:cs="Times New Roman"/>
        </w:rPr>
        <w:t xml:space="preserve"> discrepancy </w:t>
      </w:r>
      <w:r w:rsidR="00840F8E">
        <w:rPr>
          <w:rFonts w:ascii="Times New Roman" w:hAnsi="Times New Roman" w:cs="Times New Roman"/>
        </w:rPr>
        <w:t>in</w:t>
      </w:r>
      <w:r w:rsidR="00E42153">
        <w:rPr>
          <w:rFonts w:ascii="Times New Roman" w:hAnsi="Times New Roman" w:cs="Times New Roman"/>
        </w:rPr>
        <w:t xml:space="preserve"> conclusions </w:t>
      </w:r>
      <w:r w:rsidR="00840F8E">
        <w:rPr>
          <w:rFonts w:ascii="Times New Roman" w:hAnsi="Times New Roman" w:cs="Times New Roman"/>
        </w:rPr>
        <w:t xml:space="preserve">between the former and latter approaches </w:t>
      </w:r>
      <w:r w:rsidR="00E42153">
        <w:rPr>
          <w:rFonts w:ascii="Times New Roman" w:hAnsi="Times New Roman" w:cs="Times New Roman"/>
        </w:rPr>
        <w:t xml:space="preserve">highlights the difference </w:t>
      </w:r>
      <w:r w:rsidR="00840F8E">
        <w:rPr>
          <w:rFonts w:ascii="Times New Roman" w:hAnsi="Times New Roman" w:cs="Times New Roman"/>
        </w:rPr>
        <w:t>in power between our proposed method and currently available methods.</w:t>
      </w:r>
    </w:p>
    <w:p w14:paraId="384F4DFD" w14:textId="77777777" w:rsidR="00E42153" w:rsidRDefault="00E42153" w:rsidP="00FE273A">
      <w:pPr>
        <w:spacing w:line="480" w:lineRule="auto"/>
        <w:jc w:val="both"/>
        <w:rPr>
          <w:rFonts w:ascii="Times New Roman" w:hAnsi="Times New Roman" w:cs="Times New Roman"/>
          <w:b/>
          <w:bCs/>
        </w:rPr>
      </w:pPr>
    </w:p>
    <w:p w14:paraId="69B747B3" w14:textId="05C37ECC" w:rsidR="007F3193" w:rsidRPr="007F3193" w:rsidRDefault="007F3193" w:rsidP="007F3193">
      <w:pPr>
        <w:spacing w:line="480" w:lineRule="auto"/>
        <w:jc w:val="center"/>
        <w:rPr>
          <w:rFonts w:ascii="Times New Roman" w:hAnsi="Times New Roman" w:cs="Times New Roman"/>
        </w:rPr>
      </w:pPr>
      <w:r>
        <w:rPr>
          <w:rFonts w:ascii="Times New Roman" w:hAnsi="Times New Roman" w:cs="Times New Roman"/>
        </w:rPr>
        <w:t>[Table 2 here]</w:t>
      </w:r>
    </w:p>
    <w:p w14:paraId="68E3D81B" w14:textId="77777777" w:rsidR="002D7A50" w:rsidRDefault="002D7A50" w:rsidP="002D7A50">
      <w:pPr>
        <w:spacing w:line="480" w:lineRule="auto"/>
        <w:ind w:firstLine="720"/>
        <w:jc w:val="both"/>
        <w:rPr>
          <w:rFonts w:ascii="Times New Roman" w:hAnsi="Times New Roman" w:cs="Times New Roman"/>
        </w:rPr>
      </w:pPr>
    </w:p>
    <w:p w14:paraId="201C5FA0" w14:textId="17C0DD65" w:rsidR="007F3193" w:rsidRDefault="002D7A50" w:rsidP="002D7A50">
      <w:pPr>
        <w:spacing w:line="480" w:lineRule="auto"/>
        <w:ind w:firstLine="720"/>
        <w:jc w:val="both"/>
        <w:rPr>
          <w:rFonts w:ascii="Times New Roman" w:hAnsi="Times New Roman" w:cs="Times New Roman"/>
          <w:b/>
          <w:bCs/>
        </w:rPr>
      </w:pPr>
      <w:r>
        <w:rPr>
          <w:rFonts w:ascii="Times New Roman" w:hAnsi="Times New Roman" w:cs="Times New Roman"/>
        </w:rPr>
        <w:t xml:space="preserve">Using the Bayesian estimator of correlation, we would infer a </w:t>
      </w:r>
      <w:r w:rsidR="00C76F75">
        <w:rPr>
          <w:rFonts w:ascii="Times New Roman" w:hAnsi="Times New Roman" w:cs="Times New Roman"/>
        </w:rPr>
        <w:t xml:space="preserve">95% CI of (-0.974, -0.098) and conclude a significant </w:t>
      </w:r>
      <w:r w:rsidR="00C76F75">
        <w:rPr>
          <w:rFonts w:ascii="Times New Roman" w:hAnsi="Times New Roman" w:cs="Times New Roman"/>
        </w:rPr>
        <w:t>change between timepoints</w:t>
      </w:r>
      <w:r w:rsidR="00C76F75">
        <w:rPr>
          <w:rFonts w:ascii="Times New Roman" w:hAnsi="Times New Roman" w:cs="Times New Roman"/>
        </w:rPr>
        <w:t>.</w:t>
      </w:r>
      <w:r w:rsidR="00C76F75">
        <w:rPr>
          <w:rFonts w:ascii="Times New Roman" w:hAnsi="Times New Roman" w:cs="Times New Roman"/>
        </w:rPr>
        <w:t xml:space="preserve"> We would reach the same conclusion with </w:t>
      </w:r>
      <w:r w:rsidR="007A38F0">
        <w:rPr>
          <w:rFonts w:ascii="Times New Roman" w:hAnsi="Times New Roman" w:cs="Times New Roman"/>
        </w:rPr>
        <w:t>all</w:t>
      </w:r>
      <w:r w:rsidR="00C76F75">
        <w:rPr>
          <w:rFonts w:ascii="Times New Roman" w:hAnsi="Times New Roman" w:cs="Times New Roman"/>
        </w:rPr>
        <w:t xml:space="preserve"> the candidate methods except the maximally conservative approach, which yielded a 95% CI of (</w:t>
      </w:r>
      <w:r w:rsidR="00C76F75" w:rsidRPr="002A1564">
        <w:rPr>
          <w:rFonts w:ascii="Times New Roman" w:hAnsi="Times New Roman" w:cs="Times New Roman"/>
        </w:rPr>
        <w:t>-1.164</w:t>
      </w:r>
      <w:r w:rsidR="00C76F75">
        <w:rPr>
          <w:rFonts w:ascii="Times New Roman" w:hAnsi="Times New Roman" w:cs="Times New Roman"/>
        </w:rPr>
        <w:t xml:space="preserve">, 0.091). Student’s </w:t>
      </w:r>
      <w:r w:rsidR="00C76F75">
        <w:rPr>
          <w:rFonts w:ascii="Times New Roman" w:hAnsi="Times New Roman" w:cs="Times New Roman"/>
          <w:i/>
          <w:iCs/>
        </w:rPr>
        <w:t>t</w:t>
      </w:r>
      <w:r w:rsidR="00C76F75">
        <w:rPr>
          <w:rFonts w:ascii="Times New Roman" w:hAnsi="Times New Roman" w:cs="Times New Roman"/>
        </w:rPr>
        <w:t>-test</w:t>
      </w:r>
      <w:r w:rsidR="007A38F0">
        <w:rPr>
          <w:rFonts w:ascii="Times New Roman" w:hAnsi="Times New Roman" w:cs="Times New Roman"/>
        </w:rPr>
        <w:t xml:space="preserve"> yielded</w:t>
      </w:r>
      <w:r w:rsidR="007A38F0">
        <w:rPr>
          <w:rFonts w:ascii="Times New Roman" w:hAnsi="Times New Roman" w:cs="Times New Roman"/>
        </w:rPr>
        <w:t xml:space="preserve"> a 95% CI of (-0.988, -0.085)</w:t>
      </w:r>
      <w:r w:rsidR="007A38F0">
        <w:rPr>
          <w:rFonts w:ascii="Times New Roman" w:hAnsi="Times New Roman" w:cs="Times New Roman"/>
        </w:rPr>
        <w:t xml:space="preserve"> and the same conclusion as the test based on the Bayesian estimator of correlation</w:t>
      </w:r>
      <w:r w:rsidR="004357D0">
        <w:rPr>
          <w:rFonts w:ascii="Times New Roman" w:hAnsi="Times New Roman" w:cs="Times New Roman"/>
        </w:rPr>
        <w:t>, albeit with less precision (i.e., a wider confidence interval).</w:t>
      </w:r>
    </w:p>
    <w:p w14:paraId="4ACA7D3D" w14:textId="55337310" w:rsidR="002D7A50" w:rsidRDefault="002D7A50" w:rsidP="00FE273A">
      <w:pPr>
        <w:spacing w:line="480" w:lineRule="auto"/>
        <w:jc w:val="both"/>
        <w:rPr>
          <w:rFonts w:ascii="Times New Roman" w:hAnsi="Times New Roman" w:cs="Times New Roman"/>
          <w:b/>
          <w:bCs/>
        </w:rPr>
      </w:pPr>
    </w:p>
    <w:p w14:paraId="07BCA51B" w14:textId="20F72AE4" w:rsidR="00252990" w:rsidRDefault="00252990" w:rsidP="00FE273A">
      <w:pPr>
        <w:spacing w:line="480" w:lineRule="auto"/>
        <w:jc w:val="both"/>
        <w:rPr>
          <w:rFonts w:ascii="Times New Roman" w:hAnsi="Times New Roman" w:cs="Times New Roman"/>
          <w:b/>
          <w:bCs/>
        </w:rPr>
      </w:pPr>
      <w:r>
        <w:rPr>
          <w:rFonts w:ascii="Times New Roman" w:hAnsi="Times New Roman" w:cs="Times New Roman"/>
          <w:b/>
          <w:bCs/>
        </w:rPr>
        <w:lastRenderedPageBreak/>
        <w:t>Discussion</w:t>
      </w:r>
    </w:p>
    <w:p w14:paraId="621F4F98" w14:textId="44AF9379" w:rsidR="00233813" w:rsidRDefault="00233813" w:rsidP="00FE273A">
      <w:pPr>
        <w:spacing w:line="480" w:lineRule="auto"/>
        <w:jc w:val="both"/>
        <w:rPr>
          <w:rFonts w:ascii="Times New Roman" w:hAnsi="Times New Roman" w:cs="Times New Roman"/>
        </w:rPr>
      </w:pPr>
      <w:r>
        <w:rPr>
          <w:rFonts w:ascii="Times New Roman" w:hAnsi="Times New Roman" w:cs="Times New Roman"/>
        </w:rPr>
        <w:t>In this work, we described the challenge of testing the equality of means in unmatched data and identified available methods</w:t>
      </w:r>
      <w:r w:rsidR="00E87161">
        <w:rPr>
          <w:rFonts w:ascii="Times New Roman" w:hAnsi="Times New Roman" w:cs="Times New Roman"/>
        </w:rPr>
        <w:t xml:space="preserve"> for doing so</w:t>
      </w:r>
      <w:r>
        <w:rPr>
          <w:rFonts w:ascii="Times New Roman" w:hAnsi="Times New Roman" w:cs="Times New Roman"/>
        </w:rPr>
        <w:t xml:space="preserve">, namely </w:t>
      </w:r>
      <w:r w:rsidR="00347866">
        <w:rPr>
          <w:rFonts w:ascii="Times New Roman" w:hAnsi="Times New Roman" w:cs="Times New Roman"/>
        </w:rPr>
        <w:t>Student’s</w:t>
      </w:r>
      <w:r w:rsidR="00E87161">
        <w:rPr>
          <w:rFonts w:ascii="Times New Roman" w:hAnsi="Times New Roman" w:cs="Times New Roman"/>
        </w:rPr>
        <w:t xml:space="preserve"> </w:t>
      </w:r>
      <w:r w:rsidR="00E87161">
        <w:rPr>
          <w:rFonts w:ascii="Times New Roman" w:hAnsi="Times New Roman" w:cs="Times New Roman"/>
          <w:i/>
          <w:iCs/>
        </w:rPr>
        <w:t>t</w:t>
      </w:r>
      <w:r w:rsidR="00E87161">
        <w:rPr>
          <w:rFonts w:ascii="Times New Roman" w:hAnsi="Times New Roman" w:cs="Times New Roman"/>
        </w:rPr>
        <w:t xml:space="preserve">-test and a maximally conservative </w:t>
      </w:r>
      <w:r w:rsidR="00347866">
        <w:rPr>
          <w:rFonts w:ascii="Times New Roman" w:hAnsi="Times New Roman" w:cs="Times New Roman"/>
        </w:rPr>
        <w:t>test</w:t>
      </w:r>
      <w:r w:rsidR="00E87161">
        <w:rPr>
          <w:rFonts w:ascii="Times New Roman" w:hAnsi="Times New Roman" w:cs="Times New Roman"/>
        </w:rPr>
        <w:t xml:space="preserve">. We sought to improve upon these methods, provided </w:t>
      </w:r>
      <w:r w:rsidR="002F2E71">
        <w:rPr>
          <w:rFonts w:ascii="Times New Roman" w:hAnsi="Times New Roman" w:cs="Times New Roman"/>
        </w:rPr>
        <w:t xml:space="preserve">the existence of </w:t>
      </w:r>
      <w:r w:rsidR="00E87161">
        <w:rPr>
          <w:rFonts w:ascii="Times New Roman" w:hAnsi="Times New Roman" w:cs="Times New Roman"/>
        </w:rPr>
        <w:t>a small number of matched samples.</w:t>
      </w:r>
    </w:p>
    <w:p w14:paraId="3D0B298A" w14:textId="18596AE0" w:rsidR="00E87161" w:rsidRDefault="00E87161" w:rsidP="007F3193">
      <w:pPr>
        <w:spacing w:line="480" w:lineRule="auto"/>
        <w:ind w:firstLine="720"/>
        <w:jc w:val="both"/>
        <w:rPr>
          <w:rFonts w:ascii="Times New Roman" w:hAnsi="Times New Roman" w:cs="Times New Roman"/>
        </w:rPr>
      </w:pPr>
      <w:r>
        <w:rPr>
          <w:rFonts w:ascii="Times New Roman" w:hAnsi="Times New Roman" w:cs="Times New Roman"/>
        </w:rPr>
        <w:t xml:space="preserve">In small (i.e., n=20) datasets with only four matched samples, our simulation study demonstrated that </w:t>
      </w:r>
      <w:r w:rsidR="001023AA">
        <w:rPr>
          <w:rFonts w:ascii="Times New Roman" w:hAnsi="Times New Roman" w:cs="Times New Roman"/>
        </w:rPr>
        <w:t>the</w:t>
      </w:r>
      <w:r>
        <w:rPr>
          <w:rFonts w:ascii="Times New Roman" w:hAnsi="Times New Roman" w:cs="Times New Roman"/>
        </w:rPr>
        <w:t xml:space="preserve"> modified </w:t>
      </w:r>
      <w:r w:rsidRPr="00E87161">
        <w:rPr>
          <w:rFonts w:ascii="Times New Roman" w:hAnsi="Times New Roman" w:cs="Times New Roman"/>
          <w:i/>
          <w:iCs/>
        </w:rPr>
        <w:t>t</w:t>
      </w:r>
      <w:r>
        <w:rPr>
          <w:rFonts w:ascii="Times New Roman" w:hAnsi="Times New Roman" w:cs="Times New Roman"/>
        </w:rPr>
        <w:t>-test based on the 20</w:t>
      </w:r>
      <w:r w:rsidRPr="00E87161">
        <w:rPr>
          <w:rFonts w:ascii="Times New Roman" w:hAnsi="Times New Roman" w:cs="Times New Roman"/>
          <w:vertAlign w:val="superscript"/>
        </w:rPr>
        <w:t>th</w:t>
      </w:r>
      <w:r>
        <w:rPr>
          <w:rFonts w:ascii="Times New Roman" w:hAnsi="Times New Roman" w:cs="Times New Roman"/>
        </w:rPr>
        <w:t xml:space="preserve"> quantile correlation estimate offered consistent Type-I error control</w:t>
      </w:r>
      <w:r w:rsidR="00CD0914">
        <w:rPr>
          <w:rFonts w:ascii="Times New Roman" w:hAnsi="Times New Roman" w:cs="Times New Roman"/>
        </w:rPr>
        <w:t>, while affording more power than the maximally conservative approach,</w:t>
      </w:r>
      <w:r w:rsidR="009823DA">
        <w:rPr>
          <w:rFonts w:ascii="Times New Roman" w:hAnsi="Times New Roman" w:cs="Times New Roman"/>
        </w:rPr>
        <w:t xml:space="preserve"> across all values of correlation</w:t>
      </w:r>
      <w:r>
        <w:rPr>
          <w:rFonts w:ascii="Times New Roman" w:hAnsi="Times New Roman" w:cs="Times New Roman"/>
        </w:rPr>
        <w:t xml:space="preserve">. Provided the true correlation was greater than 0.5, this test also afforded more power than </w:t>
      </w:r>
      <w:r w:rsidR="0001520C">
        <w:rPr>
          <w:rFonts w:ascii="Times New Roman" w:hAnsi="Times New Roman" w:cs="Times New Roman"/>
        </w:rPr>
        <w:t>Student’s</w:t>
      </w:r>
      <w:r>
        <w:rPr>
          <w:rFonts w:ascii="Times New Roman" w:hAnsi="Times New Roman" w:cs="Times New Roman"/>
        </w:rPr>
        <w:t xml:space="preserve"> </w:t>
      </w:r>
      <w:r>
        <w:rPr>
          <w:rFonts w:ascii="Times New Roman" w:hAnsi="Times New Roman" w:cs="Times New Roman"/>
          <w:i/>
          <w:iCs/>
        </w:rPr>
        <w:t>t</w:t>
      </w:r>
      <w:r>
        <w:rPr>
          <w:rFonts w:ascii="Times New Roman" w:hAnsi="Times New Roman" w:cs="Times New Roman"/>
        </w:rPr>
        <w:t>-test. These results suggest that the quantile estimator test is an improvement upon existing methods when dealing with small samples</w:t>
      </w:r>
      <w:r w:rsidR="009823DA">
        <w:rPr>
          <w:rFonts w:ascii="Times New Roman" w:hAnsi="Times New Roman" w:cs="Times New Roman"/>
        </w:rPr>
        <w:t xml:space="preserve"> of partially matched data</w:t>
      </w:r>
      <w:r>
        <w:rPr>
          <w:rFonts w:ascii="Times New Roman" w:hAnsi="Times New Roman" w:cs="Times New Roman"/>
        </w:rPr>
        <w:t>.</w:t>
      </w:r>
    </w:p>
    <w:p w14:paraId="2560F53D" w14:textId="24D36B44" w:rsidR="001023AA" w:rsidRDefault="009823DA" w:rsidP="007F3193">
      <w:pPr>
        <w:spacing w:line="480" w:lineRule="auto"/>
        <w:ind w:firstLine="720"/>
        <w:jc w:val="both"/>
        <w:rPr>
          <w:rFonts w:ascii="Times New Roman" w:hAnsi="Times New Roman" w:cs="Times New Roman"/>
        </w:rPr>
      </w:pPr>
      <w:r>
        <w:rPr>
          <w:rFonts w:ascii="Times New Roman" w:hAnsi="Times New Roman" w:cs="Times New Roman"/>
        </w:rPr>
        <w:t xml:space="preserve">In large (i.e., n=200) datasets with 10% or more matched samples, our simulation study </w:t>
      </w:r>
      <w:r w:rsidR="001023AA">
        <w:rPr>
          <w:rFonts w:ascii="Times New Roman" w:hAnsi="Times New Roman" w:cs="Times New Roman"/>
        </w:rPr>
        <w:t xml:space="preserve">demonstrated that the modified </w:t>
      </w:r>
      <w:r w:rsidR="001023AA">
        <w:rPr>
          <w:rFonts w:ascii="Times New Roman" w:hAnsi="Times New Roman" w:cs="Times New Roman"/>
          <w:i/>
          <w:iCs/>
        </w:rPr>
        <w:t>t</w:t>
      </w:r>
      <w:r w:rsidR="001023AA">
        <w:rPr>
          <w:rFonts w:ascii="Times New Roman" w:hAnsi="Times New Roman" w:cs="Times New Roman"/>
        </w:rPr>
        <w:t>-test based on either the Bayesian estimator or the EM algorithm estimator of correlation offered consistent Type-I error control across all values of correlation. The Bayesian estimator tended to be slightly more conservative than the EM algorithm estimator</w:t>
      </w:r>
      <w:r w:rsidR="00CD0914">
        <w:rPr>
          <w:rFonts w:ascii="Times New Roman" w:hAnsi="Times New Roman" w:cs="Times New Roman"/>
        </w:rPr>
        <w:t xml:space="preserve"> in terms of Type-I error</w:t>
      </w:r>
      <w:r w:rsidR="001023AA">
        <w:rPr>
          <w:rFonts w:ascii="Times New Roman" w:hAnsi="Times New Roman" w:cs="Times New Roman"/>
        </w:rPr>
        <w:t>. Both approaches were well powered to detect medium and large differences in means</w:t>
      </w:r>
      <w:r w:rsidR="00CD0914">
        <w:rPr>
          <w:rFonts w:ascii="Times New Roman" w:hAnsi="Times New Roman" w:cs="Times New Roman"/>
        </w:rPr>
        <w:t xml:space="preserve"> in simulation</w:t>
      </w:r>
      <w:r w:rsidR="001023AA">
        <w:rPr>
          <w:rFonts w:ascii="Times New Roman" w:hAnsi="Times New Roman" w:cs="Times New Roman"/>
        </w:rPr>
        <w:t xml:space="preserve">. These results suggest two </w:t>
      </w:r>
      <w:r w:rsidR="00CD0914">
        <w:rPr>
          <w:rFonts w:ascii="Times New Roman" w:hAnsi="Times New Roman" w:cs="Times New Roman"/>
        </w:rPr>
        <w:t>available tests</w:t>
      </w:r>
      <w:r w:rsidR="001023AA">
        <w:rPr>
          <w:rFonts w:ascii="Times New Roman" w:hAnsi="Times New Roman" w:cs="Times New Roman"/>
        </w:rPr>
        <w:t xml:space="preserve"> that offer improvements over existing methods when dealing with large samples of partially matched data.</w:t>
      </w:r>
    </w:p>
    <w:p w14:paraId="2FC39ED5" w14:textId="53C79502" w:rsidR="00233813" w:rsidRDefault="001023AA" w:rsidP="007F3193">
      <w:pPr>
        <w:spacing w:line="480" w:lineRule="auto"/>
        <w:ind w:firstLine="720"/>
        <w:jc w:val="both"/>
        <w:rPr>
          <w:rFonts w:ascii="Times New Roman" w:hAnsi="Times New Roman" w:cs="Times New Roman"/>
        </w:rPr>
      </w:pPr>
      <w:r>
        <w:rPr>
          <w:rFonts w:ascii="Times New Roman" w:hAnsi="Times New Roman" w:cs="Times New Roman"/>
        </w:rPr>
        <w:t>Our simulation study also demonstrated that the Pearson correlation of matched samples yields a test with suboptimal performance, since the Type-I error was increasingly inflated as the true correlation increased</w:t>
      </w:r>
      <w:r w:rsidR="00582417">
        <w:rPr>
          <w:rFonts w:ascii="Times New Roman" w:hAnsi="Times New Roman" w:cs="Times New Roman"/>
        </w:rPr>
        <w:t xml:space="preserve">. This inflation in Type-I error was persistent in datasets where the number of matched samples was less than 25. </w:t>
      </w:r>
      <w:r w:rsidR="00CD0914">
        <w:rPr>
          <w:rFonts w:ascii="Times New Roman" w:hAnsi="Times New Roman" w:cs="Times New Roman"/>
        </w:rPr>
        <w:t xml:space="preserve">These results suggest generally avoiding the Pearson </w:t>
      </w:r>
      <w:r w:rsidR="00CD0914">
        <w:rPr>
          <w:rFonts w:ascii="Times New Roman" w:hAnsi="Times New Roman" w:cs="Times New Roman"/>
        </w:rPr>
        <w:lastRenderedPageBreak/>
        <w:t>correlation estimator, and instead using either the quantile estimator or the Bayesian estimator, when dealing with partially matched data.</w:t>
      </w:r>
      <w:r w:rsidR="005D1545">
        <w:rPr>
          <w:rFonts w:ascii="Times New Roman" w:hAnsi="Times New Roman" w:cs="Times New Roman"/>
        </w:rPr>
        <w:t xml:space="preserve"> This is particularly relevant, since the first choice of an estimator for partially matched data may be the Pearson correlation, absent other intuition.</w:t>
      </w:r>
    </w:p>
    <w:p w14:paraId="4D58659F" w14:textId="2748D346" w:rsidR="008E5190" w:rsidRPr="00B7185C" w:rsidRDefault="008E5190" w:rsidP="007F3193">
      <w:pPr>
        <w:spacing w:line="480" w:lineRule="auto"/>
        <w:ind w:firstLine="720"/>
        <w:jc w:val="both"/>
        <w:rPr>
          <w:rFonts w:ascii="Times New Roman" w:hAnsi="Times New Roman" w:cs="Times New Roman"/>
        </w:rPr>
      </w:pPr>
      <w:r>
        <w:rPr>
          <w:rFonts w:ascii="Times New Roman" w:hAnsi="Times New Roman" w:cs="Times New Roman"/>
        </w:rPr>
        <w:t xml:space="preserve">Although methods exist for finding the maximum likelihood estimates of the bivariate normal distribution with missing data, </w:t>
      </w:r>
      <w:r w:rsidR="00CE2451">
        <w:rPr>
          <w:rFonts w:ascii="Times New Roman" w:hAnsi="Times New Roman" w:cs="Times New Roman"/>
        </w:rPr>
        <w:t>the</w:t>
      </w:r>
      <w:r>
        <w:rPr>
          <w:rFonts w:ascii="Times New Roman" w:hAnsi="Times New Roman" w:cs="Times New Roman"/>
        </w:rPr>
        <w:t xml:space="preserve"> focus </w:t>
      </w:r>
      <w:r w:rsidR="00CE2451">
        <w:rPr>
          <w:rFonts w:ascii="Times New Roman" w:hAnsi="Times New Roman" w:cs="Times New Roman"/>
        </w:rPr>
        <w:t>of those methods has</w:t>
      </w:r>
      <w:r>
        <w:rPr>
          <w:rFonts w:ascii="Times New Roman" w:hAnsi="Times New Roman" w:cs="Times New Roman"/>
        </w:rPr>
        <w:t xml:space="preserve"> primarily been on cases where data are missing due to dropout</w:t>
      </w:r>
      <w:r w:rsidR="00D2607B">
        <w:rPr>
          <w:rFonts w:ascii="Times New Roman" w:hAnsi="Times New Roman" w:cs="Times New Roman"/>
        </w:rPr>
        <w:t>; see</w:t>
      </w:r>
      <w:r>
        <w:rPr>
          <w:rFonts w:ascii="Times New Roman" w:hAnsi="Times New Roman" w:cs="Times New Roman"/>
        </w:rPr>
        <w:t xml:space="preserve"> </w:t>
      </w:r>
      <w:sdt>
        <w:sdtPr>
          <w:rPr>
            <w:rFonts w:ascii="Times New Roman" w:hAnsi="Times New Roman" w:cs="Times New Roman"/>
          </w:rPr>
          <w:id w:val="1015801960"/>
          <w:citation/>
        </w:sdtPr>
        <w:sdtContent>
          <w:r>
            <w:rPr>
              <w:rFonts w:ascii="Times New Roman" w:hAnsi="Times New Roman" w:cs="Times New Roman"/>
            </w:rPr>
            <w:fldChar w:fldCharType="begin"/>
          </w:r>
          <w:r>
            <w:rPr>
              <w:rFonts w:ascii="Times New Roman" w:hAnsi="Times New Roman" w:cs="Times New Roman"/>
            </w:rPr>
            <w:instrText xml:space="preserve"> CITATION Ram80 \l 1033 </w:instrText>
          </w:r>
          <w:r>
            <w:rPr>
              <w:rFonts w:ascii="Times New Roman" w:hAnsi="Times New Roman" w:cs="Times New Roman"/>
            </w:rPr>
            <w:fldChar w:fldCharType="separate"/>
          </w:r>
          <w:r w:rsidR="00EB5605" w:rsidRPr="00EB5605">
            <w:rPr>
              <w:rFonts w:ascii="Times New Roman" w:hAnsi="Times New Roman" w:cs="Times New Roman"/>
              <w:noProof/>
            </w:rPr>
            <w:t>[7]</w:t>
          </w:r>
          <w:r>
            <w:rPr>
              <w:rFonts w:ascii="Times New Roman" w:hAnsi="Times New Roman" w:cs="Times New Roman"/>
            </w:rPr>
            <w:fldChar w:fldCharType="end"/>
          </w:r>
        </w:sdtContent>
      </w:sdt>
      <w:r>
        <w:rPr>
          <w:rFonts w:ascii="Times New Roman" w:hAnsi="Times New Roman" w:cs="Times New Roman"/>
        </w:rPr>
        <w:t>.</w:t>
      </w:r>
      <w:r w:rsidR="00997FF7">
        <w:rPr>
          <w:rFonts w:ascii="Times New Roman" w:hAnsi="Times New Roman" w:cs="Times New Roman"/>
        </w:rPr>
        <w:t xml:space="preserve"> Our case does not involve the same mechanism of missingness, since we do not assume dropout</w:t>
      </w:r>
      <w:r w:rsidR="008B5B4D">
        <w:rPr>
          <w:rFonts w:ascii="Times New Roman" w:hAnsi="Times New Roman" w:cs="Times New Roman"/>
        </w:rPr>
        <w:t>,</w:t>
      </w:r>
      <w:r w:rsidR="00997FF7">
        <w:rPr>
          <w:rFonts w:ascii="Times New Roman" w:hAnsi="Times New Roman" w:cs="Times New Roman"/>
        </w:rPr>
        <w:t xml:space="preserve"> but we assume missing identifiers.</w:t>
      </w:r>
    </w:p>
    <w:p w14:paraId="12CF10BF" w14:textId="70127DA5" w:rsidR="0001520C" w:rsidRDefault="008B5B4D" w:rsidP="003D7BB6">
      <w:pPr>
        <w:spacing w:line="480" w:lineRule="auto"/>
        <w:ind w:firstLine="720"/>
        <w:jc w:val="both"/>
        <w:rPr>
          <w:rFonts w:ascii="Times New Roman" w:hAnsi="Times New Roman" w:cs="Times New Roman"/>
        </w:rPr>
      </w:pPr>
      <w:r>
        <w:rPr>
          <w:rFonts w:ascii="Times New Roman" w:hAnsi="Times New Roman" w:cs="Times New Roman"/>
        </w:rPr>
        <w:t xml:space="preserve">We acknowledge that a fully Bayesian approach might be desirable, for example one positing prior distributions for all five parameters of the bivariate normal distribution. Such an approach has been successful in developing a Bayesian alternative to the </w:t>
      </w:r>
      <w:r>
        <w:rPr>
          <w:rFonts w:ascii="Times New Roman" w:hAnsi="Times New Roman" w:cs="Times New Roman"/>
          <w:i/>
          <w:iCs/>
        </w:rPr>
        <w:t>t</w:t>
      </w:r>
      <w:r>
        <w:rPr>
          <w:rFonts w:ascii="Times New Roman" w:hAnsi="Times New Roman" w:cs="Times New Roman"/>
          <w:i/>
          <w:iCs/>
        </w:rPr>
        <w:softHyphen/>
      </w:r>
      <w:r>
        <w:rPr>
          <w:rFonts w:ascii="Times New Roman" w:hAnsi="Times New Roman" w:cs="Times New Roman"/>
        </w:rPr>
        <w:t>-test</w:t>
      </w:r>
      <w:r w:rsidR="00D2607B">
        <w:rPr>
          <w:rFonts w:ascii="Times New Roman" w:hAnsi="Times New Roman" w:cs="Times New Roman"/>
        </w:rPr>
        <w:t>; see</w:t>
      </w:r>
      <w:r>
        <w:rPr>
          <w:rFonts w:ascii="Times New Roman" w:hAnsi="Times New Roman" w:cs="Times New Roman"/>
        </w:rPr>
        <w:t xml:space="preserve"> </w:t>
      </w:r>
      <w:sdt>
        <w:sdtPr>
          <w:rPr>
            <w:rFonts w:ascii="Times New Roman" w:hAnsi="Times New Roman" w:cs="Times New Roman"/>
          </w:rPr>
          <w:id w:val="-2136408338"/>
          <w:citation/>
        </w:sdtPr>
        <w:sdtContent>
          <w:r>
            <w:rPr>
              <w:rFonts w:ascii="Times New Roman" w:hAnsi="Times New Roman" w:cs="Times New Roman"/>
            </w:rPr>
            <w:fldChar w:fldCharType="begin"/>
          </w:r>
          <w:r>
            <w:rPr>
              <w:rFonts w:ascii="Times New Roman" w:hAnsi="Times New Roman" w:cs="Times New Roman"/>
            </w:rPr>
            <w:instrText xml:space="preserve"> CITATION Joh13 \l 1033 </w:instrText>
          </w:r>
          <w:r>
            <w:rPr>
              <w:rFonts w:ascii="Times New Roman" w:hAnsi="Times New Roman" w:cs="Times New Roman"/>
            </w:rPr>
            <w:fldChar w:fldCharType="separate"/>
          </w:r>
          <w:r w:rsidR="00EB5605" w:rsidRPr="00EB5605">
            <w:rPr>
              <w:rFonts w:ascii="Times New Roman" w:hAnsi="Times New Roman" w:cs="Times New Roman"/>
              <w:noProof/>
            </w:rPr>
            <w:t>[8]</w:t>
          </w:r>
          <w:r>
            <w:rPr>
              <w:rFonts w:ascii="Times New Roman" w:hAnsi="Times New Roman" w:cs="Times New Roman"/>
            </w:rPr>
            <w:fldChar w:fldCharType="end"/>
          </w:r>
        </w:sdtContent>
      </w:sdt>
      <w:r>
        <w:rPr>
          <w:rFonts w:ascii="Times New Roman" w:hAnsi="Times New Roman" w:cs="Times New Roman"/>
        </w:rPr>
        <w:t xml:space="preserve">. However, partially matched data make the computation of the likelihood intractable, since at least some of the paired samples cannot be matched and the cross product is incompletely observed. Instead, we have incorporated Bayesian philosophy using the estimator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oMath>
      <w:r>
        <w:rPr>
          <w:rFonts w:ascii="Times New Roman" w:eastAsiaTheme="minorEastAsia" w:hAnsi="Times New Roman" w:cs="Times New Roman"/>
          <w:iCs/>
        </w:rPr>
        <w:t>,</w:t>
      </w:r>
      <w:r>
        <w:rPr>
          <w:rFonts w:ascii="Times New Roman" w:hAnsi="Times New Roman" w:cs="Times New Roman"/>
        </w:rPr>
        <w:t xml:space="preserve"> which posits a prior for the correlation only.</w:t>
      </w:r>
    </w:p>
    <w:p w14:paraId="106B0CBE" w14:textId="77777777" w:rsidR="003D7BB6" w:rsidRDefault="00C14A5E" w:rsidP="003D7BB6">
      <w:pPr>
        <w:spacing w:line="480" w:lineRule="auto"/>
        <w:ind w:firstLine="720"/>
        <w:jc w:val="both"/>
        <w:rPr>
          <w:rFonts w:ascii="Times New Roman" w:hAnsi="Times New Roman" w:cs="Times New Roman"/>
        </w:rPr>
      </w:pPr>
      <w:r>
        <w:rPr>
          <w:rFonts w:ascii="Times New Roman" w:hAnsi="Times New Roman" w:cs="Times New Roman"/>
        </w:rPr>
        <w:t xml:space="preserve">Based on the results of our simulation study, we make the following recommendations for testing the equality of means in partially matched data. First, when Type-I error is of primary concern and at least four matched samples are available, the modified </w:t>
      </w:r>
      <w:r>
        <w:rPr>
          <w:rFonts w:ascii="Times New Roman" w:hAnsi="Times New Roman" w:cs="Times New Roman"/>
          <w:i/>
          <w:iCs/>
        </w:rPr>
        <w:t>t</w:t>
      </w:r>
      <w:r>
        <w:rPr>
          <w:rFonts w:ascii="Times New Roman" w:hAnsi="Times New Roman" w:cs="Times New Roman"/>
        </w:rPr>
        <w:t>-test based on the 20</w:t>
      </w:r>
      <w:r w:rsidRPr="00C14A5E">
        <w:rPr>
          <w:rFonts w:ascii="Times New Roman" w:hAnsi="Times New Roman" w:cs="Times New Roman"/>
          <w:vertAlign w:val="superscript"/>
        </w:rPr>
        <w:t>th</w:t>
      </w:r>
      <w:r>
        <w:rPr>
          <w:rFonts w:ascii="Times New Roman" w:hAnsi="Times New Roman" w:cs="Times New Roman"/>
        </w:rPr>
        <w:t xml:space="preserve"> quantile estimator offers a reasonable level of conservatism and is the most appropriate among our candidate methods. Second, when power is of primary concern and at least two matched samples are available, the modified </w:t>
      </w:r>
      <w:r>
        <w:rPr>
          <w:rFonts w:ascii="Times New Roman" w:hAnsi="Times New Roman" w:cs="Times New Roman"/>
          <w:i/>
          <w:iCs/>
        </w:rPr>
        <w:t>t</w:t>
      </w:r>
      <w:r>
        <w:rPr>
          <w:rFonts w:ascii="Times New Roman" w:hAnsi="Times New Roman" w:cs="Times New Roman"/>
        </w:rPr>
        <w:t xml:space="preserve">-test based on the EM algorithm estimator offers a well powered test with generally consistent Type-I error control (albeit slightly inflated). The modified </w:t>
      </w:r>
      <w:r>
        <w:rPr>
          <w:rFonts w:ascii="Times New Roman" w:hAnsi="Times New Roman" w:cs="Times New Roman"/>
          <w:i/>
          <w:iCs/>
        </w:rPr>
        <w:t>t</w:t>
      </w:r>
      <w:r>
        <w:rPr>
          <w:rFonts w:ascii="Times New Roman" w:hAnsi="Times New Roman" w:cs="Times New Roman"/>
        </w:rPr>
        <w:t xml:space="preserve">-test based on the Bayesian estimator offers a balance between the two preceding controls, that is, Type-I error and power, and is generally consistent when the number of matched samples is at least four. </w:t>
      </w:r>
      <w:r w:rsidR="007B5E98">
        <w:rPr>
          <w:rFonts w:ascii="Times New Roman" w:hAnsi="Times New Roman" w:cs="Times New Roman"/>
        </w:rPr>
        <w:t xml:space="preserve">Lastly, </w:t>
      </w:r>
      <w:r w:rsidR="007B5E98">
        <w:rPr>
          <w:rFonts w:ascii="Times New Roman" w:hAnsi="Times New Roman" w:cs="Times New Roman"/>
        </w:rPr>
        <w:lastRenderedPageBreak/>
        <w:t>when applying these methods to ordinal outcomes data, we expect a greater degree of Type-I error inflation, although the three previously mentioned tests stabilize once the number of matched samples is about ten.</w:t>
      </w:r>
    </w:p>
    <w:p w14:paraId="6D00605E" w14:textId="64AA450D" w:rsidR="00FE273A" w:rsidRPr="00CF7C59" w:rsidRDefault="004B37E9" w:rsidP="00CF7C59">
      <w:pPr>
        <w:spacing w:line="480" w:lineRule="auto"/>
        <w:ind w:firstLine="720"/>
        <w:jc w:val="both"/>
        <w:rPr>
          <w:rFonts w:ascii="Times New Roman" w:hAnsi="Times New Roman" w:cs="Times New Roman"/>
        </w:rPr>
      </w:pPr>
      <w:r>
        <w:rPr>
          <w:rFonts w:ascii="Times New Roman" w:hAnsi="Times New Roman" w:cs="Times New Roman"/>
        </w:rPr>
        <w:t>In this work, w</w:t>
      </w:r>
      <w:r w:rsidR="003D7BB6">
        <w:rPr>
          <w:rFonts w:ascii="Times New Roman" w:hAnsi="Times New Roman" w:cs="Times New Roman"/>
        </w:rPr>
        <w:t>e have only considered the scenario of equal</w:t>
      </w:r>
      <w:r w:rsidR="00634A50">
        <w:rPr>
          <w:rFonts w:ascii="Times New Roman" w:hAnsi="Times New Roman" w:cs="Times New Roman"/>
        </w:rPr>
        <w:t xml:space="preserve">, </w:t>
      </w:r>
      <w:r w:rsidR="003D7BB6">
        <w:rPr>
          <w:rFonts w:ascii="Times New Roman" w:hAnsi="Times New Roman" w:cs="Times New Roman"/>
        </w:rPr>
        <w:t xml:space="preserve">but unknown variances </w:t>
      </w:r>
      <w:r w:rsidR="00634A50">
        <w:rPr>
          <w:rFonts w:ascii="Times New Roman" w:hAnsi="Times New Roman" w:cs="Times New Roman"/>
        </w:rPr>
        <w:t>in simulated and actual datasets</w:t>
      </w:r>
      <w:r w:rsidR="003D7BB6">
        <w:rPr>
          <w:rFonts w:ascii="Times New Roman" w:hAnsi="Times New Roman" w:cs="Times New Roman"/>
        </w:rPr>
        <w:t>. We leave the possibility of extending this framework to unequal variances to future work.</w:t>
      </w:r>
    </w:p>
    <w:p w14:paraId="7D6B1CB9" w14:textId="1139D3F4" w:rsidR="00FE273A" w:rsidRDefault="00FE273A" w:rsidP="00FE273A">
      <w:pPr>
        <w:spacing w:line="480" w:lineRule="auto"/>
        <w:jc w:val="both"/>
        <w:rPr>
          <w:rFonts w:ascii="Times New Roman" w:hAnsi="Times New Roman" w:cs="Times New Roman"/>
          <w:b/>
          <w:bCs/>
        </w:rPr>
      </w:pPr>
    </w:p>
    <w:p w14:paraId="7284FD19" w14:textId="72EE9088" w:rsidR="00FE273A" w:rsidRDefault="00FE273A" w:rsidP="00FE273A">
      <w:pPr>
        <w:spacing w:line="480" w:lineRule="auto"/>
        <w:jc w:val="both"/>
        <w:rPr>
          <w:rFonts w:ascii="Times New Roman" w:hAnsi="Times New Roman" w:cs="Times New Roman"/>
          <w:b/>
          <w:bCs/>
        </w:rPr>
      </w:pPr>
      <w:r>
        <w:rPr>
          <w:rFonts w:ascii="Times New Roman" w:hAnsi="Times New Roman" w:cs="Times New Roman"/>
          <w:b/>
          <w:bCs/>
        </w:rPr>
        <w:br w:type="page"/>
      </w:r>
    </w:p>
    <w:sdt>
      <w:sdtPr>
        <w:rPr>
          <w:rFonts w:ascii="Times New Roman" w:hAnsi="Times New Roman" w:cs="Times New Roman"/>
        </w:rPr>
        <w:id w:val="2146227661"/>
        <w:docPartObj>
          <w:docPartGallery w:val="Bibliographies"/>
          <w:docPartUnique/>
        </w:docPartObj>
      </w:sdtPr>
      <w:sdtContent>
        <w:p w14:paraId="182D79CD" w14:textId="591CA3A5" w:rsidR="00202D9B" w:rsidRPr="002A1564" w:rsidRDefault="00202D9B" w:rsidP="00202D9B">
          <w:pPr>
            <w:spacing w:line="480" w:lineRule="auto"/>
            <w:jc w:val="both"/>
            <w:rPr>
              <w:rFonts w:ascii="Times New Roman" w:hAnsi="Times New Roman" w:cs="Times New Roman"/>
              <w:b/>
              <w:bCs/>
            </w:rPr>
          </w:pPr>
          <w:r w:rsidRPr="002A1564">
            <w:rPr>
              <w:rFonts w:ascii="Times New Roman" w:hAnsi="Times New Roman" w:cs="Times New Roman"/>
              <w:b/>
              <w:bCs/>
            </w:rPr>
            <w:t>References</w:t>
          </w:r>
        </w:p>
        <w:sdt>
          <w:sdtPr>
            <w:rPr>
              <w:rFonts w:ascii="Times New Roman" w:hAnsi="Times New Roman" w:cs="Times New Roman"/>
            </w:rPr>
            <w:id w:val="111145805"/>
            <w:bibliography/>
          </w:sdtPr>
          <w:sdtContent>
            <w:p w14:paraId="7F09327B" w14:textId="77777777" w:rsidR="00202D9B" w:rsidRPr="002A1564" w:rsidRDefault="00202D9B" w:rsidP="00202D9B">
              <w:pPr>
                <w:spacing w:line="480" w:lineRule="auto"/>
                <w:jc w:val="both"/>
                <w:rPr>
                  <w:rFonts w:ascii="Times New Roman" w:hAnsi="Times New Roman" w:cs="Times New Roman"/>
                  <w:b/>
                  <w:bCs/>
                </w:rPr>
              </w:pPr>
              <w:r w:rsidRPr="002A1564">
                <w:rPr>
                  <w:rFonts w:ascii="Times New Roman" w:hAnsi="Times New Roman" w:cs="Times New Roman"/>
                </w:rPr>
                <w:fldChar w:fldCharType="begin"/>
              </w:r>
              <w:r w:rsidRPr="002A1564">
                <w:rPr>
                  <w:rFonts w:ascii="Times New Roman" w:hAnsi="Times New Roman" w:cs="Times New Roman"/>
                </w:rPr>
                <w:instrText xml:space="preserve"> BIBLIOGRAPHY </w:instrText>
              </w:r>
              <w:r w:rsidRPr="002A1564">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202D9B" w:rsidRPr="002A1564" w14:paraId="454F5BBE" w14:textId="77777777">
                <w:trPr>
                  <w:divId w:val="390933080"/>
                  <w:tblCellSpacing w:w="15" w:type="dxa"/>
                </w:trPr>
                <w:tc>
                  <w:tcPr>
                    <w:tcW w:w="50" w:type="pct"/>
                    <w:hideMark/>
                  </w:tcPr>
                  <w:p w14:paraId="0A3D8E01" w14:textId="38AE778F" w:rsidR="00202D9B" w:rsidRPr="002A1564" w:rsidRDefault="00202D9B">
                    <w:pPr>
                      <w:pStyle w:val="Bibliography"/>
                      <w:rPr>
                        <w:rFonts w:ascii="Times New Roman" w:hAnsi="Times New Roman" w:cs="Times New Roman"/>
                        <w:noProof/>
                      </w:rPr>
                    </w:pPr>
                    <w:r w:rsidRPr="002A1564">
                      <w:rPr>
                        <w:rFonts w:ascii="Times New Roman" w:hAnsi="Times New Roman" w:cs="Times New Roman"/>
                        <w:noProof/>
                      </w:rPr>
                      <w:t xml:space="preserve">[1] </w:t>
                    </w:r>
                  </w:p>
                </w:tc>
                <w:tc>
                  <w:tcPr>
                    <w:tcW w:w="0" w:type="auto"/>
                    <w:hideMark/>
                  </w:tcPr>
                  <w:p w14:paraId="767D706F" w14:textId="77777777" w:rsidR="00202D9B" w:rsidRPr="002A1564" w:rsidRDefault="00202D9B">
                    <w:pPr>
                      <w:pStyle w:val="Bibliography"/>
                      <w:rPr>
                        <w:rFonts w:ascii="Times New Roman" w:hAnsi="Times New Roman" w:cs="Times New Roman"/>
                        <w:noProof/>
                      </w:rPr>
                    </w:pPr>
                    <w:r w:rsidRPr="002A1564">
                      <w:rPr>
                        <w:rFonts w:ascii="Times New Roman" w:hAnsi="Times New Roman" w:cs="Times New Roman"/>
                        <w:noProof/>
                      </w:rPr>
                      <w:t xml:space="preserve">D. W. Zimmerman, "Correcting Two-Sample z and t Tests for Correlation: An Alternative to One-Sample Tests on Difference Scores," </w:t>
                    </w:r>
                    <w:r w:rsidRPr="002A1564">
                      <w:rPr>
                        <w:rFonts w:ascii="Times New Roman" w:hAnsi="Times New Roman" w:cs="Times New Roman"/>
                        <w:i/>
                        <w:iCs/>
                        <w:noProof/>
                      </w:rPr>
                      <w:t xml:space="preserve">Psicológica, </w:t>
                    </w:r>
                    <w:r w:rsidRPr="002A1564">
                      <w:rPr>
                        <w:rFonts w:ascii="Times New Roman" w:hAnsi="Times New Roman" w:cs="Times New Roman"/>
                        <w:noProof/>
                      </w:rPr>
                      <w:t xml:space="preserve">vol. 33, pp. 391-418, 2012. </w:t>
                    </w:r>
                  </w:p>
                </w:tc>
              </w:tr>
              <w:tr w:rsidR="00202D9B" w:rsidRPr="002A1564" w14:paraId="74AFACF5" w14:textId="77777777">
                <w:trPr>
                  <w:divId w:val="390933080"/>
                  <w:tblCellSpacing w:w="15" w:type="dxa"/>
                </w:trPr>
                <w:tc>
                  <w:tcPr>
                    <w:tcW w:w="50" w:type="pct"/>
                    <w:hideMark/>
                  </w:tcPr>
                  <w:p w14:paraId="107F66F6" w14:textId="77777777" w:rsidR="00202D9B" w:rsidRPr="002A1564" w:rsidRDefault="00202D9B">
                    <w:pPr>
                      <w:pStyle w:val="Bibliography"/>
                      <w:rPr>
                        <w:rFonts w:ascii="Times New Roman" w:hAnsi="Times New Roman" w:cs="Times New Roman"/>
                        <w:noProof/>
                      </w:rPr>
                    </w:pPr>
                    <w:r w:rsidRPr="002A1564">
                      <w:rPr>
                        <w:rFonts w:ascii="Times New Roman" w:hAnsi="Times New Roman" w:cs="Times New Roman"/>
                        <w:noProof/>
                      </w:rPr>
                      <w:t xml:space="preserve">[2] </w:t>
                    </w:r>
                  </w:p>
                </w:tc>
                <w:tc>
                  <w:tcPr>
                    <w:tcW w:w="0" w:type="auto"/>
                    <w:hideMark/>
                  </w:tcPr>
                  <w:p w14:paraId="029DA42B" w14:textId="77777777" w:rsidR="00202D9B" w:rsidRPr="002A1564" w:rsidRDefault="00202D9B">
                    <w:pPr>
                      <w:pStyle w:val="Bibliography"/>
                      <w:rPr>
                        <w:rFonts w:ascii="Times New Roman" w:hAnsi="Times New Roman" w:cs="Times New Roman"/>
                        <w:noProof/>
                      </w:rPr>
                    </w:pPr>
                    <w:r w:rsidRPr="002A1564">
                      <w:rPr>
                        <w:rFonts w:ascii="Times New Roman" w:hAnsi="Times New Roman" w:cs="Times New Roman"/>
                        <w:noProof/>
                      </w:rPr>
                      <w:t xml:space="preserve">B. Guo and Y. Yuan, "A comparative review of methods for comparing means using partially paired data," </w:t>
                    </w:r>
                    <w:r w:rsidRPr="002A1564">
                      <w:rPr>
                        <w:rFonts w:ascii="Times New Roman" w:hAnsi="Times New Roman" w:cs="Times New Roman"/>
                        <w:i/>
                        <w:iCs/>
                        <w:noProof/>
                      </w:rPr>
                      <w:t xml:space="preserve">Statistical Methods in Medical Research, </w:t>
                    </w:r>
                    <w:r w:rsidRPr="002A1564">
                      <w:rPr>
                        <w:rFonts w:ascii="Times New Roman" w:hAnsi="Times New Roman" w:cs="Times New Roman"/>
                        <w:noProof/>
                      </w:rPr>
                      <w:t xml:space="preserve">vol. 26, no. 3, p. 1323–1340, 2017. </w:t>
                    </w:r>
                  </w:p>
                </w:tc>
              </w:tr>
              <w:tr w:rsidR="00202D9B" w:rsidRPr="002A1564" w14:paraId="0EFCF869" w14:textId="77777777">
                <w:trPr>
                  <w:divId w:val="390933080"/>
                  <w:tblCellSpacing w:w="15" w:type="dxa"/>
                </w:trPr>
                <w:tc>
                  <w:tcPr>
                    <w:tcW w:w="50" w:type="pct"/>
                    <w:hideMark/>
                  </w:tcPr>
                  <w:p w14:paraId="128B1AB6" w14:textId="77777777" w:rsidR="00202D9B" w:rsidRPr="002A1564" w:rsidRDefault="00202D9B">
                    <w:pPr>
                      <w:pStyle w:val="Bibliography"/>
                      <w:rPr>
                        <w:rFonts w:ascii="Times New Roman" w:hAnsi="Times New Roman" w:cs="Times New Roman"/>
                        <w:noProof/>
                      </w:rPr>
                    </w:pPr>
                    <w:r w:rsidRPr="002A1564">
                      <w:rPr>
                        <w:rFonts w:ascii="Times New Roman" w:hAnsi="Times New Roman" w:cs="Times New Roman"/>
                        <w:noProof/>
                      </w:rPr>
                      <w:t xml:space="preserve">[3] </w:t>
                    </w:r>
                  </w:p>
                </w:tc>
                <w:tc>
                  <w:tcPr>
                    <w:tcW w:w="0" w:type="auto"/>
                    <w:hideMark/>
                  </w:tcPr>
                  <w:p w14:paraId="7D8C6B4A" w14:textId="77777777" w:rsidR="00202D9B" w:rsidRPr="002A1564" w:rsidRDefault="00202D9B">
                    <w:pPr>
                      <w:pStyle w:val="Bibliography"/>
                      <w:rPr>
                        <w:rFonts w:ascii="Times New Roman" w:hAnsi="Times New Roman" w:cs="Times New Roman"/>
                        <w:noProof/>
                      </w:rPr>
                    </w:pPr>
                    <w:r w:rsidRPr="002A1564">
                      <w:rPr>
                        <w:rFonts w:ascii="Times New Roman" w:hAnsi="Times New Roman" w:cs="Times New Roman"/>
                        <w:noProof/>
                      </w:rPr>
                      <w:t xml:space="preserve">P.-e. Lin and L. E. Stivers, "On difference of means with incomplete data," </w:t>
                    </w:r>
                    <w:r w:rsidRPr="002A1564">
                      <w:rPr>
                        <w:rFonts w:ascii="Times New Roman" w:hAnsi="Times New Roman" w:cs="Times New Roman"/>
                        <w:i/>
                        <w:iCs/>
                        <w:noProof/>
                      </w:rPr>
                      <w:t xml:space="preserve">Biometrika, </w:t>
                    </w:r>
                    <w:r w:rsidRPr="002A1564">
                      <w:rPr>
                        <w:rFonts w:ascii="Times New Roman" w:hAnsi="Times New Roman" w:cs="Times New Roman"/>
                        <w:noProof/>
                      </w:rPr>
                      <w:t xml:space="preserve">vol. 61, no. 2, pp. 325-334, 1974. </w:t>
                    </w:r>
                  </w:p>
                </w:tc>
              </w:tr>
              <w:tr w:rsidR="00202D9B" w:rsidRPr="002A1564" w14:paraId="604BC418" w14:textId="77777777">
                <w:trPr>
                  <w:divId w:val="390933080"/>
                  <w:tblCellSpacing w:w="15" w:type="dxa"/>
                </w:trPr>
                <w:tc>
                  <w:tcPr>
                    <w:tcW w:w="50" w:type="pct"/>
                    <w:hideMark/>
                  </w:tcPr>
                  <w:p w14:paraId="19D297CF" w14:textId="77777777" w:rsidR="00202D9B" w:rsidRPr="002A1564" w:rsidRDefault="00202D9B">
                    <w:pPr>
                      <w:pStyle w:val="Bibliography"/>
                      <w:rPr>
                        <w:rFonts w:ascii="Times New Roman" w:hAnsi="Times New Roman" w:cs="Times New Roman"/>
                        <w:noProof/>
                      </w:rPr>
                    </w:pPr>
                    <w:r w:rsidRPr="002A1564">
                      <w:rPr>
                        <w:rFonts w:ascii="Times New Roman" w:hAnsi="Times New Roman" w:cs="Times New Roman"/>
                        <w:noProof/>
                      </w:rPr>
                      <w:t xml:space="preserve">[4] </w:t>
                    </w:r>
                  </w:p>
                </w:tc>
                <w:tc>
                  <w:tcPr>
                    <w:tcW w:w="0" w:type="auto"/>
                    <w:hideMark/>
                  </w:tcPr>
                  <w:p w14:paraId="3F169480" w14:textId="77777777" w:rsidR="00202D9B" w:rsidRPr="002A1564" w:rsidRDefault="00202D9B">
                    <w:pPr>
                      <w:pStyle w:val="Bibliography"/>
                      <w:rPr>
                        <w:rFonts w:ascii="Times New Roman" w:hAnsi="Times New Roman" w:cs="Times New Roman"/>
                        <w:noProof/>
                      </w:rPr>
                    </w:pPr>
                    <w:r w:rsidRPr="002A1564">
                      <w:rPr>
                        <w:rFonts w:ascii="Times New Roman" w:hAnsi="Times New Roman" w:cs="Times New Roman"/>
                        <w:noProof/>
                      </w:rPr>
                      <w:t xml:space="preserve">H. M. Samawi and R. Vogel, "Notes on two sample tests for partially correlated (paired) data," </w:t>
                    </w:r>
                    <w:r w:rsidRPr="002A1564">
                      <w:rPr>
                        <w:rFonts w:ascii="Times New Roman" w:hAnsi="Times New Roman" w:cs="Times New Roman"/>
                        <w:i/>
                        <w:iCs/>
                        <w:noProof/>
                      </w:rPr>
                      <w:t xml:space="preserve">Journal of Applied Statistics, </w:t>
                    </w:r>
                    <w:r w:rsidRPr="002A1564">
                      <w:rPr>
                        <w:rFonts w:ascii="Times New Roman" w:hAnsi="Times New Roman" w:cs="Times New Roman"/>
                        <w:noProof/>
                      </w:rPr>
                      <w:t xml:space="preserve">vol. 41, no. 1, pp. 109-117, 2014. </w:t>
                    </w:r>
                  </w:p>
                </w:tc>
              </w:tr>
              <w:tr w:rsidR="00202D9B" w:rsidRPr="002A1564" w14:paraId="0436BB00" w14:textId="77777777">
                <w:trPr>
                  <w:divId w:val="390933080"/>
                  <w:tblCellSpacing w:w="15" w:type="dxa"/>
                </w:trPr>
                <w:tc>
                  <w:tcPr>
                    <w:tcW w:w="50" w:type="pct"/>
                    <w:hideMark/>
                  </w:tcPr>
                  <w:p w14:paraId="55AEC581" w14:textId="77777777" w:rsidR="00202D9B" w:rsidRPr="002A1564" w:rsidRDefault="00202D9B">
                    <w:pPr>
                      <w:pStyle w:val="Bibliography"/>
                      <w:rPr>
                        <w:rFonts w:ascii="Times New Roman" w:hAnsi="Times New Roman" w:cs="Times New Roman"/>
                        <w:noProof/>
                      </w:rPr>
                    </w:pPr>
                    <w:r w:rsidRPr="002A1564">
                      <w:rPr>
                        <w:rFonts w:ascii="Times New Roman" w:hAnsi="Times New Roman" w:cs="Times New Roman"/>
                        <w:noProof/>
                      </w:rPr>
                      <w:t xml:space="preserve">[5] </w:t>
                    </w:r>
                  </w:p>
                </w:tc>
                <w:tc>
                  <w:tcPr>
                    <w:tcW w:w="0" w:type="auto"/>
                    <w:hideMark/>
                  </w:tcPr>
                  <w:p w14:paraId="2CDBB836" w14:textId="77777777" w:rsidR="00202D9B" w:rsidRPr="002A1564" w:rsidRDefault="00202D9B">
                    <w:pPr>
                      <w:pStyle w:val="Bibliography"/>
                      <w:rPr>
                        <w:rFonts w:ascii="Times New Roman" w:hAnsi="Times New Roman" w:cs="Times New Roman"/>
                        <w:noProof/>
                      </w:rPr>
                    </w:pPr>
                    <w:r w:rsidRPr="002A1564">
                      <w:rPr>
                        <w:rFonts w:ascii="Times New Roman" w:hAnsi="Times New Roman" w:cs="Times New Roman"/>
                        <w:noProof/>
                      </w:rPr>
                      <w:t xml:space="preserve">B. K. Fosdick and A. E. Raftery, "Estimating the Correlation in Bivariate Normal Data With Known Variances and Small Sample Sizes," </w:t>
                    </w:r>
                    <w:r w:rsidRPr="002A1564">
                      <w:rPr>
                        <w:rFonts w:ascii="Times New Roman" w:hAnsi="Times New Roman" w:cs="Times New Roman"/>
                        <w:i/>
                        <w:iCs/>
                        <w:noProof/>
                      </w:rPr>
                      <w:t xml:space="preserve">The American Statistician, </w:t>
                    </w:r>
                    <w:r w:rsidRPr="002A1564">
                      <w:rPr>
                        <w:rFonts w:ascii="Times New Roman" w:hAnsi="Times New Roman" w:cs="Times New Roman"/>
                        <w:noProof/>
                      </w:rPr>
                      <w:t xml:space="preserve">vol. 66, no. 1, pp. 34-41, 2012. </w:t>
                    </w:r>
                  </w:p>
                </w:tc>
              </w:tr>
              <w:tr w:rsidR="00202D9B" w:rsidRPr="002A1564" w14:paraId="43891BC0" w14:textId="77777777">
                <w:trPr>
                  <w:divId w:val="390933080"/>
                  <w:tblCellSpacing w:w="15" w:type="dxa"/>
                </w:trPr>
                <w:tc>
                  <w:tcPr>
                    <w:tcW w:w="50" w:type="pct"/>
                    <w:hideMark/>
                  </w:tcPr>
                  <w:p w14:paraId="42B09823" w14:textId="77777777" w:rsidR="00202D9B" w:rsidRPr="002A1564" w:rsidRDefault="00202D9B">
                    <w:pPr>
                      <w:pStyle w:val="Bibliography"/>
                      <w:rPr>
                        <w:rFonts w:ascii="Times New Roman" w:hAnsi="Times New Roman" w:cs="Times New Roman"/>
                        <w:noProof/>
                      </w:rPr>
                    </w:pPr>
                    <w:r w:rsidRPr="002A1564">
                      <w:rPr>
                        <w:rFonts w:ascii="Times New Roman" w:hAnsi="Times New Roman" w:cs="Times New Roman"/>
                        <w:noProof/>
                      </w:rPr>
                      <w:t xml:space="preserve">[6] </w:t>
                    </w:r>
                  </w:p>
                </w:tc>
                <w:tc>
                  <w:tcPr>
                    <w:tcW w:w="0" w:type="auto"/>
                    <w:hideMark/>
                  </w:tcPr>
                  <w:p w14:paraId="0BC945D8" w14:textId="77777777" w:rsidR="00202D9B" w:rsidRPr="002A1564" w:rsidRDefault="00202D9B">
                    <w:pPr>
                      <w:pStyle w:val="Bibliography"/>
                      <w:rPr>
                        <w:rFonts w:ascii="Times New Roman" w:hAnsi="Times New Roman" w:cs="Times New Roman"/>
                        <w:noProof/>
                      </w:rPr>
                    </w:pPr>
                    <w:r w:rsidRPr="002A1564">
                      <w:rPr>
                        <w:rFonts w:ascii="Times New Roman" w:hAnsi="Times New Roman" w:cs="Times New Roman"/>
                        <w:noProof/>
                      </w:rPr>
                      <w:t xml:space="preserve">A. P. Dempster, N. M. Laird and D. B. Rubin, "Maximum Likelihood from Incomplete Data via the EM Algorithm," </w:t>
                    </w:r>
                    <w:r w:rsidRPr="002A1564">
                      <w:rPr>
                        <w:rFonts w:ascii="Times New Roman" w:hAnsi="Times New Roman" w:cs="Times New Roman"/>
                        <w:i/>
                        <w:iCs/>
                        <w:noProof/>
                      </w:rPr>
                      <w:t xml:space="preserve">Journal of the Royal Statistical Society Series B, </w:t>
                    </w:r>
                    <w:r w:rsidRPr="002A1564">
                      <w:rPr>
                        <w:rFonts w:ascii="Times New Roman" w:hAnsi="Times New Roman" w:cs="Times New Roman"/>
                        <w:noProof/>
                      </w:rPr>
                      <w:t xml:space="preserve">vol. 39, no. 1, pp. 1-38, 1977. </w:t>
                    </w:r>
                  </w:p>
                </w:tc>
              </w:tr>
              <w:tr w:rsidR="00202D9B" w:rsidRPr="002A1564" w14:paraId="33FFE6F0" w14:textId="77777777">
                <w:trPr>
                  <w:divId w:val="390933080"/>
                  <w:tblCellSpacing w:w="15" w:type="dxa"/>
                </w:trPr>
                <w:tc>
                  <w:tcPr>
                    <w:tcW w:w="50" w:type="pct"/>
                    <w:hideMark/>
                  </w:tcPr>
                  <w:p w14:paraId="7DFA7BFF" w14:textId="77777777" w:rsidR="00202D9B" w:rsidRPr="002A1564" w:rsidRDefault="00202D9B">
                    <w:pPr>
                      <w:pStyle w:val="Bibliography"/>
                      <w:rPr>
                        <w:rFonts w:ascii="Times New Roman" w:hAnsi="Times New Roman" w:cs="Times New Roman"/>
                        <w:noProof/>
                      </w:rPr>
                    </w:pPr>
                    <w:r w:rsidRPr="002A1564">
                      <w:rPr>
                        <w:rFonts w:ascii="Times New Roman" w:hAnsi="Times New Roman" w:cs="Times New Roman"/>
                        <w:noProof/>
                      </w:rPr>
                      <w:t xml:space="preserve">[7] </w:t>
                    </w:r>
                  </w:p>
                </w:tc>
                <w:tc>
                  <w:tcPr>
                    <w:tcW w:w="0" w:type="auto"/>
                    <w:hideMark/>
                  </w:tcPr>
                  <w:p w14:paraId="0D73F162" w14:textId="77777777" w:rsidR="00202D9B" w:rsidRPr="002A1564" w:rsidRDefault="00202D9B">
                    <w:pPr>
                      <w:pStyle w:val="Bibliography"/>
                      <w:rPr>
                        <w:rFonts w:ascii="Times New Roman" w:hAnsi="Times New Roman" w:cs="Times New Roman"/>
                        <w:noProof/>
                      </w:rPr>
                    </w:pPr>
                    <w:r w:rsidRPr="002A1564">
                      <w:rPr>
                        <w:rFonts w:ascii="Times New Roman" w:hAnsi="Times New Roman" w:cs="Times New Roman"/>
                        <w:noProof/>
                      </w:rPr>
                      <w:t xml:space="preserve">R. C. Dahiya and R. M. Korwar, "Maximum Likelihood Estimates for a Bivariate Normal Distribution with missing data," </w:t>
                    </w:r>
                    <w:r w:rsidRPr="002A1564">
                      <w:rPr>
                        <w:rFonts w:ascii="Times New Roman" w:hAnsi="Times New Roman" w:cs="Times New Roman"/>
                        <w:i/>
                        <w:iCs/>
                        <w:noProof/>
                      </w:rPr>
                      <w:t xml:space="preserve">The Annals of Statistics, </w:t>
                    </w:r>
                    <w:r w:rsidRPr="002A1564">
                      <w:rPr>
                        <w:rFonts w:ascii="Times New Roman" w:hAnsi="Times New Roman" w:cs="Times New Roman"/>
                        <w:noProof/>
                      </w:rPr>
                      <w:t xml:space="preserve">vol. 8, no. 3, pp. 687-692, 1980. </w:t>
                    </w:r>
                  </w:p>
                </w:tc>
              </w:tr>
              <w:tr w:rsidR="00202D9B" w:rsidRPr="002A1564" w14:paraId="0BDA5355" w14:textId="77777777">
                <w:trPr>
                  <w:divId w:val="390933080"/>
                  <w:tblCellSpacing w:w="15" w:type="dxa"/>
                </w:trPr>
                <w:tc>
                  <w:tcPr>
                    <w:tcW w:w="50" w:type="pct"/>
                    <w:hideMark/>
                  </w:tcPr>
                  <w:p w14:paraId="7B4B50B6" w14:textId="77777777" w:rsidR="00202D9B" w:rsidRPr="002A1564" w:rsidRDefault="00202D9B">
                    <w:pPr>
                      <w:pStyle w:val="Bibliography"/>
                      <w:rPr>
                        <w:rFonts w:ascii="Times New Roman" w:hAnsi="Times New Roman" w:cs="Times New Roman"/>
                        <w:noProof/>
                      </w:rPr>
                    </w:pPr>
                    <w:r w:rsidRPr="002A1564">
                      <w:rPr>
                        <w:rFonts w:ascii="Times New Roman" w:hAnsi="Times New Roman" w:cs="Times New Roman"/>
                        <w:noProof/>
                      </w:rPr>
                      <w:t xml:space="preserve">[8] </w:t>
                    </w:r>
                  </w:p>
                </w:tc>
                <w:tc>
                  <w:tcPr>
                    <w:tcW w:w="0" w:type="auto"/>
                    <w:hideMark/>
                  </w:tcPr>
                  <w:p w14:paraId="136459EB" w14:textId="77777777" w:rsidR="00202D9B" w:rsidRPr="002A1564" w:rsidRDefault="00202D9B">
                    <w:pPr>
                      <w:pStyle w:val="Bibliography"/>
                      <w:rPr>
                        <w:rFonts w:ascii="Times New Roman" w:hAnsi="Times New Roman" w:cs="Times New Roman"/>
                        <w:noProof/>
                      </w:rPr>
                    </w:pPr>
                    <w:r w:rsidRPr="002A1564">
                      <w:rPr>
                        <w:rFonts w:ascii="Times New Roman" w:hAnsi="Times New Roman" w:cs="Times New Roman"/>
                        <w:noProof/>
                      </w:rPr>
                      <w:t xml:space="preserve">J. K. Kruschke, "Bayesian Estimation Supersedes the t Test," </w:t>
                    </w:r>
                    <w:r w:rsidRPr="002A1564">
                      <w:rPr>
                        <w:rFonts w:ascii="Times New Roman" w:hAnsi="Times New Roman" w:cs="Times New Roman"/>
                        <w:i/>
                        <w:iCs/>
                        <w:noProof/>
                      </w:rPr>
                      <w:t xml:space="preserve">Journal of Experimental Psychology: General, </w:t>
                    </w:r>
                    <w:r w:rsidRPr="002A1564">
                      <w:rPr>
                        <w:rFonts w:ascii="Times New Roman" w:hAnsi="Times New Roman" w:cs="Times New Roman"/>
                        <w:noProof/>
                      </w:rPr>
                      <w:t xml:space="preserve">vol. 142, no. 2, pp. 573-603, 2013. </w:t>
                    </w:r>
                  </w:p>
                </w:tc>
              </w:tr>
            </w:tbl>
            <w:p w14:paraId="51BB97E1" w14:textId="77777777" w:rsidR="00202D9B" w:rsidRPr="002A1564" w:rsidRDefault="00202D9B">
              <w:pPr>
                <w:divId w:val="390933080"/>
                <w:rPr>
                  <w:rFonts w:ascii="Times New Roman" w:eastAsia="Times New Roman" w:hAnsi="Times New Roman" w:cs="Times New Roman"/>
                  <w:noProof/>
                </w:rPr>
              </w:pPr>
            </w:p>
            <w:p w14:paraId="2B51D261" w14:textId="40D3BC99" w:rsidR="00202D9B" w:rsidRDefault="00202D9B">
              <w:r w:rsidRPr="002A1564">
                <w:rPr>
                  <w:rFonts w:ascii="Times New Roman" w:hAnsi="Times New Roman" w:cs="Times New Roman"/>
                  <w:b/>
                  <w:bCs/>
                  <w:noProof/>
                </w:rPr>
                <w:fldChar w:fldCharType="end"/>
              </w:r>
            </w:p>
          </w:sdtContent>
        </w:sdt>
      </w:sdtContent>
    </w:sdt>
    <w:p w14:paraId="4CDDF7BF" w14:textId="77777777" w:rsidR="00FE273A" w:rsidRDefault="00FE273A" w:rsidP="00FE273A">
      <w:pPr>
        <w:spacing w:line="480" w:lineRule="auto"/>
        <w:jc w:val="both"/>
        <w:rPr>
          <w:rFonts w:ascii="Times New Roman" w:hAnsi="Times New Roman" w:cs="Times New Roman"/>
          <w:b/>
          <w:bCs/>
        </w:rPr>
      </w:pPr>
      <w:r>
        <w:rPr>
          <w:rFonts w:ascii="Times New Roman" w:hAnsi="Times New Roman" w:cs="Times New Roman"/>
          <w:b/>
          <w:bCs/>
        </w:rPr>
        <w:br w:type="page"/>
      </w:r>
    </w:p>
    <w:p w14:paraId="33C5CB99" w14:textId="77777777" w:rsidR="00B6035B" w:rsidRDefault="00B6035B" w:rsidP="00FE273A">
      <w:pPr>
        <w:spacing w:line="480" w:lineRule="auto"/>
        <w:jc w:val="both"/>
        <w:rPr>
          <w:rFonts w:ascii="Times New Roman" w:hAnsi="Times New Roman" w:cs="Times New Roman"/>
          <w:b/>
          <w:bCs/>
        </w:rPr>
      </w:pPr>
      <w:r>
        <w:rPr>
          <w:rFonts w:ascii="Times New Roman" w:hAnsi="Times New Roman" w:cs="Times New Roman"/>
          <w:b/>
          <w:bCs/>
        </w:rPr>
        <w:lastRenderedPageBreak/>
        <w:t>Figures</w:t>
      </w:r>
    </w:p>
    <w:p w14:paraId="68B4F033" w14:textId="77777777" w:rsidR="00B6035B" w:rsidRDefault="00B6035B">
      <w:pPr>
        <w:rPr>
          <w:rFonts w:ascii="Times New Roman" w:hAnsi="Times New Roman" w:cs="Times New Roman"/>
          <w:b/>
          <w:bCs/>
        </w:rPr>
      </w:pPr>
      <w:r>
        <w:rPr>
          <w:rFonts w:ascii="Times New Roman" w:hAnsi="Times New Roman" w:cs="Times New Roman"/>
          <w:b/>
          <w:bCs/>
        </w:rPr>
        <w:br w:type="page"/>
      </w:r>
    </w:p>
    <w:p w14:paraId="3FE9F535" w14:textId="462085AC" w:rsidR="00FE273A" w:rsidRDefault="00FE273A" w:rsidP="00FE273A">
      <w:pPr>
        <w:spacing w:line="480" w:lineRule="auto"/>
        <w:jc w:val="both"/>
        <w:rPr>
          <w:rFonts w:ascii="Times New Roman" w:hAnsi="Times New Roman" w:cs="Times New Roman"/>
          <w:b/>
          <w:bCs/>
        </w:rPr>
      </w:pPr>
      <w:r>
        <w:rPr>
          <w:rFonts w:ascii="Times New Roman" w:hAnsi="Times New Roman" w:cs="Times New Roman"/>
          <w:b/>
          <w:bCs/>
        </w:rPr>
        <w:lastRenderedPageBreak/>
        <w:t>Tables</w:t>
      </w:r>
    </w:p>
    <w:p w14:paraId="65EAAEA5" w14:textId="713E3B9A" w:rsidR="002A1564" w:rsidRPr="002A1564" w:rsidRDefault="002A1564" w:rsidP="00FE273A">
      <w:pPr>
        <w:spacing w:line="480" w:lineRule="auto"/>
        <w:jc w:val="both"/>
        <w:rPr>
          <w:rFonts w:ascii="Times New Roman" w:hAnsi="Times New Roman" w:cs="Times New Roman"/>
          <w:b/>
          <w:bCs/>
          <w:i/>
          <w:iCs/>
        </w:rPr>
      </w:pPr>
      <w:r w:rsidRPr="002A1564">
        <w:rPr>
          <w:rFonts w:ascii="Times New Roman" w:hAnsi="Times New Roman" w:cs="Times New Roman"/>
          <w:b/>
          <w:bCs/>
          <w:i/>
          <w:iCs/>
        </w:rPr>
        <w:t xml:space="preserve">Table </w:t>
      </w:r>
      <w:r w:rsidR="00466BA2">
        <w:rPr>
          <w:rFonts w:ascii="Times New Roman" w:hAnsi="Times New Roman" w:cs="Times New Roman"/>
          <w:b/>
          <w:bCs/>
          <w:i/>
          <w:iCs/>
        </w:rPr>
        <w:t>1</w:t>
      </w:r>
      <w:r w:rsidRPr="002A1564">
        <w:rPr>
          <w:rFonts w:ascii="Times New Roman" w:hAnsi="Times New Roman" w:cs="Times New Roman"/>
          <w:b/>
          <w:bCs/>
          <w:i/>
          <w:iCs/>
        </w:rPr>
        <w:t xml:space="preserve">: Results of tests for equality of means in </w:t>
      </w:r>
      <w:r w:rsidR="00466BA2">
        <w:rPr>
          <w:rFonts w:ascii="Times New Roman" w:hAnsi="Times New Roman" w:cs="Times New Roman"/>
          <w:b/>
          <w:bCs/>
          <w:i/>
          <w:iCs/>
        </w:rPr>
        <w:t>the Intervention</w:t>
      </w:r>
      <w:r w:rsidRPr="002A1564">
        <w:rPr>
          <w:rFonts w:ascii="Times New Roman" w:hAnsi="Times New Roman" w:cs="Times New Roman"/>
          <w:b/>
          <w:bCs/>
          <w:i/>
          <w:iCs/>
        </w:rPr>
        <w:t xml:space="preserve"> </w:t>
      </w:r>
      <w:r w:rsidR="00466BA2">
        <w:rPr>
          <w:rFonts w:ascii="Times New Roman" w:hAnsi="Times New Roman" w:cs="Times New Roman"/>
          <w:b/>
          <w:bCs/>
          <w:i/>
          <w:iCs/>
        </w:rPr>
        <w:t>G</w:t>
      </w:r>
      <w:r w:rsidRPr="002A1564">
        <w:rPr>
          <w:rFonts w:ascii="Times New Roman" w:hAnsi="Times New Roman" w:cs="Times New Roman"/>
          <w:b/>
          <w:bCs/>
          <w:i/>
          <w:iCs/>
        </w:rPr>
        <w:t>roup</w:t>
      </w:r>
      <w:r>
        <w:rPr>
          <w:rFonts w:ascii="Times New Roman" w:hAnsi="Times New Roman" w:cs="Times New Roman"/>
          <w:b/>
          <w:bCs/>
          <w:i/>
          <w:iCs/>
        </w:rPr>
        <w:t>.</w:t>
      </w:r>
    </w:p>
    <w:tbl>
      <w:tblPr>
        <w:tblStyle w:val="TableGrid"/>
        <w:tblW w:w="0" w:type="auto"/>
        <w:tblLook w:val="04A0" w:firstRow="1" w:lastRow="0" w:firstColumn="1" w:lastColumn="0" w:noHBand="0" w:noVBand="1"/>
      </w:tblPr>
      <w:tblGrid>
        <w:gridCol w:w="2064"/>
        <w:gridCol w:w="1441"/>
        <w:gridCol w:w="1350"/>
        <w:gridCol w:w="990"/>
        <w:gridCol w:w="1123"/>
        <w:gridCol w:w="1191"/>
        <w:gridCol w:w="1191"/>
      </w:tblGrid>
      <w:tr w:rsidR="002A1564" w:rsidRPr="002A1564" w14:paraId="5BF32F0F" w14:textId="77777777" w:rsidTr="002A1564">
        <w:trPr>
          <w:trHeight w:val="320"/>
        </w:trPr>
        <w:tc>
          <w:tcPr>
            <w:tcW w:w="2064" w:type="dxa"/>
            <w:shd w:val="clear" w:color="auto" w:fill="E7E6E6" w:themeFill="background2"/>
            <w:noWrap/>
            <w:hideMark/>
          </w:tcPr>
          <w:p w14:paraId="252C0AA8" w14:textId="77777777" w:rsidR="002A1564" w:rsidRPr="002A1564" w:rsidRDefault="002A1564" w:rsidP="002A1564">
            <w:pPr>
              <w:spacing w:line="480" w:lineRule="auto"/>
              <w:jc w:val="both"/>
              <w:rPr>
                <w:rFonts w:ascii="Times New Roman" w:hAnsi="Times New Roman" w:cs="Times New Roman"/>
                <w:b/>
                <w:bCs/>
              </w:rPr>
            </w:pPr>
            <w:r w:rsidRPr="002A1564">
              <w:rPr>
                <w:rFonts w:ascii="Times New Roman" w:hAnsi="Times New Roman" w:cs="Times New Roman"/>
                <w:b/>
                <w:bCs/>
              </w:rPr>
              <w:t>Method</w:t>
            </w:r>
          </w:p>
        </w:tc>
        <w:tc>
          <w:tcPr>
            <w:tcW w:w="1441" w:type="dxa"/>
            <w:shd w:val="clear" w:color="auto" w:fill="E7E6E6" w:themeFill="background2"/>
            <w:noWrap/>
            <w:hideMark/>
          </w:tcPr>
          <w:p w14:paraId="25A19A56" w14:textId="0D423C97" w:rsidR="002A1564" w:rsidRPr="002A1564" w:rsidRDefault="002A1564" w:rsidP="002A1564">
            <w:pPr>
              <w:spacing w:line="480" w:lineRule="auto"/>
              <w:jc w:val="both"/>
              <w:rPr>
                <w:rFonts w:ascii="Times New Roman" w:hAnsi="Times New Roman" w:cs="Times New Roman"/>
                <w:b/>
                <w:bCs/>
              </w:rPr>
            </w:pPr>
            <w:r w:rsidRPr="002A1564">
              <w:rPr>
                <w:rFonts w:ascii="Times New Roman" w:hAnsi="Times New Roman" w:cs="Times New Roman"/>
                <w:b/>
                <w:bCs/>
              </w:rPr>
              <w:t>Correlation</w:t>
            </w:r>
          </w:p>
        </w:tc>
        <w:tc>
          <w:tcPr>
            <w:tcW w:w="1350" w:type="dxa"/>
            <w:shd w:val="clear" w:color="auto" w:fill="E7E6E6" w:themeFill="background2"/>
            <w:noWrap/>
            <w:hideMark/>
          </w:tcPr>
          <w:p w14:paraId="43AA9DC6" w14:textId="22DD1233" w:rsidR="002A1564" w:rsidRPr="002A1564" w:rsidRDefault="002A1564" w:rsidP="002A1564">
            <w:pPr>
              <w:spacing w:line="480" w:lineRule="auto"/>
              <w:jc w:val="both"/>
              <w:rPr>
                <w:rFonts w:ascii="Times New Roman" w:hAnsi="Times New Roman" w:cs="Times New Roman"/>
                <w:b/>
                <w:bCs/>
              </w:rPr>
            </w:pPr>
            <w:r w:rsidRPr="002A1564">
              <w:rPr>
                <w:rFonts w:ascii="Times New Roman" w:hAnsi="Times New Roman" w:cs="Times New Roman"/>
                <w:b/>
                <w:bCs/>
              </w:rPr>
              <w:t>T</w:t>
            </w:r>
            <w:r w:rsidRPr="002A1564">
              <w:rPr>
                <w:rFonts w:ascii="Times New Roman" w:hAnsi="Times New Roman" w:cs="Times New Roman"/>
                <w:b/>
                <w:bCs/>
              </w:rPr>
              <w:t xml:space="preserve"> Statistic</w:t>
            </w:r>
          </w:p>
        </w:tc>
        <w:tc>
          <w:tcPr>
            <w:tcW w:w="990" w:type="dxa"/>
            <w:shd w:val="clear" w:color="auto" w:fill="E7E6E6" w:themeFill="background2"/>
            <w:noWrap/>
            <w:hideMark/>
          </w:tcPr>
          <w:p w14:paraId="0373882E" w14:textId="60FB4000" w:rsidR="002A1564" w:rsidRPr="002A1564" w:rsidRDefault="002A1564" w:rsidP="002A1564">
            <w:pPr>
              <w:spacing w:line="480" w:lineRule="auto"/>
              <w:jc w:val="both"/>
              <w:rPr>
                <w:rFonts w:ascii="Times New Roman" w:hAnsi="Times New Roman" w:cs="Times New Roman"/>
                <w:b/>
                <w:bCs/>
              </w:rPr>
            </w:pPr>
            <w:r w:rsidRPr="002A1564">
              <w:rPr>
                <w:rFonts w:ascii="Times New Roman" w:hAnsi="Times New Roman" w:cs="Times New Roman"/>
                <w:b/>
                <w:bCs/>
              </w:rPr>
              <w:t>S</w:t>
            </w:r>
            <w:r w:rsidRPr="002A1564">
              <w:rPr>
                <w:rFonts w:ascii="Times New Roman" w:hAnsi="Times New Roman" w:cs="Times New Roman"/>
                <w:b/>
                <w:bCs/>
              </w:rPr>
              <w:t>td. Error</w:t>
            </w:r>
          </w:p>
        </w:tc>
        <w:tc>
          <w:tcPr>
            <w:tcW w:w="2314" w:type="dxa"/>
            <w:gridSpan w:val="2"/>
            <w:shd w:val="clear" w:color="auto" w:fill="E7E6E6" w:themeFill="background2"/>
            <w:noWrap/>
            <w:hideMark/>
          </w:tcPr>
          <w:p w14:paraId="51BDB02C" w14:textId="0FCF2A7F" w:rsidR="002A1564" w:rsidRPr="002A1564" w:rsidRDefault="002A1564" w:rsidP="002A1564">
            <w:pPr>
              <w:spacing w:line="480" w:lineRule="auto"/>
              <w:jc w:val="center"/>
              <w:rPr>
                <w:rFonts w:ascii="Times New Roman" w:hAnsi="Times New Roman" w:cs="Times New Roman"/>
                <w:b/>
                <w:bCs/>
              </w:rPr>
            </w:pPr>
            <w:r w:rsidRPr="002A1564">
              <w:rPr>
                <w:rFonts w:ascii="Times New Roman" w:hAnsi="Times New Roman" w:cs="Times New Roman"/>
                <w:b/>
                <w:bCs/>
              </w:rPr>
              <w:t>95% CI</w:t>
            </w:r>
          </w:p>
        </w:tc>
        <w:tc>
          <w:tcPr>
            <w:tcW w:w="1191" w:type="dxa"/>
            <w:shd w:val="clear" w:color="auto" w:fill="E7E6E6" w:themeFill="background2"/>
            <w:noWrap/>
            <w:hideMark/>
          </w:tcPr>
          <w:p w14:paraId="751C5B9B" w14:textId="0F66D61B" w:rsidR="002A1564" w:rsidRPr="002A1564" w:rsidRDefault="002A1564" w:rsidP="002A1564">
            <w:pPr>
              <w:spacing w:line="480" w:lineRule="auto"/>
              <w:jc w:val="both"/>
              <w:rPr>
                <w:rFonts w:ascii="Times New Roman" w:hAnsi="Times New Roman" w:cs="Times New Roman"/>
                <w:b/>
                <w:bCs/>
              </w:rPr>
            </w:pPr>
            <w:r w:rsidRPr="002A1564">
              <w:rPr>
                <w:rFonts w:ascii="Times New Roman" w:hAnsi="Times New Roman" w:cs="Times New Roman"/>
                <w:b/>
                <w:bCs/>
              </w:rPr>
              <w:t>p</w:t>
            </w:r>
            <w:r w:rsidRPr="002A1564">
              <w:rPr>
                <w:rFonts w:ascii="Times New Roman" w:hAnsi="Times New Roman" w:cs="Times New Roman"/>
                <w:b/>
                <w:bCs/>
              </w:rPr>
              <w:t>-value</w:t>
            </w:r>
            <w:r w:rsidRPr="002A1564">
              <w:rPr>
                <w:rFonts w:ascii="Times New Roman" w:hAnsi="Times New Roman" w:cs="Times New Roman"/>
                <w:b/>
                <w:bCs/>
              </w:rPr>
              <w:t xml:space="preserve"> </w:t>
            </w:r>
          </w:p>
        </w:tc>
      </w:tr>
      <w:tr w:rsidR="002E0BF9" w:rsidRPr="002A1564" w14:paraId="7844DA64" w14:textId="77777777" w:rsidTr="007E1E7D">
        <w:trPr>
          <w:trHeight w:val="320"/>
        </w:trPr>
        <w:tc>
          <w:tcPr>
            <w:tcW w:w="2064" w:type="dxa"/>
            <w:noWrap/>
            <w:hideMark/>
          </w:tcPr>
          <w:p w14:paraId="1B614611" w14:textId="2728FDC0" w:rsidR="002E0BF9" w:rsidRPr="002A1564" w:rsidRDefault="002E0BF9" w:rsidP="002E0BF9">
            <w:pPr>
              <w:spacing w:line="480" w:lineRule="auto"/>
              <w:jc w:val="both"/>
              <w:rPr>
                <w:rFonts w:ascii="Times New Roman" w:hAnsi="Times New Roman" w:cs="Times New Roman"/>
              </w:rPr>
            </w:pPr>
            <w:r>
              <w:rPr>
                <w:rFonts w:ascii="Times New Roman" w:hAnsi="Times New Roman" w:cs="Times New Roman"/>
              </w:rPr>
              <w:t>Max. Conservative</w:t>
            </w:r>
          </w:p>
        </w:tc>
        <w:tc>
          <w:tcPr>
            <w:tcW w:w="1441" w:type="dxa"/>
            <w:noWrap/>
            <w:vAlign w:val="bottom"/>
            <w:hideMark/>
          </w:tcPr>
          <w:p w14:paraId="7DC9B810" w14:textId="6A3FFA0D" w:rsidR="002E0BF9" w:rsidRPr="002E0BF9" w:rsidRDefault="002E0BF9" w:rsidP="002E0BF9">
            <w:pPr>
              <w:spacing w:line="480" w:lineRule="auto"/>
              <w:jc w:val="both"/>
              <w:rPr>
                <w:rFonts w:ascii="Times New Roman" w:hAnsi="Times New Roman" w:cs="Times New Roman"/>
              </w:rPr>
            </w:pPr>
            <w:r w:rsidRPr="002E0BF9">
              <w:rPr>
                <w:rFonts w:ascii="Times New Roman" w:hAnsi="Times New Roman" w:cs="Times New Roman"/>
                <w:color w:val="000000"/>
              </w:rPr>
              <w:t>-0.906</w:t>
            </w:r>
          </w:p>
        </w:tc>
        <w:tc>
          <w:tcPr>
            <w:tcW w:w="1350" w:type="dxa"/>
            <w:noWrap/>
            <w:vAlign w:val="bottom"/>
            <w:hideMark/>
          </w:tcPr>
          <w:p w14:paraId="3EA73F5D" w14:textId="50C87E46" w:rsidR="002E0BF9" w:rsidRPr="002E0BF9" w:rsidRDefault="002E0BF9" w:rsidP="002E0BF9">
            <w:pPr>
              <w:spacing w:line="480" w:lineRule="auto"/>
              <w:jc w:val="both"/>
              <w:rPr>
                <w:rFonts w:ascii="Times New Roman" w:hAnsi="Times New Roman" w:cs="Times New Roman"/>
              </w:rPr>
            </w:pPr>
            <w:r w:rsidRPr="002E0BF9">
              <w:rPr>
                <w:rFonts w:ascii="Times New Roman" w:hAnsi="Times New Roman" w:cs="Times New Roman"/>
                <w:color w:val="000000"/>
              </w:rPr>
              <w:t>1.364</w:t>
            </w:r>
          </w:p>
        </w:tc>
        <w:tc>
          <w:tcPr>
            <w:tcW w:w="990" w:type="dxa"/>
            <w:noWrap/>
            <w:vAlign w:val="bottom"/>
            <w:hideMark/>
          </w:tcPr>
          <w:p w14:paraId="3136AEE0" w14:textId="616209E7" w:rsidR="002E0BF9" w:rsidRPr="002E0BF9" w:rsidRDefault="002E0BF9" w:rsidP="002E0BF9">
            <w:pPr>
              <w:spacing w:line="480" w:lineRule="auto"/>
              <w:jc w:val="both"/>
              <w:rPr>
                <w:rFonts w:ascii="Times New Roman" w:hAnsi="Times New Roman" w:cs="Times New Roman"/>
              </w:rPr>
            </w:pPr>
            <w:r w:rsidRPr="002E0BF9">
              <w:rPr>
                <w:rFonts w:ascii="Times New Roman" w:hAnsi="Times New Roman" w:cs="Times New Roman"/>
                <w:color w:val="000000"/>
              </w:rPr>
              <w:t>0.409</w:t>
            </w:r>
          </w:p>
        </w:tc>
        <w:tc>
          <w:tcPr>
            <w:tcW w:w="1123" w:type="dxa"/>
            <w:noWrap/>
            <w:vAlign w:val="bottom"/>
            <w:hideMark/>
          </w:tcPr>
          <w:p w14:paraId="19DF83EB" w14:textId="19E03467" w:rsidR="002E0BF9" w:rsidRPr="002E0BF9" w:rsidRDefault="002E0BF9" w:rsidP="002E0BF9">
            <w:pPr>
              <w:spacing w:line="480" w:lineRule="auto"/>
              <w:jc w:val="both"/>
              <w:rPr>
                <w:rFonts w:ascii="Times New Roman" w:hAnsi="Times New Roman" w:cs="Times New Roman"/>
              </w:rPr>
            </w:pPr>
            <w:r w:rsidRPr="002E0BF9">
              <w:rPr>
                <w:rFonts w:ascii="Times New Roman" w:hAnsi="Times New Roman" w:cs="Times New Roman"/>
                <w:color w:val="000000"/>
              </w:rPr>
              <w:t>-0.243</w:t>
            </w:r>
          </w:p>
        </w:tc>
        <w:tc>
          <w:tcPr>
            <w:tcW w:w="1191" w:type="dxa"/>
            <w:noWrap/>
            <w:vAlign w:val="bottom"/>
            <w:hideMark/>
          </w:tcPr>
          <w:p w14:paraId="2ED49F38" w14:textId="46F13911" w:rsidR="002E0BF9" w:rsidRPr="002E0BF9" w:rsidRDefault="002E0BF9" w:rsidP="002E0BF9">
            <w:pPr>
              <w:spacing w:line="480" w:lineRule="auto"/>
              <w:jc w:val="both"/>
              <w:rPr>
                <w:rFonts w:ascii="Times New Roman" w:hAnsi="Times New Roman" w:cs="Times New Roman"/>
              </w:rPr>
            </w:pPr>
            <w:r w:rsidRPr="002E0BF9">
              <w:rPr>
                <w:rFonts w:ascii="Times New Roman" w:hAnsi="Times New Roman" w:cs="Times New Roman"/>
                <w:color w:val="000000"/>
              </w:rPr>
              <w:t>1.358</w:t>
            </w:r>
          </w:p>
        </w:tc>
        <w:tc>
          <w:tcPr>
            <w:tcW w:w="1191" w:type="dxa"/>
            <w:noWrap/>
            <w:vAlign w:val="bottom"/>
            <w:hideMark/>
          </w:tcPr>
          <w:p w14:paraId="2DED00CF" w14:textId="0B8BEB63" w:rsidR="002E0BF9" w:rsidRPr="002E0BF9" w:rsidRDefault="002E0BF9" w:rsidP="002E0BF9">
            <w:pPr>
              <w:spacing w:line="480" w:lineRule="auto"/>
              <w:jc w:val="both"/>
              <w:rPr>
                <w:rFonts w:ascii="Times New Roman" w:hAnsi="Times New Roman" w:cs="Times New Roman"/>
              </w:rPr>
            </w:pPr>
            <w:r w:rsidRPr="002E0BF9">
              <w:rPr>
                <w:rFonts w:ascii="Times New Roman" w:hAnsi="Times New Roman" w:cs="Times New Roman"/>
                <w:color w:val="000000"/>
              </w:rPr>
              <w:t>0.175</w:t>
            </w:r>
          </w:p>
        </w:tc>
      </w:tr>
      <w:tr w:rsidR="002E0BF9" w:rsidRPr="002A1564" w14:paraId="7C0A0092" w14:textId="77777777" w:rsidTr="007E1E7D">
        <w:trPr>
          <w:trHeight w:val="320"/>
        </w:trPr>
        <w:tc>
          <w:tcPr>
            <w:tcW w:w="2064" w:type="dxa"/>
            <w:noWrap/>
            <w:hideMark/>
          </w:tcPr>
          <w:p w14:paraId="047B1C54" w14:textId="77777777" w:rsidR="002E0BF9" w:rsidRPr="002A1564" w:rsidRDefault="002E0BF9" w:rsidP="002E0BF9">
            <w:pPr>
              <w:spacing w:line="480" w:lineRule="auto"/>
              <w:jc w:val="both"/>
              <w:rPr>
                <w:rFonts w:ascii="Times New Roman" w:hAnsi="Times New Roman" w:cs="Times New Roman"/>
              </w:rPr>
            </w:pPr>
            <w:r w:rsidRPr="002A1564">
              <w:rPr>
                <w:rFonts w:ascii="Times New Roman" w:hAnsi="Times New Roman" w:cs="Times New Roman"/>
              </w:rPr>
              <w:t>Pearson</w:t>
            </w:r>
          </w:p>
        </w:tc>
        <w:tc>
          <w:tcPr>
            <w:tcW w:w="1441" w:type="dxa"/>
            <w:noWrap/>
            <w:vAlign w:val="bottom"/>
            <w:hideMark/>
          </w:tcPr>
          <w:p w14:paraId="01FA6882" w14:textId="3B5399CB" w:rsidR="002E0BF9" w:rsidRPr="002E0BF9" w:rsidRDefault="002E0BF9" w:rsidP="002E0BF9">
            <w:pPr>
              <w:spacing w:line="480" w:lineRule="auto"/>
              <w:jc w:val="both"/>
              <w:rPr>
                <w:rFonts w:ascii="Times New Roman" w:hAnsi="Times New Roman" w:cs="Times New Roman"/>
              </w:rPr>
            </w:pPr>
            <w:r w:rsidRPr="002E0BF9">
              <w:rPr>
                <w:rFonts w:ascii="Times New Roman" w:hAnsi="Times New Roman" w:cs="Times New Roman"/>
                <w:color w:val="000000"/>
              </w:rPr>
              <w:t>0.418</w:t>
            </w:r>
          </w:p>
        </w:tc>
        <w:tc>
          <w:tcPr>
            <w:tcW w:w="1350" w:type="dxa"/>
            <w:noWrap/>
            <w:vAlign w:val="bottom"/>
            <w:hideMark/>
          </w:tcPr>
          <w:p w14:paraId="7E87FA38" w14:textId="5AA8B30A" w:rsidR="002E0BF9" w:rsidRPr="002E0BF9" w:rsidRDefault="002E0BF9" w:rsidP="002E0BF9">
            <w:pPr>
              <w:spacing w:line="480" w:lineRule="auto"/>
              <w:jc w:val="both"/>
              <w:rPr>
                <w:rFonts w:ascii="Times New Roman" w:hAnsi="Times New Roman" w:cs="Times New Roman"/>
              </w:rPr>
            </w:pPr>
            <w:r w:rsidRPr="002E0BF9">
              <w:rPr>
                <w:rFonts w:ascii="Times New Roman" w:hAnsi="Times New Roman" w:cs="Times New Roman"/>
                <w:color w:val="000000"/>
              </w:rPr>
              <w:t>2.470</w:t>
            </w:r>
          </w:p>
        </w:tc>
        <w:tc>
          <w:tcPr>
            <w:tcW w:w="990" w:type="dxa"/>
            <w:noWrap/>
            <w:vAlign w:val="bottom"/>
            <w:hideMark/>
          </w:tcPr>
          <w:p w14:paraId="419742FD" w14:textId="5C76A1F7" w:rsidR="002E0BF9" w:rsidRPr="002E0BF9" w:rsidRDefault="002E0BF9" w:rsidP="002E0BF9">
            <w:pPr>
              <w:spacing w:line="480" w:lineRule="auto"/>
              <w:jc w:val="both"/>
              <w:rPr>
                <w:rFonts w:ascii="Times New Roman" w:hAnsi="Times New Roman" w:cs="Times New Roman"/>
              </w:rPr>
            </w:pPr>
            <w:r w:rsidRPr="002E0BF9">
              <w:rPr>
                <w:rFonts w:ascii="Times New Roman" w:hAnsi="Times New Roman" w:cs="Times New Roman"/>
                <w:color w:val="000000"/>
              </w:rPr>
              <w:t>0.226</w:t>
            </w:r>
          </w:p>
        </w:tc>
        <w:tc>
          <w:tcPr>
            <w:tcW w:w="1123" w:type="dxa"/>
            <w:noWrap/>
            <w:vAlign w:val="bottom"/>
            <w:hideMark/>
          </w:tcPr>
          <w:p w14:paraId="62F1AC10" w14:textId="344DF3D4" w:rsidR="002E0BF9" w:rsidRPr="002E0BF9" w:rsidRDefault="002E0BF9" w:rsidP="002E0BF9">
            <w:pPr>
              <w:spacing w:line="480" w:lineRule="auto"/>
              <w:jc w:val="both"/>
              <w:rPr>
                <w:rFonts w:ascii="Times New Roman" w:hAnsi="Times New Roman" w:cs="Times New Roman"/>
              </w:rPr>
            </w:pPr>
            <w:r w:rsidRPr="002E0BF9">
              <w:rPr>
                <w:rFonts w:ascii="Times New Roman" w:hAnsi="Times New Roman" w:cs="Times New Roman"/>
                <w:color w:val="000000"/>
              </w:rPr>
              <w:t>0.115</w:t>
            </w:r>
          </w:p>
        </w:tc>
        <w:tc>
          <w:tcPr>
            <w:tcW w:w="1191" w:type="dxa"/>
            <w:noWrap/>
            <w:vAlign w:val="bottom"/>
            <w:hideMark/>
          </w:tcPr>
          <w:p w14:paraId="6C62DEF1" w14:textId="00E57D1A" w:rsidR="002E0BF9" w:rsidRPr="002E0BF9" w:rsidRDefault="002E0BF9" w:rsidP="002E0BF9">
            <w:pPr>
              <w:spacing w:line="480" w:lineRule="auto"/>
              <w:jc w:val="both"/>
              <w:rPr>
                <w:rFonts w:ascii="Times New Roman" w:hAnsi="Times New Roman" w:cs="Times New Roman"/>
              </w:rPr>
            </w:pPr>
            <w:r w:rsidRPr="002E0BF9">
              <w:rPr>
                <w:rFonts w:ascii="Times New Roman" w:hAnsi="Times New Roman" w:cs="Times New Roman"/>
                <w:color w:val="000000"/>
              </w:rPr>
              <w:t>1.000</w:t>
            </w:r>
          </w:p>
        </w:tc>
        <w:tc>
          <w:tcPr>
            <w:tcW w:w="1191" w:type="dxa"/>
            <w:noWrap/>
            <w:vAlign w:val="bottom"/>
            <w:hideMark/>
          </w:tcPr>
          <w:p w14:paraId="280FAA6E" w14:textId="4ADDD0CE" w:rsidR="002E0BF9" w:rsidRPr="00007614" w:rsidRDefault="002E0BF9" w:rsidP="002E0BF9">
            <w:pPr>
              <w:spacing w:line="480" w:lineRule="auto"/>
              <w:jc w:val="both"/>
              <w:rPr>
                <w:rFonts w:ascii="Times New Roman" w:hAnsi="Times New Roman" w:cs="Times New Roman"/>
                <w:b/>
                <w:bCs/>
              </w:rPr>
            </w:pPr>
            <w:r w:rsidRPr="00007614">
              <w:rPr>
                <w:rFonts w:ascii="Times New Roman" w:hAnsi="Times New Roman" w:cs="Times New Roman"/>
                <w:b/>
                <w:bCs/>
                <w:color w:val="000000"/>
              </w:rPr>
              <w:t>0.015</w:t>
            </w:r>
          </w:p>
        </w:tc>
      </w:tr>
      <w:tr w:rsidR="002E0BF9" w:rsidRPr="002A1564" w14:paraId="0D3F6F07" w14:textId="77777777" w:rsidTr="007E1E7D">
        <w:trPr>
          <w:trHeight w:val="320"/>
        </w:trPr>
        <w:tc>
          <w:tcPr>
            <w:tcW w:w="2064" w:type="dxa"/>
            <w:noWrap/>
            <w:hideMark/>
          </w:tcPr>
          <w:p w14:paraId="26C4CD3D" w14:textId="4A290DCB" w:rsidR="002E0BF9" w:rsidRPr="002A1564" w:rsidRDefault="002E0BF9" w:rsidP="002E0BF9">
            <w:pPr>
              <w:spacing w:line="480" w:lineRule="auto"/>
              <w:jc w:val="both"/>
              <w:rPr>
                <w:rFonts w:ascii="Times New Roman" w:hAnsi="Times New Roman" w:cs="Times New Roman"/>
              </w:rPr>
            </w:pPr>
            <w:r w:rsidRPr="002A1564">
              <w:rPr>
                <w:rFonts w:ascii="Times New Roman" w:hAnsi="Times New Roman" w:cs="Times New Roman"/>
              </w:rPr>
              <w:t>20th</w:t>
            </w:r>
            <w:r>
              <w:rPr>
                <w:rFonts w:ascii="Times New Roman" w:hAnsi="Times New Roman" w:cs="Times New Roman"/>
              </w:rPr>
              <w:t xml:space="preserve"> Q</w:t>
            </w:r>
            <w:r w:rsidRPr="002A1564">
              <w:rPr>
                <w:rFonts w:ascii="Times New Roman" w:hAnsi="Times New Roman" w:cs="Times New Roman"/>
              </w:rPr>
              <w:t>uantile</w:t>
            </w:r>
          </w:p>
        </w:tc>
        <w:tc>
          <w:tcPr>
            <w:tcW w:w="1441" w:type="dxa"/>
            <w:noWrap/>
            <w:vAlign w:val="bottom"/>
            <w:hideMark/>
          </w:tcPr>
          <w:p w14:paraId="67025BB9" w14:textId="31BAAA67" w:rsidR="002E0BF9" w:rsidRPr="002E0BF9" w:rsidRDefault="002E0BF9" w:rsidP="002E0BF9">
            <w:pPr>
              <w:spacing w:line="480" w:lineRule="auto"/>
              <w:jc w:val="both"/>
              <w:rPr>
                <w:rFonts w:ascii="Times New Roman" w:hAnsi="Times New Roman" w:cs="Times New Roman"/>
              </w:rPr>
            </w:pPr>
            <w:r w:rsidRPr="002E0BF9">
              <w:rPr>
                <w:rFonts w:ascii="Times New Roman" w:hAnsi="Times New Roman" w:cs="Times New Roman"/>
                <w:color w:val="000000"/>
              </w:rPr>
              <w:t>0.102</w:t>
            </w:r>
          </w:p>
        </w:tc>
        <w:tc>
          <w:tcPr>
            <w:tcW w:w="1350" w:type="dxa"/>
            <w:noWrap/>
            <w:vAlign w:val="bottom"/>
            <w:hideMark/>
          </w:tcPr>
          <w:p w14:paraId="6085BBBF" w14:textId="53BB68E5" w:rsidR="002E0BF9" w:rsidRPr="002E0BF9" w:rsidRDefault="002E0BF9" w:rsidP="002E0BF9">
            <w:pPr>
              <w:spacing w:line="480" w:lineRule="auto"/>
              <w:jc w:val="both"/>
              <w:rPr>
                <w:rFonts w:ascii="Times New Roman" w:hAnsi="Times New Roman" w:cs="Times New Roman"/>
              </w:rPr>
            </w:pPr>
            <w:r w:rsidRPr="002E0BF9">
              <w:rPr>
                <w:rFonts w:ascii="Times New Roman" w:hAnsi="Times New Roman" w:cs="Times New Roman"/>
                <w:color w:val="000000"/>
              </w:rPr>
              <w:t>1.987</w:t>
            </w:r>
          </w:p>
        </w:tc>
        <w:tc>
          <w:tcPr>
            <w:tcW w:w="990" w:type="dxa"/>
            <w:noWrap/>
            <w:vAlign w:val="bottom"/>
            <w:hideMark/>
          </w:tcPr>
          <w:p w14:paraId="05806BAD" w14:textId="2FB871F9" w:rsidR="002E0BF9" w:rsidRPr="002E0BF9" w:rsidRDefault="002E0BF9" w:rsidP="002E0BF9">
            <w:pPr>
              <w:spacing w:line="480" w:lineRule="auto"/>
              <w:jc w:val="both"/>
              <w:rPr>
                <w:rFonts w:ascii="Times New Roman" w:hAnsi="Times New Roman" w:cs="Times New Roman"/>
              </w:rPr>
            </w:pPr>
            <w:r w:rsidRPr="002E0BF9">
              <w:rPr>
                <w:rFonts w:ascii="Times New Roman" w:hAnsi="Times New Roman" w:cs="Times New Roman"/>
                <w:color w:val="000000"/>
              </w:rPr>
              <w:t>0.281</w:t>
            </w:r>
          </w:p>
        </w:tc>
        <w:tc>
          <w:tcPr>
            <w:tcW w:w="1123" w:type="dxa"/>
            <w:noWrap/>
            <w:vAlign w:val="bottom"/>
            <w:hideMark/>
          </w:tcPr>
          <w:p w14:paraId="2AAF84CB" w14:textId="5F2D42E7" w:rsidR="002E0BF9" w:rsidRPr="002E0BF9" w:rsidRDefault="002E0BF9" w:rsidP="002E0BF9">
            <w:pPr>
              <w:spacing w:line="480" w:lineRule="auto"/>
              <w:jc w:val="both"/>
              <w:rPr>
                <w:rFonts w:ascii="Times New Roman" w:hAnsi="Times New Roman" w:cs="Times New Roman"/>
              </w:rPr>
            </w:pPr>
            <w:r w:rsidRPr="002E0BF9">
              <w:rPr>
                <w:rFonts w:ascii="Times New Roman" w:hAnsi="Times New Roman" w:cs="Times New Roman"/>
                <w:color w:val="000000"/>
              </w:rPr>
              <w:t>0.008</w:t>
            </w:r>
          </w:p>
        </w:tc>
        <w:tc>
          <w:tcPr>
            <w:tcW w:w="1191" w:type="dxa"/>
            <w:noWrap/>
            <w:vAlign w:val="bottom"/>
            <w:hideMark/>
          </w:tcPr>
          <w:p w14:paraId="2A863B63" w14:textId="6BF592E2" w:rsidR="002E0BF9" w:rsidRPr="002E0BF9" w:rsidRDefault="002E0BF9" w:rsidP="002E0BF9">
            <w:pPr>
              <w:spacing w:line="480" w:lineRule="auto"/>
              <w:jc w:val="both"/>
              <w:rPr>
                <w:rFonts w:ascii="Times New Roman" w:hAnsi="Times New Roman" w:cs="Times New Roman"/>
              </w:rPr>
            </w:pPr>
            <w:r w:rsidRPr="002E0BF9">
              <w:rPr>
                <w:rFonts w:ascii="Times New Roman" w:hAnsi="Times New Roman" w:cs="Times New Roman"/>
                <w:color w:val="000000"/>
              </w:rPr>
              <w:t>1.107</w:t>
            </w:r>
          </w:p>
        </w:tc>
        <w:tc>
          <w:tcPr>
            <w:tcW w:w="1191" w:type="dxa"/>
            <w:noWrap/>
            <w:vAlign w:val="bottom"/>
            <w:hideMark/>
          </w:tcPr>
          <w:p w14:paraId="7AA0FE0F" w14:textId="6DD253E9" w:rsidR="002E0BF9" w:rsidRPr="002E0BF9" w:rsidRDefault="002E0BF9" w:rsidP="002E0BF9">
            <w:pPr>
              <w:spacing w:line="480" w:lineRule="auto"/>
              <w:jc w:val="both"/>
              <w:rPr>
                <w:rFonts w:ascii="Times New Roman" w:hAnsi="Times New Roman" w:cs="Times New Roman"/>
                <w:b/>
                <w:bCs/>
              </w:rPr>
            </w:pPr>
            <w:r w:rsidRPr="002E0BF9">
              <w:rPr>
                <w:rFonts w:ascii="Times New Roman" w:hAnsi="Times New Roman" w:cs="Times New Roman"/>
                <w:color w:val="000000"/>
              </w:rPr>
              <w:t>0.050</w:t>
            </w:r>
          </w:p>
        </w:tc>
      </w:tr>
      <w:tr w:rsidR="002E0BF9" w:rsidRPr="002A1564" w14:paraId="194A506F" w14:textId="77777777" w:rsidTr="007E1E7D">
        <w:trPr>
          <w:trHeight w:val="320"/>
        </w:trPr>
        <w:tc>
          <w:tcPr>
            <w:tcW w:w="2064" w:type="dxa"/>
            <w:noWrap/>
            <w:hideMark/>
          </w:tcPr>
          <w:p w14:paraId="55931078" w14:textId="7563F92B" w:rsidR="002E0BF9" w:rsidRPr="002A1564" w:rsidRDefault="002E0BF9" w:rsidP="002E0BF9">
            <w:pPr>
              <w:spacing w:line="480" w:lineRule="auto"/>
              <w:jc w:val="both"/>
              <w:rPr>
                <w:rFonts w:ascii="Times New Roman" w:hAnsi="Times New Roman" w:cs="Times New Roman"/>
              </w:rPr>
            </w:pPr>
            <w:r w:rsidRPr="002A1564">
              <w:rPr>
                <w:rFonts w:ascii="Times New Roman" w:hAnsi="Times New Roman" w:cs="Times New Roman"/>
              </w:rPr>
              <w:t>Bayes</w:t>
            </w:r>
            <w:r>
              <w:rPr>
                <w:rFonts w:ascii="Times New Roman" w:hAnsi="Times New Roman" w:cs="Times New Roman"/>
              </w:rPr>
              <w:t>ian</w:t>
            </w:r>
          </w:p>
        </w:tc>
        <w:tc>
          <w:tcPr>
            <w:tcW w:w="1441" w:type="dxa"/>
            <w:noWrap/>
            <w:vAlign w:val="bottom"/>
            <w:hideMark/>
          </w:tcPr>
          <w:p w14:paraId="05EBBCE4" w14:textId="02E74FC2" w:rsidR="002E0BF9" w:rsidRPr="002E0BF9" w:rsidRDefault="002E0BF9" w:rsidP="002E0BF9">
            <w:pPr>
              <w:spacing w:line="480" w:lineRule="auto"/>
              <w:jc w:val="both"/>
              <w:rPr>
                <w:rFonts w:ascii="Times New Roman" w:hAnsi="Times New Roman" w:cs="Times New Roman"/>
              </w:rPr>
            </w:pPr>
            <w:r w:rsidRPr="002E0BF9">
              <w:rPr>
                <w:rFonts w:ascii="Times New Roman" w:hAnsi="Times New Roman" w:cs="Times New Roman"/>
                <w:color w:val="000000"/>
              </w:rPr>
              <w:t>0.427</w:t>
            </w:r>
          </w:p>
        </w:tc>
        <w:tc>
          <w:tcPr>
            <w:tcW w:w="1350" w:type="dxa"/>
            <w:noWrap/>
            <w:vAlign w:val="bottom"/>
            <w:hideMark/>
          </w:tcPr>
          <w:p w14:paraId="3FBA1C84" w14:textId="2A721B7B" w:rsidR="002E0BF9" w:rsidRPr="002E0BF9" w:rsidRDefault="002E0BF9" w:rsidP="002E0BF9">
            <w:pPr>
              <w:spacing w:line="480" w:lineRule="auto"/>
              <w:jc w:val="both"/>
              <w:rPr>
                <w:rFonts w:ascii="Times New Roman" w:hAnsi="Times New Roman" w:cs="Times New Roman"/>
              </w:rPr>
            </w:pPr>
            <w:r w:rsidRPr="002E0BF9">
              <w:rPr>
                <w:rFonts w:ascii="Times New Roman" w:hAnsi="Times New Roman" w:cs="Times New Roman"/>
                <w:color w:val="000000"/>
              </w:rPr>
              <w:t>2.487</w:t>
            </w:r>
          </w:p>
        </w:tc>
        <w:tc>
          <w:tcPr>
            <w:tcW w:w="990" w:type="dxa"/>
            <w:noWrap/>
            <w:vAlign w:val="bottom"/>
            <w:hideMark/>
          </w:tcPr>
          <w:p w14:paraId="61E4DBCD" w14:textId="4E24DED6" w:rsidR="002E0BF9" w:rsidRPr="002E0BF9" w:rsidRDefault="002E0BF9" w:rsidP="002E0BF9">
            <w:pPr>
              <w:spacing w:line="480" w:lineRule="auto"/>
              <w:jc w:val="both"/>
              <w:rPr>
                <w:rFonts w:ascii="Times New Roman" w:hAnsi="Times New Roman" w:cs="Times New Roman"/>
              </w:rPr>
            </w:pPr>
            <w:r w:rsidRPr="002E0BF9">
              <w:rPr>
                <w:rFonts w:ascii="Times New Roman" w:hAnsi="Times New Roman" w:cs="Times New Roman"/>
                <w:color w:val="000000"/>
              </w:rPr>
              <w:t>0.224</w:t>
            </w:r>
          </w:p>
        </w:tc>
        <w:tc>
          <w:tcPr>
            <w:tcW w:w="1123" w:type="dxa"/>
            <w:noWrap/>
            <w:vAlign w:val="bottom"/>
            <w:hideMark/>
          </w:tcPr>
          <w:p w14:paraId="23D13E3C" w14:textId="5CF7B2BA" w:rsidR="002E0BF9" w:rsidRPr="002E0BF9" w:rsidRDefault="002E0BF9" w:rsidP="002E0BF9">
            <w:pPr>
              <w:spacing w:line="480" w:lineRule="auto"/>
              <w:jc w:val="both"/>
              <w:rPr>
                <w:rFonts w:ascii="Times New Roman" w:hAnsi="Times New Roman" w:cs="Times New Roman"/>
              </w:rPr>
            </w:pPr>
            <w:r w:rsidRPr="002E0BF9">
              <w:rPr>
                <w:rFonts w:ascii="Times New Roman" w:hAnsi="Times New Roman" w:cs="Times New Roman"/>
                <w:color w:val="000000"/>
              </w:rPr>
              <w:t>0.118</w:t>
            </w:r>
          </w:p>
        </w:tc>
        <w:tc>
          <w:tcPr>
            <w:tcW w:w="1191" w:type="dxa"/>
            <w:noWrap/>
            <w:vAlign w:val="bottom"/>
            <w:hideMark/>
          </w:tcPr>
          <w:p w14:paraId="2D4D59D1" w14:textId="3147ED8A" w:rsidR="002E0BF9" w:rsidRPr="002E0BF9" w:rsidRDefault="002E0BF9" w:rsidP="002E0BF9">
            <w:pPr>
              <w:spacing w:line="480" w:lineRule="auto"/>
              <w:jc w:val="both"/>
              <w:rPr>
                <w:rFonts w:ascii="Times New Roman" w:hAnsi="Times New Roman" w:cs="Times New Roman"/>
              </w:rPr>
            </w:pPr>
            <w:r w:rsidRPr="002E0BF9">
              <w:rPr>
                <w:rFonts w:ascii="Times New Roman" w:hAnsi="Times New Roman" w:cs="Times New Roman"/>
                <w:color w:val="000000"/>
              </w:rPr>
              <w:t>0.997</w:t>
            </w:r>
          </w:p>
        </w:tc>
        <w:tc>
          <w:tcPr>
            <w:tcW w:w="1191" w:type="dxa"/>
            <w:noWrap/>
            <w:vAlign w:val="bottom"/>
            <w:hideMark/>
          </w:tcPr>
          <w:p w14:paraId="0B7B6E7C" w14:textId="0CDC9927" w:rsidR="002E0BF9" w:rsidRPr="00007614" w:rsidRDefault="002E0BF9" w:rsidP="002E0BF9">
            <w:pPr>
              <w:spacing w:line="480" w:lineRule="auto"/>
              <w:jc w:val="both"/>
              <w:rPr>
                <w:rFonts w:ascii="Times New Roman" w:hAnsi="Times New Roman" w:cs="Times New Roman"/>
                <w:b/>
                <w:bCs/>
              </w:rPr>
            </w:pPr>
            <w:r w:rsidRPr="00007614">
              <w:rPr>
                <w:rFonts w:ascii="Times New Roman" w:hAnsi="Times New Roman" w:cs="Times New Roman"/>
                <w:b/>
                <w:bCs/>
                <w:color w:val="000000"/>
              </w:rPr>
              <w:t>0.014</w:t>
            </w:r>
          </w:p>
        </w:tc>
      </w:tr>
      <w:tr w:rsidR="002E0BF9" w:rsidRPr="002A1564" w14:paraId="1E141A46" w14:textId="77777777" w:rsidTr="007E1E7D">
        <w:trPr>
          <w:trHeight w:val="320"/>
        </w:trPr>
        <w:tc>
          <w:tcPr>
            <w:tcW w:w="2064" w:type="dxa"/>
            <w:noWrap/>
            <w:hideMark/>
          </w:tcPr>
          <w:p w14:paraId="52FC6D71" w14:textId="2281917A" w:rsidR="002E0BF9" w:rsidRPr="002A1564" w:rsidRDefault="002E0BF9" w:rsidP="002E0BF9">
            <w:pPr>
              <w:spacing w:line="480" w:lineRule="auto"/>
              <w:jc w:val="both"/>
              <w:rPr>
                <w:rFonts w:ascii="Times New Roman" w:hAnsi="Times New Roman" w:cs="Times New Roman"/>
              </w:rPr>
            </w:pPr>
            <w:r w:rsidRPr="002A1564">
              <w:rPr>
                <w:rFonts w:ascii="Times New Roman" w:hAnsi="Times New Roman" w:cs="Times New Roman"/>
              </w:rPr>
              <w:t>EM</w:t>
            </w:r>
            <w:r w:rsidR="00920F26">
              <w:rPr>
                <w:rFonts w:ascii="Times New Roman" w:hAnsi="Times New Roman" w:cs="Times New Roman"/>
              </w:rPr>
              <w:t xml:space="preserve"> Algorithm</w:t>
            </w:r>
          </w:p>
        </w:tc>
        <w:tc>
          <w:tcPr>
            <w:tcW w:w="1441" w:type="dxa"/>
            <w:noWrap/>
            <w:vAlign w:val="bottom"/>
            <w:hideMark/>
          </w:tcPr>
          <w:p w14:paraId="38FF6DF4" w14:textId="77777777" w:rsidR="002E0BF9" w:rsidRPr="002E0BF9" w:rsidRDefault="002E0BF9" w:rsidP="002E0BF9">
            <w:pPr>
              <w:spacing w:line="480" w:lineRule="auto"/>
              <w:jc w:val="both"/>
              <w:rPr>
                <w:rFonts w:ascii="Times New Roman" w:hAnsi="Times New Roman" w:cs="Times New Roman"/>
              </w:rPr>
            </w:pPr>
          </w:p>
        </w:tc>
        <w:tc>
          <w:tcPr>
            <w:tcW w:w="1350" w:type="dxa"/>
            <w:noWrap/>
            <w:vAlign w:val="bottom"/>
            <w:hideMark/>
          </w:tcPr>
          <w:p w14:paraId="3A2A04AE" w14:textId="77777777" w:rsidR="002E0BF9" w:rsidRPr="002E0BF9" w:rsidRDefault="002E0BF9" w:rsidP="002E0BF9">
            <w:pPr>
              <w:spacing w:line="480" w:lineRule="auto"/>
              <w:jc w:val="both"/>
              <w:rPr>
                <w:rFonts w:ascii="Times New Roman" w:hAnsi="Times New Roman" w:cs="Times New Roman"/>
              </w:rPr>
            </w:pPr>
          </w:p>
        </w:tc>
        <w:tc>
          <w:tcPr>
            <w:tcW w:w="990" w:type="dxa"/>
            <w:noWrap/>
            <w:vAlign w:val="bottom"/>
            <w:hideMark/>
          </w:tcPr>
          <w:p w14:paraId="79025548" w14:textId="77777777" w:rsidR="002E0BF9" w:rsidRPr="002E0BF9" w:rsidRDefault="002E0BF9" w:rsidP="002E0BF9">
            <w:pPr>
              <w:spacing w:line="480" w:lineRule="auto"/>
              <w:jc w:val="both"/>
              <w:rPr>
                <w:rFonts w:ascii="Times New Roman" w:hAnsi="Times New Roman" w:cs="Times New Roman"/>
              </w:rPr>
            </w:pPr>
          </w:p>
        </w:tc>
        <w:tc>
          <w:tcPr>
            <w:tcW w:w="1123" w:type="dxa"/>
            <w:noWrap/>
            <w:vAlign w:val="bottom"/>
            <w:hideMark/>
          </w:tcPr>
          <w:p w14:paraId="698EB5B2" w14:textId="77777777" w:rsidR="002E0BF9" w:rsidRPr="002E0BF9" w:rsidRDefault="002E0BF9" w:rsidP="002E0BF9">
            <w:pPr>
              <w:spacing w:line="480" w:lineRule="auto"/>
              <w:jc w:val="both"/>
              <w:rPr>
                <w:rFonts w:ascii="Times New Roman" w:hAnsi="Times New Roman" w:cs="Times New Roman"/>
              </w:rPr>
            </w:pPr>
          </w:p>
        </w:tc>
        <w:tc>
          <w:tcPr>
            <w:tcW w:w="1191" w:type="dxa"/>
            <w:noWrap/>
            <w:vAlign w:val="bottom"/>
            <w:hideMark/>
          </w:tcPr>
          <w:p w14:paraId="22DD6853" w14:textId="77777777" w:rsidR="002E0BF9" w:rsidRPr="002E0BF9" w:rsidRDefault="002E0BF9" w:rsidP="002E0BF9">
            <w:pPr>
              <w:spacing w:line="480" w:lineRule="auto"/>
              <w:jc w:val="both"/>
              <w:rPr>
                <w:rFonts w:ascii="Times New Roman" w:hAnsi="Times New Roman" w:cs="Times New Roman"/>
              </w:rPr>
            </w:pPr>
          </w:p>
        </w:tc>
        <w:tc>
          <w:tcPr>
            <w:tcW w:w="1191" w:type="dxa"/>
            <w:noWrap/>
            <w:vAlign w:val="bottom"/>
            <w:hideMark/>
          </w:tcPr>
          <w:p w14:paraId="22F7F8E4" w14:textId="77777777" w:rsidR="002E0BF9" w:rsidRPr="002E0BF9" w:rsidRDefault="002E0BF9" w:rsidP="002E0BF9">
            <w:pPr>
              <w:spacing w:line="480" w:lineRule="auto"/>
              <w:jc w:val="both"/>
              <w:rPr>
                <w:rFonts w:ascii="Times New Roman" w:hAnsi="Times New Roman" w:cs="Times New Roman"/>
                <w:b/>
                <w:bCs/>
              </w:rPr>
            </w:pPr>
          </w:p>
        </w:tc>
      </w:tr>
      <w:tr w:rsidR="002E0BF9" w:rsidRPr="002A1564" w14:paraId="71B75A6F" w14:textId="77777777" w:rsidTr="002E0BF9">
        <w:trPr>
          <w:trHeight w:val="320"/>
        </w:trPr>
        <w:tc>
          <w:tcPr>
            <w:tcW w:w="2064" w:type="dxa"/>
            <w:noWrap/>
            <w:hideMark/>
          </w:tcPr>
          <w:p w14:paraId="0440A1EF" w14:textId="023DAAC5" w:rsidR="002E0BF9" w:rsidRPr="002A1564" w:rsidRDefault="002E0BF9" w:rsidP="002E0BF9">
            <w:pPr>
              <w:spacing w:line="480" w:lineRule="auto"/>
              <w:jc w:val="both"/>
              <w:rPr>
                <w:rFonts w:ascii="Times New Roman" w:hAnsi="Times New Roman" w:cs="Times New Roman"/>
              </w:rPr>
            </w:pPr>
            <w:r w:rsidRPr="002A1564">
              <w:rPr>
                <w:rFonts w:ascii="Times New Roman" w:hAnsi="Times New Roman" w:cs="Times New Roman"/>
              </w:rPr>
              <w:t>Independen</w:t>
            </w:r>
            <w:r>
              <w:rPr>
                <w:rFonts w:ascii="Times New Roman" w:hAnsi="Times New Roman" w:cs="Times New Roman"/>
              </w:rPr>
              <w:t xml:space="preserve">ce (Student’s </w:t>
            </w:r>
            <w:r>
              <w:rPr>
                <w:rFonts w:ascii="Times New Roman" w:hAnsi="Times New Roman" w:cs="Times New Roman"/>
                <w:i/>
                <w:iCs/>
              </w:rPr>
              <w:t>t</w:t>
            </w:r>
            <w:r>
              <w:rPr>
                <w:rFonts w:ascii="Times New Roman" w:hAnsi="Times New Roman" w:cs="Times New Roman"/>
              </w:rPr>
              <w:t>-test)</w:t>
            </w:r>
          </w:p>
        </w:tc>
        <w:tc>
          <w:tcPr>
            <w:tcW w:w="1441" w:type="dxa"/>
            <w:noWrap/>
            <w:hideMark/>
          </w:tcPr>
          <w:p w14:paraId="3E9111A2" w14:textId="608868D7" w:rsidR="002E0BF9" w:rsidRPr="002E0BF9" w:rsidRDefault="002E0BF9" w:rsidP="002E0BF9">
            <w:pPr>
              <w:spacing w:line="480" w:lineRule="auto"/>
              <w:rPr>
                <w:rFonts w:ascii="Times New Roman" w:hAnsi="Times New Roman" w:cs="Times New Roman"/>
              </w:rPr>
            </w:pPr>
            <w:r w:rsidRPr="002E0BF9">
              <w:rPr>
                <w:rFonts w:ascii="Times New Roman" w:hAnsi="Times New Roman" w:cs="Times New Roman"/>
                <w:color w:val="000000"/>
              </w:rPr>
              <w:t>0</w:t>
            </w:r>
          </w:p>
        </w:tc>
        <w:tc>
          <w:tcPr>
            <w:tcW w:w="1350" w:type="dxa"/>
            <w:noWrap/>
            <w:hideMark/>
          </w:tcPr>
          <w:p w14:paraId="5E5E5C73" w14:textId="49FB522D" w:rsidR="002E0BF9" w:rsidRPr="002E0BF9" w:rsidRDefault="002E0BF9" w:rsidP="002E0BF9">
            <w:pPr>
              <w:spacing w:line="480" w:lineRule="auto"/>
              <w:rPr>
                <w:rFonts w:ascii="Times New Roman" w:hAnsi="Times New Roman" w:cs="Times New Roman"/>
              </w:rPr>
            </w:pPr>
            <w:r w:rsidRPr="002E0BF9">
              <w:rPr>
                <w:rFonts w:ascii="Times New Roman" w:hAnsi="Times New Roman" w:cs="Times New Roman"/>
                <w:color w:val="000000"/>
              </w:rPr>
              <w:t>1.883</w:t>
            </w:r>
          </w:p>
        </w:tc>
        <w:tc>
          <w:tcPr>
            <w:tcW w:w="990" w:type="dxa"/>
            <w:noWrap/>
            <w:hideMark/>
          </w:tcPr>
          <w:p w14:paraId="650D977E" w14:textId="2C73FC85" w:rsidR="002E0BF9" w:rsidRPr="002E0BF9" w:rsidRDefault="002E0BF9" w:rsidP="002E0BF9">
            <w:pPr>
              <w:spacing w:line="480" w:lineRule="auto"/>
              <w:rPr>
                <w:rFonts w:ascii="Times New Roman" w:hAnsi="Times New Roman" w:cs="Times New Roman"/>
              </w:rPr>
            </w:pPr>
            <w:r w:rsidRPr="002E0BF9">
              <w:rPr>
                <w:rFonts w:ascii="Times New Roman" w:hAnsi="Times New Roman" w:cs="Times New Roman"/>
                <w:color w:val="000000"/>
              </w:rPr>
              <w:t>0.296</w:t>
            </w:r>
          </w:p>
        </w:tc>
        <w:tc>
          <w:tcPr>
            <w:tcW w:w="1123" w:type="dxa"/>
            <w:noWrap/>
            <w:hideMark/>
          </w:tcPr>
          <w:p w14:paraId="5579B64E" w14:textId="5F4F99A2" w:rsidR="002E0BF9" w:rsidRPr="002E0BF9" w:rsidRDefault="002E0BF9" w:rsidP="002E0BF9">
            <w:pPr>
              <w:spacing w:line="480" w:lineRule="auto"/>
              <w:rPr>
                <w:rFonts w:ascii="Times New Roman" w:hAnsi="Times New Roman" w:cs="Times New Roman"/>
              </w:rPr>
            </w:pPr>
            <w:r w:rsidRPr="002E0BF9">
              <w:rPr>
                <w:rFonts w:ascii="Times New Roman" w:hAnsi="Times New Roman" w:cs="Times New Roman"/>
                <w:color w:val="000000"/>
              </w:rPr>
              <w:t>-0.023</w:t>
            </w:r>
          </w:p>
        </w:tc>
        <w:tc>
          <w:tcPr>
            <w:tcW w:w="1191" w:type="dxa"/>
            <w:noWrap/>
            <w:hideMark/>
          </w:tcPr>
          <w:p w14:paraId="3953C001" w14:textId="3DB7F7DE" w:rsidR="002E0BF9" w:rsidRPr="002E0BF9" w:rsidRDefault="002E0BF9" w:rsidP="002E0BF9">
            <w:pPr>
              <w:spacing w:line="480" w:lineRule="auto"/>
              <w:rPr>
                <w:rFonts w:ascii="Times New Roman" w:hAnsi="Times New Roman" w:cs="Times New Roman"/>
              </w:rPr>
            </w:pPr>
            <w:r w:rsidRPr="002E0BF9">
              <w:rPr>
                <w:rFonts w:ascii="Times New Roman" w:hAnsi="Times New Roman" w:cs="Times New Roman"/>
                <w:color w:val="000000"/>
              </w:rPr>
              <w:t>1.138</w:t>
            </w:r>
          </w:p>
        </w:tc>
        <w:tc>
          <w:tcPr>
            <w:tcW w:w="1191" w:type="dxa"/>
            <w:noWrap/>
            <w:hideMark/>
          </w:tcPr>
          <w:p w14:paraId="5CF9AEE4" w14:textId="602F43F7" w:rsidR="002E0BF9" w:rsidRPr="002E0BF9" w:rsidRDefault="002E0BF9" w:rsidP="002E0BF9">
            <w:pPr>
              <w:spacing w:line="480" w:lineRule="auto"/>
              <w:rPr>
                <w:rFonts w:ascii="Times New Roman" w:hAnsi="Times New Roman" w:cs="Times New Roman"/>
                <w:b/>
                <w:bCs/>
              </w:rPr>
            </w:pPr>
            <w:r w:rsidRPr="002E0BF9">
              <w:rPr>
                <w:rFonts w:ascii="Times New Roman" w:hAnsi="Times New Roman" w:cs="Times New Roman"/>
                <w:color w:val="000000"/>
              </w:rPr>
              <w:t>0.062</w:t>
            </w:r>
          </w:p>
        </w:tc>
      </w:tr>
    </w:tbl>
    <w:p w14:paraId="26B90F7D" w14:textId="1144A56C" w:rsidR="002A1564" w:rsidRDefault="002A1564" w:rsidP="00FE273A">
      <w:pPr>
        <w:spacing w:line="480" w:lineRule="auto"/>
        <w:jc w:val="both"/>
        <w:rPr>
          <w:rFonts w:ascii="Times New Roman" w:hAnsi="Times New Roman" w:cs="Times New Roman"/>
        </w:rPr>
      </w:pPr>
    </w:p>
    <w:p w14:paraId="118AE09A" w14:textId="6D76B645" w:rsidR="00466BA2" w:rsidRDefault="002A1564" w:rsidP="00FE273A">
      <w:pPr>
        <w:spacing w:line="480" w:lineRule="auto"/>
        <w:jc w:val="both"/>
        <w:rPr>
          <w:rFonts w:ascii="Times New Roman" w:hAnsi="Times New Roman" w:cs="Times New Roman"/>
        </w:rPr>
      </w:pPr>
      <w:r w:rsidRPr="002E77C4">
        <w:rPr>
          <w:rFonts w:ascii="Times New Roman" w:hAnsi="Times New Roman" w:cs="Times New Roman"/>
          <w:b/>
          <w:bCs/>
          <w:i/>
          <w:iCs/>
        </w:rPr>
        <w:t>Caption:</w:t>
      </w:r>
      <w:r>
        <w:rPr>
          <w:rFonts w:ascii="Times New Roman" w:hAnsi="Times New Roman" w:cs="Times New Roman"/>
        </w:rPr>
        <w:t xml:space="preserve"> The </w:t>
      </w:r>
      <w:r w:rsidR="00A4590E">
        <w:rPr>
          <w:rFonts w:ascii="Times New Roman" w:hAnsi="Times New Roman" w:cs="Times New Roman"/>
        </w:rPr>
        <w:t>mean</w:t>
      </w:r>
      <w:r>
        <w:rPr>
          <w:rFonts w:ascii="Times New Roman" w:hAnsi="Times New Roman" w:cs="Times New Roman"/>
        </w:rPr>
        <w:t xml:space="preserve"> difference between the pre- and post- intervention </w:t>
      </w:r>
      <w:r w:rsidR="00A4590E">
        <w:rPr>
          <w:rFonts w:ascii="Times New Roman" w:hAnsi="Times New Roman" w:cs="Times New Roman"/>
        </w:rPr>
        <w:t>outcomes</w:t>
      </w:r>
      <w:r>
        <w:rPr>
          <w:rFonts w:ascii="Times New Roman" w:hAnsi="Times New Roman" w:cs="Times New Roman"/>
        </w:rPr>
        <w:t xml:space="preserve"> was </w:t>
      </w:r>
      <w:r w:rsidRPr="002A1564">
        <w:rPr>
          <w:rFonts w:ascii="Times New Roman" w:hAnsi="Times New Roman" w:cs="Times New Roman"/>
        </w:rPr>
        <w:t>0.5</w:t>
      </w:r>
      <w:r w:rsidR="00AD4D9B">
        <w:rPr>
          <w:rFonts w:ascii="Times New Roman" w:hAnsi="Times New Roman" w:cs="Times New Roman"/>
        </w:rPr>
        <w:t>5</w:t>
      </w:r>
      <w:r w:rsidRPr="002A1564">
        <w:rPr>
          <w:rFonts w:ascii="Times New Roman" w:hAnsi="Times New Roman" w:cs="Times New Roman"/>
        </w:rPr>
        <w:t>6</w:t>
      </w:r>
      <w:r w:rsidR="00A4590E">
        <w:rPr>
          <w:rFonts w:ascii="Times New Roman" w:hAnsi="Times New Roman" w:cs="Times New Roman"/>
        </w:rPr>
        <w:t xml:space="preserve"> (pre- minus post-), suggesting average </w:t>
      </w:r>
      <w:r w:rsidR="00851C87">
        <w:rPr>
          <w:rFonts w:ascii="Times New Roman" w:hAnsi="Times New Roman" w:cs="Times New Roman"/>
        </w:rPr>
        <w:t>decline</w:t>
      </w:r>
      <w:r w:rsidR="00A4590E">
        <w:rPr>
          <w:rFonts w:ascii="Times New Roman" w:hAnsi="Times New Roman" w:cs="Times New Roman"/>
        </w:rPr>
        <w:t xml:space="preserve"> in outcomes following the intervention.</w:t>
      </w:r>
      <w:r w:rsidR="002E77C4">
        <w:rPr>
          <w:rFonts w:ascii="Times New Roman" w:hAnsi="Times New Roman" w:cs="Times New Roman"/>
        </w:rPr>
        <w:t xml:space="preserve"> </w:t>
      </w:r>
      <w:r w:rsidR="00A00227">
        <w:rPr>
          <w:rFonts w:ascii="Times New Roman" w:hAnsi="Times New Roman" w:cs="Times New Roman"/>
        </w:rPr>
        <w:t>Using the Bayesian estimator of correlation, we would infer a 95% CI of (</w:t>
      </w:r>
      <w:r w:rsidR="003E1853">
        <w:rPr>
          <w:rFonts w:ascii="Times New Roman" w:hAnsi="Times New Roman" w:cs="Times New Roman"/>
        </w:rPr>
        <w:t>0.118</w:t>
      </w:r>
      <w:r w:rsidR="00A00227">
        <w:rPr>
          <w:rFonts w:ascii="Times New Roman" w:hAnsi="Times New Roman" w:cs="Times New Roman"/>
        </w:rPr>
        <w:t xml:space="preserve">, </w:t>
      </w:r>
      <w:r w:rsidR="003E1853">
        <w:rPr>
          <w:rFonts w:ascii="Times New Roman" w:hAnsi="Times New Roman" w:cs="Times New Roman"/>
        </w:rPr>
        <w:t>0.997</w:t>
      </w:r>
      <w:r w:rsidR="00A00227">
        <w:rPr>
          <w:rFonts w:ascii="Times New Roman" w:hAnsi="Times New Roman" w:cs="Times New Roman"/>
        </w:rPr>
        <w:t xml:space="preserve">) </w:t>
      </w:r>
      <w:r w:rsidR="006C5D22">
        <w:rPr>
          <w:rFonts w:ascii="Times New Roman" w:hAnsi="Times New Roman" w:cs="Times New Roman"/>
        </w:rPr>
        <w:t>and conclude</w:t>
      </w:r>
      <w:r w:rsidR="00A00227">
        <w:rPr>
          <w:rFonts w:ascii="Times New Roman" w:hAnsi="Times New Roman" w:cs="Times New Roman"/>
        </w:rPr>
        <w:t xml:space="preserve"> a significant change following intervention. With Student’s </w:t>
      </w:r>
      <w:r w:rsidR="00A00227">
        <w:rPr>
          <w:rFonts w:ascii="Times New Roman" w:hAnsi="Times New Roman" w:cs="Times New Roman"/>
          <w:i/>
          <w:iCs/>
        </w:rPr>
        <w:t>t</w:t>
      </w:r>
      <w:r w:rsidR="00A00227">
        <w:rPr>
          <w:rFonts w:ascii="Times New Roman" w:hAnsi="Times New Roman" w:cs="Times New Roman"/>
        </w:rPr>
        <w:t>-test</w:t>
      </w:r>
      <w:r w:rsidR="007305BF">
        <w:rPr>
          <w:rFonts w:ascii="Times New Roman" w:hAnsi="Times New Roman" w:cs="Times New Roman"/>
        </w:rPr>
        <w:t>, i.e.,</w:t>
      </w:r>
      <w:r w:rsidR="00A00227">
        <w:rPr>
          <w:rFonts w:ascii="Times New Roman" w:hAnsi="Times New Roman" w:cs="Times New Roman"/>
        </w:rPr>
        <w:t xml:space="preserve"> assuming no correlation, we would infer a 95% CI of (</w:t>
      </w:r>
      <w:r w:rsidR="003E1853">
        <w:rPr>
          <w:rFonts w:ascii="Times New Roman" w:hAnsi="Times New Roman" w:cs="Times New Roman"/>
        </w:rPr>
        <w:t>-</w:t>
      </w:r>
      <w:r w:rsidR="00A00227">
        <w:rPr>
          <w:rFonts w:ascii="Times New Roman" w:hAnsi="Times New Roman" w:cs="Times New Roman"/>
        </w:rPr>
        <w:t>0.</w:t>
      </w:r>
      <w:r w:rsidR="003E1853">
        <w:rPr>
          <w:rFonts w:ascii="Times New Roman" w:hAnsi="Times New Roman" w:cs="Times New Roman"/>
        </w:rPr>
        <w:t>023</w:t>
      </w:r>
      <w:r w:rsidR="00A00227">
        <w:rPr>
          <w:rFonts w:ascii="Times New Roman" w:hAnsi="Times New Roman" w:cs="Times New Roman"/>
        </w:rPr>
        <w:t xml:space="preserve">, </w:t>
      </w:r>
      <w:r w:rsidR="003E1853">
        <w:rPr>
          <w:rFonts w:ascii="Times New Roman" w:hAnsi="Times New Roman" w:cs="Times New Roman"/>
        </w:rPr>
        <w:t>2.238</w:t>
      </w:r>
      <w:r w:rsidR="00A00227">
        <w:rPr>
          <w:rFonts w:ascii="Times New Roman" w:hAnsi="Times New Roman" w:cs="Times New Roman"/>
        </w:rPr>
        <w:t>)</w:t>
      </w:r>
      <w:r w:rsidR="003E1853">
        <w:rPr>
          <w:rFonts w:ascii="Times New Roman" w:hAnsi="Times New Roman" w:cs="Times New Roman"/>
        </w:rPr>
        <w:t xml:space="preserve"> and conclude no</w:t>
      </w:r>
      <w:r w:rsidR="00D475C0">
        <w:rPr>
          <w:rFonts w:ascii="Times New Roman" w:hAnsi="Times New Roman" w:cs="Times New Roman"/>
        </w:rPr>
        <w:t xml:space="preserve"> significant</w:t>
      </w:r>
      <w:r w:rsidR="003E1853">
        <w:rPr>
          <w:rFonts w:ascii="Times New Roman" w:hAnsi="Times New Roman" w:cs="Times New Roman"/>
        </w:rPr>
        <w:t xml:space="preserve"> change</w:t>
      </w:r>
      <w:r w:rsidR="00A00227">
        <w:rPr>
          <w:rFonts w:ascii="Times New Roman" w:hAnsi="Times New Roman" w:cs="Times New Roman"/>
        </w:rPr>
        <w:t>.</w:t>
      </w:r>
    </w:p>
    <w:p w14:paraId="3AA70110" w14:textId="77777777" w:rsidR="00466BA2" w:rsidRDefault="00466BA2">
      <w:pPr>
        <w:rPr>
          <w:rFonts w:ascii="Times New Roman" w:hAnsi="Times New Roman" w:cs="Times New Roman"/>
        </w:rPr>
      </w:pPr>
      <w:r>
        <w:rPr>
          <w:rFonts w:ascii="Times New Roman" w:hAnsi="Times New Roman" w:cs="Times New Roman"/>
        </w:rPr>
        <w:br w:type="page"/>
      </w:r>
    </w:p>
    <w:p w14:paraId="33E09ADB" w14:textId="13736F84" w:rsidR="00466BA2" w:rsidRPr="002A1564" w:rsidRDefault="00466BA2" w:rsidP="00466BA2">
      <w:pPr>
        <w:spacing w:line="480" w:lineRule="auto"/>
        <w:jc w:val="both"/>
        <w:rPr>
          <w:rFonts w:ascii="Times New Roman" w:hAnsi="Times New Roman" w:cs="Times New Roman"/>
          <w:b/>
          <w:bCs/>
          <w:i/>
          <w:iCs/>
        </w:rPr>
      </w:pPr>
      <w:r w:rsidRPr="002A1564">
        <w:rPr>
          <w:rFonts w:ascii="Times New Roman" w:hAnsi="Times New Roman" w:cs="Times New Roman"/>
          <w:b/>
          <w:bCs/>
          <w:i/>
          <w:iCs/>
        </w:rPr>
        <w:lastRenderedPageBreak/>
        <w:t xml:space="preserve">Table </w:t>
      </w:r>
      <w:r>
        <w:rPr>
          <w:rFonts w:ascii="Times New Roman" w:hAnsi="Times New Roman" w:cs="Times New Roman"/>
          <w:b/>
          <w:bCs/>
          <w:i/>
          <w:iCs/>
        </w:rPr>
        <w:t>2</w:t>
      </w:r>
      <w:r w:rsidRPr="002A1564">
        <w:rPr>
          <w:rFonts w:ascii="Times New Roman" w:hAnsi="Times New Roman" w:cs="Times New Roman"/>
          <w:b/>
          <w:bCs/>
          <w:i/>
          <w:iCs/>
        </w:rPr>
        <w:t>: Results of tests for equality of means in</w:t>
      </w:r>
      <w:r>
        <w:rPr>
          <w:rFonts w:ascii="Times New Roman" w:hAnsi="Times New Roman" w:cs="Times New Roman"/>
          <w:b/>
          <w:bCs/>
          <w:i/>
          <w:iCs/>
        </w:rPr>
        <w:t xml:space="preserve"> the C</w:t>
      </w:r>
      <w:r w:rsidRPr="002A1564">
        <w:rPr>
          <w:rFonts w:ascii="Times New Roman" w:hAnsi="Times New Roman" w:cs="Times New Roman"/>
          <w:b/>
          <w:bCs/>
          <w:i/>
          <w:iCs/>
        </w:rPr>
        <w:t xml:space="preserve">ontrol </w:t>
      </w:r>
      <w:r>
        <w:rPr>
          <w:rFonts w:ascii="Times New Roman" w:hAnsi="Times New Roman" w:cs="Times New Roman"/>
          <w:b/>
          <w:bCs/>
          <w:i/>
          <w:iCs/>
        </w:rPr>
        <w:t>G</w:t>
      </w:r>
      <w:r w:rsidRPr="002A1564">
        <w:rPr>
          <w:rFonts w:ascii="Times New Roman" w:hAnsi="Times New Roman" w:cs="Times New Roman"/>
          <w:b/>
          <w:bCs/>
          <w:i/>
          <w:iCs/>
        </w:rPr>
        <w:t>roup</w:t>
      </w:r>
      <w:r>
        <w:rPr>
          <w:rFonts w:ascii="Times New Roman" w:hAnsi="Times New Roman" w:cs="Times New Roman"/>
          <w:b/>
          <w:bCs/>
          <w:i/>
          <w:iCs/>
        </w:rPr>
        <w:t>.</w:t>
      </w:r>
    </w:p>
    <w:tbl>
      <w:tblPr>
        <w:tblStyle w:val="TableGrid"/>
        <w:tblW w:w="0" w:type="auto"/>
        <w:tblLook w:val="04A0" w:firstRow="1" w:lastRow="0" w:firstColumn="1" w:lastColumn="0" w:noHBand="0" w:noVBand="1"/>
      </w:tblPr>
      <w:tblGrid>
        <w:gridCol w:w="2064"/>
        <w:gridCol w:w="1441"/>
        <w:gridCol w:w="1350"/>
        <w:gridCol w:w="990"/>
        <w:gridCol w:w="1123"/>
        <w:gridCol w:w="1191"/>
        <w:gridCol w:w="1191"/>
      </w:tblGrid>
      <w:tr w:rsidR="00466BA2" w:rsidRPr="002A1564" w14:paraId="6302C3FD" w14:textId="77777777" w:rsidTr="00A955A6">
        <w:trPr>
          <w:trHeight w:val="320"/>
        </w:trPr>
        <w:tc>
          <w:tcPr>
            <w:tcW w:w="2064" w:type="dxa"/>
            <w:shd w:val="clear" w:color="auto" w:fill="E7E6E6" w:themeFill="background2"/>
            <w:noWrap/>
            <w:hideMark/>
          </w:tcPr>
          <w:p w14:paraId="4AA18771" w14:textId="77777777" w:rsidR="00466BA2" w:rsidRPr="002A1564" w:rsidRDefault="00466BA2" w:rsidP="00A955A6">
            <w:pPr>
              <w:spacing w:line="480" w:lineRule="auto"/>
              <w:jc w:val="both"/>
              <w:rPr>
                <w:rFonts w:ascii="Times New Roman" w:hAnsi="Times New Roman" w:cs="Times New Roman"/>
                <w:b/>
                <w:bCs/>
              </w:rPr>
            </w:pPr>
            <w:r w:rsidRPr="002A1564">
              <w:rPr>
                <w:rFonts w:ascii="Times New Roman" w:hAnsi="Times New Roman" w:cs="Times New Roman"/>
                <w:b/>
                <w:bCs/>
              </w:rPr>
              <w:t>Method</w:t>
            </w:r>
          </w:p>
        </w:tc>
        <w:tc>
          <w:tcPr>
            <w:tcW w:w="1441" w:type="dxa"/>
            <w:shd w:val="clear" w:color="auto" w:fill="E7E6E6" w:themeFill="background2"/>
            <w:noWrap/>
            <w:hideMark/>
          </w:tcPr>
          <w:p w14:paraId="31D5E99F" w14:textId="77777777" w:rsidR="00466BA2" w:rsidRPr="002A1564" w:rsidRDefault="00466BA2" w:rsidP="00A955A6">
            <w:pPr>
              <w:spacing w:line="480" w:lineRule="auto"/>
              <w:jc w:val="both"/>
              <w:rPr>
                <w:rFonts w:ascii="Times New Roman" w:hAnsi="Times New Roman" w:cs="Times New Roman"/>
                <w:b/>
                <w:bCs/>
              </w:rPr>
            </w:pPr>
            <w:r w:rsidRPr="002A1564">
              <w:rPr>
                <w:rFonts w:ascii="Times New Roman" w:hAnsi="Times New Roman" w:cs="Times New Roman"/>
                <w:b/>
                <w:bCs/>
              </w:rPr>
              <w:t>Correlation</w:t>
            </w:r>
          </w:p>
        </w:tc>
        <w:tc>
          <w:tcPr>
            <w:tcW w:w="1350" w:type="dxa"/>
            <w:shd w:val="clear" w:color="auto" w:fill="E7E6E6" w:themeFill="background2"/>
            <w:noWrap/>
            <w:hideMark/>
          </w:tcPr>
          <w:p w14:paraId="76703DFE" w14:textId="77777777" w:rsidR="00466BA2" w:rsidRPr="002A1564" w:rsidRDefault="00466BA2" w:rsidP="00A955A6">
            <w:pPr>
              <w:spacing w:line="480" w:lineRule="auto"/>
              <w:jc w:val="both"/>
              <w:rPr>
                <w:rFonts w:ascii="Times New Roman" w:hAnsi="Times New Roman" w:cs="Times New Roman"/>
                <w:b/>
                <w:bCs/>
              </w:rPr>
            </w:pPr>
            <w:r w:rsidRPr="002A1564">
              <w:rPr>
                <w:rFonts w:ascii="Times New Roman" w:hAnsi="Times New Roman" w:cs="Times New Roman"/>
                <w:b/>
                <w:bCs/>
              </w:rPr>
              <w:t>T Statistic</w:t>
            </w:r>
          </w:p>
        </w:tc>
        <w:tc>
          <w:tcPr>
            <w:tcW w:w="990" w:type="dxa"/>
            <w:shd w:val="clear" w:color="auto" w:fill="E7E6E6" w:themeFill="background2"/>
            <w:noWrap/>
            <w:hideMark/>
          </w:tcPr>
          <w:p w14:paraId="4B07332E" w14:textId="77777777" w:rsidR="00466BA2" w:rsidRPr="002A1564" w:rsidRDefault="00466BA2" w:rsidP="00A955A6">
            <w:pPr>
              <w:spacing w:line="480" w:lineRule="auto"/>
              <w:jc w:val="both"/>
              <w:rPr>
                <w:rFonts w:ascii="Times New Roman" w:hAnsi="Times New Roman" w:cs="Times New Roman"/>
                <w:b/>
                <w:bCs/>
              </w:rPr>
            </w:pPr>
            <w:r w:rsidRPr="002A1564">
              <w:rPr>
                <w:rFonts w:ascii="Times New Roman" w:hAnsi="Times New Roman" w:cs="Times New Roman"/>
                <w:b/>
                <w:bCs/>
              </w:rPr>
              <w:t>Std. Error</w:t>
            </w:r>
          </w:p>
        </w:tc>
        <w:tc>
          <w:tcPr>
            <w:tcW w:w="2314" w:type="dxa"/>
            <w:gridSpan w:val="2"/>
            <w:shd w:val="clear" w:color="auto" w:fill="E7E6E6" w:themeFill="background2"/>
            <w:noWrap/>
            <w:hideMark/>
          </w:tcPr>
          <w:p w14:paraId="6E4359EE" w14:textId="77777777" w:rsidR="00466BA2" w:rsidRPr="002A1564" w:rsidRDefault="00466BA2" w:rsidP="00A955A6">
            <w:pPr>
              <w:spacing w:line="480" w:lineRule="auto"/>
              <w:jc w:val="center"/>
              <w:rPr>
                <w:rFonts w:ascii="Times New Roman" w:hAnsi="Times New Roman" w:cs="Times New Roman"/>
                <w:b/>
                <w:bCs/>
              </w:rPr>
            </w:pPr>
            <w:r w:rsidRPr="002A1564">
              <w:rPr>
                <w:rFonts w:ascii="Times New Roman" w:hAnsi="Times New Roman" w:cs="Times New Roman"/>
                <w:b/>
                <w:bCs/>
              </w:rPr>
              <w:t>95% CI</w:t>
            </w:r>
          </w:p>
        </w:tc>
        <w:tc>
          <w:tcPr>
            <w:tcW w:w="1191" w:type="dxa"/>
            <w:shd w:val="clear" w:color="auto" w:fill="E7E6E6" w:themeFill="background2"/>
            <w:noWrap/>
            <w:hideMark/>
          </w:tcPr>
          <w:p w14:paraId="28DDE0B8" w14:textId="77777777" w:rsidR="00466BA2" w:rsidRPr="002A1564" w:rsidRDefault="00466BA2" w:rsidP="00A955A6">
            <w:pPr>
              <w:spacing w:line="480" w:lineRule="auto"/>
              <w:jc w:val="both"/>
              <w:rPr>
                <w:rFonts w:ascii="Times New Roman" w:hAnsi="Times New Roman" w:cs="Times New Roman"/>
                <w:b/>
                <w:bCs/>
              </w:rPr>
            </w:pPr>
            <w:r w:rsidRPr="002A1564">
              <w:rPr>
                <w:rFonts w:ascii="Times New Roman" w:hAnsi="Times New Roman" w:cs="Times New Roman"/>
                <w:b/>
                <w:bCs/>
              </w:rPr>
              <w:t xml:space="preserve">p-value </w:t>
            </w:r>
          </w:p>
        </w:tc>
      </w:tr>
      <w:tr w:rsidR="00466BA2" w:rsidRPr="002A1564" w14:paraId="27A648D8" w14:textId="77777777" w:rsidTr="00A955A6">
        <w:trPr>
          <w:trHeight w:val="320"/>
        </w:trPr>
        <w:tc>
          <w:tcPr>
            <w:tcW w:w="2064" w:type="dxa"/>
            <w:noWrap/>
            <w:hideMark/>
          </w:tcPr>
          <w:p w14:paraId="7C25B63F" w14:textId="77777777" w:rsidR="00466BA2" w:rsidRPr="002A1564" w:rsidRDefault="00466BA2" w:rsidP="00A955A6">
            <w:pPr>
              <w:spacing w:line="480" w:lineRule="auto"/>
              <w:jc w:val="both"/>
              <w:rPr>
                <w:rFonts w:ascii="Times New Roman" w:hAnsi="Times New Roman" w:cs="Times New Roman"/>
              </w:rPr>
            </w:pPr>
            <w:r>
              <w:rPr>
                <w:rFonts w:ascii="Times New Roman" w:hAnsi="Times New Roman" w:cs="Times New Roman"/>
              </w:rPr>
              <w:t>Max. Conservative</w:t>
            </w:r>
          </w:p>
        </w:tc>
        <w:tc>
          <w:tcPr>
            <w:tcW w:w="1441" w:type="dxa"/>
            <w:noWrap/>
            <w:hideMark/>
          </w:tcPr>
          <w:p w14:paraId="4DCD79F5" w14:textId="77777777" w:rsidR="00466BA2" w:rsidRPr="002A1564" w:rsidRDefault="00466BA2" w:rsidP="00A955A6">
            <w:pPr>
              <w:spacing w:line="480" w:lineRule="auto"/>
              <w:jc w:val="both"/>
              <w:rPr>
                <w:rFonts w:ascii="Times New Roman" w:hAnsi="Times New Roman" w:cs="Times New Roman"/>
              </w:rPr>
            </w:pPr>
            <w:r w:rsidRPr="002A1564">
              <w:rPr>
                <w:rFonts w:ascii="Times New Roman" w:hAnsi="Times New Roman" w:cs="Times New Roman"/>
              </w:rPr>
              <w:t>-0.933</w:t>
            </w:r>
          </w:p>
        </w:tc>
        <w:tc>
          <w:tcPr>
            <w:tcW w:w="1350" w:type="dxa"/>
            <w:noWrap/>
            <w:hideMark/>
          </w:tcPr>
          <w:p w14:paraId="5ECC9B92" w14:textId="77777777" w:rsidR="00466BA2" w:rsidRPr="002A1564" w:rsidRDefault="00466BA2" w:rsidP="00A955A6">
            <w:pPr>
              <w:spacing w:line="480" w:lineRule="auto"/>
              <w:jc w:val="both"/>
              <w:rPr>
                <w:rFonts w:ascii="Times New Roman" w:hAnsi="Times New Roman" w:cs="Times New Roman"/>
              </w:rPr>
            </w:pPr>
            <w:r w:rsidRPr="002A1564">
              <w:rPr>
                <w:rFonts w:ascii="Times New Roman" w:hAnsi="Times New Roman" w:cs="Times New Roman"/>
              </w:rPr>
              <w:t>-1.674</w:t>
            </w:r>
          </w:p>
        </w:tc>
        <w:tc>
          <w:tcPr>
            <w:tcW w:w="990" w:type="dxa"/>
            <w:noWrap/>
            <w:hideMark/>
          </w:tcPr>
          <w:p w14:paraId="6A791BA2" w14:textId="77777777" w:rsidR="00466BA2" w:rsidRPr="002A1564" w:rsidRDefault="00466BA2" w:rsidP="00A955A6">
            <w:pPr>
              <w:spacing w:line="480" w:lineRule="auto"/>
              <w:jc w:val="both"/>
              <w:rPr>
                <w:rFonts w:ascii="Times New Roman" w:hAnsi="Times New Roman" w:cs="Times New Roman"/>
              </w:rPr>
            </w:pPr>
            <w:r w:rsidRPr="002A1564">
              <w:rPr>
                <w:rFonts w:ascii="Times New Roman" w:hAnsi="Times New Roman" w:cs="Times New Roman"/>
              </w:rPr>
              <w:t>0.320</w:t>
            </w:r>
          </w:p>
        </w:tc>
        <w:tc>
          <w:tcPr>
            <w:tcW w:w="1123" w:type="dxa"/>
            <w:noWrap/>
            <w:hideMark/>
          </w:tcPr>
          <w:p w14:paraId="43260FC3" w14:textId="77777777" w:rsidR="00466BA2" w:rsidRPr="002A1564" w:rsidRDefault="00466BA2" w:rsidP="00A955A6">
            <w:pPr>
              <w:spacing w:line="480" w:lineRule="auto"/>
              <w:jc w:val="both"/>
              <w:rPr>
                <w:rFonts w:ascii="Times New Roman" w:hAnsi="Times New Roman" w:cs="Times New Roman"/>
              </w:rPr>
            </w:pPr>
            <w:r w:rsidRPr="002A1564">
              <w:rPr>
                <w:rFonts w:ascii="Times New Roman" w:hAnsi="Times New Roman" w:cs="Times New Roman"/>
              </w:rPr>
              <w:t>-1.164</w:t>
            </w:r>
          </w:p>
        </w:tc>
        <w:tc>
          <w:tcPr>
            <w:tcW w:w="1191" w:type="dxa"/>
            <w:noWrap/>
            <w:hideMark/>
          </w:tcPr>
          <w:p w14:paraId="263773A0" w14:textId="77777777" w:rsidR="00466BA2" w:rsidRPr="002A1564" w:rsidRDefault="00466BA2" w:rsidP="00A955A6">
            <w:pPr>
              <w:spacing w:line="480" w:lineRule="auto"/>
              <w:jc w:val="both"/>
              <w:rPr>
                <w:rFonts w:ascii="Times New Roman" w:hAnsi="Times New Roman" w:cs="Times New Roman"/>
              </w:rPr>
            </w:pPr>
            <w:r w:rsidRPr="002A1564">
              <w:rPr>
                <w:rFonts w:ascii="Times New Roman" w:hAnsi="Times New Roman" w:cs="Times New Roman"/>
              </w:rPr>
              <w:t>0.091</w:t>
            </w:r>
          </w:p>
        </w:tc>
        <w:tc>
          <w:tcPr>
            <w:tcW w:w="1191" w:type="dxa"/>
            <w:noWrap/>
            <w:hideMark/>
          </w:tcPr>
          <w:p w14:paraId="385B750D" w14:textId="77777777" w:rsidR="00466BA2" w:rsidRPr="002A1564" w:rsidRDefault="00466BA2" w:rsidP="00A955A6">
            <w:pPr>
              <w:spacing w:line="480" w:lineRule="auto"/>
              <w:jc w:val="both"/>
              <w:rPr>
                <w:rFonts w:ascii="Times New Roman" w:hAnsi="Times New Roman" w:cs="Times New Roman"/>
              </w:rPr>
            </w:pPr>
            <w:r w:rsidRPr="002A1564">
              <w:rPr>
                <w:rFonts w:ascii="Times New Roman" w:hAnsi="Times New Roman" w:cs="Times New Roman"/>
              </w:rPr>
              <w:t>0.097</w:t>
            </w:r>
          </w:p>
        </w:tc>
      </w:tr>
      <w:tr w:rsidR="00466BA2" w:rsidRPr="002A1564" w14:paraId="17467ECD" w14:textId="77777777" w:rsidTr="00A955A6">
        <w:trPr>
          <w:trHeight w:val="320"/>
        </w:trPr>
        <w:tc>
          <w:tcPr>
            <w:tcW w:w="2064" w:type="dxa"/>
            <w:noWrap/>
            <w:hideMark/>
          </w:tcPr>
          <w:p w14:paraId="31454722" w14:textId="77777777" w:rsidR="00466BA2" w:rsidRPr="002A1564" w:rsidRDefault="00466BA2" w:rsidP="00A955A6">
            <w:pPr>
              <w:spacing w:line="480" w:lineRule="auto"/>
              <w:jc w:val="both"/>
              <w:rPr>
                <w:rFonts w:ascii="Times New Roman" w:hAnsi="Times New Roman" w:cs="Times New Roman"/>
              </w:rPr>
            </w:pPr>
            <w:r w:rsidRPr="002A1564">
              <w:rPr>
                <w:rFonts w:ascii="Times New Roman" w:hAnsi="Times New Roman" w:cs="Times New Roman"/>
              </w:rPr>
              <w:t>Pearson</w:t>
            </w:r>
          </w:p>
        </w:tc>
        <w:tc>
          <w:tcPr>
            <w:tcW w:w="1441" w:type="dxa"/>
            <w:noWrap/>
            <w:hideMark/>
          </w:tcPr>
          <w:p w14:paraId="49C6B3D3" w14:textId="77777777" w:rsidR="00466BA2" w:rsidRPr="002A1564" w:rsidRDefault="00466BA2" w:rsidP="00A955A6">
            <w:pPr>
              <w:spacing w:line="480" w:lineRule="auto"/>
              <w:jc w:val="both"/>
              <w:rPr>
                <w:rFonts w:ascii="Times New Roman" w:hAnsi="Times New Roman" w:cs="Times New Roman"/>
              </w:rPr>
            </w:pPr>
            <w:r w:rsidRPr="002A1564">
              <w:rPr>
                <w:rFonts w:ascii="Times New Roman" w:hAnsi="Times New Roman" w:cs="Times New Roman"/>
              </w:rPr>
              <w:t>0.059</w:t>
            </w:r>
          </w:p>
        </w:tc>
        <w:tc>
          <w:tcPr>
            <w:tcW w:w="1350" w:type="dxa"/>
            <w:noWrap/>
            <w:hideMark/>
          </w:tcPr>
          <w:p w14:paraId="66ED82A3" w14:textId="77777777" w:rsidR="00466BA2" w:rsidRPr="002A1564" w:rsidRDefault="00466BA2" w:rsidP="00A955A6">
            <w:pPr>
              <w:spacing w:line="480" w:lineRule="auto"/>
              <w:jc w:val="both"/>
              <w:rPr>
                <w:rFonts w:ascii="Times New Roman" w:hAnsi="Times New Roman" w:cs="Times New Roman"/>
              </w:rPr>
            </w:pPr>
            <w:r w:rsidRPr="002A1564">
              <w:rPr>
                <w:rFonts w:ascii="Times New Roman" w:hAnsi="Times New Roman" w:cs="Times New Roman"/>
              </w:rPr>
              <w:t>-2.400</w:t>
            </w:r>
          </w:p>
        </w:tc>
        <w:tc>
          <w:tcPr>
            <w:tcW w:w="990" w:type="dxa"/>
            <w:noWrap/>
            <w:hideMark/>
          </w:tcPr>
          <w:p w14:paraId="40B99104" w14:textId="77777777" w:rsidR="00466BA2" w:rsidRPr="002A1564" w:rsidRDefault="00466BA2" w:rsidP="00A955A6">
            <w:pPr>
              <w:spacing w:line="480" w:lineRule="auto"/>
              <w:jc w:val="both"/>
              <w:rPr>
                <w:rFonts w:ascii="Times New Roman" w:hAnsi="Times New Roman" w:cs="Times New Roman"/>
              </w:rPr>
            </w:pPr>
            <w:r w:rsidRPr="002A1564">
              <w:rPr>
                <w:rFonts w:ascii="Times New Roman" w:hAnsi="Times New Roman" w:cs="Times New Roman"/>
              </w:rPr>
              <w:t>0.223</w:t>
            </w:r>
          </w:p>
        </w:tc>
        <w:tc>
          <w:tcPr>
            <w:tcW w:w="1123" w:type="dxa"/>
            <w:noWrap/>
            <w:hideMark/>
          </w:tcPr>
          <w:p w14:paraId="29FD0C37" w14:textId="77777777" w:rsidR="00466BA2" w:rsidRPr="002A1564" w:rsidRDefault="00466BA2" w:rsidP="00A955A6">
            <w:pPr>
              <w:spacing w:line="480" w:lineRule="auto"/>
              <w:jc w:val="both"/>
              <w:rPr>
                <w:rFonts w:ascii="Times New Roman" w:hAnsi="Times New Roman" w:cs="Times New Roman"/>
              </w:rPr>
            </w:pPr>
            <w:r w:rsidRPr="002A1564">
              <w:rPr>
                <w:rFonts w:ascii="Times New Roman" w:hAnsi="Times New Roman" w:cs="Times New Roman"/>
              </w:rPr>
              <w:t>-0.974</w:t>
            </w:r>
          </w:p>
        </w:tc>
        <w:tc>
          <w:tcPr>
            <w:tcW w:w="1191" w:type="dxa"/>
            <w:noWrap/>
            <w:hideMark/>
          </w:tcPr>
          <w:p w14:paraId="6BCA5193" w14:textId="77777777" w:rsidR="00466BA2" w:rsidRPr="002A1564" w:rsidRDefault="00466BA2" w:rsidP="00A955A6">
            <w:pPr>
              <w:spacing w:line="480" w:lineRule="auto"/>
              <w:jc w:val="both"/>
              <w:rPr>
                <w:rFonts w:ascii="Times New Roman" w:hAnsi="Times New Roman" w:cs="Times New Roman"/>
              </w:rPr>
            </w:pPr>
            <w:r w:rsidRPr="002A1564">
              <w:rPr>
                <w:rFonts w:ascii="Times New Roman" w:hAnsi="Times New Roman" w:cs="Times New Roman"/>
              </w:rPr>
              <w:t>-0.098</w:t>
            </w:r>
          </w:p>
        </w:tc>
        <w:tc>
          <w:tcPr>
            <w:tcW w:w="1191" w:type="dxa"/>
            <w:noWrap/>
            <w:hideMark/>
          </w:tcPr>
          <w:p w14:paraId="4BA86C10" w14:textId="77777777" w:rsidR="00466BA2" w:rsidRPr="002A1564" w:rsidRDefault="00466BA2" w:rsidP="00A955A6">
            <w:pPr>
              <w:spacing w:line="480" w:lineRule="auto"/>
              <w:jc w:val="both"/>
              <w:rPr>
                <w:rFonts w:ascii="Times New Roman" w:hAnsi="Times New Roman" w:cs="Times New Roman"/>
                <w:b/>
                <w:bCs/>
              </w:rPr>
            </w:pPr>
            <w:r w:rsidRPr="002A1564">
              <w:rPr>
                <w:rFonts w:ascii="Times New Roman" w:hAnsi="Times New Roman" w:cs="Times New Roman"/>
                <w:b/>
                <w:bCs/>
              </w:rPr>
              <w:t>0.018</w:t>
            </w:r>
          </w:p>
        </w:tc>
      </w:tr>
      <w:tr w:rsidR="00466BA2" w:rsidRPr="002A1564" w14:paraId="3F0303D5" w14:textId="77777777" w:rsidTr="00A955A6">
        <w:trPr>
          <w:trHeight w:val="320"/>
        </w:trPr>
        <w:tc>
          <w:tcPr>
            <w:tcW w:w="2064" w:type="dxa"/>
            <w:noWrap/>
            <w:hideMark/>
          </w:tcPr>
          <w:p w14:paraId="067B41E9" w14:textId="77777777" w:rsidR="00466BA2" w:rsidRPr="002A1564" w:rsidRDefault="00466BA2" w:rsidP="00A955A6">
            <w:pPr>
              <w:spacing w:line="480" w:lineRule="auto"/>
              <w:jc w:val="both"/>
              <w:rPr>
                <w:rFonts w:ascii="Times New Roman" w:hAnsi="Times New Roman" w:cs="Times New Roman"/>
              </w:rPr>
            </w:pPr>
            <w:r w:rsidRPr="002A1564">
              <w:rPr>
                <w:rFonts w:ascii="Times New Roman" w:hAnsi="Times New Roman" w:cs="Times New Roman"/>
              </w:rPr>
              <w:t>20th</w:t>
            </w:r>
            <w:r>
              <w:rPr>
                <w:rFonts w:ascii="Times New Roman" w:hAnsi="Times New Roman" w:cs="Times New Roman"/>
              </w:rPr>
              <w:t xml:space="preserve"> Q</w:t>
            </w:r>
            <w:r w:rsidRPr="002A1564">
              <w:rPr>
                <w:rFonts w:ascii="Times New Roman" w:hAnsi="Times New Roman" w:cs="Times New Roman"/>
              </w:rPr>
              <w:t>uantile</w:t>
            </w:r>
          </w:p>
        </w:tc>
        <w:tc>
          <w:tcPr>
            <w:tcW w:w="1441" w:type="dxa"/>
            <w:noWrap/>
            <w:hideMark/>
          </w:tcPr>
          <w:p w14:paraId="419C4D67" w14:textId="77777777" w:rsidR="00466BA2" w:rsidRPr="002A1564" w:rsidRDefault="00466BA2" w:rsidP="00A955A6">
            <w:pPr>
              <w:spacing w:line="480" w:lineRule="auto"/>
              <w:jc w:val="both"/>
              <w:rPr>
                <w:rFonts w:ascii="Times New Roman" w:hAnsi="Times New Roman" w:cs="Times New Roman"/>
              </w:rPr>
            </w:pPr>
            <w:r w:rsidRPr="002A1564">
              <w:rPr>
                <w:rFonts w:ascii="Times New Roman" w:hAnsi="Times New Roman" w:cs="Times New Roman"/>
              </w:rPr>
              <w:t>-0.253</w:t>
            </w:r>
          </w:p>
        </w:tc>
        <w:tc>
          <w:tcPr>
            <w:tcW w:w="1350" w:type="dxa"/>
            <w:noWrap/>
            <w:hideMark/>
          </w:tcPr>
          <w:p w14:paraId="24524661" w14:textId="77777777" w:rsidR="00466BA2" w:rsidRPr="002A1564" w:rsidRDefault="00466BA2" w:rsidP="00A955A6">
            <w:pPr>
              <w:spacing w:line="480" w:lineRule="auto"/>
              <w:jc w:val="both"/>
              <w:rPr>
                <w:rFonts w:ascii="Times New Roman" w:hAnsi="Times New Roman" w:cs="Times New Roman"/>
              </w:rPr>
            </w:pPr>
            <w:r w:rsidRPr="002A1564">
              <w:rPr>
                <w:rFonts w:ascii="Times New Roman" w:hAnsi="Times New Roman" w:cs="Times New Roman"/>
              </w:rPr>
              <w:t>-2.079</w:t>
            </w:r>
          </w:p>
        </w:tc>
        <w:tc>
          <w:tcPr>
            <w:tcW w:w="990" w:type="dxa"/>
            <w:noWrap/>
            <w:hideMark/>
          </w:tcPr>
          <w:p w14:paraId="0362C88A" w14:textId="77777777" w:rsidR="00466BA2" w:rsidRPr="002A1564" w:rsidRDefault="00466BA2" w:rsidP="00A955A6">
            <w:pPr>
              <w:spacing w:line="480" w:lineRule="auto"/>
              <w:jc w:val="both"/>
              <w:rPr>
                <w:rFonts w:ascii="Times New Roman" w:hAnsi="Times New Roman" w:cs="Times New Roman"/>
              </w:rPr>
            </w:pPr>
            <w:r w:rsidRPr="002A1564">
              <w:rPr>
                <w:rFonts w:ascii="Times New Roman" w:hAnsi="Times New Roman" w:cs="Times New Roman"/>
              </w:rPr>
              <w:t>0.258</w:t>
            </w:r>
          </w:p>
        </w:tc>
        <w:tc>
          <w:tcPr>
            <w:tcW w:w="1123" w:type="dxa"/>
            <w:noWrap/>
            <w:hideMark/>
          </w:tcPr>
          <w:p w14:paraId="7FB40CAD" w14:textId="77777777" w:rsidR="00466BA2" w:rsidRPr="002A1564" w:rsidRDefault="00466BA2" w:rsidP="00A955A6">
            <w:pPr>
              <w:spacing w:line="480" w:lineRule="auto"/>
              <w:jc w:val="both"/>
              <w:rPr>
                <w:rFonts w:ascii="Times New Roman" w:hAnsi="Times New Roman" w:cs="Times New Roman"/>
              </w:rPr>
            </w:pPr>
            <w:r w:rsidRPr="002A1564">
              <w:rPr>
                <w:rFonts w:ascii="Times New Roman" w:hAnsi="Times New Roman" w:cs="Times New Roman"/>
              </w:rPr>
              <w:t>-1.042</w:t>
            </w:r>
          </w:p>
        </w:tc>
        <w:tc>
          <w:tcPr>
            <w:tcW w:w="1191" w:type="dxa"/>
            <w:noWrap/>
            <w:hideMark/>
          </w:tcPr>
          <w:p w14:paraId="3957520B" w14:textId="77777777" w:rsidR="00466BA2" w:rsidRPr="002A1564" w:rsidRDefault="00466BA2" w:rsidP="00A955A6">
            <w:pPr>
              <w:spacing w:line="480" w:lineRule="auto"/>
              <w:jc w:val="both"/>
              <w:rPr>
                <w:rFonts w:ascii="Times New Roman" w:hAnsi="Times New Roman" w:cs="Times New Roman"/>
              </w:rPr>
            </w:pPr>
            <w:r w:rsidRPr="002A1564">
              <w:rPr>
                <w:rFonts w:ascii="Times New Roman" w:hAnsi="Times New Roman" w:cs="Times New Roman"/>
              </w:rPr>
              <w:t>-0.031</w:t>
            </w:r>
          </w:p>
        </w:tc>
        <w:tc>
          <w:tcPr>
            <w:tcW w:w="1191" w:type="dxa"/>
            <w:noWrap/>
            <w:hideMark/>
          </w:tcPr>
          <w:p w14:paraId="65F339F3" w14:textId="77777777" w:rsidR="00466BA2" w:rsidRPr="002A1564" w:rsidRDefault="00466BA2" w:rsidP="00A955A6">
            <w:pPr>
              <w:spacing w:line="480" w:lineRule="auto"/>
              <w:jc w:val="both"/>
              <w:rPr>
                <w:rFonts w:ascii="Times New Roman" w:hAnsi="Times New Roman" w:cs="Times New Roman"/>
                <w:b/>
                <w:bCs/>
              </w:rPr>
            </w:pPr>
            <w:r w:rsidRPr="002A1564">
              <w:rPr>
                <w:rFonts w:ascii="Times New Roman" w:hAnsi="Times New Roman" w:cs="Times New Roman"/>
                <w:b/>
                <w:bCs/>
              </w:rPr>
              <w:t>0.040</w:t>
            </w:r>
          </w:p>
        </w:tc>
      </w:tr>
      <w:tr w:rsidR="00466BA2" w:rsidRPr="002A1564" w14:paraId="5F4C27AD" w14:textId="77777777" w:rsidTr="00A955A6">
        <w:trPr>
          <w:trHeight w:val="320"/>
        </w:trPr>
        <w:tc>
          <w:tcPr>
            <w:tcW w:w="2064" w:type="dxa"/>
            <w:noWrap/>
            <w:hideMark/>
          </w:tcPr>
          <w:p w14:paraId="71B6D313" w14:textId="77777777" w:rsidR="00466BA2" w:rsidRPr="002A1564" w:rsidRDefault="00466BA2" w:rsidP="00A955A6">
            <w:pPr>
              <w:spacing w:line="480" w:lineRule="auto"/>
              <w:jc w:val="both"/>
              <w:rPr>
                <w:rFonts w:ascii="Times New Roman" w:hAnsi="Times New Roman" w:cs="Times New Roman"/>
              </w:rPr>
            </w:pPr>
            <w:r w:rsidRPr="002A1564">
              <w:rPr>
                <w:rFonts w:ascii="Times New Roman" w:hAnsi="Times New Roman" w:cs="Times New Roman"/>
              </w:rPr>
              <w:t>Bayes</w:t>
            </w:r>
            <w:r>
              <w:rPr>
                <w:rFonts w:ascii="Times New Roman" w:hAnsi="Times New Roman" w:cs="Times New Roman"/>
              </w:rPr>
              <w:t>ian</w:t>
            </w:r>
          </w:p>
        </w:tc>
        <w:tc>
          <w:tcPr>
            <w:tcW w:w="1441" w:type="dxa"/>
            <w:noWrap/>
            <w:hideMark/>
          </w:tcPr>
          <w:p w14:paraId="0DCC71CC" w14:textId="77777777" w:rsidR="00466BA2" w:rsidRPr="002A1564" w:rsidRDefault="00466BA2" w:rsidP="00A955A6">
            <w:pPr>
              <w:spacing w:line="480" w:lineRule="auto"/>
              <w:jc w:val="both"/>
              <w:rPr>
                <w:rFonts w:ascii="Times New Roman" w:hAnsi="Times New Roman" w:cs="Times New Roman"/>
              </w:rPr>
            </w:pPr>
            <w:r w:rsidRPr="002A1564">
              <w:rPr>
                <w:rFonts w:ascii="Times New Roman" w:hAnsi="Times New Roman" w:cs="Times New Roman"/>
              </w:rPr>
              <w:t>0.058</w:t>
            </w:r>
          </w:p>
        </w:tc>
        <w:tc>
          <w:tcPr>
            <w:tcW w:w="1350" w:type="dxa"/>
            <w:noWrap/>
            <w:hideMark/>
          </w:tcPr>
          <w:p w14:paraId="7736562E" w14:textId="77777777" w:rsidR="00466BA2" w:rsidRPr="002A1564" w:rsidRDefault="00466BA2" w:rsidP="00A955A6">
            <w:pPr>
              <w:spacing w:line="480" w:lineRule="auto"/>
              <w:jc w:val="both"/>
              <w:rPr>
                <w:rFonts w:ascii="Times New Roman" w:hAnsi="Times New Roman" w:cs="Times New Roman"/>
              </w:rPr>
            </w:pPr>
            <w:r w:rsidRPr="002A1564">
              <w:rPr>
                <w:rFonts w:ascii="Times New Roman" w:hAnsi="Times New Roman" w:cs="Times New Roman"/>
              </w:rPr>
              <w:t>-2.399</w:t>
            </w:r>
          </w:p>
        </w:tc>
        <w:tc>
          <w:tcPr>
            <w:tcW w:w="990" w:type="dxa"/>
            <w:noWrap/>
            <w:hideMark/>
          </w:tcPr>
          <w:p w14:paraId="7A950FF4" w14:textId="77777777" w:rsidR="00466BA2" w:rsidRPr="002A1564" w:rsidRDefault="00466BA2" w:rsidP="00A955A6">
            <w:pPr>
              <w:spacing w:line="480" w:lineRule="auto"/>
              <w:jc w:val="both"/>
              <w:rPr>
                <w:rFonts w:ascii="Times New Roman" w:hAnsi="Times New Roman" w:cs="Times New Roman"/>
              </w:rPr>
            </w:pPr>
            <w:r w:rsidRPr="002A1564">
              <w:rPr>
                <w:rFonts w:ascii="Times New Roman" w:hAnsi="Times New Roman" w:cs="Times New Roman"/>
              </w:rPr>
              <w:t>0.224</w:t>
            </w:r>
          </w:p>
        </w:tc>
        <w:tc>
          <w:tcPr>
            <w:tcW w:w="1123" w:type="dxa"/>
            <w:noWrap/>
            <w:hideMark/>
          </w:tcPr>
          <w:p w14:paraId="4391FD8D" w14:textId="77777777" w:rsidR="00466BA2" w:rsidRPr="002A1564" w:rsidRDefault="00466BA2" w:rsidP="00A955A6">
            <w:pPr>
              <w:spacing w:line="480" w:lineRule="auto"/>
              <w:jc w:val="both"/>
              <w:rPr>
                <w:rFonts w:ascii="Times New Roman" w:hAnsi="Times New Roman" w:cs="Times New Roman"/>
              </w:rPr>
            </w:pPr>
            <w:r w:rsidRPr="002A1564">
              <w:rPr>
                <w:rFonts w:ascii="Times New Roman" w:hAnsi="Times New Roman" w:cs="Times New Roman"/>
              </w:rPr>
              <w:t>-0.974</w:t>
            </w:r>
          </w:p>
        </w:tc>
        <w:tc>
          <w:tcPr>
            <w:tcW w:w="1191" w:type="dxa"/>
            <w:noWrap/>
            <w:hideMark/>
          </w:tcPr>
          <w:p w14:paraId="52B8D214" w14:textId="77777777" w:rsidR="00466BA2" w:rsidRPr="002A1564" w:rsidRDefault="00466BA2" w:rsidP="00A955A6">
            <w:pPr>
              <w:spacing w:line="480" w:lineRule="auto"/>
              <w:jc w:val="both"/>
              <w:rPr>
                <w:rFonts w:ascii="Times New Roman" w:hAnsi="Times New Roman" w:cs="Times New Roman"/>
              </w:rPr>
            </w:pPr>
            <w:r w:rsidRPr="002A1564">
              <w:rPr>
                <w:rFonts w:ascii="Times New Roman" w:hAnsi="Times New Roman" w:cs="Times New Roman"/>
              </w:rPr>
              <w:t>-0.098</w:t>
            </w:r>
          </w:p>
        </w:tc>
        <w:tc>
          <w:tcPr>
            <w:tcW w:w="1191" w:type="dxa"/>
            <w:noWrap/>
            <w:hideMark/>
          </w:tcPr>
          <w:p w14:paraId="17602A86" w14:textId="77777777" w:rsidR="00466BA2" w:rsidRPr="002A1564" w:rsidRDefault="00466BA2" w:rsidP="00A955A6">
            <w:pPr>
              <w:spacing w:line="480" w:lineRule="auto"/>
              <w:jc w:val="both"/>
              <w:rPr>
                <w:rFonts w:ascii="Times New Roman" w:hAnsi="Times New Roman" w:cs="Times New Roman"/>
                <w:b/>
                <w:bCs/>
              </w:rPr>
            </w:pPr>
            <w:r w:rsidRPr="002A1564">
              <w:rPr>
                <w:rFonts w:ascii="Times New Roman" w:hAnsi="Times New Roman" w:cs="Times New Roman"/>
                <w:b/>
                <w:bCs/>
              </w:rPr>
              <w:t>0.018</w:t>
            </w:r>
          </w:p>
        </w:tc>
      </w:tr>
      <w:tr w:rsidR="00466BA2" w:rsidRPr="002A1564" w14:paraId="679CE420" w14:textId="77777777" w:rsidTr="00A955A6">
        <w:trPr>
          <w:trHeight w:val="320"/>
        </w:trPr>
        <w:tc>
          <w:tcPr>
            <w:tcW w:w="2064" w:type="dxa"/>
            <w:noWrap/>
            <w:hideMark/>
          </w:tcPr>
          <w:p w14:paraId="079AFF41" w14:textId="2919AD40" w:rsidR="00466BA2" w:rsidRPr="002A1564" w:rsidRDefault="00466BA2" w:rsidP="00A955A6">
            <w:pPr>
              <w:spacing w:line="480" w:lineRule="auto"/>
              <w:jc w:val="both"/>
              <w:rPr>
                <w:rFonts w:ascii="Times New Roman" w:hAnsi="Times New Roman" w:cs="Times New Roman"/>
              </w:rPr>
            </w:pPr>
            <w:r w:rsidRPr="002A1564">
              <w:rPr>
                <w:rFonts w:ascii="Times New Roman" w:hAnsi="Times New Roman" w:cs="Times New Roman"/>
              </w:rPr>
              <w:t>EM</w:t>
            </w:r>
            <w:r w:rsidR="00E25124">
              <w:rPr>
                <w:rFonts w:ascii="Times New Roman" w:hAnsi="Times New Roman" w:cs="Times New Roman"/>
              </w:rPr>
              <w:t xml:space="preserve"> Algorithm</w:t>
            </w:r>
          </w:p>
        </w:tc>
        <w:tc>
          <w:tcPr>
            <w:tcW w:w="1441" w:type="dxa"/>
            <w:noWrap/>
            <w:hideMark/>
          </w:tcPr>
          <w:p w14:paraId="603F0733" w14:textId="77777777" w:rsidR="00466BA2" w:rsidRPr="002A1564" w:rsidRDefault="00466BA2" w:rsidP="00A955A6">
            <w:pPr>
              <w:spacing w:line="480" w:lineRule="auto"/>
              <w:jc w:val="both"/>
              <w:rPr>
                <w:rFonts w:ascii="Times New Roman" w:hAnsi="Times New Roman" w:cs="Times New Roman"/>
              </w:rPr>
            </w:pPr>
          </w:p>
        </w:tc>
        <w:tc>
          <w:tcPr>
            <w:tcW w:w="1350" w:type="dxa"/>
            <w:noWrap/>
            <w:hideMark/>
          </w:tcPr>
          <w:p w14:paraId="6D041E45" w14:textId="77777777" w:rsidR="00466BA2" w:rsidRPr="002A1564" w:rsidRDefault="00466BA2" w:rsidP="00A955A6">
            <w:pPr>
              <w:spacing w:line="480" w:lineRule="auto"/>
              <w:jc w:val="both"/>
              <w:rPr>
                <w:rFonts w:ascii="Times New Roman" w:hAnsi="Times New Roman" w:cs="Times New Roman"/>
              </w:rPr>
            </w:pPr>
          </w:p>
        </w:tc>
        <w:tc>
          <w:tcPr>
            <w:tcW w:w="990" w:type="dxa"/>
            <w:noWrap/>
            <w:hideMark/>
          </w:tcPr>
          <w:p w14:paraId="520A28BD" w14:textId="77777777" w:rsidR="00466BA2" w:rsidRPr="002A1564" w:rsidRDefault="00466BA2" w:rsidP="00A955A6">
            <w:pPr>
              <w:spacing w:line="480" w:lineRule="auto"/>
              <w:jc w:val="both"/>
              <w:rPr>
                <w:rFonts w:ascii="Times New Roman" w:hAnsi="Times New Roman" w:cs="Times New Roman"/>
              </w:rPr>
            </w:pPr>
          </w:p>
        </w:tc>
        <w:tc>
          <w:tcPr>
            <w:tcW w:w="1123" w:type="dxa"/>
            <w:noWrap/>
            <w:hideMark/>
          </w:tcPr>
          <w:p w14:paraId="6AC9B53F" w14:textId="77777777" w:rsidR="00466BA2" w:rsidRPr="002A1564" w:rsidRDefault="00466BA2" w:rsidP="00A955A6">
            <w:pPr>
              <w:spacing w:line="480" w:lineRule="auto"/>
              <w:jc w:val="both"/>
              <w:rPr>
                <w:rFonts w:ascii="Times New Roman" w:hAnsi="Times New Roman" w:cs="Times New Roman"/>
              </w:rPr>
            </w:pPr>
          </w:p>
        </w:tc>
        <w:tc>
          <w:tcPr>
            <w:tcW w:w="1191" w:type="dxa"/>
            <w:noWrap/>
            <w:hideMark/>
          </w:tcPr>
          <w:p w14:paraId="573B22E1" w14:textId="77777777" w:rsidR="00466BA2" w:rsidRPr="002A1564" w:rsidRDefault="00466BA2" w:rsidP="00A955A6">
            <w:pPr>
              <w:spacing w:line="480" w:lineRule="auto"/>
              <w:jc w:val="both"/>
              <w:rPr>
                <w:rFonts w:ascii="Times New Roman" w:hAnsi="Times New Roman" w:cs="Times New Roman"/>
              </w:rPr>
            </w:pPr>
          </w:p>
        </w:tc>
        <w:tc>
          <w:tcPr>
            <w:tcW w:w="1191" w:type="dxa"/>
            <w:noWrap/>
            <w:hideMark/>
          </w:tcPr>
          <w:p w14:paraId="12B5E849" w14:textId="77777777" w:rsidR="00466BA2" w:rsidRPr="002A1564" w:rsidRDefault="00466BA2" w:rsidP="00A955A6">
            <w:pPr>
              <w:spacing w:line="480" w:lineRule="auto"/>
              <w:jc w:val="both"/>
              <w:rPr>
                <w:rFonts w:ascii="Times New Roman" w:hAnsi="Times New Roman" w:cs="Times New Roman"/>
                <w:b/>
                <w:bCs/>
              </w:rPr>
            </w:pPr>
          </w:p>
        </w:tc>
      </w:tr>
      <w:tr w:rsidR="00466BA2" w:rsidRPr="002A1564" w14:paraId="6D671705" w14:textId="77777777" w:rsidTr="00A955A6">
        <w:trPr>
          <w:trHeight w:val="320"/>
        </w:trPr>
        <w:tc>
          <w:tcPr>
            <w:tcW w:w="2064" w:type="dxa"/>
            <w:noWrap/>
            <w:hideMark/>
          </w:tcPr>
          <w:p w14:paraId="08E894E4" w14:textId="77777777" w:rsidR="00466BA2" w:rsidRPr="002A1564" w:rsidRDefault="00466BA2" w:rsidP="00A955A6">
            <w:pPr>
              <w:spacing w:line="480" w:lineRule="auto"/>
              <w:jc w:val="both"/>
              <w:rPr>
                <w:rFonts w:ascii="Times New Roman" w:hAnsi="Times New Roman" w:cs="Times New Roman"/>
              </w:rPr>
            </w:pPr>
            <w:r w:rsidRPr="002A1564">
              <w:rPr>
                <w:rFonts w:ascii="Times New Roman" w:hAnsi="Times New Roman" w:cs="Times New Roman"/>
              </w:rPr>
              <w:t>Independen</w:t>
            </w:r>
            <w:r>
              <w:rPr>
                <w:rFonts w:ascii="Times New Roman" w:hAnsi="Times New Roman" w:cs="Times New Roman"/>
              </w:rPr>
              <w:t xml:space="preserve">ce (Student’s </w:t>
            </w:r>
            <w:r>
              <w:rPr>
                <w:rFonts w:ascii="Times New Roman" w:hAnsi="Times New Roman" w:cs="Times New Roman"/>
                <w:i/>
                <w:iCs/>
              </w:rPr>
              <w:t>t</w:t>
            </w:r>
            <w:r>
              <w:rPr>
                <w:rFonts w:ascii="Times New Roman" w:hAnsi="Times New Roman" w:cs="Times New Roman"/>
              </w:rPr>
              <w:t>-test)</w:t>
            </w:r>
          </w:p>
        </w:tc>
        <w:tc>
          <w:tcPr>
            <w:tcW w:w="1441" w:type="dxa"/>
            <w:noWrap/>
            <w:hideMark/>
          </w:tcPr>
          <w:p w14:paraId="5DA4AC91" w14:textId="77777777" w:rsidR="00466BA2" w:rsidRPr="002A1564" w:rsidRDefault="00466BA2" w:rsidP="00A955A6">
            <w:pPr>
              <w:spacing w:line="480" w:lineRule="auto"/>
              <w:jc w:val="both"/>
              <w:rPr>
                <w:rFonts w:ascii="Times New Roman" w:hAnsi="Times New Roman" w:cs="Times New Roman"/>
              </w:rPr>
            </w:pPr>
            <w:r w:rsidRPr="002A1564">
              <w:rPr>
                <w:rFonts w:ascii="Times New Roman" w:hAnsi="Times New Roman" w:cs="Times New Roman"/>
              </w:rPr>
              <w:t>0</w:t>
            </w:r>
          </w:p>
        </w:tc>
        <w:tc>
          <w:tcPr>
            <w:tcW w:w="1350" w:type="dxa"/>
            <w:noWrap/>
            <w:hideMark/>
          </w:tcPr>
          <w:p w14:paraId="117D2A4B" w14:textId="77777777" w:rsidR="00466BA2" w:rsidRPr="002A1564" w:rsidRDefault="00466BA2" w:rsidP="00A955A6">
            <w:pPr>
              <w:spacing w:line="480" w:lineRule="auto"/>
              <w:jc w:val="both"/>
              <w:rPr>
                <w:rFonts w:ascii="Times New Roman" w:hAnsi="Times New Roman" w:cs="Times New Roman"/>
              </w:rPr>
            </w:pPr>
            <w:r w:rsidRPr="002A1564">
              <w:rPr>
                <w:rFonts w:ascii="Times New Roman" w:hAnsi="Times New Roman" w:cs="Times New Roman"/>
              </w:rPr>
              <w:t>-2.328</w:t>
            </w:r>
          </w:p>
        </w:tc>
        <w:tc>
          <w:tcPr>
            <w:tcW w:w="990" w:type="dxa"/>
            <w:noWrap/>
            <w:hideMark/>
          </w:tcPr>
          <w:p w14:paraId="09CC3D24" w14:textId="77777777" w:rsidR="00466BA2" w:rsidRPr="002A1564" w:rsidRDefault="00466BA2" w:rsidP="00A955A6">
            <w:pPr>
              <w:spacing w:line="480" w:lineRule="auto"/>
              <w:jc w:val="both"/>
              <w:rPr>
                <w:rFonts w:ascii="Times New Roman" w:hAnsi="Times New Roman" w:cs="Times New Roman"/>
              </w:rPr>
            </w:pPr>
            <w:r w:rsidRPr="002A1564">
              <w:rPr>
                <w:rFonts w:ascii="Times New Roman" w:hAnsi="Times New Roman" w:cs="Times New Roman"/>
              </w:rPr>
              <w:t>0.230</w:t>
            </w:r>
          </w:p>
        </w:tc>
        <w:tc>
          <w:tcPr>
            <w:tcW w:w="1123" w:type="dxa"/>
            <w:noWrap/>
            <w:hideMark/>
          </w:tcPr>
          <w:p w14:paraId="7B5242E6" w14:textId="77777777" w:rsidR="00466BA2" w:rsidRPr="002A1564" w:rsidRDefault="00466BA2" w:rsidP="00A955A6">
            <w:pPr>
              <w:spacing w:line="480" w:lineRule="auto"/>
              <w:jc w:val="both"/>
              <w:rPr>
                <w:rFonts w:ascii="Times New Roman" w:hAnsi="Times New Roman" w:cs="Times New Roman"/>
              </w:rPr>
            </w:pPr>
            <w:r w:rsidRPr="002A1564">
              <w:rPr>
                <w:rFonts w:ascii="Times New Roman" w:hAnsi="Times New Roman" w:cs="Times New Roman"/>
              </w:rPr>
              <w:t>-0.988</w:t>
            </w:r>
          </w:p>
        </w:tc>
        <w:tc>
          <w:tcPr>
            <w:tcW w:w="1191" w:type="dxa"/>
            <w:noWrap/>
            <w:hideMark/>
          </w:tcPr>
          <w:p w14:paraId="1DDD73EF" w14:textId="77777777" w:rsidR="00466BA2" w:rsidRPr="002A1564" w:rsidRDefault="00466BA2" w:rsidP="00A955A6">
            <w:pPr>
              <w:spacing w:line="480" w:lineRule="auto"/>
              <w:jc w:val="both"/>
              <w:rPr>
                <w:rFonts w:ascii="Times New Roman" w:hAnsi="Times New Roman" w:cs="Times New Roman"/>
              </w:rPr>
            </w:pPr>
            <w:r w:rsidRPr="002A1564">
              <w:rPr>
                <w:rFonts w:ascii="Times New Roman" w:hAnsi="Times New Roman" w:cs="Times New Roman"/>
              </w:rPr>
              <w:t>-0.085</w:t>
            </w:r>
          </w:p>
        </w:tc>
        <w:tc>
          <w:tcPr>
            <w:tcW w:w="1191" w:type="dxa"/>
            <w:noWrap/>
            <w:hideMark/>
          </w:tcPr>
          <w:p w14:paraId="53B54D66" w14:textId="77777777" w:rsidR="00466BA2" w:rsidRPr="002A1564" w:rsidRDefault="00466BA2" w:rsidP="00A955A6">
            <w:pPr>
              <w:spacing w:line="480" w:lineRule="auto"/>
              <w:jc w:val="both"/>
              <w:rPr>
                <w:rFonts w:ascii="Times New Roman" w:hAnsi="Times New Roman" w:cs="Times New Roman"/>
                <w:b/>
                <w:bCs/>
              </w:rPr>
            </w:pPr>
            <w:r w:rsidRPr="002A1564">
              <w:rPr>
                <w:rFonts w:ascii="Times New Roman" w:hAnsi="Times New Roman" w:cs="Times New Roman"/>
                <w:b/>
                <w:bCs/>
              </w:rPr>
              <w:t>0.022</w:t>
            </w:r>
          </w:p>
        </w:tc>
      </w:tr>
    </w:tbl>
    <w:p w14:paraId="26EB1A45" w14:textId="77777777" w:rsidR="00466BA2" w:rsidRDefault="00466BA2" w:rsidP="00466BA2">
      <w:pPr>
        <w:spacing w:line="480" w:lineRule="auto"/>
        <w:jc w:val="both"/>
        <w:rPr>
          <w:rFonts w:ascii="Times New Roman" w:hAnsi="Times New Roman" w:cs="Times New Roman"/>
        </w:rPr>
      </w:pPr>
    </w:p>
    <w:p w14:paraId="245BA1DC" w14:textId="1890018C" w:rsidR="00466BA2" w:rsidRPr="002A1564" w:rsidRDefault="00466BA2" w:rsidP="00466BA2">
      <w:pPr>
        <w:spacing w:line="480" w:lineRule="auto"/>
        <w:jc w:val="both"/>
        <w:rPr>
          <w:rFonts w:ascii="Times New Roman" w:hAnsi="Times New Roman" w:cs="Times New Roman"/>
        </w:rPr>
      </w:pPr>
      <w:r w:rsidRPr="002E77C4">
        <w:rPr>
          <w:rFonts w:ascii="Times New Roman" w:hAnsi="Times New Roman" w:cs="Times New Roman"/>
          <w:b/>
          <w:bCs/>
          <w:i/>
          <w:iCs/>
        </w:rPr>
        <w:t>Caption:</w:t>
      </w:r>
      <w:r>
        <w:rPr>
          <w:rFonts w:ascii="Times New Roman" w:hAnsi="Times New Roman" w:cs="Times New Roman"/>
        </w:rPr>
        <w:t xml:space="preserve"> The mean difference between the pre- and post- intervention outcomes was -</w:t>
      </w:r>
      <w:r w:rsidRPr="002A1564">
        <w:rPr>
          <w:rFonts w:ascii="Times New Roman" w:hAnsi="Times New Roman" w:cs="Times New Roman"/>
        </w:rPr>
        <w:t>0.536</w:t>
      </w:r>
      <w:r>
        <w:rPr>
          <w:rFonts w:ascii="Times New Roman" w:hAnsi="Times New Roman" w:cs="Times New Roman"/>
        </w:rPr>
        <w:t xml:space="preserve"> (pre- minus post-), suggesting average improvement in outcomes following the intervention. Using the Bayesian estimator of correlation, we would infer a 95% CI of (-0.974, -0.098) and conclude a significant change following intervention. With Student’s </w:t>
      </w:r>
      <w:r>
        <w:rPr>
          <w:rFonts w:ascii="Times New Roman" w:hAnsi="Times New Roman" w:cs="Times New Roman"/>
          <w:i/>
          <w:iCs/>
        </w:rPr>
        <w:t>t</w:t>
      </w:r>
      <w:r>
        <w:rPr>
          <w:rFonts w:ascii="Times New Roman" w:hAnsi="Times New Roman" w:cs="Times New Roman"/>
        </w:rPr>
        <w:t>-test, i.e., assuming no correlation, we would infer a 95% CI of (-0.988, -0.085)</w:t>
      </w:r>
      <w:r w:rsidR="00D73756">
        <w:rPr>
          <w:rFonts w:ascii="Times New Roman" w:hAnsi="Times New Roman" w:cs="Times New Roman"/>
        </w:rPr>
        <w:t xml:space="preserve"> and reach the same conclusion.</w:t>
      </w:r>
    </w:p>
    <w:p w14:paraId="42668E31" w14:textId="77777777" w:rsidR="002A1564" w:rsidRPr="002A1564" w:rsidRDefault="002A1564" w:rsidP="00FE273A">
      <w:pPr>
        <w:spacing w:line="480" w:lineRule="auto"/>
        <w:jc w:val="both"/>
        <w:rPr>
          <w:rFonts w:ascii="Times New Roman" w:hAnsi="Times New Roman" w:cs="Times New Roman"/>
        </w:rPr>
      </w:pPr>
    </w:p>
    <w:p w14:paraId="7A245D6F" w14:textId="77777777" w:rsidR="00FE273A" w:rsidRDefault="00FE273A" w:rsidP="00FE273A">
      <w:pPr>
        <w:spacing w:line="480" w:lineRule="auto"/>
        <w:jc w:val="both"/>
        <w:rPr>
          <w:rFonts w:ascii="Times New Roman" w:hAnsi="Times New Roman" w:cs="Times New Roman"/>
          <w:b/>
          <w:bCs/>
        </w:rPr>
      </w:pPr>
    </w:p>
    <w:p w14:paraId="286ECC0E" w14:textId="65963A08" w:rsidR="008303AB" w:rsidRPr="00D21842" w:rsidRDefault="00F2088D" w:rsidP="008F2A8E">
      <w:pPr>
        <w:rPr>
          <w:rFonts w:ascii="Times New Roman" w:hAnsi="Times New Roman" w:cs="Times New Roman"/>
          <w:b/>
          <w:bCs/>
        </w:rPr>
      </w:pPr>
      <w:r>
        <w:rPr>
          <w:rFonts w:ascii="Times New Roman" w:hAnsi="Times New Roman" w:cs="Times New Roman"/>
          <w:b/>
          <w:bCs/>
        </w:rPr>
        <w:br w:type="page"/>
      </w:r>
    </w:p>
    <w:p w14:paraId="5EE00640" w14:textId="1FCE5C54" w:rsidR="00FE273A" w:rsidRPr="008303AB" w:rsidRDefault="008303AB" w:rsidP="00FE273A">
      <w:pPr>
        <w:spacing w:line="480" w:lineRule="auto"/>
        <w:jc w:val="both"/>
        <w:rPr>
          <w:rFonts w:ascii="Times New Roman" w:hAnsi="Times New Roman" w:cs="Times New Roman"/>
          <w:b/>
          <w:bCs/>
        </w:rPr>
      </w:pPr>
      <w:r w:rsidRPr="008303AB">
        <w:rPr>
          <w:rFonts w:ascii="Times New Roman" w:hAnsi="Times New Roman" w:cs="Times New Roman"/>
          <w:b/>
          <w:bCs/>
        </w:rPr>
        <w:lastRenderedPageBreak/>
        <w:t>Appendix</w:t>
      </w:r>
    </w:p>
    <w:p w14:paraId="4AB8C2E1" w14:textId="371BF442" w:rsidR="008303AB" w:rsidRDefault="00D04F27" w:rsidP="00FE273A">
      <w:pPr>
        <w:spacing w:line="480" w:lineRule="auto"/>
        <w:jc w:val="both"/>
        <w:rPr>
          <w:rFonts w:ascii="Times New Roman" w:hAnsi="Times New Roman" w:cs="Times New Roman"/>
        </w:rPr>
      </w:pPr>
      <w:r>
        <w:rPr>
          <w:rFonts w:ascii="Times New Roman" w:hAnsi="Times New Roman" w:cs="Times New Roman"/>
        </w:rPr>
        <w:t>A1. Description of EM algorithm implementation</w:t>
      </w:r>
    </w:p>
    <w:p w14:paraId="0DD317AA" w14:textId="6FBE6B8A" w:rsidR="008303AB" w:rsidRDefault="00D04F27" w:rsidP="00FE273A">
      <w:pPr>
        <w:spacing w:line="480" w:lineRule="auto"/>
        <w:jc w:val="both"/>
        <w:rPr>
          <w:rFonts w:ascii="Times New Roman" w:hAnsi="Times New Roman" w:cs="Times New Roman"/>
        </w:rPr>
      </w:pPr>
      <w:r>
        <w:rPr>
          <w:rFonts w:ascii="Times New Roman" w:hAnsi="Times New Roman" w:cs="Times New Roman"/>
        </w:rPr>
        <w:t xml:space="preserve">A2. Figure showing effective correlation versus true correlation, for ordinal </w:t>
      </w:r>
      <w:proofErr w:type="gramStart"/>
      <w:r>
        <w:rPr>
          <w:rFonts w:ascii="Times New Roman" w:hAnsi="Times New Roman" w:cs="Times New Roman"/>
        </w:rPr>
        <w:t>datasets</w:t>
      </w:r>
      <w:proofErr w:type="gramEnd"/>
    </w:p>
    <w:p w14:paraId="008D9E20" w14:textId="5FDEF759" w:rsidR="008303AB" w:rsidRDefault="00D04F27" w:rsidP="00D04F27">
      <w:pPr>
        <w:spacing w:line="480" w:lineRule="auto"/>
        <w:jc w:val="both"/>
        <w:rPr>
          <w:rFonts w:ascii="Times New Roman" w:hAnsi="Times New Roman" w:cs="Times New Roman"/>
        </w:rPr>
      </w:pPr>
      <w:r>
        <w:rPr>
          <w:rFonts w:ascii="Times New Roman" w:hAnsi="Times New Roman" w:cs="Times New Roman"/>
        </w:rPr>
        <w:t xml:space="preserve">A3. Figure showing histograms of simulated and actual datasets with ordinal </w:t>
      </w:r>
      <w:proofErr w:type="gramStart"/>
      <w:r>
        <w:rPr>
          <w:rFonts w:ascii="Times New Roman" w:hAnsi="Times New Roman" w:cs="Times New Roman"/>
        </w:rPr>
        <w:t>outcomes</w:t>
      </w:r>
      <w:proofErr w:type="gramEnd"/>
    </w:p>
    <w:p w14:paraId="7DCC93C5" w14:textId="3E00C8D6" w:rsidR="00ED0A84" w:rsidRDefault="00D04F27" w:rsidP="00FE273A">
      <w:pPr>
        <w:spacing w:line="480" w:lineRule="auto"/>
        <w:jc w:val="both"/>
        <w:rPr>
          <w:rFonts w:ascii="Times New Roman" w:hAnsi="Times New Roman" w:cs="Times New Roman"/>
        </w:rPr>
      </w:pPr>
      <w:r>
        <w:rPr>
          <w:rFonts w:ascii="Times New Roman" w:hAnsi="Times New Roman" w:cs="Times New Roman"/>
        </w:rPr>
        <w:t xml:space="preserve">A4. Explanation </w:t>
      </w:r>
      <w:r w:rsidR="00ED0A84">
        <w:rPr>
          <w:rFonts w:ascii="Times New Roman" w:hAnsi="Times New Roman" w:cs="Times New Roman"/>
        </w:rPr>
        <w:t xml:space="preserve">on how </w:t>
      </w:r>
      <w:r w:rsidR="00B97AE4">
        <w:rPr>
          <w:rFonts w:ascii="Times New Roman" w:hAnsi="Times New Roman" w:cs="Times New Roman"/>
        </w:rPr>
        <w:t xml:space="preserve">proposed </w:t>
      </w:r>
      <w:r w:rsidR="00ED0A84">
        <w:rPr>
          <w:rFonts w:ascii="Times New Roman" w:hAnsi="Times New Roman" w:cs="Times New Roman"/>
        </w:rPr>
        <w:t xml:space="preserve">estimators were modified for </w:t>
      </w:r>
      <w:r w:rsidR="00561F3A">
        <w:rPr>
          <w:rFonts w:ascii="Times New Roman" w:hAnsi="Times New Roman" w:cs="Times New Roman"/>
        </w:rPr>
        <w:t xml:space="preserve">the </w:t>
      </w:r>
      <w:r w:rsidR="00ED0A84">
        <w:rPr>
          <w:rFonts w:ascii="Times New Roman" w:hAnsi="Times New Roman" w:cs="Times New Roman"/>
        </w:rPr>
        <w:t xml:space="preserve">application </w:t>
      </w:r>
      <w:proofErr w:type="gramStart"/>
      <w:r w:rsidR="00ED0A84">
        <w:rPr>
          <w:rFonts w:ascii="Times New Roman" w:hAnsi="Times New Roman" w:cs="Times New Roman"/>
        </w:rPr>
        <w:t>datasets</w:t>
      </w:r>
      <w:proofErr w:type="gramEnd"/>
    </w:p>
    <w:p w14:paraId="569502C2" w14:textId="526ACC20" w:rsidR="00961277" w:rsidRPr="00FE273A" w:rsidRDefault="00F262FD" w:rsidP="00FE273A">
      <w:pPr>
        <w:spacing w:line="480" w:lineRule="auto"/>
        <w:jc w:val="both"/>
        <w:rPr>
          <w:rFonts w:ascii="Times New Roman" w:hAnsi="Times New Roman" w:cs="Times New Roman"/>
        </w:rPr>
      </w:pPr>
      <w:r>
        <w:rPr>
          <w:rFonts w:ascii="Times New Roman" w:hAnsi="Times New Roman" w:cs="Times New Roman"/>
        </w:rPr>
        <w:t xml:space="preserve">A5. Additional figures presenting results of the simulation </w:t>
      </w:r>
      <w:proofErr w:type="gramStart"/>
      <w:r>
        <w:rPr>
          <w:rFonts w:ascii="Times New Roman" w:hAnsi="Times New Roman" w:cs="Times New Roman"/>
        </w:rPr>
        <w:t>study</w:t>
      </w:r>
      <w:proofErr w:type="gramEnd"/>
    </w:p>
    <w:sectPr w:rsidR="00961277" w:rsidRPr="00FE27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mponio, Raymond" w:date="2023-02-10T12:51:00Z" w:initials="PR">
    <w:p w14:paraId="19ACE9EB" w14:textId="77777777" w:rsidR="00DC1EF9" w:rsidRDefault="00F24AE7" w:rsidP="00A87132">
      <w:r>
        <w:rPr>
          <w:rStyle w:val="CommentReference"/>
        </w:rPr>
        <w:annotationRef/>
      </w:r>
      <w:r w:rsidR="00DC1EF9">
        <w:rPr>
          <w:sz w:val="20"/>
          <w:szCs w:val="20"/>
        </w:rPr>
        <w:t>@Ryan: This paragraph is my attempt to explain our rationale behind the choice of the 20th quantile.</w:t>
      </w:r>
    </w:p>
  </w:comment>
  <w:comment w:id="1" w:author="Pomponio, Raymond" w:date="2023-02-13T15:32:00Z" w:initials="PR">
    <w:p w14:paraId="7C3101C7" w14:textId="2D09D664" w:rsidR="000C4D98" w:rsidRDefault="000C4D98" w:rsidP="004E5757">
      <w:r>
        <w:rPr>
          <w:rStyle w:val="CommentReference"/>
        </w:rPr>
        <w:annotationRef/>
      </w:r>
      <w:r>
        <w:rPr>
          <w:sz w:val="20"/>
          <w:szCs w:val="20"/>
        </w:rPr>
        <w:t>I think this is accurate. With zero matched samples, the posterior mean would be the same as the prior mean, i.e., zero for any symmetrical prior.</w:t>
      </w:r>
    </w:p>
  </w:comment>
  <w:comment w:id="2" w:author="Pomponio, Raymond" w:date="2023-02-13T15:34:00Z" w:initials="PR">
    <w:p w14:paraId="70F87EF1" w14:textId="77777777" w:rsidR="000C4D98" w:rsidRDefault="000C4D98" w:rsidP="005B3107">
      <w:r>
        <w:rPr>
          <w:rStyle w:val="CommentReference"/>
        </w:rPr>
        <w:annotationRef/>
      </w:r>
      <w:r>
        <w:rPr>
          <w:sz w:val="20"/>
          <w:szCs w:val="20"/>
        </w:rPr>
        <w:t>Again, I think this is accurate. With zero matched samples I obtained estimates of rho that were outside the bound of (-1,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ACE9EB" w15:done="0"/>
  <w15:commentEx w15:paraId="7C3101C7" w15:done="0"/>
  <w15:commentEx w15:paraId="70F87E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BC5E" w16cex:dateUtc="2023-02-10T19:51:00Z"/>
  <w16cex:commentExtensible w16cex:durableId="2794D6A4" w16cex:dateUtc="2023-02-13T22:32:00Z"/>
  <w16cex:commentExtensible w16cex:durableId="2794D6EB" w16cex:dateUtc="2023-02-13T2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ACE9EB" w16cid:durableId="2790BC5E"/>
  <w16cid:commentId w16cid:paraId="7C3101C7" w16cid:durableId="2794D6A4"/>
  <w16cid:commentId w16cid:paraId="70F87EF1" w16cid:durableId="2794D6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40D52"/>
    <w:multiLevelType w:val="hybridMultilevel"/>
    <w:tmpl w:val="5D2A8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91941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mponio, Raymond">
    <w15:presenceInfo w15:providerId="AD" w15:userId="S::raymond.pomponio@cuanschutz.edu::a72d4617-7aba-4bfa-a2c2-06cc38a79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DB"/>
    <w:rsid w:val="00000393"/>
    <w:rsid w:val="00002137"/>
    <w:rsid w:val="00007614"/>
    <w:rsid w:val="000112CD"/>
    <w:rsid w:val="0001520C"/>
    <w:rsid w:val="00017C55"/>
    <w:rsid w:val="00022D33"/>
    <w:rsid w:val="00025D52"/>
    <w:rsid w:val="00031CB1"/>
    <w:rsid w:val="00040A20"/>
    <w:rsid w:val="00043459"/>
    <w:rsid w:val="0005172F"/>
    <w:rsid w:val="00052E40"/>
    <w:rsid w:val="000573F6"/>
    <w:rsid w:val="00064C9A"/>
    <w:rsid w:val="0007070E"/>
    <w:rsid w:val="00071494"/>
    <w:rsid w:val="000718AB"/>
    <w:rsid w:val="000762B0"/>
    <w:rsid w:val="000762E8"/>
    <w:rsid w:val="00087F7C"/>
    <w:rsid w:val="000B0624"/>
    <w:rsid w:val="000B49B5"/>
    <w:rsid w:val="000C34F8"/>
    <w:rsid w:val="000C4D98"/>
    <w:rsid w:val="000C727B"/>
    <w:rsid w:val="000D1A33"/>
    <w:rsid w:val="000D44D9"/>
    <w:rsid w:val="001018C3"/>
    <w:rsid w:val="001023AA"/>
    <w:rsid w:val="00121AD7"/>
    <w:rsid w:val="00126439"/>
    <w:rsid w:val="0013090D"/>
    <w:rsid w:val="0014059B"/>
    <w:rsid w:val="00141CE7"/>
    <w:rsid w:val="00147194"/>
    <w:rsid w:val="00147C1E"/>
    <w:rsid w:val="00150F46"/>
    <w:rsid w:val="00151A98"/>
    <w:rsid w:val="00154B1E"/>
    <w:rsid w:val="0015540D"/>
    <w:rsid w:val="00156E35"/>
    <w:rsid w:val="00162C3B"/>
    <w:rsid w:val="00162D4A"/>
    <w:rsid w:val="00162EF4"/>
    <w:rsid w:val="00163072"/>
    <w:rsid w:val="001759A7"/>
    <w:rsid w:val="00194D61"/>
    <w:rsid w:val="001A73CE"/>
    <w:rsid w:val="001B230E"/>
    <w:rsid w:val="001B352D"/>
    <w:rsid w:val="001B4F92"/>
    <w:rsid w:val="001B53EF"/>
    <w:rsid w:val="001D4541"/>
    <w:rsid w:val="001D7A86"/>
    <w:rsid w:val="001E6427"/>
    <w:rsid w:val="00202D9B"/>
    <w:rsid w:val="002116D5"/>
    <w:rsid w:val="00216217"/>
    <w:rsid w:val="00223848"/>
    <w:rsid w:val="002243A5"/>
    <w:rsid w:val="00227B8F"/>
    <w:rsid w:val="00232CAE"/>
    <w:rsid w:val="00233813"/>
    <w:rsid w:val="0024233D"/>
    <w:rsid w:val="00252990"/>
    <w:rsid w:val="00260189"/>
    <w:rsid w:val="00267929"/>
    <w:rsid w:val="002717E2"/>
    <w:rsid w:val="00274828"/>
    <w:rsid w:val="00277EB0"/>
    <w:rsid w:val="00282955"/>
    <w:rsid w:val="00286966"/>
    <w:rsid w:val="00287AE0"/>
    <w:rsid w:val="00295DDD"/>
    <w:rsid w:val="0029708F"/>
    <w:rsid w:val="002A1564"/>
    <w:rsid w:val="002A1D85"/>
    <w:rsid w:val="002B0129"/>
    <w:rsid w:val="002B466B"/>
    <w:rsid w:val="002D097B"/>
    <w:rsid w:val="002D6261"/>
    <w:rsid w:val="002D7A50"/>
    <w:rsid w:val="002E0BF9"/>
    <w:rsid w:val="002E652E"/>
    <w:rsid w:val="002E6774"/>
    <w:rsid w:val="002E77C4"/>
    <w:rsid w:val="002E7D46"/>
    <w:rsid w:val="002F07EA"/>
    <w:rsid w:val="002F2E71"/>
    <w:rsid w:val="0030094F"/>
    <w:rsid w:val="00305FDA"/>
    <w:rsid w:val="00306559"/>
    <w:rsid w:val="00306966"/>
    <w:rsid w:val="00307E90"/>
    <w:rsid w:val="00314E91"/>
    <w:rsid w:val="00316112"/>
    <w:rsid w:val="003253BF"/>
    <w:rsid w:val="00331870"/>
    <w:rsid w:val="00334828"/>
    <w:rsid w:val="003348C6"/>
    <w:rsid w:val="00334C4E"/>
    <w:rsid w:val="00344712"/>
    <w:rsid w:val="00347033"/>
    <w:rsid w:val="00347191"/>
    <w:rsid w:val="00347623"/>
    <w:rsid w:val="00347866"/>
    <w:rsid w:val="0035504F"/>
    <w:rsid w:val="00357A6D"/>
    <w:rsid w:val="00370828"/>
    <w:rsid w:val="003743D0"/>
    <w:rsid w:val="00377814"/>
    <w:rsid w:val="00381D27"/>
    <w:rsid w:val="00386513"/>
    <w:rsid w:val="003917E0"/>
    <w:rsid w:val="00394084"/>
    <w:rsid w:val="003956AB"/>
    <w:rsid w:val="003A7188"/>
    <w:rsid w:val="003B278F"/>
    <w:rsid w:val="003B5345"/>
    <w:rsid w:val="003C1CC6"/>
    <w:rsid w:val="003C6D2F"/>
    <w:rsid w:val="003D011A"/>
    <w:rsid w:val="003D2C8D"/>
    <w:rsid w:val="003D3EEC"/>
    <w:rsid w:val="003D4EB7"/>
    <w:rsid w:val="003D6B9F"/>
    <w:rsid w:val="003D7BB6"/>
    <w:rsid w:val="003E02EB"/>
    <w:rsid w:val="003E08A6"/>
    <w:rsid w:val="003E1853"/>
    <w:rsid w:val="003E588F"/>
    <w:rsid w:val="003E6FD9"/>
    <w:rsid w:val="003E7B15"/>
    <w:rsid w:val="004162F5"/>
    <w:rsid w:val="004207D6"/>
    <w:rsid w:val="00434675"/>
    <w:rsid w:val="004357D0"/>
    <w:rsid w:val="00442E87"/>
    <w:rsid w:val="00450D31"/>
    <w:rsid w:val="0046137C"/>
    <w:rsid w:val="00461D45"/>
    <w:rsid w:val="00466BA2"/>
    <w:rsid w:val="00466E22"/>
    <w:rsid w:val="0046733F"/>
    <w:rsid w:val="004836DF"/>
    <w:rsid w:val="00484BA7"/>
    <w:rsid w:val="00485BDD"/>
    <w:rsid w:val="00486422"/>
    <w:rsid w:val="00492609"/>
    <w:rsid w:val="00494A74"/>
    <w:rsid w:val="00497F2C"/>
    <w:rsid w:val="004A357D"/>
    <w:rsid w:val="004B37E9"/>
    <w:rsid w:val="004B5721"/>
    <w:rsid w:val="004C019F"/>
    <w:rsid w:val="004C3A01"/>
    <w:rsid w:val="004D1050"/>
    <w:rsid w:val="004D46C0"/>
    <w:rsid w:val="004D5CA0"/>
    <w:rsid w:val="004D71B7"/>
    <w:rsid w:val="004E4B6B"/>
    <w:rsid w:val="004F1182"/>
    <w:rsid w:val="005055FB"/>
    <w:rsid w:val="005120F0"/>
    <w:rsid w:val="005207DB"/>
    <w:rsid w:val="00525823"/>
    <w:rsid w:val="0052711A"/>
    <w:rsid w:val="00531C4D"/>
    <w:rsid w:val="00533E69"/>
    <w:rsid w:val="00541AAE"/>
    <w:rsid w:val="00542779"/>
    <w:rsid w:val="0054489C"/>
    <w:rsid w:val="005456BB"/>
    <w:rsid w:val="00553B18"/>
    <w:rsid w:val="00561F3A"/>
    <w:rsid w:val="00564F5E"/>
    <w:rsid w:val="00574B79"/>
    <w:rsid w:val="00582417"/>
    <w:rsid w:val="00596143"/>
    <w:rsid w:val="005A105B"/>
    <w:rsid w:val="005A3E9B"/>
    <w:rsid w:val="005C403A"/>
    <w:rsid w:val="005D1545"/>
    <w:rsid w:val="005E1F33"/>
    <w:rsid w:val="005F09BE"/>
    <w:rsid w:val="005F186C"/>
    <w:rsid w:val="005F5269"/>
    <w:rsid w:val="00606BBC"/>
    <w:rsid w:val="00606C46"/>
    <w:rsid w:val="00632F43"/>
    <w:rsid w:val="00634A50"/>
    <w:rsid w:val="0063519B"/>
    <w:rsid w:val="00635EDD"/>
    <w:rsid w:val="00636BB0"/>
    <w:rsid w:val="00643792"/>
    <w:rsid w:val="00661F19"/>
    <w:rsid w:val="006904EA"/>
    <w:rsid w:val="006915BA"/>
    <w:rsid w:val="006A2ABE"/>
    <w:rsid w:val="006A5A85"/>
    <w:rsid w:val="006A5CB5"/>
    <w:rsid w:val="006B4F5D"/>
    <w:rsid w:val="006B5E53"/>
    <w:rsid w:val="006C2EE6"/>
    <w:rsid w:val="006C5D22"/>
    <w:rsid w:val="006C5E31"/>
    <w:rsid w:val="006C7EDD"/>
    <w:rsid w:val="006E05AB"/>
    <w:rsid w:val="006F0B5B"/>
    <w:rsid w:val="006F14B9"/>
    <w:rsid w:val="006F44BF"/>
    <w:rsid w:val="006F7ACD"/>
    <w:rsid w:val="007173E4"/>
    <w:rsid w:val="00726A73"/>
    <w:rsid w:val="0072718A"/>
    <w:rsid w:val="007305BF"/>
    <w:rsid w:val="00730AFC"/>
    <w:rsid w:val="0073741E"/>
    <w:rsid w:val="007436EC"/>
    <w:rsid w:val="007467EB"/>
    <w:rsid w:val="0075216C"/>
    <w:rsid w:val="007542CF"/>
    <w:rsid w:val="00755302"/>
    <w:rsid w:val="00770A83"/>
    <w:rsid w:val="0079772A"/>
    <w:rsid w:val="007A38F0"/>
    <w:rsid w:val="007A6984"/>
    <w:rsid w:val="007B26D6"/>
    <w:rsid w:val="007B2EDC"/>
    <w:rsid w:val="007B3DC6"/>
    <w:rsid w:val="007B5E98"/>
    <w:rsid w:val="007D7850"/>
    <w:rsid w:val="007E1867"/>
    <w:rsid w:val="007E3F51"/>
    <w:rsid w:val="007F07FC"/>
    <w:rsid w:val="007F3193"/>
    <w:rsid w:val="008129C4"/>
    <w:rsid w:val="00814D6E"/>
    <w:rsid w:val="00816F6D"/>
    <w:rsid w:val="0082254D"/>
    <w:rsid w:val="00822A6E"/>
    <w:rsid w:val="008234F4"/>
    <w:rsid w:val="008303AB"/>
    <w:rsid w:val="0083777A"/>
    <w:rsid w:val="00840029"/>
    <w:rsid w:val="00840F8E"/>
    <w:rsid w:val="008432E6"/>
    <w:rsid w:val="00851C87"/>
    <w:rsid w:val="008579BB"/>
    <w:rsid w:val="0086159B"/>
    <w:rsid w:val="00863FBD"/>
    <w:rsid w:val="0086411B"/>
    <w:rsid w:val="008707AE"/>
    <w:rsid w:val="00894D8E"/>
    <w:rsid w:val="008954DE"/>
    <w:rsid w:val="008A32BB"/>
    <w:rsid w:val="008A4271"/>
    <w:rsid w:val="008B483B"/>
    <w:rsid w:val="008B5B4D"/>
    <w:rsid w:val="008B7C74"/>
    <w:rsid w:val="008C3736"/>
    <w:rsid w:val="008C3AC6"/>
    <w:rsid w:val="008D1142"/>
    <w:rsid w:val="008D21FC"/>
    <w:rsid w:val="008E5190"/>
    <w:rsid w:val="008E5260"/>
    <w:rsid w:val="008F2A8E"/>
    <w:rsid w:val="008F4193"/>
    <w:rsid w:val="008F6295"/>
    <w:rsid w:val="00900D18"/>
    <w:rsid w:val="00912062"/>
    <w:rsid w:val="00916F82"/>
    <w:rsid w:val="00920F26"/>
    <w:rsid w:val="00945FC2"/>
    <w:rsid w:val="009513DC"/>
    <w:rsid w:val="00952E8C"/>
    <w:rsid w:val="00954B8D"/>
    <w:rsid w:val="00961277"/>
    <w:rsid w:val="00967DBF"/>
    <w:rsid w:val="009823DA"/>
    <w:rsid w:val="009872F6"/>
    <w:rsid w:val="00991296"/>
    <w:rsid w:val="00995974"/>
    <w:rsid w:val="00997FF7"/>
    <w:rsid w:val="009A4720"/>
    <w:rsid w:val="009A7703"/>
    <w:rsid w:val="009C3460"/>
    <w:rsid w:val="009C78A6"/>
    <w:rsid w:val="009D0060"/>
    <w:rsid w:val="009D51CD"/>
    <w:rsid w:val="009D5F75"/>
    <w:rsid w:val="009D6B18"/>
    <w:rsid w:val="009D7C63"/>
    <w:rsid w:val="009D7D04"/>
    <w:rsid w:val="009E7F95"/>
    <w:rsid w:val="009F1D0D"/>
    <w:rsid w:val="009F3439"/>
    <w:rsid w:val="009F631B"/>
    <w:rsid w:val="009F6DE3"/>
    <w:rsid w:val="00A00227"/>
    <w:rsid w:val="00A11221"/>
    <w:rsid w:val="00A1260A"/>
    <w:rsid w:val="00A154C4"/>
    <w:rsid w:val="00A169CB"/>
    <w:rsid w:val="00A17CD8"/>
    <w:rsid w:val="00A2794B"/>
    <w:rsid w:val="00A32BE3"/>
    <w:rsid w:val="00A4590E"/>
    <w:rsid w:val="00A53FFA"/>
    <w:rsid w:val="00A57C78"/>
    <w:rsid w:val="00A8043C"/>
    <w:rsid w:val="00A8062C"/>
    <w:rsid w:val="00AA0829"/>
    <w:rsid w:val="00AB0EF6"/>
    <w:rsid w:val="00AC7B62"/>
    <w:rsid w:val="00AD4D9B"/>
    <w:rsid w:val="00AD7B4C"/>
    <w:rsid w:val="00AE2C6D"/>
    <w:rsid w:val="00AF42E7"/>
    <w:rsid w:val="00AF778C"/>
    <w:rsid w:val="00B03268"/>
    <w:rsid w:val="00B068F3"/>
    <w:rsid w:val="00B10742"/>
    <w:rsid w:val="00B121D6"/>
    <w:rsid w:val="00B14792"/>
    <w:rsid w:val="00B2750B"/>
    <w:rsid w:val="00B34C02"/>
    <w:rsid w:val="00B50638"/>
    <w:rsid w:val="00B52843"/>
    <w:rsid w:val="00B52FDB"/>
    <w:rsid w:val="00B6035B"/>
    <w:rsid w:val="00B711D2"/>
    <w:rsid w:val="00B7185C"/>
    <w:rsid w:val="00B76FB4"/>
    <w:rsid w:val="00B932FB"/>
    <w:rsid w:val="00B97AE4"/>
    <w:rsid w:val="00BA5BC8"/>
    <w:rsid w:val="00BA6EF1"/>
    <w:rsid w:val="00BA72BA"/>
    <w:rsid w:val="00BB343E"/>
    <w:rsid w:val="00BB5FF7"/>
    <w:rsid w:val="00BB77BF"/>
    <w:rsid w:val="00BC2FDB"/>
    <w:rsid w:val="00BD6699"/>
    <w:rsid w:val="00BD7FA9"/>
    <w:rsid w:val="00BE65D7"/>
    <w:rsid w:val="00BF4596"/>
    <w:rsid w:val="00BF6F70"/>
    <w:rsid w:val="00C01B29"/>
    <w:rsid w:val="00C02AB8"/>
    <w:rsid w:val="00C07E20"/>
    <w:rsid w:val="00C14A5E"/>
    <w:rsid w:val="00C2353E"/>
    <w:rsid w:val="00C23AD8"/>
    <w:rsid w:val="00C25446"/>
    <w:rsid w:val="00C374A1"/>
    <w:rsid w:val="00C40BE4"/>
    <w:rsid w:val="00C4239D"/>
    <w:rsid w:val="00C45DFA"/>
    <w:rsid w:val="00C50C03"/>
    <w:rsid w:val="00C56253"/>
    <w:rsid w:val="00C76F75"/>
    <w:rsid w:val="00C8423E"/>
    <w:rsid w:val="00C94876"/>
    <w:rsid w:val="00C951C3"/>
    <w:rsid w:val="00C9588F"/>
    <w:rsid w:val="00C973B6"/>
    <w:rsid w:val="00CB102E"/>
    <w:rsid w:val="00CD0914"/>
    <w:rsid w:val="00CD0D88"/>
    <w:rsid w:val="00CD1DB3"/>
    <w:rsid w:val="00CD2C41"/>
    <w:rsid w:val="00CD303E"/>
    <w:rsid w:val="00CE2451"/>
    <w:rsid w:val="00CF7C59"/>
    <w:rsid w:val="00D00C61"/>
    <w:rsid w:val="00D04F27"/>
    <w:rsid w:val="00D21842"/>
    <w:rsid w:val="00D219B5"/>
    <w:rsid w:val="00D23CEC"/>
    <w:rsid w:val="00D2607B"/>
    <w:rsid w:val="00D30E06"/>
    <w:rsid w:val="00D31802"/>
    <w:rsid w:val="00D36775"/>
    <w:rsid w:val="00D41F90"/>
    <w:rsid w:val="00D45008"/>
    <w:rsid w:val="00D475C0"/>
    <w:rsid w:val="00D56B2C"/>
    <w:rsid w:val="00D61A7B"/>
    <w:rsid w:val="00D62197"/>
    <w:rsid w:val="00D67893"/>
    <w:rsid w:val="00D72D2D"/>
    <w:rsid w:val="00D73756"/>
    <w:rsid w:val="00D77E74"/>
    <w:rsid w:val="00D8611D"/>
    <w:rsid w:val="00D86A3E"/>
    <w:rsid w:val="00D95B36"/>
    <w:rsid w:val="00D96B58"/>
    <w:rsid w:val="00DA2996"/>
    <w:rsid w:val="00DA6D0D"/>
    <w:rsid w:val="00DB667C"/>
    <w:rsid w:val="00DC1EF9"/>
    <w:rsid w:val="00DC5287"/>
    <w:rsid w:val="00DC5F9B"/>
    <w:rsid w:val="00DD2A4F"/>
    <w:rsid w:val="00DD3CB9"/>
    <w:rsid w:val="00DD4474"/>
    <w:rsid w:val="00DD69CA"/>
    <w:rsid w:val="00DE17BA"/>
    <w:rsid w:val="00DE435E"/>
    <w:rsid w:val="00DE76AC"/>
    <w:rsid w:val="00DF2CB0"/>
    <w:rsid w:val="00DF2F36"/>
    <w:rsid w:val="00DF57E2"/>
    <w:rsid w:val="00E12B94"/>
    <w:rsid w:val="00E14F68"/>
    <w:rsid w:val="00E17114"/>
    <w:rsid w:val="00E204A4"/>
    <w:rsid w:val="00E23AE2"/>
    <w:rsid w:val="00E25124"/>
    <w:rsid w:val="00E30DF3"/>
    <w:rsid w:val="00E32343"/>
    <w:rsid w:val="00E370D9"/>
    <w:rsid w:val="00E42153"/>
    <w:rsid w:val="00E422C6"/>
    <w:rsid w:val="00E42A7D"/>
    <w:rsid w:val="00E472BB"/>
    <w:rsid w:val="00E569C6"/>
    <w:rsid w:val="00E62312"/>
    <w:rsid w:val="00E633E7"/>
    <w:rsid w:val="00E64E01"/>
    <w:rsid w:val="00E726CE"/>
    <w:rsid w:val="00E7381D"/>
    <w:rsid w:val="00E75954"/>
    <w:rsid w:val="00E87102"/>
    <w:rsid w:val="00E87161"/>
    <w:rsid w:val="00E904BF"/>
    <w:rsid w:val="00EA2D8A"/>
    <w:rsid w:val="00EA2DC5"/>
    <w:rsid w:val="00EA363D"/>
    <w:rsid w:val="00EA519E"/>
    <w:rsid w:val="00EA5BD0"/>
    <w:rsid w:val="00EB026F"/>
    <w:rsid w:val="00EB14E9"/>
    <w:rsid w:val="00EB26C3"/>
    <w:rsid w:val="00EB5605"/>
    <w:rsid w:val="00EB7848"/>
    <w:rsid w:val="00EC3B71"/>
    <w:rsid w:val="00EC6605"/>
    <w:rsid w:val="00EC6A27"/>
    <w:rsid w:val="00ED0A84"/>
    <w:rsid w:val="00ED28D6"/>
    <w:rsid w:val="00ED2C98"/>
    <w:rsid w:val="00EE48FE"/>
    <w:rsid w:val="00EE61F5"/>
    <w:rsid w:val="00EF4AAF"/>
    <w:rsid w:val="00EF5D19"/>
    <w:rsid w:val="00F02D45"/>
    <w:rsid w:val="00F046F2"/>
    <w:rsid w:val="00F0477D"/>
    <w:rsid w:val="00F07F54"/>
    <w:rsid w:val="00F10843"/>
    <w:rsid w:val="00F12249"/>
    <w:rsid w:val="00F14C9B"/>
    <w:rsid w:val="00F17A4F"/>
    <w:rsid w:val="00F2088D"/>
    <w:rsid w:val="00F24AE7"/>
    <w:rsid w:val="00F262FD"/>
    <w:rsid w:val="00F34705"/>
    <w:rsid w:val="00F36436"/>
    <w:rsid w:val="00F36AB3"/>
    <w:rsid w:val="00F50456"/>
    <w:rsid w:val="00F53477"/>
    <w:rsid w:val="00F54FE0"/>
    <w:rsid w:val="00F569CC"/>
    <w:rsid w:val="00F56FEE"/>
    <w:rsid w:val="00F65A51"/>
    <w:rsid w:val="00F7024F"/>
    <w:rsid w:val="00F728C8"/>
    <w:rsid w:val="00F8772C"/>
    <w:rsid w:val="00F97943"/>
    <w:rsid w:val="00FA38AE"/>
    <w:rsid w:val="00FC38CC"/>
    <w:rsid w:val="00FC4CDA"/>
    <w:rsid w:val="00FD5F0E"/>
    <w:rsid w:val="00FE273A"/>
    <w:rsid w:val="00FE7C4B"/>
    <w:rsid w:val="00FF5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4B3DB"/>
  <w15:chartTrackingRefBased/>
  <w15:docId w15:val="{961CDAAB-241C-AF48-82C0-E4FFE12F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D9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0638"/>
    <w:rPr>
      <w:sz w:val="16"/>
      <w:szCs w:val="16"/>
    </w:rPr>
  </w:style>
  <w:style w:type="paragraph" w:styleId="CommentText">
    <w:name w:val="annotation text"/>
    <w:basedOn w:val="Normal"/>
    <w:link w:val="CommentTextChar"/>
    <w:uiPriority w:val="99"/>
    <w:semiHidden/>
    <w:unhideWhenUsed/>
    <w:rsid w:val="00B50638"/>
    <w:rPr>
      <w:sz w:val="20"/>
      <w:szCs w:val="20"/>
    </w:rPr>
  </w:style>
  <w:style w:type="character" w:customStyle="1" w:styleId="CommentTextChar">
    <w:name w:val="Comment Text Char"/>
    <w:basedOn w:val="DefaultParagraphFont"/>
    <w:link w:val="CommentText"/>
    <w:uiPriority w:val="99"/>
    <w:semiHidden/>
    <w:rsid w:val="00B50638"/>
    <w:rPr>
      <w:sz w:val="20"/>
      <w:szCs w:val="20"/>
    </w:rPr>
  </w:style>
  <w:style w:type="paragraph" w:styleId="CommentSubject">
    <w:name w:val="annotation subject"/>
    <w:basedOn w:val="CommentText"/>
    <w:next w:val="CommentText"/>
    <w:link w:val="CommentSubjectChar"/>
    <w:uiPriority w:val="99"/>
    <w:semiHidden/>
    <w:unhideWhenUsed/>
    <w:rsid w:val="00B50638"/>
    <w:rPr>
      <w:b/>
      <w:bCs/>
    </w:rPr>
  </w:style>
  <w:style w:type="character" w:customStyle="1" w:styleId="CommentSubjectChar">
    <w:name w:val="Comment Subject Char"/>
    <w:basedOn w:val="CommentTextChar"/>
    <w:link w:val="CommentSubject"/>
    <w:uiPriority w:val="99"/>
    <w:semiHidden/>
    <w:rsid w:val="00B50638"/>
    <w:rPr>
      <w:b/>
      <w:bCs/>
      <w:sz w:val="20"/>
      <w:szCs w:val="20"/>
    </w:rPr>
  </w:style>
  <w:style w:type="character" w:styleId="PlaceholderText">
    <w:name w:val="Placeholder Text"/>
    <w:basedOn w:val="DefaultParagraphFont"/>
    <w:uiPriority w:val="99"/>
    <w:semiHidden/>
    <w:rsid w:val="00E42A7D"/>
    <w:rPr>
      <w:color w:val="808080"/>
    </w:rPr>
  </w:style>
  <w:style w:type="paragraph" w:styleId="ListParagraph">
    <w:name w:val="List Paragraph"/>
    <w:basedOn w:val="Normal"/>
    <w:uiPriority w:val="34"/>
    <w:qFormat/>
    <w:rsid w:val="00307E90"/>
    <w:pPr>
      <w:ind w:left="720"/>
      <w:contextualSpacing/>
    </w:pPr>
  </w:style>
  <w:style w:type="character" w:customStyle="1" w:styleId="Heading1Char">
    <w:name w:val="Heading 1 Char"/>
    <w:basedOn w:val="DefaultParagraphFont"/>
    <w:link w:val="Heading1"/>
    <w:uiPriority w:val="9"/>
    <w:rsid w:val="00202D9B"/>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202D9B"/>
  </w:style>
  <w:style w:type="table" w:styleId="TableGrid">
    <w:name w:val="Table Grid"/>
    <w:basedOn w:val="TableNormal"/>
    <w:uiPriority w:val="39"/>
    <w:rsid w:val="002A15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0876">
      <w:bodyDiv w:val="1"/>
      <w:marLeft w:val="0"/>
      <w:marRight w:val="0"/>
      <w:marTop w:val="0"/>
      <w:marBottom w:val="0"/>
      <w:divBdr>
        <w:top w:val="none" w:sz="0" w:space="0" w:color="auto"/>
        <w:left w:val="none" w:sz="0" w:space="0" w:color="auto"/>
        <w:bottom w:val="none" w:sz="0" w:space="0" w:color="auto"/>
        <w:right w:val="none" w:sz="0" w:space="0" w:color="auto"/>
      </w:divBdr>
    </w:div>
    <w:div w:id="6954174">
      <w:bodyDiv w:val="1"/>
      <w:marLeft w:val="0"/>
      <w:marRight w:val="0"/>
      <w:marTop w:val="0"/>
      <w:marBottom w:val="0"/>
      <w:divBdr>
        <w:top w:val="none" w:sz="0" w:space="0" w:color="auto"/>
        <w:left w:val="none" w:sz="0" w:space="0" w:color="auto"/>
        <w:bottom w:val="none" w:sz="0" w:space="0" w:color="auto"/>
        <w:right w:val="none" w:sz="0" w:space="0" w:color="auto"/>
      </w:divBdr>
    </w:div>
    <w:div w:id="8606457">
      <w:bodyDiv w:val="1"/>
      <w:marLeft w:val="0"/>
      <w:marRight w:val="0"/>
      <w:marTop w:val="0"/>
      <w:marBottom w:val="0"/>
      <w:divBdr>
        <w:top w:val="none" w:sz="0" w:space="0" w:color="auto"/>
        <w:left w:val="none" w:sz="0" w:space="0" w:color="auto"/>
        <w:bottom w:val="none" w:sz="0" w:space="0" w:color="auto"/>
        <w:right w:val="none" w:sz="0" w:space="0" w:color="auto"/>
      </w:divBdr>
    </w:div>
    <w:div w:id="36897758">
      <w:bodyDiv w:val="1"/>
      <w:marLeft w:val="0"/>
      <w:marRight w:val="0"/>
      <w:marTop w:val="0"/>
      <w:marBottom w:val="0"/>
      <w:divBdr>
        <w:top w:val="none" w:sz="0" w:space="0" w:color="auto"/>
        <w:left w:val="none" w:sz="0" w:space="0" w:color="auto"/>
        <w:bottom w:val="none" w:sz="0" w:space="0" w:color="auto"/>
        <w:right w:val="none" w:sz="0" w:space="0" w:color="auto"/>
      </w:divBdr>
    </w:div>
    <w:div w:id="44110721">
      <w:marLeft w:val="0"/>
      <w:marRight w:val="0"/>
      <w:marTop w:val="0"/>
      <w:marBottom w:val="0"/>
      <w:divBdr>
        <w:top w:val="none" w:sz="0" w:space="0" w:color="auto"/>
        <w:left w:val="none" w:sz="0" w:space="0" w:color="auto"/>
        <w:bottom w:val="none" w:sz="0" w:space="0" w:color="auto"/>
        <w:right w:val="none" w:sz="0" w:space="0" w:color="auto"/>
      </w:divBdr>
    </w:div>
    <w:div w:id="54355079">
      <w:marLeft w:val="0"/>
      <w:marRight w:val="0"/>
      <w:marTop w:val="0"/>
      <w:marBottom w:val="0"/>
      <w:divBdr>
        <w:top w:val="none" w:sz="0" w:space="0" w:color="auto"/>
        <w:left w:val="none" w:sz="0" w:space="0" w:color="auto"/>
        <w:bottom w:val="none" w:sz="0" w:space="0" w:color="auto"/>
        <w:right w:val="none" w:sz="0" w:space="0" w:color="auto"/>
      </w:divBdr>
    </w:div>
    <w:div w:id="80832692">
      <w:bodyDiv w:val="1"/>
      <w:marLeft w:val="0"/>
      <w:marRight w:val="0"/>
      <w:marTop w:val="0"/>
      <w:marBottom w:val="0"/>
      <w:divBdr>
        <w:top w:val="none" w:sz="0" w:space="0" w:color="auto"/>
        <w:left w:val="none" w:sz="0" w:space="0" w:color="auto"/>
        <w:bottom w:val="none" w:sz="0" w:space="0" w:color="auto"/>
        <w:right w:val="none" w:sz="0" w:space="0" w:color="auto"/>
      </w:divBdr>
    </w:div>
    <w:div w:id="89619355">
      <w:bodyDiv w:val="1"/>
      <w:marLeft w:val="0"/>
      <w:marRight w:val="0"/>
      <w:marTop w:val="0"/>
      <w:marBottom w:val="0"/>
      <w:divBdr>
        <w:top w:val="none" w:sz="0" w:space="0" w:color="auto"/>
        <w:left w:val="none" w:sz="0" w:space="0" w:color="auto"/>
        <w:bottom w:val="none" w:sz="0" w:space="0" w:color="auto"/>
        <w:right w:val="none" w:sz="0" w:space="0" w:color="auto"/>
      </w:divBdr>
    </w:div>
    <w:div w:id="92820378">
      <w:marLeft w:val="0"/>
      <w:marRight w:val="0"/>
      <w:marTop w:val="0"/>
      <w:marBottom w:val="0"/>
      <w:divBdr>
        <w:top w:val="none" w:sz="0" w:space="0" w:color="auto"/>
        <w:left w:val="none" w:sz="0" w:space="0" w:color="auto"/>
        <w:bottom w:val="none" w:sz="0" w:space="0" w:color="auto"/>
        <w:right w:val="none" w:sz="0" w:space="0" w:color="auto"/>
      </w:divBdr>
    </w:div>
    <w:div w:id="95367338">
      <w:bodyDiv w:val="1"/>
      <w:marLeft w:val="0"/>
      <w:marRight w:val="0"/>
      <w:marTop w:val="0"/>
      <w:marBottom w:val="0"/>
      <w:divBdr>
        <w:top w:val="none" w:sz="0" w:space="0" w:color="auto"/>
        <w:left w:val="none" w:sz="0" w:space="0" w:color="auto"/>
        <w:bottom w:val="none" w:sz="0" w:space="0" w:color="auto"/>
        <w:right w:val="none" w:sz="0" w:space="0" w:color="auto"/>
      </w:divBdr>
    </w:div>
    <w:div w:id="105395008">
      <w:bodyDiv w:val="1"/>
      <w:marLeft w:val="0"/>
      <w:marRight w:val="0"/>
      <w:marTop w:val="0"/>
      <w:marBottom w:val="0"/>
      <w:divBdr>
        <w:top w:val="none" w:sz="0" w:space="0" w:color="auto"/>
        <w:left w:val="none" w:sz="0" w:space="0" w:color="auto"/>
        <w:bottom w:val="none" w:sz="0" w:space="0" w:color="auto"/>
        <w:right w:val="none" w:sz="0" w:space="0" w:color="auto"/>
      </w:divBdr>
    </w:div>
    <w:div w:id="132601286">
      <w:marLeft w:val="0"/>
      <w:marRight w:val="0"/>
      <w:marTop w:val="0"/>
      <w:marBottom w:val="0"/>
      <w:divBdr>
        <w:top w:val="none" w:sz="0" w:space="0" w:color="auto"/>
        <w:left w:val="none" w:sz="0" w:space="0" w:color="auto"/>
        <w:bottom w:val="none" w:sz="0" w:space="0" w:color="auto"/>
        <w:right w:val="none" w:sz="0" w:space="0" w:color="auto"/>
      </w:divBdr>
    </w:div>
    <w:div w:id="140007615">
      <w:bodyDiv w:val="1"/>
      <w:marLeft w:val="0"/>
      <w:marRight w:val="0"/>
      <w:marTop w:val="0"/>
      <w:marBottom w:val="0"/>
      <w:divBdr>
        <w:top w:val="none" w:sz="0" w:space="0" w:color="auto"/>
        <w:left w:val="none" w:sz="0" w:space="0" w:color="auto"/>
        <w:bottom w:val="none" w:sz="0" w:space="0" w:color="auto"/>
        <w:right w:val="none" w:sz="0" w:space="0" w:color="auto"/>
      </w:divBdr>
    </w:div>
    <w:div w:id="149491874">
      <w:marLeft w:val="0"/>
      <w:marRight w:val="0"/>
      <w:marTop w:val="0"/>
      <w:marBottom w:val="0"/>
      <w:divBdr>
        <w:top w:val="none" w:sz="0" w:space="0" w:color="auto"/>
        <w:left w:val="none" w:sz="0" w:space="0" w:color="auto"/>
        <w:bottom w:val="none" w:sz="0" w:space="0" w:color="auto"/>
        <w:right w:val="none" w:sz="0" w:space="0" w:color="auto"/>
      </w:divBdr>
    </w:div>
    <w:div w:id="153567418">
      <w:bodyDiv w:val="1"/>
      <w:marLeft w:val="0"/>
      <w:marRight w:val="0"/>
      <w:marTop w:val="0"/>
      <w:marBottom w:val="0"/>
      <w:divBdr>
        <w:top w:val="none" w:sz="0" w:space="0" w:color="auto"/>
        <w:left w:val="none" w:sz="0" w:space="0" w:color="auto"/>
        <w:bottom w:val="none" w:sz="0" w:space="0" w:color="auto"/>
        <w:right w:val="none" w:sz="0" w:space="0" w:color="auto"/>
      </w:divBdr>
      <w:divsChild>
        <w:div w:id="412892056">
          <w:marLeft w:val="0"/>
          <w:marRight w:val="0"/>
          <w:marTop w:val="0"/>
          <w:marBottom w:val="0"/>
          <w:divBdr>
            <w:top w:val="none" w:sz="0" w:space="0" w:color="auto"/>
            <w:left w:val="none" w:sz="0" w:space="0" w:color="auto"/>
            <w:bottom w:val="none" w:sz="0" w:space="0" w:color="auto"/>
            <w:right w:val="none" w:sz="0" w:space="0" w:color="auto"/>
          </w:divBdr>
          <w:divsChild>
            <w:div w:id="251671870">
              <w:marLeft w:val="0"/>
              <w:marRight w:val="0"/>
              <w:marTop w:val="0"/>
              <w:marBottom w:val="0"/>
              <w:divBdr>
                <w:top w:val="none" w:sz="0" w:space="0" w:color="auto"/>
                <w:left w:val="none" w:sz="0" w:space="0" w:color="auto"/>
                <w:bottom w:val="none" w:sz="0" w:space="0" w:color="auto"/>
                <w:right w:val="none" w:sz="0" w:space="0" w:color="auto"/>
              </w:divBdr>
              <w:divsChild>
                <w:div w:id="1950695759">
                  <w:marLeft w:val="0"/>
                  <w:marRight w:val="150"/>
                  <w:marTop w:val="0"/>
                  <w:marBottom w:val="0"/>
                  <w:divBdr>
                    <w:top w:val="none" w:sz="0" w:space="0" w:color="auto"/>
                    <w:left w:val="none" w:sz="0" w:space="0" w:color="auto"/>
                    <w:bottom w:val="none" w:sz="0" w:space="0" w:color="auto"/>
                    <w:right w:val="none" w:sz="0" w:space="0" w:color="auto"/>
                  </w:divBdr>
                  <w:divsChild>
                    <w:div w:id="166181077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46529924">
          <w:marLeft w:val="0"/>
          <w:marRight w:val="150"/>
          <w:marTop w:val="0"/>
          <w:marBottom w:val="0"/>
          <w:divBdr>
            <w:top w:val="none" w:sz="0" w:space="0" w:color="auto"/>
            <w:left w:val="none" w:sz="0" w:space="0" w:color="auto"/>
            <w:bottom w:val="none" w:sz="0" w:space="0" w:color="auto"/>
            <w:right w:val="none" w:sz="0" w:space="0" w:color="auto"/>
          </w:divBdr>
          <w:divsChild>
            <w:div w:id="116524244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7520801">
      <w:marLeft w:val="0"/>
      <w:marRight w:val="150"/>
      <w:marTop w:val="0"/>
      <w:marBottom w:val="0"/>
      <w:divBdr>
        <w:top w:val="none" w:sz="0" w:space="0" w:color="auto"/>
        <w:left w:val="none" w:sz="0" w:space="0" w:color="auto"/>
        <w:bottom w:val="none" w:sz="0" w:space="0" w:color="auto"/>
        <w:right w:val="none" w:sz="0" w:space="0" w:color="auto"/>
      </w:divBdr>
      <w:divsChild>
        <w:div w:id="1429886635">
          <w:marLeft w:val="0"/>
          <w:marRight w:val="150"/>
          <w:marTop w:val="0"/>
          <w:marBottom w:val="0"/>
          <w:divBdr>
            <w:top w:val="none" w:sz="0" w:space="0" w:color="auto"/>
            <w:left w:val="none" w:sz="0" w:space="0" w:color="auto"/>
            <w:bottom w:val="none" w:sz="0" w:space="0" w:color="auto"/>
            <w:right w:val="none" w:sz="0" w:space="0" w:color="auto"/>
          </w:divBdr>
        </w:div>
      </w:divsChild>
    </w:div>
    <w:div w:id="183636599">
      <w:marLeft w:val="0"/>
      <w:marRight w:val="0"/>
      <w:marTop w:val="0"/>
      <w:marBottom w:val="0"/>
      <w:divBdr>
        <w:top w:val="none" w:sz="0" w:space="0" w:color="auto"/>
        <w:left w:val="none" w:sz="0" w:space="0" w:color="auto"/>
        <w:bottom w:val="none" w:sz="0" w:space="0" w:color="auto"/>
        <w:right w:val="none" w:sz="0" w:space="0" w:color="auto"/>
      </w:divBdr>
    </w:div>
    <w:div w:id="192887801">
      <w:bodyDiv w:val="1"/>
      <w:marLeft w:val="0"/>
      <w:marRight w:val="0"/>
      <w:marTop w:val="0"/>
      <w:marBottom w:val="0"/>
      <w:divBdr>
        <w:top w:val="none" w:sz="0" w:space="0" w:color="auto"/>
        <w:left w:val="none" w:sz="0" w:space="0" w:color="auto"/>
        <w:bottom w:val="none" w:sz="0" w:space="0" w:color="auto"/>
        <w:right w:val="none" w:sz="0" w:space="0" w:color="auto"/>
      </w:divBdr>
    </w:div>
    <w:div w:id="197083486">
      <w:bodyDiv w:val="1"/>
      <w:marLeft w:val="0"/>
      <w:marRight w:val="0"/>
      <w:marTop w:val="0"/>
      <w:marBottom w:val="0"/>
      <w:divBdr>
        <w:top w:val="none" w:sz="0" w:space="0" w:color="auto"/>
        <w:left w:val="none" w:sz="0" w:space="0" w:color="auto"/>
        <w:bottom w:val="none" w:sz="0" w:space="0" w:color="auto"/>
        <w:right w:val="none" w:sz="0" w:space="0" w:color="auto"/>
      </w:divBdr>
    </w:div>
    <w:div w:id="204294553">
      <w:bodyDiv w:val="1"/>
      <w:marLeft w:val="0"/>
      <w:marRight w:val="0"/>
      <w:marTop w:val="0"/>
      <w:marBottom w:val="0"/>
      <w:divBdr>
        <w:top w:val="none" w:sz="0" w:space="0" w:color="auto"/>
        <w:left w:val="none" w:sz="0" w:space="0" w:color="auto"/>
        <w:bottom w:val="none" w:sz="0" w:space="0" w:color="auto"/>
        <w:right w:val="none" w:sz="0" w:space="0" w:color="auto"/>
      </w:divBdr>
    </w:div>
    <w:div w:id="224533148">
      <w:marLeft w:val="0"/>
      <w:marRight w:val="0"/>
      <w:marTop w:val="0"/>
      <w:marBottom w:val="0"/>
      <w:divBdr>
        <w:top w:val="none" w:sz="0" w:space="0" w:color="auto"/>
        <w:left w:val="none" w:sz="0" w:space="0" w:color="auto"/>
        <w:bottom w:val="none" w:sz="0" w:space="0" w:color="auto"/>
        <w:right w:val="none" w:sz="0" w:space="0" w:color="auto"/>
      </w:divBdr>
    </w:div>
    <w:div w:id="250553811">
      <w:bodyDiv w:val="1"/>
      <w:marLeft w:val="0"/>
      <w:marRight w:val="0"/>
      <w:marTop w:val="0"/>
      <w:marBottom w:val="0"/>
      <w:divBdr>
        <w:top w:val="none" w:sz="0" w:space="0" w:color="auto"/>
        <w:left w:val="none" w:sz="0" w:space="0" w:color="auto"/>
        <w:bottom w:val="none" w:sz="0" w:space="0" w:color="auto"/>
        <w:right w:val="none" w:sz="0" w:space="0" w:color="auto"/>
      </w:divBdr>
    </w:div>
    <w:div w:id="282926355">
      <w:bodyDiv w:val="1"/>
      <w:marLeft w:val="0"/>
      <w:marRight w:val="0"/>
      <w:marTop w:val="0"/>
      <w:marBottom w:val="0"/>
      <w:divBdr>
        <w:top w:val="none" w:sz="0" w:space="0" w:color="auto"/>
        <w:left w:val="none" w:sz="0" w:space="0" w:color="auto"/>
        <w:bottom w:val="none" w:sz="0" w:space="0" w:color="auto"/>
        <w:right w:val="none" w:sz="0" w:space="0" w:color="auto"/>
      </w:divBdr>
    </w:div>
    <w:div w:id="287708002">
      <w:marLeft w:val="0"/>
      <w:marRight w:val="150"/>
      <w:marTop w:val="0"/>
      <w:marBottom w:val="0"/>
      <w:divBdr>
        <w:top w:val="none" w:sz="0" w:space="0" w:color="auto"/>
        <w:left w:val="none" w:sz="0" w:space="0" w:color="auto"/>
        <w:bottom w:val="none" w:sz="0" w:space="0" w:color="auto"/>
        <w:right w:val="none" w:sz="0" w:space="0" w:color="auto"/>
      </w:divBdr>
      <w:divsChild>
        <w:div w:id="2123527817">
          <w:marLeft w:val="0"/>
          <w:marRight w:val="150"/>
          <w:marTop w:val="0"/>
          <w:marBottom w:val="0"/>
          <w:divBdr>
            <w:top w:val="none" w:sz="0" w:space="0" w:color="auto"/>
            <w:left w:val="none" w:sz="0" w:space="0" w:color="auto"/>
            <w:bottom w:val="none" w:sz="0" w:space="0" w:color="auto"/>
            <w:right w:val="none" w:sz="0" w:space="0" w:color="auto"/>
          </w:divBdr>
        </w:div>
      </w:divsChild>
    </w:div>
    <w:div w:id="307050114">
      <w:bodyDiv w:val="1"/>
      <w:marLeft w:val="0"/>
      <w:marRight w:val="0"/>
      <w:marTop w:val="0"/>
      <w:marBottom w:val="0"/>
      <w:divBdr>
        <w:top w:val="none" w:sz="0" w:space="0" w:color="auto"/>
        <w:left w:val="none" w:sz="0" w:space="0" w:color="auto"/>
        <w:bottom w:val="none" w:sz="0" w:space="0" w:color="auto"/>
        <w:right w:val="none" w:sz="0" w:space="0" w:color="auto"/>
      </w:divBdr>
    </w:div>
    <w:div w:id="307900851">
      <w:bodyDiv w:val="1"/>
      <w:marLeft w:val="0"/>
      <w:marRight w:val="0"/>
      <w:marTop w:val="0"/>
      <w:marBottom w:val="0"/>
      <w:divBdr>
        <w:top w:val="none" w:sz="0" w:space="0" w:color="auto"/>
        <w:left w:val="none" w:sz="0" w:space="0" w:color="auto"/>
        <w:bottom w:val="none" w:sz="0" w:space="0" w:color="auto"/>
        <w:right w:val="none" w:sz="0" w:space="0" w:color="auto"/>
      </w:divBdr>
    </w:div>
    <w:div w:id="308899119">
      <w:bodyDiv w:val="1"/>
      <w:marLeft w:val="0"/>
      <w:marRight w:val="0"/>
      <w:marTop w:val="0"/>
      <w:marBottom w:val="0"/>
      <w:divBdr>
        <w:top w:val="none" w:sz="0" w:space="0" w:color="auto"/>
        <w:left w:val="none" w:sz="0" w:space="0" w:color="auto"/>
        <w:bottom w:val="none" w:sz="0" w:space="0" w:color="auto"/>
        <w:right w:val="none" w:sz="0" w:space="0" w:color="auto"/>
      </w:divBdr>
    </w:div>
    <w:div w:id="309486702">
      <w:bodyDiv w:val="1"/>
      <w:marLeft w:val="0"/>
      <w:marRight w:val="0"/>
      <w:marTop w:val="0"/>
      <w:marBottom w:val="0"/>
      <w:divBdr>
        <w:top w:val="none" w:sz="0" w:space="0" w:color="auto"/>
        <w:left w:val="none" w:sz="0" w:space="0" w:color="auto"/>
        <w:bottom w:val="none" w:sz="0" w:space="0" w:color="auto"/>
        <w:right w:val="none" w:sz="0" w:space="0" w:color="auto"/>
      </w:divBdr>
    </w:div>
    <w:div w:id="312223101">
      <w:marLeft w:val="0"/>
      <w:marRight w:val="0"/>
      <w:marTop w:val="0"/>
      <w:marBottom w:val="0"/>
      <w:divBdr>
        <w:top w:val="none" w:sz="0" w:space="0" w:color="auto"/>
        <w:left w:val="none" w:sz="0" w:space="0" w:color="auto"/>
        <w:bottom w:val="none" w:sz="0" w:space="0" w:color="auto"/>
        <w:right w:val="none" w:sz="0" w:space="0" w:color="auto"/>
      </w:divBdr>
    </w:div>
    <w:div w:id="321663460">
      <w:bodyDiv w:val="1"/>
      <w:marLeft w:val="0"/>
      <w:marRight w:val="0"/>
      <w:marTop w:val="0"/>
      <w:marBottom w:val="0"/>
      <w:divBdr>
        <w:top w:val="none" w:sz="0" w:space="0" w:color="auto"/>
        <w:left w:val="none" w:sz="0" w:space="0" w:color="auto"/>
        <w:bottom w:val="none" w:sz="0" w:space="0" w:color="auto"/>
        <w:right w:val="none" w:sz="0" w:space="0" w:color="auto"/>
      </w:divBdr>
    </w:div>
    <w:div w:id="322927533">
      <w:bodyDiv w:val="1"/>
      <w:marLeft w:val="0"/>
      <w:marRight w:val="0"/>
      <w:marTop w:val="0"/>
      <w:marBottom w:val="0"/>
      <w:divBdr>
        <w:top w:val="none" w:sz="0" w:space="0" w:color="auto"/>
        <w:left w:val="none" w:sz="0" w:space="0" w:color="auto"/>
        <w:bottom w:val="none" w:sz="0" w:space="0" w:color="auto"/>
        <w:right w:val="none" w:sz="0" w:space="0" w:color="auto"/>
      </w:divBdr>
    </w:div>
    <w:div w:id="324942076">
      <w:marLeft w:val="0"/>
      <w:marRight w:val="150"/>
      <w:marTop w:val="0"/>
      <w:marBottom w:val="0"/>
      <w:divBdr>
        <w:top w:val="none" w:sz="0" w:space="0" w:color="auto"/>
        <w:left w:val="none" w:sz="0" w:space="0" w:color="auto"/>
        <w:bottom w:val="none" w:sz="0" w:space="0" w:color="auto"/>
        <w:right w:val="none" w:sz="0" w:space="0" w:color="auto"/>
      </w:divBdr>
      <w:divsChild>
        <w:div w:id="1493447110">
          <w:marLeft w:val="0"/>
          <w:marRight w:val="150"/>
          <w:marTop w:val="0"/>
          <w:marBottom w:val="0"/>
          <w:divBdr>
            <w:top w:val="none" w:sz="0" w:space="0" w:color="auto"/>
            <w:left w:val="none" w:sz="0" w:space="0" w:color="auto"/>
            <w:bottom w:val="none" w:sz="0" w:space="0" w:color="auto"/>
            <w:right w:val="none" w:sz="0" w:space="0" w:color="auto"/>
          </w:divBdr>
        </w:div>
      </w:divsChild>
    </w:div>
    <w:div w:id="345718184">
      <w:marLeft w:val="0"/>
      <w:marRight w:val="0"/>
      <w:marTop w:val="0"/>
      <w:marBottom w:val="0"/>
      <w:divBdr>
        <w:top w:val="none" w:sz="0" w:space="0" w:color="auto"/>
        <w:left w:val="none" w:sz="0" w:space="0" w:color="auto"/>
        <w:bottom w:val="none" w:sz="0" w:space="0" w:color="auto"/>
        <w:right w:val="none" w:sz="0" w:space="0" w:color="auto"/>
      </w:divBdr>
    </w:div>
    <w:div w:id="347216376">
      <w:bodyDiv w:val="1"/>
      <w:marLeft w:val="0"/>
      <w:marRight w:val="0"/>
      <w:marTop w:val="0"/>
      <w:marBottom w:val="0"/>
      <w:divBdr>
        <w:top w:val="none" w:sz="0" w:space="0" w:color="auto"/>
        <w:left w:val="none" w:sz="0" w:space="0" w:color="auto"/>
        <w:bottom w:val="none" w:sz="0" w:space="0" w:color="auto"/>
        <w:right w:val="none" w:sz="0" w:space="0" w:color="auto"/>
      </w:divBdr>
    </w:div>
    <w:div w:id="348458136">
      <w:bodyDiv w:val="1"/>
      <w:marLeft w:val="0"/>
      <w:marRight w:val="0"/>
      <w:marTop w:val="0"/>
      <w:marBottom w:val="0"/>
      <w:divBdr>
        <w:top w:val="none" w:sz="0" w:space="0" w:color="auto"/>
        <w:left w:val="none" w:sz="0" w:space="0" w:color="auto"/>
        <w:bottom w:val="none" w:sz="0" w:space="0" w:color="auto"/>
        <w:right w:val="none" w:sz="0" w:space="0" w:color="auto"/>
      </w:divBdr>
    </w:div>
    <w:div w:id="353651896">
      <w:bodyDiv w:val="1"/>
      <w:marLeft w:val="0"/>
      <w:marRight w:val="0"/>
      <w:marTop w:val="0"/>
      <w:marBottom w:val="0"/>
      <w:divBdr>
        <w:top w:val="none" w:sz="0" w:space="0" w:color="auto"/>
        <w:left w:val="none" w:sz="0" w:space="0" w:color="auto"/>
        <w:bottom w:val="none" w:sz="0" w:space="0" w:color="auto"/>
        <w:right w:val="none" w:sz="0" w:space="0" w:color="auto"/>
      </w:divBdr>
    </w:div>
    <w:div w:id="354893625">
      <w:marLeft w:val="0"/>
      <w:marRight w:val="0"/>
      <w:marTop w:val="0"/>
      <w:marBottom w:val="0"/>
      <w:divBdr>
        <w:top w:val="none" w:sz="0" w:space="0" w:color="auto"/>
        <w:left w:val="none" w:sz="0" w:space="0" w:color="auto"/>
        <w:bottom w:val="none" w:sz="0" w:space="0" w:color="auto"/>
        <w:right w:val="none" w:sz="0" w:space="0" w:color="auto"/>
      </w:divBdr>
    </w:div>
    <w:div w:id="363868286">
      <w:bodyDiv w:val="1"/>
      <w:marLeft w:val="0"/>
      <w:marRight w:val="0"/>
      <w:marTop w:val="0"/>
      <w:marBottom w:val="0"/>
      <w:divBdr>
        <w:top w:val="none" w:sz="0" w:space="0" w:color="auto"/>
        <w:left w:val="none" w:sz="0" w:space="0" w:color="auto"/>
        <w:bottom w:val="none" w:sz="0" w:space="0" w:color="auto"/>
        <w:right w:val="none" w:sz="0" w:space="0" w:color="auto"/>
      </w:divBdr>
    </w:div>
    <w:div w:id="377171158">
      <w:marLeft w:val="0"/>
      <w:marRight w:val="150"/>
      <w:marTop w:val="0"/>
      <w:marBottom w:val="0"/>
      <w:divBdr>
        <w:top w:val="none" w:sz="0" w:space="0" w:color="auto"/>
        <w:left w:val="none" w:sz="0" w:space="0" w:color="auto"/>
        <w:bottom w:val="none" w:sz="0" w:space="0" w:color="auto"/>
        <w:right w:val="none" w:sz="0" w:space="0" w:color="auto"/>
      </w:divBdr>
      <w:divsChild>
        <w:div w:id="388768854">
          <w:marLeft w:val="0"/>
          <w:marRight w:val="150"/>
          <w:marTop w:val="0"/>
          <w:marBottom w:val="0"/>
          <w:divBdr>
            <w:top w:val="none" w:sz="0" w:space="0" w:color="auto"/>
            <w:left w:val="none" w:sz="0" w:space="0" w:color="auto"/>
            <w:bottom w:val="none" w:sz="0" w:space="0" w:color="auto"/>
            <w:right w:val="none" w:sz="0" w:space="0" w:color="auto"/>
          </w:divBdr>
        </w:div>
      </w:divsChild>
    </w:div>
    <w:div w:id="378240940">
      <w:marLeft w:val="0"/>
      <w:marRight w:val="0"/>
      <w:marTop w:val="0"/>
      <w:marBottom w:val="0"/>
      <w:divBdr>
        <w:top w:val="none" w:sz="0" w:space="0" w:color="auto"/>
        <w:left w:val="none" w:sz="0" w:space="0" w:color="auto"/>
        <w:bottom w:val="none" w:sz="0" w:space="0" w:color="auto"/>
        <w:right w:val="none" w:sz="0" w:space="0" w:color="auto"/>
      </w:divBdr>
    </w:div>
    <w:div w:id="383720907">
      <w:bodyDiv w:val="1"/>
      <w:marLeft w:val="0"/>
      <w:marRight w:val="0"/>
      <w:marTop w:val="0"/>
      <w:marBottom w:val="0"/>
      <w:divBdr>
        <w:top w:val="none" w:sz="0" w:space="0" w:color="auto"/>
        <w:left w:val="none" w:sz="0" w:space="0" w:color="auto"/>
        <w:bottom w:val="none" w:sz="0" w:space="0" w:color="auto"/>
        <w:right w:val="none" w:sz="0" w:space="0" w:color="auto"/>
      </w:divBdr>
    </w:div>
    <w:div w:id="390933080">
      <w:bodyDiv w:val="1"/>
      <w:marLeft w:val="0"/>
      <w:marRight w:val="0"/>
      <w:marTop w:val="0"/>
      <w:marBottom w:val="0"/>
      <w:divBdr>
        <w:top w:val="none" w:sz="0" w:space="0" w:color="auto"/>
        <w:left w:val="none" w:sz="0" w:space="0" w:color="auto"/>
        <w:bottom w:val="none" w:sz="0" w:space="0" w:color="auto"/>
        <w:right w:val="none" w:sz="0" w:space="0" w:color="auto"/>
      </w:divBdr>
    </w:div>
    <w:div w:id="393546931">
      <w:bodyDiv w:val="1"/>
      <w:marLeft w:val="0"/>
      <w:marRight w:val="0"/>
      <w:marTop w:val="0"/>
      <w:marBottom w:val="0"/>
      <w:divBdr>
        <w:top w:val="none" w:sz="0" w:space="0" w:color="auto"/>
        <w:left w:val="none" w:sz="0" w:space="0" w:color="auto"/>
        <w:bottom w:val="none" w:sz="0" w:space="0" w:color="auto"/>
        <w:right w:val="none" w:sz="0" w:space="0" w:color="auto"/>
      </w:divBdr>
    </w:div>
    <w:div w:id="407384126">
      <w:bodyDiv w:val="1"/>
      <w:marLeft w:val="0"/>
      <w:marRight w:val="0"/>
      <w:marTop w:val="0"/>
      <w:marBottom w:val="0"/>
      <w:divBdr>
        <w:top w:val="none" w:sz="0" w:space="0" w:color="auto"/>
        <w:left w:val="none" w:sz="0" w:space="0" w:color="auto"/>
        <w:bottom w:val="none" w:sz="0" w:space="0" w:color="auto"/>
        <w:right w:val="none" w:sz="0" w:space="0" w:color="auto"/>
      </w:divBdr>
    </w:div>
    <w:div w:id="422149180">
      <w:bodyDiv w:val="1"/>
      <w:marLeft w:val="0"/>
      <w:marRight w:val="0"/>
      <w:marTop w:val="0"/>
      <w:marBottom w:val="0"/>
      <w:divBdr>
        <w:top w:val="none" w:sz="0" w:space="0" w:color="auto"/>
        <w:left w:val="none" w:sz="0" w:space="0" w:color="auto"/>
        <w:bottom w:val="none" w:sz="0" w:space="0" w:color="auto"/>
        <w:right w:val="none" w:sz="0" w:space="0" w:color="auto"/>
      </w:divBdr>
    </w:div>
    <w:div w:id="428238051">
      <w:bodyDiv w:val="1"/>
      <w:marLeft w:val="0"/>
      <w:marRight w:val="0"/>
      <w:marTop w:val="0"/>
      <w:marBottom w:val="0"/>
      <w:divBdr>
        <w:top w:val="none" w:sz="0" w:space="0" w:color="auto"/>
        <w:left w:val="none" w:sz="0" w:space="0" w:color="auto"/>
        <w:bottom w:val="none" w:sz="0" w:space="0" w:color="auto"/>
        <w:right w:val="none" w:sz="0" w:space="0" w:color="auto"/>
      </w:divBdr>
    </w:div>
    <w:div w:id="484200666">
      <w:bodyDiv w:val="1"/>
      <w:marLeft w:val="0"/>
      <w:marRight w:val="0"/>
      <w:marTop w:val="0"/>
      <w:marBottom w:val="0"/>
      <w:divBdr>
        <w:top w:val="none" w:sz="0" w:space="0" w:color="auto"/>
        <w:left w:val="none" w:sz="0" w:space="0" w:color="auto"/>
        <w:bottom w:val="none" w:sz="0" w:space="0" w:color="auto"/>
        <w:right w:val="none" w:sz="0" w:space="0" w:color="auto"/>
      </w:divBdr>
    </w:div>
    <w:div w:id="484322008">
      <w:bodyDiv w:val="1"/>
      <w:marLeft w:val="0"/>
      <w:marRight w:val="0"/>
      <w:marTop w:val="0"/>
      <w:marBottom w:val="0"/>
      <w:divBdr>
        <w:top w:val="none" w:sz="0" w:space="0" w:color="auto"/>
        <w:left w:val="none" w:sz="0" w:space="0" w:color="auto"/>
        <w:bottom w:val="none" w:sz="0" w:space="0" w:color="auto"/>
        <w:right w:val="none" w:sz="0" w:space="0" w:color="auto"/>
      </w:divBdr>
    </w:div>
    <w:div w:id="490407812">
      <w:marLeft w:val="0"/>
      <w:marRight w:val="0"/>
      <w:marTop w:val="0"/>
      <w:marBottom w:val="0"/>
      <w:divBdr>
        <w:top w:val="none" w:sz="0" w:space="0" w:color="auto"/>
        <w:left w:val="none" w:sz="0" w:space="0" w:color="auto"/>
        <w:bottom w:val="none" w:sz="0" w:space="0" w:color="auto"/>
        <w:right w:val="none" w:sz="0" w:space="0" w:color="auto"/>
      </w:divBdr>
    </w:div>
    <w:div w:id="494076025">
      <w:marLeft w:val="0"/>
      <w:marRight w:val="0"/>
      <w:marTop w:val="0"/>
      <w:marBottom w:val="0"/>
      <w:divBdr>
        <w:top w:val="none" w:sz="0" w:space="0" w:color="auto"/>
        <w:left w:val="none" w:sz="0" w:space="0" w:color="auto"/>
        <w:bottom w:val="none" w:sz="0" w:space="0" w:color="auto"/>
        <w:right w:val="none" w:sz="0" w:space="0" w:color="auto"/>
      </w:divBdr>
    </w:div>
    <w:div w:id="505285184">
      <w:marLeft w:val="0"/>
      <w:marRight w:val="0"/>
      <w:marTop w:val="0"/>
      <w:marBottom w:val="0"/>
      <w:divBdr>
        <w:top w:val="none" w:sz="0" w:space="0" w:color="auto"/>
        <w:left w:val="none" w:sz="0" w:space="0" w:color="auto"/>
        <w:bottom w:val="none" w:sz="0" w:space="0" w:color="auto"/>
        <w:right w:val="none" w:sz="0" w:space="0" w:color="auto"/>
      </w:divBdr>
    </w:div>
    <w:div w:id="515115013">
      <w:bodyDiv w:val="1"/>
      <w:marLeft w:val="0"/>
      <w:marRight w:val="0"/>
      <w:marTop w:val="0"/>
      <w:marBottom w:val="0"/>
      <w:divBdr>
        <w:top w:val="none" w:sz="0" w:space="0" w:color="auto"/>
        <w:left w:val="none" w:sz="0" w:space="0" w:color="auto"/>
        <w:bottom w:val="none" w:sz="0" w:space="0" w:color="auto"/>
        <w:right w:val="none" w:sz="0" w:space="0" w:color="auto"/>
      </w:divBdr>
    </w:div>
    <w:div w:id="530455627">
      <w:bodyDiv w:val="1"/>
      <w:marLeft w:val="0"/>
      <w:marRight w:val="0"/>
      <w:marTop w:val="0"/>
      <w:marBottom w:val="0"/>
      <w:divBdr>
        <w:top w:val="none" w:sz="0" w:space="0" w:color="auto"/>
        <w:left w:val="none" w:sz="0" w:space="0" w:color="auto"/>
        <w:bottom w:val="none" w:sz="0" w:space="0" w:color="auto"/>
        <w:right w:val="none" w:sz="0" w:space="0" w:color="auto"/>
      </w:divBdr>
    </w:div>
    <w:div w:id="532615960">
      <w:bodyDiv w:val="1"/>
      <w:marLeft w:val="0"/>
      <w:marRight w:val="0"/>
      <w:marTop w:val="0"/>
      <w:marBottom w:val="0"/>
      <w:divBdr>
        <w:top w:val="none" w:sz="0" w:space="0" w:color="auto"/>
        <w:left w:val="none" w:sz="0" w:space="0" w:color="auto"/>
        <w:bottom w:val="none" w:sz="0" w:space="0" w:color="auto"/>
        <w:right w:val="none" w:sz="0" w:space="0" w:color="auto"/>
      </w:divBdr>
    </w:div>
    <w:div w:id="537746472">
      <w:bodyDiv w:val="1"/>
      <w:marLeft w:val="0"/>
      <w:marRight w:val="0"/>
      <w:marTop w:val="0"/>
      <w:marBottom w:val="0"/>
      <w:divBdr>
        <w:top w:val="none" w:sz="0" w:space="0" w:color="auto"/>
        <w:left w:val="none" w:sz="0" w:space="0" w:color="auto"/>
        <w:bottom w:val="none" w:sz="0" w:space="0" w:color="auto"/>
        <w:right w:val="none" w:sz="0" w:space="0" w:color="auto"/>
      </w:divBdr>
    </w:div>
    <w:div w:id="559637684">
      <w:bodyDiv w:val="1"/>
      <w:marLeft w:val="0"/>
      <w:marRight w:val="0"/>
      <w:marTop w:val="0"/>
      <w:marBottom w:val="0"/>
      <w:divBdr>
        <w:top w:val="none" w:sz="0" w:space="0" w:color="auto"/>
        <w:left w:val="none" w:sz="0" w:space="0" w:color="auto"/>
        <w:bottom w:val="none" w:sz="0" w:space="0" w:color="auto"/>
        <w:right w:val="none" w:sz="0" w:space="0" w:color="auto"/>
      </w:divBdr>
    </w:div>
    <w:div w:id="571473937">
      <w:marLeft w:val="0"/>
      <w:marRight w:val="0"/>
      <w:marTop w:val="0"/>
      <w:marBottom w:val="0"/>
      <w:divBdr>
        <w:top w:val="none" w:sz="0" w:space="0" w:color="auto"/>
        <w:left w:val="none" w:sz="0" w:space="0" w:color="auto"/>
        <w:bottom w:val="none" w:sz="0" w:space="0" w:color="auto"/>
        <w:right w:val="none" w:sz="0" w:space="0" w:color="auto"/>
      </w:divBdr>
    </w:div>
    <w:div w:id="589390515">
      <w:bodyDiv w:val="1"/>
      <w:marLeft w:val="0"/>
      <w:marRight w:val="0"/>
      <w:marTop w:val="0"/>
      <w:marBottom w:val="0"/>
      <w:divBdr>
        <w:top w:val="none" w:sz="0" w:space="0" w:color="auto"/>
        <w:left w:val="none" w:sz="0" w:space="0" w:color="auto"/>
        <w:bottom w:val="none" w:sz="0" w:space="0" w:color="auto"/>
        <w:right w:val="none" w:sz="0" w:space="0" w:color="auto"/>
      </w:divBdr>
    </w:div>
    <w:div w:id="591397875">
      <w:bodyDiv w:val="1"/>
      <w:marLeft w:val="0"/>
      <w:marRight w:val="0"/>
      <w:marTop w:val="0"/>
      <w:marBottom w:val="0"/>
      <w:divBdr>
        <w:top w:val="none" w:sz="0" w:space="0" w:color="auto"/>
        <w:left w:val="none" w:sz="0" w:space="0" w:color="auto"/>
        <w:bottom w:val="none" w:sz="0" w:space="0" w:color="auto"/>
        <w:right w:val="none" w:sz="0" w:space="0" w:color="auto"/>
      </w:divBdr>
    </w:div>
    <w:div w:id="594752177">
      <w:marLeft w:val="0"/>
      <w:marRight w:val="0"/>
      <w:marTop w:val="0"/>
      <w:marBottom w:val="0"/>
      <w:divBdr>
        <w:top w:val="none" w:sz="0" w:space="0" w:color="auto"/>
        <w:left w:val="none" w:sz="0" w:space="0" w:color="auto"/>
        <w:bottom w:val="none" w:sz="0" w:space="0" w:color="auto"/>
        <w:right w:val="none" w:sz="0" w:space="0" w:color="auto"/>
      </w:divBdr>
    </w:div>
    <w:div w:id="597561922">
      <w:bodyDiv w:val="1"/>
      <w:marLeft w:val="0"/>
      <w:marRight w:val="0"/>
      <w:marTop w:val="0"/>
      <w:marBottom w:val="0"/>
      <w:divBdr>
        <w:top w:val="none" w:sz="0" w:space="0" w:color="auto"/>
        <w:left w:val="none" w:sz="0" w:space="0" w:color="auto"/>
        <w:bottom w:val="none" w:sz="0" w:space="0" w:color="auto"/>
        <w:right w:val="none" w:sz="0" w:space="0" w:color="auto"/>
      </w:divBdr>
    </w:div>
    <w:div w:id="597907571">
      <w:marLeft w:val="0"/>
      <w:marRight w:val="150"/>
      <w:marTop w:val="0"/>
      <w:marBottom w:val="0"/>
      <w:divBdr>
        <w:top w:val="none" w:sz="0" w:space="0" w:color="auto"/>
        <w:left w:val="none" w:sz="0" w:space="0" w:color="auto"/>
        <w:bottom w:val="none" w:sz="0" w:space="0" w:color="auto"/>
        <w:right w:val="none" w:sz="0" w:space="0" w:color="auto"/>
      </w:divBdr>
      <w:divsChild>
        <w:div w:id="748385256">
          <w:marLeft w:val="0"/>
          <w:marRight w:val="150"/>
          <w:marTop w:val="0"/>
          <w:marBottom w:val="0"/>
          <w:divBdr>
            <w:top w:val="none" w:sz="0" w:space="0" w:color="auto"/>
            <w:left w:val="none" w:sz="0" w:space="0" w:color="auto"/>
            <w:bottom w:val="none" w:sz="0" w:space="0" w:color="auto"/>
            <w:right w:val="none" w:sz="0" w:space="0" w:color="auto"/>
          </w:divBdr>
        </w:div>
      </w:divsChild>
    </w:div>
    <w:div w:id="600799732">
      <w:marLeft w:val="0"/>
      <w:marRight w:val="0"/>
      <w:marTop w:val="0"/>
      <w:marBottom w:val="0"/>
      <w:divBdr>
        <w:top w:val="none" w:sz="0" w:space="0" w:color="auto"/>
        <w:left w:val="none" w:sz="0" w:space="0" w:color="auto"/>
        <w:bottom w:val="none" w:sz="0" w:space="0" w:color="auto"/>
        <w:right w:val="none" w:sz="0" w:space="0" w:color="auto"/>
      </w:divBdr>
    </w:div>
    <w:div w:id="608588313">
      <w:bodyDiv w:val="1"/>
      <w:marLeft w:val="0"/>
      <w:marRight w:val="0"/>
      <w:marTop w:val="0"/>
      <w:marBottom w:val="0"/>
      <w:divBdr>
        <w:top w:val="none" w:sz="0" w:space="0" w:color="auto"/>
        <w:left w:val="none" w:sz="0" w:space="0" w:color="auto"/>
        <w:bottom w:val="none" w:sz="0" w:space="0" w:color="auto"/>
        <w:right w:val="none" w:sz="0" w:space="0" w:color="auto"/>
      </w:divBdr>
    </w:div>
    <w:div w:id="622540383">
      <w:marLeft w:val="0"/>
      <w:marRight w:val="0"/>
      <w:marTop w:val="0"/>
      <w:marBottom w:val="0"/>
      <w:divBdr>
        <w:top w:val="none" w:sz="0" w:space="0" w:color="auto"/>
        <w:left w:val="none" w:sz="0" w:space="0" w:color="auto"/>
        <w:bottom w:val="none" w:sz="0" w:space="0" w:color="auto"/>
        <w:right w:val="none" w:sz="0" w:space="0" w:color="auto"/>
      </w:divBdr>
    </w:div>
    <w:div w:id="637416586">
      <w:bodyDiv w:val="1"/>
      <w:marLeft w:val="0"/>
      <w:marRight w:val="0"/>
      <w:marTop w:val="0"/>
      <w:marBottom w:val="0"/>
      <w:divBdr>
        <w:top w:val="none" w:sz="0" w:space="0" w:color="auto"/>
        <w:left w:val="none" w:sz="0" w:space="0" w:color="auto"/>
        <w:bottom w:val="none" w:sz="0" w:space="0" w:color="auto"/>
        <w:right w:val="none" w:sz="0" w:space="0" w:color="auto"/>
      </w:divBdr>
    </w:div>
    <w:div w:id="637498157">
      <w:bodyDiv w:val="1"/>
      <w:marLeft w:val="0"/>
      <w:marRight w:val="0"/>
      <w:marTop w:val="0"/>
      <w:marBottom w:val="0"/>
      <w:divBdr>
        <w:top w:val="none" w:sz="0" w:space="0" w:color="auto"/>
        <w:left w:val="none" w:sz="0" w:space="0" w:color="auto"/>
        <w:bottom w:val="none" w:sz="0" w:space="0" w:color="auto"/>
        <w:right w:val="none" w:sz="0" w:space="0" w:color="auto"/>
      </w:divBdr>
    </w:div>
    <w:div w:id="640614608">
      <w:marLeft w:val="0"/>
      <w:marRight w:val="0"/>
      <w:marTop w:val="0"/>
      <w:marBottom w:val="0"/>
      <w:divBdr>
        <w:top w:val="none" w:sz="0" w:space="0" w:color="auto"/>
        <w:left w:val="none" w:sz="0" w:space="0" w:color="auto"/>
        <w:bottom w:val="none" w:sz="0" w:space="0" w:color="auto"/>
        <w:right w:val="none" w:sz="0" w:space="0" w:color="auto"/>
      </w:divBdr>
    </w:div>
    <w:div w:id="643891523">
      <w:bodyDiv w:val="1"/>
      <w:marLeft w:val="0"/>
      <w:marRight w:val="0"/>
      <w:marTop w:val="0"/>
      <w:marBottom w:val="0"/>
      <w:divBdr>
        <w:top w:val="none" w:sz="0" w:space="0" w:color="auto"/>
        <w:left w:val="none" w:sz="0" w:space="0" w:color="auto"/>
        <w:bottom w:val="none" w:sz="0" w:space="0" w:color="auto"/>
        <w:right w:val="none" w:sz="0" w:space="0" w:color="auto"/>
      </w:divBdr>
    </w:div>
    <w:div w:id="653215214">
      <w:marLeft w:val="0"/>
      <w:marRight w:val="0"/>
      <w:marTop w:val="0"/>
      <w:marBottom w:val="0"/>
      <w:divBdr>
        <w:top w:val="none" w:sz="0" w:space="0" w:color="auto"/>
        <w:left w:val="none" w:sz="0" w:space="0" w:color="auto"/>
        <w:bottom w:val="none" w:sz="0" w:space="0" w:color="auto"/>
        <w:right w:val="none" w:sz="0" w:space="0" w:color="auto"/>
      </w:divBdr>
    </w:div>
    <w:div w:id="656226762">
      <w:bodyDiv w:val="1"/>
      <w:marLeft w:val="0"/>
      <w:marRight w:val="0"/>
      <w:marTop w:val="0"/>
      <w:marBottom w:val="0"/>
      <w:divBdr>
        <w:top w:val="none" w:sz="0" w:space="0" w:color="auto"/>
        <w:left w:val="none" w:sz="0" w:space="0" w:color="auto"/>
        <w:bottom w:val="none" w:sz="0" w:space="0" w:color="auto"/>
        <w:right w:val="none" w:sz="0" w:space="0" w:color="auto"/>
      </w:divBdr>
    </w:div>
    <w:div w:id="667291304">
      <w:marLeft w:val="0"/>
      <w:marRight w:val="0"/>
      <w:marTop w:val="0"/>
      <w:marBottom w:val="0"/>
      <w:divBdr>
        <w:top w:val="none" w:sz="0" w:space="0" w:color="auto"/>
        <w:left w:val="none" w:sz="0" w:space="0" w:color="auto"/>
        <w:bottom w:val="none" w:sz="0" w:space="0" w:color="auto"/>
        <w:right w:val="none" w:sz="0" w:space="0" w:color="auto"/>
      </w:divBdr>
    </w:div>
    <w:div w:id="687372378">
      <w:bodyDiv w:val="1"/>
      <w:marLeft w:val="0"/>
      <w:marRight w:val="0"/>
      <w:marTop w:val="0"/>
      <w:marBottom w:val="0"/>
      <w:divBdr>
        <w:top w:val="none" w:sz="0" w:space="0" w:color="auto"/>
        <w:left w:val="none" w:sz="0" w:space="0" w:color="auto"/>
        <w:bottom w:val="none" w:sz="0" w:space="0" w:color="auto"/>
        <w:right w:val="none" w:sz="0" w:space="0" w:color="auto"/>
      </w:divBdr>
    </w:div>
    <w:div w:id="689837575">
      <w:marLeft w:val="0"/>
      <w:marRight w:val="150"/>
      <w:marTop w:val="0"/>
      <w:marBottom w:val="0"/>
      <w:divBdr>
        <w:top w:val="none" w:sz="0" w:space="0" w:color="auto"/>
        <w:left w:val="none" w:sz="0" w:space="0" w:color="auto"/>
        <w:bottom w:val="none" w:sz="0" w:space="0" w:color="auto"/>
        <w:right w:val="none" w:sz="0" w:space="0" w:color="auto"/>
      </w:divBdr>
      <w:divsChild>
        <w:div w:id="385297776">
          <w:marLeft w:val="0"/>
          <w:marRight w:val="150"/>
          <w:marTop w:val="0"/>
          <w:marBottom w:val="0"/>
          <w:divBdr>
            <w:top w:val="none" w:sz="0" w:space="0" w:color="auto"/>
            <w:left w:val="none" w:sz="0" w:space="0" w:color="auto"/>
            <w:bottom w:val="none" w:sz="0" w:space="0" w:color="auto"/>
            <w:right w:val="none" w:sz="0" w:space="0" w:color="auto"/>
          </w:divBdr>
        </w:div>
      </w:divsChild>
    </w:div>
    <w:div w:id="701368929">
      <w:bodyDiv w:val="1"/>
      <w:marLeft w:val="0"/>
      <w:marRight w:val="0"/>
      <w:marTop w:val="0"/>
      <w:marBottom w:val="0"/>
      <w:divBdr>
        <w:top w:val="none" w:sz="0" w:space="0" w:color="auto"/>
        <w:left w:val="none" w:sz="0" w:space="0" w:color="auto"/>
        <w:bottom w:val="none" w:sz="0" w:space="0" w:color="auto"/>
        <w:right w:val="none" w:sz="0" w:space="0" w:color="auto"/>
      </w:divBdr>
    </w:div>
    <w:div w:id="725252829">
      <w:marLeft w:val="0"/>
      <w:marRight w:val="0"/>
      <w:marTop w:val="0"/>
      <w:marBottom w:val="0"/>
      <w:divBdr>
        <w:top w:val="none" w:sz="0" w:space="0" w:color="auto"/>
        <w:left w:val="none" w:sz="0" w:space="0" w:color="auto"/>
        <w:bottom w:val="none" w:sz="0" w:space="0" w:color="auto"/>
        <w:right w:val="none" w:sz="0" w:space="0" w:color="auto"/>
      </w:divBdr>
    </w:div>
    <w:div w:id="725377272">
      <w:marLeft w:val="0"/>
      <w:marRight w:val="0"/>
      <w:marTop w:val="0"/>
      <w:marBottom w:val="0"/>
      <w:divBdr>
        <w:top w:val="none" w:sz="0" w:space="0" w:color="auto"/>
        <w:left w:val="none" w:sz="0" w:space="0" w:color="auto"/>
        <w:bottom w:val="none" w:sz="0" w:space="0" w:color="auto"/>
        <w:right w:val="none" w:sz="0" w:space="0" w:color="auto"/>
      </w:divBdr>
    </w:div>
    <w:div w:id="742794500">
      <w:marLeft w:val="0"/>
      <w:marRight w:val="0"/>
      <w:marTop w:val="0"/>
      <w:marBottom w:val="0"/>
      <w:divBdr>
        <w:top w:val="none" w:sz="0" w:space="0" w:color="auto"/>
        <w:left w:val="none" w:sz="0" w:space="0" w:color="auto"/>
        <w:bottom w:val="none" w:sz="0" w:space="0" w:color="auto"/>
        <w:right w:val="none" w:sz="0" w:space="0" w:color="auto"/>
      </w:divBdr>
    </w:div>
    <w:div w:id="743256011">
      <w:bodyDiv w:val="1"/>
      <w:marLeft w:val="0"/>
      <w:marRight w:val="0"/>
      <w:marTop w:val="0"/>
      <w:marBottom w:val="0"/>
      <w:divBdr>
        <w:top w:val="none" w:sz="0" w:space="0" w:color="auto"/>
        <w:left w:val="none" w:sz="0" w:space="0" w:color="auto"/>
        <w:bottom w:val="none" w:sz="0" w:space="0" w:color="auto"/>
        <w:right w:val="none" w:sz="0" w:space="0" w:color="auto"/>
      </w:divBdr>
    </w:div>
    <w:div w:id="743721330">
      <w:bodyDiv w:val="1"/>
      <w:marLeft w:val="0"/>
      <w:marRight w:val="0"/>
      <w:marTop w:val="0"/>
      <w:marBottom w:val="0"/>
      <w:divBdr>
        <w:top w:val="none" w:sz="0" w:space="0" w:color="auto"/>
        <w:left w:val="none" w:sz="0" w:space="0" w:color="auto"/>
        <w:bottom w:val="none" w:sz="0" w:space="0" w:color="auto"/>
        <w:right w:val="none" w:sz="0" w:space="0" w:color="auto"/>
      </w:divBdr>
    </w:div>
    <w:div w:id="781340542">
      <w:bodyDiv w:val="1"/>
      <w:marLeft w:val="0"/>
      <w:marRight w:val="0"/>
      <w:marTop w:val="0"/>
      <w:marBottom w:val="0"/>
      <w:divBdr>
        <w:top w:val="none" w:sz="0" w:space="0" w:color="auto"/>
        <w:left w:val="none" w:sz="0" w:space="0" w:color="auto"/>
        <w:bottom w:val="none" w:sz="0" w:space="0" w:color="auto"/>
        <w:right w:val="none" w:sz="0" w:space="0" w:color="auto"/>
      </w:divBdr>
    </w:div>
    <w:div w:id="785393858">
      <w:marLeft w:val="0"/>
      <w:marRight w:val="0"/>
      <w:marTop w:val="0"/>
      <w:marBottom w:val="0"/>
      <w:divBdr>
        <w:top w:val="none" w:sz="0" w:space="0" w:color="auto"/>
        <w:left w:val="none" w:sz="0" w:space="0" w:color="auto"/>
        <w:bottom w:val="none" w:sz="0" w:space="0" w:color="auto"/>
        <w:right w:val="none" w:sz="0" w:space="0" w:color="auto"/>
      </w:divBdr>
    </w:div>
    <w:div w:id="812331858">
      <w:bodyDiv w:val="1"/>
      <w:marLeft w:val="0"/>
      <w:marRight w:val="0"/>
      <w:marTop w:val="0"/>
      <w:marBottom w:val="0"/>
      <w:divBdr>
        <w:top w:val="none" w:sz="0" w:space="0" w:color="auto"/>
        <w:left w:val="none" w:sz="0" w:space="0" w:color="auto"/>
        <w:bottom w:val="none" w:sz="0" w:space="0" w:color="auto"/>
        <w:right w:val="none" w:sz="0" w:space="0" w:color="auto"/>
      </w:divBdr>
    </w:div>
    <w:div w:id="824246283">
      <w:bodyDiv w:val="1"/>
      <w:marLeft w:val="0"/>
      <w:marRight w:val="0"/>
      <w:marTop w:val="0"/>
      <w:marBottom w:val="0"/>
      <w:divBdr>
        <w:top w:val="none" w:sz="0" w:space="0" w:color="auto"/>
        <w:left w:val="none" w:sz="0" w:space="0" w:color="auto"/>
        <w:bottom w:val="none" w:sz="0" w:space="0" w:color="auto"/>
        <w:right w:val="none" w:sz="0" w:space="0" w:color="auto"/>
      </w:divBdr>
    </w:div>
    <w:div w:id="824443252">
      <w:marLeft w:val="0"/>
      <w:marRight w:val="0"/>
      <w:marTop w:val="0"/>
      <w:marBottom w:val="0"/>
      <w:divBdr>
        <w:top w:val="none" w:sz="0" w:space="0" w:color="auto"/>
        <w:left w:val="none" w:sz="0" w:space="0" w:color="auto"/>
        <w:bottom w:val="none" w:sz="0" w:space="0" w:color="auto"/>
        <w:right w:val="none" w:sz="0" w:space="0" w:color="auto"/>
      </w:divBdr>
    </w:div>
    <w:div w:id="825054474">
      <w:bodyDiv w:val="1"/>
      <w:marLeft w:val="0"/>
      <w:marRight w:val="0"/>
      <w:marTop w:val="0"/>
      <w:marBottom w:val="0"/>
      <w:divBdr>
        <w:top w:val="none" w:sz="0" w:space="0" w:color="auto"/>
        <w:left w:val="none" w:sz="0" w:space="0" w:color="auto"/>
        <w:bottom w:val="none" w:sz="0" w:space="0" w:color="auto"/>
        <w:right w:val="none" w:sz="0" w:space="0" w:color="auto"/>
      </w:divBdr>
    </w:div>
    <w:div w:id="832839875">
      <w:marLeft w:val="0"/>
      <w:marRight w:val="0"/>
      <w:marTop w:val="0"/>
      <w:marBottom w:val="0"/>
      <w:divBdr>
        <w:top w:val="none" w:sz="0" w:space="0" w:color="auto"/>
        <w:left w:val="none" w:sz="0" w:space="0" w:color="auto"/>
        <w:bottom w:val="none" w:sz="0" w:space="0" w:color="auto"/>
        <w:right w:val="none" w:sz="0" w:space="0" w:color="auto"/>
      </w:divBdr>
    </w:div>
    <w:div w:id="860899448">
      <w:bodyDiv w:val="1"/>
      <w:marLeft w:val="0"/>
      <w:marRight w:val="0"/>
      <w:marTop w:val="0"/>
      <w:marBottom w:val="0"/>
      <w:divBdr>
        <w:top w:val="none" w:sz="0" w:space="0" w:color="auto"/>
        <w:left w:val="none" w:sz="0" w:space="0" w:color="auto"/>
        <w:bottom w:val="none" w:sz="0" w:space="0" w:color="auto"/>
        <w:right w:val="none" w:sz="0" w:space="0" w:color="auto"/>
      </w:divBdr>
    </w:div>
    <w:div w:id="861865554">
      <w:bodyDiv w:val="1"/>
      <w:marLeft w:val="0"/>
      <w:marRight w:val="0"/>
      <w:marTop w:val="0"/>
      <w:marBottom w:val="0"/>
      <w:divBdr>
        <w:top w:val="none" w:sz="0" w:space="0" w:color="auto"/>
        <w:left w:val="none" w:sz="0" w:space="0" w:color="auto"/>
        <w:bottom w:val="none" w:sz="0" w:space="0" w:color="auto"/>
        <w:right w:val="none" w:sz="0" w:space="0" w:color="auto"/>
      </w:divBdr>
    </w:div>
    <w:div w:id="870460698">
      <w:bodyDiv w:val="1"/>
      <w:marLeft w:val="0"/>
      <w:marRight w:val="0"/>
      <w:marTop w:val="0"/>
      <w:marBottom w:val="0"/>
      <w:divBdr>
        <w:top w:val="none" w:sz="0" w:space="0" w:color="auto"/>
        <w:left w:val="none" w:sz="0" w:space="0" w:color="auto"/>
        <w:bottom w:val="none" w:sz="0" w:space="0" w:color="auto"/>
        <w:right w:val="none" w:sz="0" w:space="0" w:color="auto"/>
      </w:divBdr>
    </w:div>
    <w:div w:id="870610349">
      <w:marLeft w:val="0"/>
      <w:marRight w:val="150"/>
      <w:marTop w:val="0"/>
      <w:marBottom w:val="0"/>
      <w:divBdr>
        <w:top w:val="none" w:sz="0" w:space="0" w:color="auto"/>
        <w:left w:val="none" w:sz="0" w:space="0" w:color="auto"/>
        <w:bottom w:val="none" w:sz="0" w:space="0" w:color="auto"/>
        <w:right w:val="none" w:sz="0" w:space="0" w:color="auto"/>
      </w:divBdr>
      <w:divsChild>
        <w:div w:id="395861797">
          <w:marLeft w:val="0"/>
          <w:marRight w:val="150"/>
          <w:marTop w:val="0"/>
          <w:marBottom w:val="0"/>
          <w:divBdr>
            <w:top w:val="none" w:sz="0" w:space="0" w:color="auto"/>
            <w:left w:val="none" w:sz="0" w:space="0" w:color="auto"/>
            <w:bottom w:val="none" w:sz="0" w:space="0" w:color="auto"/>
            <w:right w:val="none" w:sz="0" w:space="0" w:color="auto"/>
          </w:divBdr>
        </w:div>
      </w:divsChild>
    </w:div>
    <w:div w:id="878511681">
      <w:marLeft w:val="0"/>
      <w:marRight w:val="0"/>
      <w:marTop w:val="0"/>
      <w:marBottom w:val="0"/>
      <w:divBdr>
        <w:top w:val="none" w:sz="0" w:space="0" w:color="auto"/>
        <w:left w:val="none" w:sz="0" w:space="0" w:color="auto"/>
        <w:bottom w:val="none" w:sz="0" w:space="0" w:color="auto"/>
        <w:right w:val="none" w:sz="0" w:space="0" w:color="auto"/>
      </w:divBdr>
    </w:div>
    <w:div w:id="879823644">
      <w:marLeft w:val="0"/>
      <w:marRight w:val="0"/>
      <w:marTop w:val="0"/>
      <w:marBottom w:val="0"/>
      <w:divBdr>
        <w:top w:val="none" w:sz="0" w:space="0" w:color="auto"/>
        <w:left w:val="none" w:sz="0" w:space="0" w:color="auto"/>
        <w:bottom w:val="none" w:sz="0" w:space="0" w:color="auto"/>
        <w:right w:val="none" w:sz="0" w:space="0" w:color="auto"/>
      </w:divBdr>
    </w:div>
    <w:div w:id="880479605">
      <w:marLeft w:val="0"/>
      <w:marRight w:val="0"/>
      <w:marTop w:val="0"/>
      <w:marBottom w:val="0"/>
      <w:divBdr>
        <w:top w:val="none" w:sz="0" w:space="0" w:color="auto"/>
        <w:left w:val="none" w:sz="0" w:space="0" w:color="auto"/>
        <w:bottom w:val="none" w:sz="0" w:space="0" w:color="auto"/>
        <w:right w:val="none" w:sz="0" w:space="0" w:color="auto"/>
      </w:divBdr>
    </w:div>
    <w:div w:id="883058151">
      <w:marLeft w:val="0"/>
      <w:marRight w:val="0"/>
      <w:marTop w:val="0"/>
      <w:marBottom w:val="0"/>
      <w:divBdr>
        <w:top w:val="none" w:sz="0" w:space="0" w:color="auto"/>
        <w:left w:val="none" w:sz="0" w:space="0" w:color="auto"/>
        <w:bottom w:val="none" w:sz="0" w:space="0" w:color="auto"/>
        <w:right w:val="none" w:sz="0" w:space="0" w:color="auto"/>
      </w:divBdr>
    </w:div>
    <w:div w:id="884751960">
      <w:bodyDiv w:val="1"/>
      <w:marLeft w:val="0"/>
      <w:marRight w:val="0"/>
      <w:marTop w:val="0"/>
      <w:marBottom w:val="0"/>
      <w:divBdr>
        <w:top w:val="none" w:sz="0" w:space="0" w:color="auto"/>
        <w:left w:val="none" w:sz="0" w:space="0" w:color="auto"/>
        <w:bottom w:val="none" w:sz="0" w:space="0" w:color="auto"/>
        <w:right w:val="none" w:sz="0" w:space="0" w:color="auto"/>
      </w:divBdr>
    </w:div>
    <w:div w:id="897587930">
      <w:bodyDiv w:val="1"/>
      <w:marLeft w:val="0"/>
      <w:marRight w:val="0"/>
      <w:marTop w:val="0"/>
      <w:marBottom w:val="0"/>
      <w:divBdr>
        <w:top w:val="none" w:sz="0" w:space="0" w:color="auto"/>
        <w:left w:val="none" w:sz="0" w:space="0" w:color="auto"/>
        <w:bottom w:val="none" w:sz="0" w:space="0" w:color="auto"/>
        <w:right w:val="none" w:sz="0" w:space="0" w:color="auto"/>
      </w:divBdr>
    </w:div>
    <w:div w:id="901869281">
      <w:bodyDiv w:val="1"/>
      <w:marLeft w:val="0"/>
      <w:marRight w:val="0"/>
      <w:marTop w:val="0"/>
      <w:marBottom w:val="0"/>
      <w:divBdr>
        <w:top w:val="none" w:sz="0" w:space="0" w:color="auto"/>
        <w:left w:val="none" w:sz="0" w:space="0" w:color="auto"/>
        <w:bottom w:val="none" w:sz="0" w:space="0" w:color="auto"/>
        <w:right w:val="none" w:sz="0" w:space="0" w:color="auto"/>
      </w:divBdr>
    </w:div>
    <w:div w:id="904799613">
      <w:marLeft w:val="0"/>
      <w:marRight w:val="0"/>
      <w:marTop w:val="0"/>
      <w:marBottom w:val="0"/>
      <w:divBdr>
        <w:top w:val="none" w:sz="0" w:space="0" w:color="auto"/>
        <w:left w:val="none" w:sz="0" w:space="0" w:color="auto"/>
        <w:bottom w:val="none" w:sz="0" w:space="0" w:color="auto"/>
        <w:right w:val="none" w:sz="0" w:space="0" w:color="auto"/>
      </w:divBdr>
    </w:div>
    <w:div w:id="923564176">
      <w:bodyDiv w:val="1"/>
      <w:marLeft w:val="0"/>
      <w:marRight w:val="0"/>
      <w:marTop w:val="0"/>
      <w:marBottom w:val="0"/>
      <w:divBdr>
        <w:top w:val="none" w:sz="0" w:space="0" w:color="auto"/>
        <w:left w:val="none" w:sz="0" w:space="0" w:color="auto"/>
        <w:bottom w:val="none" w:sz="0" w:space="0" w:color="auto"/>
        <w:right w:val="none" w:sz="0" w:space="0" w:color="auto"/>
      </w:divBdr>
    </w:div>
    <w:div w:id="924073313">
      <w:bodyDiv w:val="1"/>
      <w:marLeft w:val="0"/>
      <w:marRight w:val="0"/>
      <w:marTop w:val="0"/>
      <w:marBottom w:val="0"/>
      <w:divBdr>
        <w:top w:val="none" w:sz="0" w:space="0" w:color="auto"/>
        <w:left w:val="none" w:sz="0" w:space="0" w:color="auto"/>
        <w:bottom w:val="none" w:sz="0" w:space="0" w:color="auto"/>
        <w:right w:val="none" w:sz="0" w:space="0" w:color="auto"/>
      </w:divBdr>
    </w:div>
    <w:div w:id="935985847">
      <w:marLeft w:val="0"/>
      <w:marRight w:val="0"/>
      <w:marTop w:val="0"/>
      <w:marBottom w:val="0"/>
      <w:divBdr>
        <w:top w:val="none" w:sz="0" w:space="0" w:color="auto"/>
        <w:left w:val="none" w:sz="0" w:space="0" w:color="auto"/>
        <w:bottom w:val="none" w:sz="0" w:space="0" w:color="auto"/>
        <w:right w:val="none" w:sz="0" w:space="0" w:color="auto"/>
      </w:divBdr>
    </w:div>
    <w:div w:id="958490466">
      <w:bodyDiv w:val="1"/>
      <w:marLeft w:val="0"/>
      <w:marRight w:val="0"/>
      <w:marTop w:val="0"/>
      <w:marBottom w:val="0"/>
      <w:divBdr>
        <w:top w:val="none" w:sz="0" w:space="0" w:color="auto"/>
        <w:left w:val="none" w:sz="0" w:space="0" w:color="auto"/>
        <w:bottom w:val="none" w:sz="0" w:space="0" w:color="auto"/>
        <w:right w:val="none" w:sz="0" w:space="0" w:color="auto"/>
      </w:divBdr>
    </w:div>
    <w:div w:id="963852923">
      <w:marLeft w:val="0"/>
      <w:marRight w:val="0"/>
      <w:marTop w:val="0"/>
      <w:marBottom w:val="0"/>
      <w:divBdr>
        <w:top w:val="none" w:sz="0" w:space="0" w:color="auto"/>
        <w:left w:val="none" w:sz="0" w:space="0" w:color="auto"/>
        <w:bottom w:val="none" w:sz="0" w:space="0" w:color="auto"/>
        <w:right w:val="none" w:sz="0" w:space="0" w:color="auto"/>
      </w:divBdr>
    </w:div>
    <w:div w:id="965429659">
      <w:bodyDiv w:val="1"/>
      <w:marLeft w:val="0"/>
      <w:marRight w:val="0"/>
      <w:marTop w:val="0"/>
      <w:marBottom w:val="0"/>
      <w:divBdr>
        <w:top w:val="none" w:sz="0" w:space="0" w:color="auto"/>
        <w:left w:val="none" w:sz="0" w:space="0" w:color="auto"/>
        <w:bottom w:val="none" w:sz="0" w:space="0" w:color="auto"/>
        <w:right w:val="none" w:sz="0" w:space="0" w:color="auto"/>
      </w:divBdr>
    </w:div>
    <w:div w:id="985431179">
      <w:marLeft w:val="0"/>
      <w:marRight w:val="0"/>
      <w:marTop w:val="0"/>
      <w:marBottom w:val="0"/>
      <w:divBdr>
        <w:top w:val="none" w:sz="0" w:space="0" w:color="auto"/>
        <w:left w:val="none" w:sz="0" w:space="0" w:color="auto"/>
        <w:bottom w:val="none" w:sz="0" w:space="0" w:color="auto"/>
        <w:right w:val="none" w:sz="0" w:space="0" w:color="auto"/>
      </w:divBdr>
    </w:div>
    <w:div w:id="986861973">
      <w:bodyDiv w:val="1"/>
      <w:marLeft w:val="0"/>
      <w:marRight w:val="0"/>
      <w:marTop w:val="0"/>
      <w:marBottom w:val="0"/>
      <w:divBdr>
        <w:top w:val="none" w:sz="0" w:space="0" w:color="auto"/>
        <w:left w:val="none" w:sz="0" w:space="0" w:color="auto"/>
        <w:bottom w:val="none" w:sz="0" w:space="0" w:color="auto"/>
        <w:right w:val="none" w:sz="0" w:space="0" w:color="auto"/>
      </w:divBdr>
    </w:div>
    <w:div w:id="990714351">
      <w:marLeft w:val="0"/>
      <w:marRight w:val="0"/>
      <w:marTop w:val="0"/>
      <w:marBottom w:val="0"/>
      <w:divBdr>
        <w:top w:val="none" w:sz="0" w:space="0" w:color="auto"/>
        <w:left w:val="none" w:sz="0" w:space="0" w:color="auto"/>
        <w:bottom w:val="none" w:sz="0" w:space="0" w:color="auto"/>
        <w:right w:val="none" w:sz="0" w:space="0" w:color="auto"/>
      </w:divBdr>
    </w:div>
    <w:div w:id="1003357181">
      <w:marLeft w:val="0"/>
      <w:marRight w:val="0"/>
      <w:marTop w:val="0"/>
      <w:marBottom w:val="0"/>
      <w:divBdr>
        <w:top w:val="none" w:sz="0" w:space="0" w:color="auto"/>
        <w:left w:val="none" w:sz="0" w:space="0" w:color="auto"/>
        <w:bottom w:val="none" w:sz="0" w:space="0" w:color="auto"/>
        <w:right w:val="none" w:sz="0" w:space="0" w:color="auto"/>
      </w:divBdr>
    </w:div>
    <w:div w:id="1032344240">
      <w:marLeft w:val="0"/>
      <w:marRight w:val="0"/>
      <w:marTop w:val="0"/>
      <w:marBottom w:val="0"/>
      <w:divBdr>
        <w:top w:val="none" w:sz="0" w:space="0" w:color="auto"/>
        <w:left w:val="none" w:sz="0" w:space="0" w:color="auto"/>
        <w:bottom w:val="none" w:sz="0" w:space="0" w:color="auto"/>
        <w:right w:val="none" w:sz="0" w:space="0" w:color="auto"/>
      </w:divBdr>
    </w:div>
    <w:div w:id="1040671357">
      <w:bodyDiv w:val="1"/>
      <w:marLeft w:val="0"/>
      <w:marRight w:val="0"/>
      <w:marTop w:val="0"/>
      <w:marBottom w:val="0"/>
      <w:divBdr>
        <w:top w:val="none" w:sz="0" w:space="0" w:color="auto"/>
        <w:left w:val="none" w:sz="0" w:space="0" w:color="auto"/>
        <w:bottom w:val="none" w:sz="0" w:space="0" w:color="auto"/>
        <w:right w:val="none" w:sz="0" w:space="0" w:color="auto"/>
      </w:divBdr>
    </w:div>
    <w:div w:id="1053235818">
      <w:marLeft w:val="0"/>
      <w:marRight w:val="0"/>
      <w:marTop w:val="0"/>
      <w:marBottom w:val="0"/>
      <w:divBdr>
        <w:top w:val="none" w:sz="0" w:space="0" w:color="auto"/>
        <w:left w:val="none" w:sz="0" w:space="0" w:color="auto"/>
        <w:bottom w:val="none" w:sz="0" w:space="0" w:color="auto"/>
        <w:right w:val="none" w:sz="0" w:space="0" w:color="auto"/>
      </w:divBdr>
    </w:div>
    <w:div w:id="1055541444">
      <w:bodyDiv w:val="1"/>
      <w:marLeft w:val="0"/>
      <w:marRight w:val="0"/>
      <w:marTop w:val="0"/>
      <w:marBottom w:val="0"/>
      <w:divBdr>
        <w:top w:val="none" w:sz="0" w:space="0" w:color="auto"/>
        <w:left w:val="none" w:sz="0" w:space="0" w:color="auto"/>
        <w:bottom w:val="none" w:sz="0" w:space="0" w:color="auto"/>
        <w:right w:val="none" w:sz="0" w:space="0" w:color="auto"/>
      </w:divBdr>
    </w:div>
    <w:div w:id="1057317573">
      <w:bodyDiv w:val="1"/>
      <w:marLeft w:val="0"/>
      <w:marRight w:val="0"/>
      <w:marTop w:val="0"/>
      <w:marBottom w:val="0"/>
      <w:divBdr>
        <w:top w:val="none" w:sz="0" w:space="0" w:color="auto"/>
        <w:left w:val="none" w:sz="0" w:space="0" w:color="auto"/>
        <w:bottom w:val="none" w:sz="0" w:space="0" w:color="auto"/>
        <w:right w:val="none" w:sz="0" w:space="0" w:color="auto"/>
      </w:divBdr>
    </w:div>
    <w:div w:id="1068570966">
      <w:bodyDiv w:val="1"/>
      <w:marLeft w:val="0"/>
      <w:marRight w:val="0"/>
      <w:marTop w:val="0"/>
      <w:marBottom w:val="0"/>
      <w:divBdr>
        <w:top w:val="none" w:sz="0" w:space="0" w:color="auto"/>
        <w:left w:val="none" w:sz="0" w:space="0" w:color="auto"/>
        <w:bottom w:val="none" w:sz="0" w:space="0" w:color="auto"/>
        <w:right w:val="none" w:sz="0" w:space="0" w:color="auto"/>
      </w:divBdr>
    </w:div>
    <w:div w:id="1070348878">
      <w:marLeft w:val="0"/>
      <w:marRight w:val="0"/>
      <w:marTop w:val="0"/>
      <w:marBottom w:val="0"/>
      <w:divBdr>
        <w:top w:val="none" w:sz="0" w:space="0" w:color="auto"/>
        <w:left w:val="none" w:sz="0" w:space="0" w:color="auto"/>
        <w:bottom w:val="none" w:sz="0" w:space="0" w:color="auto"/>
        <w:right w:val="none" w:sz="0" w:space="0" w:color="auto"/>
      </w:divBdr>
    </w:div>
    <w:div w:id="1073699611">
      <w:bodyDiv w:val="1"/>
      <w:marLeft w:val="0"/>
      <w:marRight w:val="0"/>
      <w:marTop w:val="0"/>
      <w:marBottom w:val="0"/>
      <w:divBdr>
        <w:top w:val="none" w:sz="0" w:space="0" w:color="auto"/>
        <w:left w:val="none" w:sz="0" w:space="0" w:color="auto"/>
        <w:bottom w:val="none" w:sz="0" w:space="0" w:color="auto"/>
        <w:right w:val="none" w:sz="0" w:space="0" w:color="auto"/>
      </w:divBdr>
    </w:div>
    <w:div w:id="1076324935">
      <w:marLeft w:val="0"/>
      <w:marRight w:val="0"/>
      <w:marTop w:val="0"/>
      <w:marBottom w:val="0"/>
      <w:divBdr>
        <w:top w:val="none" w:sz="0" w:space="0" w:color="auto"/>
        <w:left w:val="none" w:sz="0" w:space="0" w:color="auto"/>
        <w:bottom w:val="none" w:sz="0" w:space="0" w:color="auto"/>
        <w:right w:val="none" w:sz="0" w:space="0" w:color="auto"/>
      </w:divBdr>
    </w:div>
    <w:div w:id="1102723613">
      <w:marLeft w:val="0"/>
      <w:marRight w:val="0"/>
      <w:marTop w:val="0"/>
      <w:marBottom w:val="0"/>
      <w:divBdr>
        <w:top w:val="none" w:sz="0" w:space="0" w:color="auto"/>
        <w:left w:val="none" w:sz="0" w:space="0" w:color="auto"/>
        <w:bottom w:val="none" w:sz="0" w:space="0" w:color="auto"/>
        <w:right w:val="none" w:sz="0" w:space="0" w:color="auto"/>
      </w:divBdr>
    </w:div>
    <w:div w:id="1110050215">
      <w:marLeft w:val="0"/>
      <w:marRight w:val="150"/>
      <w:marTop w:val="0"/>
      <w:marBottom w:val="0"/>
      <w:divBdr>
        <w:top w:val="none" w:sz="0" w:space="0" w:color="auto"/>
        <w:left w:val="none" w:sz="0" w:space="0" w:color="auto"/>
        <w:bottom w:val="none" w:sz="0" w:space="0" w:color="auto"/>
        <w:right w:val="none" w:sz="0" w:space="0" w:color="auto"/>
      </w:divBdr>
      <w:divsChild>
        <w:div w:id="1685596882">
          <w:marLeft w:val="0"/>
          <w:marRight w:val="150"/>
          <w:marTop w:val="0"/>
          <w:marBottom w:val="0"/>
          <w:divBdr>
            <w:top w:val="none" w:sz="0" w:space="0" w:color="auto"/>
            <w:left w:val="none" w:sz="0" w:space="0" w:color="auto"/>
            <w:bottom w:val="none" w:sz="0" w:space="0" w:color="auto"/>
            <w:right w:val="none" w:sz="0" w:space="0" w:color="auto"/>
          </w:divBdr>
        </w:div>
      </w:divsChild>
    </w:div>
    <w:div w:id="1111045396">
      <w:marLeft w:val="0"/>
      <w:marRight w:val="0"/>
      <w:marTop w:val="0"/>
      <w:marBottom w:val="0"/>
      <w:divBdr>
        <w:top w:val="none" w:sz="0" w:space="0" w:color="auto"/>
        <w:left w:val="none" w:sz="0" w:space="0" w:color="auto"/>
        <w:bottom w:val="none" w:sz="0" w:space="0" w:color="auto"/>
        <w:right w:val="none" w:sz="0" w:space="0" w:color="auto"/>
      </w:divBdr>
    </w:div>
    <w:div w:id="1123840779">
      <w:bodyDiv w:val="1"/>
      <w:marLeft w:val="0"/>
      <w:marRight w:val="0"/>
      <w:marTop w:val="0"/>
      <w:marBottom w:val="0"/>
      <w:divBdr>
        <w:top w:val="none" w:sz="0" w:space="0" w:color="auto"/>
        <w:left w:val="none" w:sz="0" w:space="0" w:color="auto"/>
        <w:bottom w:val="none" w:sz="0" w:space="0" w:color="auto"/>
        <w:right w:val="none" w:sz="0" w:space="0" w:color="auto"/>
      </w:divBdr>
    </w:div>
    <w:div w:id="1134981619">
      <w:bodyDiv w:val="1"/>
      <w:marLeft w:val="0"/>
      <w:marRight w:val="0"/>
      <w:marTop w:val="0"/>
      <w:marBottom w:val="0"/>
      <w:divBdr>
        <w:top w:val="none" w:sz="0" w:space="0" w:color="auto"/>
        <w:left w:val="none" w:sz="0" w:space="0" w:color="auto"/>
        <w:bottom w:val="none" w:sz="0" w:space="0" w:color="auto"/>
        <w:right w:val="none" w:sz="0" w:space="0" w:color="auto"/>
      </w:divBdr>
    </w:div>
    <w:div w:id="1137604205">
      <w:bodyDiv w:val="1"/>
      <w:marLeft w:val="0"/>
      <w:marRight w:val="0"/>
      <w:marTop w:val="0"/>
      <w:marBottom w:val="0"/>
      <w:divBdr>
        <w:top w:val="none" w:sz="0" w:space="0" w:color="auto"/>
        <w:left w:val="none" w:sz="0" w:space="0" w:color="auto"/>
        <w:bottom w:val="none" w:sz="0" w:space="0" w:color="auto"/>
        <w:right w:val="none" w:sz="0" w:space="0" w:color="auto"/>
      </w:divBdr>
    </w:div>
    <w:div w:id="1140146868">
      <w:marLeft w:val="0"/>
      <w:marRight w:val="0"/>
      <w:marTop w:val="0"/>
      <w:marBottom w:val="0"/>
      <w:divBdr>
        <w:top w:val="none" w:sz="0" w:space="0" w:color="auto"/>
        <w:left w:val="none" w:sz="0" w:space="0" w:color="auto"/>
        <w:bottom w:val="none" w:sz="0" w:space="0" w:color="auto"/>
        <w:right w:val="none" w:sz="0" w:space="0" w:color="auto"/>
      </w:divBdr>
    </w:div>
    <w:div w:id="1147823018">
      <w:bodyDiv w:val="1"/>
      <w:marLeft w:val="0"/>
      <w:marRight w:val="0"/>
      <w:marTop w:val="0"/>
      <w:marBottom w:val="0"/>
      <w:divBdr>
        <w:top w:val="none" w:sz="0" w:space="0" w:color="auto"/>
        <w:left w:val="none" w:sz="0" w:space="0" w:color="auto"/>
        <w:bottom w:val="none" w:sz="0" w:space="0" w:color="auto"/>
        <w:right w:val="none" w:sz="0" w:space="0" w:color="auto"/>
      </w:divBdr>
    </w:div>
    <w:div w:id="1176918104">
      <w:bodyDiv w:val="1"/>
      <w:marLeft w:val="0"/>
      <w:marRight w:val="0"/>
      <w:marTop w:val="0"/>
      <w:marBottom w:val="0"/>
      <w:divBdr>
        <w:top w:val="none" w:sz="0" w:space="0" w:color="auto"/>
        <w:left w:val="none" w:sz="0" w:space="0" w:color="auto"/>
        <w:bottom w:val="none" w:sz="0" w:space="0" w:color="auto"/>
        <w:right w:val="none" w:sz="0" w:space="0" w:color="auto"/>
      </w:divBdr>
    </w:div>
    <w:div w:id="1198591915">
      <w:bodyDiv w:val="1"/>
      <w:marLeft w:val="0"/>
      <w:marRight w:val="0"/>
      <w:marTop w:val="0"/>
      <w:marBottom w:val="0"/>
      <w:divBdr>
        <w:top w:val="none" w:sz="0" w:space="0" w:color="auto"/>
        <w:left w:val="none" w:sz="0" w:space="0" w:color="auto"/>
        <w:bottom w:val="none" w:sz="0" w:space="0" w:color="auto"/>
        <w:right w:val="none" w:sz="0" w:space="0" w:color="auto"/>
      </w:divBdr>
    </w:div>
    <w:div w:id="1201628039">
      <w:bodyDiv w:val="1"/>
      <w:marLeft w:val="0"/>
      <w:marRight w:val="0"/>
      <w:marTop w:val="0"/>
      <w:marBottom w:val="0"/>
      <w:divBdr>
        <w:top w:val="none" w:sz="0" w:space="0" w:color="auto"/>
        <w:left w:val="none" w:sz="0" w:space="0" w:color="auto"/>
        <w:bottom w:val="none" w:sz="0" w:space="0" w:color="auto"/>
        <w:right w:val="none" w:sz="0" w:space="0" w:color="auto"/>
      </w:divBdr>
    </w:div>
    <w:div w:id="1205409660">
      <w:marLeft w:val="0"/>
      <w:marRight w:val="0"/>
      <w:marTop w:val="0"/>
      <w:marBottom w:val="0"/>
      <w:divBdr>
        <w:top w:val="none" w:sz="0" w:space="0" w:color="auto"/>
        <w:left w:val="none" w:sz="0" w:space="0" w:color="auto"/>
        <w:bottom w:val="none" w:sz="0" w:space="0" w:color="auto"/>
        <w:right w:val="none" w:sz="0" w:space="0" w:color="auto"/>
      </w:divBdr>
    </w:div>
    <w:div w:id="1213619531">
      <w:bodyDiv w:val="1"/>
      <w:marLeft w:val="0"/>
      <w:marRight w:val="0"/>
      <w:marTop w:val="0"/>
      <w:marBottom w:val="0"/>
      <w:divBdr>
        <w:top w:val="none" w:sz="0" w:space="0" w:color="auto"/>
        <w:left w:val="none" w:sz="0" w:space="0" w:color="auto"/>
        <w:bottom w:val="none" w:sz="0" w:space="0" w:color="auto"/>
        <w:right w:val="none" w:sz="0" w:space="0" w:color="auto"/>
      </w:divBdr>
    </w:div>
    <w:div w:id="1216967927">
      <w:bodyDiv w:val="1"/>
      <w:marLeft w:val="0"/>
      <w:marRight w:val="0"/>
      <w:marTop w:val="0"/>
      <w:marBottom w:val="0"/>
      <w:divBdr>
        <w:top w:val="none" w:sz="0" w:space="0" w:color="auto"/>
        <w:left w:val="none" w:sz="0" w:space="0" w:color="auto"/>
        <w:bottom w:val="none" w:sz="0" w:space="0" w:color="auto"/>
        <w:right w:val="none" w:sz="0" w:space="0" w:color="auto"/>
      </w:divBdr>
    </w:div>
    <w:div w:id="1230849137">
      <w:marLeft w:val="0"/>
      <w:marRight w:val="0"/>
      <w:marTop w:val="0"/>
      <w:marBottom w:val="0"/>
      <w:divBdr>
        <w:top w:val="none" w:sz="0" w:space="0" w:color="auto"/>
        <w:left w:val="none" w:sz="0" w:space="0" w:color="auto"/>
        <w:bottom w:val="none" w:sz="0" w:space="0" w:color="auto"/>
        <w:right w:val="none" w:sz="0" w:space="0" w:color="auto"/>
      </w:divBdr>
    </w:div>
    <w:div w:id="1235552971">
      <w:bodyDiv w:val="1"/>
      <w:marLeft w:val="0"/>
      <w:marRight w:val="0"/>
      <w:marTop w:val="0"/>
      <w:marBottom w:val="0"/>
      <w:divBdr>
        <w:top w:val="none" w:sz="0" w:space="0" w:color="auto"/>
        <w:left w:val="none" w:sz="0" w:space="0" w:color="auto"/>
        <w:bottom w:val="none" w:sz="0" w:space="0" w:color="auto"/>
        <w:right w:val="none" w:sz="0" w:space="0" w:color="auto"/>
      </w:divBdr>
    </w:div>
    <w:div w:id="1258094867">
      <w:bodyDiv w:val="1"/>
      <w:marLeft w:val="0"/>
      <w:marRight w:val="0"/>
      <w:marTop w:val="0"/>
      <w:marBottom w:val="0"/>
      <w:divBdr>
        <w:top w:val="none" w:sz="0" w:space="0" w:color="auto"/>
        <w:left w:val="none" w:sz="0" w:space="0" w:color="auto"/>
        <w:bottom w:val="none" w:sz="0" w:space="0" w:color="auto"/>
        <w:right w:val="none" w:sz="0" w:space="0" w:color="auto"/>
      </w:divBdr>
    </w:div>
    <w:div w:id="1269197930">
      <w:marLeft w:val="0"/>
      <w:marRight w:val="0"/>
      <w:marTop w:val="0"/>
      <w:marBottom w:val="0"/>
      <w:divBdr>
        <w:top w:val="none" w:sz="0" w:space="0" w:color="auto"/>
        <w:left w:val="none" w:sz="0" w:space="0" w:color="auto"/>
        <w:bottom w:val="none" w:sz="0" w:space="0" w:color="auto"/>
        <w:right w:val="none" w:sz="0" w:space="0" w:color="auto"/>
      </w:divBdr>
    </w:div>
    <w:div w:id="1277299013">
      <w:bodyDiv w:val="1"/>
      <w:marLeft w:val="0"/>
      <w:marRight w:val="0"/>
      <w:marTop w:val="0"/>
      <w:marBottom w:val="0"/>
      <w:divBdr>
        <w:top w:val="none" w:sz="0" w:space="0" w:color="auto"/>
        <w:left w:val="none" w:sz="0" w:space="0" w:color="auto"/>
        <w:bottom w:val="none" w:sz="0" w:space="0" w:color="auto"/>
        <w:right w:val="none" w:sz="0" w:space="0" w:color="auto"/>
      </w:divBdr>
    </w:div>
    <w:div w:id="1287538821">
      <w:bodyDiv w:val="1"/>
      <w:marLeft w:val="0"/>
      <w:marRight w:val="0"/>
      <w:marTop w:val="0"/>
      <w:marBottom w:val="0"/>
      <w:divBdr>
        <w:top w:val="none" w:sz="0" w:space="0" w:color="auto"/>
        <w:left w:val="none" w:sz="0" w:space="0" w:color="auto"/>
        <w:bottom w:val="none" w:sz="0" w:space="0" w:color="auto"/>
        <w:right w:val="none" w:sz="0" w:space="0" w:color="auto"/>
      </w:divBdr>
    </w:div>
    <w:div w:id="1289698499">
      <w:bodyDiv w:val="1"/>
      <w:marLeft w:val="0"/>
      <w:marRight w:val="0"/>
      <w:marTop w:val="0"/>
      <w:marBottom w:val="0"/>
      <w:divBdr>
        <w:top w:val="none" w:sz="0" w:space="0" w:color="auto"/>
        <w:left w:val="none" w:sz="0" w:space="0" w:color="auto"/>
        <w:bottom w:val="none" w:sz="0" w:space="0" w:color="auto"/>
        <w:right w:val="none" w:sz="0" w:space="0" w:color="auto"/>
      </w:divBdr>
    </w:div>
    <w:div w:id="1301035590">
      <w:bodyDiv w:val="1"/>
      <w:marLeft w:val="0"/>
      <w:marRight w:val="0"/>
      <w:marTop w:val="0"/>
      <w:marBottom w:val="0"/>
      <w:divBdr>
        <w:top w:val="none" w:sz="0" w:space="0" w:color="auto"/>
        <w:left w:val="none" w:sz="0" w:space="0" w:color="auto"/>
        <w:bottom w:val="none" w:sz="0" w:space="0" w:color="auto"/>
        <w:right w:val="none" w:sz="0" w:space="0" w:color="auto"/>
      </w:divBdr>
    </w:div>
    <w:div w:id="1303777906">
      <w:marLeft w:val="0"/>
      <w:marRight w:val="0"/>
      <w:marTop w:val="0"/>
      <w:marBottom w:val="0"/>
      <w:divBdr>
        <w:top w:val="none" w:sz="0" w:space="0" w:color="auto"/>
        <w:left w:val="none" w:sz="0" w:space="0" w:color="auto"/>
        <w:bottom w:val="none" w:sz="0" w:space="0" w:color="auto"/>
        <w:right w:val="none" w:sz="0" w:space="0" w:color="auto"/>
      </w:divBdr>
    </w:div>
    <w:div w:id="1318609369">
      <w:bodyDiv w:val="1"/>
      <w:marLeft w:val="0"/>
      <w:marRight w:val="0"/>
      <w:marTop w:val="0"/>
      <w:marBottom w:val="0"/>
      <w:divBdr>
        <w:top w:val="none" w:sz="0" w:space="0" w:color="auto"/>
        <w:left w:val="none" w:sz="0" w:space="0" w:color="auto"/>
        <w:bottom w:val="none" w:sz="0" w:space="0" w:color="auto"/>
        <w:right w:val="none" w:sz="0" w:space="0" w:color="auto"/>
      </w:divBdr>
    </w:div>
    <w:div w:id="1322001209">
      <w:bodyDiv w:val="1"/>
      <w:marLeft w:val="0"/>
      <w:marRight w:val="0"/>
      <w:marTop w:val="0"/>
      <w:marBottom w:val="0"/>
      <w:divBdr>
        <w:top w:val="none" w:sz="0" w:space="0" w:color="auto"/>
        <w:left w:val="none" w:sz="0" w:space="0" w:color="auto"/>
        <w:bottom w:val="none" w:sz="0" w:space="0" w:color="auto"/>
        <w:right w:val="none" w:sz="0" w:space="0" w:color="auto"/>
      </w:divBdr>
    </w:div>
    <w:div w:id="1325860860">
      <w:marLeft w:val="0"/>
      <w:marRight w:val="0"/>
      <w:marTop w:val="0"/>
      <w:marBottom w:val="0"/>
      <w:divBdr>
        <w:top w:val="none" w:sz="0" w:space="0" w:color="auto"/>
        <w:left w:val="none" w:sz="0" w:space="0" w:color="auto"/>
        <w:bottom w:val="none" w:sz="0" w:space="0" w:color="auto"/>
        <w:right w:val="none" w:sz="0" w:space="0" w:color="auto"/>
      </w:divBdr>
    </w:div>
    <w:div w:id="1335767791">
      <w:bodyDiv w:val="1"/>
      <w:marLeft w:val="0"/>
      <w:marRight w:val="0"/>
      <w:marTop w:val="0"/>
      <w:marBottom w:val="0"/>
      <w:divBdr>
        <w:top w:val="none" w:sz="0" w:space="0" w:color="auto"/>
        <w:left w:val="none" w:sz="0" w:space="0" w:color="auto"/>
        <w:bottom w:val="none" w:sz="0" w:space="0" w:color="auto"/>
        <w:right w:val="none" w:sz="0" w:space="0" w:color="auto"/>
      </w:divBdr>
    </w:div>
    <w:div w:id="1362510231">
      <w:marLeft w:val="0"/>
      <w:marRight w:val="0"/>
      <w:marTop w:val="0"/>
      <w:marBottom w:val="0"/>
      <w:divBdr>
        <w:top w:val="none" w:sz="0" w:space="0" w:color="auto"/>
        <w:left w:val="none" w:sz="0" w:space="0" w:color="auto"/>
        <w:bottom w:val="none" w:sz="0" w:space="0" w:color="auto"/>
        <w:right w:val="none" w:sz="0" w:space="0" w:color="auto"/>
      </w:divBdr>
    </w:div>
    <w:div w:id="1373383457">
      <w:marLeft w:val="0"/>
      <w:marRight w:val="0"/>
      <w:marTop w:val="0"/>
      <w:marBottom w:val="0"/>
      <w:divBdr>
        <w:top w:val="none" w:sz="0" w:space="0" w:color="auto"/>
        <w:left w:val="none" w:sz="0" w:space="0" w:color="auto"/>
        <w:bottom w:val="none" w:sz="0" w:space="0" w:color="auto"/>
        <w:right w:val="none" w:sz="0" w:space="0" w:color="auto"/>
      </w:divBdr>
    </w:div>
    <w:div w:id="1380473476">
      <w:marLeft w:val="0"/>
      <w:marRight w:val="0"/>
      <w:marTop w:val="0"/>
      <w:marBottom w:val="0"/>
      <w:divBdr>
        <w:top w:val="none" w:sz="0" w:space="0" w:color="auto"/>
        <w:left w:val="none" w:sz="0" w:space="0" w:color="auto"/>
        <w:bottom w:val="none" w:sz="0" w:space="0" w:color="auto"/>
        <w:right w:val="none" w:sz="0" w:space="0" w:color="auto"/>
      </w:divBdr>
    </w:div>
    <w:div w:id="1380782748">
      <w:bodyDiv w:val="1"/>
      <w:marLeft w:val="0"/>
      <w:marRight w:val="0"/>
      <w:marTop w:val="0"/>
      <w:marBottom w:val="0"/>
      <w:divBdr>
        <w:top w:val="none" w:sz="0" w:space="0" w:color="auto"/>
        <w:left w:val="none" w:sz="0" w:space="0" w:color="auto"/>
        <w:bottom w:val="none" w:sz="0" w:space="0" w:color="auto"/>
        <w:right w:val="none" w:sz="0" w:space="0" w:color="auto"/>
      </w:divBdr>
      <w:divsChild>
        <w:div w:id="1600216132">
          <w:marLeft w:val="0"/>
          <w:marRight w:val="0"/>
          <w:marTop w:val="0"/>
          <w:marBottom w:val="0"/>
          <w:divBdr>
            <w:top w:val="none" w:sz="0" w:space="0" w:color="auto"/>
            <w:left w:val="none" w:sz="0" w:space="0" w:color="auto"/>
            <w:bottom w:val="none" w:sz="0" w:space="0" w:color="auto"/>
            <w:right w:val="none" w:sz="0" w:space="0" w:color="auto"/>
          </w:divBdr>
          <w:divsChild>
            <w:div w:id="1425953403">
              <w:marLeft w:val="0"/>
              <w:marRight w:val="0"/>
              <w:marTop w:val="0"/>
              <w:marBottom w:val="0"/>
              <w:divBdr>
                <w:top w:val="none" w:sz="0" w:space="0" w:color="auto"/>
                <w:left w:val="none" w:sz="0" w:space="0" w:color="auto"/>
                <w:bottom w:val="none" w:sz="0" w:space="0" w:color="auto"/>
                <w:right w:val="none" w:sz="0" w:space="0" w:color="auto"/>
              </w:divBdr>
              <w:divsChild>
                <w:div w:id="1742370473">
                  <w:marLeft w:val="0"/>
                  <w:marRight w:val="150"/>
                  <w:marTop w:val="0"/>
                  <w:marBottom w:val="0"/>
                  <w:divBdr>
                    <w:top w:val="none" w:sz="0" w:space="0" w:color="auto"/>
                    <w:left w:val="none" w:sz="0" w:space="0" w:color="auto"/>
                    <w:bottom w:val="none" w:sz="0" w:space="0" w:color="auto"/>
                    <w:right w:val="none" w:sz="0" w:space="0" w:color="auto"/>
                  </w:divBdr>
                  <w:divsChild>
                    <w:div w:id="114978823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701252538">
          <w:marLeft w:val="0"/>
          <w:marRight w:val="150"/>
          <w:marTop w:val="0"/>
          <w:marBottom w:val="0"/>
          <w:divBdr>
            <w:top w:val="none" w:sz="0" w:space="0" w:color="auto"/>
            <w:left w:val="none" w:sz="0" w:space="0" w:color="auto"/>
            <w:bottom w:val="none" w:sz="0" w:space="0" w:color="auto"/>
            <w:right w:val="none" w:sz="0" w:space="0" w:color="auto"/>
          </w:divBdr>
          <w:divsChild>
            <w:div w:id="87897565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09113940">
      <w:bodyDiv w:val="1"/>
      <w:marLeft w:val="0"/>
      <w:marRight w:val="0"/>
      <w:marTop w:val="0"/>
      <w:marBottom w:val="0"/>
      <w:divBdr>
        <w:top w:val="none" w:sz="0" w:space="0" w:color="auto"/>
        <w:left w:val="none" w:sz="0" w:space="0" w:color="auto"/>
        <w:bottom w:val="none" w:sz="0" w:space="0" w:color="auto"/>
        <w:right w:val="none" w:sz="0" w:space="0" w:color="auto"/>
      </w:divBdr>
    </w:div>
    <w:div w:id="1433041986">
      <w:bodyDiv w:val="1"/>
      <w:marLeft w:val="0"/>
      <w:marRight w:val="0"/>
      <w:marTop w:val="0"/>
      <w:marBottom w:val="0"/>
      <w:divBdr>
        <w:top w:val="none" w:sz="0" w:space="0" w:color="auto"/>
        <w:left w:val="none" w:sz="0" w:space="0" w:color="auto"/>
        <w:bottom w:val="none" w:sz="0" w:space="0" w:color="auto"/>
        <w:right w:val="none" w:sz="0" w:space="0" w:color="auto"/>
      </w:divBdr>
    </w:div>
    <w:div w:id="1442648377">
      <w:marLeft w:val="0"/>
      <w:marRight w:val="0"/>
      <w:marTop w:val="0"/>
      <w:marBottom w:val="0"/>
      <w:divBdr>
        <w:top w:val="none" w:sz="0" w:space="0" w:color="auto"/>
        <w:left w:val="none" w:sz="0" w:space="0" w:color="auto"/>
        <w:bottom w:val="none" w:sz="0" w:space="0" w:color="auto"/>
        <w:right w:val="none" w:sz="0" w:space="0" w:color="auto"/>
      </w:divBdr>
    </w:div>
    <w:div w:id="1460612995">
      <w:bodyDiv w:val="1"/>
      <w:marLeft w:val="0"/>
      <w:marRight w:val="0"/>
      <w:marTop w:val="0"/>
      <w:marBottom w:val="0"/>
      <w:divBdr>
        <w:top w:val="none" w:sz="0" w:space="0" w:color="auto"/>
        <w:left w:val="none" w:sz="0" w:space="0" w:color="auto"/>
        <w:bottom w:val="none" w:sz="0" w:space="0" w:color="auto"/>
        <w:right w:val="none" w:sz="0" w:space="0" w:color="auto"/>
      </w:divBdr>
    </w:div>
    <w:div w:id="1461535149">
      <w:marLeft w:val="0"/>
      <w:marRight w:val="0"/>
      <w:marTop w:val="0"/>
      <w:marBottom w:val="0"/>
      <w:divBdr>
        <w:top w:val="none" w:sz="0" w:space="0" w:color="auto"/>
        <w:left w:val="none" w:sz="0" w:space="0" w:color="auto"/>
        <w:bottom w:val="none" w:sz="0" w:space="0" w:color="auto"/>
        <w:right w:val="none" w:sz="0" w:space="0" w:color="auto"/>
      </w:divBdr>
    </w:div>
    <w:div w:id="1465612109">
      <w:bodyDiv w:val="1"/>
      <w:marLeft w:val="0"/>
      <w:marRight w:val="0"/>
      <w:marTop w:val="0"/>
      <w:marBottom w:val="0"/>
      <w:divBdr>
        <w:top w:val="none" w:sz="0" w:space="0" w:color="auto"/>
        <w:left w:val="none" w:sz="0" w:space="0" w:color="auto"/>
        <w:bottom w:val="none" w:sz="0" w:space="0" w:color="auto"/>
        <w:right w:val="none" w:sz="0" w:space="0" w:color="auto"/>
      </w:divBdr>
    </w:div>
    <w:div w:id="1469854781">
      <w:marLeft w:val="0"/>
      <w:marRight w:val="0"/>
      <w:marTop w:val="0"/>
      <w:marBottom w:val="0"/>
      <w:divBdr>
        <w:top w:val="none" w:sz="0" w:space="0" w:color="auto"/>
        <w:left w:val="none" w:sz="0" w:space="0" w:color="auto"/>
        <w:bottom w:val="none" w:sz="0" w:space="0" w:color="auto"/>
        <w:right w:val="none" w:sz="0" w:space="0" w:color="auto"/>
      </w:divBdr>
    </w:div>
    <w:div w:id="1490175454">
      <w:bodyDiv w:val="1"/>
      <w:marLeft w:val="0"/>
      <w:marRight w:val="0"/>
      <w:marTop w:val="0"/>
      <w:marBottom w:val="0"/>
      <w:divBdr>
        <w:top w:val="none" w:sz="0" w:space="0" w:color="auto"/>
        <w:left w:val="none" w:sz="0" w:space="0" w:color="auto"/>
        <w:bottom w:val="none" w:sz="0" w:space="0" w:color="auto"/>
        <w:right w:val="none" w:sz="0" w:space="0" w:color="auto"/>
      </w:divBdr>
    </w:div>
    <w:div w:id="1492670473">
      <w:bodyDiv w:val="1"/>
      <w:marLeft w:val="0"/>
      <w:marRight w:val="0"/>
      <w:marTop w:val="0"/>
      <w:marBottom w:val="0"/>
      <w:divBdr>
        <w:top w:val="none" w:sz="0" w:space="0" w:color="auto"/>
        <w:left w:val="none" w:sz="0" w:space="0" w:color="auto"/>
        <w:bottom w:val="none" w:sz="0" w:space="0" w:color="auto"/>
        <w:right w:val="none" w:sz="0" w:space="0" w:color="auto"/>
      </w:divBdr>
    </w:div>
    <w:div w:id="1514763449">
      <w:marLeft w:val="0"/>
      <w:marRight w:val="0"/>
      <w:marTop w:val="0"/>
      <w:marBottom w:val="0"/>
      <w:divBdr>
        <w:top w:val="none" w:sz="0" w:space="0" w:color="auto"/>
        <w:left w:val="none" w:sz="0" w:space="0" w:color="auto"/>
        <w:bottom w:val="none" w:sz="0" w:space="0" w:color="auto"/>
        <w:right w:val="none" w:sz="0" w:space="0" w:color="auto"/>
      </w:divBdr>
    </w:div>
    <w:div w:id="1524397622">
      <w:bodyDiv w:val="1"/>
      <w:marLeft w:val="0"/>
      <w:marRight w:val="0"/>
      <w:marTop w:val="0"/>
      <w:marBottom w:val="0"/>
      <w:divBdr>
        <w:top w:val="none" w:sz="0" w:space="0" w:color="auto"/>
        <w:left w:val="none" w:sz="0" w:space="0" w:color="auto"/>
        <w:bottom w:val="none" w:sz="0" w:space="0" w:color="auto"/>
        <w:right w:val="none" w:sz="0" w:space="0" w:color="auto"/>
      </w:divBdr>
    </w:div>
    <w:div w:id="1525945711">
      <w:bodyDiv w:val="1"/>
      <w:marLeft w:val="0"/>
      <w:marRight w:val="0"/>
      <w:marTop w:val="0"/>
      <w:marBottom w:val="0"/>
      <w:divBdr>
        <w:top w:val="none" w:sz="0" w:space="0" w:color="auto"/>
        <w:left w:val="none" w:sz="0" w:space="0" w:color="auto"/>
        <w:bottom w:val="none" w:sz="0" w:space="0" w:color="auto"/>
        <w:right w:val="none" w:sz="0" w:space="0" w:color="auto"/>
      </w:divBdr>
    </w:div>
    <w:div w:id="1534264254">
      <w:marLeft w:val="0"/>
      <w:marRight w:val="150"/>
      <w:marTop w:val="0"/>
      <w:marBottom w:val="0"/>
      <w:divBdr>
        <w:top w:val="none" w:sz="0" w:space="0" w:color="auto"/>
        <w:left w:val="none" w:sz="0" w:space="0" w:color="auto"/>
        <w:bottom w:val="none" w:sz="0" w:space="0" w:color="auto"/>
        <w:right w:val="none" w:sz="0" w:space="0" w:color="auto"/>
      </w:divBdr>
      <w:divsChild>
        <w:div w:id="505022370">
          <w:marLeft w:val="0"/>
          <w:marRight w:val="150"/>
          <w:marTop w:val="0"/>
          <w:marBottom w:val="0"/>
          <w:divBdr>
            <w:top w:val="none" w:sz="0" w:space="0" w:color="auto"/>
            <w:left w:val="none" w:sz="0" w:space="0" w:color="auto"/>
            <w:bottom w:val="none" w:sz="0" w:space="0" w:color="auto"/>
            <w:right w:val="none" w:sz="0" w:space="0" w:color="auto"/>
          </w:divBdr>
        </w:div>
      </w:divsChild>
    </w:div>
    <w:div w:id="1534535844">
      <w:bodyDiv w:val="1"/>
      <w:marLeft w:val="0"/>
      <w:marRight w:val="0"/>
      <w:marTop w:val="0"/>
      <w:marBottom w:val="0"/>
      <w:divBdr>
        <w:top w:val="none" w:sz="0" w:space="0" w:color="auto"/>
        <w:left w:val="none" w:sz="0" w:space="0" w:color="auto"/>
        <w:bottom w:val="none" w:sz="0" w:space="0" w:color="auto"/>
        <w:right w:val="none" w:sz="0" w:space="0" w:color="auto"/>
      </w:divBdr>
    </w:div>
    <w:div w:id="1563710039">
      <w:bodyDiv w:val="1"/>
      <w:marLeft w:val="0"/>
      <w:marRight w:val="0"/>
      <w:marTop w:val="0"/>
      <w:marBottom w:val="0"/>
      <w:divBdr>
        <w:top w:val="none" w:sz="0" w:space="0" w:color="auto"/>
        <w:left w:val="none" w:sz="0" w:space="0" w:color="auto"/>
        <w:bottom w:val="none" w:sz="0" w:space="0" w:color="auto"/>
        <w:right w:val="none" w:sz="0" w:space="0" w:color="auto"/>
      </w:divBdr>
    </w:div>
    <w:div w:id="1563714281">
      <w:marLeft w:val="0"/>
      <w:marRight w:val="0"/>
      <w:marTop w:val="0"/>
      <w:marBottom w:val="0"/>
      <w:divBdr>
        <w:top w:val="none" w:sz="0" w:space="0" w:color="auto"/>
        <w:left w:val="none" w:sz="0" w:space="0" w:color="auto"/>
        <w:bottom w:val="none" w:sz="0" w:space="0" w:color="auto"/>
        <w:right w:val="none" w:sz="0" w:space="0" w:color="auto"/>
      </w:divBdr>
    </w:div>
    <w:div w:id="1590889649">
      <w:marLeft w:val="0"/>
      <w:marRight w:val="0"/>
      <w:marTop w:val="0"/>
      <w:marBottom w:val="0"/>
      <w:divBdr>
        <w:top w:val="none" w:sz="0" w:space="0" w:color="auto"/>
        <w:left w:val="none" w:sz="0" w:space="0" w:color="auto"/>
        <w:bottom w:val="none" w:sz="0" w:space="0" w:color="auto"/>
        <w:right w:val="none" w:sz="0" w:space="0" w:color="auto"/>
      </w:divBdr>
    </w:div>
    <w:div w:id="1608077408">
      <w:bodyDiv w:val="1"/>
      <w:marLeft w:val="0"/>
      <w:marRight w:val="0"/>
      <w:marTop w:val="0"/>
      <w:marBottom w:val="0"/>
      <w:divBdr>
        <w:top w:val="none" w:sz="0" w:space="0" w:color="auto"/>
        <w:left w:val="none" w:sz="0" w:space="0" w:color="auto"/>
        <w:bottom w:val="none" w:sz="0" w:space="0" w:color="auto"/>
        <w:right w:val="none" w:sz="0" w:space="0" w:color="auto"/>
      </w:divBdr>
    </w:div>
    <w:div w:id="1638022600">
      <w:marLeft w:val="0"/>
      <w:marRight w:val="0"/>
      <w:marTop w:val="0"/>
      <w:marBottom w:val="0"/>
      <w:divBdr>
        <w:top w:val="none" w:sz="0" w:space="0" w:color="auto"/>
        <w:left w:val="none" w:sz="0" w:space="0" w:color="auto"/>
        <w:bottom w:val="none" w:sz="0" w:space="0" w:color="auto"/>
        <w:right w:val="none" w:sz="0" w:space="0" w:color="auto"/>
      </w:divBdr>
    </w:div>
    <w:div w:id="1643463812">
      <w:marLeft w:val="0"/>
      <w:marRight w:val="0"/>
      <w:marTop w:val="0"/>
      <w:marBottom w:val="0"/>
      <w:divBdr>
        <w:top w:val="none" w:sz="0" w:space="0" w:color="auto"/>
        <w:left w:val="none" w:sz="0" w:space="0" w:color="auto"/>
        <w:bottom w:val="none" w:sz="0" w:space="0" w:color="auto"/>
        <w:right w:val="none" w:sz="0" w:space="0" w:color="auto"/>
      </w:divBdr>
    </w:div>
    <w:div w:id="1654411596">
      <w:bodyDiv w:val="1"/>
      <w:marLeft w:val="0"/>
      <w:marRight w:val="0"/>
      <w:marTop w:val="0"/>
      <w:marBottom w:val="0"/>
      <w:divBdr>
        <w:top w:val="none" w:sz="0" w:space="0" w:color="auto"/>
        <w:left w:val="none" w:sz="0" w:space="0" w:color="auto"/>
        <w:bottom w:val="none" w:sz="0" w:space="0" w:color="auto"/>
        <w:right w:val="none" w:sz="0" w:space="0" w:color="auto"/>
      </w:divBdr>
    </w:div>
    <w:div w:id="1671060219">
      <w:bodyDiv w:val="1"/>
      <w:marLeft w:val="0"/>
      <w:marRight w:val="0"/>
      <w:marTop w:val="0"/>
      <w:marBottom w:val="0"/>
      <w:divBdr>
        <w:top w:val="none" w:sz="0" w:space="0" w:color="auto"/>
        <w:left w:val="none" w:sz="0" w:space="0" w:color="auto"/>
        <w:bottom w:val="none" w:sz="0" w:space="0" w:color="auto"/>
        <w:right w:val="none" w:sz="0" w:space="0" w:color="auto"/>
      </w:divBdr>
    </w:div>
    <w:div w:id="1672024291">
      <w:marLeft w:val="0"/>
      <w:marRight w:val="0"/>
      <w:marTop w:val="0"/>
      <w:marBottom w:val="0"/>
      <w:divBdr>
        <w:top w:val="none" w:sz="0" w:space="0" w:color="auto"/>
        <w:left w:val="none" w:sz="0" w:space="0" w:color="auto"/>
        <w:bottom w:val="none" w:sz="0" w:space="0" w:color="auto"/>
        <w:right w:val="none" w:sz="0" w:space="0" w:color="auto"/>
      </w:divBdr>
    </w:div>
    <w:div w:id="1686902433">
      <w:bodyDiv w:val="1"/>
      <w:marLeft w:val="0"/>
      <w:marRight w:val="0"/>
      <w:marTop w:val="0"/>
      <w:marBottom w:val="0"/>
      <w:divBdr>
        <w:top w:val="none" w:sz="0" w:space="0" w:color="auto"/>
        <w:left w:val="none" w:sz="0" w:space="0" w:color="auto"/>
        <w:bottom w:val="none" w:sz="0" w:space="0" w:color="auto"/>
        <w:right w:val="none" w:sz="0" w:space="0" w:color="auto"/>
      </w:divBdr>
    </w:div>
    <w:div w:id="1701739890">
      <w:bodyDiv w:val="1"/>
      <w:marLeft w:val="0"/>
      <w:marRight w:val="0"/>
      <w:marTop w:val="0"/>
      <w:marBottom w:val="0"/>
      <w:divBdr>
        <w:top w:val="none" w:sz="0" w:space="0" w:color="auto"/>
        <w:left w:val="none" w:sz="0" w:space="0" w:color="auto"/>
        <w:bottom w:val="none" w:sz="0" w:space="0" w:color="auto"/>
        <w:right w:val="none" w:sz="0" w:space="0" w:color="auto"/>
      </w:divBdr>
    </w:div>
    <w:div w:id="1708985285">
      <w:bodyDiv w:val="1"/>
      <w:marLeft w:val="0"/>
      <w:marRight w:val="0"/>
      <w:marTop w:val="0"/>
      <w:marBottom w:val="0"/>
      <w:divBdr>
        <w:top w:val="none" w:sz="0" w:space="0" w:color="auto"/>
        <w:left w:val="none" w:sz="0" w:space="0" w:color="auto"/>
        <w:bottom w:val="none" w:sz="0" w:space="0" w:color="auto"/>
        <w:right w:val="none" w:sz="0" w:space="0" w:color="auto"/>
      </w:divBdr>
    </w:div>
    <w:div w:id="1720981530">
      <w:bodyDiv w:val="1"/>
      <w:marLeft w:val="0"/>
      <w:marRight w:val="0"/>
      <w:marTop w:val="0"/>
      <w:marBottom w:val="0"/>
      <w:divBdr>
        <w:top w:val="none" w:sz="0" w:space="0" w:color="auto"/>
        <w:left w:val="none" w:sz="0" w:space="0" w:color="auto"/>
        <w:bottom w:val="none" w:sz="0" w:space="0" w:color="auto"/>
        <w:right w:val="none" w:sz="0" w:space="0" w:color="auto"/>
      </w:divBdr>
    </w:div>
    <w:div w:id="1728607939">
      <w:bodyDiv w:val="1"/>
      <w:marLeft w:val="0"/>
      <w:marRight w:val="0"/>
      <w:marTop w:val="0"/>
      <w:marBottom w:val="0"/>
      <w:divBdr>
        <w:top w:val="none" w:sz="0" w:space="0" w:color="auto"/>
        <w:left w:val="none" w:sz="0" w:space="0" w:color="auto"/>
        <w:bottom w:val="none" w:sz="0" w:space="0" w:color="auto"/>
        <w:right w:val="none" w:sz="0" w:space="0" w:color="auto"/>
      </w:divBdr>
    </w:div>
    <w:div w:id="1733195160">
      <w:bodyDiv w:val="1"/>
      <w:marLeft w:val="0"/>
      <w:marRight w:val="0"/>
      <w:marTop w:val="0"/>
      <w:marBottom w:val="0"/>
      <w:divBdr>
        <w:top w:val="none" w:sz="0" w:space="0" w:color="auto"/>
        <w:left w:val="none" w:sz="0" w:space="0" w:color="auto"/>
        <w:bottom w:val="none" w:sz="0" w:space="0" w:color="auto"/>
        <w:right w:val="none" w:sz="0" w:space="0" w:color="auto"/>
      </w:divBdr>
    </w:div>
    <w:div w:id="1735926968">
      <w:marLeft w:val="0"/>
      <w:marRight w:val="0"/>
      <w:marTop w:val="0"/>
      <w:marBottom w:val="0"/>
      <w:divBdr>
        <w:top w:val="none" w:sz="0" w:space="0" w:color="auto"/>
        <w:left w:val="none" w:sz="0" w:space="0" w:color="auto"/>
        <w:bottom w:val="none" w:sz="0" w:space="0" w:color="auto"/>
        <w:right w:val="none" w:sz="0" w:space="0" w:color="auto"/>
      </w:divBdr>
    </w:div>
    <w:div w:id="1742630264">
      <w:marLeft w:val="0"/>
      <w:marRight w:val="0"/>
      <w:marTop w:val="0"/>
      <w:marBottom w:val="0"/>
      <w:divBdr>
        <w:top w:val="none" w:sz="0" w:space="0" w:color="auto"/>
        <w:left w:val="none" w:sz="0" w:space="0" w:color="auto"/>
        <w:bottom w:val="none" w:sz="0" w:space="0" w:color="auto"/>
        <w:right w:val="none" w:sz="0" w:space="0" w:color="auto"/>
      </w:divBdr>
    </w:div>
    <w:div w:id="1766535995">
      <w:bodyDiv w:val="1"/>
      <w:marLeft w:val="0"/>
      <w:marRight w:val="0"/>
      <w:marTop w:val="0"/>
      <w:marBottom w:val="0"/>
      <w:divBdr>
        <w:top w:val="none" w:sz="0" w:space="0" w:color="auto"/>
        <w:left w:val="none" w:sz="0" w:space="0" w:color="auto"/>
        <w:bottom w:val="none" w:sz="0" w:space="0" w:color="auto"/>
        <w:right w:val="none" w:sz="0" w:space="0" w:color="auto"/>
      </w:divBdr>
    </w:div>
    <w:div w:id="1768117964">
      <w:marLeft w:val="0"/>
      <w:marRight w:val="0"/>
      <w:marTop w:val="0"/>
      <w:marBottom w:val="0"/>
      <w:divBdr>
        <w:top w:val="none" w:sz="0" w:space="0" w:color="auto"/>
        <w:left w:val="none" w:sz="0" w:space="0" w:color="auto"/>
        <w:bottom w:val="none" w:sz="0" w:space="0" w:color="auto"/>
        <w:right w:val="none" w:sz="0" w:space="0" w:color="auto"/>
      </w:divBdr>
    </w:div>
    <w:div w:id="1779981658">
      <w:bodyDiv w:val="1"/>
      <w:marLeft w:val="0"/>
      <w:marRight w:val="0"/>
      <w:marTop w:val="0"/>
      <w:marBottom w:val="0"/>
      <w:divBdr>
        <w:top w:val="none" w:sz="0" w:space="0" w:color="auto"/>
        <w:left w:val="none" w:sz="0" w:space="0" w:color="auto"/>
        <w:bottom w:val="none" w:sz="0" w:space="0" w:color="auto"/>
        <w:right w:val="none" w:sz="0" w:space="0" w:color="auto"/>
      </w:divBdr>
    </w:div>
    <w:div w:id="1789355690">
      <w:bodyDiv w:val="1"/>
      <w:marLeft w:val="0"/>
      <w:marRight w:val="0"/>
      <w:marTop w:val="0"/>
      <w:marBottom w:val="0"/>
      <w:divBdr>
        <w:top w:val="none" w:sz="0" w:space="0" w:color="auto"/>
        <w:left w:val="none" w:sz="0" w:space="0" w:color="auto"/>
        <w:bottom w:val="none" w:sz="0" w:space="0" w:color="auto"/>
        <w:right w:val="none" w:sz="0" w:space="0" w:color="auto"/>
      </w:divBdr>
    </w:div>
    <w:div w:id="1797989370">
      <w:marLeft w:val="0"/>
      <w:marRight w:val="0"/>
      <w:marTop w:val="0"/>
      <w:marBottom w:val="0"/>
      <w:divBdr>
        <w:top w:val="none" w:sz="0" w:space="0" w:color="auto"/>
        <w:left w:val="none" w:sz="0" w:space="0" w:color="auto"/>
        <w:bottom w:val="none" w:sz="0" w:space="0" w:color="auto"/>
        <w:right w:val="none" w:sz="0" w:space="0" w:color="auto"/>
      </w:divBdr>
    </w:div>
    <w:div w:id="1798597636">
      <w:bodyDiv w:val="1"/>
      <w:marLeft w:val="0"/>
      <w:marRight w:val="0"/>
      <w:marTop w:val="0"/>
      <w:marBottom w:val="0"/>
      <w:divBdr>
        <w:top w:val="none" w:sz="0" w:space="0" w:color="auto"/>
        <w:left w:val="none" w:sz="0" w:space="0" w:color="auto"/>
        <w:bottom w:val="none" w:sz="0" w:space="0" w:color="auto"/>
        <w:right w:val="none" w:sz="0" w:space="0" w:color="auto"/>
      </w:divBdr>
    </w:div>
    <w:div w:id="1804614659">
      <w:bodyDiv w:val="1"/>
      <w:marLeft w:val="0"/>
      <w:marRight w:val="0"/>
      <w:marTop w:val="0"/>
      <w:marBottom w:val="0"/>
      <w:divBdr>
        <w:top w:val="none" w:sz="0" w:space="0" w:color="auto"/>
        <w:left w:val="none" w:sz="0" w:space="0" w:color="auto"/>
        <w:bottom w:val="none" w:sz="0" w:space="0" w:color="auto"/>
        <w:right w:val="none" w:sz="0" w:space="0" w:color="auto"/>
      </w:divBdr>
    </w:div>
    <w:div w:id="1811284349">
      <w:bodyDiv w:val="1"/>
      <w:marLeft w:val="0"/>
      <w:marRight w:val="0"/>
      <w:marTop w:val="0"/>
      <w:marBottom w:val="0"/>
      <w:divBdr>
        <w:top w:val="none" w:sz="0" w:space="0" w:color="auto"/>
        <w:left w:val="none" w:sz="0" w:space="0" w:color="auto"/>
        <w:bottom w:val="none" w:sz="0" w:space="0" w:color="auto"/>
        <w:right w:val="none" w:sz="0" w:space="0" w:color="auto"/>
      </w:divBdr>
    </w:div>
    <w:div w:id="1824077395">
      <w:marLeft w:val="0"/>
      <w:marRight w:val="0"/>
      <w:marTop w:val="0"/>
      <w:marBottom w:val="0"/>
      <w:divBdr>
        <w:top w:val="none" w:sz="0" w:space="0" w:color="auto"/>
        <w:left w:val="none" w:sz="0" w:space="0" w:color="auto"/>
        <w:bottom w:val="none" w:sz="0" w:space="0" w:color="auto"/>
        <w:right w:val="none" w:sz="0" w:space="0" w:color="auto"/>
      </w:divBdr>
    </w:div>
    <w:div w:id="1836997675">
      <w:bodyDiv w:val="1"/>
      <w:marLeft w:val="0"/>
      <w:marRight w:val="0"/>
      <w:marTop w:val="0"/>
      <w:marBottom w:val="0"/>
      <w:divBdr>
        <w:top w:val="none" w:sz="0" w:space="0" w:color="auto"/>
        <w:left w:val="none" w:sz="0" w:space="0" w:color="auto"/>
        <w:bottom w:val="none" w:sz="0" w:space="0" w:color="auto"/>
        <w:right w:val="none" w:sz="0" w:space="0" w:color="auto"/>
      </w:divBdr>
    </w:div>
    <w:div w:id="1842423892">
      <w:bodyDiv w:val="1"/>
      <w:marLeft w:val="0"/>
      <w:marRight w:val="0"/>
      <w:marTop w:val="0"/>
      <w:marBottom w:val="0"/>
      <w:divBdr>
        <w:top w:val="none" w:sz="0" w:space="0" w:color="auto"/>
        <w:left w:val="none" w:sz="0" w:space="0" w:color="auto"/>
        <w:bottom w:val="none" w:sz="0" w:space="0" w:color="auto"/>
        <w:right w:val="none" w:sz="0" w:space="0" w:color="auto"/>
      </w:divBdr>
    </w:div>
    <w:div w:id="1857763798">
      <w:marLeft w:val="0"/>
      <w:marRight w:val="0"/>
      <w:marTop w:val="0"/>
      <w:marBottom w:val="0"/>
      <w:divBdr>
        <w:top w:val="none" w:sz="0" w:space="0" w:color="auto"/>
        <w:left w:val="none" w:sz="0" w:space="0" w:color="auto"/>
        <w:bottom w:val="none" w:sz="0" w:space="0" w:color="auto"/>
        <w:right w:val="none" w:sz="0" w:space="0" w:color="auto"/>
      </w:divBdr>
    </w:div>
    <w:div w:id="1867525774">
      <w:bodyDiv w:val="1"/>
      <w:marLeft w:val="0"/>
      <w:marRight w:val="0"/>
      <w:marTop w:val="0"/>
      <w:marBottom w:val="0"/>
      <w:divBdr>
        <w:top w:val="none" w:sz="0" w:space="0" w:color="auto"/>
        <w:left w:val="none" w:sz="0" w:space="0" w:color="auto"/>
        <w:bottom w:val="none" w:sz="0" w:space="0" w:color="auto"/>
        <w:right w:val="none" w:sz="0" w:space="0" w:color="auto"/>
      </w:divBdr>
    </w:div>
    <w:div w:id="1883790076">
      <w:bodyDiv w:val="1"/>
      <w:marLeft w:val="0"/>
      <w:marRight w:val="0"/>
      <w:marTop w:val="0"/>
      <w:marBottom w:val="0"/>
      <w:divBdr>
        <w:top w:val="none" w:sz="0" w:space="0" w:color="auto"/>
        <w:left w:val="none" w:sz="0" w:space="0" w:color="auto"/>
        <w:bottom w:val="none" w:sz="0" w:space="0" w:color="auto"/>
        <w:right w:val="none" w:sz="0" w:space="0" w:color="auto"/>
      </w:divBdr>
    </w:div>
    <w:div w:id="1890915668">
      <w:bodyDiv w:val="1"/>
      <w:marLeft w:val="0"/>
      <w:marRight w:val="0"/>
      <w:marTop w:val="0"/>
      <w:marBottom w:val="0"/>
      <w:divBdr>
        <w:top w:val="none" w:sz="0" w:space="0" w:color="auto"/>
        <w:left w:val="none" w:sz="0" w:space="0" w:color="auto"/>
        <w:bottom w:val="none" w:sz="0" w:space="0" w:color="auto"/>
        <w:right w:val="none" w:sz="0" w:space="0" w:color="auto"/>
      </w:divBdr>
    </w:div>
    <w:div w:id="1894077917">
      <w:marLeft w:val="0"/>
      <w:marRight w:val="0"/>
      <w:marTop w:val="0"/>
      <w:marBottom w:val="0"/>
      <w:divBdr>
        <w:top w:val="none" w:sz="0" w:space="0" w:color="auto"/>
        <w:left w:val="none" w:sz="0" w:space="0" w:color="auto"/>
        <w:bottom w:val="none" w:sz="0" w:space="0" w:color="auto"/>
        <w:right w:val="none" w:sz="0" w:space="0" w:color="auto"/>
      </w:divBdr>
    </w:div>
    <w:div w:id="1898324032">
      <w:bodyDiv w:val="1"/>
      <w:marLeft w:val="0"/>
      <w:marRight w:val="0"/>
      <w:marTop w:val="0"/>
      <w:marBottom w:val="0"/>
      <w:divBdr>
        <w:top w:val="none" w:sz="0" w:space="0" w:color="auto"/>
        <w:left w:val="none" w:sz="0" w:space="0" w:color="auto"/>
        <w:bottom w:val="none" w:sz="0" w:space="0" w:color="auto"/>
        <w:right w:val="none" w:sz="0" w:space="0" w:color="auto"/>
      </w:divBdr>
    </w:div>
    <w:div w:id="1921403404">
      <w:bodyDiv w:val="1"/>
      <w:marLeft w:val="0"/>
      <w:marRight w:val="0"/>
      <w:marTop w:val="0"/>
      <w:marBottom w:val="0"/>
      <w:divBdr>
        <w:top w:val="none" w:sz="0" w:space="0" w:color="auto"/>
        <w:left w:val="none" w:sz="0" w:space="0" w:color="auto"/>
        <w:bottom w:val="none" w:sz="0" w:space="0" w:color="auto"/>
        <w:right w:val="none" w:sz="0" w:space="0" w:color="auto"/>
      </w:divBdr>
    </w:div>
    <w:div w:id="1928224041">
      <w:marLeft w:val="0"/>
      <w:marRight w:val="0"/>
      <w:marTop w:val="0"/>
      <w:marBottom w:val="0"/>
      <w:divBdr>
        <w:top w:val="none" w:sz="0" w:space="0" w:color="auto"/>
        <w:left w:val="none" w:sz="0" w:space="0" w:color="auto"/>
        <w:bottom w:val="none" w:sz="0" w:space="0" w:color="auto"/>
        <w:right w:val="none" w:sz="0" w:space="0" w:color="auto"/>
      </w:divBdr>
    </w:div>
    <w:div w:id="1934624410">
      <w:bodyDiv w:val="1"/>
      <w:marLeft w:val="0"/>
      <w:marRight w:val="0"/>
      <w:marTop w:val="0"/>
      <w:marBottom w:val="0"/>
      <w:divBdr>
        <w:top w:val="none" w:sz="0" w:space="0" w:color="auto"/>
        <w:left w:val="none" w:sz="0" w:space="0" w:color="auto"/>
        <w:bottom w:val="none" w:sz="0" w:space="0" w:color="auto"/>
        <w:right w:val="none" w:sz="0" w:space="0" w:color="auto"/>
      </w:divBdr>
    </w:div>
    <w:div w:id="1943143078">
      <w:bodyDiv w:val="1"/>
      <w:marLeft w:val="0"/>
      <w:marRight w:val="0"/>
      <w:marTop w:val="0"/>
      <w:marBottom w:val="0"/>
      <w:divBdr>
        <w:top w:val="none" w:sz="0" w:space="0" w:color="auto"/>
        <w:left w:val="none" w:sz="0" w:space="0" w:color="auto"/>
        <w:bottom w:val="none" w:sz="0" w:space="0" w:color="auto"/>
        <w:right w:val="none" w:sz="0" w:space="0" w:color="auto"/>
      </w:divBdr>
    </w:div>
    <w:div w:id="1946380204">
      <w:bodyDiv w:val="1"/>
      <w:marLeft w:val="0"/>
      <w:marRight w:val="0"/>
      <w:marTop w:val="0"/>
      <w:marBottom w:val="0"/>
      <w:divBdr>
        <w:top w:val="none" w:sz="0" w:space="0" w:color="auto"/>
        <w:left w:val="none" w:sz="0" w:space="0" w:color="auto"/>
        <w:bottom w:val="none" w:sz="0" w:space="0" w:color="auto"/>
        <w:right w:val="none" w:sz="0" w:space="0" w:color="auto"/>
      </w:divBdr>
    </w:div>
    <w:div w:id="1949963175">
      <w:marLeft w:val="0"/>
      <w:marRight w:val="0"/>
      <w:marTop w:val="0"/>
      <w:marBottom w:val="0"/>
      <w:divBdr>
        <w:top w:val="none" w:sz="0" w:space="0" w:color="auto"/>
        <w:left w:val="none" w:sz="0" w:space="0" w:color="auto"/>
        <w:bottom w:val="none" w:sz="0" w:space="0" w:color="auto"/>
        <w:right w:val="none" w:sz="0" w:space="0" w:color="auto"/>
      </w:divBdr>
    </w:div>
    <w:div w:id="1960993900">
      <w:marLeft w:val="0"/>
      <w:marRight w:val="0"/>
      <w:marTop w:val="0"/>
      <w:marBottom w:val="0"/>
      <w:divBdr>
        <w:top w:val="none" w:sz="0" w:space="0" w:color="auto"/>
        <w:left w:val="none" w:sz="0" w:space="0" w:color="auto"/>
        <w:bottom w:val="none" w:sz="0" w:space="0" w:color="auto"/>
        <w:right w:val="none" w:sz="0" w:space="0" w:color="auto"/>
      </w:divBdr>
    </w:div>
    <w:div w:id="1971158298">
      <w:bodyDiv w:val="1"/>
      <w:marLeft w:val="0"/>
      <w:marRight w:val="0"/>
      <w:marTop w:val="0"/>
      <w:marBottom w:val="0"/>
      <w:divBdr>
        <w:top w:val="none" w:sz="0" w:space="0" w:color="auto"/>
        <w:left w:val="none" w:sz="0" w:space="0" w:color="auto"/>
        <w:bottom w:val="none" w:sz="0" w:space="0" w:color="auto"/>
        <w:right w:val="none" w:sz="0" w:space="0" w:color="auto"/>
      </w:divBdr>
    </w:div>
    <w:div w:id="1976520211">
      <w:bodyDiv w:val="1"/>
      <w:marLeft w:val="0"/>
      <w:marRight w:val="0"/>
      <w:marTop w:val="0"/>
      <w:marBottom w:val="0"/>
      <w:divBdr>
        <w:top w:val="none" w:sz="0" w:space="0" w:color="auto"/>
        <w:left w:val="none" w:sz="0" w:space="0" w:color="auto"/>
        <w:bottom w:val="none" w:sz="0" w:space="0" w:color="auto"/>
        <w:right w:val="none" w:sz="0" w:space="0" w:color="auto"/>
      </w:divBdr>
    </w:div>
    <w:div w:id="1984847263">
      <w:bodyDiv w:val="1"/>
      <w:marLeft w:val="0"/>
      <w:marRight w:val="0"/>
      <w:marTop w:val="0"/>
      <w:marBottom w:val="0"/>
      <w:divBdr>
        <w:top w:val="none" w:sz="0" w:space="0" w:color="auto"/>
        <w:left w:val="none" w:sz="0" w:space="0" w:color="auto"/>
        <w:bottom w:val="none" w:sz="0" w:space="0" w:color="auto"/>
        <w:right w:val="none" w:sz="0" w:space="0" w:color="auto"/>
      </w:divBdr>
    </w:div>
    <w:div w:id="1993757549">
      <w:bodyDiv w:val="1"/>
      <w:marLeft w:val="0"/>
      <w:marRight w:val="0"/>
      <w:marTop w:val="0"/>
      <w:marBottom w:val="0"/>
      <w:divBdr>
        <w:top w:val="none" w:sz="0" w:space="0" w:color="auto"/>
        <w:left w:val="none" w:sz="0" w:space="0" w:color="auto"/>
        <w:bottom w:val="none" w:sz="0" w:space="0" w:color="auto"/>
        <w:right w:val="none" w:sz="0" w:space="0" w:color="auto"/>
      </w:divBdr>
    </w:div>
    <w:div w:id="2013482382">
      <w:marLeft w:val="0"/>
      <w:marRight w:val="150"/>
      <w:marTop w:val="0"/>
      <w:marBottom w:val="0"/>
      <w:divBdr>
        <w:top w:val="none" w:sz="0" w:space="0" w:color="auto"/>
        <w:left w:val="none" w:sz="0" w:space="0" w:color="auto"/>
        <w:bottom w:val="none" w:sz="0" w:space="0" w:color="auto"/>
        <w:right w:val="none" w:sz="0" w:space="0" w:color="auto"/>
      </w:divBdr>
      <w:divsChild>
        <w:div w:id="1073045931">
          <w:marLeft w:val="0"/>
          <w:marRight w:val="150"/>
          <w:marTop w:val="0"/>
          <w:marBottom w:val="0"/>
          <w:divBdr>
            <w:top w:val="none" w:sz="0" w:space="0" w:color="auto"/>
            <w:left w:val="none" w:sz="0" w:space="0" w:color="auto"/>
            <w:bottom w:val="none" w:sz="0" w:space="0" w:color="auto"/>
            <w:right w:val="none" w:sz="0" w:space="0" w:color="auto"/>
          </w:divBdr>
        </w:div>
      </w:divsChild>
    </w:div>
    <w:div w:id="2015497850">
      <w:bodyDiv w:val="1"/>
      <w:marLeft w:val="0"/>
      <w:marRight w:val="0"/>
      <w:marTop w:val="0"/>
      <w:marBottom w:val="0"/>
      <w:divBdr>
        <w:top w:val="none" w:sz="0" w:space="0" w:color="auto"/>
        <w:left w:val="none" w:sz="0" w:space="0" w:color="auto"/>
        <w:bottom w:val="none" w:sz="0" w:space="0" w:color="auto"/>
        <w:right w:val="none" w:sz="0" w:space="0" w:color="auto"/>
      </w:divBdr>
    </w:div>
    <w:div w:id="2022582635">
      <w:bodyDiv w:val="1"/>
      <w:marLeft w:val="0"/>
      <w:marRight w:val="0"/>
      <w:marTop w:val="0"/>
      <w:marBottom w:val="0"/>
      <w:divBdr>
        <w:top w:val="none" w:sz="0" w:space="0" w:color="auto"/>
        <w:left w:val="none" w:sz="0" w:space="0" w:color="auto"/>
        <w:bottom w:val="none" w:sz="0" w:space="0" w:color="auto"/>
        <w:right w:val="none" w:sz="0" w:space="0" w:color="auto"/>
      </w:divBdr>
    </w:div>
    <w:div w:id="2036878386">
      <w:bodyDiv w:val="1"/>
      <w:marLeft w:val="0"/>
      <w:marRight w:val="0"/>
      <w:marTop w:val="0"/>
      <w:marBottom w:val="0"/>
      <w:divBdr>
        <w:top w:val="none" w:sz="0" w:space="0" w:color="auto"/>
        <w:left w:val="none" w:sz="0" w:space="0" w:color="auto"/>
        <w:bottom w:val="none" w:sz="0" w:space="0" w:color="auto"/>
        <w:right w:val="none" w:sz="0" w:space="0" w:color="auto"/>
      </w:divBdr>
    </w:div>
    <w:div w:id="2068260245">
      <w:bodyDiv w:val="1"/>
      <w:marLeft w:val="0"/>
      <w:marRight w:val="0"/>
      <w:marTop w:val="0"/>
      <w:marBottom w:val="0"/>
      <w:divBdr>
        <w:top w:val="none" w:sz="0" w:space="0" w:color="auto"/>
        <w:left w:val="none" w:sz="0" w:space="0" w:color="auto"/>
        <w:bottom w:val="none" w:sz="0" w:space="0" w:color="auto"/>
        <w:right w:val="none" w:sz="0" w:space="0" w:color="auto"/>
      </w:divBdr>
    </w:div>
    <w:div w:id="2070759434">
      <w:marLeft w:val="0"/>
      <w:marRight w:val="0"/>
      <w:marTop w:val="0"/>
      <w:marBottom w:val="0"/>
      <w:divBdr>
        <w:top w:val="none" w:sz="0" w:space="0" w:color="auto"/>
        <w:left w:val="none" w:sz="0" w:space="0" w:color="auto"/>
        <w:bottom w:val="none" w:sz="0" w:space="0" w:color="auto"/>
        <w:right w:val="none" w:sz="0" w:space="0" w:color="auto"/>
      </w:divBdr>
    </w:div>
    <w:div w:id="2091656023">
      <w:bodyDiv w:val="1"/>
      <w:marLeft w:val="0"/>
      <w:marRight w:val="0"/>
      <w:marTop w:val="0"/>
      <w:marBottom w:val="0"/>
      <w:divBdr>
        <w:top w:val="none" w:sz="0" w:space="0" w:color="auto"/>
        <w:left w:val="none" w:sz="0" w:space="0" w:color="auto"/>
        <w:bottom w:val="none" w:sz="0" w:space="0" w:color="auto"/>
        <w:right w:val="none" w:sz="0" w:space="0" w:color="auto"/>
      </w:divBdr>
    </w:div>
    <w:div w:id="2093696410">
      <w:bodyDiv w:val="1"/>
      <w:marLeft w:val="0"/>
      <w:marRight w:val="0"/>
      <w:marTop w:val="0"/>
      <w:marBottom w:val="0"/>
      <w:divBdr>
        <w:top w:val="none" w:sz="0" w:space="0" w:color="auto"/>
        <w:left w:val="none" w:sz="0" w:space="0" w:color="auto"/>
        <w:bottom w:val="none" w:sz="0" w:space="0" w:color="auto"/>
        <w:right w:val="none" w:sz="0" w:space="0" w:color="auto"/>
      </w:divBdr>
    </w:div>
    <w:div w:id="2123648748">
      <w:bodyDiv w:val="1"/>
      <w:marLeft w:val="0"/>
      <w:marRight w:val="0"/>
      <w:marTop w:val="0"/>
      <w:marBottom w:val="0"/>
      <w:divBdr>
        <w:top w:val="none" w:sz="0" w:space="0" w:color="auto"/>
        <w:left w:val="none" w:sz="0" w:space="0" w:color="auto"/>
        <w:bottom w:val="none" w:sz="0" w:space="0" w:color="auto"/>
        <w:right w:val="none" w:sz="0" w:space="0" w:color="auto"/>
      </w:divBdr>
    </w:div>
    <w:div w:id="214592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Don12</b:Tag>
    <b:SourceType>JournalArticle</b:SourceType>
    <b:Guid>{EC3819F3-505C-AA4F-987D-E664F3E0DAA1}</b:Guid>
    <b:Title>Correcting Two-Sample z and t Tests for Correlation: An Alternative to One-Sample Tests on Difference Scores</b:Title>
    <b:Year>2012</b:Year>
    <b:JournalName>Psicológica</b:JournalName>
    <b:Pages>391-418</b:Pages>
    <b:Author>
      <b:Author>
        <b:NameList>
          <b:Person>
            <b:Last>Zimmerman</b:Last>
            <b:Middle>W.</b:Middle>
            <b:First>Donald</b:First>
          </b:Person>
        </b:NameList>
      </b:Author>
    </b:Author>
    <b:Volume>33</b:Volume>
    <b:RefOrder>1</b:RefOrder>
  </b:Source>
  <b:Source>
    <b:Tag>Guo17</b:Tag>
    <b:SourceType>JournalArticle</b:SourceType>
    <b:Guid>{0C2D8442-BF44-A446-A472-8C2900A9AAEE}</b:Guid>
    <b:Title>A comparative review of methods for comparing means using partially paired data</b:Title>
    <b:JournalName>Statistical Methods in Medical Research</b:JournalName>
    <b:Year>2017</b:Year>
    <b:Pages>1323–1340</b:Pages>
    <b:Author>
      <b:Author>
        <b:NameList>
          <b:Person>
            <b:Last>Guo</b:Last>
            <b:First>Beibei</b:First>
          </b:Person>
          <b:Person>
            <b:Last>Yuan</b:Last>
            <b:First>Ying</b:First>
          </b:Person>
        </b:NameList>
      </b:Author>
    </b:Author>
    <b:Volume>26</b:Volume>
    <b:Issue>3</b:Issue>
    <b:RefOrder>2</b:RefOrder>
  </b:Source>
  <b:Source>
    <b:Tag>Sam14</b:Tag>
    <b:SourceType>JournalArticle</b:SourceType>
    <b:Guid>{08888463-97CF-3741-88CD-234516DD16CC}</b:Guid>
    <b:Title>Notes on two sample tests for partially correlated (paired) data</b:Title>
    <b:JournalName>Journal of Applied Statistics</b:JournalName>
    <b:Year>2014</b:Year>
    <b:Pages>109-117</b:Pages>
    <b:Author>
      <b:Author>
        <b:NameList>
          <b:Person>
            <b:Last>Samawi</b:Last>
            <b:Middle>M.</b:Middle>
            <b:First>Hani</b:First>
          </b:Person>
          <b:Person>
            <b:Last>Vogel</b:Last>
            <b:First>Robert</b:First>
          </b:Person>
        </b:NameList>
      </b:Author>
    </b:Author>
    <b:Volume>41</b:Volume>
    <b:Issue>1</b:Issue>
    <b:RefOrder>4</b:RefOrder>
  </b:Source>
  <b:Source>
    <b:Tag>Lin74</b:Tag>
    <b:SourceType>JournalArticle</b:SourceType>
    <b:Guid>{8F8ED8C5-E87D-C541-BDA3-9D075A514A8C}</b:Guid>
    <b:Title>On difference of means with incomplete data</b:Title>
    <b:JournalName>Biometrika</b:JournalName>
    <b:Year>1974</b:Year>
    <b:Pages>325-334</b:Pages>
    <b:Volume>61</b:Volume>
    <b:Issue>2</b:Issue>
    <b:Author>
      <b:Author>
        <b:NameList>
          <b:Person>
            <b:Last>Lin</b:Last>
            <b:First>Pi-erh</b:First>
          </b:Person>
          <b:Person>
            <b:Last>Stivers</b:Last>
            <b:Middle>E.</b:Middle>
            <b:First>Lawrence</b:First>
          </b:Person>
        </b:NameList>
      </b:Author>
    </b:Author>
    <b:RefOrder>3</b:RefOrder>
  </b:Source>
  <b:Source>
    <b:Tag>Fos12</b:Tag>
    <b:SourceType>JournalArticle</b:SourceType>
    <b:Guid>{F2DB0349-0F32-4044-807F-27C41C2D75CE}</b:Guid>
    <b:Title>Estimating the Correlation in Bivariate Normal Data With Known Variances and Small Sample Sizes</b:Title>
    <b:JournalName>The American Statistician</b:JournalName>
    <b:Year>2012</b:Year>
    <b:Pages>34-41</b:Pages>
    <b:Author>
      <b:Author>
        <b:NameList>
          <b:Person>
            <b:Last>Fosdick</b:Last>
            <b:Middle>K.</b:Middle>
            <b:First>Bailey</b:First>
          </b:Person>
          <b:Person>
            <b:Last>Raftery</b:Last>
            <b:Middle>E.</b:Middle>
            <b:First>Adrian</b:First>
          </b:Person>
        </b:NameList>
      </b:Author>
    </b:Author>
    <b:Volume>66</b:Volume>
    <b:Issue>1</b:Issue>
    <b:RefOrder>5</b:RefOrder>
  </b:Source>
  <b:Source>
    <b:Tag>Dem77</b:Tag>
    <b:SourceType>JournalArticle</b:SourceType>
    <b:Guid>{CB4D71DD-9E92-7A44-8FA7-5168E3A22A97}</b:Guid>
    <b:Title>Maximum Likelihood from Incomplete Data via the EM Algorithm</b:Title>
    <b:JournalName>Journal of the Royal Statistical Society Series B</b:JournalName>
    <b:Year>1977</b:Year>
    <b:Pages>1-38</b:Pages>
    <b:Volume>39</b:Volume>
    <b:Issue>1</b:Issue>
    <b:Author>
      <b:Author>
        <b:NameList>
          <b:Person>
            <b:Last>Dempster</b:Last>
            <b:Middle>P.</b:Middle>
            <b:First>A.</b:First>
          </b:Person>
          <b:Person>
            <b:Last>Laird</b:Last>
            <b:Middle>M.</b:Middle>
            <b:First>N.</b:First>
          </b:Person>
          <b:Person>
            <b:Last>Rubin</b:Last>
            <b:Middle>B.</b:Middle>
            <b:First>D.</b:First>
          </b:Person>
        </b:NameList>
      </b:Author>
    </b:Author>
    <b:RefOrder>6</b:RefOrder>
  </b:Source>
  <b:Source>
    <b:Tag>Joh13</b:Tag>
    <b:SourceType>JournalArticle</b:SourceType>
    <b:Guid>{779A3608-7BE0-6E42-93CB-D644EDDF2943}</b:Guid>
    <b:Title>Bayesian Estimation Supersedes the t Test</b:Title>
    <b:JournalName>Journal of Experimental Psychology: General</b:JournalName>
    <b:Year>2013</b:Year>
    <b:Pages>573-603</b:Pages>
    <b:Author>
      <b:Author>
        <b:NameList>
          <b:Person>
            <b:Last>Kruschke</b:Last>
            <b:First>John</b:First>
            <b:Middle>K.</b:Middle>
          </b:Person>
        </b:NameList>
      </b:Author>
    </b:Author>
    <b:Volume>142</b:Volume>
    <b:Issue>2</b:Issue>
    <b:RefOrder>8</b:RefOrder>
  </b:Source>
  <b:Source>
    <b:Tag>Ram80</b:Tag>
    <b:SourceType>JournalArticle</b:SourceType>
    <b:Guid>{E37EDF4F-2B28-0743-9530-8CFBFABC660E}</b:Guid>
    <b:Title>Maximum Likelihood Estimates for a Bivariate Normal Distribution with missing data</b:Title>
    <b:JournalName>The Annals of Statistics</b:JournalName>
    <b:Year>1980</b:Year>
    <b:Pages>687-692</b:Pages>
    <b:Author>
      <b:Author>
        <b:NameList>
          <b:Person>
            <b:Last>Dahiya</b:Last>
            <b:First>Ram</b:First>
            <b:Middle>C.</b:Middle>
          </b:Person>
          <b:Person>
            <b:Last>Korwar</b:Last>
            <b:First>Ramesh</b:First>
            <b:Middle>M.</b:Middle>
          </b:Person>
        </b:NameList>
      </b:Author>
    </b:Author>
    <b:Volume>8</b:Volume>
    <b:Issue>3</b:Issue>
    <b:RefOrder>7</b:RefOrder>
  </b:Source>
</b:Sources>
</file>

<file path=customXml/itemProps1.xml><?xml version="1.0" encoding="utf-8"?>
<ds:datastoreItem xmlns:ds="http://schemas.openxmlformats.org/officeDocument/2006/customXml" ds:itemID="{3ECF84CF-C050-6346-818D-5B733C107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23</Pages>
  <Words>5160</Words>
  <Characters>29413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Pomponio, Raymond</dc:creator>
  <cp:keywords/>
  <dc:description/>
  <cp:lastModifiedBy>Pomponio, Raymond</cp:lastModifiedBy>
  <cp:revision>361</cp:revision>
  <dcterms:created xsi:type="dcterms:W3CDTF">2023-02-10T20:00:00Z</dcterms:created>
  <dcterms:modified xsi:type="dcterms:W3CDTF">2023-02-24T23:05:00Z</dcterms:modified>
</cp:coreProperties>
</file>