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commentRangeStart w:id="0"/>
      <w:r w:rsidRPr="00DD78BD">
        <w:t>I’ve lost my ID(s)! Can I still test for a difference in means? A comparison of methods for partially matched data.</w:t>
      </w:r>
      <w:commentRangeEnd w:id="0"/>
      <w:r w:rsidR="00DC4054">
        <w:rPr>
          <w:rStyle w:val="CommentReference"/>
          <w:b w:val="0"/>
        </w:rPr>
        <w:commentReference w:id="0"/>
      </w:r>
    </w:p>
    <w:p w14:paraId="37EF26B3" w14:textId="5AF64E9F" w:rsidR="00442B9C" w:rsidRDefault="00DD78BD" w:rsidP="009914A5">
      <w:pPr>
        <w:pStyle w:val="Authornames"/>
      </w:pPr>
      <w:r>
        <w:t xml:space="preserve">Raymond </w:t>
      </w:r>
      <w:proofErr w:type="spellStart"/>
      <w:r>
        <w:t>Pomponio</w:t>
      </w:r>
      <w:r w:rsidR="004F428E" w:rsidRPr="00394920">
        <w:rPr>
          <w:vertAlign w:val="superscript"/>
        </w:rPr>
        <w:t>a</w:t>
      </w:r>
      <w:proofErr w:type="spellEnd"/>
      <w:r w:rsidR="004F428E">
        <w:t>*</w:t>
      </w:r>
      <w:r w:rsidR="00527C76">
        <w:t>, Ryan</w:t>
      </w:r>
      <w:r w:rsidR="004F428E">
        <w:t xml:space="preserve"> </w:t>
      </w:r>
      <w:proofErr w:type="spellStart"/>
      <w:r w:rsidR="00527C76">
        <w:t>Peterson</w:t>
      </w:r>
      <w:r w:rsidR="00527C76" w:rsidRPr="00394920">
        <w:rPr>
          <w:vertAlign w:val="superscript"/>
        </w:rPr>
        <w:t>a</w:t>
      </w:r>
      <w:proofErr w:type="spellEnd"/>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proofErr w:type="spellStart"/>
      <w:r w:rsidRPr="00394920">
        <w:rPr>
          <w:vertAlign w:val="superscript"/>
        </w:rPr>
        <w:t>a</w:t>
      </w:r>
      <w:r w:rsidR="00527C76" w:rsidRPr="00527C76">
        <w:t>Department</w:t>
      </w:r>
      <w:proofErr w:type="spellEnd"/>
      <w:r w:rsidR="00527C76" w:rsidRPr="00527C76">
        <w:t xml:space="preserve"> of Biostatistics and Informatics, Colorado School of Public Health, University of Colorado-Denver Anschutz Medical Campus, Aurora, CO</w:t>
      </w:r>
      <w:r>
        <w:t>;</w:t>
      </w:r>
      <w:r w:rsidRPr="003152C8">
        <w:t xml:space="preserve"> </w:t>
      </w:r>
      <w:proofErr w:type="spellStart"/>
      <w:r w:rsidRPr="00394920">
        <w:rPr>
          <w:vertAlign w:val="superscript"/>
        </w:rPr>
        <w:t>b</w:t>
      </w:r>
      <w:r>
        <w:t>Department</w:t>
      </w:r>
      <w:proofErr w:type="spellEnd"/>
      <w:r>
        <w: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r>
        <w:t>Provide short biographical notes on all contributors here if the journal requires them.</w:t>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commentRangeStart w:id="1"/>
      <w:r w:rsidRPr="00711799">
        <w:t>T</w:t>
      </w:r>
      <w:r w:rsidR="00E07E14" w:rsidRPr="00711799">
        <w:t>ype or paste your abstract here as prescribed by the journal’s instructions for authors.</w:t>
      </w:r>
      <w:commentRangeEnd w:id="1"/>
      <w:r w:rsidR="004767DA">
        <w:rPr>
          <w:rStyle w:val="CommentReference"/>
        </w:rPr>
        <w:commentReference w:id="1"/>
      </w:r>
    </w:p>
    <w:p w14:paraId="3922C591" w14:textId="27C863C0"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p>
    <w:p w14:paraId="1A019AAA" w14:textId="7A75D64E" w:rsidR="00997B0F" w:rsidRDefault="005D5F99" w:rsidP="00106DAF">
      <w:pPr>
        <w:pStyle w:val="Heading1"/>
      </w:pPr>
      <w:r>
        <w:t>Introduction</w:t>
      </w:r>
    </w:p>
    <w:p w14:paraId="4A972B12" w14:textId="5B0EA8BF" w:rsidR="00997B0F" w:rsidRPr="005D5F99" w:rsidRDefault="005D5F99" w:rsidP="00CF0A1B">
      <w:pPr>
        <w:pStyle w:val="Paragraph"/>
        <w:rPr>
          <w:lang w:val="en-US"/>
        </w:rPr>
      </w:pPr>
      <w:r w:rsidRPr="005D5F99">
        <w:rPr>
          <w:lang w:val="en-US"/>
        </w:rPr>
        <w:t xml:space="preserve">It is common in biostatistics to test the equality of two means.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 xml:space="preserve">-test modified for correlated data can be used, assuming the correlation between timepoints is a constant;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 the challenge of paired samples with missing unit-level identifiers, a type of data we refer to as paired but unmatched.</w:t>
      </w:r>
    </w:p>
    <w:p w14:paraId="0E14E287" w14:textId="4A13B3D2" w:rsidR="005D5F99" w:rsidRPr="005D5F99" w:rsidRDefault="005D5F99" w:rsidP="005D5F99">
      <w:pPr>
        <w:pStyle w:val="Newparagraph"/>
        <w:rPr>
          <w:lang w:val="en-US"/>
        </w:rPr>
      </w:pPr>
      <w:r w:rsidRPr="005D5F99">
        <w:rPr>
          <w:lang w:val="en-US"/>
        </w:rPr>
        <w:t xml:space="preserve">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77777777"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an intervention, but for confidentiality reasons, the employer may make the collection </w:t>
      </w:r>
      <w:r w:rsidRPr="005D5F99">
        <w:rPr>
          <w:lang w:val="en-US"/>
        </w:rPr>
        <w:lastRenderedPageBreak/>
        <w:t>of identifiers optional. Study designs with paired but unmatched samples have received relatively less attention, and in this work, we aim to provide guidance on testing the equality of means in such datasets.</w:t>
      </w:r>
    </w:p>
    <w:p w14:paraId="713D4164" w14:textId="77777777"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r w:rsidRPr="005D5F99">
        <w:rPr>
          <w:lang w:val="en-US"/>
        </w:rPr>
        <w:softHyphen/>
      </w:r>
      <w:r w:rsidRPr="005D5F99">
        <w:rPr>
          <w:i/>
          <w:iCs/>
          <w:lang w:val="en-US"/>
        </w:rPr>
        <w:t>t</w:t>
      </w:r>
      <w:r w:rsidRPr="005D5F99">
        <w:rPr>
          <w:lang w:val="en-US"/>
        </w:rPr>
        <w:t xml:space="preserve">-test is equivalent to assuming samples are uncorrelated, which is often an unrealistic assumption of repeated measures in biostatistics. One available alternative involves calculating the minimum possible correlation coefficient given the observed data; this 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69E2405B"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Of those, 69 (46%) physicians were assigned to a ‘control’ group. </w:t>
      </w:r>
      <w:commentRangeStart w:id="2"/>
      <w:r w:rsidRPr="005D5F99">
        <w:rPr>
          <w:lang w:val="en-US"/>
        </w:rPr>
        <w:t xml:space="preserve">The collection of identifiers was made optional through a survey field in which one could enter the last four digits of one’s phone number. </w:t>
      </w:r>
      <w:commentRangeEnd w:id="2"/>
      <w:r w:rsidR="003F1D64">
        <w:rPr>
          <w:rStyle w:val="CommentReference"/>
        </w:rPr>
        <w:commentReference w:id="2"/>
      </w:r>
      <w:r w:rsidRPr="005D5F99">
        <w:rPr>
          <w:lang w:val="en-US"/>
        </w:rPr>
        <w:t xml:space="preserve">Within the intervention group, 9 (11%) survey responses were matched on the optional identifier. In the control group, 10 (14%) survey responses were matched. The application provided an example of partially </w:t>
      </w:r>
      <w:r w:rsidRPr="005D5F99">
        <w:rPr>
          <w:lang w:val="en-US"/>
        </w:rPr>
        <w:lastRenderedPageBreak/>
        <w:t>matched data. We sought to identify a well powered test for the equality of means between the pre- and post- intervention timepoints for the intervention and control groups separately, while controlling Type I error at a nominal level.</w:t>
      </w:r>
    </w:p>
    <w:p w14:paraId="000ACC06" w14:textId="5C6C881E" w:rsidR="005D5F99" w:rsidRDefault="005D5F99" w:rsidP="005D5F99">
      <w:pPr>
        <w:pStyle w:val="Heading1"/>
      </w:pPr>
      <w:r>
        <w:t>Methods</w:t>
      </w:r>
    </w:p>
    <w:p w14:paraId="586291BE" w14:textId="2CE2AAB4" w:rsidR="005D5F99" w:rsidRPr="005D5F99" w:rsidRDefault="005D5F99" w:rsidP="005D5F99">
      <w:pPr>
        <w:pStyle w:val="Heading2"/>
      </w:pPr>
      <w:r>
        <w:t>Notation / Definitions</w:t>
      </w:r>
    </w:p>
    <w:p w14:paraId="3941B43C" w14:textId="685A4029"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unobserved correlation between </w:t>
      </w:r>
      <w:r w:rsidRPr="00573867">
        <w:rPr>
          <w:b/>
          <w:bCs/>
          <w:lang w:val="en-US"/>
        </w:rPr>
        <w:t>X</w:t>
      </w:r>
      <w:r w:rsidRPr="00573867">
        <w:rPr>
          <w:lang w:val="en-US"/>
        </w:rPr>
        <w:t xml:space="preserve"> and </w:t>
      </w:r>
      <w:r w:rsidRPr="00573867">
        <w:rPr>
          <w:b/>
          <w:bCs/>
          <w:lang w:val="en-US"/>
        </w:rPr>
        <w:t>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w:t>
      </w:r>
      <w:proofErr w:type="spellStart"/>
      <w:r w:rsidRPr="00573867">
        <w:rPr>
          <w:lang w:val="en-US"/>
        </w:rPr>
        <w:t xml:space="preserve">for </w:t>
      </w:r>
      <w:r w:rsidRPr="00573867">
        <w:rPr>
          <w:i/>
          <w:iCs/>
          <w:lang w:val="en-US"/>
        </w:rPr>
        <w:t>m</w:t>
      </w:r>
      <w:proofErr w:type="spellEnd"/>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Our aim is to evaluate the differen</w:t>
      </w:r>
      <w:proofErr w:type="spellStart"/>
      <w:r w:rsidRPr="00573867">
        <w:rPr>
          <w:lang w:val="en-US"/>
        </w:rPr>
        <w:t>ce</w:t>
      </w:r>
      <w:proofErr w:type="spellEnd"/>
      <w:r w:rsidRPr="00573867">
        <w:rPr>
          <w:lang w:val="en-US"/>
        </w:rPr>
        <w:t xml:space="preserv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r>
                      <w:rPr>
                        <w:rFonts w:ascii="Cambria Math" w:hAnsi="Cambria Math"/>
                      </w:rPr>
                      <m:t>n</m:t>
                    </m:r>
                    <m:d>
                      <m:dPr>
                        <m:ctrlPr>
                          <w:rPr>
                            <w:rFonts w:ascii="Cambria Math" w:hAnsi="Cambria Math"/>
                            <w:i/>
                          </w:rPr>
                        </m:ctrlPr>
                      </m:dPr>
                      <m:e>
                        <m:r>
                          <w:rPr>
                            <w:rFonts w:ascii="Cambria Math" w:hAnsi="Cambria Math"/>
                          </w:rPr>
                          <m:t>n-1</m:t>
                        </m:r>
                      </m:e>
                    </m:d>
                  </m:den>
                </m:f>
                <m:d>
                  <m:dPr>
                    <m:ctrlPr>
                      <w:rPr>
                        <w:rFonts w:ascii="Cambria Math" w:hAnsi="Cambria Math"/>
                        <w:i/>
                      </w:rPr>
                    </m:ctrlPr>
                  </m:dPr>
                  <m:e>
                    <m:r>
                      <w:rPr>
                        <w:rFonts w:ascii="Cambria Math" w:hAnsi="Cambria Math"/>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lastRenderedPageBreak/>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0438831B"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subscript</m:t>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subscript</m:t>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t>Estimators of correlation</w:t>
      </w:r>
    </w:p>
    <w:p w14:paraId="1625BFEE" w14:textId="53F4F054" w:rsidR="005D5F99" w:rsidRDefault="005D5F99" w:rsidP="005D5F99">
      <w:pPr>
        <w:pStyle w:val="Heading3"/>
      </w:pPr>
      <w:r>
        <w:t>Maximally conservative estimator</w:t>
      </w:r>
    </w:p>
    <w:p w14:paraId="7A96194B" w14:textId="26DA553B" w:rsidR="005D5F99" w:rsidRPr="00BA0978" w:rsidRDefault="00BA0978" w:rsidP="005D5F99">
      <w:pPr>
        <w:pStyle w:val="Paragraph"/>
        <w:rPr>
          <w:lang w:val="en-US"/>
        </w:rPr>
      </w:pPr>
      <w:r w:rsidRPr="00BA0978">
        <w:rPr>
          <w:lang w:val="en-US"/>
        </w:rPr>
        <w:t>One can calculate the minimum possible correlation coefficient for any paired dataset, even if entirely unmatched, which yields a maximally conservative test for the equality of means (i.e., it would result in the fewest number of rejected null hypotheses).</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min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n+1-j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2</w:t>
      </w:r>
      <w:r>
        <w:t>)</w:t>
      </w:r>
    </w:p>
    <w:p w14:paraId="6D176C55" w14:textId="7D669E74" w:rsidR="00BA0978" w:rsidRPr="00BA0978" w:rsidRDefault="00BA0978" w:rsidP="00BA0978">
      <w:pPr>
        <w:pStyle w:val="Newparagraph"/>
        <w:rPr>
          <w:lang w:val="en-US"/>
        </w:rPr>
      </w:pPr>
      <w:r w:rsidRPr="00BA0978">
        <w:rPr>
          <w:lang w:val="en-US"/>
        </w:rPr>
        <w:lastRenderedPageBreak/>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The remaining estimators of correlation require at least one matched sample to be calculated.</w:t>
      </w:r>
    </w:p>
    <w:p w14:paraId="191BFE0E" w14:textId="3E0E05DB" w:rsidR="005D5F99" w:rsidRDefault="005D5F99" w:rsidP="005D5F99">
      <w:pPr>
        <w:pStyle w:val="Heading3"/>
      </w:pPr>
      <w:r>
        <w:t>Pearson correlation of the matched samples</w:t>
      </w:r>
    </w:p>
    <w:p w14:paraId="61EE1A47" w14:textId="2CB8F862" w:rsidR="005D5F99" w:rsidRDefault="00BA0978" w:rsidP="005D5F99">
      <w:pPr>
        <w:pStyle w:val="Paragraph"/>
      </w:pPr>
      <w:r w:rsidRPr="00BA0978">
        <w:t>An intuitive correlation estimate in the presence of partially matched data uses the m matched samples and ignores the n - m matched samples. The following formula gives the Pearson correlation coefficient for matched samples:</w:t>
      </w:r>
    </w:p>
    <w:p w14:paraId="053A0AAE" w14:textId="198EE889"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Pearson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t>Quantile estimator of the matched samples</w:t>
      </w:r>
    </w:p>
    <w:p w14:paraId="1529D09F" w14:textId="0DE99DD6"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estimate of </w:t>
      </w:r>
      <m:oMath>
        <m:r>
          <m:rPr>
            <m:sty m:val="p"/>
          </m:rPr>
          <w:rPr>
            <w:rFonts w:ascii="Cambria Math" w:hAnsi="Cambria Math"/>
            <w:lang w:val="en-US"/>
          </w:rPr>
          <m:t>ρ</m:t>
        </m:r>
      </m:oMath>
      <w:r w:rsidRPr="00BA0978">
        <w:rPr>
          <w:lang w:val="en-US"/>
        </w:rPr>
        <w:t xml:space="preserve"> might yield additional power while maintaining appropriate Type I error 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w:t>
      </w:r>
      <w:r w:rsidRPr="00BA0978">
        <w:rPr>
          <w:lang w:val="en-US"/>
        </w:rPr>
        <w:lastRenderedPageBreak/>
        <w:t xml:space="preserve">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664A70A9"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Since our desired confidence level was 80%, the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was 0.842. We refer to this estimator as the 20</w:t>
      </w:r>
      <w:proofErr w:type="spellStart"/>
      <w:r w:rsidRPr="00BA0978">
        <w:rPr>
          <w:iCs/>
          <w:vertAlign w:val="superscript"/>
          <w:lang w:val="en-US"/>
        </w:rPr>
        <w:t>th</w:t>
      </w:r>
      <w:proofErr w:type="spellEnd"/>
      <w:r w:rsidRPr="00BA0978">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BA0978">
        <w:rPr>
          <w:iCs/>
          <w:lang w:val="en-US"/>
        </w:rPr>
        <w:t>.</w:t>
      </w:r>
    </w:p>
    <w:p w14:paraId="26C2AE8F" w14:textId="5920FC30" w:rsidR="00BA0978" w:rsidRPr="00BA0978" w:rsidRDefault="00BA0978" w:rsidP="00BA0978">
      <w:pPr>
        <w:pStyle w:val="Newparagraph"/>
        <w:rPr>
          <w:iCs/>
          <w:lang w:val="en-US"/>
        </w:rPr>
      </w:pPr>
      <w:commentRangeStart w:id="3"/>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-test modified for correlated data.</w:t>
      </w:r>
      <w:commentRangeEnd w:id="3"/>
      <w:r w:rsidRPr="00BA0978">
        <w:rPr>
          <w:lang w:val="en-US"/>
        </w:rPr>
        <w:commentReference w:id="3"/>
      </w:r>
      <w:r w:rsidRPr="00BA0978">
        <w:rPr>
          <w:lang w:val="en-US"/>
        </w:rPr>
        <w:t xml:space="preserve"> This uncertainty exists even when data are entirely matched. The modified </w:t>
      </w:r>
      <w:r w:rsidRPr="00BA0978">
        <w:rPr>
          <w:i/>
          <w:iCs/>
          <w:lang w:val="en-US"/>
        </w:rPr>
        <w:t>t</w:t>
      </w:r>
      <w:r w:rsidRPr="00BA0978">
        <w:rPr>
          <w:lang w:val="en-US"/>
        </w:rPr>
        <w:t xml:space="preserve">-test using the sample 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proofErr w:type="spellStart"/>
      <w:r w:rsidRPr="00BA0978">
        <w:rPr>
          <w:iCs/>
          <w:vertAlign w:val="superscript"/>
          <w:lang w:val="en-US"/>
        </w:rPr>
        <w:t>th</w:t>
      </w:r>
      <w:proofErr w:type="spellEnd"/>
      <w:r w:rsidRPr="00BA0978">
        <w:rPr>
          <w:iCs/>
          <w:lang w:val="en-US"/>
        </w:rPr>
        <w:t xml:space="preserve"> quantile as a semi-conservative estimator that we expected to generalize to a variety of datasets.</w:t>
      </w:r>
    </w:p>
    <w:p w14:paraId="06B50C24" w14:textId="425974C2" w:rsidR="00BA0978" w:rsidRPr="00BA0978" w:rsidRDefault="00BA0978" w:rsidP="00BA0978">
      <w:pPr>
        <w:pStyle w:val="Newparagraph"/>
        <w:rPr>
          <w:iCs/>
          <w:lang w:val="en-US"/>
        </w:rPr>
      </w:pPr>
      <w:r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Pr="00BA0978">
        <w:rPr>
          <w:lang w:val="en-US"/>
        </w:rPr>
        <w:t>.</w:t>
      </w:r>
    </w:p>
    <w:p w14:paraId="1EE0C58D" w14:textId="2A8D9758" w:rsidR="005D5F99" w:rsidRDefault="005D5F99" w:rsidP="005D5F99">
      <w:pPr>
        <w:pStyle w:val="Heading3"/>
      </w:pPr>
      <w:r>
        <w:t>Bayesian estimator of the matched samples</w:t>
      </w:r>
    </w:p>
    <w:p w14:paraId="1A5000AC" w14:textId="3143E925"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w:t>
      </w:r>
      <w:r w:rsidRPr="00BA0978">
        <w:rPr>
          <w:lang w:val="en-US"/>
        </w:rPr>
        <w:lastRenderedPageBreak/>
        <w:t xml:space="preserve">conservatism. A Bayesian approach permits some conservatism in the form of shrinkage towards a prior expectation 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Bayes</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ρ</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m:t>
                        </m:r>
                        <m:r>
                          <m:rPr>
                            <m:sty m:val="p"/>
                          </m:rPr>
                          <w:rPr>
                            <w:rFonts w:ascii="Cambria Math" w:hAnsi="Cambria Math"/>
                          </w:rPr>
                          <m:t>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num>
          <m:den>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1</m:t>
                    </m:r>
                  </m:num>
                  <m:den>
                    <m:r>
                      <w:rPr>
                        <w:rFonts w:ascii="Cambria Math" w:hAnsi="Cambria Math"/>
                      </w:rPr>
                      <m:t xml:space="preserve">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den>
        </m:f>
      </m:oMath>
      <w:r>
        <w:tab/>
        <w:t>(</w:t>
      </w:r>
      <w:r w:rsidR="00BA0978">
        <w:t>5</w:t>
      </w:r>
      <w:r>
        <w:t>)</w:t>
      </w:r>
    </w:p>
    <w:p w14:paraId="2A6DAC6E" w14:textId="727816C2" w:rsidR="00BA0978" w:rsidRPr="00BA0978" w:rsidRDefault="00BA0978" w:rsidP="00BA0978">
      <w:pPr>
        <w:pStyle w:val="Paragraph"/>
        <w:ind w:firstLine="720"/>
        <w:rPr>
          <w:lang w:val="en-US"/>
        </w:rPr>
      </w:pPr>
      <w:r w:rsidRPr="00BA0978">
        <w:rPr>
          <w:lang w:val="en-US"/>
        </w:rPr>
        <w:t xml:space="preserve">Note that standardizing the data is achieved using both matched and unmatched samples. However, the above estimator </w:t>
      </w:r>
      <w:commentRangeStart w:id="4"/>
      <w:r w:rsidRPr="00BA0978">
        <w:rPr>
          <w:lang w:val="en-US"/>
        </w:rPr>
        <w:t>requires at least one</w:t>
      </w:r>
      <w:commentRangeEnd w:id="4"/>
      <w:r w:rsidRPr="00BA0978">
        <w:rPr>
          <w:lang w:val="en-US"/>
        </w:rPr>
        <w:commentReference w:id="4"/>
      </w:r>
      <w:r w:rsidRPr="00BA0978">
        <w:rPr>
          <w:lang w:val="en-US"/>
        </w:rPr>
        <w:t xml:space="preserve"> matched sample to be calculable.</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and calculate the cross product. This quantity is a sufficient statistic for the bivariate </w:t>
      </w:r>
      <w:r w:rsidRPr="00BA0978">
        <w:rPr>
          <w:lang w:val="en-US"/>
        </w:rPr>
        <w:lastRenderedPageBreak/>
        <w:t>normal distribution.</w:t>
      </w:r>
    </w:p>
    <w:p w14:paraId="27111FB3" w14:textId="11C92B1A" w:rsidR="00BA0978" w:rsidRPr="00BA0978" w:rsidRDefault="00BA0978" w:rsidP="00BA0978">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p>
    <w:p w14:paraId="6F4E16B8" w14:textId="7AC10834" w:rsidR="005D5F99" w:rsidRPr="00BA0978" w:rsidRDefault="00BA0978" w:rsidP="00BA0978">
      <w:pPr>
        <w:pStyle w:val="Newparagraph"/>
        <w:rPr>
          <w:lang w:val="en-US"/>
        </w:rPr>
      </w:pPr>
      <w:r w:rsidRPr="00BA0978">
        <w:rPr>
          <w:lang w:val="en-US"/>
        </w:rPr>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estimate of </w:t>
      </w:r>
      <m:oMath>
        <m:r>
          <w:rPr>
            <w:rFonts w:ascii="Cambria Math" w:hAnsi="Cambria Math"/>
            <w:lang w:val="en-US"/>
          </w:rPr>
          <m:t>ρ</m:t>
        </m:r>
      </m:oMath>
      <w:r w:rsidRPr="00BA0978">
        <w:rPr>
          <w:lang w:val="en-US"/>
        </w:rPr>
        <w:t xml:space="preserve"> until convergence. We provide further details in Appendix</w:t>
      </w:r>
      <w:r w:rsidR="00AC1301">
        <w:rPr>
          <w:lang w:val="en-US"/>
        </w:rPr>
        <w:t xml:space="preserve"> A1</w:t>
      </w:r>
      <w:r w:rsidRPr="00BA0978">
        <w:rPr>
          <w:lang w:val="en-US"/>
        </w:rPr>
        <w:t xml:space="preserve">. At least </w:t>
      </w:r>
      <w:commentRangeStart w:id="5"/>
      <w:r w:rsidRPr="00BA0978">
        <w:rPr>
          <w:lang w:val="en-US"/>
        </w:rPr>
        <w:t>one matched sample is required</w:t>
      </w:r>
      <w:commentRangeEnd w:id="5"/>
      <w:r w:rsidRPr="00BA0978">
        <w:rPr>
          <w:lang w:val="en-US"/>
        </w:rPr>
        <w:commentReference w:id="5"/>
      </w:r>
      <w:r w:rsidRPr="00BA0978">
        <w:rPr>
          <w:lang w:val="en-US"/>
        </w:rPr>
        <w:t xml:space="preserve"> for valid estimates of the correlation.</w:t>
      </w:r>
    </w:p>
    <w:p w14:paraId="3AE58C3B" w14:textId="52045954" w:rsidR="005D5F99" w:rsidRPr="005D5F99" w:rsidRDefault="005D5F99" w:rsidP="005D5F99">
      <w:pPr>
        <w:pStyle w:val="Heading2"/>
      </w:pPr>
      <w:r>
        <w:t>Simulation study</w:t>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F27A0E8" w:rsidR="00D97B43" w:rsidRPr="00D97B43" w:rsidRDefault="00D97B43" w:rsidP="00D97B43">
      <w:pPr>
        <w:pStyle w:val="Newparagraph"/>
        <w:rPr>
          <w:lang w:val="en-US"/>
        </w:rPr>
      </w:pPr>
      <w:r w:rsidRPr="00D97B43">
        <w:rPr>
          <w:lang w:val="en-US"/>
        </w:rPr>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-0.58, -0.36, -0.19, 0, 0.20, 0.43, and 0.84, respectively for each successive value of correlation. We provide further details in Appendix</w:t>
      </w:r>
      <w:r w:rsidR="00AC1301">
        <w:rPr>
          <w:lang w:val="en-US"/>
        </w:rPr>
        <w:t xml:space="preserve"> A2</w:t>
      </w:r>
      <w:r w:rsidRPr="00D97B43">
        <w:rPr>
          <w:lang w:val="en-US"/>
        </w:rPr>
        <w:t>.</w:t>
      </w:r>
    </w:p>
    <w:p w14:paraId="4309D4F1" w14:textId="77777777" w:rsidR="00D97B43" w:rsidRPr="00D97B43" w:rsidRDefault="00D97B43" w:rsidP="00D97B43">
      <w:pPr>
        <w:pStyle w:val="Newparagraph"/>
        <w:rPr>
          <w:lang w:val="en-US"/>
        </w:rPr>
      </w:pPr>
      <w:r w:rsidRPr="00D97B43">
        <w:rPr>
          <w:lang w:val="en-US"/>
        </w:rPr>
        <w:t xml:space="preserve">Samples sizes of 10, 20, 50, 100, and 200 were simulated. The proportion of matched samples varied from 0 to 1, to mimic varying conditions of partially matched data. True mean differences of 0, 0.25, and 0.5 standardized units were simulated. We </w:t>
      </w:r>
      <w:r w:rsidRPr="00D97B43">
        <w:rPr>
          <w:lang w:val="en-US"/>
        </w:rPr>
        <w:lastRenderedPageBreak/>
        <w:t>fixed the variances of both variables to one, although in ordinal data we noted this resulted in effective variances of 2.2.</w:t>
      </w:r>
    </w:p>
    <w:p w14:paraId="520CA82C" w14:textId="24993A5B"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t>Application</w:t>
      </w:r>
    </w:p>
    <w:p w14:paraId="0B52F794" w14:textId="72A3D1E6" w:rsidR="005D5F99" w:rsidRPr="00D97B43" w:rsidRDefault="00D97B43" w:rsidP="00D97B43">
      <w:pPr>
        <w:pStyle w:val="Paragraph"/>
        <w:rPr>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separately. We computed standard errors, 95% confidence intervals for the difference in means, and p-values for each of the candidate methods. </w:t>
      </w:r>
      <w:commentRangeStart w:id="6"/>
      <w:r w:rsidRPr="00D97B43">
        <w:rPr>
          <w:lang w:val="en-US"/>
        </w:rPr>
        <w:t xml:space="preserve">Since some physicians were lost to follow-up, we modified the maximally conservative test and the test based on the EM algorithm estimator </w:t>
      </w:r>
      <w:commentRangeEnd w:id="6"/>
      <w:r w:rsidR="004767DA">
        <w:rPr>
          <w:rStyle w:val="CommentReference"/>
        </w:rPr>
        <w:commentReference w:id="6"/>
      </w:r>
      <w:r w:rsidRPr="00D97B43">
        <w:rPr>
          <w:lang w:val="en-US"/>
        </w:rPr>
        <w:t>to address imbalances in the number of responses between pre- and post- intervention. We provide further details in Appendix</w:t>
      </w:r>
      <w:r w:rsidR="00AC1301">
        <w:rPr>
          <w:lang w:val="en-US"/>
        </w:rPr>
        <w:t xml:space="preserve"> A4</w:t>
      </w:r>
      <w:r w:rsidRPr="00D97B43">
        <w:rPr>
          <w:lang w:val="en-US"/>
        </w:rPr>
        <w:t>.</w:t>
      </w:r>
    </w:p>
    <w:p w14:paraId="521A5AB2" w14:textId="1FAD34B7" w:rsidR="005D5F99" w:rsidRDefault="005D5F99" w:rsidP="005D5F99">
      <w:pPr>
        <w:pStyle w:val="Heading1"/>
      </w:pPr>
      <w:r>
        <w:lastRenderedPageBreak/>
        <w:t>Results</w:t>
      </w:r>
    </w:p>
    <w:p w14:paraId="4E637321" w14:textId="77777777" w:rsidR="005D5F99" w:rsidRPr="005D5F99" w:rsidRDefault="005D5F99" w:rsidP="005D5F99">
      <w:pPr>
        <w:pStyle w:val="Heading2"/>
      </w:pPr>
      <w:r>
        <w:t>Simulation study</w:t>
      </w:r>
    </w:p>
    <w:p w14:paraId="7342DCAD" w14:textId="5EC1A48D" w:rsidR="00D97B43" w:rsidRPr="00D97B43" w:rsidRDefault="00D97B43" w:rsidP="00D97B43">
      <w:pPr>
        <w:pStyle w:val="Paragraph"/>
        <w:rPr>
          <w:iCs/>
          <w:lang w:val="en-US"/>
        </w:rPr>
      </w:pPr>
      <w:r w:rsidRPr="00D97B43">
        <w:rPr>
          <w:lang w:val="en-US"/>
        </w:rPr>
        <w:t>When the number of matched samples was small (i.e., less than ten), not all estimators yielded valid correlations across all simulated datasets. This was especially true in ordinal datasets, where the potential for a subset of matched samples to lack any variance was higher than in continuous datasets. The failure rate of estimators was typically below 5%, though.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6CAD1F9F"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was generally least biased across values of correlation. The EM algor</w:t>
      </w:r>
      <w:proofErr w:type="spellStart"/>
      <w:r w:rsidRPr="00D97B43">
        <w:rPr>
          <w:lang w:val="en-US"/>
        </w:rPr>
        <w:t>ithm</w:t>
      </w:r>
      <w:proofErr w:type="spellEnd"/>
      <w:r w:rsidRPr="00D97B43">
        <w:rPr>
          <w:lang w:val="en-US"/>
        </w:rPr>
        <w:t xml:space="preserve">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though when the data were 100% matched the two estimators yielded identical correlations. The maximally conservative estimator was biased toward underestimating the true correlation; this bias became more extreme as the true correlation increased. </w:t>
      </w:r>
      <w:r w:rsidRPr="00D97B43">
        <w:rPr>
          <w:iCs/>
          <w:lang w:val="en-US"/>
        </w:rPr>
        <w:lastRenderedPageBreak/>
        <w:t>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ordinal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was generally an inverse relationship between bias and mean squared error (MSE).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correlation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proofErr w:type="spellStart"/>
      <w:r w:rsidRPr="00D97B43">
        <w:rPr>
          <w:iCs/>
          <w:vertAlign w:val="superscript"/>
          <w:lang w:val="en-US"/>
        </w:rPr>
        <w:t>th</w:t>
      </w:r>
      <w:proofErr w:type="spellEnd"/>
      <w:r w:rsidRPr="00D97B43">
        <w:rPr>
          <w:iCs/>
          <w:lang w:val="en-U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r>
        <w:t xml:space="preserve">[Figure </w:t>
      </w:r>
      <w:r w:rsidR="001A62FB">
        <w:t>4</w:t>
      </w:r>
      <w:r>
        <w:t xml:space="preserve"> here]</w:t>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t>
      </w:r>
      <w:r w:rsidRPr="00D97B43">
        <w:rPr>
          <w:lang w:val="en-US"/>
        </w:rPr>
        <w:lastRenderedPageBreak/>
        <w:t xml:space="preserve">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r>
        <w:t xml:space="preserve">[Figure </w:t>
      </w:r>
      <w:r w:rsidR="001A62FB">
        <w:t>5</w:t>
      </w:r>
      <w:r>
        <w:t xml:space="preserve"> here]</w:t>
      </w:r>
    </w:p>
    <w:p w14:paraId="4DFED27D" w14:textId="1BE42917"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achi</w:t>
      </w:r>
      <w:proofErr w:type="spellStart"/>
      <w:r w:rsidRPr="00D97B43">
        <w:rPr>
          <w:iCs/>
          <w:lang w:val="en-US"/>
        </w:rPr>
        <w:t>eved</w:t>
      </w:r>
      <w:proofErr w:type="spellEnd"/>
      <w:r w:rsidRPr="00D97B43">
        <w:rPr>
          <w:iCs/>
          <w:lang w:val="en-US"/>
        </w:rPr>
        <w:t xml:space="preserve"> nearly optimal Type I error 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demonstrated generally consistent, but inflated Type I error across all values of correlation.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optimal 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xml:space="preserve">, was expectedly conservative across all values of correlation and particularly conservative when the true correlation was positive. We noted that Student’s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38523A86" w:rsidR="00D97B43" w:rsidRPr="00D97B43" w:rsidRDefault="00D97B43" w:rsidP="00D97B43">
      <w:pPr>
        <w:pStyle w:val="Newparagraph"/>
        <w:rPr>
          <w:iCs/>
          <w:lang w:val="en-US"/>
        </w:rPr>
      </w:pPr>
      <w:r w:rsidRPr="00D97B43">
        <w:rPr>
          <w:iCs/>
          <w:lang w:val="en-US"/>
        </w:rPr>
        <w:t xml:space="preserve">In ordinal datasets with four matched samples and a sample size of 20, all approaches except the maximally conservative test demonstrated inflated Type I error,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w:t>
      </w:r>
      <w:r w:rsidRPr="00D97B43">
        <w:rPr>
          <w:iCs/>
          <w:lang w:val="en-US"/>
        </w:rPr>
        <w:lastRenderedPageBreak/>
        <w:t>of correlation and only modest Type I error 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0DE5AAB5" w:rsidR="00D97B43" w:rsidRDefault="00D97B43" w:rsidP="00D97B43">
      <w:pPr>
        <w:pStyle w:val="Newparagraph"/>
        <w:rPr>
          <w:iCs/>
          <w:lang w:val="en-US"/>
        </w:rPr>
      </w:pPr>
      <w:r w:rsidRPr="00D97B43">
        <w:rPr>
          <w:lang w:val="en-US"/>
        </w:rPr>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Additionally, Student’s </w:t>
      </w:r>
      <w:r w:rsidRPr="00D97B43">
        <w:rPr>
          <w:i/>
          <w:iCs/>
          <w:lang w:val="en-US"/>
        </w:rPr>
        <w:t>t</w:t>
      </w:r>
      <w:r w:rsidRPr="00D97B43">
        <w:rPr>
          <w:lang w:val="en-US"/>
        </w:rPr>
        <w:t xml:space="preserve">-test exhibited less power with increasing correlation, except when the difference was large (i.e., 0.5 standardized units) and the sample size was large (i.e., 50 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 The use of the ordinal generating distribution did not substantially alter these trends.</w:t>
      </w:r>
    </w:p>
    <w:p w14:paraId="42D8F3AF" w14:textId="0C9FB213" w:rsidR="00AC1301" w:rsidRPr="00AC1301" w:rsidRDefault="00D97B43" w:rsidP="00AC1301">
      <w:pPr>
        <w:pStyle w:val="Newparagraph"/>
        <w:rPr>
          <w:iCs/>
          <w:lang w:val="en-US"/>
        </w:rPr>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proofErr w:type="spellStart"/>
      <w:r w:rsidRPr="00D97B43">
        <w:rPr>
          <w:iCs/>
          <w:vertAlign w:val="superscript"/>
          <w:lang w:val="en-US"/>
        </w:rPr>
        <w:t>th</w:t>
      </w:r>
      <w:proofErr w:type="spellEnd"/>
      <w:r w:rsidRPr="00D97B43">
        <w:rPr>
          <w:iCs/>
          <w:lang w:val="en-US"/>
        </w:rPr>
        <w:t xml:space="preserve"> Quantile may be more suitable for small samples, but in large samples will become overly conservative. We provide additional results of the simulation study in Appendix</w:t>
      </w:r>
      <w:r w:rsidR="00AC1301">
        <w:rPr>
          <w:iCs/>
          <w:lang w:val="en-US"/>
        </w:rPr>
        <w:t xml:space="preserve"> A5</w:t>
      </w:r>
      <w:r w:rsidRPr="00D97B43">
        <w:rPr>
          <w:iCs/>
          <w:lang w:val="en-US"/>
        </w:rPr>
        <w:t>.</w:t>
      </w:r>
    </w:p>
    <w:p w14:paraId="5DA0FC9E" w14:textId="77777777" w:rsidR="005D5F99" w:rsidRPr="005D5F99" w:rsidRDefault="005D5F99" w:rsidP="005D5F99">
      <w:pPr>
        <w:pStyle w:val="Heading2"/>
      </w:pPr>
      <w:r>
        <w:lastRenderedPageBreak/>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t>[Table 1 here]</w:t>
      </w:r>
    </w:p>
    <w:p w14:paraId="71A6E418" w14:textId="19880CF1" w:rsidR="00D97B43" w:rsidRPr="00D97B43"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r w:rsidRPr="00D97B43">
        <w:rPr>
          <w:i/>
          <w:iCs/>
          <w:lang w:val="en-US"/>
        </w:rPr>
        <w:t>t</w:t>
      </w:r>
      <w:r w:rsidRPr="00D97B43">
        <w:rPr>
          <w:lang w:val="en-US"/>
        </w:rPr>
        <w:t>-test, however, we would infer a 95% CI of (-0.023, 2.238) and conclude there was not a significant change. With the maximally conservative approach, we would infer a 95% CI of (-0.243, 1.358) and conclude no significant change. The discrepancy in conclusions between the former and latter approaches highlights the difference in power between our proposed method and currently available methods.</w:t>
      </w:r>
    </w:p>
    <w:p w14:paraId="4597742B" w14:textId="2FE1791E" w:rsidR="005D5F99" w:rsidRDefault="00A020F3" w:rsidP="001A62FB">
      <w:pPr>
        <w:pStyle w:val="Newparagraph"/>
        <w:jc w:val="center"/>
      </w:pPr>
      <w:r>
        <w:t>[Table 2 here]</w:t>
      </w:r>
    </w:p>
    <w:p w14:paraId="77F052FB" w14:textId="4865A9C6" w:rsidR="00A020F3" w:rsidRPr="00A020F3" w:rsidRDefault="00A020F3" w:rsidP="00A020F3">
      <w:pPr>
        <w:pStyle w:val="Newparagraph"/>
        <w:rPr>
          <w:b/>
          <w:bCs/>
          <w:lang w:val="en-US"/>
        </w:rPr>
      </w:pPr>
      <w:r w:rsidRPr="00A020F3">
        <w:rPr>
          <w:lang w:val="en-US"/>
        </w:rPr>
        <w:t xml:space="preserve">Using the Bayesian estimator of correlation, we would infer a 95% CI of (-0.974, -0.098) and conclude a significant change between timepoints. We would reach the same conclusion with all the candidate methods except the maximally conservative approach, which yielded a 95% CI of (-1.164, 0.091). Student’s </w:t>
      </w:r>
      <w:r w:rsidRPr="00A020F3">
        <w:rPr>
          <w:i/>
          <w:iCs/>
          <w:lang w:val="en-US"/>
        </w:rPr>
        <w:t>t</w:t>
      </w:r>
      <w:r w:rsidRPr="00A020F3">
        <w:rPr>
          <w:lang w:val="en-US"/>
        </w:rPr>
        <w:t>-test yielded a 95% CI of (-0.988, -0.085) and the same conclusion as the test based on the Bayesian estimator of correlation, albeit with less precision (i.e., a wider confidence interval).</w:t>
      </w:r>
    </w:p>
    <w:p w14:paraId="5162D110" w14:textId="04B5AACA" w:rsidR="005D5F99" w:rsidRDefault="005D5F99" w:rsidP="005D5F99">
      <w:pPr>
        <w:pStyle w:val="Heading1"/>
      </w:pPr>
      <w:r>
        <w:t>Discussi</w:t>
      </w:r>
      <w:r w:rsidR="00A020F3">
        <w:t>on</w:t>
      </w:r>
    </w:p>
    <w:p w14:paraId="56FB332B" w14:textId="7C3876AA" w:rsidR="005D5F99" w:rsidRPr="004767DA" w:rsidRDefault="00A020F3" w:rsidP="005D5F99">
      <w:pPr>
        <w:pStyle w:val="Paragraph"/>
        <w:rPr>
          <w:lang w:val="en-US"/>
        </w:rPr>
      </w:pPr>
      <w:r w:rsidRPr="00A020F3">
        <w:rPr>
          <w:lang w:val="en-US"/>
        </w:rPr>
        <w:t xml:space="preserve">In this work, we described the challenge of testing the equality of means in unmatched </w:t>
      </w:r>
      <w:r w:rsidRPr="00A020F3">
        <w:rPr>
          <w:lang w:val="en-US"/>
        </w:rPr>
        <w:lastRenderedPageBreak/>
        <w:t xml:space="preserve">data and identified available methods for doing so, namely Student’s </w:t>
      </w:r>
      <w:r w:rsidRPr="00A020F3">
        <w:rPr>
          <w:i/>
          <w:iCs/>
          <w:lang w:val="en-US"/>
        </w:rPr>
        <w:t>t</w:t>
      </w:r>
      <w:r w:rsidRPr="00A020F3">
        <w:rPr>
          <w:lang w:val="en-US"/>
        </w:rPr>
        <w:t>-test and a maximally conservative test. We sought to improve upon these methods, provided the existence of a small number of matched samples.</w:t>
      </w:r>
    </w:p>
    <w:p w14:paraId="66A6C09C" w14:textId="1EC656E2"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w:t>
      </w:r>
      <w:r w:rsidR="002E520D">
        <w:rPr>
          <w:lang w:val="en-US"/>
        </w:rPr>
        <w:t>Type I</w:t>
      </w:r>
      <w:r w:rsidRPr="00A020F3">
        <w:rPr>
          <w:lang w:val="en-US"/>
        </w:rPr>
        <w:t xml:space="preserve">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-test. These results suggest that the quantile estimator test is an improvement upon existing methods when dealing with small samples of partially matched data.</w:t>
      </w:r>
    </w:p>
    <w:p w14:paraId="2637FC16" w14:textId="61A1F8F4" w:rsidR="00A020F3" w:rsidRPr="00A020F3" w:rsidRDefault="00A020F3" w:rsidP="00A020F3">
      <w:pPr>
        <w:pStyle w:val="Newparagraph"/>
        <w:rPr>
          <w:lang w:val="en-US"/>
        </w:rPr>
      </w:pPr>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 xml:space="preserve">-test based on either the Bayesian estimator or the EM algorithm estimator of correlation offered consistent </w:t>
      </w:r>
      <w:r w:rsidR="002E520D">
        <w:rPr>
          <w:lang w:val="en-US"/>
        </w:rPr>
        <w:t>Type I</w:t>
      </w:r>
      <w:r w:rsidRPr="00A020F3">
        <w:rPr>
          <w:lang w:val="en-US"/>
        </w:rPr>
        <w:t xml:space="preserve"> error control across all values of correlation. The Bayesian estimator tended to be slightly more conservative than the EM algorithm estimator in terms of </w:t>
      </w:r>
      <w:r w:rsidR="002E520D">
        <w:rPr>
          <w:lang w:val="en-US"/>
        </w:rPr>
        <w:t>Type I</w:t>
      </w:r>
      <w:r w:rsidRPr="00A020F3">
        <w:rPr>
          <w:lang w:val="en-US"/>
        </w:rPr>
        <w:t xml:space="preserve">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51254D7A"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test with suboptimal performance, since the </w:t>
      </w:r>
      <w:r w:rsidR="002E520D">
        <w:rPr>
          <w:lang w:val="en-US"/>
        </w:rPr>
        <w:t>Type I</w:t>
      </w:r>
      <w:r w:rsidRPr="00A020F3">
        <w:rPr>
          <w:lang w:val="en-US"/>
        </w:rPr>
        <w:t xml:space="preserve"> error was increasingly inflated as the true correlation increased. This inflation in </w:t>
      </w:r>
      <w:r w:rsidR="002E520D">
        <w:rPr>
          <w:lang w:val="en-US"/>
        </w:rPr>
        <w:t>Type I</w:t>
      </w:r>
      <w:r w:rsidRPr="00A020F3">
        <w:rPr>
          <w:lang w:val="en-US"/>
        </w:rPr>
        <w:t xml:space="preserve"> error was persistent in datasets where the number of matched samples was less than 25. These results suggest generally avoiding the Pearson correlation estimator, and instead using either the quantile estimator or the Bayesian estimator, when dealing with partially </w:t>
      </w:r>
      <w:r w:rsidRPr="00A020F3">
        <w:rPr>
          <w:lang w:val="en-US"/>
        </w:rPr>
        <w:lastRenderedPageBreak/>
        <w:t>matched data. This is particularly relevant, since the first choice of an estimator for partially matched data may be the Pearson correlation, absent other intuition.</w:t>
      </w:r>
    </w:p>
    <w:p w14:paraId="2E3EA46F" w14:textId="136F3FB0"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Our case does not involve the same mechanism of missingness, since we do not assume dropout, but we assume missing identifiers.</w:t>
      </w:r>
      <w:r w:rsidR="005D082D">
        <w:rPr>
          <w:lang w:val="en-US"/>
        </w:rPr>
        <w:t xml:space="preserve"> Therefore the methods in this study address a different, but related scenario to what has been addressed in </w:t>
      </w:r>
      <w:sdt>
        <w:sdtPr>
          <w:rPr>
            <w:lang w:val="en-US"/>
          </w:rPr>
          <w:id w:val="856463801"/>
          <w:citation/>
        </w:sdtPr>
        <w:sdtContent>
          <w:r w:rsidR="005D082D">
            <w:rPr>
              <w:lang w:val="en-US"/>
            </w:rPr>
            <w:fldChar w:fldCharType="begin"/>
          </w:r>
          <w:r w:rsidR="005D082D">
            <w:rPr>
              <w:lang w:val="en-US"/>
            </w:rPr>
            <w:instrText xml:space="preserve"> CITATION Guo17 \l 1033 </w:instrText>
          </w:r>
          <w:r w:rsidR="005D082D">
            <w:rPr>
              <w:lang w:val="en-US"/>
            </w:rPr>
            <w:fldChar w:fldCharType="separate"/>
          </w:r>
          <w:r w:rsidR="005D082D" w:rsidRPr="005D082D">
            <w:rPr>
              <w:noProof/>
              <w:lang w:val="en-US"/>
            </w:rPr>
            <w:t>[2]</w:t>
          </w:r>
          <w:r w:rsidR="005D082D">
            <w:rPr>
              <w:lang w:val="en-US"/>
            </w:rPr>
            <w:fldChar w:fldCharType="end"/>
          </w:r>
        </w:sdtContent>
      </w:sdt>
      <w:sdt>
        <w:sdtPr>
          <w:rPr>
            <w:lang w:val="en-US"/>
          </w:rPr>
          <w:id w:val="-2030016321"/>
          <w:citation/>
        </w:sdtPr>
        <w:sdtContent>
          <w:r w:rsidR="005D082D">
            <w:rPr>
              <w:lang w:val="en-US"/>
            </w:rPr>
            <w:fldChar w:fldCharType="begin"/>
          </w:r>
          <w:r w:rsidR="005D082D">
            <w:rPr>
              <w:lang w:val="en-US"/>
            </w:rPr>
            <w:instrText xml:space="preserve"> CITATION Lin74 \l 1033 </w:instrText>
          </w:r>
          <w:r w:rsidR="005D082D">
            <w:rPr>
              <w:lang w:val="en-US"/>
            </w:rPr>
            <w:fldChar w:fldCharType="separate"/>
          </w:r>
          <w:r w:rsidR="005D082D">
            <w:rPr>
              <w:noProof/>
              <w:lang w:val="en-US"/>
            </w:rPr>
            <w:t xml:space="preserve"> </w:t>
          </w:r>
          <w:r w:rsidR="005D082D" w:rsidRPr="005D082D">
            <w:rPr>
              <w:noProof/>
              <w:lang w:val="en-US"/>
            </w:rPr>
            <w:t>[3]</w:t>
          </w:r>
          <w:r w:rsidR="005D082D">
            <w:rPr>
              <w:lang w:val="en-US"/>
            </w:rPr>
            <w:fldChar w:fldCharType="end"/>
          </w:r>
        </w:sdtContent>
      </w:sdt>
      <w:sdt>
        <w:sdtPr>
          <w:rPr>
            <w:lang w:val="en-US"/>
          </w:rPr>
          <w:id w:val="1965531898"/>
          <w:citation/>
        </w:sdtPr>
        <w:sdtContent>
          <w:r w:rsidR="005D082D">
            <w:rPr>
              <w:lang w:val="en-US"/>
            </w:rPr>
            <w:fldChar w:fldCharType="begin"/>
          </w:r>
          <w:r w:rsidR="005D082D">
            <w:rPr>
              <w:lang w:val="en-US"/>
            </w:rPr>
            <w:instrText xml:space="preserve"> CITATION Sam14 \l 1033 </w:instrText>
          </w:r>
          <w:r w:rsidR="005D082D">
            <w:rPr>
              <w:lang w:val="en-US"/>
            </w:rPr>
            <w:fldChar w:fldCharType="separate"/>
          </w:r>
          <w:r w:rsidR="005D082D">
            <w:rPr>
              <w:noProof/>
              <w:lang w:val="en-US"/>
            </w:rPr>
            <w:t xml:space="preserve"> </w:t>
          </w:r>
          <w:r w:rsidR="005D082D" w:rsidRPr="005D082D">
            <w:rPr>
              <w:noProof/>
              <w:lang w:val="en-US"/>
            </w:rPr>
            <w:t>[4]</w:t>
          </w:r>
          <w:r w:rsidR="005D082D">
            <w:rPr>
              <w:lang w:val="en-US"/>
            </w:rPr>
            <w:fldChar w:fldCharType="end"/>
          </w:r>
        </w:sdtContent>
      </w:sdt>
      <w:r w:rsidR="005D082D">
        <w:rPr>
          <w:lang w:val="en-US"/>
        </w:rPr>
        <w:t xml:space="preserve">, and </w:t>
      </w:r>
      <w:sdt>
        <w:sdtPr>
          <w:rPr>
            <w:lang w:val="en-US"/>
          </w:rPr>
          <w:id w:val="-1363970776"/>
          <w:citation/>
        </w:sdtPr>
        <w:sdtContent>
          <w:r w:rsidR="005D082D">
            <w:rPr>
              <w:lang w:val="en-US"/>
            </w:rPr>
            <w:fldChar w:fldCharType="begin"/>
          </w:r>
          <w:r w:rsidR="005D082D">
            <w:rPr>
              <w:lang w:val="en-US"/>
            </w:rPr>
            <w:instrText xml:space="preserve"> CITATION Ram80 \l 1033 </w:instrText>
          </w:r>
          <w:r w:rsidR="005D082D">
            <w:rPr>
              <w:lang w:val="en-US"/>
            </w:rPr>
            <w:fldChar w:fldCharType="separate"/>
          </w:r>
          <w:r w:rsidR="005D082D" w:rsidRPr="005D082D">
            <w:rPr>
              <w:noProof/>
              <w:lang w:val="en-US"/>
            </w:rPr>
            <w:t>[7]</w:t>
          </w:r>
          <w:r w:rsidR="005D082D">
            <w:rPr>
              <w:lang w:val="en-US"/>
            </w:rPr>
            <w:fldChar w:fldCharType="end"/>
          </w:r>
        </w:sdtContent>
      </w:sdt>
      <w:r w:rsidR="005D082D">
        <w:rPr>
          <w:lang w:val="en-US"/>
        </w:rPr>
        <w:t>.</w:t>
      </w:r>
    </w:p>
    <w:p w14:paraId="34370C6B" w14:textId="22FAC950"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w:t>
      </w:r>
      <w:r w:rsidR="00180DC6">
        <w:rPr>
          <w:lang w:val="en-US"/>
        </w:rPr>
        <w:t xml:space="preserve">chosen to </w:t>
      </w:r>
      <w:r w:rsidRPr="00A020F3">
        <w:rPr>
          <w:lang w:val="en-US"/>
        </w:rPr>
        <w:t xml:space="preserve">incorporate Bayesian </w:t>
      </w:r>
      <w:r w:rsidR="00180DC6">
        <w:rPr>
          <w:lang w:val="en-US"/>
        </w:rPr>
        <w:t>methodology</w:t>
      </w:r>
      <w:r w:rsidRPr="00A020F3">
        <w:rPr>
          <w:lang w:val="en-US"/>
        </w:rPr>
        <w:t xml:space="preserve">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02375DD6" w:rsidR="00A020F3" w:rsidRPr="00A020F3" w:rsidRDefault="00A020F3" w:rsidP="00A020F3">
      <w:pPr>
        <w:pStyle w:val="Newparagraph"/>
        <w:rPr>
          <w:lang w:val="en-US"/>
        </w:rPr>
      </w:pPr>
      <w:r w:rsidRPr="00A020F3">
        <w:rPr>
          <w:lang w:val="en-US"/>
        </w:rPr>
        <w:t>Based on the results of our simulation study, we make the following recommendations for testing the equality of means in partially matched data. First, when Type</w:t>
      </w:r>
      <w:r w:rsidR="0074593D">
        <w:rPr>
          <w:lang w:val="en-US"/>
        </w:rPr>
        <w:t xml:space="preserve"> </w:t>
      </w:r>
      <w:r w:rsidRPr="00A020F3">
        <w:rPr>
          <w:lang w:val="en-US"/>
        </w:rPr>
        <w:t xml:space="preserve">I error is of primary concern and </w:t>
      </w:r>
      <w:r w:rsidR="007D04B0">
        <w:rPr>
          <w:lang w:val="en-US"/>
        </w:rPr>
        <w:t xml:space="preserve">between </w:t>
      </w:r>
      <w:r w:rsidRPr="00A020F3">
        <w:rPr>
          <w:lang w:val="en-US"/>
        </w:rPr>
        <w:t xml:space="preserve">four </w:t>
      </w:r>
      <w:r w:rsidR="007D04B0">
        <w:rPr>
          <w:lang w:val="en-US"/>
        </w:rPr>
        <w:t xml:space="preserve">and ten </w:t>
      </w:r>
      <w:r w:rsidRPr="00A020F3">
        <w:rPr>
          <w:lang w:val="en-US"/>
        </w:rPr>
        <w:t xml:space="preserve">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 xml:space="preserve">-test based on the EM algorithm estimator offers a well powered test with generally consistent </w:t>
      </w:r>
      <w:r w:rsidR="002E520D">
        <w:rPr>
          <w:lang w:val="en-US"/>
        </w:rPr>
        <w:t>Type I</w:t>
      </w:r>
      <w:r w:rsidRPr="00A020F3">
        <w:rPr>
          <w:lang w:val="en-US"/>
        </w:rPr>
        <w:t xml:space="preserve"> error control (albeit slightly inflated). The modified </w:t>
      </w:r>
      <w:r w:rsidRPr="00A020F3">
        <w:rPr>
          <w:i/>
          <w:iCs/>
          <w:lang w:val="en-US"/>
        </w:rPr>
        <w:t>t</w:t>
      </w:r>
      <w:r w:rsidRPr="00A020F3">
        <w:rPr>
          <w:lang w:val="en-US"/>
        </w:rPr>
        <w:t xml:space="preserve">-test based on the Bayesian estimator offers a balance between the two </w:t>
      </w:r>
      <w:r w:rsidRPr="00A020F3">
        <w:rPr>
          <w:lang w:val="en-US"/>
        </w:rPr>
        <w:lastRenderedPageBreak/>
        <w:t xml:space="preserve">preceding </w:t>
      </w:r>
      <w:r w:rsidR="007D04B0">
        <w:rPr>
          <w:lang w:val="en-US"/>
        </w:rPr>
        <w:t>methods</w:t>
      </w:r>
      <w:r w:rsidRPr="00A020F3">
        <w:rPr>
          <w:lang w:val="en-US"/>
        </w:rPr>
        <w:t>, that is, Type</w:t>
      </w:r>
      <w:r w:rsidR="005F4523">
        <w:rPr>
          <w:lang w:val="en-US"/>
        </w:rPr>
        <w:t xml:space="preserve"> </w:t>
      </w:r>
      <w:r w:rsidRPr="00A020F3">
        <w:rPr>
          <w:lang w:val="en-US"/>
        </w:rPr>
        <w:t>I error and power, and is generally consistent when the number of matched samples is at least four.</w:t>
      </w:r>
      <w:r w:rsidR="007811BA">
        <w:rPr>
          <w:lang w:val="en-US"/>
        </w:rPr>
        <w:t xml:space="preserve"> Both the EM algorithm estimator and the Bayesian estimator will converge towards unbiasedness as the number of matched samples grows large.</w:t>
      </w:r>
      <w:r w:rsidRPr="00A020F3">
        <w:rPr>
          <w:lang w:val="en-US"/>
        </w:rPr>
        <w:t xml:space="preserve"> Lastly, when applying these methods to ordinal outcomes data, we expect a greater degree of Type</w:t>
      </w:r>
      <w:r w:rsidR="005F4523">
        <w:rPr>
          <w:lang w:val="en-US"/>
        </w:rPr>
        <w:t xml:space="preserve"> </w:t>
      </w:r>
      <w:r w:rsidRPr="00A020F3">
        <w:rPr>
          <w:lang w:val="en-US"/>
        </w:rPr>
        <w:t>I error inflation, although the three previously mentioned tests stabilize</w:t>
      </w:r>
      <w:r w:rsidR="005F4523">
        <w:rPr>
          <w:lang w:val="en-US"/>
        </w:rPr>
        <w:t xml:space="preserve"> to reasonable Type I error </w:t>
      </w:r>
      <w:r w:rsidRPr="00A020F3">
        <w:rPr>
          <w:lang w:val="en-US"/>
        </w:rPr>
        <w:t xml:space="preserve">once the number of matched samples is </w:t>
      </w:r>
      <w:r w:rsidR="00646F53">
        <w:rPr>
          <w:lang w:val="en-US"/>
        </w:rPr>
        <w:t>larger than</w:t>
      </w:r>
      <w:r w:rsidRPr="00A020F3">
        <w:rPr>
          <w:lang w:val="en-US"/>
        </w:rPr>
        <w:t xml:space="preserve"> ten.</w:t>
      </w:r>
    </w:p>
    <w:p w14:paraId="7DE6E916" w14:textId="4F9C99B1" w:rsidR="005D5F99" w:rsidRDefault="00A020F3" w:rsidP="00A020F3">
      <w:pPr>
        <w:pStyle w:val="Newparagraph"/>
        <w:rPr>
          <w:lang w:val="en-US"/>
        </w:rPr>
      </w:pPr>
      <w:r w:rsidRPr="00A020F3">
        <w:rPr>
          <w:lang w:val="en-US"/>
        </w:rPr>
        <w:t xml:space="preserve">In this work, we have considered </w:t>
      </w:r>
      <w:r w:rsidR="00FF363E">
        <w:rPr>
          <w:lang w:val="en-US"/>
        </w:rPr>
        <w:t xml:space="preserve">only </w:t>
      </w:r>
      <w:r w:rsidRPr="00A020F3">
        <w:rPr>
          <w:lang w:val="en-US"/>
        </w:rPr>
        <w:t xml:space="preserve">the scenario of equal, but unknown variances in simulated and actual datasets. We leave the possibility of extending this framework to unequal variances </w:t>
      </w:r>
      <w:r w:rsidR="006A0CB1">
        <w:rPr>
          <w:lang w:val="en-US"/>
        </w:rPr>
        <w:t>for</w:t>
      </w:r>
      <w:r w:rsidRPr="00A020F3">
        <w:rPr>
          <w:lang w:val="en-US"/>
        </w:rPr>
        <w:t xml:space="preserve"> future work.</w:t>
      </w:r>
    </w:p>
    <w:p w14:paraId="45C0F644" w14:textId="77777777" w:rsidR="00B33B1C" w:rsidRDefault="00B33B1C" w:rsidP="00A020F3">
      <w:pPr>
        <w:pStyle w:val="Newparagraph"/>
        <w:rPr>
          <w:lang w:val="en-US"/>
        </w:rPr>
      </w:pP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lastRenderedPageBreak/>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7"/>
            <w:r w:rsidRPr="002A1564">
              <w:rPr>
                <w:rFonts w:ascii="Times New Roman" w:hAnsi="Times New Roman" w:cs="Times New Roman"/>
              </w:rPr>
              <w:t>EM</w:t>
            </w:r>
            <w:r>
              <w:rPr>
                <w:rFonts w:ascii="Times New Roman" w:hAnsi="Times New Roman" w:cs="Times New Roman"/>
              </w:rPr>
              <w:t xml:space="preserve"> Algorithm</w:t>
            </w:r>
            <w:commentRangeEnd w:id="7"/>
            <w:r w:rsidR="00AB31CD">
              <w:rPr>
                <w:rStyle w:val="CommentReference"/>
                <w:rFonts w:ascii="Times New Roman" w:eastAsia="Times New Roman" w:hAnsi="Times New Roman" w:cs="Times New Roman"/>
                <w:lang w:val="en-GB" w:eastAsia="en-GB"/>
              </w:rPr>
              <w:commentReference w:id="7"/>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8"/>
      <w:r>
        <w:lastRenderedPageBreak/>
        <w:t>Appendix</w:t>
      </w:r>
      <w:commentRangeEnd w:id="8"/>
      <w:r w:rsidR="00AB31CD">
        <w:rPr>
          <w:rStyle w:val="CommentReference"/>
        </w:rPr>
        <w:commentReference w:id="8"/>
      </w:r>
    </w:p>
    <w:p w14:paraId="1300F2F3" w14:textId="77777777" w:rsidR="001D6354" w:rsidRDefault="001D6354" w:rsidP="001D6354">
      <w:r>
        <w:t>A1. Description of EM algorithm implementation</w:t>
      </w:r>
    </w:p>
    <w:p w14:paraId="26750907" w14:textId="77777777" w:rsidR="001D6354" w:rsidRDefault="001D6354" w:rsidP="001D6354">
      <w:r>
        <w:t xml:space="preserve">A2. Figure showing effective correlation versus true correlation, for ordinal </w:t>
      </w:r>
      <w:proofErr w:type="gramStart"/>
      <w:r>
        <w:t>datasets</w:t>
      </w:r>
      <w:proofErr w:type="gramEnd"/>
    </w:p>
    <w:p w14:paraId="72E82695" w14:textId="77777777" w:rsidR="001D6354" w:rsidRDefault="001D6354" w:rsidP="001D6354">
      <w:r>
        <w:t xml:space="preserve">A3. Figure showing histograms of simulated and actual datasets with ordinal </w:t>
      </w:r>
      <w:proofErr w:type="gramStart"/>
      <w:r>
        <w:t>outcomes</w:t>
      </w:r>
      <w:proofErr w:type="gramEnd"/>
    </w:p>
    <w:p w14:paraId="4F1D288D" w14:textId="77777777" w:rsidR="001D6354" w:rsidRDefault="001D6354" w:rsidP="001D6354">
      <w:r>
        <w:t xml:space="preserve">A4. Explanation on how proposed estimators were modified for the application </w:t>
      </w:r>
      <w:proofErr w:type="gramStart"/>
      <w:r>
        <w:t>datasets</w:t>
      </w:r>
      <w:proofErr w:type="gramEnd"/>
    </w:p>
    <w:p w14:paraId="110FDB29" w14:textId="2CA97DF8" w:rsidR="001D6354" w:rsidRPr="00A84716" w:rsidRDefault="001D6354" w:rsidP="001D6354">
      <w:r>
        <w:t xml:space="preserve">A5. Additional figures presenting results of the simulation </w:t>
      </w:r>
      <w:proofErr w:type="gramStart"/>
      <w:r>
        <w:t>study</w:t>
      </w:r>
      <w:proofErr w:type="gramEnd"/>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2-26T16:22:00Z" w:initials="PR">
    <w:p w14:paraId="17F9E285" w14:textId="77777777" w:rsidR="00F659D9" w:rsidRDefault="00DC4054" w:rsidP="009A67DF">
      <w:r>
        <w:rPr>
          <w:rStyle w:val="CommentReference"/>
        </w:rPr>
        <w:annotationRef/>
      </w:r>
      <w:r w:rsidR="00F659D9">
        <w:rPr>
          <w:sz w:val="20"/>
          <w:szCs w:val="20"/>
        </w:rPr>
        <w:t>I’m not very serious about this title, but the working title was somewhat unexciting: “Testing equality of means in partially matched data”…</w:t>
      </w:r>
    </w:p>
  </w:comment>
  <w:comment w:id="1" w:author="Pomponio, Raymond" w:date="2023-02-26T16:23:00Z" w:initials="PR">
    <w:p w14:paraId="60AF37E7" w14:textId="69445AB9" w:rsidR="00F659D9" w:rsidRDefault="004767DA" w:rsidP="004C6EA8">
      <w:r>
        <w:rPr>
          <w:rStyle w:val="CommentReference"/>
        </w:rPr>
        <w:annotationRef/>
      </w:r>
      <w:r w:rsidR="00F659D9">
        <w:rPr>
          <w:sz w:val="20"/>
          <w:szCs w:val="20"/>
        </w:rPr>
        <w:t>I am using the template for the Journal of Applied Statistics, which is why some sections like this are left incomplete (for now).</w:t>
      </w:r>
    </w:p>
  </w:comment>
  <w:comment w:id="2" w:author="Pomponio, Raymond" w:date="2023-02-26T17:44:00Z" w:initials="PR">
    <w:p w14:paraId="4AAED3D8" w14:textId="77777777" w:rsidR="00557B56" w:rsidRDefault="003F1D64" w:rsidP="00AF4EF8">
      <w:r>
        <w:rPr>
          <w:rStyle w:val="CommentReference"/>
        </w:rPr>
        <w:annotationRef/>
      </w:r>
      <w:r w:rsidR="00557B56">
        <w:rPr>
          <w:sz w:val="20"/>
          <w:szCs w:val="20"/>
        </w:rPr>
        <w:t>@Ryan: Can you confirm this description of the application dataset? I don’t have many details in my notes.</w:t>
      </w:r>
      <w:r w:rsidR="00557B56">
        <w:rPr>
          <w:sz w:val="20"/>
          <w:szCs w:val="20"/>
        </w:rPr>
        <w:cr/>
      </w:r>
      <w:r w:rsidR="00557B56">
        <w:rPr>
          <w:sz w:val="20"/>
          <w:szCs w:val="20"/>
        </w:rPr>
        <w:cr/>
        <w:t>Also, the journal guidelines suggested presenting data in this Introduction rather than Methods: https://www.tandfonline.com/action/authorSubmission?journalCode=cjas20&amp;page=instructions</w:t>
      </w:r>
    </w:p>
  </w:comment>
  <w:comment w:id="3" w:author="Pomponio, Raymond" w:date="2023-02-10T12:51:00Z" w:initials="PR">
    <w:p w14:paraId="114ED574" w14:textId="675477AB" w:rsidR="00BA0978" w:rsidRDefault="00BA0978" w:rsidP="00BA0978">
      <w:r>
        <w:rPr>
          <w:rStyle w:val="CommentReference"/>
        </w:rPr>
        <w:annotationRef/>
      </w:r>
      <w:r>
        <w:rPr>
          <w:sz w:val="20"/>
          <w:szCs w:val="20"/>
        </w:rPr>
        <w:t>@Ryan: This paragraph is my attempt to explain our rationale behind the choice of the 20th quantile.</w:t>
      </w:r>
    </w:p>
  </w:comment>
  <w:comment w:id="4" w:author="Pomponio, Raymond" w:date="2023-02-13T15:32:00Z" w:initials="PR">
    <w:p w14:paraId="2C44E664" w14:textId="77777777" w:rsidR="005D082D" w:rsidRDefault="00BA0978" w:rsidP="006D1676">
      <w:r>
        <w:rPr>
          <w:rStyle w:val="CommentReference"/>
        </w:rPr>
        <w:annotationRef/>
      </w:r>
      <w:r w:rsidR="005D082D">
        <w:rPr>
          <w:sz w:val="20"/>
          <w:szCs w:val="20"/>
        </w:rPr>
        <w:t>I think this is accurate. With zero matched samples, the posterior mean would be the same as the prior mean, i.e., zero (for any symmetrical prior).</w:t>
      </w:r>
    </w:p>
  </w:comment>
  <w:comment w:id="5" w:author="Pomponio, Raymond" w:date="2023-02-13T15:34:00Z" w:initials="PR">
    <w:p w14:paraId="655B6E9F" w14:textId="77777777" w:rsidR="005D082D" w:rsidRDefault="00BA0978" w:rsidP="00707665">
      <w:r>
        <w:rPr>
          <w:rStyle w:val="CommentReference"/>
        </w:rPr>
        <w:annotationRef/>
      </w:r>
      <w:r w:rsidR="005D082D">
        <w:rPr>
          <w:sz w:val="20"/>
          <w:szCs w:val="20"/>
        </w:rPr>
        <w:t>Again, I think this is accurate. With zero matched samples I obtained estimates of rho that were outside the bounds of (-1, 1).</w:t>
      </w:r>
    </w:p>
  </w:comment>
  <w:comment w:id="6" w:author="Pomponio, Raymond" w:date="2023-02-26T16:25:00Z" w:initials="PR">
    <w:p w14:paraId="2C8CAD0A" w14:textId="1390C3EE" w:rsidR="004767DA" w:rsidRDefault="004767DA" w:rsidP="008A561C">
      <w:r>
        <w:rPr>
          <w:rStyle w:val="CommentReference"/>
        </w:rPr>
        <w:annotationRef/>
      </w:r>
      <w:r>
        <w:rPr>
          <w:sz w:val="20"/>
          <w:szCs w:val="20"/>
        </w:rPr>
        <w:t>I am still working on adapting the EM algorithm to the application dataset, which is why the results of that test are not included here.</w:t>
      </w:r>
    </w:p>
  </w:comment>
  <w:comment w:id="7" w:author="Pomponio, Raymond" w:date="2023-02-26T16:34:00Z" w:initials="PR">
    <w:p w14:paraId="2598E37D" w14:textId="77777777" w:rsidR="00AB31CD" w:rsidRDefault="00AB31CD" w:rsidP="00040167">
      <w:r>
        <w:rPr>
          <w:rStyle w:val="CommentReference"/>
        </w:rPr>
        <w:annotationRef/>
      </w:r>
      <w:r>
        <w:rPr>
          <w:sz w:val="20"/>
          <w:szCs w:val="20"/>
        </w:rPr>
        <w:t>See my note in “Materials and Methods: Application” for why this is incomplete.</w:t>
      </w:r>
    </w:p>
  </w:comment>
  <w:comment w:id="8" w:author="Pomponio, Raymond" w:date="2023-02-26T16:34:00Z" w:initials="PR">
    <w:p w14:paraId="2149311C" w14:textId="4363791C" w:rsidR="00AB31CD" w:rsidRDefault="00AB31CD" w:rsidP="00FE319F">
      <w:r>
        <w:rPr>
          <w:rStyle w:val="CommentReference"/>
        </w:rPr>
        <w:annotationRef/>
      </w:r>
      <w:r>
        <w:rPr>
          <w:sz w:val="20"/>
          <w:szCs w:val="20"/>
        </w:rPr>
        <w:t>Still a work in progress, I’ve yet to create figures for A2 - A5.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9E285" w15:done="0"/>
  <w15:commentEx w15:paraId="60AF37E7" w15:done="0"/>
  <w15:commentEx w15:paraId="4AAED3D8" w15:done="0"/>
  <w15:commentEx w15:paraId="114ED574" w15:done="0"/>
  <w15:commentEx w15:paraId="2C44E664" w15:done="0"/>
  <w15:commentEx w15:paraId="655B6E9F" w15:done="0"/>
  <w15:commentEx w15:paraId="2C8CAD0A" w15:done="0"/>
  <w15:commentEx w15:paraId="2598E37D" w15:done="0"/>
  <w15:commentEx w15:paraId="21493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05D7" w16cex:dateUtc="2023-02-26T23:22:00Z"/>
  <w16cex:commentExtensible w16cex:durableId="27A6061D" w16cex:dateUtc="2023-02-26T23:23:00Z"/>
  <w16cex:commentExtensible w16cex:durableId="27A618E2" w16cex:dateUtc="2023-02-27T00:44:00Z"/>
  <w16cex:commentExtensible w16cex:durableId="2790BC5E" w16cex:dateUtc="2023-02-10T19:51:00Z"/>
  <w16cex:commentExtensible w16cex:durableId="2794D6A4" w16cex:dateUtc="2023-02-13T22:32:00Z"/>
  <w16cex:commentExtensible w16cex:durableId="2794D6EB" w16cex:dateUtc="2023-02-13T22:34:00Z"/>
  <w16cex:commentExtensible w16cex:durableId="27A60694" w16cex:dateUtc="2023-02-26T23:25:00Z"/>
  <w16cex:commentExtensible w16cex:durableId="27A608A1" w16cex:dateUtc="2023-02-26T23:34:00Z"/>
  <w16cex:commentExtensible w16cex:durableId="27A60888" w16cex:dateUtc="2023-02-2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9E285" w16cid:durableId="27A605D7"/>
  <w16cid:commentId w16cid:paraId="60AF37E7" w16cid:durableId="27A6061D"/>
  <w16cid:commentId w16cid:paraId="4AAED3D8" w16cid:durableId="27A618E2"/>
  <w16cid:commentId w16cid:paraId="114ED574" w16cid:durableId="2790BC5E"/>
  <w16cid:commentId w16cid:paraId="2C44E664" w16cid:durableId="2794D6A4"/>
  <w16cid:commentId w16cid:paraId="655B6E9F" w16cid:durableId="2794D6EB"/>
  <w16cid:commentId w16cid:paraId="2C8CAD0A" w16cid:durableId="27A60694"/>
  <w16cid:commentId w16cid:paraId="2598E37D" w16cid:durableId="27A608A1"/>
  <w16cid:commentId w16cid:paraId="2149311C" w16cid:durableId="27A608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F7EF4" w14:textId="77777777" w:rsidR="004922FD" w:rsidRDefault="004922FD" w:rsidP="00AF2C92">
      <w:r>
        <w:separator/>
      </w:r>
    </w:p>
  </w:endnote>
  <w:endnote w:type="continuationSeparator" w:id="0">
    <w:p w14:paraId="01C42B89" w14:textId="77777777" w:rsidR="004922FD" w:rsidRDefault="004922FD"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82D35" w14:textId="77777777" w:rsidR="004922FD" w:rsidRDefault="004922FD" w:rsidP="00AF2C92">
      <w:r>
        <w:separator/>
      </w:r>
    </w:p>
  </w:footnote>
  <w:footnote w:type="continuationSeparator" w:id="0">
    <w:p w14:paraId="7D890D8F" w14:textId="77777777" w:rsidR="004922FD" w:rsidRDefault="004922FD"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49AD"/>
    <w:rsid w:val="0000681B"/>
    <w:rsid w:val="000133C0"/>
    <w:rsid w:val="00014C4E"/>
    <w:rsid w:val="00017107"/>
    <w:rsid w:val="000202E2"/>
    <w:rsid w:val="00022441"/>
    <w:rsid w:val="0002261E"/>
    <w:rsid w:val="00024839"/>
    <w:rsid w:val="00026871"/>
    <w:rsid w:val="00037A98"/>
    <w:rsid w:val="000427FB"/>
    <w:rsid w:val="0004455E"/>
    <w:rsid w:val="00047CB5"/>
    <w:rsid w:val="00051FAA"/>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E88"/>
    <w:rsid w:val="000B4603"/>
    <w:rsid w:val="000C09BE"/>
    <w:rsid w:val="000C1380"/>
    <w:rsid w:val="000C554F"/>
    <w:rsid w:val="000D0DC5"/>
    <w:rsid w:val="000D15FF"/>
    <w:rsid w:val="000D28DF"/>
    <w:rsid w:val="000D488B"/>
    <w:rsid w:val="000D68DF"/>
    <w:rsid w:val="000E138D"/>
    <w:rsid w:val="000E187A"/>
    <w:rsid w:val="000E2D61"/>
    <w:rsid w:val="000E450E"/>
    <w:rsid w:val="000E6259"/>
    <w:rsid w:val="000F4677"/>
    <w:rsid w:val="000F5BE0"/>
    <w:rsid w:val="00100587"/>
    <w:rsid w:val="0010284E"/>
    <w:rsid w:val="00103122"/>
    <w:rsid w:val="0010336A"/>
    <w:rsid w:val="001050F1"/>
    <w:rsid w:val="00105AEA"/>
    <w:rsid w:val="00106DAF"/>
    <w:rsid w:val="00114ABE"/>
    <w:rsid w:val="00116023"/>
    <w:rsid w:val="00134A51"/>
    <w:rsid w:val="00140727"/>
    <w:rsid w:val="00160628"/>
    <w:rsid w:val="00161344"/>
    <w:rsid w:val="00162195"/>
    <w:rsid w:val="0016322A"/>
    <w:rsid w:val="00165A21"/>
    <w:rsid w:val="001705CE"/>
    <w:rsid w:val="0017714B"/>
    <w:rsid w:val="001804DF"/>
    <w:rsid w:val="00180DC6"/>
    <w:rsid w:val="00181BDC"/>
    <w:rsid w:val="00181DB0"/>
    <w:rsid w:val="001829E3"/>
    <w:rsid w:val="001924C0"/>
    <w:rsid w:val="0019731E"/>
    <w:rsid w:val="001A09FE"/>
    <w:rsid w:val="001A62FB"/>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5736"/>
    <w:rsid w:val="001D6354"/>
    <w:rsid w:val="001D647F"/>
    <w:rsid w:val="001D6857"/>
    <w:rsid w:val="001E0572"/>
    <w:rsid w:val="001E0A67"/>
    <w:rsid w:val="001E1028"/>
    <w:rsid w:val="001E14E2"/>
    <w:rsid w:val="001E6302"/>
    <w:rsid w:val="001E7DCB"/>
    <w:rsid w:val="001F3411"/>
    <w:rsid w:val="001F4287"/>
    <w:rsid w:val="001F4DBA"/>
    <w:rsid w:val="0020415E"/>
    <w:rsid w:val="00204FF4"/>
    <w:rsid w:val="0021056E"/>
    <w:rsid w:val="0021075D"/>
    <w:rsid w:val="0021165A"/>
    <w:rsid w:val="00211BC9"/>
    <w:rsid w:val="0021620C"/>
    <w:rsid w:val="00216E78"/>
    <w:rsid w:val="00217275"/>
    <w:rsid w:val="002211DD"/>
    <w:rsid w:val="00236F4B"/>
    <w:rsid w:val="00242B0D"/>
    <w:rsid w:val="002467C6"/>
    <w:rsid w:val="0024692A"/>
    <w:rsid w:val="00252BBA"/>
    <w:rsid w:val="00253123"/>
    <w:rsid w:val="00264001"/>
    <w:rsid w:val="00266354"/>
    <w:rsid w:val="00267A18"/>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520D"/>
    <w:rsid w:val="002E7F3A"/>
    <w:rsid w:val="002F4151"/>
    <w:rsid w:val="002F4EDB"/>
    <w:rsid w:val="002F6054"/>
    <w:rsid w:val="00310E13"/>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340D"/>
    <w:rsid w:val="003634A5"/>
    <w:rsid w:val="00366868"/>
    <w:rsid w:val="00367506"/>
    <w:rsid w:val="00370085"/>
    <w:rsid w:val="003744A7"/>
    <w:rsid w:val="00376235"/>
    <w:rsid w:val="00381FB6"/>
    <w:rsid w:val="003836D3"/>
    <w:rsid w:val="00383A52"/>
    <w:rsid w:val="00391652"/>
    <w:rsid w:val="0039507F"/>
    <w:rsid w:val="003A1260"/>
    <w:rsid w:val="003A295F"/>
    <w:rsid w:val="003A41DD"/>
    <w:rsid w:val="003A7033"/>
    <w:rsid w:val="003B47FE"/>
    <w:rsid w:val="003B5673"/>
    <w:rsid w:val="003B6287"/>
    <w:rsid w:val="003B62C9"/>
    <w:rsid w:val="003C7176"/>
    <w:rsid w:val="003D0929"/>
    <w:rsid w:val="003D4729"/>
    <w:rsid w:val="003D5668"/>
    <w:rsid w:val="003D7DD6"/>
    <w:rsid w:val="003E5AAF"/>
    <w:rsid w:val="003E600D"/>
    <w:rsid w:val="003E64DF"/>
    <w:rsid w:val="003E6A5D"/>
    <w:rsid w:val="003F193A"/>
    <w:rsid w:val="003F1D64"/>
    <w:rsid w:val="003F4207"/>
    <w:rsid w:val="003F5C46"/>
    <w:rsid w:val="003F7CBB"/>
    <w:rsid w:val="003F7D34"/>
    <w:rsid w:val="00412C8E"/>
    <w:rsid w:val="0041518D"/>
    <w:rsid w:val="0042221D"/>
    <w:rsid w:val="00424DD3"/>
    <w:rsid w:val="004269C5"/>
    <w:rsid w:val="00435939"/>
    <w:rsid w:val="00437CC7"/>
    <w:rsid w:val="00442B9C"/>
    <w:rsid w:val="00445EFA"/>
    <w:rsid w:val="0044738A"/>
    <w:rsid w:val="004473D3"/>
    <w:rsid w:val="00452231"/>
    <w:rsid w:val="00460C13"/>
    <w:rsid w:val="00463228"/>
    <w:rsid w:val="00463782"/>
    <w:rsid w:val="004667E0"/>
    <w:rsid w:val="0046760E"/>
    <w:rsid w:val="00470E10"/>
    <w:rsid w:val="004767DA"/>
    <w:rsid w:val="00477A97"/>
    <w:rsid w:val="00481343"/>
    <w:rsid w:val="0048549E"/>
    <w:rsid w:val="004922FD"/>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15F6"/>
    <w:rsid w:val="005030C4"/>
    <w:rsid w:val="005031C5"/>
    <w:rsid w:val="00504FDC"/>
    <w:rsid w:val="005120CC"/>
    <w:rsid w:val="00512B7B"/>
    <w:rsid w:val="00514EA1"/>
    <w:rsid w:val="0051798B"/>
    <w:rsid w:val="00521F5A"/>
    <w:rsid w:val="00525E06"/>
    <w:rsid w:val="00526454"/>
    <w:rsid w:val="00527C76"/>
    <w:rsid w:val="00531823"/>
    <w:rsid w:val="00534ECC"/>
    <w:rsid w:val="0053720D"/>
    <w:rsid w:val="00540EF5"/>
    <w:rsid w:val="00541BF3"/>
    <w:rsid w:val="00541CD3"/>
    <w:rsid w:val="005476FA"/>
    <w:rsid w:val="0055595E"/>
    <w:rsid w:val="00557988"/>
    <w:rsid w:val="00557B56"/>
    <w:rsid w:val="00562C49"/>
    <w:rsid w:val="00562DEF"/>
    <w:rsid w:val="0056321A"/>
    <w:rsid w:val="00563A35"/>
    <w:rsid w:val="00566596"/>
    <w:rsid w:val="00573867"/>
    <w:rsid w:val="005741E9"/>
    <w:rsid w:val="005748CF"/>
    <w:rsid w:val="0057510F"/>
    <w:rsid w:val="00584270"/>
    <w:rsid w:val="00584738"/>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3F41"/>
    <w:rsid w:val="005D082D"/>
    <w:rsid w:val="005D1885"/>
    <w:rsid w:val="005D4A38"/>
    <w:rsid w:val="005D5F99"/>
    <w:rsid w:val="005E2EEA"/>
    <w:rsid w:val="005E3708"/>
    <w:rsid w:val="005E3CCD"/>
    <w:rsid w:val="005E3D6B"/>
    <w:rsid w:val="005E5B55"/>
    <w:rsid w:val="005E5E4A"/>
    <w:rsid w:val="005E693D"/>
    <w:rsid w:val="005E75BF"/>
    <w:rsid w:val="005F4523"/>
    <w:rsid w:val="005F57BA"/>
    <w:rsid w:val="005F61E6"/>
    <w:rsid w:val="005F6C45"/>
    <w:rsid w:val="00605A69"/>
    <w:rsid w:val="00606C54"/>
    <w:rsid w:val="00614375"/>
    <w:rsid w:val="00615B0A"/>
    <w:rsid w:val="006168CF"/>
    <w:rsid w:val="0062011B"/>
    <w:rsid w:val="00626DE0"/>
    <w:rsid w:val="00630901"/>
    <w:rsid w:val="00631F8E"/>
    <w:rsid w:val="00636EE9"/>
    <w:rsid w:val="00640950"/>
    <w:rsid w:val="00641AE7"/>
    <w:rsid w:val="00642629"/>
    <w:rsid w:val="00646F53"/>
    <w:rsid w:val="0064782B"/>
    <w:rsid w:val="0065293D"/>
    <w:rsid w:val="00653EFC"/>
    <w:rsid w:val="00654021"/>
    <w:rsid w:val="00661045"/>
    <w:rsid w:val="00666DA8"/>
    <w:rsid w:val="00671057"/>
    <w:rsid w:val="00675AAF"/>
    <w:rsid w:val="0068031A"/>
    <w:rsid w:val="00681B2F"/>
    <w:rsid w:val="0068335F"/>
    <w:rsid w:val="00687217"/>
    <w:rsid w:val="00693302"/>
    <w:rsid w:val="0069640B"/>
    <w:rsid w:val="006A0CB1"/>
    <w:rsid w:val="006A1B83"/>
    <w:rsid w:val="006A21CD"/>
    <w:rsid w:val="006A5918"/>
    <w:rsid w:val="006B21B2"/>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231A"/>
    <w:rsid w:val="006F6B55"/>
    <w:rsid w:val="006F788D"/>
    <w:rsid w:val="006F78E1"/>
    <w:rsid w:val="00701072"/>
    <w:rsid w:val="00702054"/>
    <w:rsid w:val="007035A4"/>
    <w:rsid w:val="00711799"/>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593D"/>
    <w:rsid w:val="0074707E"/>
    <w:rsid w:val="007516DC"/>
    <w:rsid w:val="00752E58"/>
    <w:rsid w:val="00754B80"/>
    <w:rsid w:val="00761918"/>
    <w:rsid w:val="00762F03"/>
    <w:rsid w:val="0076413B"/>
    <w:rsid w:val="007648AE"/>
    <w:rsid w:val="00764BF8"/>
    <w:rsid w:val="0076514D"/>
    <w:rsid w:val="00773D59"/>
    <w:rsid w:val="00781003"/>
    <w:rsid w:val="007811BA"/>
    <w:rsid w:val="007911FD"/>
    <w:rsid w:val="00793930"/>
    <w:rsid w:val="00793DD1"/>
    <w:rsid w:val="00794FEC"/>
    <w:rsid w:val="007A003E"/>
    <w:rsid w:val="007A1965"/>
    <w:rsid w:val="007A2ED1"/>
    <w:rsid w:val="007A4BE6"/>
    <w:rsid w:val="007B0DC6"/>
    <w:rsid w:val="007B1094"/>
    <w:rsid w:val="007B1762"/>
    <w:rsid w:val="007B3320"/>
    <w:rsid w:val="007C301F"/>
    <w:rsid w:val="007C4540"/>
    <w:rsid w:val="007C65AF"/>
    <w:rsid w:val="007D04B0"/>
    <w:rsid w:val="007D135D"/>
    <w:rsid w:val="007D63C0"/>
    <w:rsid w:val="007D65A7"/>
    <w:rsid w:val="007D730F"/>
    <w:rsid w:val="007D7CD8"/>
    <w:rsid w:val="007E3AA7"/>
    <w:rsid w:val="007F737D"/>
    <w:rsid w:val="0080308E"/>
    <w:rsid w:val="00805303"/>
    <w:rsid w:val="00806705"/>
    <w:rsid w:val="00806738"/>
    <w:rsid w:val="008216D5"/>
    <w:rsid w:val="008249CE"/>
    <w:rsid w:val="00831A50"/>
    <w:rsid w:val="00831B3C"/>
    <w:rsid w:val="00831C89"/>
    <w:rsid w:val="00832114"/>
    <w:rsid w:val="00834C46"/>
    <w:rsid w:val="0084093E"/>
    <w:rsid w:val="00841CE1"/>
    <w:rsid w:val="008473D8"/>
    <w:rsid w:val="008528DC"/>
    <w:rsid w:val="00852B8C"/>
    <w:rsid w:val="00854981"/>
    <w:rsid w:val="00864B2E"/>
    <w:rsid w:val="00865963"/>
    <w:rsid w:val="00871C1D"/>
    <w:rsid w:val="0087450E"/>
    <w:rsid w:val="00875A82"/>
    <w:rsid w:val="00876CA3"/>
    <w:rsid w:val="008772FE"/>
    <w:rsid w:val="008775F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DD6"/>
    <w:rsid w:val="008C5AFB"/>
    <w:rsid w:val="008D07FB"/>
    <w:rsid w:val="008D0C02"/>
    <w:rsid w:val="008D357D"/>
    <w:rsid w:val="008D435A"/>
    <w:rsid w:val="008E387B"/>
    <w:rsid w:val="008E6087"/>
    <w:rsid w:val="008E758D"/>
    <w:rsid w:val="008F10A7"/>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B24B5"/>
    <w:rsid w:val="009B4EBC"/>
    <w:rsid w:val="009B5ABB"/>
    <w:rsid w:val="009B73CE"/>
    <w:rsid w:val="009C2461"/>
    <w:rsid w:val="009C5A15"/>
    <w:rsid w:val="009C6FE2"/>
    <w:rsid w:val="009C7674"/>
    <w:rsid w:val="009D004A"/>
    <w:rsid w:val="009D5880"/>
    <w:rsid w:val="009E1FD4"/>
    <w:rsid w:val="009E3B07"/>
    <w:rsid w:val="009E51D1"/>
    <w:rsid w:val="009E5531"/>
    <w:rsid w:val="009F171E"/>
    <w:rsid w:val="009F3D2F"/>
    <w:rsid w:val="009F7052"/>
    <w:rsid w:val="00A020F3"/>
    <w:rsid w:val="00A02668"/>
    <w:rsid w:val="00A02801"/>
    <w:rsid w:val="00A06A39"/>
    <w:rsid w:val="00A07F58"/>
    <w:rsid w:val="00A131CB"/>
    <w:rsid w:val="00A1484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6DF"/>
    <w:rsid w:val="00A51EA5"/>
    <w:rsid w:val="00A53742"/>
    <w:rsid w:val="00A557A1"/>
    <w:rsid w:val="00A63059"/>
    <w:rsid w:val="00A63AE3"/>
    <w:rsid w:val="00A651A4"/>
    <w:rsid w:val="00A71361"/>
    <w:rsid w:val="00A746E2"/>
    <w:rsid w:val="00A81FF2"/>
    <w:rsid w:val="00A83904"/>
    <w:rsid w:val="00A84716"/>
    <w:rsid w:val="00A90A79"/>
    <w:rsid w:val="00A96B30"/>
    <w:rsid w:val="00AA442D"/>
    <w:rsid w:val="00AA59B5"/>
    <w:rsid w:val="00AA7777"/>
    <w:rsid w:val="00AA7B84"/>
    <w:rsid w:val="00AB31CD"/>
    <w:rsid w:val="00AC0B4C"/>
    <w:rsid w:val="00AC1164"/>
    <w:rsid w:val="00AC1301"/>
    <w:rsid w:val="00AC2296"/>
    <w:rsid w:val="00AC2754"/>
    <w:rsid w:val="00AC48B0"/>
    <w:rsid w:val="00AC4ACD"/>
    <w:rsid w:val="00AC5DFB"/>
    <w:rsid w:val="00AD13DC"/>
    <w:rsid w:val="00AD6DE2"/>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24B9"/>
    <w:rsid w:val="00B077FA"/>
    <w:rsid w:val="00B11266"/>
    <w:rsid w:val="00B127D7"/>
    <w:rsid w:val="00B13B0C"/>
    <w:rsid w:val="00B14408"/>
    <w:rsid w:val="00B1453A"/>
    <w:rsid w:val="00B20F82"/>
    <w:rsid w:val="00B25BD5"/>
    <w:rsid w:val="00B33B1C"/>
    <w:rsid w:val="00B34079"/>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1193"/>
    <w:rsid w:val="00BF4849"/>
    <w:rsid w:val="00BF4EA7"/>
    <w:rsid w:val="00BF6525"/>
    <w:rsid w:val="00C00EDB"/>
    <w:rsid w:val="00C02863"/>
    <w:rsid w:val="00C0383A"/>
    <w:rsid w:val="00C067FF"/>
    <w:rsid w:val="00C12862"/>
    <w:rsid w:val="00C13D28"/>
    <w:rsid w:val="00C14585"/>
    <w:rsid w:val="00C165A0"/>
    <w:rsid w:val="00C216CE"/>
    <w:rsid w:val="00C2184F"/>
    <w:rsid w:val="00C22A78"/>
    <w:rsid w:val="00C23C7E"/>
    <w:rsid w:val="00C246C5"/>
    <w:rsid w:val="00C25A82"/>
    <w:rsid w:val="00C30A2A"/>
    <w:rsid w:val="00C33993"/>
    <w:rsid w:val="00C4069E"/>
    <w:rsid w:val="00C41ADC"/>
    <w:rsid w:val="00C44149"/>
    <w:rsid w:val="00C44410"/>
    <w:rsid w:val="00C44A15"/>
    <w:rsid w:val="00C4630A"/>
    <w:rsid w:val="00C523F0"/>
    <w:rsid w:val="00C526D2"/>
    <w:rsid w:val="00C53A91"/>
    <w:rsid w:val="00C5794E"/>
    <w:rsid w:val="00C60968"/>
    <w:rsid w:val="00C63D39"/>
    <w:rsid w:val="00C63EDD"/>
    <w:rsid w:val="00C65B36"/>
    <w:rsid w:val="00C7292E"/>
    <w:rsid w:val="00C74E88"/>
    <w:rsid w:val="00C80924"/>
    <w:rsid w:val="00C8286B"/>
    <w:rsid w:val="00C947F8"/>
    <w:rsid w:val="00C9515F"/>
    <w:rsid w:val="00C963C5"/>
    <w:rsid w:val="00CA030C"/>
    <w:rsid w:val="00CA1F41"/>
    <w:rsid w:val="00CA32EE"/>
    <w:rsid w:val="00CA5771"/>
    <w:rsid w:val="00CA6A1A"/>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10CB8"/>
    <w:rsid w:val="00D12806"/>
    <w:rsid w:val="00D12D44"/>
    <w:rsid w:val="00D15018"/>
    <w:rsid w:val="00D158AC"/>
    <w:rsid w:val="00D1694C"/>
    <w:rsid w:val="00D20F5E"/>
    <w:rsid w:val="00D23B76"/>
    <w:rsid w:val="00D24B4A"/>
    <w:rsid w:val="00D379A3"/>
    <w:rsid w:val="00D45FF3"/>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27D7"/>
    <w:rsid w:val="00DD458C"/>
    <w:rsid w:val="00DD72E9"/>
    <w:rsid w:val="00DD7605"/>
    <w:rsid w:val="00DD78BD"/>
    <w:rsid w:val="00DE2020"/>
    <w:rsid w:val="00DE3476"/>
    <w:rsid w:val="00DE7BEA"/>
    <w:rsid w:val="00DF5B84"/>
    <w:rsid w:val="00DF6D5B"/>
    <w:rsid w:val="00DF771B"/>
    <w:rsid w:val="00DF7EE2"/>
    <w:rsid w:val="00E01BAA"/>
    <w:rsid w:val="00E0282A"/>
    <w:rsid w:val="00E02F9B"/>
    <w:rsid w:val="00E07E14"/>
    <w:rsid w:val="00E14F94"/>
    <w:rsid w:val="00E17336"/>
    <w:rsid w:val="00E17D15"/>
    <w:rsid w:val="00E22B95"/>
    <w:rsid w:val="00E30331"/>
    <w:rsid w:val="00E30BB8"/>
    <w:rsid w:val="00E31F9C"/>
    <w:rsid w:val="00E40488"/>
    <w:rsid w:val="00E50367"/>
    <w:rsid w:val="00E51ABA"/>
    <w:rsid w:val="00E524CB"/>
    <w:rsid w:val="00E65456"/>
    <w:rsid w:val="00E65A91"/>
    <w:rsid w:val="00E66188"/>
    <w:rsid w:val="00E664FB"/>
    <w:rsid w:val="00E672F0"/>
    <w:rsid w:val="00E70373"/>
    <w:rsid w:val="00E72E40"/>
    <w:rsid w:val="00E73665"/>
    <w:rsid w:val="00E73999"/>
    <w:rsid w:val="00E73BDC"/>
    <w:rsid w:val="00E73E9E"/>
    <w:rsid w:val="00E81660"/>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7322"/>
    <w:rsid w:val="00EC0FE9"/>
    <w:rsid w:val="00EC198B"/>
    <w:rsid w:val="00EC426D"/>
    <w:rsid w:val="00EC571B"/>
    <w:rsid w:val="00EC57D7"/>
    <w:rsid w:val="00EC6385"/>
    <w:rsid w:val="00ED1DE9"/>
    <w:rsid w:val="00ED23D4"/>
    <w:rsid w:val="00ED5E0B"/>
    <w:rsid w:val="00EE37B6"/>
    <w:rsid w:val="00EF0F45"/>
    <w:rsid w:val="00EF7463"/>
    <w:rsid w:val="00EF7971"/>
    <w:rsid w:val="00F002EF"/>
    <w:rsid w:val="00F01EE9"/>
    <w:rsid w:val="00F04900"/>
    <w:rsid w:val="00F065A4"/>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A35"/>
    <w:rsid w:val="00F55A3D"/>
    <w:rsid w:val="00F5744B"/>
    <w:rsid w:val="00F61209"/>
    <w:rsid w:val="00F6259E"/>
    <w:rsid w:val="00F659D9"/>
    <w:rsid w:val="00F65DD4"/>
    <w:rsid w:val="00F672B2"/>
    <w:rsid w:val="00F83973"/>
    <w:rsid w:val="00F87FA3"/>
    <w:rsid w:val="00F93D8C"/>
    <w:rsid w:val="00FA3102"/>
    <w:rsid w:val="00FA48D4"/>
    <w:rsid w:val="00FA54FA"/>
    <w:rsid w:val="00FA6D39"/>
    <w:rsid w:val="00FB227E"/>
    <w:rsid w:val="00FB3D61"/>
    <w:rsid w:val="00FB44CE"/>
    <w:rsid w:val="00FB5009"/>
    <w:rsid w:val="00FB76AB"/>
    <w:rsid w:val="00FD03FE"/>
    <w:rsid w:val="00FD126E"/>
    <w:rsid w:val="00FD3C36"/>
    <w:rsid w:val="00FD4D81"/>
    <w:rsid w:val="00FD7498"/>
    <w:rsid w:val="00FD7FB3"/>
    <w:rsid w:val="00FE4713"/>
    <w:rsid w:val="00FF1F44"/>
    <w:rsid w:val="00FF225E"/>
    <w:rsid w:val="00FF363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28224510">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594243181">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545678724">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57</TotalTime>
  <Pages>28</Pages>
  <Words>5461</Words>
  <Characters>31134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36522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Pomponio, Raymond</cp:lastModifiedBy>
  <cp:revision>36</cp:revision>
  <cp:lastPrinted>2011-07-22T14:54:00Z</cp:lastPrinted>
  <dcterms:created xsi:type="dcterms:W3CDTF">2023-02-26T22:45:00Z</dcterms:created>
  <dcterms:modified xsi:type="dcterms:W3CDTF">2023-02-27T00:55:00Z</dcterms:modified>
</cp:coreProperties>
</file>