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 xml:space="preserve">🇫🇷 </w:t>
      </w: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le notebook « Python in the Physical Chemistry Lab » dans le cloud, sans rien installer 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 —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À l'heure où l'on obtient du code en quelques secondes, l'essentiel n'est plus de le produire, mais de </w:t>
            </w:r>
            <w:r>
              <w:rPr>
                <w:b/>
                <w:bCs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de ce support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> : chaque notion est le plus souvent mise en pratique sur de vrais problèmes de chimie physique.</w:t>
            </w:r>
          </w:p>
          <w:p>
            <w:pPr>
              <w:pStyle w:val="Normal"/>
              <w:spacing w:before="120" w:after="0"/>
              <w:rPr/>
            </w:pPr>
            <w:r>
              <w:rPr/>
              <w:t xml:space="preserve">Enfin, ce notebook est </w:t>
            </w:r>
            <w:r>
              <w:rPr>
                <w:b/>
                <w:bCs/>
              </w:rPr>
              <w:t>entièrement rédigé en anglais</w:t>
            </w:r>
            <w:r>
              <w:rPr/>
              <w:t xml:space="preserve"> : c’est une excellente occasion, pour des francophones, de se familiariser avec </w:t>
            </w:r>
            <w:r>
              <w:rPr>
                <w:b/>
                <w:bCs/>
              </w:rPr>
              <w:t>l’anglais scientifique</w:t>
            </w:r>
            <w:r>
              <w:rPr/>
              <w:t>, langue internationale incontournable dans un contexte recherche/développement/innovation.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de New Roman" w:cs="Code New Roman" w:ascii="Code New Roman" w:hAnsi="Code New Roman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1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de New Roman" w:cs="Code New Roman" w:ascii="Code New Roman" w:hAnsi="Code New Roman"/>
          <w:sz w:val="20"/>
          <w:szCs w:val="20"/>
        </w:rPr>
        <w:t>a = 2</w:t>
      </w:r>
      <w:r>
        <w:rPr/>
        <w:t xml:space="preserve"> dans une cellule ne crée pas la variable pour autant : tant que vous n’avez pas exécuté la cellule, </w:t>
      </w:r>
      <w:r>
        <w:rPr>
          <w:rFonts w:eastAsia="Code New Roman" w:cs="Code New Roman" w:ascii="Code New Roman" w:hAnsi="Code New Roman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7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</w:t>
      </w:r>
      <w:r>
        <w:rPr/>
        <w:t>le bouton play s’anime</w:t>
      </w:r>
      <w:r>
        <w:rPr/>
        <w:t xml:space="preserve">. Quand c’est terminé, </w:t>
      </w:r>
      <w:r>
        <w:rPr/>
        <w:t xml:space="preserve">les crochets à gauche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deviennent</w:t>
      </w:r>
      <w:r>
        <w:rPr/>
        <w:t xml:space="preserve"> un </w:t>
      </w:r>
      <w:r>
        <w:rPr>
          <w:rFonts w:eastAsia="Code New Roman" w:cs="Code New Roman" w:ascii="Code New Roman" w:hAnsi="Code New Roman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de New Roman" w:cs="Code New Roman" w:ascii="Code New Roman" w:hAnsi="Code New Roman"/>
          <w:sz w:val="20"/>
          <w:szCs w:val="20"/>
        </w:rPr>
        <w:t>Runtime &gt; Run all</w:t>
      </w:r>
      <w:r>
        <w:rPr/>
        <w:t>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ascii="Code New Roman" w:hAnsi="Code New Roman"/>
              </w:rPr>
              <w:t>Runtime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 xml:space="preserve"> &gt; Restart session and run all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5. Initialiser l'environnement (à faire à chaque session)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Une fois le notebook ouvert, vous devez préparer l'environnement Python et pyPhysChem en exécutant </w:t>
      </w:r>
      <w:r>
        <w:rPr>
          <w:b/>
          <w:bCs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Pourquoi refaire cela à chaque fois ? </w:t>
            </w:r>
            <w:r>
              <w:rPr/>
              <w:t xml:space="preserve">Colab tourne sur une machine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de New Roman" w:cs="Code New Roman" w:ascii="Code New Roman" w:hAnsi="Code New Roman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(# suivi de l’espace) de la ligne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de New Roman" w:cs="Code New Roman" w:ascii="Code New Roman" w:hAnsi="Code New Roman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 xml:space="preserve">) : cela charge le corrigé dans la cellule et  remet le commentaire au début de la ligne 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…;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de New Roman" w:cs="Code New Roman" w:ascii="Code New Roman" w:hAnsi="Code New Roman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Heading1"/>
        <w:spacing w:before="240" w:after="120"/>
        <w:rPr/>
      </w:pPr>
      <w:r>
        <w:rPr>
          <w:b/>
          <w:bCs/>
        </w:rPr>
        <w:t>9. Erreurs fréquentes et bonnes habitudes</w:t>
      </w:r>
    </w:p>
    <w:p>
      <w:pPr>
        <w:pStyle w:val="Normal"/>
        <w:spacing w:before="0" w:after="120"/>
        <w:rPr/>
      </w:pPr>
      <w:r>
        <w:rPr/>
        <w:t xml:space="preserve">Python est </w:t>
      </w:r>
      <w:r>
        <w:rPr>
          <w:b/>
          <w:bCs/>
        </w:rPr>
        <w:t>exigeant sur la forme</w:t>
      </w:r>
      <w:r>
        <w:rPr/>
        <w:t xml:space="preserve"> du code. Quelques erreurs reviennent souvent chez les débutants ; les connaître fait gagner beaucoup de temps.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L’indentation a un sens. </w:t>
      </w:r>
      <w:r>
        <w:rPr/>
        <w:t xml:space="preserve">En Python, les espaces en début de ligne ne sont pas décoratifs : ils délimitent les blocs (à l’intérieur d’un </w:t>
      </w:r>
      <w:r>
        <w:rPr>
          <w:rFonts w:eastAsia="Code New Roman" w:cs="Code New Roman" w:ascii="Code New Roman" w:hAnsi="Code New Roman"/>
          <w:sz w:val="20"/>
          <w:szCs w:val="20"/>
        </w:rPr>
        <w:t>if</w:t>
      </w:r>
      <w:r>
        <w:rPr/>
        <w:t xml:space="preserve">, d’une </w:t>
      </w:r>
      <w:r>
        <w:rPr>
          <w:rFonts w:eastAsia="Code New Roman" w:cs="Code New Roman" w:ascii="Code New Roman" w:hAnsi="Code New Roman"/>
          <w:sz w:val="20"/>
          <w:szCs w:val="20"/>
        </w:rPr>
        <w:t>for</w:t>
      </w:r>
      <w:r>
        <w:rPr/>
        <w:t xml:space="preserve">, d’une fonction…). Une indentation incohérente déclenche une </w:t>
      </w:r>
      <w:r>
        <w:rPr>
          <w:rFonts w:eastAsia="Code New Roman" w:cs="Code New Roman" w:ascii="Code New Roman" w:hAnsi="Code New Roman"/>
          <w:color w:val="F10D0C"/>
          <w:sz w:val="20"/>
          <w:szCs w:val="20"/>
        </w:rPr>
        <w:t>IndentationError</w:t>
      </w:r>
      <w:r>
        <w:rPr/>
        <w:t>. Utilisez toujours le même pas (4 espaces) et ne mélangez pas espaces et tabulations.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Pas d’espace superflu. </w:t>
      </w:r>
      <w:r>
        <w:rPr/>
        <w:t>Évitez un espace en trop en début de ligne, ou avant / après un opérateur de façon anarchique. Un espace involontaire devant une instruction (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  a = 2</w:t>
      </w:r>
      <w:r>
        <w:rPr/>
        <w:t>) peut suffire à provoquer une erreur.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Un code bien organisé. </w:t>
      </w:r>
      <w:r>
        <w:rPr/>
        <w:t>Aérez : une instruction par ligne, des noms de variables parlants, et des commentaires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>) pour expliquer les étapes. Un code lisible est un code que vous (et une IA) pourrez relire et corriger facilement.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N’hésitez pas à donner des noms explicites, même longs. </w:t>
      </w:r>
      <w:r>
        <w:rPr/>
        <w:t xml:space="preserve">Un nom comme 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C0_ethanol </w:t>
      </w:r>
      <w:r>
        <w:rPr/>
        <w:t xml:space="preserve">est bien plus clair que </w:t>
      </w:r>
      <w:r>
        <w:rPr>
          <w:rFonts w:eastAsia="Code New Roman" w:cs="Code New Roman" w:ascii="Code New Roman" w:hAnsi="Code New Roman"/>
          <w:sz w:val="20"/>
          <w:szCs w:val="20"/>
        </w:rPr>
        <w:t>c</w:t>
      </w:r>
      <w:r>
        <w:rPr/>
        <w:t>. Pas d’inquiétude pour la frappe lorsque vous voudrez réutiliser la variable : comme la plupart des éditeurs, Google Colab propose l’</w:t>
      </w:r>
      <w:r>
        <w:rPr>
          <w:b/>
          <w:bCs/>
        </w:rPr>
        <w:t>auto-complétion</w:t>
      </w:r>
      <w:r>
        <w:rPr/>
        <w:t xml:space="preserve">. Commencez à taper le début d’un nom, puis appuyez sur </w:t>
      </w:r>
      <w:r>
        <w:rPr>
          <w:rFonts w:eastAsia="Code New Roman" w:cs="Code New Roman" w:ascii="Code New Roman" w:hAnsi="Code New Roman"/>
          <w:sz w:val="20"/>
          <w:szCs w:val="20"/>
        </w:rPr>
        <w:t>Tab</w:t>
      </w:r>
      <w:r>
        <w:rPr/>
        <w:t xml:space="preserve"> : Colab complète le nom, ou propose une liste de suggestions si plusieurs noms commencent pareil (naviguer avec les flèches ou bien avec la souris, puis valider avec </w:t>
      </w:r>
      <w:r>
        <w:rPr>
          <w:rFonts w:eastAsia="Code New Roman" w:cs="Code New Roman" w:ascii="Code New Roman" w:hAnsi="Code New Roman"/>
          <w:sz w:val="20"/>
          <w:szCs w:val="20"/>
        </w:rPr>
        <w:t>Entrée</w:t>
      </w:r>
      <w:r>
        <w:rPr/>
        <w:t>).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573270" cy="847090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2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Respecter la casse. </w:t>
      </w:r>
      <w:r>
        <w:rPr/>
        <w:t xml:space="preserve">Python distingue majuscules et minuscules :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et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sont deux variables différentes.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Exécuter dans l’ordre. </w:t>
      </w:r>
      <w:r>
        <w:rPr/>
        <w:t xml:space="preserve">Une variable ou une bibliothèque utilisée avant d’avoir été définie / importée donne une </w:t>
      </w:r>
      <w:r>
        <w:rPr>
          <w:rFonts w:eastAsia="Code New Roman" w:cs="Code New Roman" w:ascii="Code New Roman" w:hAnsi="Code New Roman"/>
          <w:sz w:val="20"/>
          <w:szCs w:val="20"/>
        </w:rPr>
        <w:t>NameError</w:t>
      </w:r>
      <w:r>
        <w:rPr/>
        <w:t>. Réexécutez depuis le haut en cas de doute.</w:t>
      </w:r>
    </w:p>
    <w:p>
      <w:pPr>
        <w:pStyle w:val="Normal"/>
        <w:spacing w:before="0" w:after="40"/>
        <w:rPr/>
      </w:pPr>
      <w:r>
        <w:rPr>
          <w:b/>
          <w:bCs/>
        </w:rPr>
        <w:t>Exemple :</w:t>
      </w:r>
      <w:r>
        <w:rPr/>
        <w:t xml:space="preserve"> la même ligne, mal puis bien indentée.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de New Roman" w:cs="Code New Roman" w:ascii="Code New Roman" w:hAnsi="Code New Roman"/>
          <w:sz w:val="20"/>
          <w:szCs w:val="20"/>
        </w:rPr>
        <w:t xml:space="preserve">  </w:t>
      </w:r>
      <w:r>
        <w:rPr>
          <w:rFonts w:eastAsia="Code New Roman" w:cs="Code New Roman" w:ascii="Code New Roman" w:hAnsi="Code New Roman"/>
          <w:sz w:val="20"/>
          <w:szCs w:val="20"/>
        </w:rPr>
        <w:t>x = 2      # espace superflu en début de ligne  →  IndentationError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de New Roman" w:cs="Code New Roman" w:ascii="Code New Roman" w:hAnsi="Code New Roman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Lire le message d’erreur. </w:t>
            </w:r>
            <w:r>
              <w:rPr/>
              <w:t xml:space="preserve">Quand une cellule échoue, Python affiche un </w:t>
            </w:r>
            <w:r>
              <w:rPr>
                <w:b/>
                <w:bCs/>
              </w:rPr>
              <w:t>message rouge</w:t>
            </w:r>
            <w:r>
              <w:rPr/>
              <w:t xml:space="preserve"> (un « traceback »). Lisez-le </w:t>
            </w:r>
            <w:r>
              <w:rPr>
                <w:b/>
                <w:bCs/>
              </w:rPr>
              <w:t>de bas en haut</w:t>
            </w:r>
            <w:r>
              <w:rPr/>
              <w:t> : la dernière ligne indique le type d’erreur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NameError</w:t>
            </w:r>
            <w:r>
              <w:rPr/>
              <w:t>…) et un court résumé. C’est votre première piste pour corriger.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Et l’IA générative dans tout ça ? </w:t>
            </w:r>
            <w:r>
              <w:rPr/>
              <w:t xml:space="preserve">Colab propose des fonctions d’IA (bouton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✨, ou l’assistant Gemini) qui écrivent du code à partir d’une simple description. Au </w:t>
            </w:r>
            <w:r>
              <w:rPr>
                <w:b/>
                <w:bCs/>
              </w:rPr>
              <w:t>début</w:t>
            </w:r>
            <w:r>
              <w:rPr/>
              <w:t xml:space="preserve">, mieux vaut </w:t>
            </w:r>
            <w:r>
              <w:rPr>
                <w:b/>
                <w:bCs/>
              </w:rPr>
              <w:t>s’en passer</w:t>
            </w:r>
            <w:r>
              <w:rPr/>
              <w:t xml:space="preserve"> : c’est en écrivant vous-même que vous acquerrez les bases. Mais une fois que vous commencez à être </w:t>
            </w:r>
            <w:r>
              <w:rPr>
                <w:b/>
                <w:bCs/>
              </w:rPr>
              <w:t>à l’aise en Python</w:t>
            </w:r>
            <w:r>
              <w:rPr/>
              <w:t xml:space="preserve">, ces outils deviennent </w:t>
            </w:r>
            <w:r>
              <w:rPr>
                <w:b/>
                <w:bCs/>
              </w:rPr>
              <w:t>très utiles et souvent très puissants</w:t>
            </w:r>
            <w:r>
              <w:rPr>
                <w:b w:val="false"/>
                <w:bCs w:val="false"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à condition de toujours </w:t>
            </w:r>
            <w:r>
              <w:rPr>
                <w:b/>
                <w:bCs/>
              </w:rPr>
              <w:t>relire, comprendre et vérifier</w:t>
            </w:r>
            <w:r>
              <w:rPr/>
              <w:t xml:space="preserve"> le code produit, comme le rappelle l’introduction de ce guide. Dans ces conditions, vous êtes fortement encouragés à vous en servir.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top w:val="single" w:sz="6" w:space="8" w:color="CCCCCC"/>
        </w:pBdr>
        <w:spacing w:before="200" w:after="0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80"/>
        <w:rPr/>
      </w:pPr>
      <w:r>
        <w:rPr>
          <w:b/>
          <w:bCs/>
        </w:rPr>
        <w:t xml:space="preserve">🇬🇧 </w:t>
      </w:r>
      <w:r>
        <w:rPr>
          <w:b/>
          <w:bCs/>
        </w:rPr>
        <w:t>Use PPCL on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User guide = how to run the « Python in the Physical Chemistry Lab » notebook in the cloud, without installing anything on your own PC</w:t>
      </w:r>
    </w:p>
    <w:p>
      <w:pPr>
        <w:pStyle w:val="Normal"/>
        <w:spacing w:before="0" w:after="120"/>
        <w:rPr/>
      </w:pPr>
      <w:r>
        <w:rPr>
          <w:b/>
          <w:bCs/>
        </w:rPr>
        <w:t>Google Colab</w:t>
      </w:r>
      <w:r>
        <w:rPr/>
        <w:t xml:space="preserve"> lets you run this notebook directly in your browser, on Google’s servers, without installing Python or any library on your computer. It is a handy alternative to a local JupyterLab installation, especially on a machine where you cannot install anything. All you need is a Google account.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The goal of this notebook.</w:t>
            </w:r>
            <w:r>
              <w:rPr/>
              <w:t xml:space="preserve"> It is </w:t>
            </w:r>
            <w:r>
              <w:rPr>
                <w:b/>
                <w:bCs/>
              </w:rPr>
              <w:t>not</w:t>
            </w:r>
            <w:r>
              <w:rPr/>
              <w:t xml:space="preserve"> about becoming an expert in algorithmics and Python. The goal is to be able to </w:t>
            </w:r>
            <w:r>
              <w:rPr>
                <w:b/>
                <w:bCs/>
              </w:rPr>
              <w:t>write basic code</w:t>
            </w:r>
            <w:r>
              <w:rPr/>
              <w:t xml:space="preserve">, and above all to be able to </w:t>
            </w:r>
            <w:r>
              <w:rPr>
                <w:b/>
                <w:bCs/>
              </w:rPr>
              <w:t>read, interpret, analyse and fix</w:t>
            </w:r>
            <w:r>
              <w:rPr/>
              <w:t xml:space="preserve"> code provided elsewhere—for example by a </w:t>
            </w:r>
            <w:r>
              <w:rPr>
                <w:b/>
                <w:bCs/>
              </w:rPr>
              <w:t>generative AI</w:t>
            </w:r>
            <w:r>
              <w:rPr/>
              <w:t xml:space="preserve">. In an era when code can be obtained in seconds, what matters is no longer producing it, but </w:t>
            </w:r>
            <w:r>
              <w:rPr>
                <w:b/>
                <w:bCs/>
              </w:rPr>
              <w:t>understanding what it does and judging whether it is correct</w:t>
            </w:r>
            <w:r>
              <w:rPr/>
              <w:t xml:space="preserve">. The added value of this material, compared with other ways of learning Python, is precisely that everything happens </w:t>
            </w:r>
            <w:r>
              <w:rPr>
                <w:b/>
                <w:bCs/>
              </w:rPr>
              <w:t>in a chemical context</w:t>
            </w:r>
            <w:r>
              <w:rPr/>
              <w:t> : each concept is most often put into practice on real physical-chemistry problems.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Finally, this notebook is </w:t>
            </w:r>
            <w:r>
              <w:rPr>
                <w:b/>
                <w:bCs/>
              </w:rPr>
              <w:t>written entirely in English</w:t>
            </w:r>
            <w:r>
              <w:rPr/>
              <w:t xml:space="preserve"> : for French speakers, this is an excellent opportunity to become familiar with </w:t>
            </w:r>
            <w:r>
              <w:rPr>
                <w:b/>
                <w:bCs/>
              </w:rPr>
              <w:t>scientific English</w:t>
            </w:r>
            <w:r>
              <w:rPr/>
              <w:t>, the unavoidable international language in a research / development / innovation context.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1. The first time: open and make the notebook your own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>Go to the notebook page: github.com/rpoteau/pyPhysChem/blob/main/PPCL.ipynb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Click the </w:t>
      </w:r>
      <w:r>
        <w:rPr>
          <w:b/>
          <w:bCs/>
        </w:rPr>
        <w:t>« Open in Colab »</w:t>
      </w:r>
      <w:r>
        <w:rPr/>
        <w:t xml:space="preserve"> badge at the top of the notebook. Sign in with your Google account if you have not already.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The notebook opens in Colab, but </w:t>
      </w:r>
      <w:r>
        <w:rPr>
          <w:b/>
          <w:bCs/>
        </w:rPr>
        <w:t>read-only</w:t>
      </w:r>
      <w:r>
        <w:rPr/>
        <w:t xml:space="preserve"> (it comes from GitHub). To be able to save your work, go to </w:t>
      </w:r>
      <w:r>
        <w:rPr>
          <w:rFonts w:eastAsia="Code New Roman" w:cs="Code New Roman" w:ascii="Code New Roman" w:hAnsi="Code New Roman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11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From now on you work on </w:t>
      </w:r>
      <w:r>
        <w:rPr>
          <w:b/>
          <w:bCs/>
        </w:rPr>
        <w:t>this copy</w:t>
      </w:r>
      <w:r>
        <w:rPr/>
        <w:t xml:space="preserve">, saved in your </w:t>
      </w:r>
      <w:r>
        <w:rPr>
          <w:b/>
          <w:bCs/>
        </w:rPr>
        <w:t>Google Drive</w:t>
      </w:r>
      <w:r>
        <w:rPr/>
        <w:t>. This is the one to reopen for every session.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Remember: </w:t>
            </w:r>
            <w:r>
              <w:rPr/>
              <w:t xml:space="preserve">this step is done </w:t>
            </w:r>
            <w:r>
              <w:rPr>
                <w:b/>
                <w:bCs/>
              </w:rPr>
              <w:t>only once</w:t>
            </w:r>
            <w:r>
              <w:rPr/>
              <w:t>. After that, your personal copy lives in your Drive, independent of the GitHub version.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2. Resuming your work in a later session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>Go directly to colab.research.google.com and sign in.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Your copy of PPCL appears </w:t>
      </w:r>
      <w:r>
        <w:rPr>
          <w:b/>
          <w:bCs/>
        </w:rPr>
        <w:t>at the top of the recent files</w:t>
      </w:r>
      <w:r>
        <w:rPr/>
        <w:t>, on the home page. Click it to reopen 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4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12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13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Important: </w:t>
            </w:r>
            <w:r>
              <w:rPr/>
              <w:t xml:space="preserve">every time you reopen it, you must </w:t>
            </w:r>
            <w:r>
              <w:rPr>
                <w:b/>
                <w:bCs/>
              </w:rPr>
              <w:t>re-run the first two initialization cells</w:t>
            </w:r>
            <w:r>
              <w:rPr/>
              <w:t xml:space="preserve"> (see §5). Colab wipes the environment between sessions.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3. Understanding the document</w:t>
      </w:r>
    </w:p>
    <w:p>
      <w:pPr>
        <w:pStyle w:val="Normal"/>
        <w:spacing w:before="0" w:after="120"/>
        <w:rPr/>
      </w:pPr>
      <w:r>
        <w:rPr/>
        <w:t xml:space="preserve">This document is a </w:t>
      </w:r>
      <w:r>
        <w:rPr>
          <w:b/>
          <w:bCs/>
        </w:rPr>
        <w:t>notebook</w:t>
      </w:r>
      <w:r>
        <w:rPr/>
        <w:t xml:space="preserve"> : it combines on a single page </w:t>
      </w:r>
      <w:r>
        <w:rPr>
          <w:b/>
          <w:bCs/>
        </w:rPr>
        <w:t>text</w:t>
      </w:r>
      <w:r>
        <w:rPr/>
        <w:t xml:space="preserve">, </w:t>
      </w:r>
      <w:r>
        <w:rPr>
          <w:b/>
          <w:bCs/>
        </w:rPr>
        <w:t>images</w:t>
      </w:r>
      <w:r>
        <w:rPr/>
        <w:t xml:space="preserve">, </w:t>
      </w:r>
      <w:r>
        <w:rPr>
          <w:b/>
          <w:bCs/>
        </w:rPr>
        <w:t>equations</w:t>
      </w:r>
      <w:r>
        <w:rPr/>
        <w:t xml:space="preserve"> and </w:t>
      </w:r>
      <w:r>
        <w:rPr>
          <w:b/>
          <w:bCs/>
        </w:rPr>
        <w:t>code</w:t>
      </w:r>
      <w:r>
        <w:rPr/>
        <w:t xml:space="preserve"> that you can run. It is made of </w:t>
      </w:r>
      <w:r>
        <w:rPr>
          <w:b/>
          <w:bCs/>
        </w:rPr>
        <w:t>cells</w:t>
      </w:r>
      <w:r>
        <w:rPr/>
        <w:t>, of two kinds: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Code cells:</w:t>
      </w:r>
      <w:r>
        <w:rPr/>
        <w:t xml:space="preserve"> to write and run Python. The output appears just below.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Text cells (Markdown):</w:t>
      </w:r>
      <w:r>
        <w:rPr/>
        <w:t xml:space="preserve"> for explanations, headings, figures and equations. If you double-click one by mistake, you will see the formatting code: re-run the cell to get the normal display back.</w:t>
      </w:r>
    </w:p>
    <w:p>
      <w:pPr>
        <w:pStyle w:val="Heading1"/>
        <w:spacing w:before="240" w:after="120"/>
        <w:rPr/>
      </w:pPr>
      <w:r>
        <w:rPr>
          <w:b/>
          <w:bCs/>
        </w:rPr>
        <w:t>4. Running the cells</w:t>
      </w:r>
    </w:p>
    <w:p>
      <w:pPr>
        <w:pStyle w:val="Normal"/>
        <w:spacing w:before="0" w:after="120"/>
        <w:rPr/>
      </w:pPr>
      <w:r>
        <w:rPr/>
        <w:t xml:space="preserve">In Colab, </w:t>
      </w:r>
      <w:r>
        <w:rPr>
          <w:b/>
          <w:bCs/>
        </w:rPr>
        <w:t>nothing runs automatically</w:t>
      </w:r>
      <w:r>
        <w:rPr/>
        <w:t xml:space="preserve"> : writing </w:t>
      </w:r>
      <w:r>
        <w:rPr>
          <w:rFonts w:eastAsia="Code New Roman" w:cs="Code New Roman" w:ascii="Code New Roman" w:hAnsi="Code New Roman"/>
          <w:sz w:val="20"/>
          <w:szCs w:val="20"/>
        </w:rPr>
        <w:t>a = 2</w:t>
      </w:r>
      <w:r>
        <w:rPr/>
        <w:t xml:space="preserve"> in a cell does not create the variable—until you have run the cell, </w:t>
      </w:r>
      <w:r>
        <w:rPr>
          <w:rFonts w:eastAsia="Code New Roman" w:cs="Code New Roman" w:ascii="Code New Roman" w:hAnsi="Code New Roman"/>
          <w:sz w:val="20"/>
          <w:szCs w:val="20"/>
        </w:rPr>
        <w:t>a</w:t>
      </w:r>
      <w:r>
        <w:rPr/>
        <w:t xml:space="preserve"> does not exist. It is </w:t>
      </w:r>
      <w:r>
        <w:rPr>
          <w:b/>
          <w:bCs/>
        </w:rPr>
        <w:t>up to you to run each cell</w:t>
      </w:r>
      <w:r>
        <w:rPr/>
        <w:t>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Click inside a cell, then press </w:t>
      </w:r>
      <w:r>
        <w:rPr>
          <w:b/>
          <w:bCs/>
        </w:rPr>
        <w:t>Shift + Enter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) : the cell runs and the cursor moves to the next one.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Another shortcut: </w:t>
      </w:r>
      <w:r>
        <w:rPr>
          <w:b/>
          <w:bCs/>
        </w:rPr>
        <w:t>Ctrl + Enter</w:t>
      </w:r>
      <w:r>
        <w:rPr/>
        <w:t xml:space="preserve"> runs the cell </w:t>
      </w:r>
      <w:r>
        <w:rPr>
          <w:b/>
          <w:bCs/>
        </w:rPr>
        <w:t>without</w:t>
      </w:r>
      <w:r>
        <w:rPr/>
        <w:t xml:space="preserve"> moving to the next one.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You can also click the </w:t>
      </w:r>
      <w:r>
        <w:rPr>
          <w:b/>
          <w:bCs/>
        </w:rPr>
        <w:t>▶ (play) button</w:t>
      </w:r>
      <w:r>
        <w:rPr/>
        <w:t xml:space="preserve"> to the left of the cell.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9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14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15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While it runs, a </w:t>
      </w:r>
      <w:r>
        <w:rPr>
          <w:rFonts w:eastAsia="Code New Roman" w:cs="Code New Roman" w:ascii="Code New Roman" w:hAnsi="Code New Roman"/>
          <w:sz w:val="20"/>
          <w:szCs w:val="20"/>
        </w:rPr>
        <w:t>[*]</w:t>
      </w:r>
      <w:r>
        <w:rPr/>
        <w:t xml:space="preserve"> shows to the left of the cell. When it is done, it becomes a </w:t>
      </w:r>
      <w:r>
        <w:rPr>
          <w:rFonts w:eastAsia="Code New Roman" w:cs="Code New Roman" w:ascii="Code New Roman" w:hAnsi="Code New Roman"/>
          <w:sz w:val="20"/>
          <w:szCs w:val="20"/>
        </w:rPr>
        <w:t>[n]</w:t>
      </w:r>
      <w:r>
        <w:rPr/>
        <w:t xml:space="preserve"> (a </w:t>
      </w:r>
      <w:r>
        <w:rPr>
          <w:b/>
          <w:bCs/>
        </w:rPr>
        <w:t>number</w:t>
      </w:r>
      <w:r>
        <w:rPr/>
        <w:t xml:space="preserve">) showing the order in which the cells were run; an empty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means it has not been run yet.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You can </w:t>
      </w:r>
      <w:r>
        <w:rPr>
          <w:b/>
          <w:bCs/>
        </w:rPr>
        <w:t>keep editing other cells</w:t>
      </w:r>
      <w:r>
        <w:rPr/>
        <w:t xml:space="preserve"> while a long cell is running. However, </w:t>
      </w:r>
      <w:r>
        <w:rPr>
          <w:b/>
          <w:bCs/>
        </w:rPr>
        <w:t>only one cell runs at a time</w:t>
      </w:r>
      <w:r>
        <w:rPr/>
        <w:t xml:space="preserve"> : if you launch others, they are </w:t>
      </w:r>
      <w:r>
        <w:rPr>
          <w:b/>
          <w:bCs/>
        </w:rPr>
        <w:t>queued</w:t>
      </w:r>
      <w:r>
        <w:rPr/>
        <w:t xml:space="preserve"> and run one after another.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To re-run everything cleanly from the start: menu </w:t>
      </w:r>
      <w:r>
        <w:rPr>
          <w:rFonts w:eastAsia="Code New Roman" w:cs="Code New Roman" w:ascii="Code New Roman" w:hAnsi="Code New Roman"/>
          <w:sz w:val="20"/>
          <w:szCs w:val="20"/>
        </w:rPr>
        <w:t>Runtime &gt; Run all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Good habit: </w:t>
            </w:r>
            <w:r>
              <w:rPr/>
              <w:t xml:space="preserve">execution order matters. A notebook keeps in memory whatever the </w:t>
            </w:r>
            <w:r>
              <w:rPr>
                <w:b/>
                <w:bCs/>
              </w:rPr>
              <w:t>already-run</w:t>
            </w:r>
            <w:r>
              <w:rPr/>
              <w:t xml:space="preserve"> cells produced. If a result looks inconsistent, re-run from the top (or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and run all</w:t>
            </w:r>
            <w:r>
              <w:rPr/>
              <w:t>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5. Initializing the environment (to do every session)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The kernel.</w:t>
            </w:r>
            <w:r>
              <w:rPr/>
              <w:t xml:space="preserve"> Code cells are run by a </w:t>
            </w:r>
            <w:r>
              <w:rPr>
                <w:b/>
                <w:bCs/>
              </w:rPr>
              <w:t>Python kernel</w:t>
            </w:r>
            <w:r>
              <w:rPr/>
              <w:t xml:space="preserve"> that runs in the background and </w:t>
            </w:r>
            <w:r>
              <w:rPr>
                <w:b/>
                <w:bCs/>
              </w:rPr>
              <w:t>keeps in memory all the variables</w:t>
            </w:r>
            <w:r>
              <w:rPr/>
              <w:t xml:space="preserve"> you have created. That is why a variable defined in one cell stays available in the following ones—provided you have run them. Restarting the kernel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session</w:t>
            </w:r>
            <w:r>
              <w:rPr/>
              <w:t>) clears this memory: you then have to re-run everything from the start.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Once the notebook is open, you must set up the Python and pyPhysChem environment by running </w:t>
      </w:r>
      <w:r>
        <w:rPr>
          <w:b/>
          <w:bCs/>
        </w:rPr>
        <w:t>the first two code cells, in order</w:t>
      </w:r>
      <w:r>
        <w:rPr/>
        <w:t xml:space="preserve">. The first one </w:t>
      </w:r>
      <w:r>
        <w:rPr>
          <w:b/>
          <w:bCs/>
        </w:rPr>
        <w:t>installs the libraries and downloads the companion files</w:t>
      </w:r>
      <w:r>
        <w:rPr/>
        <w:t xml:space="preserve"> : it takes </w:t>
      </w:r>
      <w:r>
        <w:rPr>
          <w:b/>
          <w:bCs/>
        </w:rPr>
        <w:t>about 2 minutes</w:t>
      </w:r>
      <w:r>
        <w:rPr/>
        <w:t>. Wait until it has finished before continuing.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16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Why redo this every time? </w:t>
            </w:r>
            <w:r>
              <w:rPr/>
              <w:t xml:space="preserve">Colab runs on a </w:t>
            </w:r>
            <w:r>
              <w:rPr>
                <w:b/>
                <w:bCs/>
              </w:rPr>
              <w:t>temporary machine</w:t>
            </w:r>
            <w:r>
              <w:rPr/>
              <w:t> : after a period of inactivity or when it closes, it is reset. The installed libraries and downloaded files are then lost; but your notebook (code and outputs) stays saved in your Drive.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6. Inserting a new cell (text or code)</w:t>
      </w:r>
    </w:p>
    <w:p>
      <w:pPr>
        <w:pStyle w:val="Normal"/>
        <w:spacing w:before="0" w:after="120"/>
        <w:rPr/>
      </w:pPr>
      <w:r>
        <w:rPr/>
        <w:t xml:space="preserve">You can add your own cells, for example to take notes or test code. Hover over the space between two cells (or the bottom of a cell) : two buttons appear, </w:t>
      </w:r>
      <w:r>
        <w:rPr>
          <w:b/>
          <w:bCs/>
        </w:rPr>
        <w:t>« + Code »</w:t>
      </w:r>
      <w:r>
        <w:rPr/>
        <w:t xml:space="preserve"> and </w:t>
      </w:r>
      <w:r>
        <w:rPr>
          <w:b/>
          <w:bCs/>
        </w:rPr>
        <w:t>« + Text »</w:t>
      </w:r>
      <w:r>
        <w:rPr/>
        <w:t>. Click the one you want to insert a cell at that spot.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17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+ Code</w:t>
      </w:r>
      <w:r>
        <w:rPr/>
        <w:t xml:space="preserve"> inserts a code cell, runnable with 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+ Text</w:t>
      </w:r>
      <w:r>
        <w:rPr/>
        <w:t xml:space="preserve"> inserts a text (Markdown) cell: type your text, then 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 xml:space="preserve"> to display it formatted.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and exercises</w:t>
      </w:r>
    </w:p>
    <w:p>
      <w:pPr>
        <w:pStyle w:val="Normal"/>
        <w:spacing w:before="80" w:after="80"/>
        <w:rPr/>
      </w:pPr>
      <w:r>
        <w:rPr>
          <w:b/>
          <w:bCs/>
          <w:color w:val="1565C0"/>
        </w:rPr>
        <w:t>Applications</w:t>
      </w:r>
    </w:p>
    <w:p>
      <w:pPr>
        <w:pStyle w:val="Normal"/>
        <w:spacing w:before="0" w:after="120"/>
        <w:rPr/>
      </w:pPr>
      <w:r>
        <w:rPr/>
        <w:t xml:space="preserve">The notebook contains </w:t>
      </w:r>
      <w:r>
        <w:rPr>
          <w:b/>
          <w:bCs/>
        </w:rPr>
        <w:t>applications</w:t>
      </w:r>
      <w:r>
        <w:rPr/>
        <w:t xml:space="preserve"> : sometimes </w:t>
      </w:r>
      <w:r>
        <w:rPr>
          <w:b/>
          <w:bCs/>
        </w:rPr>
        <w:t>fairly elaborate</w:t>
      </w:r>
      <w:r>
        <w:rPr/>
        <w:t xml:space="preserve"> code examples. You are </w:t>
      </w:r>
      <w:r>
        <w:rPr>
          <w:b/>
          <w:bCs/>
        </w:rPr>
        <w:t>not</w:t>
      </w:r>
      <w:r>
        <w:rPr/>
        <w:t xml:space="preserve"> expected to be able to write them yourself. Their goal is to make you </w:t>
      </w:r>
      <w:r>
        <w:rPr>
          <w:b/>
          <w:bCs/>
        </w:rPr>
        <w:t>understand what the code does</w:t>
      </w:r>
      <w:r>
        <w:rPr/>
        <w:t xml:space="preserve">, grasp its logic and its different parts, and above all to </w:t>
      </w:r>
      <w:r>
        <w:rPr>
          <w:b/>
          <w:bCs/>
        </w:rPr>
        <w:t>step back</w:t>
      </w:r>
      <w:r>
        <w:rPr/>
        <w:t xml:space="preserve"> so you can </w:t>
      </w:r>
      <w:r>
        <w:rPr>
          <w:b/>
          <w:bCs/>
        </w:rPr>
        <w:t>transpose these ideas to other problems</w:t>
      </w:r>
      <w:r>
        <w:rPr/>
        <w:t>.</w:t>
      </w:r>
    </w:p>
    <w:p>
      <w:pPr>
        <w:pStyle w:val="Normal"/>
        <w:spacing w:before="80" w:after="80"/>
        <w:rPr/>
      </w:pPr>
      <w:r>
        <w:rPr>
          <w:b/>
          <w:bCs/>
          <w:color w:val="1565C0"/>
        </w:rPr>
        <w:t>Exercises</w:t>
      </w:r>
    </w:p>
    <w:p>
      <w:pPr>
        <w:pStyle w:val="Normal"/>
        <w:spacing w:before="0" w:after="120"/>
        <w:rPr/>
      </w:pPr>
      <w:r>
        <w:rPr/>
        <w:t xml:space="preserve">The notebook also contains </w:t>
      </w:r>
      <w:r>
        <w:rPr>
          <w:b/>
          <w:bCs/>
        </w:rPr>
        <w:t>exercises</w:t>
      </w:r>
      <w:r>
        <w:rPr/>
        <w:t xml:space="preserve">, followed by an </w:t>
      </w:r>
      <w:r>
        <w:rPr>
          <w:b/>
          <w:bCs/>
        </w:rPr>
        <w:t>empty code cell</w:t>
      </w:r>
      <w:r>
        <w:rPr/>
        <w:t xml:space="preserve"> in which to write your answer. These are to be done </w:t>
      </w:r>
      <w:r>
        <w:rPr>
          <w:b/>
          <w:bCs/>
        </w:rPr>
        <w:t>on your own</w:t>
      </w:r>
      <w:r>
        <w:rPr/>
        <w:t xml:space="preserve"> : as much as possible, </w:t>
      </w:r>
      <w:r>
        <w:rPr>
          <w:b/>
          <w:bCs/>
        </w:rPr>
        <w:t>avoid using a generative AI</w:t>
      </w:r>
      <w:r>
        <w:rPr/>
        <w:t>—it is by searching that you will build the basic reflexes.</w:t>
      </w:r>
    </w:p>
    <w:p>
      <w:pPr>
        <w:pStyle w:val="Normal"/>
        <w:spacing w:before="0" w:after="120"/>
        <w:rPr/>
      </w:pPr>
      <w:r>
        <w:rPr/>
        <w:t xml:space="preserve">The solution is </w:t>
      </w:r>
      <w:r>
        <w:rPr>
          <w:b/>
          <w:bCs/>
        </w:rPr>
        <w:t>always provided just after</w:t>
      </w:r>
      <w:r>
        <w:rPr/>
        <w:t xml:space="preserve">, but hidden. The solution cell contains a line like </w:t>
      </w:r>
      <w:r>
        <w:rPr>
          <w:rFonts w:eastAsia="Code New Roman" w:cs="Code New Roman" w:ascii="Code New Roman" w:hAnsi="Code New Roman"/>
          <w:sz w:val="20"/>
          <w:szCs w:val="20"/>
        </w:rPr>
        <w:t># %load ./SolutionsToExercises/...</w:t>
      </w:r>
      <w:r>
        <w:rPr/>
        <w:t>. To reveal it: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>remove the comment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 xml:space="preserve"> followed by the space) from the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line (handy shortcut: </w:t>
      </w:r>
      <w:r>
        <w:rPr>
          <w:rFonts w:eastAsia="Code New Roman" w:cs="Code New Roman" w:ascii="Code New Roman" w:hAnsi="Code New Roman"/>
          <w:sz w:val="20"/>
          <w:szCs w:val="20"/>
        </w:rPr>
        <w:t>Ctrl + /</w:t>
      </w:r>
      <w:r>
        <w:rPr/>
        <w:t>) ;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run the cell </w:t>
      </w:r>
      <w:r>
        <w:rPr>
          <w:b/>
          <w:bCs/>
        </w:rPr>
        <w:t>a first time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 xml:space="preserve">) : this loads the solution into the cell and puts the comment back at the start of the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line ;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run it </w:t>
      </w:r>
      <w:r>
        <w:rPr>
          <w:b/>
          <w:bCs/>
        </w:rPr>
        <w:t>a second time</w:t>
      </w:r>
      <w:r>
        <w:rPr/>
        <w:t> : this runs the code and shows the result.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The right approach: </w:t>
            </w:r>
            <w:r>
              <w:rPr/>
              <w:t xml:space="preserve">try </w:t>
            </w:r>
            <w:r>
              <w:rPr>
                <w:b/>
                <w:bCs/>
              </w:rPr>
              <w:t>seriously</w:t>
            </w:r>
            <w:r>
              <w:rPr/>
              <w:t xml:space="preserve"> first, then compare with the solution. Revealing the answer too early deprives you of the essential—learning to write and fix the code yourself.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8. Saving your work</w:t>
      </w:r>
    </w:p>
    <w:p>
      <w:pPr>
        <w:pStyle w:val="Normal"/>
        <w:spacing w:before="0" w:after="120"/>
        <w:rPr/>
      </w:pPr>
      <w:r>
        <w:rPr/>
        <w:t xml:space="preserve">Once your copy is created in the Drive (§1), save at any time with </w:t>
      </w:r>
      <w:r>
        <w:rPr>
          <w:b/>
          <w:bCs/>
        </w:rPr>
        <w:t>Ctrl + S</w:t>
      </w:r>
      <w:r>
        <w:rPr/>
        <w:t xml:space="preserve"> or </w:t>
      </w:r>
      <w:r>
        <w:rPr>
          <w:rFonts w:eastAsia="Code New Roman" w:cs="Code New Roman" w:ascii="Code New Roman" w:hAnsi="Code New Roman"/>
          <w:sz w:val="20"/>
          <w:szCs w:val="20"/>
        </w:rPr>
        <w:t>File &gt; Save</w:t>
      </w:r>
      <w:r>
        <w:rPr/>
        <w:t xml:space="preserve">. Your code and the displayed outputs are kept. However, the </w:t>
      </w:r>
      <w:r>
        <w:rPr>
          <w:b/>
          <w:bCs/>
        </w:rPr>
        <w:t>memory content</w:t>
      </w:r>
      <w:r>
        <w:rPr/>
        <w:t xml:space="preserve"> (the variables) is not saved: when you reopen, re-run the cells from the start.</w:t>
      </w:r>
    </w:p>
    <w:p>
      <w:pPr>
        <w:pStyle w:val="Heading1"/>
        <w:spacing w:before="240" w:after="120"/>
        <w:rPr/>
      </w:pPr>
      <w:r>
        <w:rPr>
          <w:b/>
          <w:bCs/>
        </w:rPr>
        <w:t>9. Common mistakes and good habits</w:t>
      </w:r>
    </w:p>
    <w:p>
      <w:pPr>
        <w:pStyle w:val="Normal"/>
        <w:spacing w:before="0" w:after="120"/>
        <w:rPr/>
      </w:pPr>
      <w:r>
        <w:rPr/>
        <w:t xml:space="preserve">Python is </w:t>
      </w:r>
      <w:r>
        <w:rPr>
          <w:b/>
          <w:bCs/>
        </w:rPr>
        <w:t>demanding about the form</w:t>
      </w:r>
      <w:r>
        <w:rPr/>
        <w:t xml:space="preserve"> of the code. A few mistakes come up often with beginners; knowing them saves a lot of time.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Indentation is meaningful.</w:t>
      </w:r>
      <w:r>
        <w:rPr/>
        <w:t xml:space="preserve"> In Python, spaces at the start of a line are not decorative: they mark blocks (inside an </w:t>
      </w:r>
      <w:r>
        <w:rPr>
          <w:rFonts w:eastAsia="Code New Roman" w:cs="Code New Roman" w:ascii="Code New Roman" w:hAnsi="Code New Roman"/>
          <w:sz w:val="20"/>
          <w:szCs w:val="20"/>
        </w:rPr>
        <w:t>if</w:t>
      </w:r>
      <w:r>
        <w:rPr/>
        <w:t xml:space="preserve">, a </w:t>
      </w:r>
      <w:r>
        <w:rPr>
          <w:rFonts w:eastAsia="Code New Roman" w:cs="Code New Roman" w:ascii="Code New Roman" w:hAnsi="Code New Roman"/>
          <w:sz w:val="20"/>
          <w:szCs w:val="20"/>
        </w:rPr>
        <w:t>for</w:t>
      </w:r>
      <w:r>
        <w:rPr/>
        <w:t xml:space="preserve">, a function…). Inconsistent indentation raises an </w:t>
      </w:r>
      <w:r>
        <w:rPr>
          <w:rFonts w:eastAsia="Code New Roman" w:cs="Code New Roman" w:ascii="Code New Roman" w:hAnsi="Code New Roman"/>
          <w:sz w:val="20"/>
          <w:szCs w:val="20"/>
        </w:rPr>
        <w:t>IndentationError</w:t>
      </w:r>
      <w:r>
        <w:rPr/>
        <w:t>. Always use the same step (4 spaces) and do not mix spaces and tabs.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No stray spaces.</w:t>
      </w:r>
      <w:r>
        <w:rPr/>
        <w:t xml:space="preserve"> Avoid an extra space at the start of a line, or randomly before / after an operator. An unintended space before a statement (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  a = 2</w:t>
      </w:r>
      <w:r>
        <w:rPr/>
        <w:t>) can be enough to cause an error.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Well-organized code.</w:t>
      </w:r>
      <w:r>
        <w:rPr/>
        <w:t xml:space="preserve"> Give it room: one statement per line, meaningful variable names, and comments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>) to explain the steps. Readable code is code that you (and an AI) will be able to re-read and fix easily.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Do use explicit names, even long ones.</w:t>
      </w:r>
      <w:r>
        <w:rPr/>
        <w:t xml:space="preserve"> A name like </w:t>
      </w:r>
      <w:r>
        <w:rPr>
          <w:rFonts w:eastAsia="Code New Roman" w:cs="Code New Roman" w:ascii="Code New Roman" w:hAnsi="Code New Roman"/>
          <w:sz w:val="20"/>
          <w:szCs w:val="20"/>
        </w:rPr>
        <w:t>C0_ethanol</w:t>
      </w:r>
      <w:r>
        <w:rPr/>
        <w:t xml:space="preserve"> is much clearer than </w:t>
      </w:r>
      <w:r>
        <w:rPr>
          <w:rFonts w:eastAsia="Code New Roman" w:cs="Code New Roman" w:ascii="Code New Roman" w:hAnsi="Code New Roman"/>
          <w:sz w:val="20"/>
          <w:szCs w:val="20"/>
        </w:rPr>
        <w:t>c</w:t>
      </w:r>
      <w:r>
        <w:rPr/>
        <w:t xml:space="preserve">. No worry about typing when you want to reuse the variable: like most editors, Google Colab offers </w:t>
      </w:r>
      <w:r>
        <w:rPr>
          <w:b/>
          <w:bCs/>
        </w:rPr>
        <w:t>auto-completion</w:t>
      </w:r>
      <w:r>
        <w:rPr/>
        <w:t xml:space="preserve">. Start typing the beginning of a name, then press </w:t>
      </w:r>
      <w:r>
        <w:rPr>
          <w:rFonts w:eastAsia="Code New Roman" w:cs="Code New Roman" w:ascii="Code New Roman" w:hAnsi="Code New Roman"/>
          <w:sz w:val="20"/>
          <w:szCs w:val="20"/>
        </w:rPr>
        <w:t>Tab</w:t>
      </w:r>
      <w:r>
        <w:rPr/>
        <w:t> : Colab completes the name, or offers a list of suggestions if several names start the same way (navigate with the arrows or the mouse, then confirm with Enter).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573270" cy="847090"/>
                  <wp:effectExtent l="0" t="0" r="0" b="0"/>
                  <wp:docPr id="18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2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Mind the case.</w:t>
      </w:r>
      <w:r>
        <w:rPr/>
        <w:t xml:space="preserve"> Python distinguishes upper and lower case: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and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are two different variables.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Run in order.</w:t>
      </w:r>
      <w:r>
        <w:rPr/>
        <w:t xml:space="preserve"> A variable or a library used before being defined / imported gives a </w:t>
      </w:r>
      <w:r>
        <w:rPr>
          <w:rFonts w:eastAsia="Code New Roman" w:cs="Code New Roman" w:ascii="Code New Roman" w:hAnsi="Code New Roman"/>
          <w:sz w:val="20"/>
          <w:szCs w:val="20"/>
        </w:rPr>
        <w:t>NameError</w:t>
      </w:r>
      <w:r>
        <w:rPr/>
        <w:t>. Re-run from the top if in doubt.</w:t>
      </w:r>
    </w:p>
    <w:p>
      <w:pPr>
        <w:pStyle w:val="Normal"/>
        <w:spacing w:before="0" w:after="40"/>
        <w:rPr/>
      </w:pPr>
      <w:r>
        <w:rPr>
          <w:b/>
          <w:bCs/>
        </w:rPr>
        <w:t>Example:</w:t>
      </w:r>
      <w:r>
        <w:rPr/>
        <w:t xml:space="preserve"> the same line, badly then well indented.</w:t>
      </w:r>
    </w:p>
    <w:p>
      <w:pPr>
        <w:pStyle w:val="Normal"/>
        <w:spacing w:before="0" w:after="0"/>
        <w:rPr/>
      </w:pPr>
      <w:r>
        <w:rPr>
          <w:rFonts w:eastAsia="Code New Roman" w:cs="Code New Roman" w:ascii="Code New Roman" w:hAnsi="Code New Roman"/>
          <w:sz w:val="20"/>
          <w:szCs w:val="20"/>
        </w:rPr>
        <w:t xml:space="preserve">  </w:t>
      </w:r>
      <w:r>
        <w:rPr>
          <w:rFonts w:eastAsia="Code New Roman" w:cs="Code New Roman" w:ascii="Code New Roman" w:hAnsi="Code New Roman"/>
          <w:sz w:val="20"/>
          <w:szCs w:val="20"/>
        </w:rPr>
        <w:t>x = 2      # stray space at the start of the line  →  IndentationError</w:t>
      </w:r>
    </w:p>
    <w:p>
      <w:pPr>
        <w:pStyle w:val="Normal"/>
        <w:spacing w:before="0" w:after="0"/>
        <w:rPr/>
      </w:pPr>
      <w:r>
        <w:rPr>
          <w:rFonts w:eastAsia="Code New Roman" w:cs="Code New Roman" w:ascii="Code New Roman" w:hAnsi="Code New Roman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Read the error message.</w:t>
            </w:r>
            <w:r>
              <w:rPr/>
              <w:t xml:space="preserve"> When a cell fails, Python prints a </w:t>
            </w:r>
            <w:r>
              <w:rPr>
                <w:b/>
                <w:bCs/>
              </w:rPr>
              <w:t>red message</w:t>
            </w:r>
            <w:r>
              <w:rPr/>
              <w:t xml:space="preserve"> (a « traceback »). Read it </w:t>
            </w:r>
            <w:r>
              <w:rPr>
                <w:b/>
                <w:bCs/>
              </w:rPr>
              <w:t>from the bottom up</w:t>
            </w:r>
            <w:r>
              <w:rPr/>
              <w:t> : the last line gives the error type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NameError</w:t>
            </w:r>
            <w:r>
              <w:rPr/>
              <w:t>…) and a short summary. That is your first clue to fix it.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And what about generative AI? </w:t>
            </w:r>
            <w:r>
              <w:rPr/>
              <w:t xml:space="preserve">Colab offers AI features (the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button ✨, or the Gemini assistant) that write code from a simple description. At </w:t>
            </w:r>
            <w:r>
              <w:rPr>
                <w:b/>
                <w:bCs/>
              </w:rPr>
              <w:t>first</w:t>
            </w:r>
            <w:r>
              <w:rPr/>
              <w:t xml:space="preserve">, better to </w:t>
            </w:r>
            <w:r>
              <w:rPr>
                <w:b/>
                <w:bCs/>
              </w:rPr>
              <w:t>do without</w:t>
            </w:r>
            <w:r>
              <w:rPr/>
              <w:t xml:space="preserve"> : it is by writing yourself that you build the foundations. But once you start being </w:t>
            </w:r>
            <w:r>
              <w:rPr>
                <w:b/>
                <w:bCs/>
              </w:rPr>
              <w:t>comfortable in Python</w:t>
            </w:r>
            <w:r>
              <w:rPr/>
              <w:t xml:space="preserve">, these tools become </w:t>
            </w:r>
            <w:r>
              <w:rPr>
                <w:b/>
                <w:bCs/>
              </w:rPr>
              <w:t>very useful and often very powerful</w:t>
            </w:r>
            <w:r>
              <w:rPr/>
              <w:t xml:space="preserve">, provided you always </w:t>
            </w:r>
            <w:r>
              <w:rPr>
                <w:b/>
                <w:bCs/>
              </w:rPr>
              <w:t>re-read, understand and check</w:t>
            </w:r>
            <w:r>
              <w:rPr/>
              <w:t xml:space="preserve"> the produced code, as the introduction of this guide reminds you. Under those conditions, you are strongly encouraged to use them.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de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160" w:after="80"/>
      <w:jc w:val="lef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user"/>
    <w:qFormat/>
    <w:pPr>
      <w:spacing w:before="240" w:after="40"/>
      <w:jc w:val="lef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LibreOffice/26.2.5.2$Linux_X86_64 LibreOffice_project/620$Build-2</Application>
  <AppVersion>15.0000</AppVersion>
  <Pages>10</Pages>
  <Words>3353</Words>
  <Characters>16105</Characters>
  <CharactersWithSpaces>19325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2026-09-02T11:34:12Z</cp:lastPrinted>
  <dcterms:modified xsi:type="dcterms:W3CDTF">2026-09-02T14:22:04Z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