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EBB" w:rsidRDefault="00A33E75">
      <w:r>
        <w:t>Comparing treatment ATP with MCC950_ATP:</w:t>
      </w:r>
    </w:p>
    <w:p w:rsidR="009F3EBB" w:rsidRDefault="00A33E75">
      <w:r>
        <w:t>Max growth rate - p-value: 0.0079, power difference: 0.2328, means: 0.6610 vs 0.1539</w:t>
      </w:r>
    </w:p>
    <w:p w:rsidR="009F3EBB" w:rsidRDefault="00A33E75">
      <w:r>
        <w:t>Time to max growth rate - p-value: 0.0075, power difference: 37.4000, means: 0.5000 vs 18.7000</w:t>
      </w:r>
    </w:p>
    <w:p w:rsidR="009F3EBB" w:rsidRDefault="00A33E75">
      <w:r>
        <w:t>Max speck time - p-value: 0.0073, power difference: 7.0000, means: 3.0000 vs 21.0000</w:t>
      </w:r>
    </w:p>
    <w:p w:rsidR="009F3EBB" w:rsidRDefault="00A33E75">
      <w:r>
        <w:t>Max specks - p-value: 0.0022, power difference: 0.8520, means: 1.2109 vs 1.0317</w:t>
      </w:r>
    </w:p>
    <w:p w:rsidR="009F3EBB" w:rsidRDefault="009F3EBB"/>
    <w:p w:rsidR="009F3EBB" w:rsidRDefault="00A33E75">
      <w:r>
        <w:t>Comparing treatment MSU with MCC950_MSU:</w:t>
      </w:r>
    </w:p>
    <w:p w:rsidR="009F3EBB" w:rsidRDefault="00A33E75">
      <w:r>
        <w:t>Max growth rate - p-value: 0.0119, power difference: 0.0371, means: 6.1387 vs 0.2279</w:t>
      </w:r>
    </w:p>
    <w:p w:rsidR="009F3EBB" w:rsidRDefault="00A33E75">
      <w:r>
        <w:t>Time to max growth rate - p-value: 0.0119, power difference: 4.6562, means: 3.2000 vs 14.9000</w:t>
      </w:r>
    </w:p>
    <w:p w:rsidR="009F3EBB" w:rsidRDefault="00A33E75">
      <w:r>
        <w:t>Max speck time - p-value: 0.0165, power difference: 3.0667, means: 6.7500 vs 20.7000</w:t>
      </w:r>
    </w:p>
    <w:p w:rsidR="009F3EBB" w:rsidRDefault="00A33E75">
      <w:r>
        <w:t>Max specks - p-value: 0.0000, power difference: 0.0701, means: 24.8581 vs 1.7427</w:t>
      </w:r>
    </w:p>
    <w:p w:rsidR="009F3EBB" w:rsidRDefault="009F3EBB"/>
    <w:p w:rsidR="009F3EBB" w:rsidRDefault="00A33E75">
      <w:r>
        <w:t>Comparing treatment Nigericin with MCC950_Nigericin:</w:t>
      </w:r>
    </w:p>
    <w:p w:rsidR="009F3EBB" w:rsidRDefault="00A33E75">
      <w:r>
        <w:t>Max growth rate - p-value: 0.0079, power difference: 0.0225, means: 34.7371 vs 0.7817</w:t>
      </w:r>
    </w:p>
    <w:p w:rsidR="009F3EBB" w:rsidRDefault="00A33E75">
      <w:r>
        <w:t>Time to max growth rate - p-value: 1.0000, power difference: 1.0000, means: 0.9000 vs 0.9000</w:t>
      </w:r>
    </w:p>
    <w:p w:rsidR="009F3EBB" w:rsidRDefault="00A33E75">
      <w:r>
        <w:t>Max speck time - p-value: 0.0099, power difference: 2.3684, means: 1.9000 vs 4.5000</w:t>
      </w:r>
    </w:p>
    <w:p w:rsidR="009F3EBB" w:rsidRDefault="00A33E75">
      <w:r>
        <w:t>Max specks - p-value: 0.0056, power difference: 0.1857, means: 14.6254 vs 2.7160</w:t>
      </w:r>
    </w:p>
    <w:p w:rsidR="009F3EBB" w:rsidRDefault="009F3EBB"/>
    <w:p w:rsidR="009F3EBB" w:rsidRDefault="00A33E75">
      <w:r>
        <w:t xml:space="preserve">Change in untreated group </w:t>
      </w:r>
    </w:p>
    <w:p w:rsidR="009F3EBB" w:rsidRDefault="00A33E75">
      <w:r>
        <w:t>ATP has significant growth compared to zero time at time points 05.-7.5 Hours (peak p=0.007495)</w:t>
      </w:r>
    </w:p>
    <w:p w:rsidR="009F3EBB" w:rsidRDefault="00A33E75">
      <w:r>
        <w:t>MSU has significant growth compared to zero time at time points 1.0</w:t>
      </w:r>
      <w:proofErr w:type="gramStart"/>
      <w:r>
        <w:t>→(</w:t>
      </w:r>
      <w:proofErr w:type="gramEnd"/>
      <w:r>
        <w:t>peak p=0.021071)</w:t>
      </w:r>
      <w:bookmarkStart w:id="0" w:name="_GoBack"/>
      <w:bookmarkEnd w:id="0"/>
    </w:p>
    <w:p w:rsidR="009F3EBB" w:rsidRDefault="00A33E75">
      <w:r>
        <w:t>Nigericin has significant growth compared to zero time at time points 0.5 – 9 hours (peak p=0.007495)</w:t>
      </w:r>
    </w:p>
    <w:p w:rsidR="009F3EBB" w:rsidRDefault="009F3EBB"/>
    <w:p w:rsidR="009F3EBB" w:rsidRDefault="009F3EBB"/>
    <w:p w:rsidR="000A6959" w:rsidRDefault="000A6959">
      <w:r>
        <w:t>Summary Table</w:t>
      </w:r>
    </w:p>
    <w:p w:rsidR="000A6959" w:rsidRDefault="000A6959">
      <w:r>
        <w:object w:dxaOrig="8571" w:dyaOrig="52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28.25pt;height:261.75pt" o:ole="">
            <v:imagedata r:id="rId4" o:title=""/>
          </v:shape>
          <o:OLEObject Type="Embed" ProgID="Excel.Sheet.12" ShapeID="_x0000_i1042" DrawAspect="Content" ObjectID="_1743946322" r:id="rId5"/>
        </w:object>
      </w:r>
    </w:p>
    <w:sectPr w:rsidR="000A695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BB"/>
    <w:rsid w:val="00025242"/>
    <w:rsid w:val="000A6959"/>
    <w:rsid w:val="009F3EBB"/>
    <w:rsid w:val="00A33E75"/>
    <w:rsid w:val="00B0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0B68"/>
  <w15:docId w15:val="{888C177E-DE32-4E97-BC33-A25FA95D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B01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Skovde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Ryan Potter</cp:lastModifiedBy>
  <cp:revision>3</cp:revision>
  <dcterms:created xsi:type="dcterms:W3CDTF">2023-04-24T16:52:00Z</dcterms:created>
  <dcterms:modified xsi:type="dcterms:W3CDTF">2023-04-25T14:46:00Z</dcterms:modified>
  <dc:language>en-US</dc:language>
</cp:coreProperties>
</file>