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ram-gopinathan"/>
    <w:p>
      <w:pPr>
        <w:pStyle w:val="Heading1"/>
      </w:pPr>
      <w:r>
        <w:t xml:space="preserve">RAM GOPINATHAN</w:t>
      </w:r>
    </w:p>
    <w:bookmarkStart w:id="20" w:name="career-summary"/>
    <w:p>
      <w:pPr>
        <w:pStyle w:val="Heading2"/>
      </w:pPr>
      <w:r>
        <w:t xml:space="preserve">CAREER SUMMARY</w:t>
      </w:r>
    </w:p>
    <w:p>
      <w:pPr>
        <w:numPr>
          <w:ilvl w:val="0"/>
          <w:numId w:val="1001"/>
        </w:numPr>
        <w:pStyle w:val="Compact"/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  <w:pStyle w:val="Compact"/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  <w:pStyle w:val="Compact"/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  <w:pStyle w:val="Compact"/>
      </w:pPr>
      <w:r>
        <w:t xml:space="preserve">Experienced in developing Kubernetes Operators</w:t>
      </w:r>
    </w:p>
    <w:p>
      <w:pPr>
        <w:numPr>
          <w:ilvl w:val="0"/>
          <w:numId w:val="1001"/>
        </w:numPr>
        <w:pStyle w:val="Compact"/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  <w:pStyle w:val="Compact"/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  <w:pStyle w:val="Compact"/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  <w:pStyle w:val="Compact"/>
      </w:pPr>
      <w:r>
        <w:t xml:space="preserve">Mobile application development on iOS &amp; Android</w:t>
      </w:r>
    </w:p>
    <w:p>
      <w:pPr>
        <w:numPr>
          <w:ilvl w:val="0"/>
          <w:numId w:val="1001"/>
        </w:numPr>
        <w:pStyle w:val="Compact"/>
      </w:pPr>
      <w:r>
        <w:t xml:space="preserve">Experienced implementing secure software supply chain</w:t>
      </w:r>
    </w:p>
    <w:bookmarkEnd w:id="20"/>
    <w:bookmarkStart w:id="21" w:name="skills"/>
    <w:p>
      <w:pPr>
        <w:pStyle w:val="Heading2"/>
      </w:pPr>
      <w:r>
        <w:t xml:space="preserve">SKILLS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4" w:name="professional-experience"/>
    <w:p>
      <w:pPr>
        <w:pStyle w:val="Heading2"/>
      </w:pPr>
      <w:r>
        <w:t xml:space="preserve">PROFESSIONAL EXPERIENCE</w:t>
      </w:r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Cs/>
          <w:i/>
        </w:rPr>
        <w:t xml:space="preserve">Platform Architect</w:t>
      </w:r>
      <w:r>
        <w:t xml:space="preserve"> </w:t>
      </w:r>
      <w:hyperlink r:id="rId22">
        <w:r>
          <w:rPr>
            <w:rStyle w:val="Hyperlink"/>
          </w:rPr>
          <w:t xml:space="preserve">Red Hat</w:t>
        </w:r>
      </w:hyperlink>
    </w:p>
    <w:p>
      <w:pPr>
        <w:pStyle w:val="SourceCode"/>
      </w:pPr>
      <w:r>
        <w:rPr>
          <w:rStyle w:val="VerbatimChar"/>
        </w:rPr>
        <w:t xml:space="preserve">As a Platform Architect focus primarily on Red Hat's Open Hybrid Cloud platform which includes OpenShift,</w:t>
      </w:r>
      <w:r>
        <w:br/>
      </w:r>
      <w:r>
        <w:rPr>
          <w:rStyle w:val="VerbatimChar"/>
        </w:rPr>
        <w:t xml:space="preserve">Multi cluster management, Multi cluster security and global Container registry as well as Ansible for automation.</w:t>
      </w:r>
    </w:p>
    <w:p>
      <w:pPr>
        <w:pStyle w:val="FirstParagraph"/>
      </w:pPr>
      <w:r>
        <w:t xml:space="preserve">Key responsibilities:</w:t>
      </w:r>
    </w:p>
    <w:p>
      <w:pPr>
        <w:numPr>
          <w:ilvl w:val="0"/>
          <w:numId w:val="1002"/>
        </w:numPr>
        <w:pStyle w:val="Compact"/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  <w:pStyle w:val="Compact"/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  <w:pStyle w:val="Compact"/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Cs/>
          <w:i/>
        </w:rPr>
        <w:t xml:space="preserve">Sr. Member Of Technical Staff (Technical Director)</w:t>
      </w:r>
      <w:r>
        <w:t xml:space="preserve"> </w:t>
      </w:r>
      <w:hyperlink r:id="rId23">
        <w:r>
          <w:rPr>
            <w:rStyle w:val="Hyperlink"/>
          </w:rPr>
          <w:t xml:space="preserve">T-Mobile</w:t>
        </w:r>
      </w:hyperlink>
    </w:p>
    <w:p>
      <w:pPr>
        <w:pStyle w:val="SourceCode"/>
      </w:pPr>
      <w:r>
        <w:rPr>
          <w:rStyle w:val="VerbatimChar"/>
        </w:rPr>
        <w:t xml:space="preserve">Sr. Member of Technical Staff with key focus on practical application of distributed architecture principles to business problems.  </w:t>
      </w:r>
      <w:r>
        <w:br/>
      </w:r>
      <w:r>
        <w:rPr>
          <w:rStyle w:val="VerbatimChar"/>
        </w:rPr>
        <w:t xml:space="preserve">This includes microservices, containers, and orchestration platforms (Kubernetes, Cloud Foundry, Mesos/Marathon), </w:t>
      </w:r>
      <w:r>
        <w:br/>
      </w:r>
      <w:r>
        <w:rPr>
          <w:rStyle w:val="VerbatimChar"/>
        </w:rPr>
        <w:t xml:space="preserve">serverless computing, synchronous and asynchronous messaging and/or events, and cloud architectures, including public cloud, </w:t>
      </w:r>
      <w:r>
        <w:br/>
      </w:r>
      <w:r>
        <w:rPr>
          <w:rStyle w:val="VerbatimChar"/>
        </w:rPr>
        <w:t xml:space="preserve">private cloud and hybrid cloud.</w:t>
      </w:r>
    </w:p>
    <w:p>
      <w:pPr>
        <w:pStyle w:val="FirstParagraph"/>
      </w:pPr>
      <w:r>
        <w:t xml:space="preserve">Key accomplishments:</w:t>
      </w:r>
    </w:p>
    <w:p>
      <w:pPr>
        <w:numPr>
          <w:ilvl w:val="0"/>
          <w:numId w:val="1003"/>
        </w:numPr>
        <w:pStyle w:val="Compact"/>
      </w:pPr>
      <w:r>
        <w:t xml:space="preserve">Kubernetes platform development and adoption</w:t>
      </w:r>
    </w:p>
    <w:p>
      <w:pPr>
        <w:numPr>
          <w:ilvl w:val="0"/>
          <w:numId w:val="1003"/>
        </w:numPr>
        <w:pStyle w:val="Compact"/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  <w:pStyle w:val="Compact"/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  <w:pStyle w:val="Compact"/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  <w:pStyle w:val="Compact"/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  <w:pStyle w:val="Compact"/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Cs/>
          <w:i/>
        </w:rPr>
        <w:t xml:space="preserve">Enterprise Architect</w:t>
      </w:r>
    </w:p>
    <w:p>
      <w:pPr>
        <w:pStyle w:val="SourceCode"/>
      </w:pPr>
      <w:r>
        <w:rPr>
          <w:rStyle w:val="VerbatimChar"/>
        </w:rPr>
        <w:t xml:space="preserve">As an Enterprise Architect/Consultant worked on projects and training engagements for Microsoft and Visa. </w:t>
      </w:r>
    </w:p>
    <w:p>
      <w:pPr>
        <w:pStyle w:val="FirstParagraph"/>
      </w:pPr>
      <w:r>
        <w:t xml:space="preserve">Key accomplishments:</w:t>
      </w:r>
    </w:p>
    <w:p>
      <w:pPr>
        <w:numPr>
          <w:ilvl w:val="0"/>
          <w:numId w:val="1004"/>
        </w:numPr>
        <w:pStyle w:val="Compact"/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  <w:pStyle w:val="Compact"/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  <w:pStyle w:val="Compact"/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Cs/>
          <w:i/>
        </w:rPr>
        <w:t xml:space="preserve">Software Architect</w:t>
      </w:r>
    </w:p>
    <w:p>
      <w:pPr>
        <w:pStyle w:val="SourceCode"/>
      </w:pPr>
      <w:r>
        <w:rPr>
          <w:rStyle w:val="VerbatimChar"/>
        </w:rPr>
        <w:t xml:space="preserve">As an Architect worked on full time roles for AON Corporation, Saralee, Deloitte and contracting engagements</w:t>
      </w:r>
      <w:r>
        <w:br/>
      </w:r>
      <w:r>
        <w:rPr>
          <w:rStyle w:val="VerbatimChar"/>
        </w:rPr>
        <w:t xml:space="preserve">for Deloitte Tax and Federal Reserve Bank (Chicago &amp; San Francisco)</w:t>
      </w:r>
    </w:p>
    <w:p>
      <w:pPr>
        <w:pStyle w:val="FirstParagraph"/>
      </w:pPr>
      <w:r>
        <w:t xml:space="preserve">Mar 1997 - Aug 2001:</w:t>
      </w:r>
      <w:r>
        <w:t xml:space="preserve"> </w:t>
      </w:r>
      <w:r>
        <w:rPr>
          <w:iCs/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SourceCode"/>
      </w:pPr>
      <w:r>
        <w:rPr>
          <w:rStyle w:val="VerbatimChar"/>
        </w:rPr>
        <w:t xml:space="preserve">Worked as consultant for customers on Intranet/Internet, client server and n-tier applications across USA</w:t>
      </w:r>
    </w:p>
    <w:p>
      <w:pPr>
        <w:pStyle w:val="FirstParagraph"/>
      </w:pPr>
      <w:r>
        <w:t xml:space="preserve">Nov 1994 - Jan 1997:</w:t>
      </w:r>
      <w:r>
        <w:t xml:space="preserve"> </w:t>
      </w:r>
      <w:r>
        <w:rPr>
          <w:iCs/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SourceCode"/>
      </w:pPr>
      <w:r>
        <w:rPr>
          <w:rStyle w:val="VerbatimChar"/>
        </w:rPr>
        <w:t xml:space="preserve">As a Systems Engineer with Leading Edge worked on Client Server applications like Crisil 500 Index monitoring &amp; Price capturing system, </w:t>
      </w:r>
      <w:r>
        <w:br/>
      </w:r>
      <w:r>
        <w:rPr>
          <w:rStyle w:val="VerbatimChar"/>
        </w:rPr>
        <w:t xml:space="preserve">Treasury management system, etc. </w:t>
      </w:r>
    </w:p>
    <w:bookmarkEnd w:id="24"/>
    <w:bookmarkStart w:id="29" w:name="open-source-contributions"/>
    <w:p>
      <w:pPr>
        <w:pStyle w:val="Heading2"/>
      </w:pPr>
      <w:r>
        <w:t xml:space="preserve">Open Source Contributions</w:t>
      </w:r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5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6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7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28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bookmarkEnd w:id="29"/>
    <w:bookmarkStart w:id="30" w:name="speaking-engagements"/>
    <w:p>
      <w:pPr>
        <w:pStyle w:val="Heading2"/>
      </w:pPr>
      <w:r>
        <w:t xml:space="preserve">Speaking Engagements</w:t>
      </w:r>
    </w:p>
    <w:p>
      <w:pPr>
        <w:pStyle w:val="DefinitionTerm"/>
      </w:pPr>
      <w:r>
        <w:t xml:space="preserve">Google Cloud Next 2018</w:t>
      </w:r>
    </w:p>
    <w:p>
      <w:pPr>
        <w:pStyle w:val="Definition"/>
      </w:pPr>
      <w:r>
        <w:rPr>
          <w:iCs/>
          <w:i/>
        </w:rPr>
        <w:t xml:space="preserve">Kubernetes, Serverless and You</w:t>
      </w:r>
    </w:p>
    <w:p>
      <w:pPr>
        <w:pStyle w:val="DefinitionTerm"/>
      </w:pPr>
      <w:r>
        <w:t xml:space="preserve">Kubecon NA 2018</w:t>
      </w:r>
    </w:p>
    <w:p>
      <w:pPr>
        <w:pStyle w:val="Definition"/>
      </w:pPr>
      <w:r>
        <w:rPr>
          <w:iCs/>
          <w:i/>
        </w:rPr>
        <w:t xml:space="preserve">T-Mobile Storelocator serverless journey with kubernetes and knative</w:t>
      </w:r>
    </w:p>
    <w:p>
      <w:pPr>
        <w:pStyle w:val="DefinitionTerm"/>
      </w:pPr>
      <w:r>
        <w:t xml:space="preserve">OSCON 2018</w:t>
      </w:r>
    </w:p>
    <w:p>
      <w:pPr>
        <w:pStyle w:val="Definition"/>
      </w:pPr>
      <w:r>
        <w:rPr>
          <w:iCs/>
          <w:i/>
        </w:rPr>
        <w:t xml:space="preserve">0 to 60 with cloud native application development using Netflix OSS stack</w:t>
      </w:r>
    </w:p>
    <w:p>
      <w:pPr>
        <w:pStyle w:val="DefinitionTerm"/>
      </w:pPr>
      <w:r>
        <w:t xml:space="preserve">Cloudfoundry Summit 2018</w:t>
      </w:r>
    </w:p>
    <w:p>
      <w:pPr>
        <w:pStyle w:val="Definition"/>
      </w:pPr>
      <w:r>
        <w:rPr>
          <w:iCs/>
          <w:i/>
        </w:rPr>
        <w:t xml:space="preserve">Managing Session state with Redis and Spring Data Redis</w:t>
      </w:r>
    </w:p>
    <w:bookmarkEnd w:id="30"/>
    <w:bookmarkStart w:id="31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Cs/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bookmarkEnd w:id="31"/>
    <w:bookmarkStart w:id="33" w:name="activities-and-interests"/>
    <w:p>
      <w:pPr>
        <w:pStyle w:val="Heading2"/>
      </w:pPr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2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www.t-mobile.com" TargetMode="External" /><Relationship Type="http://schemas.openxmlformats.org/officeDocument/2006/relationships/hyperlink" Id="rId27" Target="https://github.com/GoogleCloudPlatform/cloud-builders-community" TargetMode="External" /><Relationship Type="http://schemas.openxmlformats.org/officeDocument/2006/relationships/hyperlink" Id="rId26" Target="https://github.com/exceller-io/seafoodtruck-slack" TargetMode="External" /><Relationship Type="http://schemas.openxmlformats.org/officeDocument/2006/relationships/hyperlink" Id="rId25" Target="https://github.com/influxdata/telegraf" TargetMode="External" /><Relationship Type="http://schemas.openxmlformats.org/officeDocument/2006/relationships/hyperlink" Id="rId28" Target="https://github.com/knative/docs" TargetMode="External" /><Relationship Type="http://schemas.openxmlformats.org/officeDocument/2006/relationships/hyperlink" Id="rId22" Target="https://www.redhat.com/" TargetMode="External" /><Relationship Type="http://schemas.openxmlformats.org/officeDocument/2006/relationships/hyperlink" Id="rId32" Target="mailto:rprakashg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www.t-mobile.com" TargetMode="External" /><Relationship Type="http://schemas.openxmlformats.org/officeDocument/2006/relationships/hyperlink" Id="rId27" Target="https://github.com/GoogleCloudPlatform/cloud-builders-community" TargetMode="External" /><Relationship Type="http://schemas.openxmlformats.org/officeDocument/2006/relationships/hyperlink" Id="rId26" Target="https://github.com/exceller-io/seafoodtruck-slack" TargetMode="External" /><Relationship Type="http://schemas.openxmlformats.org/officeDocument/2006/relationships/hyperlink" Id="rId25" Target="https://github.com/influxdata/telegraf" TargetMode="External" /><Relationship Type="http://schemas.openxmlformats.org/officeDocument/2006/relationships/hyperlink" Id="rId28" Target="https://github.com/knative/docs" TargetMode="External" /><Relationship Type="http://schemas.openxmlformats.org/officeDocument/2006/relationships/hyperlink" Id="rId22" Target="https://www.redhat.com/" TargetMode="External" /><Relationship Type="http://schemas.openxmlformats.org/officeDocument/2006/relationships/hyperlink" Id="rId32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2022-06-13T05:24:05Z</dcterms:created>
  <dcterms:modified xsi:type="dcterms:W3CDTF">2022-06-13T05:24:05Z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