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b w:val="1"/>
          <w:sz w:val="48"/>
          <w:szCs w:val="48"/>
        </w:rPr>
      </w:pPr>
      <w:r w:rsidDel="00000000" w:rsidR="00000000" w:rsidRPr="00000000">
        <w:rPr>
          <w:b w:val="1"/>
          <w:sz w:val="48"/>
          <w:szCs w:val="48"/>
          <w:rtl w:val="0"/>
        </w:rPr>
        <w:t xml:space="preserve">LAB 6: FATIGUE AND BRITTLE FRACTURE </w:t>
      </w:r>
    </w:p>
    <w:p w:rsidR="00000000" w:rsidDel="00000000" w:rsidP="00000000" w:rsidRDefault="00000000" w:rsidRPr="00000000" w14:paraId="00000012">
      <w:pPr>
        <w:jc w:val="center"/>
        <w:rPr>
          <w:sz w:val="36"/>
          <w:szCs w:val="36"/>
        </w:rPr>
      </w:pPr>
      <w:r w:rsidDel="00000000" w:rsidR="00000000" w:rsidRPr="00000000">
        <w:rPr>
          <w:sz w:val="36"/>
          <w:szCs w:val="36"/>
          <w:rtl w:val="0"/>
        </w:rPr>
        <w:t xml:space="preserve">Keyvan Yeganeh - 23988165</w:t>
      </w:r>
    </w:p>
    <w:p w:rsidR="00000000" w:rsidDel="00000000" w:rsidP="00000000" w:rsidRDefault="00000000" w:rsidRPr="00000000" w14:paraId="00000013">
      <w:pPr>
        <w:jc w:val="center"/>
        <w:rPr>
          <w:sz w:val="36"/>
          <w:szCs w:val="36"/>
        </w:rPr>
      </w:pPr>
      <w:r w:rsidDel="00000000" w:rsidR="00000000" w:rsidRPr="00000000">
        <w:rPr>
          <w:sz w:val="36"/>
          <w:szCs w:val="36"/>
          <w:rtl w:val="0"/>
        </w:rPr>
        <w:t xml:space="preserve">Ratthamnoon Prakitpong - 63205165</w:t>
      </w:r>
    </w:p>
    <w:p w:rsidR="00000000" w:rsidDel="00000000" w:rsidP="00000000" w:rsidRDefault="00000000" w:rsidRPr="00000000" w14:paraId="00000014">
      <w:pPr>
        <w:jc w:val="center"/>
        <w:rPr>
          <w:sz w:val="36"/>
          <w:szCs w:val="36"/>
        </w:rPr>
      </w:pPr>
      <w:r w:rsidDel="00000000" w:rsidR="00000000" w:rsidRPr="00000000">
        <w:rPr>
          <w:sz w:val="36"/>
          <w:szCs w:val="36"/>
          <w:rtl w:val="0"/>
        </w:rPr>
        <w:t xml:space="preserve">Section C</w:t>
      </w:r>
    </w:p>
    <w:p w:rsidR="00000000" w:rsidDel="00000000" w:rsidP="00000000" w:rsidRDefault="00000000" w:rsidRPr="00000000" w14:paraId="00000015">
      <w:pPr>
        <w:jc w:val="center"/>
        <w:rPr>
          <w:sz w:val="36"/>
          <w:szCs w:val="36"/>
        </w:rPr>
      </w:pPr>
      <w:r w:rsidDel="00000000" w:rsidR="00000000" w:rsidRPr="00000000">
        <w:rPr>
          <w:sz w:val="36"/>
          <w:szCs w:val="36"/>
          <w:rtl w:val="0"/>
        </w:rPr>
        <w:t xml:space="preserve">Lab Date: October 25 , 2017</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b w:val="1"/>
          <w:u w:val="single"/>
          <w:rtl w:val="0"/>
        </w:rPr>
        <w:t xml:space="preserve">Summary</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this lab we explored the effects of temperature, fatigue, and defects on the behaviour of material. In the fatigue experiment, two metal specimen were placed in a machine in which they received repetitive rotations torsion. By observing the time taken for failure to occur, we can compare the difference in behaviour of the two metals, one which was given a sharp notch, and one which had a more smooth notch. In experiment two, we explored different ways of identifying external as well as internal defects in material. In the next experiment, we observed the effect of temperature on the ductility of steel, by observing its behaviour at the point of failure when it was struck by a heavy hammer. In the final experiment, a rifle was used to shoot bullets into sheet metal at different temperatures. In this experiment we observed the energy absorbed by the metal when struck by the bullet, thus verifying the relationship between temperature and fracture behaviour.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b w:val="1"/>
          <w:u w:val="single"/>
          <w:rtl w:val="0"/>
        </w:rPr>
        <w:t xml:space="preserve">Procedure</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See MECH 221/2 Lab Manual.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b w:val="1"/>
          <w:u w:val="single"/>
          <w:rtl w:val="0"/>
        </w:rPr>
        <w:t xml:space="preserve">Results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Table 1: Fatigue Test Result</w:t>
      </w:r>
    </w:p>
    <w:tbl>
      <w:tblPr>
        <w:tblStyle w:val="Table1"/>
        <w:tblW w:w="78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800"/>
        <w:gridCol w:w="1500"/>
        <w:gridCol w:w="1500"/>
        <w:gridCol w:w="1500"/>
        <w:tblGridChange w:id="0">
          <w:tblGrid>
            <w:gridCol w:w="1500"/>
            <w:gridCol w:w="1800"/>
            <w:gridCol w:w="1500"/>
            <w:gridCol w:w="1500"/>
            <w:gridCol w:w="1500"/>
          </w:tblGrid>
        </w:tblGridChange>
      </w:tblGrid>
      <w:tr>
        <w:trPr>
          <w:trHeight w:val="300" w:hRule="atLeast"/>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Fatigue Test</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Specimen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Machine reading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Cycles to failure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Other measurements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Smooth</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126.8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31700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Diameter(mm)</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6.35</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Notched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32.3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8075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Load(N)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48.9</w:t>
            </w:r>
          </w:p>
        </w:tc>
      </w:tr>
      <w:tr>
        <w:trPr>
          <w:trHeight w:val="300"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Moment(Nmm)</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11198.1</w:t>
            </w:r>
          </w:p>
        </w:tc>
      </w:tr>
    </w:tbl>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Table 2: Charpy Test Result</w:t>
      </w:r>
    </w:p>
    <w:tbl>
      <w:tblPr>
        <w:tblStyle w:val="Table2"/>
        <w:tblW w:w="48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800"/>
        <w:gridCol w:w="1500"/>
        <w:tblGridChange w:id="0">
          <w:tblGrid>
            <w:gridCol w:w="1500"/>
            <w:gridCol w:w="1800"/>
            <w:gridCol w:w="1500"/>
          </w:tblGrid>
        </w:tblGridChange>
      </w:tblGrid>
      <w:tr>
        <w:trPr>
          <w:trHeight w:val="300" w:hRule="atLeast"/>
        </w:trPr>
        <w:tc>
          <w:tcPr>
            <w:gridSpan w:val="3"/>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Charpy Impact Test</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Temperature(C)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Fracture Energy(J)</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 Shear</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135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100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-190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Table 3: Ballistic Pendulum Test Result</w:t>
      </w:r>
    </w:p>
    <w:tbl>
      <w:tblPr>
        <w:tblStyle w:val="Table3"/>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00" w:hRule="atLeast"/>
        </w:trPr>
        <w:tc>
          <w:tcPr>
            <w:gridSpan w:val="4"/>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Ballistic Pendulum Test</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Steel</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Aluminum</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T(C)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Angle(deg)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T(C)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Angle(deg)</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22.3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3.4</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-189.4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-185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3.5</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-150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2.7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-130.4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-92.1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8.1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-105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10.2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-120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tl w:val="0"/>
              </w:rPr>
            </w:r>
          </w:p>
        </w:tc>
      </w:tr>
    </w:tbl>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Table 4: Non-destructive Test Result</w:t>
      </w:r>
    </w:p>
    <w:tbl>
      <w:tblPr>
        <w:tblStyle w:val="Table4"/>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3"/>
        <w:gridCol w:w="1075"/>
        <w:gridCol w:w="2311.25"/>
        <w:gridCol w:w="1257.75"/>
        <w:gridCol w:w="1075"/>
        <w:gridCol w:w="1978"/>
        <w:tblGridChange w:id="0">
          <w:tblGrid>
            <w:gridCol w:w="1333"/>
            <w:gridCol w:w="1075"/>
            <w:gridCol w:w="2311.25"/>
            <w:gridCol w:w="1257.75"/>
            <w:gridCol w:w="1075"/>
            <w:gridCol w:w="1978"/>
          </w:tblGrid>
        </w:tblGridChange>
      </w:tblGrid>
      <w:tr>
        <w:trPr>
          <w:trHeight w:val="300" w:hRule="atLeast"/>
        </w:trPr>
        <w:tc>
          <w:tcPr>
            <w:gridSpan w:val="4"/>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Non Destructive Testing</w:t>
            </w:r>
          </w:p>
        </w:tc>
        <w:tc>
          <w:tcPr>
            <w:gridSpan w:val="2"/>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Key</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Specimen number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Flaw type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Location from numbered face(mm)</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Detection method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None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Surface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DP</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Internal</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DP</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Dye penetration</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US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US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Ultrasonic</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FMP</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FMP</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Fluorescent magnetic particle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US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MP</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Magnetic particle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MP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39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US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DP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MP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tl w:val="0"/>
              </w:rPr>
            </w:r>
          </w:p>
        </w:tc>
      </w:tr>
    </w:tbl>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Pr>
        <w:drawing>
          <wp:inline distB="114300" distT="114300" distL="114300" distR="114300">
            <wp:extent cx="3600450" cy="2609850"/>
            <wp:effectExtent b="12700" l="12700" r="12700" t="12700"/>
            <wp:docPr descr="chart.png" id="3" name="image1.png"/>
            <a:graphic>
              <a:graphicData uri="http://schemas.openxmlformats.org/drawingml/2006/picture">
                <pic:pic>
                  <pic:nvPicPr>
                    <pic:cNvPr descr="chart.png" id="0" name="image1.png"/>
                    <pic:cNvPicPr preferRelativeResize="0"/>
                  </pic:nvPicPr>
                  <pic:blipFill>
                    <a:blip r:embed="rId6"/>
                    <a:srcRect b="0" l="0" r="0" t="0"/>
                    <a:stretch>
                      <a:fillRect/>
                    </a:stretch>
                  </pic:blipFill>
                  <pic:spPr>
                    <a:xfrm>
                      <a:off x="0" y="0"/>
                      <a:ext cx="3600450" cy="26098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Figure 1: Ballistic Pendulum Results of Steel</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Pr>
        <w:drawing>
          <wp:inline distB="114300" distT="114300" distL="114300" distR="114300">
            <wp:extent cx="3600450" cy="2616200"/>
            <wp:effectExtent b="12700" l="12700" r="12700" t="12700"/>
            <wp:docPr descr="Chart" id="4"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3600450" cy="2616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Figure 2: Ballistic Pendulum Results of Aluminum</w:t>
      </w:r>
    </w:p>
    <w:p w:rsidR="00000000" w:rsidDel="00000000" w:rsidP="00000000" w:rsidRDefault="00000000" w:rsidRPr="00000000" w14:paraId="000000DA">
      <w:pPr>
        <w:rPr/>
      </w:pPr>
      <w:r w:rsidDel="00000000" w:rsidR="00000000" w:rsidRPr="00000000">
        <w:br w:type="page"/>
      </w:r>
      <w:r w:rsidDel="00000000" w:rsidR="00000000" w:rsidRPr="00000000">
        <w:rPr>
          <w:rtl w:val="0"/>
        </w:rPr>
      </w:r>
    </w:p>
    <w:p w:rsidR="00000000" w:rsidDel="00000000" w:rsidP="00000000" w:rsidRDefault="00000000" w:rsidRPr="00000000" w14:paraId="000000DB">
      <w:pPr>
        <w:rPr>
          <w:b w:val="1"/>
          <w:u w:val="single"/>
        </w:rPr>
      </w:pPr>
      <w:r w:rsidDel="00000000" w:rsidR="00000000" w:rsidRPr="00000000">
        <w:rPr>
          <w:b w:val="1"/>
          <w:u w:val="single"/>
          <w:rtl w:val="0"/>
        </w:rPr>
        <w:t xml:space="preserve">Questions</w:t>
      </w:r>
    </w:p>
    <w:p w:rsidR="00000000" w:rsidDel="00000000" w:rsidP="00000000" w:rsidRDefault="00000000" w:rsidRPr="00000000" w14:paraId="000000DC">
      <w:pPr>
        <w:rPr>
          <w:b w:val="1"/>
          <w:u w:val="single"/>
        </w:rPr>
      </w:pPr>
      <w:r w:rsidDel="00000000" w:rsidR="00000000" w:rsidRPr="00000000">
        <w:rPr>
          <w:rtl w:val="0"/>
        </w:rPr>
      </w:r>
    </w:p>
    <w:p w:rsidR="00000000" w:rsidDel="00000000" w:rsidP="00000000" w:rsidRDefault="00000000" w:rsidRPr="00000000" w14:paraId="000000DD">
      <w:pPr>
        <w:numPr>
          <w:ilvl w:val="0"/>
          <w:numId w:val="3"/>
        </w:numPr>
        <w:ind w:left="720" w:hanging="360"/>
        <w:rPr>
          <w:u w:val="none"/>
        </w:rPr>
      </w:pPr>
      <w:r w:rsidDel="00000000" w:rsidR="00000000" w:rsidRPr="00000000">
        <w:rPr/>
        <w:drawing>
          <wp:inline distB="114300" distT="114300" distL="114300" distR="114300">
            <wp:extent cx="5133975" cy="3175000"/>
            <wp:effectExtent b="12700" l="12700" r="12700" t="12700"/>
            <wp:docPr descr="Chart" id="1" name="image3.png"/>
            <a:graphic>
              <a:graphicData uri="http://schemas.openxmlformats.org/drawingml/2006/picture">
                <pic:pic>
                  <pic:nvPicPr>
                    <pic:cNvPr descr="Chart" id="0" name="image3.png"/>
                    <pic:cNvPicPr preferRelativeResize="0"/>
                  </pic:nvPicPr>
                  <pic:blipFill>
                    <a:blip r:embed="rId8"/>
                    <a:srcRect b="0" l="0" r="0" t="0"/>
                    <a:stretch>
                      <a:fillRect/>
                    </a:stretch>
                  </pic:blipFill>
                  <pic:spPr>
                    <a:xfrm>
                      <a:off x="0" y="0"/>
                      <a:ext cx="5133975" cy="3175000"/>
                    </a:xfrm>
                    <a:prstGeom prst="rect"/>
                    <a:ln w="12700">
                      <a:solidFill>
                        <a:srgbClr val="000000"/>
                      </a:solidFill>
                      <a:prstDash val="solid"/>
                    </a:ln>
                  </pic:spPr>
                </pic:pic>
              </a:graphicData>
            </a:graphic>
          </wp:inline>
        </w:drawing>
      </w:r>
      <w:r w:rsidDel="00000000" w:rsidR="00000000" w:rsidRPr="00000000">
        <w:rPr>
          <w:b w:val="1"/>
          <w:rtl w:val="0"/>
        </w:rPr>
        <w:t xml:space="preserve">Figure 3: Cycles(10^N) vs. Stress amplitude of given data set </w:t>
        <w:br w:type="textWrapping"/>
      </w:r>
      <w:r w:rsidDel="00000000" w:rsidR="00000000" w:rsidRPr="00000000">
        <w:rPr>
          <w:rtl w:val="0"/>
        </w:rPr>
        <w:t xml:space="preserve">The fatigue limit was graphically determined to be 290MPa, which is where the trendline started to form an asymptote. Compared to ultimate tensile stress of 700MPa, the fatigue limit is only 41.4% of the ultimate tensile stress. The data from lab is shown in yellow on the graph. Please refer to Appendix A for calculations.</w:t>
      </w:r>
    </w:p>
    <w:p w:rsidR="00000000" w:rsidDel="00000000" w:rsidP="00000000" w:rsidRDefault="00000000" w:rsidRPr="00000000" w14:paraId="000000DE">
      <w:pPr>
        <w:numPr>
          <w:ilvl w:val="0"/>
          <w:numId w:val="3"/>
        </w:numPr>
        <w:ind w:left="720" w:hanging="360"/>
        <w:rPr>
          <w:u w:val="none"/>
        </w:rPr>
      </w:pPr>
      <w:r w:rsidDel="00000000" w:rsidR="00000000" w:rsidRPr="00000000">
        <w:rPr>
          <w:rtl w:val="0"/>
        </w:rPr>
        <w:t xml:space="preserve">The data point of the notched specimen(leftmost yellow data point) is far from the curve because instead of evenly spreading out, stress concentrated on the sharp angle of the notch. This also explains why it took fewer cycles to shear; the notch provided an area for stress to concentrate and propagate shearing from. The stress concentration factor came out to be 1.44. Please refer to Appendix B for calculations.</w:t>
      </w:r>
    </w:p>
    <w:p w:rsidR="00000000" w:rsidDel="00000000" w:rsidP="00000000" w:rsidRDefault="00000000" w:rsidRPr="00000000" w14:paraId="000000DF">
      <w:pPr>
        <w:numPr>
          <w:ilvl w:val="0"/>
          <w:numId w:val="3"/>
        </w:numPr>
        <w:ind w:left="720" w:hanging="360"/>
        <w:rPr>
          <w:u w:val="none"/>
        </w:rPr>
      </w:pPr>
      <w:r w:rsidDel="00000000" w:rsidR="00000000" w:rsidRPr="00000000">
        <w:rPr>
          <w:rtl w:val="0"/>
        </w:rPr>
        <w:t xml:space="preserve">In designing a structure subject to fluctuating stress, information from an S-N curve can be used as the graph shows the number of fluctuating stresses a given specimen can take, based on the load in each fluctuation. Therefore, if a specimen is to be receiving a given number of fluctuating stresses at a given load, the cross sectional area of the piece can be adjusted so that the stress at that given load is that or lower than the stress required. If aluminium was placed in the experiment, it would not withstand infinite fluctuations as aluminium does not have a fatigue limit. </w:t>
      </w:r>
    </w:p>
    <w:p w:rsidR="00000000" w:rsidDel="00000000" w:rsidP="00000000" w:rsidRDefault="00000000" w:rsidRPr="00000000" w14:paraId="000000E0">
      <w:pPr>
        <w:numPr>
          <w:ilvl w:val="0"/>
          <w:numId w:val="3"/>
        </w:numPr>
        <w:ind w:left="720" w:hanging="360"/>
        <w:rPr>
          <w:u w:val="none"/>
        </w:rPr>
      </w:pPr>
      <w:r w:rsidDel="00000000" w:rsidR="00000000" w:rsidRPr="00000000">
        <w:rPr>
          <w:rtl w:val="0"/>
        </w:rPr>
        <w:t xml:space="preserve">Factors that affect fatigue strength include:</w:t>
      </w:r>
    </w:p>
    <w:p w:rsidR="00000000" w:rsidDel="00000000" w:rsidP="00000000" w:rsidRDefault="00000000" w:rsidRPr="00000000" w14:paraId="000000E1">
      <w:pPr>
        <w:numPr>
          <w:ilvl w:val="0"/>
          <w:numId w:val="2"/>
        </w:numPr>
        <w:ind w:left="1440" w:hanging="360"/>
        <w:rPr>
          <w:u w:val="none"/>
        </w:rPr>
      </w:pPr>
      <w:r w:rsidDel="00000000" w:rsidR="00000000" w:rsidRPr="00000000">
        <w:rPr>
          <w:rtl w:val="0"/>
        </w:rPr>
        <w:t xml:space="preserve">Temperature </w:t>
      </w:r>
    </w:p>
    <w:p w:rsidR="00000000" w:rsidDel="00000000" w:rsidP="00000000" w:rsidRDefault="00000000" w:rsidRPr="00000000" w14:paraId="000000E2">
      <w:pPr>
        <w:numPr>
          <w:ilvl w:val="0"/>
          <w:numId w:val="1"/>
        </w:numPr>
        <w:ind w:left="1440" w:hanging="360"/>
        <w:rPr/>
      </w:pPr>
      <w:r w:rsidDel="00000000" w:rsidR="00000000" w:rsidRPr="00000000">
        <w:rPr>
          <w:rtl w:val="0"/>
        </w:rPr>
        <w:t xml:space="preserve">Defects (cracks)</w:t>
      </w:r>
    </w:p>
    <w:p w:rsidR="00000000" w:rsidDel="00000000" w:rsidP="00000000" w:rsidRDefault="00000000" w:rsidRPr="00000000" w14:paraId="000000E3">
      <w:pPr>
        <w:numPr>
          <w:ilvl w:val="0"/>
          <w:numId w:val="1"/>
        </w:numPr>
        <w:ind w:left="1440" w:hanging="360"/>
        <w:rPr/>
      </w:pPr>
      <w:r w:rsidDel="00000000" w:rsidR="00000000" w:rsidRPr="00000000">
        <w:rPr>
          <w:rtl w:val="0"/>
        </w:rPr>
        <w:t xml:space="preserve">Stress concentrations due to shape (notches, holes, etc.)</w:t>
      </w:r>
    </w:p>
    <w:p w:rsidR="00000000" w:rsidDel="00000000" w:rsidP="00000000" w:rsidRDefault="00000000" w:rsidRPr="00000000" w14:paraId="000000E4">
      <w:pPr>
        <w:numPr>
          <w:ilvl w:val="0"/>
          <w:numId w:val="1"/>
        </w:numPr>
        <w:ind w:left="1440" w:hanging="360"/>
        <w:rPr/>
      </w:pPr>
      <w:r w:rsidDel="00000000" w:rsidR="00000000" w:rsidRPr="00000000">
        <w:rPr>
          <w:rtl w:val="0"/>
        </w:rPr>
        <w:t xml:space="preserve">Size </w:t>
      </w:r>
    </w:p>
    <w:p w:rsidR="00000000" w:rsidDel="00000000" w:rsidP="00000000" w:rsidRDefault="00000000" w:rsidRPr="00000000" w14:paraId="000000E5">
      <w:pPr>
        <w:numPr>
          <w:ilvl w:val="0"/>
          <w:numId w:val="1"/>
        </w:numPr>
        <w:ind w:left="1440" w:hanging="360"/>
        <w:rPr/>
      </w:pPr>
      <w:r w:rsidDel="00000000" w:rsidR="00000000" w:rsidRPr="00000000">
        <w:rPr>
          <w:rtl w:val="0"/>
        </w:rPr>
        <w:t xml:space="preserve">Material properties (young’s modulus, ductility, strength, etc.)</w:t>
      </w:r>
    </w:p>
    <w:p w:rsidR="00000000" w:rsidDel="00000000" w:rsidP="00000000" w:rsidRDefault="00000000" w:rsidRPr="00000000" w14:paraId="000000E6">
      <w:pPr>
        <w:numPr>
          <w:ilvl w:val="0"/>
          <w:numId w:val="3"/>
        </w:numPr>
        <w:ind w:left="720" w:hanging="360"/>
        <w:rPr>
          <w:u w:val="none"/>
        </w:rPr>
      </w:pPr>
      <w:r w:rsidDel="00000000" w:rsidR="00000000" w:rsidRPr="00000000">
        <w:rPr>
          <w:rtl w:val="0"/>
        </w:rPr>
        <w:t xml:space="preserve">Observing the deflection angle vs temperature graph for both steel and aluminium, (refer to figure 1 and 2), it can be seen that the ductile to brittle transition for steel is roughly -120 degrees celsius. Above this point, the material begins to behave in a ductile fashion. Since steel is a BCC metal, it makes sense that temperature as a higher effect on its ductility. Comparing this to aluminium, an FCC metal, it can be seen that for both tests on aluminum, the energy absorbed is roughly the same, showing that there is no ductile to brittle transition for aluminium. Aluminum atom dislocation are less affected by temperature.</w:t>
      </w:r>
      <w:r w:rsidDel="00000000" w:rsidR="00000000" w:rsidRPr="00000000">
        <w:rPr>
          <w:rtl w:val="0"/>
        </w:rPr>
      </w:r>
    </w:p>
    <w:p w:rsidR="00000000" w:rsidDel="00000000" w:rsidP="00000000" w:rsidRDefault="00000000" w:rsidRPr="00000000" w14:paraId="000000E7">
      <w:pPr>
        <w:numPr>
          <w:ilvl w:val="0"/>
          <w:numId w:val="3"/>
        </w:numPr>
        <w:ind w:left="720" w:hanging="360"/>
        <w:rPr>
          <w:u w:val="none"/>
        </w:rPr>
      </w:pPr>
      <w:r w:rsidDel="00000000" w:rsidR="00000000" w:rsidRPr="00000000">
        <w:rPr>
          <w:b w:val="1"/>
        </w:rPr>
        <w:drawing>
          <wp:inline distB="114300" distT="114300" distL="114300" distR="114300">
            <wp:extent cx="4038600" cy="3990975"/>
            <wp:effectExtent b="0" l="0" r="0" t="0"/>
            <wp:docPr id="2" name="image4.jpg"/>
            <a:graphic>
              <a:graphicData uri="http://schemas.openxmlformats.org/drawingml/2006/picture">
                <pic:pic>
                  <pic:nvPicPr>
                    <pic:cNvPr id="0" name="image4.jpg"/>
                    <pic:cNvPicPr preferRelativeResize="0"/>
                  </pic:nvPicPr>
                  <pic:blipFill>
                    <a:blip r:embed="rId9"/>
                    <a:srcRect b="14593" l="13455" r="16112" t="15920"/>
                    <a:stretch>
                      <a:fillRect/>
                    </a:stretch>
                  </pic:blipFill>
                  <pic:spPr>
                    <a:xfrm>
                      <a:off x="0" y="0"/>
                      <a:ext cx="4038600" cy="3990975"/>
                    </a:xfrm>
                    <a:prstGeom prst="rect"/>
                    <a:ln/>
                  </pic:spPr>
                </pic:pic>
              </a:graphicData>
            </a:graphic>
          </wp:inline>
        </w:drawing>
      </w:r>
      <w:r w:rsidDel="00000000" w:rsidR="00000000" w:rsidRPr="00000000">
        <w:rPr>
          <w:b w:val="1"/>
          <w:rtl w:val="0"/>
        </w:rPr>
        <w:br w:type="textWrapping"/>
        <w:t xml:space="preserve">Figure 4: Photos of Charpy specimen at 100C(left) and -190C(right). Notice more crystalline shearing of -190C specimen, and more plastic deformation of 100C specimen.</w:t>
      </w:r>
      <w:r w:rsidDel="00000000" w:rsidR="00000000" w:rsidRPr="00000000">
        <w:rPr>
          <w:rtl w:val="0"/>
        </w:rPr>
        <w:br w:type="textWrapping"/>
        <w:t xml:space="preserve">At 100C, we have estimated 100% shear and 135J absorbed; at -190C, 0% shear and 6J absorbed(refer to table 2). Looking at experimental data, we can conclude that higher percent shear correlates with higher energy absorbed. Theoretically, the energy a material can absorb before shearing, the higher is its ductility. Higher ductility is also linked to increased plastic deformation, which in our case is the percent shear.</w:t>
      </w:r>
    </w:p>
    <w:p w:rsidR="00000000" w:rsidDel="00000000" w:rsidP="00000000" w:rsidRDefault="00000000" w:rsidRPr="00000000" w14:paraId="000000E8">
      <w:pPr>
        <w:numPr>
          <w:ilvl w:val="0"/>
          <w:numId w:val="3"/>
        </w:numPr>
        <w:ind w:left="720" w:hanging="360"/>
        <w:rPr>
          <w:u w:val="none"/>
        </w:rPr>
      </w:pPr>
      <w:r w:rsidDel="00000000" w:rsidR="00000000" w:rsidRPr="00000000">
        <w:rPr>
          <w:rtl w:val="0"/>
        </w:rPr>
        <w:t xml:space="preserve">If the Charpy test was duplicated using 0.1% steel at room temperature and at 100 degrees, we would observe the behaviour of steel past the point brittle to ductile transition. At a temperature of -190 degrees, the 0.4% steel specimen is fully brittle, thus undergoing 0% shear. If we use 0.1% steel which is more ductile than the 0.4%, we would observe ductile behaviour from the steel, and thus it would undergo 100% shear in the Charpy test.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br w:type="page"/>
      </w:r>
      <w:r w:rsidDel="00000000" w:rsidR="00000000" w:rsidRPr="00000000">
        <w:rPr>
          <w:rtl w:val="0"/>
        </w:rPr>
      </w:r>
    </w:p>
    <w:p w:rsidR="00000000" w:rsidDel="00000000" w:rsidP="00000000" w:rsidRDefault="00000000" w:rsidRPr="00000000" w14:paraId="000000EB">
      <w:pPr>
        <w:rPr>
          <w:b w:val="1"/>
          <w:u w:val="single"/>
        </w:rPr>
      </w:pPr>
      <w:r w:rsidDel="00000000" w:rsidR="00000000" w:rsidRPr="00000000">
        <w:rPr>
          <w:b w:val="1"/>
          <w:u w:val="single"/>
          <w:rtl w:val="0"/>
        </w:rPr>
        <w:t xml:space="preserve">Appendixes </w:t>
      </w:r>
    </w:p>
    <w:p w:rsidR="00000000" w:rsidDel="00000000" w:rsidP="00000000" w:rsidRDefault="00000000" w:rsidRPr="00000000" w14:paraId="000000EC">
      <w:pPr>
        <w:rPr>
          <w:b w:val="1"/>
          <w:u w:val="single"/>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Appendix A: </w:t>
      </w:r>
      <w:r w:rsidDel="00000000" w:rsidR="00000000" w:rsidRPr="00000000">
        <w:rPr>
          <w:rtl w:val="0"/>
        </w:rPr>
        <w:t xml:space="preserve">Question 1 Sample Calculations</w:t>
      </w:r>
    </w:p>
    <w:tbl>
      <w:tblPr>
        <w:tblStyle w:val="Table5"/>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3.2203389830509"/>
        <w:gridCol w:w="1530.508474576271"/>
        <w:gridCol w:w="1093.2203389830509"/>
        <w:gridCol w:w="1530.508474576271"/>
        <w:gridCol w:w="1596.1016949152543"/>
        <w:gridCol w:w="1093.2203389830509"/>
        <w:gridCol w:w="1093.2203389830509"/>
        <w:tblGridChange w:id="0">
          <w:tblGrid>
            <w:gridCol w:w="1093.2203389830509"/>
            <w:gridCol w:w="1530.508474576271"/>
            <w:gridCol w:w="1093.2203389830509"/>
            <w:gridCol w:w="1530.508474576271"/>
            <w:gridCol w:w="1596.1016949152543"/>
            <w:gridCol w:w="1093.2203389830509"/>
            <w:gridCol w:w="1093.2203389830509"/>
          </w:tblGrid>
        </w:tblGridChange>
      </w:tblGrid>
      <w:tr>
        <w:trPr>
          <w:trHeight w:val="300" w:hRule="atLeast"/>
        </w:trPr>
        <w:tc>
          <w:tcPr>
            <w:gridSpan w:val="4"/>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Given data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Calculation method</w:t>
            </w:r>
          </w:p>
        </w:tc>
      </w:tr>
      <w:tr>
        <w:trPr>
          <w:trHeight w:val="5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Cycles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Cycles(10^N)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Force(N)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Stress amplitude(MPa)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Stress amplitude(MPa)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Moment(Nm)</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Load*0.229</w:t>
            </w:r>
          </w:p>
        </w:tc>
      </w:tr>
      <w:tr>
        <w:trPr>
          <w:trHeight w:val="5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3320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3.521138084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66.7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607.6</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Stress amplitude(MPa)</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(10^-6)*32*Moment/(pi()*Diameter^3)</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4500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3.653212514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sz w:val="20"/>
                <w:szCs w:val="20"/>
                <w:rtl w:val="0"/>
              </w:rPr>
              <w:t xml:space="preserve">62.3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567.5</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13000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sz w:val="20"/>
                <w:szCs w:val="20"/>
                <w:rtl w:val="0"/>
              </w:rPr>
              <w:t xml:space="preserve">4.113943352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sz w:val="20"/>
                <w:szCs w:val="20"/>
                <w:rtl w:val="0"/>
              </w:rPr>
              <w:t xml:space="preserve">57.8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526.6</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20"/>
                <w:szCs w:val="20"/>
                <w:rtl w:val="0"/>
              </w:rPr>
              <w:t xml:space="preserve">18200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sz w:val="20"/>
                <w:szCs w:val="20"/>
                <w:rtl w:val="0"/>
              </w:rPr>
              <w:t xml:space="preserve">4.260071388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53.4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20"/>
                <w:szCs w:val="20"/>
              </w:rPr>
            </w:pPr>
            <w:r w:rsidDel="00000000" w:rsidR="00000000" w:rsidRPr="00000000">
              <w:rPr>
                <w:sz w:val="20"/>
                <w:szCs w:val="20"/>
                <w:rtl w:val="0"/>
              </w:rPr>
              <w:t xml:space="preserve">486.5</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Percent fatigue limit to UTS</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(290/700)*100%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sz w:val="20"/>
                <w:szCs w:val="20"/>
                <w:rtl w:val="0"/>
              </w:rPr>
              <w:t xml:space="preserve">37000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sz w:val="20"/>
                <w:szCs w:val="20"/>
                <w:rtl w:val="0"/>
              </w:rPr>
              <w:t xml:space="preserve">4.568201724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sz w:val="20"/>
                <w:szCs w:val="20"/>
                <w:rtl w:val="0"/>
              </w:rPr>
              <w:t xml:space="preserve">53.4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20"/>
                <w:szCs w:val="20"/>
                <w:rtl w:val="0"/>
              </w:rPr>
              <w:t xml:space="preserve">486.5</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sz w:val="20"/>
                <w:szCs w:val="20"/>
                <w:rtl w:val="0"/>
              </w:rPr>
              <w:t xml:space="preserve">127000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sz w:val="20"/>
                <w:szCs w:val="20"/>
                <w:rtl w:val="0"/>
              </w:rPr>
              <w:t xml:space="preserve">5.103803721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sz w:val="20"/>
                <w:szCs w:val="20"/>
                <w:rtl w:val="0"/>
              </w:rPr>
              <w:t xml:space="preserve">48.9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445.5</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sz w:val="20"/>
                <w:szCs w:val="20"/>
                <w:rtl w:val="0"/>
              </w:rPr>
              <w:t xml:space="preserve">173500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5.239299479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sz w:val="20"/>
                <w:szCs w:val="20"/>
                <w:rtl w:val="0"/>
              </w:rPr>
              <w:t xml:space="preserve">51.1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20"/>
                <w:szCs w:val="20"/>
                <w:rtl w:val="0"/>
              </w:rPr>
              <w:t xml:space="preserve">465.5</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sz w:val="20"/>
                <w:szCs w:val="20"/>
                <w:rtl w:val="0"/>
              </w:rPr>
              <w:t xml:space="preserve">192000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5.283301229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sz w:val="20"/>
                <w:szCs w:val="20"/>
                <w:rtl w:val="0"/>
              </w:rPr>
              <w:t xml:space="preserve">48.9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sz w:val="20"/>
                <w:szCs w:val="20"/>
                <w:rtl w:val="0"/>
              </w:rPr>
              <w:t xml:space="preserve">445.5</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sz w:val="20"/>
                <w:szCs w:val="20"/>
                <w:rtl w:val="0"/>
              </w:rPr>
              <w:t xml:space="preserve">397000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sz w:val="20"/>
                <w:szCs w:val="20"/>
                <w:rtl w:val="0"/>
              </w:rPr>
              <w:t xml:space="preserve">5.598790507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jc w:val="right"/>
              <w:rPr>
                <w:sz w:val="20"/>
                <w:szCs w:val="20"/>
              </w:rPr>
            </w:pPr>
            <w:r w:rsidDel="00000000" w:rsidR="00000000" w:rsidRPr="00000000">
              <w:rPr>
                <w:sz w:val="20"/>
                <w:szCs w:val="20"/>
                <w:rtl w:val="0"/>
              </w:rPr>
              <w:t xml:space="preserve">44.5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jc w:val="right"/>
              <w:rPr>
                <w:sz w:val="20"/>
                <w:szCs w:val="20"/>
              </w:rPr>
            </w:pPr>
            <w:r w:rsidDel="00000000" w:rsidR="00000000" w:rsidRPr="00000000">
              <w:rPr>
                <w:sz w:val="20"/>
                <w:szCs w:val="20"/>
                <w:rtl w:val="0"/>
              </w:rPr>
              <w:t xml:space="preserve">405.4</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jc w:val="right"/>
              <w:rPr>
                <w:sz w:val="20"/>
                <w:szCs w:val="20"/>
              </w:rPr>
            </w:pPr>
            <w:r w:rsidDel="00000000" w:rsidR="00000000" w:rsidRPr="00000000">
              <w:rPr>
                <w:sz w:val="20"/>
                <w:szCs w:val="20"/>
                <w:rtl w:val="0"/>
              </w:rPr>
              <w:t xml:space="preserve">758000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jc w:val="right"/>
              <w:rPr>
                <w:sz w:val="20"/>
                <w:szCs w:val="20"/>
              </w:rPr>
            </w:pPr>
            <w:r w:rsidDel="00000000" w:rsidR="00000000" w:rsidRPr="00000000">
              <w:rPr>
                <w:sz w:val="20"/>
                <w:szCs w:val="20"/>
                <w:rtl w:val="0"/>
              </w:rPr>
              <w:t xml:space="preserve">5.879669206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jc w:val="right"/>
              <w:rPr>
                <w:sz w:val="20"/>
                <w:szCs w:val="20"/>
              </w:rPr>
            </w:pPr>
            <w:r w:rsidDel="00000000" w:rsidR="00000000" w:rsidRPr="00000000">
              <w:rPr>
                <w:sz w:val="20"/>
                <w:szCs w:val="20"/>
                <w:rtl w:val="0"/>
              </w:rPr>
              <w:t xml:space="preserve">42.3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sz w:val="20"/>
                <w:szCs w:val="20"/>
                <w:rtl w:val="0"/>
              </w:rPr>
              <w:t xml:space="preserve">385.3</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right"/>
              <w:rPr>
                <w:sz w:val="20"/>
                <w:szCs w:val="20"/>
              </w:rPr>
            </w:pPr>
            <w:r w:rsidDel="00000000" w:rsidR="00000000" w:rsidRPr="00000000">
              <w:rPr>
                <w:sz w:val="20"/>
                <w:szCs w:val="20"/>
                <w:rtl w:val="0"/>
              </w:rPr>
              <w:t xml:space="preserve">2700000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jc w:val="right"/>
              <w:rPr>
                <w:sz w:val="20"/>
                <w:szCs w:val="20"/>
              </w:rPr>
            </w:pPr>
            <w:r w:rsidDel="00000000" w:rsidR="00000000" w:rsidRPr="00000000">
              <w:rPr>
                <w:sz w:val="20"/>
                <w:szCs w:val="20"/>
                <w:rtl w:val="0"/>
              </w:rPr>
              <w:t xml:space="preserve">6.431363764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jc w:val="right"/>
              <w:rPr>
                <w:sz w:val="20"/>
                <w:szCs w:val="20"/>
              </w:rPr>
            </w:pPr>
            <w:r w:rsidDel="00000000" w:rsidR="00000000" w:rsidRPr="00000000">
              <w:rPr>
                <w:sz w:val="20"/>
                <w:szCs w:val="20"/>
                <w:rtl w:val="0"/>
              </w:rPr>
              <w:t xml:space="preserve">364.4</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jc w:val="right"/>
              <w:rPr>
                <w:sz w:val="20"/>
                <w:szCs w:val="20"/>
              </w:rPr>
            </w:pPr>
            <w:r w:rsidDel="00000000" w:rsidR="00000000" w:rsidRPr="00000000">
              <w:rPr>
                <w:sz w:val="20"/>
                <w:szCs w:val="20"/>
                <w:rtl w:val="0"/>
              </w:rPr>
              <w:t xml:space="preserve">5870000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right"/>
              <w:rPr>
                <w:sz w:val="20"/>
                <w:szCs w:val="20"/>
              </w:rPr>
            </w:pPr>
            <w:r w:rsidDel="00000000" w:rsidR="00000000" w:rsidRPr="00000000">
              <w:rPr>
                <w:sz w:val="20"/>
                <w:szCs w:val="20"/>
                <w:rtl w:val="0"/>
              </w:rPr>
              <w:t xml:space="preserve">6.768638101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jc w:val="right"/>
              <w:rPr>
                <w:sz w:val="20"/>
                <w:szCs w:val="20"/>
              </w:rPr>
            </w:pPr>
            <w:r w:rsidDel="00000000" w:rsidR="00000000" w:rsidRPr="00000000">
              <w:rPr>
                <w:sz w:val="20"/>
                <w:szCs w:val="20"/>
                <w:rtl w:val="0"/>
              </w:rPr>
              <w:t xml:space="preserve">37.8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jc w:val="right"/>
              <w:rPr>
                <w:sz w:val="20"/>
                <w:szCs w:val="20"/>
              </w:rPr>
            </w:pPr>
            <w:r w:rsidDel="00000000" w:rsidR="00000000" w:rsidRPr="00000000">
              <w:rPr>
                <w:sz w:val="20"/>
                <w:szCs w:val="20"/>
                <w:rtl w:val="0"/>
              </w:rPr>
              <w:t xml:space="preserve">344.4</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jc w:val="right"/>
              <w:rPr>
                <w:sz w:val="20"/>
                <w:szCs w:val="20"/>
              </w:rPr>
            </w:pPr>
            <w:r w:rsidDel="00000000" w:rsidR="00000000" w:rsidRPr="00000000">
              <w:rPr>
                <w:sz w:val="20"/>
                <w:szCs w:val="20"/>
                <w:rtl w:val="0"/>
              </w:rPr>
              <w:t xml:space="preserve">15725000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jc w:val="right"/>
              <w:rPr>
                <w:sz w:val="20"/>
                <w:szCs w:val="20"/>
              </w:rPr>
            </w:pPr>
            <w:r w:rsidDel="00000000" w:rsidR="00000000" w:rsidRPr="00000000">
              <w:rPr>
                <w:sz w:val="20"/>
                <w:szCs w:val="20"/>
                <w:rtl w:val="0"/>
              </w:rPr>
              <w:t xml:space="preserve">7.196590654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jc w:val="right"/>
              <w:rPr>
                <w:sz w:val="20"/>
                <w:szCs w:val="20"/>
              </w:rPr>
            </w:pPr>
            <w:r w:rsidDel="00000000" w:rsidR="00000000" w:rsidRPr="00000000">
              <w:rPr>
                <w:sz w:val="20"/>
                <w:szCs w:val="20"/>
                <w:rtl w:val="0"/>
              </w:rPr>
              <w:t xml:space="preserve">37.8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sz w:val="20"/>
                <w:szCs w:val="20"/>
                <w:rtl w:val="0"/>
              </w:rPr>
              <w:t xml:space="preserve">344.4</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jc w:val="right"/>
              <w:rPr>
                <w:sz w:val="20"/>
                <w:szCs w:val="20"/>
              </w:rPr>
            </w:pPr>
            <w:r w:rsidDel="00000000" w:rsidR="00000000" w:rsidRPr="00000000">
              <w:rPr>
                <w:sz w:val="20"/>
                <w:szCs w:val="20"/>
                <w:rtl w:val="0"/>
              </w:rPr>
              <w:t xml:space="preserve">100000000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jc w:val="right"/>
              <w:rPr>
                <w:sz w:val="20"/>
                <w:szCs w:val="20"/>
              </w:rPr>
            </w:pPr>
            <w:r w:rsidDel="00000000" w:rsidR="00000000" w:rsidRPr="00000000">
              <w:rPr>
                <w:sz w:val="20"/>
                <w:szCs w:val="20"/>
                <w:rtl w:val="0"/>
              </w:rPr>
              <w:t xml:space="preserve">33.4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jc w:val="right"/>
              <w:rPr>
                <w:sz w:val="20"/>
                <w:szCs w:val="20"/>
              </w:rPr>
            </w:pPr>
            <w:r w:rsidDel="00000000" w:rsidR="00000000" w:rsidRPr="00000000">
              <w:rPr>
                <w:sz w:val="20"/>
                <w:szCs w:val="20"/>
                <w:rtl w:val="0"/>
              </w:rPr>
              <w:t xml:space="preserve">304.3</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jc w:val="right"/>
              <w:rPr>
                <w:sz w:val="20"/>
                <w:szCs w:val="20"/>
              </w:rPr>
            </w:pPr>
            <w:r w:rsidDel="00000000" w:rsidR="00000000" w:rsidRPr="00000000">
              <w:rPr>
                <w:sz w:val="20"/>
                <w:szCs w:val="20"/>
                <w:rtl w:val="0"/>
              </w:rPr>
              <w:t xml:space="preserve">100000000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35.6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324.3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Fatigue Test</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31700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4.501059262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Smooth</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highlight w:val="white"/>
                <w:rtl w:val="0"/>
              </w:rPr>
              <w:t xml:space="preserve">445.5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8075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3.907142531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Notched</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highlight w:val="white"/>
                <w:rtl w:val="0"/>
              </w:rPr>
              <w:t xml:space="preserve">445.5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rtl w:val="0"/>
              </w:rPr>
            </w:r>
          </w:p>
        </w:tc>
      </w:tr>
    </w:tbl>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b w:val="1"/>
          <w:rtl w:val="0"/>
        </w:rPr>
        <w:t xml:space="preserve">Appendix B: </w:t>
      </w:r>
      <w:r w:rsidDel="00000000" w:rsidR="00000000" w:rsidRPr="00000000">
        <w:rPr>
          <w:rtl w:val="0"/>
        </w:rPr>
        <w:t xml:space="preserve">Question 2  Calculations</w:t>
      </w:r>
    </w:p>
    <w:tbl>
      <w:tblPr>
        <w:tblStyle w:val="Table6"/>
        <w:tblW w:w="9029.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1500"/>
        <w:gridCol w:w="1500"/>
        <w:gridCol w:w="3000"/>
        <w:gridCol w:w="479"/>
        <w:tblGridChange w:id="0">
          <w:tblGrid>
            <w:gridCol w:w="2550"/>
            <w:gridCol w:w="1500"/>
            <w:gridCol w:w="1500"/>
            <w:gridCol w:w="3000"/>
            <w:gridCol w:w="479"/>
          </w:tblGrid>
        </w:tblGridChange>
      </w:tblGrid>
      <w:tr>
        <w:trPr>
          <w:trHeight w:val="300" w:hRule="atLeast"/>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Calculations</w:t>
            </w:r>
          </w:p>
        </w:tc>
        <w:tc>
          <w:tcPr>
            <w:gridSpan w:val="3"/>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Calculation method</w:t>
            </w:r>
          </w:p>
        </w:tc>
      </w:tr>
      <w:tr>
        <w:trPr>
          <w:trHeight w:val="5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Cycles of notched specimen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rtl w:val="0"/>
              </w:rPr>
              <w:t xml:space="preserve">8075</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Theoretical stress</w:t>
            </w:r>
          </w:p>
        </w:tc>
        <w:tc>
          <w:tcPr>
            <w:gridSpan w:val="2"/>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Propagate the amount of experimental cycle on line of best fit. In this case, we found the equation of the line and simply plug the cycles in.</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Theoretical stress(Pa)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641989500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sz w:val="20"/>
                <w:szCs w:val="20"/>
                <w:rtl w:val="0"/>
              </w:rPr>
              <w:t xml:space="preserve">Real stress(Pa)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rtl w:val="0"/>
              </w:rPr>
              <w:t xml:space="preserve">445474933</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sz w:val="20"/>
                <w:szCs w:val="20"/>
              </w:rPr>
            </w:pPr>
            <w:r w:rsidDel="00000000" w:rsidR="00000000" w:rsidRPr="00000000">
              <w:rPr>
                <w:rtl w:val="0"/>
              </w:rPr>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sz w:val="20"/>
                <w:szCs w:val="20"/>
              </w:rPr>
            </w:pPr>
            <w:r w:rsidDel="00000000" w:rsidR="00000000" w:rsidRPr="00000000">
              <w:rPr>
                <w:rtl w:val="0"/>
              </w:rPr>
            </w:r>
          </w:p>
        </w:tc>
      </w:tr>
      <w:tr>
        <w:trPr>
          <w:trHeight w:val="5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sz w:val="20"/>
                <w:szCs w:val="20"/>
                <w:rtl w:val="0"/>
              </w:rPr>
              <w:t xml:space="preserve">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1">
            <w:pPr>
              <w:widowControl w:val="0"/>
              <w:jc w:val="right"/>
              <w:rPr>
                <w:sz w:val="20"/>
                <w:szCs w:val="20"/>
              </w:rPr>
            </w:pPr>
            <w:r w:rsidDel="00000000" w:rsidR="00000000" w:rsidRPr="00000000">
              <w:rPr>
                <w:sz w:val="20"/>
                <w:szCs w:val="20"/>
                <w:rtl w:val="0"/>
              </w:rPr>
              <w:t xml:space="preserve">1.44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sz w:val="20"/>
                <w:szCs w:val="20"/>
                <w:rtl w:val="0"/>
              </w:rPr>
              <w:t xml:space="preserve">Equation of line of best fit</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sz w:val="20"/>
                <w:szCs w:val="20"/>
                <w:rtl w:val="0"/>
              </w:rPr>
              <w:t xml:space="preserve">9.8672x^2-174.43x+1079.63</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K</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(Theoretical stress)/(Real stress)</w:t>
            </w:r>
          </w:p>
        </w:tc>
      </w:tr>
    </w:tbl>
    <w:p w:rsidR="00000000" w:rsidDel="00000000" w:rsidP="00000000" w:rsidRDefault="00000000" w:rsidRPr="00000000" w14:paraId="0000019A">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