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qk3c20u44wct"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y2k73qnh3kvy"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lpozhwhcrbl5"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c4ugvuciz5sb" w:id="3"/>
      <w:bookmarkEnd w:id="3"/>
      <w:r w:rsidDel="00000000" w:rsidR="00000000" w:rsidRPr="00000000">
        <w:rPr>
          <w:rtl w:val="0"/>
        </w:rPr>
        <w:t xml:space="preserve">MECH 463 - Lab Report #2</w:t>
      </w:r>
    </w:p>
    <w:p w:rsidR="00000000" w:rsidDel="00000000" w:rsidP="00000000" w:rsidRDefault="00000000" w:rsidRPr="00000000" w14:paraId="00000005">
      <w:pPr>
        <w:pStyle w:val="Subtitle"/>
        <w:jc w:val="center"/>
        <w:rPr>
          <w:sz w:val="41"/>
          <w:szCs w:val="41"/>
        </w:rPr>
      </w:pPr>
      <w:bookmarkStart w:colFirst="0" w:colLast="0" w:name="_yrezvvu057eo" w:id="4"/>
      <w:bookmarkEnd w:id="4"/>
      <w:r w:rsidDel="00000000" w:rsidR="00000000" w:rsidRPr="00000000">
        <w:rPr>
          <w:sz w:val="41"/>
          <w:szCs w:val="41"/>
          <w:rtl w:val="0"/>
        </w:rPr>
        <w:t xml:space="preserve">Multi-DOF Vibration Measurement of a Simulated Engine Mounting</w:t>
      </w:r>
    </w:p>
    <w:p w:rsidR="00000000" w:rsidDel="00000000" w:rsidP="00000000" w:rsidRDefault="00000000" w:rsidRPr="00000000" w14:paraId="00000006">
      <w:pPr>
        <w:pStyle w:val="Subtitle"/>
        <w:jc w:val="center"/>
        <w:rPr/>
      </w:pPr>
      <w:bookmarkStart w:colFirst="0" w:colLast="0" w:name="_qh209ysjnoqa" w:id="5"/>
      <w:bookmarkEnd w:id="5"/>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b w:val="1"/>
          <w:rtl w:val="0"/>
        </w:rPr>
        <w:t xml:space="preserve">Submitted: November 25, 2019</w:t>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b w:val="1"/>
          <w:rtl w:val="0"/>
        </w:rPr>
        <w:t xml:space="preserve">Group 105</w:t>
      </w:r>
    </w:p>
    <w:p w:rsidR="00000000" w:rsidDel="00000000" w:rsidP="00000000" w:rsidRDefault="00000000" w:rsidRPr="00000000" w14:paraId="00000010">
      <w:pPr>
        <w:jc w:val="center"/>
        <w:rPr>
          <w:b w:val="1"/>
        </w:rPr>
      </w:pPr>
      <w:r w:rsidDel="00000000" w:rsidR="00000000" w:rsidRPr="00000000">
        <w:rPr>
          <w:b w:val="1"/>
          <w:rtl w:val="0"/>
        </w:rPr>
        <w:t xml:space="preserve">Ahmad Farhan - 22426150</w:t>
      </w:r>
    </w:p>
    <w:p w:rsidR="00000000" w:rsidDel="00000000" w:rsidP="00000000" w:rsidRDefault="00000000" w:rsidRPr="00000000" w14:paraId="00000011">
      <w:pPr>
        <w:jc w:val="center"/>
        <w:rPr>
          <w:b w:val="1"/>
        </w:rPr>
      </w:pPr>
      <w:r w:rsidDel="00000000" w:rsidR="00000000" w:rsidRPr="00000000">
        <w:rPr>
          <w:b w:val="1"/>
          <w:rtl w:val="0"/>
        </w:rPr>
        <w:t xml:space="preserve">Arjun Vadehra - 20037164</w:t>
      </w:r>
    </w:p>
    <w:p w:rsidR="00000000" w:rsidDel="00000000" w:rsidP="00000000" w:rsidRDefault="00000000" w:rsidRPr="00000000" w14:paraId="00000012">
      <w:pPr>
        <w:jc w:val="center"/>
        <w:rPr>
          <w:b w:val="1"/>
        </w:rPr>
      </w:pPr>
      <w:r w:rsidDel="00000000" w:rsidR="00000000" w:rsidRPr="00000000">
        <w:rPr>
          <w:b w:val="1"/>
          <w:rtl w:val="0"/>
        </w:rPr>
        <w:t xml:space="preserve">Gianni Co - 16131161</w:t>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jc w:val="center"/>
        <w:rPr>
          <w:i w:val="1"/>
          <w:sz w:val="20"/>
          <w:szCs w:val="20"/>
        </w:rPr>
      </w:pPr>
      <w:r w:rsidDel="00000000" w:rsidR="00000000" w:rsidRPr="00000000">
        <w:rPr>
          <w:i w:val="1"/>
          <w:sz w:val="20"/>
          <w:szCs w:val="20"/>
          <w:rtl w:val="0"/>
        </w:rPr>
        <w:t xml:space="preserve">Group Member Contribution:</w:t>
      </w:r>
    </w:p>
    <w:p w:rsidR="00000000" w:rsidDel="00000000" w:rsidP="00000000" w:rsidRDefault="00000000" w:rsidRPr="00000000" w14:paraId="0000001D">
      <w:pPr>
        <w:jc w:val="center"/>
        <w:rPr>
          <w:i w:val="1"/>
          <w:sz w:val="20"/>
          <w:szCs w:val="20"/>
        </w:rPr>
      </w:pPr>
      <w:r w:rsidDel="00000000" w:rsidR="00000000" w:rsidRPr="00000000">
        <w:rPr>
          <w:i w:val="1"/>
          <w:sz w:val="20"/>
          <w:szCs w:val="20"/>
          <w:rtl w:val="0"/>
        </w:rPr>
        <w:t xml:space="preserve">Ahmad: 33.3%, Arjun: 33.3%, Gianni: 33.3%</w:t>
      </w:r>
    </w:p>
    <w:p w:rsidR="00000000" w:rsidDel="00000000" w:rsidP="00000000" w:rsidRDefault="00000000" w:rsidRPr="00000000" w14:paraId="0000001E">
      <w:pPr>
        <w:pStyle w:val="Heading1"/>
        <w:rPr/>
      </w:pPr>
      <w:bookmarkStart w:colFirst="0" w:colLast="0" w:name="_qbx5w62syhov" w:id="6"/>
      <w:bookmarkEnd w:id="6"/>
      <w:r w:rsidDel="00000000" w:rsidR="00000000" w:rsidRPr="00000000">
        <w:rPr>
          <w:rtl w:val="0"/>
        </w:rPr>
        <w:t xml:space="preserve">Abstract</w:t>
      </w:r>
    </w:p>
    <w:p w:rsidR="00000000" w:rsidDel="00000000" w:rsidP="00000000" w:rsidRDefault="00000000" w:rsidRPr="00000000" w14:paraId="0000001F">
      <w:pPr>
        <w:shd w:fill="ffffff" w:val="clear"/>
        <w:spacing w:after="240" w:before="240" w:lineRule="auto"/>
        <w:jc w:val="both"/>
        <w:rPr/>
      </w:pPr>
      <w:r w:rsidDel="00000000" w:rsidR="00000000" w:rsidRPr="00000000">
        <w:rPr>
          <w:rtl w:val="0"/>
        </w:rPr>
        <w:t xml:space="preserve">Vibrations are prevalent in most mechanical systems. There are good and bad vibrations which is why identification and characterization of systems with vibration is essential for engineers. In this experiment a 1-DOF forced damped spring mass system was analyzed to identify how vibration amplitude and phase change with forcing frequency, along with identifying the natural frequency and damping factor. The models were plotted against the collected data and differentiated between theoretical and experimental data. The 4 counter rotated wheels with varying frequency induced the driving force. Amplitude was calculated at each frequency. Due to a combination of systematic error from the measurement tool offset, over-idealization of the system, and resolution of positing the measurement probes, the recorded amplitude was smaller than the theoretical values.  In 4 degrees of freedom (Z-Translation, X-, Y-, Z-Rotation), the resonant frequency, and amplitude was found by rearranging the eccentric masses. </w:t>
      </w:r>
    </w:p>
    <w:p w:rsidR="00000000" w:rsidDel="00000000" w:rsidP="00000000" w:rsidRDefault="00000000" w:rsidRPr="00000000" w14:paraId="00000020">
      <w:pPr>
        <w:shd w:fill="ffffff" w:val="clear"/>
        <w:spacing w:after="240" w:before="240" w:lineRule="auto"/>
        <w:jc w:val="both"/>
        <w:rPr>
          <w:b w:val="1"/>
          <w:sz w:val="28"/>
          <w:szCs w:val="28"/>
        </w:rPr>
      </w:pPr>
      <w:r w:rsidDel="00000000" w:rsidR="00000000" w:rsidRPr="00000000">
        <w:rPr>
          <w:rtl w:val="0"/>
        </w:rPr>
        <w:t xml:space="preserve">The natural frequency and damping factors were characterized by striking the system with a mallet (in the X and Y directions) and observing the decaying and vibrating properties. Logarithmic decrement theory was employed to create a model for identifying the damping factor of the free underdamped system. The resonant frequencies and amplitudes at these frequencies were found as well. Following this several methods of identifying the damped natural frequency were compared, and the best method identified. Both the natural frequency and damped response of the system matched very closely with the theory with the exception of one point which is suspected to be human error. Overall the experiment verifies the accuracy of theory for simple vibrating systems.</w:t>
      </w:r>
      <w:r w:rsidDel="00000000" w:rsidR="00000000" w:rsidRPr="00000000">
        <w:rPr>
          <w:rtl w:val="0"/>
        </w:rPr>
      </w:r>
    </w:p>
    <w:p w:rsidR="00000000" w:rsidDel="00000000" w:rsidP="00000000" w:rsidRDefault="00000000" w:rsidRPr="00000000" w14:paraId="00000021">
      <w:pPr>
        <w:pStyle w:val="Heading1"/>
        <w:rPr>
          <w:b w:val="1"/>
          <w:sz w:val="28"/>
          <w:szCs w:val="28"/>
        </w:rPr>
      </w:pPr>
      <w:bookmarkStart w:colFirst="0" w:colLast="0" w:name="_ygu38wfaou08" w:id="7"/>
      <w:bookmarkEnd w:id="7"/>
      <w:r w:rsidDel="00000000" w:rsidR="00000000" w:rsidRPr="00000000">
        <w:rPr>
          <w:rtl w:val="0"/>
        </w:rPr>
        <w:t xml:space="preserve">Introduction and Methodology</w:t>
      </w: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Following from the previous report, the (generally) undesirable nature of vibrations in mechanical systems has been well established. To further our understanding of vibration in the design of systems, this lab focuses on the multi-DOF aspect of vibrational response. </w:t>
      </w:r>
      <w:r w:rsidDel="00000000" w:rsidR="00000000" w:rsidRPr="00000000">
        <w:rPr>
          <w:u w:val="single"/>
          <w:rtl w:val="0"/>
        </w:rPr>
        <w:t xml:space="preserve">The objective of this Lab </w:t>
      </w:r>
      <w:r w:rsidDel="00000000" w:rsidR="00000000" w:rsidRPr="00000000">
        <w:rPr>
          <w:rtl w:val="0"/>
        </w:rPr>
        <w:t xml:space="preserve">was to conduct a comprehensive analysis of the vibration response of a rotating system with eccentric masses providing excitation. In particular, observing the various natural frequencies and mode shapes associated with the 6 degrees of freedom of the apparatus. </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The apparatus consisted of a frame supported by 4 springs and a damper, which houses to counter-rotating shafts with 4 eccentric masses on said shafts. By varying the position and frequency of rotation of the masses, different modes and frequencies can be excited. Accelerometers were positioned based on the DOF being analyzed and recorded respective responses. </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While the previous Lab procedure was limited to the single-DOF analysis, there is consideration for all 6 DOF’s in this report. The arrangement and apparatus used for each DOF is outlined below</w:t>
      </w:r>
    </w:p>
    <w:p w:rsidR="00000000" w:rsidDel="00000000" w:rsidP="00000000" w:rsidRDefault="00000000" w:rsidRPr="00000000" w14:paraId="00000027">
      <w:pPr>
        <w:jc w:val="left"/>
        <w:rPr>
          <w:sz w:val="24"/>
          <w:szCs w:val="24"/>
        </w:rPr>
      </w:pPr>
      <w:r w:rsidDel="00000000" w:rsidR="00000000" w:rsidRPr="00000000">
        <w:rPr>
          <w:sz w:val="24"/>
          <w:szCs w:val="24"/>
        </w:rPr>
        <w:drawing>
          <wp:inline distB="114300" distT="114300" distL="114300" distR="114300">
            <wp:extent cx="5943600" cy="2324100"/>
            <wp:effectExtent b="0" l="0" r="0" t="0"/>
            <wp:docPr id="1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left"/>
        <w:rPr>
          <w:color w:val="ff0000"/>
          <w:sz w:val="24"/>
          <w:szCs w:val="24"/>
        </w:rPr>
      </w:pPr>
      <w:r w:rsidDel="00000000" w:rsidR="00000000" w:rsidRPr="00000000">
        <w:rPr>
          <w:sz w:val="24"/>
          <w:szCs w:val="24"/>
        </w:rPr>
        <w:drawing>
          <wp:inline distB="114300" distT="114300" distL="114300" distR="114300">
            <wp:extent cx="5943600" cy="2438400"/>
            <wp:effectExtent b="0" l="0" r="0" t="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left"/>
        <w:rPr>
          <w:color w:val="ff0000"/>
          <w:sz w:val="24"/>
          <w:szCs w:val="24"/>
        </w:rPr>
      </w:pPr>
      <w:r w:rsidDel="00000000" w:rsidR="00000000" w:rsidRPr="00000000">
        <w:rPr>
          <w:rtl w:val="0"/>
        </w:rPr>
      </w:r>
    </w:p>
    <w:p w:rsidR="00000000" w:rsidDel="00000000" w:rsidP="00000000" w:rsidRDefault="00000000" w:rsidRPr="00000000" w14:paraId="0000002A">
      <w:pPr>
        <w:pStyle w:val="Heading1"/>
        <w:rPr/>
      </w:pPr>
      <w:bookmarkStart w:colFirst="0" w:colLast="0" w:name="_3w6c06sjpnfh" w:id="8"/>
      <w:bookmarkEnd w:id="8"/>
      <w:r w:rsidDel="00000000" w:rsidR="00000000" w:rsidRPr="00000000">
        <w:rPr>
          <w:rtl w:val="0"/>
        </w:rPr>
        <w:t xml:space="preserve">Results</w:t>
      </w:r>
    </w:p>
    <w:p w:rsidR="00000000" w:rsidDel="00000000" w:rsidP="00000000" w:rsidRDefault="00000000" w:rsidRPr="00000000" w14:paraId="0000002B">
      <w:pPr>
        <w:pStyle w:val="Heading2"/>
        <w:rPr>
          <w:b w:val="1"/>
          <w:sz w:val="24"/>
          <w:szCs w:val="24"/>
        </w:rPr>
      </w:pPr>
      <w:bookmarkStart w:colFirst="0" w:colLast="0" w:name="_8apor3vxl8io" w:id="9"/>
      <w:bookmarkEnd w:id="9"/>
      <w:r w:rsidDel="00000000" w:rsidR="00000000" w:rsidRPr="00000000">
        <w:rPr>
          <w:rtl w:val="0"/>
        </w:rPr>
        <w:t xml:space="preserve">Translational responses</w:t>
      </w: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t xml:space="preserve">For the x,y and z translation responses, the amplitude vs frequency plots were created (See figures 1,2 and 3). The plots represent the response recorded by the accelerometers after the apparatus was struck in the desired direction with the mallet. The figures are the FFT diagrams recorded using LABview. </w:t>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t xml:space="preserve">The following relation was used to convert the voltage recordings to amplitude in meters.</w:t>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center"/>
        <w:rPr/>
      </w:pPr>
      <m:oMath>
        <m:r>
          <w:rPr/>
          <m:t xml:space="preserve">a [m/</m:t>
        </m:r>
        <m:sSup>
          <m:sSupPr>
            <m:ctrlPr>
              <w:rPr/>
            </m:ctrlPr>
          </m:sSupPr>
          <m:e>
            <m:r>
              <w:rPr/>
              <m:t xml:space="preserve">s</m:t>
            </m:r>
          </m:e>
          <m:sup>
            <m:r>
              <w:rPr/>
              <m:t xml:space="preserve">2</m:t>
            </m:r>
          </m:sup>
        </m:sSup>
        <m:r>
          <w:rPr/>
          <m:t xml:space="preserve">] = A [V]/(0.0101[V </m:t>
        </m:r>
        <m:sSup>
          <m:sSupPr>
            <m:ctrlPr>
              <w:rPr/>
            </m:ctrlPr>
          </m:sSupPr>
          <m:e>
            <m:r>
              <w:rPr/>
              <m:t xml:space="preserve">s</m:t>
            </m:r>
          </m:e>
          <m:sup>
            <m:r>
              <w:rPr/>
              <m:t xml:space="preserve">2</m:t>
            </m:r>
          </m:sup>
        </m:sSup>
        <m:r>
          <w:rPr/>
          <m:t xml:space="preserve">/m]*(f[rad/s]</m:t>
        </m:r>
        <m:sSup>
          <m:sSupPr>
            <m:ctrlPr>
              <w:rPr/>
            </m:ctrlPr>
          </m:sSupPr>
          <m:e>
            <m:r>
              <w:rPr/>
              <m:t xml:space="preserve">)</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t xml:space="preserve">Please note that data from Lab 1 was reutilized for the z translational plot (Refer report 1).</w:t>
      </w:r>
    </w:p>
    <w:p w:rsidR="00000000" w:rsidDel="00000000" w:rsidP="00000000" w:rsidRDefault="00000000" w:rsidRPr="00000000" w14:paraId="00000033">
      <w:pPr>
        <w:jc w:val="center"/>
        <w:rPr>
          <w:b w:val="1"/>
        </w:rPr>
      </w:pPr>
      <w:r w:rsidDel="00000000" w:rsidR="00000000" w:rsidRPr="00000000">
        <w:rPr>
          <w:b w:val="1"/>
        </w:rPr>
        <w:drawing>
          <wp:inline distB="114300" distT="114300" distL="114300" distR="114300">
            <wp:extent cx="4252913" cy="2872459"/>
            <wp:effectExtent b="0" l="0" r="0" t="0"/>
            <wp:docPr descr="Chart" id="7" name="image2.png"/>
            <a:graphic>
              <a:graphicData uri="http://schemas.openxmlformats.org/drawingml/2006/picture">
                <pic:pic>
                  <pic:nvPicPr>
                    <pic:cNvPr descr="Chart" id="0" name="image2.png"/>
                    <pic:cNvPicPr preferRelativeResize="0"/>
                  </pic:nvPicPr>
                  <pic:blipFill>
                    <a:blip r:embed="rId8"/>
                    <a:srcRect b="0" l="0" r="0" t="0"/>
                    <a:stretch>
                      <a:fillRect/>
                    </a:stretch>
                  </pic:blipFill>
                  <pic:spPr>
                    <a:xfrm>
                      <a:off x="0" y="0"/>
                      <a:ext cx="4252913" cy="287245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i w:val="1"/>
        </w:rPr>
      </w:pPr>
      <w:r w:rsidDel="00000000" w:rsidR="00000000" w:rsidRPr="00000000">
        <w:rPr>
          <w:i w:val="1"/>
          <w:rtl w:val="0"/>
        </w:rPr>
        <w:t xml:space="preserve">Figure 1: Z-translation response - see report 1</w:t>
      </w:r>
    </w:p>
    <w:p w:rsidR="00000000" w:rsidDel="00000000" w:rsidP="00000000" w:rsidRDefault="00000000" w:rsidRPr="00000000" w14:paraId="00000035">
      <w:pPr>
        <w:jc w:val="center"/>
        <w:rPr>
          <w:i w:val="1"/>
        </w:rPr>
      </w:pPr>
      <w:r w:rsidDel="00000000" w:rsidR="00000000" w:rsidRPr="00000000">
        <w:rPr>
          <w:rtl w:val="0"/>
        </w:rPr>
      </w:r>
    </w:p>
    <w:p w:rsidR="00000000" w:rsidDel="00000000" w:rsidP="00000000" w:rsidRDefault="00000000" w:rsidRPr="00000000" w14:paraId="00000036">
      <w:pPr>
        <w:jc w:val="center"/>
        <w:rPr>
          <w:i w:val="1"/>
        </w:rPr>
      </w:pPr>
      <w:r w:rsidDel="00000000" w:rsidR="00000000" w:rsidRPr="00000000">
        <w:rPr>
          <w:i w:val="1"/>
        </w:rPr>
        <w:drawing>
          <wp:inline distB="114300" distT="114300" distL="114300" distR="114300">
            <wp:extent cx="4572000" cy="2752725"/>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5720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i w:val="1"/>
        </w:rPr>
      </w:pPr>
      <w:r w:rsidDel="00000000" w:rsidR="00000000" w:rsidRPr="00000000">
        <w:rPr>
          <w:i w:val="1"/>
          <w:rtl w:val="0"/>
        </w:rPr>
        <w:t xml:space="preserve">Figure 2: Y-translation response</w:t>
      </w:r>
    </w:p>
    <w:p w:rsidR="00000000" w:rsidDel="00000000" w:rsidP="00000000" w:rsidRDefault="00000000" w:rsidRPr="00000000" w14:paraId="00000038">
      <w:pPr>
        <w:jc w:val="center"/>
        <w:rPr>
          <w:i w:val="1"/>
        </w:rPr>
      </w:pPr>
      <w:r w:rsidDel="00000000" w:rsidR="00000000" w:rsidRPr="00000000">
        <w:rPr>
          <w:rtl w:val="0"/>
        </w:rPr>
      </w:r>
    </w:p>
    <w:p w:rsidR="00000000" w:rsidDel="00000000" w:rsidP="00000000" w:rsidRDefault="00000000" w:rsidRPr="00000000" w14:paraId="00000039">
      <w:pPr>
        <w:jc w:val="center"/>
        <w:rPr>
          <w:i w:val="1"/>
        </w:rPr>
      </w:pPr>
      <w:r w:rsidDel="00000000" w:rsidR="00000000" w:rsidRPr="00000000">
        <w:rPr>
          <w:rtl w:val="0"/>
        </w:rPr>
      </w:r>
    </w:p>
    <w:p w:rsidR="00000000" w:rsidDel="00000000" w:rsidP="00000000" w:rsidRDefault="00000000" w:rsidRPr="00000000" w14:paraId="0000003A">
      <w:pPr>
        <w:jc w:val="center"/>
        <w:rPr>
          <w:i w:val="1"/>
        </w:rPr>
      </w:pPr>
      <w:r w:rsidDel="00000000" w:rsidR="00000000" w:rsidRPr="00000000">
        <w:rPr>
          <w:i w:val="1"/>
        </w:rPr>
        <w:drawing>
          <wp:inline distB="114300" distT="114300" distL="114300" distR="114300">
            <wp:extent cx="4572000" cy="2752725"/>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5720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i w:val="1"/>
        </w:rPr>
      </w:pPr>
      <w:r w:rsidDel="00000000" w:rsidR="00000000" w:rsidRPr="00000000">
        <w:rPr>
          <w:i w:val="1"/>
          <w:rtl w:val="0"/>
        </w:rPr>
        <w:t xml:space="preserve">Figure 3: X-translation response</w:t>
      </w:r>
    </w:p>
    <w:p w:rsidR="00000000" w:rsidDel="00000000" w:rsidP="00000000" w:rsidRDefault="00000000" w:rsidRPr="00000000" w14:paraId="0000003C">
      <w:pPr>
        <w:jc w:val="center"/>
        <w:rPr>
          <w:i w:val="1"/>
        </w:rPr>
      </w:pPr>
      <w:r w:rsidDel="00000000" w:rsidR="00000000" w:rsidRPr="00000000">
        <w:rPr>
          <w:rtl w:val="0"/>
        </w:rPr>
      </w:r>
    </w:p>
    <w:p w:rsidR="00000000" w:rsidDel="00000000" w:rsidP="00000000" w:rsidRDefault="00000000" w:rsidRPr="00000000" w14:paraId="0000003D">
      <w:pPr>
        <w:pStyle w:val="Heading2"/>
        <w:rPr/>
      </w:pPr>
      <w:bookmarkStart w:colFirst="0" w:colLast="0" w:name="_f32yoxmm35u9" w:id="10"/>
      <w:bookmarkEnd w:id="10"/>
      <w:r w:rsidDel="00000000" w:rsidR="00000000" w:rsidRPr="00000000">
        <w:rPr>
          <w:rtl w:val="0"/>
        </w:rPr>
        <w:t xml:space="preserve">Rotary responses</w:t>
      </w:r>
    </w:p>
    <w:p w:rsidR="00000000" w:rsidDel="00000000" w:rsidP="00000000" w:rsidRDefault="00000000" w:rsidRPr="00000000" w14:paraId="0000003E">
      <w:pPr>
        <w:jc w:val="center"/>
        <w:rPr>
          <w:i w:val="1"/>
        </w:rPr>
      </w:pPr>
      <w:r w:rsidDel="00000000" w:rsidR="00000000" w:rsidRPr="00000000">
        <w:rPr>
          <w:i w:val="1"/>
        </w:rPr>
        <w:drawing>
          <wp:inline distB="114300" distT="114300" distL="114300" distR="114300">
            <wp:extent cx="4572000" cy="2752725"/>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5720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i w:val="1"/>
        </w:rPr>
      </w:pPr>
      <w:r w:rsidDel="00000000" w:rsidR="00000000" w:rsidRPr="00000000">
        <w:rPr>
          <w:i w:val="1"/>
          <w:rtl w:val="0"/>
        </w:rPr>
        <w:t xml:space="preserve">Figure 4: Z-Rotation response</w:t>
      </w:r>
    </w:p>
    <w:p w:rsidR="00000000" w:rsidDel="00000000" w:rsidP="00000000" w:rsidRDefault="00000000" w:rsidRPr="00000000" w14:paraId="00000040">
      <w:pPr>
        <w:jc w:val="center"/>
        <w:rPr>
          <w:i w:val="1"/>
        </w:rPr>
      </w:pPr>
      <w:r w:rsidDel="00000000" w:rsidR="00000000" w:rsidRPr="00000000">
        <w:rPr>
          <w:rtl w:val="0"/>
        </w:rPr>
      </w:r>
    </w:p>
    <w:p w:rsidR="00000000" w:rsidDel="00000000" w:rsidP="00000000" w:rsidRDefault="00000000" w:rsidRPr="00000000" w14:paraId="00000041">
      <w:pPr>
        <w:jc w:val="center"/>
        <w:rPr>
          <w:i w:val="1"/>
        </w:rPr>
      </w:pPr>
      <w:r w:rsidDel="00000000" w:rsidR="00000000" w:rsidRPr="00000000">
        <w:rPr>
          <w:i w:val="1"/>
        </w:rPr>
        <w:drawing>
          <wp:inline distB="114300" distT="114300" distL="114300" distR="114300">
            <wp:extent cx="4572000" cy="2752725"/>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5720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i w:val="1"/>
        </w:rPr>
      </w:pPr>
      <w:r w:rsidDel="00000000" w:rsidR="00000000" w:rsidRPr="00000000">
        <w:rPr>
          <w:i w:val="1"/>
          <w:rtl w:val="0"/>
        </w:rPr>
        <w:t xml:space="preserve">Figure 5: Y-Rotation response</w:t>
      </w:r>
    </w:p>
    <w:p w:rsidR="00000000" w:rsidDel="00000000" w:rsidP="00000000" w:rsidRDefault="00000000" w:rsidRPr="00000000" w14:paraId="00000043">
      <w:pPr>
        <w:jc w:val="center"/>
        <w:rPr>
          <w:i w:val="1"/>
        </w:rPr>
      </w:pPr>
      <w:r w:rsidDel="00000000" w:rsidR="00000000" w:rsidRPr="00000000">
        <w:rPr>
          <w:rtl w:val="0"/>
        </w:rPr>
      </w:r>
    </w:p>
    <w:p w:rsidR="00000000" w:rsidDel="00000000" w:rsidP="00000000" w:rsidRDefault="00000000" w:rsidRPr="00000000" w14:paraId="00000044">
      <w:pPr>
        <w:jc w:val="center"/>
        <w:rPr>
          <w:i w:val="1"/>
        </w:rPr>
      </w:pPr>
      <w:r w:rsidDel="00000000" w:rsidR="00000000" w:rsidRPr="00000000">
        <w:rPr>
          <w:i w:val="1"/>
        </w:rPr>
        <w:drawing>
          <wp:inline distB="114300" distT="114300" distL="114300" distR="114300">
            <wp:extent cx="4581525" cy="2752725"/>
            <wp:effectExtent b="0" l="0" r="0" t="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5815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pPr>
      <w:r w:rsidDel="00000000" w:rsidR="00000000" w:rsidRPr="00000000">
        <w:rPr>
          <w:i w:val="1"/>
          <w:rtl w:val="0"/>
        </w:rPr>
        <w:t xml:space="preserve">Figure 6: X-Rotation response</w:t>
      </w:r>
      <w:r w:rsidDel="00000000" w:rsidR="00000000" w:rsidRPr="00000000">
        <w:rPr>
          <w:rtl w:val="0"/>
        </w:rPr>
      </w:r>
    </w:p>
    <w:p w:rsidR="00000000" w:rsidDel="00000000" w:rsidP="00000000" w:rsidRDefault="00000000" w:rsidRPr="00000000" w14:paraId="00000046">
      <w:pPr>
        <w:pStyle w:val="Heading2"/>
        <w:rPr/>
      </w:pPr>
      <w:bookmarkStart w:colFirst="0" w:colLast="0" w:name="_95iyrrb54pvz" w:id="11"/>
      <w:bookmarkEnd w:id="11"/>
      <w:r w:rsidDel="00000000" w:rsidR="00000000" w:rsidRPr="00000000">
        <w:rPr>
          <w:rtl w:val="0"/>
        </w:rPr>
        <w:t xml:space="preserve">Mallet impact responses</w:t>
      </w:r>
    </w:p>
    <w:p w:rsidR="00000000" w:rsidDel="00000000" w:rsidP="00000000" w:rsidRDefault="00000000" w:rsidRPr="00000000" w14:paraId="00000047">
      <w:pPr>
        <w:rPr>
          <w:b w:val="1"/>
          <w:sz w:val="24"/>
          <w:szCs w:val="24"/>
        </w:rPr>
      </w:pPr>
      <w:r w:rsidDel="00000000" w:rsidR="00000000" w:rsidRPr="00000000">
        <w:rPr>
          <w:b w:val="1"/>
          <w:sz w:val="24"/>
          <w:szCs w:val="24"/>
        </w:rPr>
        <w:drawing>
          <wp:inline distB="114300" distT="114300" distL="114300" distR="114300">
            <wp:extent cx="5943600" cy="30607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i w:val="1"/>
        </w:rPr>
      </w:pPr>
      <w:r w:rsidDel="00000000" w:rsidR="00000000" w:rsidRPr="00000000">
        <w:rPr>
          <w:i w:val="1"/>
          <w:rtl w:val="0"/>
        </w:rPr>
        <w:t xml:space="preserve">Figure 7: Vibration curve from Y-Translation using the mallet</w:t>
      </w:r>
    </w:p>
    <w:p w:rsidR="00000000" w:rsidDel="00000000" w:rsidP="00000000" w:rsidRDefault="00000000" w:rsidRPr="00000000" w14:paraId="00000049">
      <w:pPr>
        <w:jc w:val="center"/>
        <w:rPr>
          <w:i w:val="1"/>
        </w:rPr>
      </w:pPr>
      <w:r w:rsidDel="00000000" w:rsidR="00000000" w:rsidRPr="00000000">
        <w:rPr>
          <w:i w:val="1"/>
        </w:rPr>
        <w:drawing>
          <wp:inline distB="114300" distT="114300" distL="114300" distR="114300">
            <wp:extent cx="5943600" cy="3937000"/>
            <wp:effectExtent b="0" l="0" r="0" t="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b w:val="1"/>
          <w:sz w:val="24"/>
          <w:szCs w:val="24"/>
        </w:rPr>
      </w:pPr>
      <w:r w:rsidDel="00000000" w:rsidR="00000000" w:rsidRPr="00000000">
        <w:rPr>
          <w:i w:val="1"/>
          <w:rtl w:val="0"/>
        </w:rPr>
        <w:t xml:space="preserve">Figure 8: Vibration curve from X-Translation using the mallet</w:t>
      </w:r>
      <w:r w:rsidDel="00000000" w:rsidR="00000000" w:rsidRPr="00000000">
        <w:rPr>
          <w:rtl w:val="0"/>
        </w:rPr>
      </w:r>
    </w:p>
    <w:p w:rsidR="00000000" w:rsidDel="00000000" w:rsidP="00000000" w:rsidRDefault="00000000" w:rsidRPr="00000000" w14:paraId="0000004B">
      <w:pPr>
        <w:pStyle w:val="Heading1"/>
        <w:rPr/>
      </w:pPr>
      <w:bookmarkStart w:colFirst="0" w:colLast="0" w:name="_ke4v54sesoen" w:id="12"/>
      <w:bookmarkEnd w:id="12"/>
      <w:r w:rsidDel="00000000" w:rsidR="00000000" w:rsidRPr="00000000">
        <w:rPr>
          <w:rtl w:val="0"/>
        </w:rPr>
        <w:t xml:space="preserve">Discussion</w:t>
      </w:r>
    </w:p>
    <w:p w:rsidR="00000000" w:rsidDel="00000000" w:rsidP="00000000" w:rsidRDefault="00000000" w:rsidRPr="00000000" w14:paraId="0000004C">
      <w:pPr>
        <w:pStyle w:val="Heading2"/>
        <w:rPr/>
      </w:pPr>
      <w:bookmarkStart w:colFirst="0" w:colLast="0" w:name="_ca0ylmd9xkqt" w:id="13"/>
      <w:bookmarkEnd w:id="13"/>
      <w:r w:rsidDel="00000000" w:rsidR="00000000" w:rsidRPr="00000000">
        <w:rPr>
          <w:rtl w:val="0"/>
        </w:rPr>
        <w:t xml:space="preserve">Insert section name here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rPr/>
      </w:pPr>
      <w:bookmarkStart w:colFirst="0" w:colLast="0" w:name="_ul0o0k5hx1d5" w:id="14"/>
      <w:bookmarkEnd w:id="14"/>
      <w:r w:rsidDel="00000000" w:rsidR="00000000" w:rsidRPr="00000000">
        <w:rPr>
          <w:rtl w:val="0"/>
        </w:rPr>
        <w:t xml:space="preserve">Damping Factor Calculation</w:t>
      </w:r>
    </w:p>
    <w:p w:rsidR="00000000" w:rsidDel="00000000" w:rsidP="00000000" w:rsidRDefault="00000000" w:rsidRPr="00000000" w14:paraId="0000004F">
      <w:pPr>
        <w:jc w:val="both"/>
        <w:rPr/>
      </w:pPr>
      <w:r w:rsidDel="00000000" w:rsidR="00000000" w:rsidRPr="00000000">
        <w:rPr>
          <w:rtl w:val="0"/>
        </w:rPr>
        <w:t xml:space="preserve">The damping factor of the system (engine block simulation) was determined in the second section of our experiment by first turning off the rotating eccentric masses (f(t) = 0). We then smacked the setup with the soft end of a rubber mallet. The resulting waveform, as shown in Figure xx below, was recorded by the accelerometer. We used the method of logarithmic decrements and rate of decay of each peak to calculate for the damping factor. </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drawing>
          <wp:inline distB="114300" distT="114300" distL="114300" distR="114300">
            <wp:extent cx="5943600" cy="49784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i w:val="1"/>
        </w:rPr>
      </w:pPr>
      <w:r w:rsidDel="00000000" w:rsidR="00000000" w:rsidRPr="00000000">
        <w:rPr>
          <w:i w:val="1"/>
          <w:rtl w:val="0"/>
        </w:rPr>
        <w:t xml:space="preserve">Figure xx: Raw accelerometer waveform data from the Y-Translation mallet test</w:t>
      </w:r>
    </w:p>
    <w:p w:rsidR="00000000" w:rsidDel="00000000" w:rsidP="00000000" w:rsidRDefault="00000000" w:rsidRPr="00000000" w14:paraId="00000054">
      <w:pPr>
        <w:jc w:val="center"/>
        <w:rPr>
          <w:i w:val="1"/>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 logarithmic decrement method uses the following equations below:</w:t>
      </w:r>
    </w:p>
    <w:p w:rsidR="00000000" w:rsidDel="00000000" w:rsidP="00000000" w:rsidRDefault="00000000" w:rsidRPr="00000000" w14:paraId="00000056">
      <w:pPr>
        <w:jc w:val="center"/>
        <w:rPr/>
      </w:pPr>
      <w:r w:rsidDel="00000000" w:rsidR="00000000" w:rsidRPr="00000000">
        <w:rPr/>
        <w:drawing>
          <wp:inline distB="114300" distT="114300" distL="114300" distR="114300">
            <wp:extent cx="2487474" cy="1395413"/>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487474" cy="139541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i w:val="1"/>
        </w:rPr>
      </w:pPr>
      <w:r w:rsidDel="00000000" w:rsidR="00000000" w:rsidRPr="00000000">
        <w:rPr>
          <w:rtl w:val="0"/>
        </w:rPr>
        <w:t xml:space="preserve">We can then pull the peaks of the accelerometer output and compare their rates of decay as time goes on and the number of waveforms increase. The relationship observed experimentally closely matches theoretical expectations. We skipped the first pairs of peaks (n=0, n=0.5) due to an abnormality in the first negative peak (this is shortly after the mallet struck). A table of these values are shown below.</w:t>
      </w: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left"/>
        <w:rPr>
          <w:i w:val="1"/>
        </w:rPr>
      </w:pPr>
      <w:r w:rsidDel="00000000" w:rsidR="00000000" w:rsidRPr="00000000">
        <w:rPr>
          <w:i w:val="1"/>
          <w:rtl w:val="0"/>
        </w:rPr>
        <w:t xml:space="preserve">Table xx: V</w:t>
      </w:r>
      <w:r w:rsidDel="00000000" w:rsidR="00000000" w:rsidRPr="00000000">
        <w:rPr>
          <w:i w:val="1"/>
          <w:rtl w:val="0"/>
        </w:rPr>
        <w:t xml:space="preserve">ibration peaks when hit by mallet in the Y direction</w:t>
      </w:r>
      <w:r w:rsidDel="00000000" w:rsidR="00000000" w:rsidRPr="00000000">
        <w:rPr>
          <w:rtl w:val="0"/>
        </w:rPr>
      </w:r>
    </w:p>
    <w:tbl>
      <w:tblPr>
        <w:tblStyle w:val="Table1"/>
        <w:tblW w:w="9645.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2160"/>
        <w:gridCol w:w="2475"/>
        <w:gridCol w:w="2010"/>
        <w:tblGridChange w:id="0">
          <w:tblGrid>
            <w:gridCol w:w="1500"/>
            <w:gridCol w:w="1500"/>
            <w:gridCol w:w="2160"/>
            <w:gridCol w:w="2475"/>
            <w:gridCol w:w="2010"/>
          </w:tblGrid>
        </w:tblGridChange>
      </w:tblGrid>
      <w:tr>
        <w:trPr>
          <w:trHeight w:val="260" w:hRule="atLeast"/>
        </w:trPr>
        <w:tc>
          <w:tcPr>
            <w:tcMar>
              <w:top w:w="40.0" w:type="dxa"/>
              <w:left w:w="40.0" w:type="dxa"/>
              <w:bottom w:w="40.0" w:type="dxa"/>
              <w:right w:w="40.0" w:type="dxa"/>
            </w:tcMar>
            <w:vAlign w:val="bottom"/>
          </w:tcPr>
          <w:p w:rsidR="00000000" w:rsidDel="00000000" w:rsidP="00000000" w:rsidRDefault="00000000" w:rsidRPr="00000000" w14:paraId="0000005A">
            <w:pPr>
              <w:widowControl w:val="0"/>
              <w:jc w:val="center"/>
              <w:rPr>
                <w:sz w:val="20"/>
                <w:szCs w:val="20"/>
              </w:rPr>
            </w:pPr>
            <w:r w:rsidDel="00000000" w:rsidR="00000000" w:rsidRPr="00000000">
              <w:rPr>
                <w:rtl w:val="0"/>
              </w:rPr>
              <w:t xml:space="preserve">Time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5B">
            <w:pPr>
              <w:widowControl w:val="0"/>
              <w:jc w:val="center"/>
              <w:rPr>
                <w:sz w:val="20"/>
                <w:szCs w:val="20"/>
              </w:rPr>
            </w:pPr>
            <w:r w:rsidDel="00000000" w:rsidR="00000000" w:rsidRPr="00000000">
              <w:rPr>
                <w:rtl w:val="0"/>
              </w:rPr>
              <w:t xml:space="preserve">Peak Number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5C">
            <w:pPr>
              <w:widowControl w:val="0"/>
              <w:jc w:val="center"/>
              <w:rPr>
                <w:sz w:val="20"/>
                <w:szCs w:val="20"/>
              </w:rPr>
            </w:pPr>
            <w:r w:rsidDel="00000000" w:rsidR="00000000" w:rsidRPr="00000000">
              <w:rPr>
                <w:rtl w:val="0"/>
              </w:rPr>
              <w:t xml:space="preserve">Amplitude (mm)</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5D">
            <w:pPr>
              <w:widowControl w:val="0"/>
              <w:jc w:val="center"/>
              <w:rPr>
                <w:sz w:val="20"/>
                <w:szCs w:val="20"/>
              </w:rPr>
            </w:pPr>
            <w:r w:rsidDel="00000000" w:rsidR="00000000" w:rsidRPr="00000000">
              <w:rPr>
                <w:rtl w:val="0"/>
              </w:rPr>
              <w:t xml:space="preserve">ln(amplitude)</w:t>
            </w: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center"/>
              <w:rPr>
                <w:sz w:val="20"/>
                <w:szCs w:val="20"/>
              </w:rPr>
            </w:pPr>
            <w:r w:rsidDel="00000000" w:rsidR="00000000" w:rsidRPr="00000000">
              <w:rPr>
                <w:rtl w:val="0"/>
              </w:rPr>
              <w:t xml:space="preserve">Log decrement</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5F">
            <w:pPr>
              <w:widowControl w:val="0"/>
              <w:jc w:val="center"/>
              <w:rPr>
                <w:sz w:val="20"/>
                <w:szCs w:val="20"/>
              </w:rPr>
            </w:pPr>
            <w:r w:rsidDel="00000000" w:rsidR="00000000" w:rsidRPr="00000000">
              <w:rPr>
                <w:rtl w:val="0"/>
              </w:rPr>
              <w:t xml:space="preserve">0.00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20"/>
                <w:szCs w:val="20"/>
              </w:rPr>
            </w:pPr>
            <w:r w:rsidDel="00000000" w:rsidR="00000000" w:rsidRPr="00000000">
              <w:rPr>
                <w:rtl w:val="0"/>
              </w:rPr>
              <w:t xml:space="preserve">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1">
            <w:pPr>
              <w:widowControl w:val="0"/>
              <w:jc w:val="center"/>
              <w:rPr>
                <w:sz w:val="20"/>
                <w:szCs w:val="20"/>
              </w:rPr>
            </w:pPr>
            <w:r w:rsidDel="00000000" w:rsidR="00000000" w:rsidRPr="00000000">
              <w:rPr>
                <w:rtl w:val="0"/>
              </w:rPr>
              <w:t xml:space="preserve">4.90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2">
            <w:pPr>
              <w:widowControl w:val="0"/>
              <w:jc w:val="center"/>
              <w:rPr>
                <w:sz w:val="20"/>
                <w:szCs w:val="20"/>
              </w:rPr>
            </w:pPr>
            <w:r w:rsidDel="00000000" w:rsidR="00000000" w:rsidRPr="00000000">
              <w:rPr>
                <w:rtl w:val="0"/>
              </w:rPr>
              <w:t xml:space="preserve">1.59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3">
            <w:pPr>
              <w:widowControl w:val="0"/>
              <w:jc w:val="center"/>
              <w:rPr>
                <w:sz w:val="20"/>
                <w:szCs w:val="20"/>
              </w:rPr>
            </w:pPr>
            <w:r w:rsidDel="00000000" w:rsidR="00000000" w:rsidRPr="00000000">
              <w:rPr>
                <w:rtl w:val="0"/>
              </w:rPr>
              <w:t xml:space="preserve">0.000</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64">
            <w:pPr>
              <w:widowControl w:val="0"/>
              <w:jc w:val="center"/>
              <w:rPr>
                <w:sz w:val="20"/>
                <w:szCs w:val="20"/>
              </w:rPr>
            </w:pPr>
            <w:r w:rsidDel="00000000" w:rsidR="00000000" w:rsidRPr="00000000">
              <w:rPr>
                <w:rtl w:val="0"/>
              </w:rPr>
              <w:t xml:space="preserve">0.17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5">
            <w:pPr>
              <w:widowControl w:val="0"/>
              <w:jc w:val="center"/>
              <w:rPr>
                <w:sz w:val="20"/>
                <w:szCs w:val="20"/>
              </w:rPr>
            </w:pPr>
            <w:r w:rsidDel="00000000" w:rsidR="00000000" w:rsidRPr="00000000">
              <w:rPr>
                <w:rtl w:val="0"/>
              </w:rPr>
              <w:t xml:space="preserve">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6">
            <w:pPr>
              <w:widowControl w:val="0"/>
              <w:jc w:val="center"/>
              <w:rPr>
                <w:sz w:val="20"/>
                <w:szCs w:val="20"/>
              </w:rPr>
            </w:pPr>
            <w:r w:rsidDel="00000000" w:rsidR="00000000" w:rsidRPr="00000000">
              <w:rPr>
                <w:rtl w:val="0"/>
              </w:rPr>
              <w:t xml:space="preserve">4.80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7">
            <w:pPr>
              <w:widowControl w:val="0"/>
              <w:jc w:val="center"/>
              <w:rPr>
                <w:sz w:val="20"/>
                <w:szCs w:val="20"/>
              </w:rPr>
            </w:pPr>
            <w:r w:rsidDel="00000000" w:rsidR="00000000" w:rsidRPr="00000000">
              <w:rPr>
                <w:rtl w:val="0"/>
              </w:rPr>
              <w:t xml:space="preserve">1.57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8">
            <w:pPr>
              <w:widowControl w:val="0"/>
              <w:jc w:val="center"/>
              <w:rPr>
                <w:sz w:val="20"/>
                <w:szCs w:val="20"/>
              </w:rPr>
            </w:pPr>
            <w:r w:rsidDel="00000000" w:rsidR="00000000" w:rsidRPr="00000000">
              <w:rPr>
                <w:rtl w:val="0"/>
              </w:rPr>
              <w:t xml:space="preserve">0.013</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69">
            <w:pPr>
              <w:widowControl w:val="0"/>
              <w:jc w:val="center"/>
              <w:rPr>
                <w:sz w:val="20"/>
                <w:szCs w:val="20"/>
              </w:rPr>
            </w:pPr>
            <w:r w:rsidDel="00000000" w:rsidR="00000000" w:rsidRPr="00000000">
              <w:rPr>
                <w:rtl w:val="0"/>
              </w:rPr>
              <w:t xml:space="preserve">0.34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A">
            <w:pPr>
              <w:widowControl w:val="0"/>
              <w:jc w:val="center"/>
              <w:rPr>
                <w:sz w:val="20"/>
                <w:szCs w:val="20"/>
              </w:rPr>
            </w:pPr>
            <w:r w:rsidDel="00000000" w:rsidR="00000000" w:rsidRPr="00000000">
              <w:rPr>
                <w:rtl w:val="0"/>
              </w:rPr>
              <w:t xml:space="preserve">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B">
            <w:pPr>
              <w:widowControl w:val="0"/>
              <w:jc w:val="center"/>
              <w:rPr>
                <w:sz w:val="20"/>
                <w:szCs w:val="20"/>
              </w:rPr>
            </w:pPr>
            <w:r w:rsidDel="00000000" w:rsidR="00000000" w:rsidRPr="00000000">
              <w:rPr>
                <w:rtl w:val="0"/>
              </w:rPr>
              <w:t xml:space="preserve">4.60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C">
            <w:pPr>
              <w:widowControl w:val="0"/>
              <w:jc w:val="center"/>
              <w:rPr>
                <w:sz w:val="20"/>
                <w:szCs w:val="20"/>
              </w:rPr>
            </w:pPr>
            <w:r w:rsidDel="00000000" w:rsidR="00000000" w:rsidRPr="00000000">
              <w:rPr>
                <w:rtl w:val="0"/>
              </w:rPr>
              <w:t xml:space="preserve">1.53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D">
            <w:pPr>
              <w:widowControl w:val="0"/>
              <w:jc w:val="center"/>
              <w:rPr>
                <w:sz w:val="20"/>
                <w:szCs w:val="20"/>
              </w:rPr>
            </w:pPr>
            <w:r w:rsidDel="00000000" w:rsidR="00000000" w:rsidRPr="00000000">
              <w:rPr>
                <w:rtl w:val="0"/>
              </w:rPr>
              <w:t xml:space="preserve">0.028</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6E">
            <w:pPr>
              <w:widowControl w:val="0"/>
              <w:jc w:val="center"/>
              <w:rPr>
                <w:sz w:val="20"/>
                <w:szCs w:val="20"/>
              </w:rPr>
            </w:pPr>
            <w:r w:rsidDel="00000000" w:rsidR="00000000" w:rsidRPr="00000000">
              <w:rPr>
                <w:rtl w:val="0"/>
              </w:rPr>
              <w:t xml:space="preserve">0.51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F">
            <w:pPr>
              <w:widowControl w:val="0"/>
              <w:jc w:val="center"/>
              <w:rPr>
                <w:sz w:val="20"/>
                <w:szCs w:val="20"/>
              </w:rPr>
            </w:pPr>
            <w:r w:rsidDel="00000000" w:rsidR="00000000" w:rsidRPr="00000000">
              <w:rPr>
                <w:rtl w:val="0"/>
              </w:rPr>
              <w:t xml:space="preserve">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0">
            <w:pPr>
              <w:widowControl w:val="0"/>
              <w:jc w:val="center"/>
              <w:rPr>
                <w:sz w:val="20"/>
                <w:szCs w:val="20"/>
              </w:rPr>
            </w:pPr>
            <w:r w:rsidDel="00000000" w:rsidR="00000000" w:rsidRPr="00000000">
              <w:rPr>
                <w:rtl w:val="0"/>
              </w:rPr>
              <w:t xml:space="preserve">4.40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1">
            <w:pPr>
              <w:widowControl w:val="0"/>
              <w:jc w:val="center"/>
              <w:rPr>
                <w:sz w:val="20"/>
                <w:szCs w:val="20"/>
              </w:rPr>
            </w:pPr>
            <w:r w:rsidDel="00000000" w:rsidR="00000000" w:rsidRPr="00000000">
              <w:rPr>
                <w:rtl w:val="0"/>
              </w:rPr>
              <w:t xml:space="preserve">1.48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2">
            <w:pPr>
              <w:widowControl w:val="0"/>
              <w:jc w:val="center"/>
              <w:rPr>
                <w:sz w:val="20"/>
                <w:szCs w:val="20"/>
              </w:rPr>
            </w:pPr>
            <w:r w:rsidDel="00000000" w:rsidR="00000000" w:rsidRPr="00000000">
              <w:rPr>
                <w:rtl w:val="0"/>
              </w:rPr>
              <w:t xml:space="preserve">0.030</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73">
            <w:pPr>
              <w:widowControl w:val="0"/>
              <w:jc w:val="center"/>
              <w:rPr>
                <w:sz w:val="20"/>
                <w:szCs w:val="20"/>
              </w:rPr>
            </w:pPr>
            <w:r w:rsidDel="00000000" w:rsidR="00000000" w:rsidRPr="00000000">
              <w:rPr>
                <w:rtl w:val="0"/>
              </w:rPr>
              <w:t xml:space="preserve">0.69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4">
            <w:pPr>
              <w:widowControl w:val="0"/>
              <w:jc w:val="center"/>
              <w:rPr>
                <w:sz w:val="20"/>
                <w:szCs w:val="20"/>
              </w:rPr>
            </w:pPr>
            <w:r w:rsidDel="00000000" w:rsidR="00000000" w:rsidRPr="00000000">
              <w:rPr>
                <w:rtl w:val="0"/>
              </w:rPr>
              <w:t xml:space="preserve">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5">
            <w:pPr>
              <w:widowControl w:val="0"/>
              <w:jc w:val="center"/>
              <w:rPr>
                <w:sz w:val="20"/>
                <w:szCs w:val="20"/>
              </w:rPr>
            </w:pPr>
            <w:r w:rsidDel="00000000" w:rsidR="00000000" w:rsidRPr="00000000">
              <w:rPr>
                <w:rtl w:val="0"/>
              </w:rPr>
              <w:t xml:space="preserve">4.40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6">
            <w:pPr>
              <w:widowControl w:val="0"/>
              <w:jc w:val="center"/>
              <w:rPr>
                <w:sz w:val="20"/>
                <w:szCs w:val="20"/>
              </w:rPr>
            </w:pPr>
            <w:r w:rsidDel="00000000" w:rsidR="00000000" w:rsidRPr="00000000">
              <w:rPr>
                <w:rtl w:val="0"/>
              </w:rPr>
              <w:t xml:space="preserve">1.48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7">
            <w:pPr>
              <w:widowControl w:val="0"/>
              <w:jc w:val="center"/>
              <w:rPr>
                <w:sz w:val="20"/>
                <w:szCs w:val="20"/>
              </w:rPr>
            </w:pPr>
            <w:r w:rsidDel="00000000" w:rsidR="00000000" w:rsidRPr="00000000">
              <w:rPr>
                <w:rtl w:val="0"/>
              </w:rPr>
              <w:t xml:space="preserve">0.000</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78">
            <w:pPr>
              <w:widowControl w:val="0"/>
              <w:jc w:val="center"/>
              <w:rPr>
                <w:sz w:val="20"/>
                <w:szCs w:val="20"/>
              </w:rPr>
            </w:pPr>
            <w:r w:rsidDel="00000000" w:rsidR="00000000" w:rsidRPr="00000000">
              <w:rPr>
                <w:rtl w:val="0"/>
              </w:rPr>
              <w:t xml:space="preserve">0.86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9">
            <w:pPr>
              <w:widowControl w:val="0"/>
              <w:jc w:val="center"/>
              <w:rPr>
                <w:sz w:val="20"/>
                <w:szCs w:val="20"/>
              </w:rPr>
            </w:pPr>
            <w:r w:rsidDel="00000000" w:rsidR="00000000" w:rsidRPr="00000000">
              <w:rPr>
                <w:rtl w:val="0"/>
              </w:rPr>
              <w:t xml:space="preserve">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A">
            <w:pPr>
              <w:widowControl w:val="0"/>
              <w:jc w:val="center"/>
              <w:rPr>
                <w:sz w:val="20"/>
                <w:szCs w:val="20"/>
              </w:rPr>
            </w:pPr>
            <w:r w:rsidDel="00000000" w:rsidR="00000000" w:rsidRPr="00000000">
              <w:rPr>
                <w:rtl w:val="0"/>
              </w:rPr>
              <w:t xml:space="preserve">4.30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B">
            <w:pPr>
              <w:widowControl w:val="0"/>
              <w:jc w:val="center"/>
              <w:rPr>
                <w:sz w:val="20"/>
                <w:szCs w:val="20"/>
              </w:rPr>
            </w:pPr>
            <w:r w:rsidDel="00000000" w:rsidR="00000000" w:rsidRPr="00000000">
              <w:rPr>
                <w:rtl w:val="0"/>
              </w:rPr>
              <w:t xml:space="preserve">1.46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C">
            <w:pPr>
              <w:widowControl w:val="0"/>
              <w:jc w:val="center"/>
              <w:rPr>
                <w:sz w:val="20"/>
                <w:szCs w:val="20"/>
              </w:rPr>
            </w:pPr>
            <w:r w:rsidDel="00000000" w:rsidR="00000000" w:rsidRPr="00000000">
              <w:rPr>
                <w:rtl w:val="0"/>
              </w:rPr>
              <w:t xml:space="preserve">0.016</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7D">
            <w:pPr>
              <w:widowControl w:val="0"/>
              <w:jc w:val="center"/>
              <w:rPr>
                <w:sz w:val="20"/>
                <w:szCs w:val="20"/>
              </w:rPr>
            </w:pPr>
            <w:r w:rsidDel="00000000" w:rsidR="00000000" w:rsidRPr="00000000">
              <w:rPr>
                <w:rtl w:val="0"/>
              </w:rPr>
              <w:t xml:space="preserve">1.03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E">
            <w:pPr>
              <w:widowControl w:val="0"/>
              <w:jc w:val="center"/>
              <w:rPr>
                <w:sz w:val="20"/>
                <w:szCs w:val="20"/>
              </w:rPr>
            </w:pPr>
            <w:r w:rsidDel="00000000" w:rsidR="00000000" w:rsidRPr="00000000">
              <w:rPr>
                <w:rtl w:val="0"/>
              </w:rPr>
              <w:t xml:space="preserve">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F">
            <w:pPr>
              <w:widowControl w:val="0"/>
              <w:jc w:val="center"/>
              <w:rPr>
                <w:sz w:val="20"/>
                <w:szCs w:val="20"/>
              </w:rPr>
            </w:pPr>
            <w:r w:rsidDel="00000000" w:rsidR="00000000" w:rsidRPr="00000000">
              <w:rPr>
                <w:rtl w:val="0"/>
              </w:rPr>
              <w:t xml:space="preserve">4.00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0">
            <w:pPr>
              <w:widowControl w:val="0"/>
              <w:jc w:val="center"/>
              <w:rPr>
                <w:sz w:val="20"/>
                <w:szCs w:val="20"/>
              </w:rPr>
            </w:pPr>
            <w:r w:rsidDel="00000000" w:rsidR="00000000" w:rsidRPr="00000000">
              <w:rPr>
                <w:rtl w:val="0"/>
              </w:rPr>
              <w:t xml:space="preserve">1.39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1">
            <w:pPr>
              <w:widowControl w:val="0"/>
              <w:jc w:val="center"/>
              <w:rPr>
                <w:sz w:val="20"/>
                <w:szCs w:val="20"/>
              </w:rPr>
            </w:pPr>
            <w:r w:rsidDel="00000000" w:rsidR="00000000" w:rsidRPr="00000000">
              <w:rPr>
                <w:rtl w:val="0"/>
              </w:rPr>
              <w:t xml:space="preserve">0.051</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82">
            <w:pPr>
              <w:widowControl w:val="0"/>
              <w:jc w:val="center"/>
              <w:rPr>
                <w:sz w:val="20"/>
                <w:szCs w:val="20"/>
              </w:rPr>
            </w:pPr>
            <w:r w:rsidDel="00000000" w:rsidR="00000000" w:rsidRPr="00000000">
              <w:rPr>
                <w:rtl w:val="0"/>
              </w:rPr>
              <w:t xml:space="preserve">1.20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3">
            <w:pPr>
              <w:widowControl w:val="0"/>
              <w:jc w:val="center"/>
              <w:rPr>
                <w:sz w:val="20"/>
                <w:szCs w:val="20"/>
              </w:rPr>
            </w:pPr>
            <w:r w:rsidDel="00000000" w:rsidR="00000000" w:rsidRPr="00000000">
              <w:rPr>
                <w:rtl w:val="0"/>
              </w:rPr>
              <w:t xml:space="preserve">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4">
            <w:pPr>
              <w:widowControl w:val="0"/>
              <w:jc w:val="center"/>
              <w:rPr>
                <w:sz w:val="20"/>
                <w:szCs w:val="20"/>
              </w:rPr>
            </w:pPr>
            <w:r w:rsidDel="00000000" w:rsidR="00000000" w:rsidRPr="00000000">
              <w:rPr>
                <w:rtl w:val="0"/>
              </w:rPr>
              <w:t xml:space="preserve">4.00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5">
            <w:pPr>
              <w:widowControl w:val="0"/>
              <w:jc w:val="center"/>
              <w:rPr>
                <w:sz w:val="20"/>
                <w:szCs w:val="20"/>
              </w:rPr>
            </w:pPr>
            <w:r w:rsidDel="00000000" w:rsidR="00000000" w:rsidRPr="00000000">
              <w:rPr>
                <w:rtl w:val="0"/>
              </w:rPr>
              <w:t xml:space="preserve">1.39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6">
            <w:pPr>
              <w:widowControl w:val="0"/>
              <w:jc w:val="center"/>
              <w:rPr>
                <w:sz w:val="20"/>
                <w:szCs w:val="20"/>
              </w:rPr>
            </w:pPr>
            <w:r w:rsidDel="00000000" w:rsidR="00000000" w:rsidRPr="00000000">
              <w:rPr>
                <w:rtl w:val="0"/>
              </w:rPr>
              <w:t xml:space="preserve">0.000</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87">
            <w:pPr>
              <w:widowControl w:val="0"/>
              <w:jc w:val="center"/>
              <w:rPr>
                <w:sz w:val="20"/>
                <w:szCs w:val="20"/>
              </w:rPr>
            </w:pPr>
            <w:r w:rsidDel="00000000" w:rsidR="00000000" w:rsidRPr="00000000">
              <w:rPr>
                <w:rtl w:val="0"/>
              </w:rPr>
              <w:t xml:space="preserve">1.37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8">
            <w:pPr>
              <w:widowControl w:val="0"/>
              <w:jc w:val="center"/>
              <w:rPr>
                <w:sz w:val="20"/>
                <w:szCs w:val="20"/>
              </w:rPr>
            </w:pPr>
            <w:r w:rsidDel="00000000" w:rsidR="00000000" w:rsidRPr="00000000">
              <w:rPr>
                <w:rtl w:val="0"/>
              </w:rPr>
              <w:t xml:space="preserve">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9">
            <w:pPr>
              <w:widowControl w:val="0"/>
              <w:jc w:val="center"/>
              <w:rPr>
                <w:sz w:val="20"/>
                <w:szCs w:val="20"/>
              </w:rPr>
            </w:pPr>
            <w:r w:rsidDel="00000000" w:rsidR="00000000" w:rsidRPr="00000000">
              <w:rPr>
                <w:rtl w:val="0"/>
              </w:rPr>
              <w:t xml:space="preserve">4.00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A">
            <w:pPr>
              <w:widowControl w:val="0"/>
              <w:jc w:val="center"/>
              <w:rPr>
                <w:sz w:val="20"/>
                <w:szCs w:val="20"/>
              </w:rPr>
            </w:pPr>
            <w:r w:rsidDel="00000000" w:rsidR="00000000" w:rsidRPr="00000000">
              <w:rPr>
                <w:rtl w:val="0"/>
              </w:rPr>
              <w:t xml:space="preserve">1.39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B">
            <w:pPr>
              <w:widowControl w:val="0"/>
              <w:jc w:val="center"/>
              <w:rPr>
                <w:sz w:val="20"/>
                <w:szCs w:val="20"/>
              </w:rPr>
            </w:pPr>
            <w:r w:rsidDel="00000000" w:rsidR="00000000" w:rsidRPr="00000000">
              <w:rPr>
                <w:rtl w:val="0"/>
              </w:rPr>
              <w:t xml:space="preserve">0.000</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8C">
            <w:pPr>
              <w:widowControl w:val="0"/>
              <w:jc w:val="center"/>
              <w:rPr>
                <w:sz w:val="20"/>
                <w:szCs w:val="20"/>
              </w:rPr>
            </w:pPr>
            <w:r w:rsidDel="00000000" w:rsidR="00000000" w:rsidRPr="00000000">
              <w:rPr>
                <w:rtl w:val="0"/>
              </w:rPr>
              <w:t xml:space="preserve">1.54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D">
            <w:pPr>
              <w:widowControl w:val="0"/>
              <w:jc w:val="center"/>
              <w:rPr>
                <w:sz w:val="20"/>
                <w:szCs w:val="20"/>
              </w:rPr>
            </w:pPr>
            <w:r w:rsidDel="00000000" w:rsidR="00000000" w:rsidRPr="00000000">
              <w:rPr>
                <w:rtl w:val="0"/>
              </w:rPr>
              <w:t xml:space="preserve">10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E">
            <w:pPr>
              <w:widowControl w:val="0"/>
              <w:jc w:val="center"/>
              <w:rPr>
                <w:sz w:val="20"/>
                <w:szCs w:val="20"/>
              </w:rPr>
            </w:pPr>
            <w:r w:rsidDel="00000000" w:rsidR="00000000" w:rsidRPr="00000000">
              <w:rPr>
                <w:rtl w:val="0"/>
              </w:rPr>
              <w:t xml:space="preserve">3.80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F">
            <w:pPr>
              <w:widowControl w:val="0"/>
              <w:jc w:val="center"/>
              <w:rPr>
                <w:sz w:val="20"/>
                <w:szCs w:val="20"/>
              </w:rPr>
            </w:pPr>
            <w:r w:rsidDel="00000000" w:rsidR="00000000" w:rsidRPr="00000000">
              <w:rPr>
                <w:rtl w:val="0"/>
              </w:rPr>
              <w:t xml:space="preserve">1.34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0">
            <w:pPr>
              <w:widowControl w:val="0"/>
              <w:jc w:val="center"/>
              <w:rPr>
                <w:sz w:val="20"/>
                <w:szCs w:val="20"/>
              </w:rPr>
            </w:pPr>
            <w:r w:rsidDel="00000000" w:rsidR="00000000" w:rsidRPr="00000000">
              <w:rPr>
                <w:rtl w:val="0"/>
              </w:rPr>
              <w:t xml:space="preserve">0.038</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91">
            <w:pPr>
              <w:widowControl w:val="0"/>
              <w:jc w:val="center"/>
              <w:rPr>
                <w:sz w:val="20"/>
                <w:szCs w:val="20"/>
              </w:rPr>
            </w:pPr>
            <w:r w:rsidDel="00000000" w:rsidR="00000000" w:rsidRPr="00000000">
              <w:rPr>
                <w:rtl w:val="0"/>
              </w:rPr>
              <w:t xml:space="preserve">1.71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2">
            <w:pPr>
              <w:widowControl w:val="0"/>
              <w:jc w:val="center"/>
              <w:rPr>
                <w:sz w:val="20"/>
                <w:szCs w:val="20"/>
              </w:rPr>
            </w:pPr>
            <w:r w:rsidDel="00000000" w:rsidR="00000000" w:rsidRPr="00000000">
              <w:rPr>
                <w:rtl w:val="0"/>
              </w:rPr>
              <w:t xml:space="preserve">11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3">
            <w:pPr>
              <w:widowControl w:val="0"/>
              <w:jc w:val="center"/>
              <w:rPr>
                <w:sz w:val="20"/>
                <w:szCs w:val="20"/>
              </w:rPr>
            </w:pPr>
            <w:r w:rsidDel="00000000" w:rsidR="00000000" w:rsidRPr="00000000">
              <w:rPr>
                <w:rtl w:val="0"/>
              </w:rPr>
              <w:t xml:space="preserve">3.70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4">
            <w:pPr>
              <w:widowControl w:val="0"/>
              <w:jc w:val="center"/>
              <w:rPr>
                <w:sz w:val="20"/>
                <w:szCs w:val="20"/>
              </w:rPr>
            </w:pPr>
            <w:r w:rsidDel="00000000" w:rsidR="00000000" w:rsidRPr="00000000">
              <w:rPr>
                <w:rtl w:val="0"/>
              </w:rPr>
              <w:t xml:space="preserve">1.31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5">
            <w:pPr>
              <w:widowControl w:val="0"/>
              <w:jc w:val="center"/>
              <w:rPr>
                <w:sz w:val="20"/>
                <w:szCs w:val="20"/>
              </w:rPr>
            </w:pPr>
            <w:r w:rsidDel="00000000" w:rsidR="00000000" w:rsidRPr="00000000">
              <w:rPr>
                <w:rtl w:val="0"/>
              </w:rPr>
              <w:t xml:space="preserve">0.020</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96">
            <w:pPr>
              <w:widowControl w:val="0"/>
              <w:jc w:val="center"/>
              <w:rPr>
                <w:sz w:val="20"/>
                <w:szCs w:val="20"/>
              </w:rPr>
            </w:pPr>
            <w:r w:rsidDel="00000000" w:rsidR="00000000" w:rsidRPr="00000000">
              <w:rPr>
                <w:rtl w:val="0"/>
              </w:rPr>
              <w:t xml:space="preserve">1.89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7">
            <w:pPr>
              <w:widowControl w:val="0"/>
              <w:jc w:val="center"/>
              <w:rPr>
                <w:sz w:val="20"/>
                <w:szCs w:val="20"/>
              </w:rPr>
            </w:pPr>
            <w:r w:rsidDel="00000000" w:rsidR="00000000" w:rsidRPr="00000000">
              <w:rPr>
                <w:rtl w:val="0"/>
              </w:rPr>
              <w:t xml:space="preserve">12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rtl w:val="0"/>
              </w:rPr>
              <w:t xml:space="preserve">3.70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9">
            <w:pPr>
              <w:widowControl w:val="0"/>
              <w:jc w:val="center"/>
              <w:rPr>
                <w:sz w:val="20"/>
                <w:szCs w:val="20"/>
              </w:rPr>
            </w:pPr>
            <w:r w:rsidDel="00000000" w:rsidR="00000000" w:rsidRPr="00000000">
              <w:rPr>
                <w:rtl w:val="0"/>
              </w:rPr>
              <w:t xml:space="preserve">1.31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A">
            <w:pPr>
              <w:widowControl w:val="0"/>
              <w:jc w:val="center"/>
              <w:rPr>
                <w:sz w:val="20"/>
                <w:szCs w:val="20"/>
              </w:rPr>
            </w:pPr>
            <w:r w:rsidDel="00000000" w:rsidR="00000000" w:rsidRPr="00000000">
              <w:rPr>
                <w:rtl w:val="0"/>
              </w:rPr>
              <w:t xml:space="preserve">0.000</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9B">
            <w:pPr>
              <w:widowControl w:val="0"/>
              <w:jc w:val="center"/>
              <w:rPr>
                <w:sz w:val="20"/>
                <w:szCs w:val="20"/>
              </w:rPr>
            </w:pPr>
            <w:r w:rsidDel="00000000" w:rsidR="00000000" w:rsidRPr="00000000">
              <w:rPr>
                <w:rtl w:val="0"/>
              </w:rPr>
              <w:t xml:space="preserve">2.06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C">
            <w:pPr>
              <w:widowControl w:val="0"/>
              <w:jc w:val="center"/>
              <w:rPr>
                <w:sz w:val="20"/>
                <w:szCs w:val="20"/>
              </w:rPr>
            </w:pPr>
            <w:r w:rsidDel="00000000" w:rsidR="00000000" w:rsidRPr="00000000">
              <w:rPr>
                <w:rtl w:val="0"/>
              </w:rPr>
              <w:t xml:space="preserve">13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D">
            <w:pPr>
              <w:widowControl w:val="0"/>
              <w:jc w:val="center"/>
              <w:rPr>
                <w:sz w:val="20"/>
                <w:szCs w:val="20"/>
              </w:rPr>
            </w:pPr>
            <w:r w:rsidDel="00000000" w:rsidR="00000000" w:rsidRPr="00000000">
              <w:rPr>
                <w:rtl w:val="0"/>
              </w:rPr>
              <w:t xml:space="preserve">3.60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E">
            <w:pPr>
              <w:widowControl w:val="0"/>
              <w:jc w:val="center"/>
              <w:rPr>
                <w:sz w:val="20"/>
                <w:szCs w:val="20"/>
              </w:rPr>
            </w:pPr>
            <w:r w:rsidDel="00000000" w:rsidR="00000000" w:rsidRPr="00000000">
              <w:rPr>
                <w:rtl w:val="0"/>
              </w:rPr>
              <w:t xml:space="preserve">1.28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F">
            <w:pPr>
              <w:widowControl w:val="0"/>
              <w:jc w:val="center"/>
              <w:rPr>
                <w:sz w:val="20"/>
                <w:szCs w:val="20"/>
              </w:rPr>
            </w:pPr>
            <w:r w:rsidDel="00000000" w:rsidR="00000000" w:rsidRPr="00000000">
              <w:rPr>
                <w:rtl w:val="0"/>
              </w:rPr>
              <w:t xml:space="preserve">0.021</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A0">
            <w:pPr>
              <w:widowControl w:val="0"/>
              <w:jc w:val="center"/>
              <w:rPr>
                <w:sz w:val="20"/>
                <w:szCs w:val="20"/>
              </w:rPr>
            </w:pPr>
            <w:r w:rsidDel="00000000" w:rsidR="00000000" w:rsidRPr="00000000">
              <w:rPr>
                <w:rtl w:val="0"/>
              </w:rPr>
              <w:t xml:space="preserve">2.23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1">
            <w:pPr>
              <w:widowControl w:val="0"/>
              <w:jc w:val="center"/>
              <w:rPr>
                <w:sz w:val="20"/>
                <w:szCs w:val="20"/>
              </w:rPr>
            </w:pPr>
            <w:r w:rsidDel="00000000" w:rsidR="00000000" w:rsidRPr="00000000">
              <w:rPr>
                <w:rtl w:val="0"/>
              </w:rPr>
              <w:t xml:space="preserve">14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2">
            <w:pPr>
              <w:widowControl w:val="0"/>
              <w:jc w:val="center"/>
              <w:rPr>
                <w:sz w:val="20"/>
                <w:szCs w:val="20"/>
              </w:rPr>
            </w:pPr>
            <w:r w:rsidDel="00000000" w:rsidR="00000000" w:rsidRPr="00000000">
              <w:rPr>
                <w:rtl w:val="0"/>
              </w:rPr>
              <w:t xml:space="preserve">3.50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3">
            <w:pPr>
              <w:widowControl w:val="0"/>
              <w:jc w:val="center"/>
              <w:rPr>
                <w:sz w:val="20"/>
                <w:szCs w:val="20"/>
              </w:rPr>
            </w:pPr>
            <w:r w:rsidDel="00000000" w:rsidR="00000000" w:rsidRPr="00000000">
              <w:rPr>
                <w:rtl w:val="0"/>
              </w:rPr>
              <w:t xml:space="preserve">1.25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4">
            <w:pPr>
              <w:widowControl w:val="0"/>
              <w:jc w:val="center"/>
              <w:rPr>
                <w:sz w:val="20"/>
                <w:szCs w:val="20"/>
              </w:rPr>
            </w:pPr>
            <w:r w:rsidDel="00000000" w:rsidR="00000000" w:rsidRPr="00000000">
              <w:rPr>
                <w:rtl w:val="0"/>
              </w:rPr>
              <w:t xml:space="preserve">0.022</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A5">
            <w:pPr>
              <w:widowControl w:val="0"/>
              <w:jc w:val="center"/>
              <w:rPr>
                <w:sz w:val="20"/>
                <w:szCs w:val="20"/>
              </w:rPr>
            </w:pPr>
            <w:r w:rsidDel="00000000" w:rsidR="00000000" w:rsidRPr="00000000">
              <w:rPr>
                <w:rtl w:val="0"/>
              </w:rPr>
              <w:t xml:space="preserve">2.40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6">
            <w:pPr>
              <w:widowControl w:val="0"/>
              <w:jc w:val="center"/>
              <w:rPr>
                <w:sz w:val="20"/>
                <w:szCs w:val="20"/>
              </w:rPr>
            </w:pPr>
            <w:r w:rsidDel="00000000" w:rsidR="00000000" w:rsidRPr="00000000">
              <w:rPr>
                <w:rtl w:val="0"/>
              </w:rPr>
              <w:t xml:space="preserve">15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7">
            <w:pPr>
              <w:widowControl w:val="0"/>
              <w:jc w:val="center"/>
              <w:rPr>
                <w:sz w:val="20"/>
                <w:szCs w:val="20"/>
              </w:rPr>
            </w:pPr>
            <w:r w:rsidDel="00000000" w:rsidR="00000000" w:rsidRPr="00000000">
              <w:rPr>
                <w:rtl w:val="0"/>
              </w:rPr>
              <w:t xml:space="preserve">3.50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8">
            <w:pPr>
              <w:widowControl w:val="0"/>
              <w:jc w:val="center"/>
              <w:rPr>
                <w:sz w:val="20"/>
                <w:szCs w:val="20"/>
              </w:rPr>
            </w:pPr>
            <w:r w:rsidDel="00000000" w:rsidR="00000000" w:rsidRPr="00000000">
              <w:rPr>
                <w:rtl w:val="0"/>
              </w:rPr>
              <w:t xml:space="preserve">1.25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9">
            <w:pPr>
              <w:widowControl w:val="0"/>
              <w:jc w:val="center"/>
              <w:rPr>
                <w:sz w:val="20"/>
                <w:szCs w:val="20"/>
              </w:rPr>
            </w:pPr>
            <w:r w:rsidDel="00000000" w:rsidR="00000000" w:rsidRPr="00000000">
              <w:rPr>
                <w:rtl w:val="0"/>
              </w:rPr>
              <w:t xml:space="preserve">0.000</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AA">
            <w:pPr>
              <w:widowControl w:val="0"/>
              <w:jc w:val="center"/>
              <w:rPr>
                <w:sz w:val="20"/>
                <w:szCs w:val="20"/>
              </w:rPr>
            </w:pPr>
            <w:r w:rsidDel="00000000" w:rsidR="00000000" w:rsidRPr="00000000">
              <w:rPr>
                <w:rtl w:val="0"/>
              </w:rPr>
              <w:t xml:space="preserve">2.57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B">
            <w:pPr>
              <w:widowControl w:val="0"/>
              <w:jc w:val="center"/>
              <w:rPr>
                <w:sz w:val="20"/>
                <w:szCs w:val="20"/>
              </w:rPr>
            </w:pPr>
            <w:r w:rsidDel="00000000" w:rsidR="00000000" w:rsidRPr="00000000">
              <w:rPr>
                <w:rtl w:val="0"/>
              </w:rPr>
              <w:t xml:space="preserve">16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C">
            <w:pPr>
              <w:widowControl w:val="0"/>
              <w:jc w:val="center"/>
              <w:rPr>
                <w:sz w:val="20"/>
                <w:szCs w:val="20"/>
              </w:rPr>
            </w:pPr>
            <w:r w:rsidDel="00000000" w:rsidR="00000000" w:rsidRPr="00000000">
              <w:rPr>
                <w:rtl w:val="0"/>
              </w:rPr>
              <w:t xml:space="preserve">3.40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D">
            <w:pPr>
              <w:widowControl w:val="0"/>
              <w:jc w:val="center"/>
              <w:rPr>
                <w:sz w:val="20"/>
                <w:szCs w:val="20"/>
              </w:rPr>
            </w:pPr>
            <w:r w:rsidDel="00000000" w:rsidR="00000000" w:rsidRPr="00000000">
              <w:rPr>
                <w:rtl w:val="0"/>
              </w:rPr>
              <w:t xml:space="preserve">1.22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E">
            <w:pPr>
              <w:widowControl w:val="0"/>
              <w:jc w:val="center"/>
              <w:rPr>
                <w:sz w:val="20"/>
                <w:szCs w:val="20"/>
              </w:rPr>
            </w:pPr>
            <w:r w:rsidDel="00000000" w:rsidR="00000000" w:rsidRPr="00000000">
              <w:rPr>
                <w:rtl w:val="0"/>
              </w:rPr>
              <w:t xml:space="preserve">0.023</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AF">
            <w:pPr>
              <w:widowControl w:val="0"/>
              <w:jc w:val="center"/>
              <w:rPr>
                <w:sz w:val="20"/>
                <w:szCs w:val="20"/>
              </w:rPr>
            </w:pPr>
            <w:r w:rsidDel="00000000" w:rsidR="00000000" w:rsidRPr="00000000">
              <w:rPr>
                <w:rtl w:val="0"/>
              </w:rPr>
              <w:t xml:space="preserve">2.74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0">
            <w:pPr>
              <w:widowControl w:val="0"/>
              <w:jc w:val="center"/>
              <w:rPr>
                <w:sz w:val="20"/>
                <w:szCs w:val="20"/>
              </w:rPr>
            </w:pPr>
            <w:r w:rsidDel="00000000" w:rsidR="00000000" w:rsidRPr="00000000">
              <w:rPr>
                <w:rtl w:val="0"/>
              </w:rPr>
              <w:t xml:space="preserve">17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1">
            <w:pPr>
              <w:widowControl w:val="0"/>
              <w:jc w:val="center"/>
              <w:rPr>
                <w:sz w:val="20"/>
                <w:szCs w:val="20"/>
              </w:rPr>
            </w:pPr>
            <w:r w:rsidDel="00000000" w:rsidR="00000000" w:rsidRPr="00000000">
              <w:rPr>
                <w:rtl w:val="0"/>
              </w:rPr>
              <w:t xml:space="preserve">3.30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2">
            <w:pPr>
              <w:widowControl w:val="0"/>
              <w:jc w:val="center"/>
              <w:rPr>
                <w:sz w:val="20"/>
                <w:szCs w:val="20"/>
              </w:rPr>
            </w:pPr>
            <w:r w:rsidDel="00000000" w:rsidR="00000000" w:rsidRPr="00000000">
              <w:rPr>
                <w:rtl w:val="0"/>
              </w:rPr>
              <w:t xml:space="preserve">1.19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3">
            <w:pPr>
              <w:widowControl w:val="0"/>
              <w:jc w:val="center"/>
              <w:rPr>
                <w:sz w:val="20"/>
                <w:szCs w:val="20"/>
              </w:rPr>
            </w:pPr>
            <w:r w:rsidDel="00000000" w:rsidR="00000000" w:rsidRPr="00000000">
              <w:rPr>
                <w:rtl w:val="0"/>
              </w:rPr>
              <w:t xml:space="preserve">0.025</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B4">
            <w:pPr>
              <w:widowControl w:val="0"/>
              <w:jc w:val="center"/>
              <w:rPr>
                <w:sz w:val="20"/>
                <w:szCs w:val="20"/>
              </w:rPr>
            </w:pPr>
            <w:r w:rsidDel="00000000" w:rsidR="00000000" w:rsidRPr="00000000">
              <w:rPr>
                <w:rtl w:val="0"/>
              </w:rPr>
              <w:t xml:space="preserve">2.91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5">
            <w:pPr>
              <w:widowControl w:val="0"/>
              <w:jc w:val="center"/>
              <w:rPr>
                <w:sz w:val="20"/>
                <w:szCs w:val="20"/>
              </w:rPr>
            </w:pPr>
            <w:r w:rsidDel="00000000" w:rsidR="00000000" w:rsidRPr="00000000">
              <w:rPr>
                <w:rtl w:val="0"/>
              </w:rPr>
              <w:t xml:space="preserve">18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6">
            <w:pPr>
              <w:widowControl w:val="0"/>
              <w:jc w:val="center"/>
              <w:rPr>
                <w:sz w:val="20"/>
                <w:szCs w:val="20"/>
              </w:rPr>
            </w:pPr>
            <w:r w:rsidDel="00000000" w:rsidR="00000000" w:rsidRPr="00000000">
              <w:rPr>
                <w:rtl w:val="0"/>
              </w:rPr>
              <w:t xml:space="preserve">3.30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7">
            <w:pPr>
              <w:widowControl w:val="0"/>
              <w:jc w:val="center"/>
              <w:rPr>
                <w:sz w:val="20"/>
                <w:szCs w:val="20"/>
              </w:rPr>
            </w:pPr>
            <w:r w:rsidDel="00000000" w:rsidR="00000000" w:rsidRPr="00000000">
              <w:rPr>
                <w:rtl w:val="0"/>
              </w:rPr>
              <w:t xml:space="preserve">1.19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8">
            <w:pPr>
              <w:widowControl w:val="0"/>
              <w:jc w:val="center"/>
              <w:rPr>
                <w:sz w:val="20"/>
                <w:szCs w:val="20"/>
              </w:rPr>
            </w:pPr>
            <w:r w:rsidDel="00000000" w:rsidR="00000000" w:rsidRPr="00000000">
              <w:rPr>
                <w:rtl w:val="0"/>
              </w:rPr>
              <w:t xml:space="preserve">0.000</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B9">
            <w:pPr>
              <w:widowControl w:val="0"/>
              <w:jc w:val="center"/>
              <w:rPr>
                <w:sz w:val="20"/>
                <w:szCs w:val="20"/>
              </w:rPr>
            </w:pPr>
            <w:r w:rsidDel="00000000" w:rsidR="00000000" w:rsidRPr="00000000">
              <w:rPr>
                <w:rtl w:val="0"/>
              </w:rPr>
              <w:t xml:space="preserve">3.09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A">
            <w:pPr>
              <w:widowControl w:val="0"/>
              <w:jc w:val="center"/>
              <w:rPr>
                <w:sz w:val="20"/>
                <w:szCs w:val="20"/>
              </w:rPr>
            </w:pPr>
            <w:r w:rsidDel="00000000" w:rsidR="00000000" w:rsidRPr="00000000">
              <w:rPr>
                <w:rtl w:val="0"/>
              </w:rPr>
              <w:t xml:space="preserve">19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B">
            <w:pPr>
              <w:widowControl w:val="0"/>
              <w:jc w:val="center"/>
              <w:rPr>
                <w:sz w:val="20"/>
                <w:szCs w:val="20"/>
              </w:rPr>
            </w:pPr>
            <w:r w:rsidDel="00000000" w:rsidR="00000000" w:rsidRPr="00000000">
              <w:rPr>
                <w:rtl w:val="0"/>
              </w:rPr>
              <w:t xml:space="preserve">3.20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C">
            <w:pPr>
              <w:widowControl w:val="0"/>
              <w:jc w:val="center"/>
              <w:rPr>
                <w:sz w:val="20"/>
                <w:szCs w:val="20"/>
              </w:rPr>
            </w:pPr>
            <w:r w:rsidDel="00000000" w:rsidR="00000000" w:rsidRPr="00000000">
              <w:rPr>
                <w:rtl w:val="0"/>
              </w:rPr>
              <w:t xml:space="preserve">1.16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D">
            <w:pPr>
              <w:widowControl w:val="0"/>
              <w:jc w:val="center"/>
              <w:rPr>
                <w:sz w:val="20"/>
                <w:szCs w:val="20"/>
              </w:rPr>
            </w:pPr>
            <w:r w:rsidDel="00000000" w:rsidR="00000000" w:rsidRPr="00000000">
              <w:rPr>
                <w:rtl w:val="0"/>
              </w:rPr>
              <w:t xml:space="preserve">0.026</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BE">
            <w:pPr>
              <w:widowControl w:val="0"/>
              <w:jc w:val="center"/>
              <w:rPr>
                <w:sz w:val="20"/>
                <w:szCs w:val="20"/>
              </w:rPr>
            </w:pPr>
            <w:r w:rsidDel="00000000" w:rsidR="00000000" w:rsidRPr="00000000">
              <w:rPr>
                <w:rtl w:val="0"/>
              </w:rPr>
              <w:t xml:space="preserve">3.26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F">
            <w:pPr>
              <w:widowControl w:val="0"/>
              <w:jc w:val="center"/>
              <w:rPr>
                <w:sz w:val="20"/>
                <w:szCs w:val="20"/>
              </w:rPr>
            </w:pPr>
            <w:r w:rsidDel="00000000" w:rsidR="00000000" w:rsidRPr="00000000">
              <w:rPr>
                <w:rtl w:val="0"/>
              </w:rPr>
              <w:t xml:space="preserve">20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0">
            <w:pPr>
              <w:widowControl w:val="0"/>
              <w:jc w:val="center"/>
              <w:rPr>
                <w:sz w:val="20"/>
                <w:szCs w:val="20"/>
              </w:rPr>
            </w:pPr>
            <w:r w:rsidDel="00000000" w:rsidR="00000000" w:rsidRPr="00000000">
              <w:rPr>
                <w:rtl w:val="0"/>
              </w:rPr>
              <w:t xml:space="preserve">3.10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1">
            <w:pPr>
              <w:widowControl w:val="0"/>
              <w:jc w:val="center"/>
              <w:rPr>
                <w:sz w:val="20"/>
                <w:szCs w:val="20"/>
              </w:rPr>
            </w:pPr>
            <w:r w:rsidDel="00000000" w:rsidR="00000000" w:rsidRPr="00000000">
              <w:rPr>
                <w:rtl w:val="0"/>
              </w:rPr>
              <w:t xml:space="preserve">1.13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2">
            <w:pPr>
              <w:widowControl w:val="0"/>
              <w:jc w:val="center"/>
              <w:rPr>
                <w:sz w:val="20"/>
                <w:szCs w:val="20"/>
              </w:rPr>
            </w:pPr>
            <w:r w:rsidDel="00000000" w:rsidR="00000000" w:rsidRPr="00000000">
              <w:rPr>
                <w:rtl w:val="0"/>
              </w:rPr>
              <w:t xml:space="preserve">0.028</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C3">
            <w:pPr>
              <w:widowControl w:val="0"/>
              <w:jc w:val="center"/>
              <w:rPr>
                <w:sz w:val="20"/>
                <w:szCs w:val="20"/>
              </w:rPr>
            </w:pPr>
            <w:r w:rsidDel="00000000" w:rsidR="00000000" w:rsidRPr="00000000">
              <w:rPr>
                <w:rtl w:val="0"/>
              </w:rPr>
              <w:t xml:space="preserve">3.43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4">
            <w:pPr>
              <w:widowControl w:val="0"/>
              <w:jc w:val="center"/>
              <w:rPr>
                <w:sz w:val="20"/>
                <w:szCs w:val="20"/>
              </w:rPr>
            </w:pPr>
            <w:r w:rsidDel="00000000" w:rsidR="00000000" w:rsidRPr="00000000">
              <w:rPr>
                <w:rtl w:val="0"/>
              </w:rPr>
              <w:t xml:space="preserve">21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5">
            <w:pPr>
              <w:widowControl w:val="0"/>
              <w:jc w:val="center"/>
              <w:rPr>
                <w:sz w:val="20"/>
                <w:szCs w:val="20"/>
              </w:rPr>
            </w:pPr>
            <w:r w:rsidDel="00000000" w:rsidR="00000000" w:rsidRPr="00000000">
              <w:rPr>
                <w:rtl w:val="0"/>
              </w:rPr>
              <w:t xml:space="preserve">3.10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6">
            <w:pPr>
              <w:widowControl w:val="0"/>
              <w:jc w:val="center"/>
              <w:rPr>
                <w:sz w:val="20"/>
                <w:szCs w:val="20"/>
              </w:rPr>
            </w:pPr>
            <w:r w:rsidDel="00000000" w:rsidR="00000000" w:rsidRPr="00000000">
              <w:rPr>
                <w:rtl w:val="0"/>
              </w:rPr>
              <w:t xml:space="preserve">1.13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7">
            <w:pPr>
              <w:widowControl w:val="0"/>
              <w:jc w:val="center"/>
              <w:rPr>
                <w:sz w:val="20"/>
                <w:szCs w:val="20"/>
              </w:rPr>
            </w:pPr>
            <w:r w:rsidDel="00000000" w:rsidR="00000000" w:rsidRPr="00000000">
              <w:rPr>
                <w:rtl w:val="0"/>
              </w:rPr>
              <w:t xml:space="preserve">0.000</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C8">
            <w:pPr>
              <w:widowControl w:val="0"/>
              <w:jc w:val="center"/>
              <w:rPr>
                <w:sz w:val="20"/>
                <w:szCs w:val="20"/>
              </w:rPr>
            </w:pPr>
            <w:r w:rsidDel="00000000" w:rsidR="00000000" w:rsidRPr="00000000">
              <w:rPr>
                <w:rtl w:val="0"/>
              </w:rPr>
              <w:t xml:space="preserve">3.60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9">
            <w:pPr>
              <w:widowControl w:val="0"/>
              <w:jc w:val="center"/>
              <w:rPr>
                <w:sz w:val="20"/>
                <w:szCs w:val="20"/>
              </w:rPr>
            </w:pPr>
            <w:r w:rsidDel="00000000" w:rsidR="00000000" w:rsidRPr="00000000">
              <w:rPr>
                <w:rtl w:val="0"/>
              </w:rPr>
              <w:t xml:space="preserve">22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A">
            <w:pPr>
              <w:widowControl w:val="0"/>
              <w:jc w:val="center"/>
              <w:rPr>
                <w:sz w:val="20"/>
                <w:szCs w:val="20"/>
              </w:rPr>
            </w:pPr>
            <w:r w:rsidDel="00000000" w:rsidR="00000000" w:rsidRPr="00000000">
              <w:rPr>
                <w:rtl w:val="0"/>
              </w:rPr>
              <w:t xml:space="preserve">3.00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B">
            <w:pPr>
              <w:widowControl w:val="0"/>
              <w:jc w:val="center"/>
              <w:rPr>
                <w:sz w:val="20"/>
                <w:szCs w:val="20"/>
              </w:rPr>
            </w:pPr>
            <w:r w:rsidDel="00000000" w:rsidR="00000000" w:rsidRPr="00000000">
              <w:rPr>
                <w:rtl w:val="0"/>
              </w:rPr>
              <w:t xml:space="preserve">1.10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C">
            <w:pPr>
              <w:widowControl w:val="0"/>
              <w:jc w:val="center"/>
              <w:rPr>
                <w:sz w:val="20"/>
                <w:szCs w:val="20"/>
              </w:rPr>
            </w:pPr>
            <w:r w:rsidDel="00000000" w:rsidR="00000000" w:rsidRPr="00000000">
              <w:rPr>
                <w:rtl w:val="0"/>
              </w:rPr>
              <w:t xml:space="preserve">0.029</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CD">
            <w:pPr>
              <w:widowControl w:val="0"/>
              <w:jc w:val="center"/>
              <w:rPr>
                <w:sz w:val="20"/>
                <w:szCs w:val="20"/>
              </w:rPr>
            </w:pPr>
            <w:r w:rsidDel="00000000" w:rsidR="00000000" w:rsidRPr="00000000">
              <w:rPr>
                <w:rtl w:val="0"/>
              </w:rPr>
              <w:t xml:space="preserve">3.77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E">
            <w:pPr>
              <w:widowControl w:val="0"/>
              <w:jc w:val="center"/>
              <w:rPr>
                <w:sz w:val="20"/>
                <w:szCs w:val="20"/>
              </w:rPr>
            </w:pPr>
            <w:r w:rsidDel="00000000" w:rsidR="00000000" w:rsidRPr="00000000">
              <w:rPr>
                <w:rtl w:val="0"/>
              </w:rPr>
              <w:t xml:space="preserve">23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F">
            <w:pPr>
              <w:widowControl w:val="0"/>
              <w:jc w:val="center"/>
              <w:rPr>
                <w:sz w:val="20"/>
                <w:szCs w:val="20"/>
              </w:rPr>
            </w:pPr>
            <w:r w:rsidDel="00000000" w:rsidR="00000000" w:rsidRPr="00000000">
              <w:rPr>
                <w:rtl w:val="0"/>
              </w:rPr>
              <w:t xml:space="preserve">3.00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0">
            <w:pPr>
              <w:widowControl w:val="0"/>
              <w:jc w:val="center"/>
              <w:rPr>
                <w:sz w:val="20"/>
                <w:szCs w:val="20"/>
              </w:rPr>
            </w:pPr>
            <w:r w:rsidDel="00000000" w:rsidR="00000000" w:rsidRPr="00000000">
              <w:rPr>
                <w:rtl w:val="0"/>
              </w:rPr>
              <w:t xml:space="preserve">1.10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1">
            <w:pPr>
              <w:widowControl w:val="0"/>
              <w:jc w:val="center"/>
              <w:rPr>
                <w:sz w:val="20"/>
                <w:szCs w:val="20"/>
              </w:rPr>
            </w:pPr>
            <w:r w:rsidDel="00000000" w:rsidR="00000000" w:rsidRPr="00000000">
              <w:rPr>
                <w:rtl w:val="0"/>
              </w:rPr>
              <w:t xml:space="preserve">0.000</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D2">
            <w:pPr>
              <w:widowControl w:val="0"/>
              <w:jc w:val="center"/>
              <w:rPr>
                <w:sz w:val="20"/>
                <w:szCs w:val="20"/>
              </w:rPr>
            </w:pPr>
            <w:r w:rsidDel="00000000" w:rsidR="00000000" w:rsidRPr="00000000">
              <w:rPr>
                <w:rtl w:val="0"/>
              </w:rPr>
              <w:t xml:space="preserve">3.94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3">
            <w:pPr>
              <w:widowControl w:val="0"/>
              <w:jc w:val="center"/>
              <w:rPr>
                <w:sz w:val="20"/>
                <w:szCs w:val="20"/>
              </w:rPr>
            </w:pPr>
            <w:r w:rsidDel="00000000" w:rsidR="00000000" w:rsidRPr="00000000">
              <w:rPr>
                <w:rtl w:val="0"/>
              </w:rPr>
              <w:t xml:space="preserve">24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4">
            <w:pPr>
              <w:widowControl w:val="0"/>
              <w:jc w:val="center"/>
              <w:rPr>
                <w:sz w:val="20"/>
                <w:szCs w:val="20"/>
              </w:rPr>
            </w:pPr>
            <w:r w:rsidDel="00000000" w:rsidR="00000000" w:rsidRPr="00000000">
              <w:rPr>
                <w:rtl w:val="0"/>
              </w:rPr>
              <w:t xml:space="preserve">2.90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5">
            <w:pPr>
              <w:widowControl w:val="0"/>
              <w:jc w:val="center"/>
              <w:rPr>
                <w:sz w:val="20"/>
                <w:szCs w:val="20"/>
              </w:rPr>
            </w:pPr>
            <w:r w:rsidDel="00000000" w:rsidR="00000000" w:rsidRPr="00000000">
              <w:rPr>
                <w:rtl w:val="0"/>
              </w:rPr>
              <w:t xml:space="preserve">1.06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6">
            <w:pPr>
              <w:widowControl w:val="0"/>
              <w:jc w:val="center"/>
              <w:rPr>
                <w:sz w:val="20"/>
                <w:szCs w:val="20"/>
              </w:rPr>
            </w:pPr>
            <w:r w:rsidDel="00000000" w:rsidR="00000000" w:rsidRPr="00000000">
              <w:rPr>
                <w:rtl w:val="0"/>
              </w:rPr>
              <w:t xml:space="preserve">0.031</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D7">
            <w:pPr>
              <w:widowControl w:val="0"/>
              <w:jc w:val="center"/>
              <w:rPr>
                <w:sz w:val="20"/>
                <w:szCs w:val="20"/>
              </w:rPr>
            </w:pPr>
            <w:r w:rsidDel="00000000" w:rsidR="00000000" w:rsidRPr="00000000">
              <w:rPr>
                <w:rtl w:val="0"/>
              </w:rPr>
              <w:t xml:space="preserve">4.11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8">
            <w:pPr>
              <w:widowControl w:val="0"/>
              <w:jc w:val="center"/>
              <w:rPr>
                <w:sz w:val="20"/>
                <w:szCs w:val="20"/>
              </w:rPr>
            </w:pPr>
            <w:r w:rsidDel="00000000" w:rsidR="00000000" w:rsidRPr="00000000">
              <w:rPr>
                <w:rtl w:val="0"/>
              </w:rPr>
              <w:t xml:space="preserve">25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9">
            <w:pPr>
              <w:widowControl w:val="0"/>
              <w:jc w:val="center"/>
              <w:rPr>
                <w:sz w:val="20"/>
                <w:szCs w:val="20"/>
              </w:rPr>
            </w:pPr>
            <w:r w:rsidDel="00000000" w:rsidR="00000000" w:rsidRPr="00000000">
              <w:rPr>
                <w:rtl w:val="0"/>
              </w:rPr>
              <w:t xml:space="preserve">2.90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A">
            <w:pPr>
              <w:widowControl w:val="0"/>
              <w:jc w:val="center"/>
              <w:rPr>
                <w:sz w:val="20"/>
                <w:szCs w:val="20"/>
              </w:rPr>
            </w:pPr>
            <w:r w:rsidDel="00000000" w:rsidR="00000000" w:rsidRPr="00000000">
              <w:rPr>
                <w:rtl w:val="0"/>
              </w:rPr>
              <w:t xml:space="preserve">1.06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B">
            <w:pPr>
              <w:widowControl w:val="0"/>
              <w:jc w:val="center"/>
              <w:rPr>
                <w:sz w:val="20"/>
                <w:szCs w:val="20"/>
              </w:rPr>
            </w:pPr>
            <w:r w:rsidDel="00000000" w:rsidR="00000000" w:rsidRPr="00000000">
              <w:rPr>
                <w:rtl w:val="0"/>
              </w:rPr>
              <w:t xml:space="preserve">0.000</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DC">
            <w:pPr>
              <w:widowControl w:val="0"/>
              <w:jc w:val="center"/>
              <w:rPr>
                <w:sz w:val="20"/>
                <w:szCs w:val="20"/>
              </w:rPr>
            </w:pPr>
            <w:r w:rsidDel="00000000" w:rsidR="00000000" w:rsidRPr="00000000">
              <w:rPr>
                <w:rtl w:val="0"/>
              </w:rPr>
              <w:t xml:space="preserve">4.29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D">
            <w:pPr>
              <w:widowControl w:val="0"/>
              <w:jc w:val="center"/>
              <w:rPr>
                <w:sz w:val="20"/>
                <w:szCs w:val="20"/>
              </w:rPr>
            </w:pPr>
            <w:r w:rsidDel="00000000" w:rsidR="00000000" w:rsidRPr="00000000">
              <w:rPr>
                <w:rtl w:val="0"/>
              </w:rPr>
              <w:t xml:space="preserve">26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E">
            <w:pPr>
              <w:widowControl w:val="0"/>
              <w:jc w:val="center"/>
              <w:rPr>
                <w:sz w:val="20"/>
                <w:szCs w:val="20"/>
              </w:rPr>
            </w:pPr>
            <w:r w:rsidDel="00000000" w:rsidR="00000000" w:rsidRPr="00000000">
              <w:rPr>
                <w:rtl w:val="0"/>
              </w:rPr>
              <w:t xml:space="preserve">2.80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F">
            <w:pPr>
              <w:widowControl w:val="0"/>
              <w:jc w:val="center"/>
              <w:rPr>
                <w:sz w:val="20"/>
                <w:szCs w:val="20"/>
              </w:rPr>
            </w:pPr>
            <w:r w:rsidDel="00000000" w:rsidR="00000000" w:rsidRPr="00000000">
              <w:rPr>
                <w:rtl w:val="0"/>
              </w:rPr>
              <w:t xml:space="preserve">1.03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0">
            <w:pPr>
              <w:widowControl w:val="0"/>
              <w:jc w:val="center"/>
              <w:rPr>
                <w:sz w:val="20"/>
                <w:szCs w:val="20"/>
              </w:rPr>
            </w:pPr>
            <w:r w:rsidDel="00000000" w:rsidR="00000000" w:rsidRPr="00000000">
              <w:rPr>
                <w:rtl w:val="0"/>
              </w:rPr>
              <w:t xml:space="preserve">0.034</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E1">
            <w:pPr>
              <w:widowControl w:val="0"/>
              <w:jc w:val="center"/>
              <w:rPr>
                <w:sz w:val="20"/>
                <w:szCs w:val="20"/>
              </w:rPr>
            </w:pPr>
            <w:r w:rsidDel="00000000" w:rsidR="00000000" w:rsidRPr="00000000">
              <w:rPr>
                <w:rtl w:val="0"/>
              </w:rPr>
              <w:t xml:space="preserve">4.46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2">
            <w:pPr>
              <w:widowControl w:val="0"/>
              <w:jc w:val="center"/>
              <w:rPr>
                <w:sz w:val="20"/>
                <w:szCs w:val="20"/>
              </w:rPr>
            </w:pPr>
            <w:r w:rsidDel="00000000" w:rsidR="00000000" w:rsidRPr="00000000">
              <w:rPr>
                <w:rtl w:val="0"/>
              </w:rPr>
              <w:t xml:space="preserve">27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3">
            <w:pPr>
              <w:widowControl w:val="0"/>
              <w:jc w:val="center"/>
              <w:rPr>
                <w:sz w:val="20"/>
                <w:szCs w:val="20"/>
              </w:rPr>
            </w:pPr>
            <w:r w:rsidDel="00000000" w:rsidR="00000000" w:rsidRPr="00000000">
              <w:rPr>
                <w:rtl w:val="0"/>
              </w:rPr>
              <w:t xml:space="preserve">2.80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4">
            <w:pPr>
              <w:widowControl w:val="0"/>
              <w:jc w:val="center"/>
              <w:rPr>
                <w:sz w:val="20"/>
                <w:szCs w:val="20"/>
              </w:rPr>
            </w:pPr>
            <w:r w:rsidDel="00000000" w:rsidR="00000000" w:rsidRPr="00000000">
              <w:rPr>
                <w:rtl w:val="0"/>
              </w:rPr>
              <w:t xml:space="preserve">1.03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5">
            <w:pPr>
              <w:widowControl w:val="0"/>
              <w:jc w:val="center"/>
              <w:rPr>
                <w:sz w:val="20"/>
                <w:szCs w:val="20"/>
              </w:rPr>
            </w:pPr>
            <w:r w:rsidDel="00000000" w:rsidR="00000000" w:rsidRPr="00000000">
              <w:rPr>
                <w:rtl w:val="0"/>
              </w:rPr>
              <w:t xml:space="preserve">0.000</w:t>
            </w:r>
            <w:r w:rsidDel="00000000" w:rsidR="00000000" w:rsidRPr="00000000">
              <w:rPr>
                <w:rtl w:val="0"/>
              </w:rPr>
            </w:r>
          </w:p>
        </w:tc>
      </w:tr>
      <w:tr>
        <w:trPr>
          <w:trHeight w:val="340" w:hRule="atLeast"/>
        </w:trPr>
        <w:tc>
          <w:tcPr>
            <w:tcMar>
              <w:top w:w="40.0" w:type="dxa"/>
              <w:left w:w="40.0" w:type="dxa"/>
              <w:bottom w:w="40.0" w:type="dxa"/>
              <w:right w:w="40.0" w:type="dxa"/>
            </w:tcMar>
            <w:vAlign w:val="bottom"/>
          </w:tcPr>
          <w:p w:rsidR="00000000" w:rsidDel="00000000" w:rsidP="00000000" w:rsidRDefault="00000000" w:rsidRPr="00000000" w14:paraId="000000E6">
            <w:pPr>
              <w:widowControl w:val="0"/>
              <w:jc w:val="center"/>
              <w:rPr>
                <w:sz w:val="20"/>
                <w:szCs w:val="20"/>
              </w:rPr>
            </w:pPr>
            <w:r w:rsidDel="00000000" w:rsidR="00000000" w:rsidRPr="00000000">
              <w:rPr>
                <w:rtl w:val="0"/>
              </w:rPr>
              <w:t xml:space="preserve">4.63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7">
            <w:pPr>
              <w:widowControl w:val="0"/>
              <w:jc w:val="center"/>
              <w:rPr>
                <w:sz w:val="20"/>
                <w:szCs w:val="20"/>
              </w:rPr>
            </w:pPr>
            <w:r w:rsidDel="00000000" w:rsidR="00000000" w:rsidRPr="00000000">
              <w:rPr>
                <w:rtl w:val="0"/>
              </w:rPr>
              <w:t xml:space="preserve">28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8">
            <w:pPr>
              <w:widowControl w:val="0"/>
              <w:jc w:val="center"/>
              <w:rPr>
                <w:sz w:val="20"/>
                <w:szCs w:val="20"/>
              </w:rPr>
            </w:pPr>
            <w:r w:rsidDel="00000000" w:rsidR="00000000" w:rsidRPr="00000000">
              <w:rPr>
                <w:rtl w:val="0"/>
              </w:rPr>
              <w:t xml:space="preserve">2.70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9">
            <w:pPr>
              <w:widowControl w:val="0"/>
              <w:jc w:val="center"/>
              <w:rPr>
                <w:sz w:val="20"/>
                <w:szCs w:val="20"/>
              </w:rPr>
            </w:pPr>
            <w:r w:rsidDel="00000000" w:rsidR="00000000" w:rsidRPr="00000000">
              <w:rPr>
                <w:rtl w:val="0"/>
              </w:rPr>
              <w:t xml:space="preserve">0.99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A">
            <w:pPr>
              <w:widowControl w:val="0"/>
              <w:jc w:val="center"/>
              <w:rPr>
                <w:sz w:val="20"/>
                <w:szCs w:val="20"/>
              </w:rPr>
            </w:pPr>
            <w:r w:rsidDel="00000000" w:rsidR="00000000" w:rsidRPr="00000000">
              <w:rPr>
                <w:rtl w:val="0"/>
              </w:rPr>
              <w:t xml:space="preserve">0.036</w:t>
            </w:r>
            <w:r w:rsidDel="00000000" w:rsidR="00000000" w:rsidRPr="00000000">
              <w:rPr>
                <w:rtl w:val="0"/>
              </w:rPr>
            </w:r>
          </w:p>
        </w:tc>
      </w:tr>
    </w:tbl>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A logarithmic plot of amplitude against peak/waveform number has been plotted below based on Table xx above (Figure xx).</w:t>
      </w:r>
    </w:p>
    <w:p w:rsidR="00000000" w:rsidDel="00000000" w:rsidP="00000000" w:rsidRDefault="00000000" w:rsidRPr="00000000" w14:paraId="000000ED">
      <w:pPr>
        <w:jc w:val="center"/>
        <w:rPr/>
      </w:pPr>
      <w:r w:rsidDel="00000000" w:rsidR="00000000" w:rsidRPr="00000000">
        <w:rPr/>
        <w:drawing>
          <wp:inline distB="114300" distT="114300" distL="114300" distR="114300">
            <wp:extent cx="5943600" cy="3670300"/>
            <wp:effectExtent b="0" l="0" r="0" t="0"/>
            <wp:docPr descr="Chart" id="8" name="image7.png"/>
            <a:graphic>
              <a:graphicData uri="http://schemas.openxmlformats.org/drawingml/2006/picture">
                <pic:pic>
                  <pic:nvPicPr>
                    <pic:cNvPr descr="Chart" id="0" name="image7.png"/>
                    <pic:cNvPicPr preferRelativeResize="0"/>
                  </pic:nvPicPr>
                  <pic:blipFill>
                    <a:blip r:embed="rId1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i w:val="1"/>
        </w:rPr>
      </w:pPr>
      <w:r w:rsidDel="00000000" w:rsidR="00000000" w:rsidRPr="00000000">
        <w:rPr>
          <w:i w:val="1"/>
          <w:rtl w:val="0"/>
        </w:rPr>
        <w:t xml:space="preserve">Figure xx: Logarithmic plot of amplitude against peak number</w:t>
      </w:r>
    </w:p>
    <w:p w:rsidR="00000000" w:rsidDel="00000000" w:rsidP="00000000" w:rsidRDefault="00000000" w:rsidRPr="00000000" w14:paraId="000000EF">
      <w:pPr>
        <w:jc w:val="center"/>
        <w:rPr>
          <w:i w:val="1"/>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t xml:space="preserve">We can convert the average logarithmic decrement of the plot (0.0212, slope*-1) into the damping factor of the system using one of the equations shown above. The damping factor is calculated to be </w:t>
      </w:r>
      <m:oMath>
        <m:sSub>
          <m:sSubPr>
            <m:ctrlPr>
              <w:rPr/>
            </m:ctrlPr>
          </m:sSubPr>
          <m:e>
            <m:r>
              <m:t>ξ</m:t>
            </m:r>
          </m:e>
          <m:sub>
            <m:r>
              <w:rPr/>
              <m:t xml:space="preserve">Y</m:t>
            </m:r>
          </m:sub>
        </m:sSub>
        <m:r>
          <w:rPr/>
          <m:t xml:space="preserve">=0.0212/2</m:t>
        </m:r>
        <m:r>
          <w:rPr/>
          <m:t>π</m:t>
        </m:r>
        <m:r>
          <w:rPr/>
          <m:t xml:space="preserve">=0.00337</m:t>
        </m:r>
      </m:oMath>
      <w:r w:rsidDel="00000000" w:rsidR="00000000" w:rsidRPr="00000000">
        <w:rPr>
          <w:rtl w:val="0"/>
        </w:rPr>
        <w:t xml:space="preserve">.</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Using the same methods outlined above, the damping factors for X-Translation and Z-Translation were calculated to be </w:t>
      </w:r>
      <m:oMath>
        <m:sSub>
          <m:sSubPr>
            <m:ctrlPr>
              <w:rPr/>
            </m:ctrlPr>
          </m:sSubPr>
          <m:e>
            <m:r>
              <m:t>ξ</m:t>
            </m:r>
          </m:e>
          <m:sub>
            <m:r>
              <w:rPr/>
              <m:t xml:space="preserve">X</m:t>
            </m:r>
          </m:sub>
        </m:sSub>
        <m:r>
          <w:rPr/>
          <m:t xml:space="preserve">=0.0112 </m:t>
        </m:r>
      </m:oMath>
      <w:r w:rsidDel="00000000" w:rsidR="00000000" w:rsidRPr="00000000">
        <w:rPr>
          <w:rtl w:val="0"/>
        </w:rPr>
        <w:t xml:space="preserve">and </w:t>
      </w:r>
      <m:oMath>
        <m:sSub>
          <m:sSubPr>
            <m:ctrlPr>
              <w:rPr/>
            </m:ctrlPr>
          </m:sSubPr>
          <m:e>
            <m:r>
              <m:t>ξ</m:t>
            </m:r>
          </m:e>
          <m:sub>
            <m:r>
              <w:rPr/>
              <m:t xml:space="preserve">Z</m:t>
            </m:r>
          </m:sub>
        </m:sSub>
        <m:r>
          <w:rPr/>
          <m:t xml:space="preserve">=0.032</m:t>
        </m:r>
      </m:oMath>
      <w:r w:rsidDel="00000000" w:rsidR="00000000" w:rsidRPr="00000000">
        <w:rPr>
          <w:rtl w:val="0"/>
        </w:rPr>
        <w:t xml:space="preserve">, respectively. These results appear to make sense. The vibrational damping in the Y direction is the least since it’s on the ‘short’ side of the simulated engine block. This is followed by damping in the X direction, or the ‘long’ side and finally followed by the Z direction, which actually has a dashpot in it’s direction.</w:t>
      </w:r>
    </w:p>
    <w:p w:rsidR="00000000" w:rsidDel="00000000" w:rsidP="00000000" w:rsidRDefault="00000000" w:rsidRPr="00000000" w14:paraId="000000F3">
      <w:pPr>
        <w:pStyle w:val="Heading1"/>
        <w:rPr/>
      </w:pPr>
      <w:bookmarkStart w:colFirst="0" w:colLast="0" w:name="_qod8qzu3nx19" w:id="15"/>
      <w:bookmarkEnd w:id="15"/>
      <w:r w:rsidDel="00000000" w:rsidR="00000000" w:rsidRPr="00000000">
        <w:rPr>
          <w:rtl w:val="0"/>
        </w:rPr>
        <w:t xml:space="preserve">Conclusions</w:t>
      </w:r>
    </w:p>
    <w:p w:rsidR="00000000" w:rsidDel="00000000" w:rsidP="00000000" w:rsidRDefault="00000000" w:rsidRPr="00000000" w14:paraId="000000F4">
      <w:pPr>
        <w:jc w:val="left"/>
        <w:rPr>
          <w:b w:val="1"/>
          <w:sz w:val="28"/>
          <w:szCs w:val="28"/>
        </w:rPr>
      </w:pPr>
      <w:r w:rsidDel="00000000" w:rsidR="00000000" w:rsidRPr="00000000">
        <w:rPr>
          <w:rtl w:val="0"/>
        </w:rPr>
      </w:r>
    </w:p>
    <w:p w:rsidR="00000000" w:rsidDel="00000000" w:rsidP="00000000" w:rsidRDefault="00000000" w:rsidRPr="00000000" w14:paraId="000000F5">
      <w:pPr>
        <w:jc w:val="left"/>
        <w:rPr/>
      </w:pPr>
      <w:r w:rsidDel="00000000" w:rsidR="00000000" w:rsidRPr="00000000">
        <w:rPr>
          <w:rtl w:val="0"/>
        </w:rPr>
        <w:t xml:space="preserve">Table xx: Summary of results for resonant frequency and amplitude in different DOF’s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3360"/>
        <w:gridCol w:w="3510"/>
        <w:tblGridChange w:id="0">
          <w:tblGrid>
            <w:gridCol w:w="2490"/>
            <w:gridCol w:w="3360"/>
            <w:gridCol w:w="35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Degree of Freedom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Resonant Frequency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Amplitude at Resonance (mm)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pPr>
            <w:r w:rsidDel="00000000" w:rsidR="00000000" w:rsidRPr="00000000">
              <w:rPr>
                <w:rtl w:val="0"/>
              </w:rPr>
              <w:t xml:space="preserve">7.40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pPr>
            <w:r w:rsidDel="00000000" w:rsidR="00000000" w:rsidRPr="00000000">
              <w:rPr>
                <w:rtl w:val="0"/>
              </w:rPr>
              <w:t xml:space="preserve">Y-Translation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5.80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Z-Translation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X-Rotation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pPr>
            <w:r w:rsidDel="00000000" w:rsidR="00000000" w:rsidRPr="00000000">
              <w:rPr>
                <w:rtl w:val="0"/>
              </w:rPr>
              <w:t xml:space="preserve">Y-Rotation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pPr>
            <w:r w:rsidDel="00000000" w:rsidR="00000000" w:rsidRPr="00000000">
              <w:rPr>
                <w:rtl w:val="0"/>
              </w:rPr>
              <w:t xml:space="preserve">Z-Rotation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34.0</w:t>
            </w:r>
          </w:p>
        </w:tc>
      </w:tr>
    </w:tbl>
    <w:p w:rsidR="00000000" w:rsidDel="00000000" w:rsidP="00000000" w:rsidRDefault="00000000" w:rsidRPr="00000000" w14:paraId="0000010B">
      <w:pPr>
        <w:jc w:val="left"/>
        <w:rPr>
          <w:b w:val="1"/>
          <w:sz w:val="28"/>
          <w:szCs w:val="28"/>
        </w:rPr>
      </w:pPr>
      <w:r w:rsidDel="00000000" w:rsidR="00000000" w:rsidRPr="00000000">
        <w:rPr>
          <w:rtl w:val="0"/>
        </w:rPr>
      </w:r>
    </w:p>
    <w:p w:rsidR="00000000" w:rsidDel="00000000" w:rsidP="00000000" w:rsidRDefault="00000000" w:rsidRPr="00000000" w14:paraId="0000010C">
      <w:pPr>
        <w:jc w:val="left"/>
        <w:rPr>
          <w:b w:val="1"/>
          <w:sz w:val="28"/>
          <w:szCs w:val="28"/>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Table xx: Damping constants in different DOF’s</w:t>
      </w:r>
    </w:p>
    <w:tbl>
      <w:tblPr>
        <w:tblStyle w:val="Table3"/>
        <w:tblW w:w="4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2250"/>
        <w:tblGridChange w:id="0">
          <w:tblGrid>
            <w:gridCol w:w="2670"/>
            <w:gridCol w:w="22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b w:val="1"/>
                <w:rtl w:val="0"/>
              </w:rPr>
              <w:t xml:space="preserve">Degree of Freedom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Damping constant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X-Translation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Y-Translation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0.00337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pPr>
            <w:r w:rsidDel="00000000" w:rsidR="00000000" w:rsidRPr="00000000">
              <w:rPr>
                <w:rtl w:val="0"/>
              </w:rPr>
              <w:t xml:space="preserve">Z-Translation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0.032</w:t>
            </w:r>
          </w:p>
        </w:tc>
      </w:tr>
    </w:tbl>
    <w:p w:rsidR="00000000" w:rsidDel="00000000" w:rsidP="00000000" w:rsidRDefault="00000000" w:rsidRPr="00000000" w14:paraId="00000116">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3.png"/><Relationship Id="rId18"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