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5400040" cy="788670"/>
            <wp:effectExtent l="0" t="0" r="0" b="0"/>
            <wp:docPr id="1" name="Imagem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medoAutoreCurso"/>
        <w:rPr>
          <w:rFonts w:cs="Arial"/>
          <w:color w:val="000000"/>
          <w:szCs w:val="28"/>
        </w:rPr>
      </w:pPr>
      <w:r>
        <w:rPr>
          <w:rFonts w:cs="Arial"/>
          <w:color w:val="000000"/>
          <w:szCs w:val="28"/>
        </w:rPr>
        <w:t>Sistema de Ensino Presencial Conectado</w:t>
      </w:r>
    </w:p>
    <w:p>
      <w:pPr>
        <w:pStyle w:val="NomedoAutoreCurso"/>
        <w:rPr>
          <w:rFonts w:cs="Arial"/>
        </w:rPr>
      </w:pPr>
      <w:r>
        <w:rPr>
          <w:rFonts w:cs="Arial"/>
        </w:rPr>
        <w:t>Técnico e</w:t>
      </w:r>
      <w:r>
        <w:rPr>
          <w:rFonts w:cs="Arial"/>
        </w:rPr>
        <w:t xml:space="preserve">m </w:t>
      </w:r>
      <w:r>
        <w:rPr>
          <w:rFonts w:cs="Arial"/>
        </w:rPr>
        <w:t>análise De desenvolvimento de sistema</w:t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  <w:t>RICARDO POLETO RIBEIRO</w:t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  <w:t>TELECINE MOZER</w:t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medoAutoreCurso"/>
        <w:rPr>
          <w:rFonts w:cs="Arial"/>
        </w:rPr>
      </w:pPr>
      <w:r>
        <w:rPr>
          <w:rFonts w:cs="Arial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page">
                  <wp:posOffset>1028700</wp:posOffset>
                </wp:positionH>
                <wp:positionV relativeFrom="page">
                  <wp:posOffset>8886825</wp:posOffset>
                </wp:positionV>
                <wp:extent cx="5762625" cy="116840"/>
                <wp:effectExtent l="0" t="0" r="0" b="0"/>
                <wp:wrapTopAndBottom/>
                <wp:docPr id="2" name="Retângul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160" cy="11628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2" fillcolor="#333399" stroked="f" style="position:absolute;margin-left:81pt;margin-top:699.75pt;width:453.65pt;height:9.1pt;mso-position-horizontal-relative:page;mso-position-vertical-relative:page">
                <w10:wrap type="none"/>
                <v:fill o:detectmouseclick="t" type="solid" color2="#cccc66"/>
                <v:stroke color="#3465a4" joinstyle="round" endcap="flat"/>
              </v:rect>
            </w:pict>
          </mc:Fallback>
        </mc:AlternateContent>
      </w:r>
      <w:r>
        <w:rPr>
          <w:rFonts w:cs="Arial" w:ascii="Arial" w:hAnsi="Arial"/>
        </w:rPr>
        <w:t>ITAUNA - MG</w:t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  <w:t>2017</w:t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  <w:b/>
          <w:sz w:val="36"/>
          <w:szCs w:val="36"/>
        </w:rPr>
        <w:t>Telecine Mozer</w:t>
      </w:r>
    </w:p>
    <w:p>
      <w:pPr>
        <w:pStyle w:val="Normal"/>
        <w:jc w:val="center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RICARDO POLETO RIBEIRO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ind w:left="4536" w:hanging="0"/>
        <w:rPr>
          <w:sz w:val="20"/>
          <w:szCs w:val="20"/>
        </w:rPr>
      </w:pPr>
      <w:r>
        <w:rPr>
          <w:sz w:val="20"/>
          <w:szCs w:val="20"/>
        </w:rPr>
        <w:t>Trabalho de Análise e Desenvolvimento de Sistema apresentado à Universidade Norte do Paraná – UNOPAR, como requisito parcial para a obtenção de média para o 2° semestre nas disciplinas de:</w:t>
      </w:r>
    </w:p>
    <w:p>
      <w:pPr>
        <w:pStyle w:val="Default"/>
        <w:ind w:left="4536" w:hanging="0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Tópicos em desenvolvimento de sistemas, Metodologia científica, Processo de negócios e </w:t>
      </w:r>
      <w:r>
        <w:rPr>
          <w:iCs/>
          <w:sz w:val="20"/>
          <w:szCs w:val="20"/>
          <w:lang w:val="en-US"/>
        </w:rPr>
        <w:t xml:space="preserve">software, </w:t>
      </w:r>
      <w:r>
        <w:rPr>
          <w:sz w:val="20"/>
          <w:szCs w:val="20"/>
          <w:lang w:val="en-US"/>
        </w:rPr>
        <w:t>Lógica e técnicas de programação.</w:t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</w:t>
      </w:r>
      <w:r>
        <w:rPr>
          <w:sz w:val="20"/>
          <w:szCs w:val="20"/>
        </w:rPr>
        <w:t>Orientadores:</w:t>
      </w:r>
      <w:r>
        <w:rPr>
          <w:sz w:val="20"/>
          <w:szCs w:val="20"/>
          <w:lang w:val="en-US"/>
        </w:rPr>
        <w:t xml:space="preserve"> Profa. Merris Mozer</w:t>
      </w:r>
      <w:r>
        <w:rPr>
          <w:sz w:val="20"/>
          <w:szCs w:val="20"/>
        </w:rPr>
        <w:t>;</w:t>
      </w:r>
      <w:r>
        <w:rPr>
          <w:sz w:val="20"/>
          <w:szCs w:val="20"/>
          <w:lang w:val="en-US"/>
        </w:rPr>
        <w:t xml:space="preserve"> Prof. Reinaldo Nishikawa</w:t>
      </w:r>
      <w:r>
        <w:rPr>
          <w:sz w:val="20"/>
          <w:szCs w:val="20"/>
        </w:rPr>
        <w:t xml:space="preserve">; </w:t>
      </w:r>
      <w:r>
        <w:rPr>
          <w:sz w:val="20"/>
          <w:szCs w:val="20"/>
          <w:lang w:val="en-US"/>
        </w:rPr>
        <w:t>Prof. Marco Hisatomi</w:t>
      </w:r>
      <w:r>
        <w:rPr>
          <w:sz w:val="20"/>
          <w:szCs w:val="20"/>
        </w:rPr>
        <w:t>;</w:t>
      </w:r>
      <w:r>
        <w:rPr>
          <w:sz w:val="20"/>
          <w:szCs w:val="20"/>
          <w:lang w:val="en-US"/>
        </w:rPr>
        <w:t xml:space="preserve"> Prof. Anderson Macedo</w:t>
      </w:r>
      <w:r>
        <w:rPr>
          <w:sz w:val="20"/>
          <w:szCs w:val="20"/>
        </w:rPr>
        <w:t>.</w:t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Default"/>
        <w:jc w:val="center"/>
        <w:rPr>
          <w:sz w:val="22"/>
          <w:szCs w:val="22"/>
        </w:rPr>
      </w:pPr>
      <w:r>
        <w:rPr/>
        <w:t>ITAUNA - MG</w:t>
      </w:r>
    </w:p>
    <w:p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Default"/>
        <w:ind w:left="4536" w:hanging="4536"/>
        <w:jc w:val="center"/>
        <w:rPr>
          <w:sz w:val="22"/>
          <w:szCs w:val="22"/>
        </w:rPr>
      </w:pPr>
      <w:r>
        <w:rPr>
          <w:sz w:val="22"/>
          <w:szCs w:val="22"/>
        </w:rPr>
        <w:t>2017</w:t>
      </w:r>
    </w:p>
    <w:p>
      <w:pPr>
        <w:pStyle w:val="Heading1"/>
        <w:jc w:val="center"/>
        <w:rPr/>
      </w:pPr>
      <w:r>
        <w:rPr/>
        <w:t>Sumário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2- INTRODUÇÃO............................................................................................................3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3- OBJETIVO...................................................................................................................4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4- DESENVOLVIMENTO................................................................................................5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CONCLUSÃO................................................................................................................12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REFERÊNCIA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Default"/>
        <w:ind w:left="4536" w:hanging="4536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Default"/>
        <w:ind w:left="4536" w:hanging="4536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Default"/>
        <w:ind w:left="4536" w:hanging="4536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Default"/>
        <w:ind w:left="4536" w:hanging="4536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Default"/>
        <w:ind w:left="4536" w:hanging="4536"/>
        <w:jc w:val="center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  <w:t>INTRODUÇÃO</w:t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  <w:color w:val="333333"/>
        </w:rPr>
      </w:pPr>
      <w:r>
        <w:rPr>
          <w:rFonts w:cs="Arial" w:ascii="Arial" w:hAnsi="Arial"/>
          <w:color w:val="333333"/>
        </w:rPr>
        <w:t>Este trabalho tem como objetivo apresentar o desenvolvimento de um site, que divulgue uma nova modalidade de negócios da empresa TELECINE MOZER, que pertence ao grupo TODOS.</w:t>
      </w:r>
    </w:p>
    <w:p>
      <w:pPr>
        <w:pStyle w:val="Normal"/>
        <w:ind w:firstLine="851"/>
        <w:rPr>
          <w:rFonts w:ascii="Arial" w:hAnsi="Arial" w:cs="Arial"/>
          <w:color w:val="333333"/>
        </w:rPr>
      </w:pPr>
      <w:r>
        <w:rPr>
          <w:rFonts w:cs="Arial" w:ascii="Arial" w:hAnsi="Arial"/>
          <w:color w:val="333333"/>
        </w:rPr>
        <w:t>Essa nova modalidade de negócios, é um sistema web, denominado TELECINE MOZER, que possibilitará a compra de filmes, ou seja, o direito de assistir uma unica vez.</w:t>
      </w:r>
    </w:p>
    <w:p>
      <w:pPr>
        <w:pStyle w:val="Normal"/>
        <w:ind w:firstLine="851"/>
        <w:rPr>
          <w:rFonts w:ascii="Arial" w:hAnsi="Arial" w:cs="Arial"/>
          <w:color w:val="333333"/>
        </w:rPr>
      </w:pPr>
      <w:r>
        <w:rPr>
          <w:rFonts w:cs="Arial" w:ascii="Arial" w:hAnsi="Arial"/>
          <w:color w:val="333333"/>
        </w:rPr>
        <w:t>O site deverá apresentar um protótipo, que ilustre o funcionamento básico do sistema web TELECINE MOZER, para que seja feita sua divulgação atraves desse site.</w:t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  <w:t>OBJETIVO</w:t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  <w:t>Os objetivos deste trabalho foram: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</w:rPr>
        <w:t>Trabalhar no projeto de um site que divulgue o sistema web TELECINE MOZER.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</w:rPr>
        <w:t>Criar uma tela com formulario para cadastro de novos usuários.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</w:rPr>
        <w:t>Desenvolver a tela de locação, onde entre os 10 filmes disponiveis, o usuário posso assitir ao trailer, acessar o poster e as informações juntamente com o resumo, do filme a ser escolhido.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cs="Arial" w:ascii="Arial" w:hAnsi="Arial"/>
        </w:rPr>
        <w:t>O protótipo deverá conter exemplo de indicadores, que possibilitariam ao proprietário acompanhar no minimo, os seguintes resultados:</w:t>
      </w:r>
    </w:p>
    <w:p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cs="Arial" w:ascii="Arial" w:hAnsi="Arial"/>
        </w:rPr>
        <w:t>Quantidades de filmes assistidos por semana.</w:t>
      </w:r>
    </w:p>
    <w:p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cs="Arial" w:ascii="Arial" w:hAnsi="Arial"/>
        </w:rPr>
        <w:t>Dia da semana com maior número de exibições.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Arial" w:ascii="Arial" w:hAnsi="Arial"/>
        </w:rPr>
        <w:t>Categoria de filmes mais assistidos.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Arial" w:ascii="Arial" w:hAnsi="Arial"/>
        </w:rPr>
        <w:t>Faturamento médio até o momento</w:t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bookmarkStart w:id="0" w:name="_GoBack"/>
      <w:bookmarkStart w:id="1" w:name="_GoBack"/>
      <w:bookmarkEnd w:id="1"/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  <w:t>DESENVOLVIMENTO</w:t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222222"/>
          <w:shd w:fill="FFFFFF" w:val="clear"/>
        </w:rPr>
        <w:t xml:space="preserve">A Empresa Telecine Mozer, é uma empresa do grupo Todos. Trata-se de  uma empresa do ramo de tv a cabo, com fornecimento de locações de filmes aos seus clientes através da rede de internet via WEB. </w:t>
      </w:r>
    </w:p>
    <w:p>
      <w:pPr>
        <w:pStyle w:val="ListParagraph"/>
        <w:ind w:left="142" w:hanging="0"/>
        <w:rPr>
          <w:rFonts w:ascii="Arial" w:hAnsi="Arial" w:cs="Arial"/>
        </w:rPr>
      </w:pPr>
      <w:r>
        <w:rPr>
          <w:rFonts w:cs="Arial" w:ascii="Arial" w:hAnsi="Arial"/>
          <w:sz w:val="24"/>
          <w:szCs w:val="24"/>
        </w:rPr>
        <w:t>A página inicial contem um carousel, que a cada 2 segundos roda, mostrando os posters dos principais filmes(lançamentos), disponíveis para locação.</w:t>
      </w:r>
    </w:p>
    <w:p>
      <w:pPr>
        <w:pStyle w:val="ListParagraph"/>
        <w:ind w:left="142" w:hanging="0"/>
        <w:rPr>
          <w:rFonts w:ascii="Arial" w:hAnsi="Arial" w:cs="Arial"/>
        </w:rPr>
      </w:pPr>
      <w:r>
        <w:rPr>
          <w:rFonts w:cs="Arial" w:ascii="Arial" w:hAnsi="Arial"/>
          <w:sz w:val="24"/>
          <w:szCs w:val="24"/>
        </w:rPr>
        <w:t>Temos também nessa página, os campos de usuário e senha, e um link, para  direcionar o usuário para uma página de cadastro, caso este ainda não tenha cadastro.</w:t>
      </w:r>
    </w:p>
    <w:p>
      <w:pPr>
        <w:pStyle w:val="ListParagraph"/>
        <w:ind w:left="142" w:hanging="0"/>
        <w:rPr>
          <w:rFonts w:ascii="Arial" w:hAnsi="Arial" w:cs="Arial"/>
        </w:rPr>
      </w:pPr>
      <w:r>
        <w:rPr>
          <w:rFonts w:cs="Arial" w:ascii="Arial" w:hAnsi="Arial"/>
          <w:sz w:val="24"/>
          <w:szCs w:val="24"/>
        </w:rPr>
        <w:t>No login de usuário e senha, caso seja digitado a senha “master”, do administrador do sistema, é então aberta a página de acompanhamento de resultados, onde temos vários indicadores.</w:t>
      </w:r>
    </w:p>
    <w:p>
      <w:pPr>
        <w:pStyle w:val="ListParagraph"/>
        <w:ind w:left="142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359410</wp:posOffset>
            </wp:positionH>
            <wp:positionV relativeFrom="paragraph">
              <wp:posOffset>-148590</wp:posOffset>
            </wp:positionV>
            <wp:extent cx="5309870" cy="30397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Se for digitado um usuário e ou senha inválidos, o sistema emite uma menssagem, conforme abaixo.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25812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2" w:hanging="0"/>
        <w:rPr>
          <w:rFonts w:ascii="Arial" w:hAnsi="Arial" w:cs="Arial"/>
          <w:lang w:eastAsia="pt-BR"/>
        </w:rPr>
      </w:pPr>
      <w:r>
        <w:rPr>
          <w:rFonts w:cs="Arial" w:ascii="Arial" w:hAnsi="Arial"/>
          <w:lang w:eastAsia="pt-BR"/>
        </w:rPr>
      </w:r>
    </w:p>
    <w:p>
      <w:pPr>
        <w:pStyle w:val="Normal"/>
        <w:ind w:left="142" w:hanging="0"/>
        <w:rPr>
          <w:rFonts w:ascii="Arial" w:hAnsi="Arial" w:cs="Arial"/>
          <w:lang w:eastAsia="pt-BR"/>
        </w:rPr>
      </w:pPr>
      <w:r>
        <w:rPr>
          <w:rFonts w:cs="Arial" w:ascii="Arial" w:hAnsi="Arial"/>
          <w:lang w:eastAsia="pt-BR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firstLine="70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firstLine="70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firstLine="70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firstLine="70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firstLine="70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Conforme descrito, se o usuário clicar no link “</w:t>
      </w:r>
      <w:r>
        <w:rPr>
          <w:rFonts w:cs="Arial" w:ascii="Arial" w:hAnsi="Arial"/>
          <w:b/>
          <w:bCs/>
        </w:rPr>
        <w:t>Cadastrar</w:t>
      </w:r>
      <w:r>
        <w:rPr>
          <w:rFonts w:cs="Arial" w:ascii="Arial" w:hAnsi="Arial"/>
        </w:rPr>
        <w:t>”, será aberto o formulário de cadastro a seguir: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402209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A partir do cadastro, o usuário adiquire nome e senha de usuário, para acessar a página principal da locadora, onde poderá ser realizado a escolha do filme a ser locado. Porém a locação somente poderá ser realizada, utilizando a senha de assinante, que poderá ser adiquirida através do setor de vendas, através de um link na página de locação.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Após o usuário entrar com o nome e senha de usuário válido, o mesmo é direcionado para a página de Locação de filmes, onde pode escolher e locar o filme, mediante senha de assinante do Telecine Mozer, que é fornecida exclusivamente para assinantes.</w:t>
      </w:r>
    </w:p>
    <w:p>
      <w:pPr>
        <w:pStyle w:val="Normal"/>
        <w:ind w:left="142" w:hanging="0"/>
        <w:rPr>
          <w:rFonts w:ascii="Arial" w:hAnsi="Arial" w:cs="Arial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39401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</w:rPr>
        <w:t>L</w:t>
      </w:r>
      <w:r>
        <w:rPr>
          <w:rFonts w:cs="Arial" w:ascii="Arial" w:hAnsi="Arial"/>
        </w:rPr>
        <w:t>ogo abaixo do texto “ESCOLHA SEU FILME”, temos um &lt;select&gt; com 10 opções de filme, conforme ilustrado a seguir: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402336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Ao lado do menu &lt;select&gt;, temos o valor de locação do filme.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Quando escolhemos um dos filmes da listas, com o evento do click no filme escolhido, um trailer do filme começa a rodar, e ao lado deste temos um poster referente ao filme, alinhado a informações do filme, e um resumo do mesmo.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297053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Caso o usuário, não seja assinante do Telecine Mozer, existe uma opção nessa página, para que seja feita a assinatura: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28575</wp:posOffset>
            </wp:positionH>
            <wp:positionV relativeFrom="paragraph">
              <wp:posOffset>635</wp:posOffset>
            </wp:positionV>
            <wp:extent cx="3514725" cy="24765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Ao ser clicado nesse link, os dados de usuário, cadastrados no formulário de cadastro, são enviados para a equipe de vendas do site Telecine Mozer, que inicia através de um e-mail, o contato para a nova assinatura.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A menssagem abaixo é emitida ao ser clicado no link.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129349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Escolhendo o filme a ser locado, basta o usuário digitar a senha de assinante, e clicar em “LOCAR FILME”, conform imagem abaixo: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5025" cy="114300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Se a senha estiver incorreta, será exibida a seguinte mensagem: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7150" cy="133350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  <w:t>Caso a senha de assinante seja válida, a locação do filme escolhido será concluida, e uma tela com o poster do filme, juntamente com informações de data e horário de exibição do film e será aberta:</w:t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142" w:firstLine="709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477075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2" w:firstLine="70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hanging="0"/>
        <w:rPr/>
      </w:pPr>
      <w:r>
        <w:rPr>
          <w:rFonts w:cs="Arial" w:ascii="Arial" w:hAnsi="Arial"/>
        </w:rPr>
        <w:t xml:space="preserve"> </w:t>
      </w:r>
      <w:r>
        <w:rPr>
          <w:rFonts w:cs="Arial" w:ascii="Arial" w:hAnsi="Arial"/>
        </w:rPr>
        <w:t>Após a confirmação de locação, que se concretiza com a tela acima,  o valor do filme escolhido será acrescentado no boleto do cliente.</w:t>
      </w:r>
    </w:p>
    <w:p>
      <w:pPr>
        <w:pStyle w:val="Normal"/>
        <w:ind w:firstLine="851"/>
        <w:rPr/>
      </w:pPr>
      <w:r>
        <w:rPr>
          <w:rFonts w:cs="Arial" w:ascii="Arial" w:hAnsi="Arial"/>
        </w:rPr>
        <w:t>O calculo do valor do filme é realizado de acordo com o tempo em que ele está disponível na locadora, seguindo a seguinte regra de negócio por pedido: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cs="Arial" w:ascii="Arial" w:hAnsi="Arial"/>
        </w:rPr>
        <w:t>Até 30 dias 4,00R$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cs="Arial" w:ascii="Arial" w:hAnsi="Arial"/>
        </w:rPr>
        <w:t>Até 45 dias 3,50R$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cs="Arial" w:ascii="Arial" w:hAnsi="Arial"/>
        </w:rPr>
        <w:t>Até 60 dias 3,00R$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cs="Arial" w:ascii="Arial" w:hAnsi="Arial"/>
        </w:rPr>
        <w:t>A partir de 60 dias 2,50R$</w:t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left="851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hanging="0"/>
        <w:rPr/>
      </w:pPr>
      <w:r>
        <w:rPr>
          <w:rFonts w:cs="Arial" w:ascii="Arial" w:hAnsi="Arial"/>
        </w:rPr>
        <w:t>CONCLUSÃO</w:t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  <w:t xml:space="preserve">Neste trabalho, foi possível, aprimorar bem as técnicas de programação utilizando HTML , CSS e JAVA-SCRIPT, na construção do site pedido. </w:t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  <w:t>Também contribui com um desenvolvimento de lógica de programação muito importante, onde foi possível trabalhar com várias técnologias, juntas de maneira a obter um produto final, com um funcionamento bem lógico e dinâmico.</w:t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  <w:t>Todo o trabalho é realizado, utilizando as técnicas de metodologias cientificas, para pesquisas e elaboração do presente documento.</w:t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  <w:t>Por fim, utilizando-se de planejamento e técnicas de negócios, foi possível elaborar um passo a passo de necessidades  e implementações, finaliando com a elaboração da propostra de lógicas de cobrança dos filmes propostos para locação.</w:t>
      </w:r>
    </w:p>
    <w:p>
      <w:pPr>
        <w:pStyle w:val="Normal"/>
        <w:spacing w:lineRule="auto" w:line="360"/>
        <w:ind w:firstLine="851"/>
        <w:rPr>
          <w:rFonts w:ascii="Arial" w:hAnsi="Arial" w:eastAsia="Calibri" w:cs="Arial"/>
          <w:color w:val="333333"/>
          <w:szCs w:val="24"/>
        </w:rPr>
      </w:pPr>
      <w:r>
        <w:rPr>
          <w:rFonts w:eastAsia="Calibri" w:cs="Arial" w:ascii="Arial" w:hAnsi="Arial"/>
          <w:color w:val="333333"/>
          <w:szCs w:val="24"/>
        </w:rPr>
      </w:r>
    </w:p>
    <w:p>
      <w:pPr>
        <w:pStyle w:val="Normal"/>
        <w:spacing w:lineRule="auto" w:line="360"/>
        <w:ind w:firstLine="851"/>
        <w:rPr>
          <w:rFonts w:ascii="Arial" w:hAnsi="Arial" w:eastAsia="Calibri" w:cs="Arial"/>
          <w:color w:val="333333"/>
          <w:szCs w:val="24"/>
        </w:rPr>
      </w:pPr>
      <w:r>
        <w:rPr>
          <w:rFonts w:eastAsia="Calibri" w:cs="Arial" w:ascii="Arial" w:hAnsi="Arial"/>
          <w:color w:val="333333"/>
          <w:szCs w:val="24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firstLine="851"/>
        <w:rPr/>
      </w:pPr>
      <w:r>
        <w:rPr>
          <w:rFonts w:cs="Arial" w:ascii="Arial" w:hAnsi="Arial"/>
        </w:rPr>
        <w:t>REFERÊNCIAS:</w:t>
      </w:r>
    </w:p>
    <w:p>
      <w:pPr>
        <w:pStyle w:val="Normal"/>
        <w:ind w:firstLine="851"/>
        <w:rPr/>
      </w:pPr>
      <w:hyperlink r:id="rId14">
        <w:r>
          <w:rPr>
            <w:rStyle w:val="InternetLink"/>
            <w:rFonts w:cs="Arial" w:ascii="Arial" w:hAnsi="Arial"/>
          </w:rPr>
          <w:t>https://pt.wikipedia.org/wiki/Rede_Telecine</w:t>
        </w:r>
      </w:hyperlink>
    </w:p>
    <w:p>
      <w:pPr>
        <w:pStyle w:val="Normal"/>
        <w:ind w:firstLine="851"/>
        <w:rPr/>
      </w:pPr>
      <w:hyperlink r:id="rId15">
        <w:r>
          <w:rPr>
            <w:rStyle w:val="InternetLink"/>
            <w:rFonts w:cs="Arial" w:ascii="Arial" w:hAnsi="Arial"/>
          </w:rPr>
          <w:t>http://www.adorocinema.com/</w:t>
        </w:r>
      </w:hyperlink>
    </w:p>
    <w:p>
      <w:pPr>
        <w:pStyle w:val="Normal"/>
        <w:ind w:firstLine="851"/>
        <w:rPr/>
      </w:pPr>
      <w:hyperlink r:id="rId16">
        <w:r>
          <w:rPr>
            <w:rStyle w:val="InternetLink"/>
            <w:rFonts w:cs="Arial" w:ascii="Arial" w:hAnsi="Arial"/>
          </w:rPr>
          <w:t>https://www.w3schools.com/css/</w:t>
        </w:r>
      </w:hyperlink>
    </w:p>
    <w:p>
      <w:pPr>
        <w:pStyle w:val="Normal"/>
        <w:ind w:firstLine="851"/>
        <w:rPr/>
      </w:pPr>
      <w:hyperlink r:id="rId17">
        <w:r>
          <w:rPr>
            <w:rStyle w:val="InternetLink"/>
            <w:rFonts w:cs="Arial" w:ascii="Arial" w:hAnsi="Arial"/>
            <w:color w:val="0000FF"/>
          </w:rPr>
          <w:t>https://www.w3schools.com/html/html_scripts.asp</w:t>
        </w:r>
      </w:hyperlink>
    </w:p>
    <w:p>
      <w:pPr>
        <w:pStyle w:val="Normal"/>
        <w:ind w:firstLine="851"/>
        <w:rPr/>
      </w:pPr>
      <w:hyperlink r:id="rId18">
        <w:r>
          <w:rPr>
            <w:rStyle w:val="InternetLink"/>
            <w:rFonts w:cs="Arial" w:ascii="Arial" w:hAnsi="Arial"/>
            <w:color w:val="0000FF"/>
          </w:rPr>
          <w:t>https://www.w3schools.com/tags/</w:t>
        </w:r>
      </w:hyperlink>
    </w:p>
    <w:p>
      <w:pPr>
        <w:pStyle w:val="Normal"/>
        <w:spacing w:before="0" w:after="200"/>
        <w:ind w:firstLine="851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87ffc"/>
    <w:pPr>
      <w:widowControl/>
      <w:suppressAutoHyphens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0e53"/>
    <w:pPr>
      <w:keepNext/>
      <w:spacing w:lineRule="auto" w:line="240" w:before="240" w:after="60"/>
      <w:outlineLvl w:val="0"/>
    </w:pPr>
    <w:rPr>
      <w:rFonts w:ascii="Arial" w:hAnsi="Arial" w:eastAsia="Times New Roman" w:cs="Arial"/>
      <w:b/>
      <w:bCs/>
      <w:sz w:val="32"/>
      <w:szCs w:val="32"/>
      <w:lang w:eastAsia="pt-B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f20e53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20e53"/>
    <w:rPr>
      <w:rFonts w:ascii="Arial" w:hAnsi="Arial" w:eastAsia="Times New Roman" w:cs="Arial"/>
      <w:b/>
      <w:bCs/>
      <w:sz w:val="32"/>
      <w:szCs w:val="32"/>
      <w:lang w:eastAsia="pt-BR"/>
    </w:rPr>
  </w:style>
  <w:style w:type="character" w:styleId="InternetLink">
    <w:name w:val="Internet Link"/>
    <w:basedOn w:val="DefaultParagraphFont"/>
    <w:uiPriority w:val="99"/>
    <w:unhideWhenUsed/>
    <w:rsid w:val="006c0d27"/>
    <w:rPr>
      <w:color w:val="0000FF" w:themeColor="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ascii="Arial" w:hAnsi="Arial"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ascii="Arial" w:hAnsi="Arial"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ascii="Arial" w:hAnsi="Arial"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20e5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medoAutoreCurso" w:customStyle="1">
    <w:name w:val="Nome do Autor e Curso"/>
    <w:basedOn w:val="Normal"/>
    <w:qFormat/>
    <w:rsid w:val="00f20e53"/>
    <w:pPr>
      <w:widowControl w:val="false"/>
      <w:spacing w:lineRule="auto" w:line="240" w:before="0" w:after="0"/>
      <w:jc w:val="center"/>
    </w:pPr>
    <w:rPr>
      <w:rFonts w:ascii="Arial" w:hAnsi="Arial" w:eastAsia="Times New Roman" w:cs="Times New Roman"/>
      <w:caps/>
      <w:sz w:val="28"/>
      <w:szCs w:val="32"/>
      <w:lang w:eastAsia="pt-BR"/>
    </w:rPr>
  </w:style>
  <w:style w:type="paragraph" w:styleId="Default" w:customStyle="1">
    <w:name w:val="Default"/>
    <w:qFormat/>
    <w:rsid w:val="00f20e53"/>
    <w:pPr>
      <w:widowControl/>
      <w:bidi w:val="0"/>
      <w:spacing w:lineRule="auto" w:line="240" w:before="0" w:after="0"/>
      <w:jc w:val="left"/>
    </w:pPr>
    <w:rPr>
      <w:rFonts w:ascii="Arial" w:hAnsi="Arial" w:eastAsia="Calibri" w:cs="Arial"/>
      <w:color w:val="000000"/>
      <w:sz w:val="24"/>
      <w:szCs w:val="24"/>
      <w:lang w:val="pt-BR" w:eastAsia="en-US" w:bidi="ar-SA"/>
    </w:rPr>
  </w:style>
  <w:style w:type="paragraph" w:styleId="ListParagraph">
    <w:name w:val="List Paragraph"/>
    <w:basedOn w:val="Normal"/>
    <w:uiPriority w:val="34"/>
    <w:qFormat/>
    <w:rsid w:val="000a57a5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s://pt.wikipedia.org/wiki/Rede_Telecine" TargetMode="External"/><Relationship Id="rId15" Type="http://schemas.openxmlformats.org/officeDocument/2006/relationships/hyperlink" Target="http://www.adorocinema.com/" TargetMode="External"/><Relationship Id="rId16" Type="http://schemas.openxmlformats.org/officeDocument/2006/relationships/hyperlink" Target="https://www.w3schools.com/css/" TargetMode="External"/><Relationship Id="rId17" Type="http://schemas.openxmlformats.org/officeDocument/2006/relationships/hyperlink" Target="https://www.w3schools.com/html/html_scripts.asp" TargetMode="External"/><Relationship Id="rId18" Type="http://schemas.openxmlformats.org/officeDocument/2006/relationships/hyperlink" Target="https://www.w3schools.com/tags/" TargetMode="Externa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Application>LibreOffice/5.1.6.2$Linux_X86_64 LibreOffice_project/10m0$Build-2</Application>
  <Pages>13</Pages>
  <Words>933</Words>
  <Characters>5385</Characters>
  <CharactersWithSpaces>6328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2017-08-30T08:41:00Z</dcterms:created>
  <dc:creator>Agatha</dc:creator>
  <dc:description/>
  <dc:language>pt-BR</dc:language>
  <cp:lastModifiedBy/>
  <dcterms:modified xsi:type="dcterms:W3CDTF">2017-11-24T22:30:34Z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