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001"/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960"/>
        <w:gridCol w:w="1134"/>
        <w:gridCol w:w="960"/>
        <w:gridCol w:w="1053"/>
        <w:gridCol w:w="960"/>
        <w:gridCol w:w="960"/>
        <w:gridCol w:w="960"/>
      </w:tblGrid>
      <w:tr w:rsidR="00253F07" w:rsidRPr="00253F07" w14:paraId="2CBA2C65" w14:textId="77777777" w:rsidTr="00BC3B78">
        <w:trPr>
          <w:trHeight w:val="300"/>
        </w:trPr>
        <w:tc>
          <w:tcPr>
            <w:tcW w:w="8930" w:type="dxa"/>
            <w:gridSpan w:val="8"/>
            <w:shd w:val="clear" w:color="auto" w:fill="auto"/>
            <w:noWrap/>
            <w:vAlign w:val="bottom"/>
          </w:tcPr>
          <w:p w14:paraId="26D74D38" w14:textId="2D3F794A" w:rsidR="00253F07" w:rsidRPr="00253F07" w:rsidRDefault="00253F07" w:rsidP="00253F07">
            <w:r>
              <w:t>Table 1</w:t>
            </w:r>
          </w:p>
        </w:tc>
      </w:tr>
      <w:tr w:rsidR="00253F07" w:rsidRPr="00253F07" w14:paraId="453A8E4F" w14:textId="77777777" w:rsidTr="00253F07">
        <w:trPr>
          <w:trHeight w:val="300"/>
        </w:trPr>
        <w:tc>
          <w:tcPr>
            <w:tcW w:w="1943" w:type="dxa"/>
            <w:shd w:val="clear" w:color="auto" w:fill="auto"/>
            <w:noWrap/>
            <w:vAlign w:val="bottom"/>
            <w:hideMark/>
          </w:tcPr>
          <w:p w14:paraId="5A03F345" w14:textId="7BC49F68" w:rsidR="00253F07" w:rsidRPr="00253F07" w:rsidRDefault="004D5E1F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set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988325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Dickey-Fuller Value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9EBFD8E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Stationary P-value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6B05A0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ARIMA df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DC3D18D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ARIMA AIC value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4ABC9B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53F07">
              <w:rPr>
                <w:rFonts w:ascii="Calibri" w:eastAsia="Times New Roman" w:hAnsi="Calibri" w:cs="Calibri"/>
                <w:color w:val="000000"/>
              </w:rPr>
              <w:t>Ljung</w:t>
            </w:r>
            <w:proofErr w:type="spellEnd"/>
            <w:r w:rsidRPr="00253F07">
              <w:rPr>
                <w:rFonts w:ascii="Calibri" w:eastAsia="Times New Roman" w:hAnsi="Calibri" w:cs="Calibri"/>
                <w:color w:val="000000"/>
              </w:rPr>
              <w:t>-Box test Q* value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24A7E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0A8DB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P-value</w:t>
            </w:r>
          </w:p>
        </w:tc>
      </w:tr>
      <w:tr w:rsidR="00253F07" w:rsidRPr="00253F07" w14:paraId="6E579E75" w14:textId="77777777" w:rsidTr="00253F07">
        <w:trPr>
          <w:trHeight w:val="300"/>
        </w:trPr>
        <w:tc>
          <w:tcPr>
            <w:tcW w:w="1943" w:type="dxa"/>
            <w:shd w:val="clear" w:color="auto" w:fill="auto"/>
            <w:noWrap/>
            <w:vAlign w:val="bottom"/>
            <w:hideMark/>
          </w:tcPr>
          <w:p w14:paraId="727241BD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NEE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50F615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-4.4703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0FD585F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&lt;0.01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41F10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4986787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704.7739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C88128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23.109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FB094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F5D776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0.2326</w:t>
            </w:r>
          </w:p>
        </w:tc>
      </w:tr>
      <w:tr w:rsidR="00253F07" w:rsidRPr="00253F07" w14:paraId="7176FA58" w14:textId="77777777" w:rsidTr="00253F07">
        <w:trPr>
          <w:trHeight w:val="300"/>
        </w:trPr>
        <w:tc>
          <w:tcPr>
            <w:tcW w:w="1943" w:type="dxa"/>
            <w:shd w:val="clear" w:color="auto" w:fill="auto"/>
            <w:noWrap/>
            <w:vAlign w:val="bottom"/>
            <w:hideMark/>
          </w:tcPr>
          <w:p w14:paraId="3266F17B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53F07">
              <w:rPr>
                <w:rFonts w:ascii="Calibri" w:eastAsia="Times New Roman" w:hAnsi="Calibri" w:cs="Calibri"/>
                <w:color w:val="000000"/>
              </w:rPr>
              <w:t>diff(</w:t>
            </w:r>
            <w:proofErr w:type="gramEnd"/>
            <w:r w:rsidRPr="00253F07">
              <w:rPr>
                <w:rFonts w:ascii="Calibri" w:eastAsia="Times New Roman" w:hAnsi="Calibri" w:cs="Calibri"/>
                <w:color w:val="000000"/>
              </w:rPr>
              <w:t>Max Salinity)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4AC2A4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-8.9764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919E7F0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&lt;0.01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E3E4A3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EC72432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700.5729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C46A0E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37.929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257766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625580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0.09976</w:t>
            </w:r>
          </w:p>
        </w:tc>
      </w:tr>
      <w:tr w:rsidR="00253F07" w:rsidRPr="00253F07" w14:paraId="28C1A927" w14:textId="77777777" w:rsidTr="00253F07">
        <w:trPr>
          <w:trHeight w:val="300"/>
        </w:trPr>
        <w:tc>
          <w:tcPr>
            <w:tcW w:w="1943" w:type="dxa"/>
            <w:shd w:val="clear" w:color="auto" w:fill="auto"/>
            <w:noWrap/>
            <w:vAlign w:val="bottom"/>
            <w:hideMark/>
          </w:tcPr>
          <w:p w14:paraId="7C6F02EB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53F07">
              <w:rPr>
                <w:rFonts w:ascii="Calibri" w:eastAsia="Times New Roman" w:hAnsi="Calibri" w:cs="Calibri"/>
                <w:color w:val="000000"/>
              </w:rPr>
              <w:t>diff(</w:t>
            </w:r>
            <w:proofErr w:type="gramEnd"/>
            <w:r w:rsidRPr="00253F07">
              <w:rPr>
                <w:rFonts w:ascii="Calibri" w:eastAsia="Times New Roman" w:hAnsi="Calibri" w:cs="Calibri"/>
                <w:color w:val="000000"/>
              </w:rPr>
              <w:t>Air Temperature)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FE270" w14:textId="77777777" w:rsidR="00253F07" w:rsidRPr="00253F07" w:rsidRDefault="00253F07" w:rsidP="00253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-9.979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72EC046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&lt;0.01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93123F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02FEC68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660.8001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D0C61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37.296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209A5D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EB34F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0.1388</w:t>
            </w:r>
          </w:p>
        </w:tc>
      </w:tr>
      <w:tr w:rsidR="00253F07" w:rsidRPr="00253F07" w14:paraId="5946A4F8" w14:textId="77777777" w:rsidTr="00B92899">
        <w:trPr>
          <w:trHeight w:val="300"/>
        </w:trPr>
        <w:tc>
          <w:tcPr>
            <w:tcW w:w="8930" w:type="dxa"/>
            <w:gridSpan w:val="8"/>
            <w:shd w:val="clear" w:color="auto" w:fill="auto"/>
            <w:noWrap/>
            <w:vAlign w:val="bottom"/>
          </w:tcPr>
          <w:p w14:paraId="74436A01" w14:textId="4EF056EA" w:rsidR="00253F07" w:rsidRPr="00253F07" w:rsidRDefault="004D5E1F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Output values for tests of stationarity (Dickey-Fuller Value), ARIMA model AIC value and tests of independence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Ljung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-Box Test) for dependent variable and independent variable parameters on dependent variable</w:t>
            </w:r>
          </w:p>
        </w:tc>
      </w:tr>
    </w:tbl>
    <w:p w14:paraId="2BFD36C0" w14:textId="77777777" w:rsidR="00253F07" w:rsidRDefault="00253F07">
      <w:bookmarkStart w:id="0" w:name="_GoBack"/>
      <w:bookmarkEnd w:id="0"/>
    </w:p>
    <w:sectPr w:rsidR="0025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07"/>
    <w:rsid w:val="00253F07"/>
    <w:rsid w:val="004D5E1F"/>
    <w:rsid w:val="00A24EF9"/>
    <w:rsid w:val="00D6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C253"/>
  <w15:chartTrackingRefBased/>
  <w15:docId w15:val="{39E24F59-BA30-4C59-9E1F-3C5BB7E6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6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Prokopius</dc:creator>
  <cp:keywords/>
  <dc:description/>
  <cp:lastModifiedBy>Rachel Prokopius</cp:lastModifiedBy>
  <cp:revision>1</cp:revision>
  <dcterms:created xsi:type="dcterms:W3CDTF">2020-01-31T17:59:00Z</dcterms:created>
  <dcterms:modified xsi:type="dcterms:W3CDTF">2020-01-31T19:19:00Z</dcterms:modified>
</cp:coreProperties>
</file>