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1EDC" w:rsidRDefault="005C1EDC" w:rsidP="005C1EDC">
      <w:pPr>
        <w:pStyle w:val="IEEETitle"/>
        <w:rPr>
          <w:sz w:val="48"/>
        </w:rPr>
      </w:pPr>
      <w:r w:rsidRPr="003C7D7D">
        <w:rPr>
          <w:sz w:val="48"/>
        </w:rPr>
        <w:t xml:space="preserve">Development Of </w:t>
      </w:r>
    </w:p>
    <w:p w:rsidR="005C1EDC" w:rsidRDefault="005C1EDC" w:rsidP="005C1EDC">
      <w:pPr>
        <w:pStyle w:val="IEEETitle"/>
        <w:rPr>
          <w:sz w:val="48"/>
        </w:rPr>
      </w:pPr>
      <w:r w:rsidRPr="003C7D7D">
        <w:rPr>
          <w:sz w:val="48"/>
        </w:rPr>
        <w:t xml:space="preserve">Automotive Cruise Control System </w:t>
      </w:r>
    </w:p>
    <w:p w:rsidR="005C1EDC" w:rsidRDefault="005C1EDC" w:rsidP="005C1EDC">
      <w:pPr>
        <w:pStyle w:val="IEEETitle"/>
        <w:rPr>
          <w:sz w:val="48"/>
        </w:rPr>
      </w:pPr>
      <w:r w:rsidRPr="003C7D7D">
        <w:rPr>
          <w:sz w:val="48"/>
        </w:rPr>
        <w:t xml:space="preserve">Using 20Sim Software </w:t>
      </w:r>
    </w:p>
    <w:p w:rsidR="005C1EDC" w:rsidRPr="00CF1AFE" w:rsidRDefault="005C1EDC" w:rsidP="005C1EDC">
      <w:pPr>
        <w:pStyle w:val="IEEETitle"/>
        <w:rPr>
          <w:sz w:val="40"/>
          <w:szCs w:val="16"/>
        </w:rPr>
      </w:pPr>
    </w:p>
    <w:p w:rsidR="005C1EDC" w:rsidRDefault="005C1EDC" w:rsidP="005C1EDC">
      <w:pPr>
        <w:pStyle w:val="IEEEAuthor"/>
        <w:rPr>
          <w:i/>
        </w:rPr>
      </w:pPr>
      <w:r w:rsidRPr="004A2631">
        <w:rPr>
          <w:vertAlign w:val="superscript"/>
        </w:rPr>
        <w:t>1</w:t>
      </w:r>
      <w:r>
        <w:t>Sandeep Bari</w:t>
      </w:r>
      <w:r>
        <w:rPr>
          <w:i/>
        </w:rPr>
        <w:t xml:space="preserve">, </w:t>
      </w:r>
      <w:r>
        <w:rPr>
          <w:vertAlign w:val="superscript"/>
        </w:rPr>
        <w:t>1</w:t>
      </w:r>
      <w:r>
        <w:t xml:space="preserve">Narendra </w:t>
      </w:r>
      <w:proofErr w:type="spellStart"/>
      <w:r>
        <w:t>Rajpurohit</w:t>
      </w:r>
      <w:proofErr w:type="spellEnd"/>
      <w:r>
        <w:t xml:space="preserve">, </w:t>
      </w:r>
      <w:r>
        <w:rPr>
          <w:vertAlign w:val="superscript"/>
        </w:rPr>
        <w:t>1</w:t>
      </w:r>
      <w:r>
        <w:t xml:space="preserve">Mayur </w:t>
      </w:r>
      <w:proofErr w:type="spellStart"/>
      <w:r>
        <w:t>Hodage</w:t>
      </w:r>
      <w:proofErr w:type="spellEnd"/>
      <w:r>
        <w:t xml:space="preserve">-Patil, </w:t>
      </w:r>
      <w:r>
        <w:rPr>
          <w:i/>
        </w:rPr>
        <w:t>BE-</w:t>
      </w:r>
      <w:proofErr w:type="spellStart"/>
      <w:r>
        <w:rPr>
          <w:i/>
        </w:rPr>
        <w:t>EnTC</w:t>
      </w:r>
      <w:proofErr w:type="spellEnd"/>
      <w:r>
        <w:rPr>
          <w:i/>
        </w:rPr>
        <w:t>, VIIT Pune</w:t>
      </w:r>
    </w:p>
    <w:p w:rsidR="005C1EDC" w:rsidRDefault="005C1EDC" w:rsidP="005C1EDC">
      <w:pPr>
        <w:pStyle w:val="IEEEAffiliation"/>
      </w:pPr>
      <w:r>
        <w:rPr>
          <w:vertAlign w:val="superscript"/>
        </w:rPr>
        <w:t>2</w:t>
      </w:r>
      <w:r>
        <w:t xml:space="preserve">S. H. </w:t>
      </w:r>
      <w:proofErr w:type="spellStart"/>
      <w:r>
        <w:t>Bhagawat</w:t>
      </w:r>
      <w:proofErr w:type="spellEnd"/>
      <w:r>
        <w:t xml:space="preserve">, Professor, </w:t>
      </w:r>
      <w:proofErr w:type="spellStart"/>
      <w:r>
        <w:t>EnTC</w:t>
      </w:r>
      <w:proofErr w:type="spellEnd"/>
      <w:r>
        <w:t>, VIIT Pune</w:t>
      </w:r>
    </w:p>
    <w:p w:rsidR="005C1EDC" w:rsidRDefault="005C1EDC" w:rsidP="005C1EDC">
      <w:pPr>
        <w:pStyle w:val="IEEEAffiliation"/>
      </w:pPr>
      <w:r>
        <w:t xml:space="preserve">Vinay Sharma, Co- Founder, </w:t>
      </w:r>
      <w:proofErr w:type="spellStart"/>
      <w:r>
        <w:t>ni</w:t>
      </w:r>
      <w:proofErr w:type="spellEnd"/>
      <w:r>
        <w:t xml:space="preserve"> logic Pvt. Ltd., Pune</w:t>
      </w:r>
    </w:p>
    <w:p w:rsidR="00EC4942" w:rsidRDefault="00EC4942" w:rsidP="00EC4942">
      <w:pPr>
        <w:pStyle w:val="IEEEAffiliation"/>
        <w:rPr>
          <w:sz w:val="24"/>
          <w:szCs w:val="24"/>
        </w:rPr>
      </w:pPr>
    </w:p>
    <w:p w:rsidR="00EC4942" w:rsidRPr="00EC4942" w:rsidRDefault="00EC4942" w:rsidP="00EC4942">
      <w:pPr>
        <w:pStyle w:val="IEEEAffiliation"/>
        <w:rPr>
          <w:sz w:val="24"/>
          <w:szCs w:val="24"/>
        </w:rPr>
        <w:sectPr w:rsidR="00EC4942" w:rsidRPr="00EC4942" w:rsidSect="007A4693">
          <w:pgSz w:w="11906" w:h="16838"/>
          <w:pgMar w:top="900" w:right="1440" w:bottom="1260" w:left="1440" w:header="708" w:footer="708" w:gutter="0"/>
          <w:cols w:space="708"/>
          <w:docGrid w:linePitch="360"/>
        </w:sectPr>
      </w:pPr>
    </w:p>
    <w:p w:rsidR="00BC3141" w:rsidRPr="00BE03BA" w:rsidRDefault="00BC3141" w:rsidP="00BC3141">
      <w:pPr>
        <w:autoSpaceDE w:val="0"/>
        <w:autoSpaceDN w:val="0"/>
        <w:adjustRightInd w:val="0"/>
        <w:rPr>
          <w:b/>
          <w:i/>
        </w:rPr>
      </w:pPr>
    </w:p>
    <w:p w:rsidR="005C1EDC" w:rsidRDefault="00BC3141" w:rsidP="005C1EDC">
      <w:pPr>
        <w:autoSpaceDE w:val="0"/>
        <w:autoSpaceDN w:val="0"/>
        <w:adjustRightInd w:val="0"/>
        <w:jc w:val="both"/>
        <w:rPr>
          <w:rFonts w:eastAsia="OneGulliverA"/>
        </w:rPr>
      </w:pPr>
      <w:r w:rsidRPr="00BE03BA">
        <w:rPr>
          <w:b/>
          <w:i/>
          <w:sz w:val="24"/>
          <w:szCs w:val="24"/>
        </w:rPr>
        <w:t>Abstract</w:t>
      </w:r>
      <w:r w:rsidRPr="00BE03BA">
        <w:rPr>
          <w:b/>
        </w:rPr>
        <w:t>-</w:t>
      </w:r>
      <w:r w:rsidR="005C1EDC" w:rsidRPr="005C1EDC">
        <w:rPr>
          <w:rFonts w:eastAsia="OneGulliverA"/>
          <w:sz w:val="18"/>
          <w:szCs w:val="18"/>
        </w:rPr>
        <w:t xml:space="preserve"> </w:t>
      </w:r>
      <w:r w:rsidR="005C1EDC" w:rsidRPr="00A17267">
        <w:rPr>
          <w:rFonts w:eastAsia="OneGulliverA"/>
        </w:rPr>
        <w:t xml:space="preserve">This paper deals with the design, modulating and estimation of the controllers performing actions on the longitudinal control of a car to accomplish </w:t>
      </w:r>
      <w:r w:rsidR="001B7D9E">
        <w:rPr>
          <w:rFonts w:eastAsia="OneGulliverA"/>
        </w:rPr>
        <w:t>speed control</w:t>
      </w:r>
      <w:r w:rsidR="005C1EDC" w:rsidRPr="00A17267">
        <w:rPr>
          <w:rFonts w:eastAsia="OneGulliverA"/>
        </w:rPr>
        <w:t xml:space="preserve">. Recent advances in automotive technology such as sensing and onboard computation have resulted in the development of Automotive Cruise control (ACC) algorithms that improve both comfort and safety. With a view towards developing advanced controllers for ACC, this paper presents an experimental platform for validation and demonstration. Going beyond traditional PID based controllers for ACC that lack proof of safety, </w:t>
      </w:r>
      <w:r w:rsidR="00FB7CA5">
        <w:rPr>
          <w:rFonts w:eastAsia="OneGulliverA"/>
        </w:rPr>
        <w:t xml:space="preserve">using 20Sim Software </w:t>
      </w:r>
      <w:r w:rsidR="005C1EDC" w:rsidRPr="00A17267">
        <w:rPr>
          <w:rFonts w:eastAsia="OneGulliverA"/>
        </w:rPr>
        <w:t>we construct a control framework that gives formal guarantees of correctness.</w:t>
      </w:r>
      <w:r w:rsidR="00FB7CA5" w:rsidRPr="00FB7CA5">
        <w:t xml:space="preserve"> </w:t>
      </w:r>
      <w:r w:rsidR="00FB7CA5" w:rsidRPr="00FB7CA5">
        <w:rPr>
          <w:rFonts w:eastAsia="OneGulliverA"/>
        </w:rPr>
        <w:t>The system performance during Speed Control and Stop-and-Go situation on all road grades and for all speed</w:t>
      </w:r>
      <w:r w:rsidR="00FB7CA5">
        <w:rPr>
          <w:rFonts w:eastAsia="OneGulliverA"/>
        </w:rPr>
        <w:t xml:space="preserve"> </w:t>
      </w:r>
      <w:r w:rsidR="00FB7CA5" w:rsidRPr="00FB7CA5">
        <w:rPr>
          <w:rFonts w:eastAsia="OneGulliverA"/>
        </w:rPr>
        <w:t>ranges has been satisfactory and the proposed controller yields favorable overshoot, rise time and settling</w:t>
      </w:r>
      <w:r w:rsidR="00FB7CA5">
        <w:rPr>
          <w:rFonts w:eastAsia="OneGulliverA"/>
        </w:rPr>
        <w:t xml:space="preserve"> </w:t>
      </w:r>
      <w:r w:rsidR="00FB7CA5" w:rsidRPr="00FB7CA5">
        <w:rPr>
          <w:rFonts w:eastAsia="OneGulliverA"/>
        </w:rPr>
        <w:t>time</w:t>
      </w:r>
      <w:r w:rsidR="00FB7CA5">
        <w:rPr>
          <w:rFonts w:eastAsia="OneGulliverA"/>
        </w:rPr>
        <w:t xml:space="preserve"> </w:t>
      </w:r>
      <w:r w:rsidR="00FB7CA5" w:rsidRPr="00FB7CA5">
        <w:rPr>
          <w:rFonts w:eastAsia="OneGulliverA"/>
        </w:rPr>
        <w:t>as compared to similar works</w:t>
      </w:r>
      <w:r w:rsidR="00FB7CA5">
        <w:rPr>
          <w:rFonts w:eastAsia="OneGulliverA"/>
        </w:rPr>
        <w:t xml:space="preserve">. </w:t>
      </w:r>
      <w:r w:rsidR="005C1EDC" w:rsidRPr="00A17267">
        <w:rPr>
          <w:rFonts w:eastAsia="OneGulliverA"/>
        </w:rPr>
        <w:t>In this paper, we present a case study on Automotive Cruise control as modelled on the electric vehicle.</w:t>
      </w:r>
    </w:p>
    <w:p w:rsidR="005C1EDC" w:rsidRPr="00A17267" w:rsidRDefault="005C1EDC" w:rsidP="005C1EDC">
      <w:pPr>
        <w:autoSpaceDE w:val="0"/>
        <w:autoSpaceDN w:val="0"/>
        <w:adjustRightInd w:val="0"/>
        <w:jc w:val="both"/>
        <w:rPr>
          <w:rFonts w:eastAsia="OneGulliverA"/>
        </w:rPr>
      </w:pPr>
    </w:p>
    <w:p w:rsidR="00BC3141" w:rsidRDefault="00AA3938" w:rsidP="005C1EDC">
      <w:pPr>
        <w:jc w:val="both"/>
      </w:pPr>
      <w:r w:rsidRPr="00A17267">
        <w:rPr>
          <w:i/>
        </w:rPr>
        <w:t>Keywords</w:t>
      </w:r>
      <w:r w:rsidRPr="00A17267">
        <w:t xml:space="preserve">: </w:t>
      </w:r>
      <w:r w:rsidR="005C1EDC" w:rsidRPr="00A17267">
        <w:t>Automotive Cruise Control, longitudinal control, PID, controlled framework, 20Sim Software.</w:t>
      </w:r>
    </w:p>
    <w:p w:rsidR="00AF64AE" w:rsidRPr="00CF1AFE" w:rsidRDefault="00AF64AE" w:rsidP="005C1EDC">
      <w:pPr>
        <w:jc w:val="both"/>
        <w:rPr>
          <w:sz w:val="10"/>
          <w:szCs w:val="10"/>
        </w:rPr>
      </w:pPr>
    </w:p>
    <w:p w:rsidR="005C1EDC" w:rsidRPr="00612496" w:rsidRDefault="005C1EDC" w:rsidP="005C1EDC">
      <w:pPr>
        <w:jc w:val="both"/>
        <w:rPr>
          <w:sz w:val="24"/>
          <w:szCs w:val="24"/>
        </w:rPr>
      </w:pPr>
    </w:p>
    <w:p w:rsidR="00612496" w:rsidRPr="009B613E" w:rsidRDefault="00BC3141" w:rsidP="00BC3141">
      <w:pPr>
        <w:pStyle w:val="ListParagraph"/>
        <w:numPr>
          <w:ilvl w:val="0"/>
          <w:numId w:val="10"/>
        </w:numPr>
        <w:ind w:left="270"/>
        <w:rPr>
          <w:b/>
          <w:bCs/>
          <w:sz w:val="24"/>
          <w:szCs w:val="24"/>
        </w:rPr>
      </w:pPr>
      <w:r w:rsidRPr="009B613E">
        <w:rPr>
          <w:b/>
          <w:bCs/>
          <w:sz w:val="24"/>
          <w:szCs w:val="24"/>
        </w:rPr>
        <w:t>INTRODUCTION</w:t>
      </w:r>
    </w:p>
    <w:p w:rsidR="009B613E" w:rsidRDefault="00612496" w:rsidP="00F00A04">
      <w:pPr>
        <w:jc w:val="both"/>
        <w:rPr>
          <w:rFonts w:eastAsia="OneGulliverA"/>
        </w:rPr>
      </w:pPr>
      <w:r>
        <w:rPr>
          <w:rFonts w:eastAsia="OneGulliverA"/>
        </w:rPr>
        <w:t xml:space="preserve">            </w:t>
      </w:r>
      <w:r w:rsidR="000F3D37" w:rsidRPr="00A17267">
        <w:rPr>
          <w:rFonts w:eastAsia="OneGulliverA"/>
        </w:rPr>
        <w:t>Cruise control is needed in today’s life because now a days the long road trips become hectic for a driver. In that if there’s only person who is capable of driving then it is very frustrating for him to drive continuously on the roads. In order to overcome this problem cruise control plays an important role. It can remove the frustrating driving hours of the drivers.</w:t>
      </w:r>
      <w:r w:rsidR="00A17267" w:rsidRPr="00A17267">
        <w:rPr>
          <w:rFonts w:eastAsia="OneGulliverA"/>
        </w:rPr>
        <w:t xml:space="preserve"> </w:t>
      </w:r>
      <w:r w:rsidR="000F3D37" w:rsidRPr="00A17267">
        <w:rPr>
          <w:rFonts w:eastAsia="OneGulliverA"/>
        </w:rPr>
        <w:t xml:space="preserve">The ACC is a system that automatically controls the speed of a car. The purpose of ACC system is to accurately maintain a speed set by the driver without any outside intervention by controlling the input to the DC motor through pedal linkage. The driver interface for the ACC system is very similar to a conventional car. The driver operates the system via a set of switches on the steering wheel. The cruise control system is capable of being turned off both explicitly and </w:t>
      </w:r>
    </w:p>
    <w:p w:rsidR="009B613E" w:rsidRDefault="009B613E" w:rsidP="00F00A04">
      <w:pPr>
        <w:jc w:val="both"/>
        <w:rPr>
          <w:rFonts w:eastAsia="OneGulliverA"/>
        </w:rPr>
      </w:pPr>
    </w:p>
    <w:p w:rsidR="009B613E" w:rsidRDefault="009B613E" w:rsidP="00F00A04">
      <w:pPr>
        <w:jc w:val="both"/>
        <w:rPr>
          <w:rFonts w:eastAsia="OneGulliverA"/>
        </w:rPr>
      </w:pPr>
    </w:p>
    <w:p w:rsidR="009B613E" w:rsidRDefault="009B613E" w:rsidP="00F00A04">
      <w:pPr>
        <w:jc w:val="both"/>
        <w:rPr>
          <w:rFonts w:eastAsia="OneGulliverA"/>
        </w:rPr>
      </w:pPr>
    </w:p>
    <w:p w:rsidR="00612496" w:rsidRDefault="000F3D37" w:rsidP="00F00A04">
      <w:pPr>
        <w:jc w:val="both"/>
        <w:rPr>
          <w:rFonts w:eastAsia="OneGulliverA"/>
        </w:rPr>
      </w:pPr>
      <w:r w:rsidRPr="00A17267">
        <w:rPr>
          <w:rFonts w:eastAsia="OneGulliverA"/>
        </w:rPr>
        <w:t xml:space="preserve">implicitly when the driver depresses the brake or through the OFF switch. Going beyond traditional </w:t>
      </w:r>
    </w:p>
    <w:p w:rsidR="000F3D37" w:rsidRDefault="000F3D37" w:rsidP="00F00A04">
      <w:pPr>
        <w:jc w:val="both"/>
        <w:rPr>
          <w:rFonts w:eastAsia="OneGulliverA"/>
        </w:rPr>
      </w:pPr>
      <w:r w:rsidRPr="00A17267">
        <w:rPr>
          <w:rFonts w:eastAsia="OneGulliverA"/>
        </w:rPr>
        <w:t>PID based controllers for ACC that lack proof of safety,</w:t>
      </w:r>
      <w:r w:rsidR="009C2193">
        <w:rPr>
          <w:rFonts w:eastAsia="OneGulliverA"/>
        </w:rPr>
        <w:t xml:space="preserve"> using 20Sim Software</w:t>
      </w:r>
      <w:r w:rsidRPr="00A17267">
        <w:rPr>
          <w:rFonts w:eastAsia="OneGulliverA"/>
        </w:rPr>
        <w:t xml:space="preserve"> we construct a control framework that gives formal guarantees of correctness. 20-sim supports four methods for modelling dynamic systems: iconic diagrams, block diagrams, bond graphs and equations and allows all of these methods to be used in one model. For modelling physical systems, the package provides libraries for electrical systems, mechanical systems, hydraulics systems and thermal systems. A feature of the software is the option to create models with differential equations and package them as block diagram elements or physical components.</w:t>
      </w:r>
      <w:r w:rsidR="002025DB">
        <w:rPr>
          <w:rFonts w:eastAsia="OneGulliverA"/>
        </w:rPr>
        <w:t xml:space="preserve"> </w:t>
      </w:r>
      <w:r w:rsidRPr="00A17267">
        <w:rPr>
          <w:rFonts w:eastAsia="OneGulliverA"/>
        </w:rPr>
        <w:t>20-sim models can be</w:t>
      </w:r>
      <w:r w:rsidR="00AF64AE">
        <w:rPr>
          <w:rFonts w:eastAsia="OneGulliverA"/>
        </w:rPr>
        <w:t xml:space="preserve"> s</w:t>
      </w:r>
      <w:r w:rsidRPr="00A17267">
        <w:rPr>
          <w:rFonts w:eastAsia="OneGulliverA"/>
        </w:rPr>
        <w:t>imulated using state of the art numerical integration methods. After checking and processing, models are directly converted into machine code, resulting in high speed simulations. This shows how safety and ease of driving can be achieved using ACC. The driver is relieved from the task of careful acceleration, deceleration and braking on the roads. Since the breaking and acceleration are done in a systematic way, the fuel efficiency of the vehicle is increased. There are a series of text messages that can be displayed on the display to inform the driver of the state of the ACC system</w:t>
      </w:r>
      <w:r w:rsidR="00284C5A">
        <w:rPr>
          <w:rFonts w:eastAsia="OneGulliverA"/>
        </w:rPr>
        <w:t xml:space="preserve"> [5].</w:t>
      </w:r>
    </w:p>
    <w:p w:rsidR="00AF64AE" w:rsidRPr="00A17267" w:rsidRDefault="00AF64AE" w:rsidP="00F00A04">
      <w:pPr>
        <w:jc w:val="both"/>
        <w:rPr>
          <w:rFonts w:eastAsia="OneGulliverA"/>
        </w:rPr>
      </w:pPr>
    </w:p>
    <w:p w:rsidR="000F3D37" w:rsidRPr="00CF1AFE" w:rsidRDefault="000F3D37" w:rsidP="00F00A04">
      <w:pPr>
        <w:jc w:val="both"/>
        <w:rPr>
          <w:b/>
          <w:bCs/>
          <w:sz w:val="14"/>
          <w:szCs w:val="14"/>
        </w:rPr>
      </w:pPr>
    </w:p>
    <w:p w:rsidR="00BC3141" w:rsidRPr="009B613E" w:rsidRDefault="00BC3141" w:rsidP="009B613E">
      <w:pPr>
        <w:pStyle w:val="ListParagraph"/>
        <w:numPr>
          <w:ilvl w:val="0"/>
          <w:numId w:val="10"/>
        </w:numPr>
        <w:tabs>
          <w:tab w:val="left" w:pos="360"/>
        </w:tabs>
        <w:ind w:left="270"/>
        <w:jc w:val="both"/>
        <w:rPr>
          <w:b/>
          <w:bCs/>
          <w:sz w:val="24"/>
          <w:szCs w:val="24"/>
        </w:rPr>
      </w:pPr>
      <w:r w:rsidRPr="009B613E">
        <w:rPr>
          <w:b/>
          <w:bCs/>
          <w:sz w:val="24"/>
          <w:szCs w:val="24"/>
        </w:rPr>
        <w:t>L</w:t>
      </w:r>
      <w:r w:rsidR="00BE03BA" w:rsidRPr="009B613E">
        <w:rPr>
          <w:b/>
          <w:bCs/>
          <w:sz w:val="24"/>
          <w:szCs w:val="24"/>
        </w:rPr>
        <w:t>ITERATURE SURVEY</w:t>
      </w:r>
    </w:p>
    <w:p w:rsidR="00930378" w:rsidRDefault="00A17267" w:rsidP="00F00A04">
      <w:pPr>
        <w:jc w:val="both"/>
        <w:rPr>
          <w:rFonts w:eastAsia="OneGulliverA"/>
        </w:rPr>
      </w:pPr>
      <w:r w:rsidRPr="00A17267">
        <w:rPr>
          <w:rFonts w:eastAsia="OneGulliverA"/>
        </w:rPr>
        <w:t>[</w:t>
      </w:r>
      <w:r w:rsidR="00F36029">
        <w:rPr>
          <w:rFonts w:eastAsia="OneGulliverA"/>
        </w:rPr>
        <w:t>2</w:t>
      </w:r>
      <w:r w:rsidRPr="00A17267">
        <w:rPr>
          <w:rFonts w:eastAsia="OneGulliverA"/>
        </w:rPr>
        <w:t>]</w:t>
      </w:r>
      <w:r>
        <w:rPr>
          <w:rFonts w:eastAsia="OneGulliverA"/>
        </w:rPr>
        <w:t xml:space="preserve"> </w:t>
      </w:r>
      <w:r w:rsidRPr="00A17267">
        <w:rPr>
          <w:rFonts w:eastAsia="OneGulliverA"/>
        </w:rPr>
        <w:t xml:space="preserve">As shown in Figure </w:t>
      </w:r>
      <w:r w:rsidR="00F42C39">
        <w:rPr>
          <w:rFonts w:eastAsia="OneGulliverA"/>
        </w:rPr>
        <w:t>2</w:t>
      </w:r>
      <w:r w:rsidR="00823456">
        <w:rPr>
          <w:rFonts w:eastAsia="OneGulliverA"/>
        </w:rPr>
        <w:t>.1</w:t>
      </w:r>
      <w:r>
        <w:rPr>
          <w:rFonts w:eastAsia="OneGulliverA"/>
        </w:rPr>
        <w:t>,</w:t>
      </w:r>
      <w:r w:rsidRPr="00A17267">
        <w:rPr>
          <w:rFonts w:eastAsia="OneGulliverA"/>
        </w:rPr>
        <w:t xml:space="preserve"> we can observe the development of self-driving cars research</w:t>
      </w:r>
      <w:r w:rsidRPr="00A17267">
        <w:rPr>
          <w:rFonts w:eastAsia="OneGulliverA"/>
        </w:rPr>
        <w:br/>
        <w:t>throughout the last decades, demonstrating at the same time a continuous increase of the interest</w:t>
      </w:r>
      <w:r w:rsidRPr="00A17267">
        <w:rPr>
          <w:rFonts w:eastAsia="OneGulliverA"/>
        </w:rPr>
        <w:br/>
        <w:t>on the topic as well as important milestones that can also influence the topic development and</w:t>
      </w:r>
      <w:r w:rsidRPr="00A17267">
        <w:rPr>
          <w:rFonts w:eastAsia="OneGulliverA"/>
        </w:rPr>
        <w:br/>
        <w:t>research</w:t>
      </w:r>
      <w:r w:rsidR="00930378">
        <w:rPr>
          <w:rFonts w:eastAsia="OneGulliverA"/>
        </w:rPr>
        <w:t>.</w:t>
      </w:r>
      <w:r w:rsidRPr="00A17267">
        <w:rPr>
          <w:rFonts w:eastAsia="OneGulliverA"/>
        </w:rPr>
        <w:t xml:space="preserve"> Furthermore, from 2013 to 2014 a rapid increase of 60.8% can be observed,</w:t>
      </w:r>
      <w:r w:rsidR="00930378">
        <w:rPr>
          <w:rFonts w:eastAsia="OneGulliverA"/>
        </w:rPr>
        <w:t xml:space="preserve"> </w:t>
      </w:r>
      <w:r w:rsidRPr="00A17267">
        <w:rPr>
          <w:rFonts w:eastAsia="OneGulliverA"/>
        </w:rPr>
        <w:t>which can be related to the actual interest on the topic</w:t>
      </w:r>
      <w:r w:rsidR="00930378">
        <w:rPr>
          <w:rFonts w:eastAsia="OneGulliverA"/>
        </w:rPr>
        <w:t xml:space="preserve">. </w:t>
      </w:r>
    </w:p>
    <w:p w:rsidR="00930378" w:rsidRDefault="00CF1AFE" w:rsidP="00F00A04">
      <w:pPr>
        <w:jc w:val="both"/>
        <w:rPr>
          <w:rFonts w:eastAsia="OneGulliverA"/>
        </w:rPr>
      </w:pPr>
      <w:r>
        <w:rPr>
          <w:noProof/>
        </w:rPr>
        <w:lastRenderedPageBreak/>
        <w:drawing>
          <wp:inline distT="0" distB="0" distL="0" distR="0" wp14:anchorId="076F09EB" wp14:editId="49DC40DB">
            <wp:extent cx="2639695" cy="1781175"/>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b="9633"/>
                    <a:stretch>
                      <a:fillRect/>
                    </a:stretch>
                  </pic:blipFill>
                  <pic:spPr bwMode="auto">
                    <a:xfrm>
                      <a:off x="0" y="0"/>
                      <a:ext cx="2639695" cy="1781175"/>
                    </a:xfrm>
                    <a:prstGeom prst="rect">
                      <a:avLst/>
                    </a:prstGeom>
                    <a:noFill/>
                    <a:ln>
                      <a:noFill/>
                    </a:ln>
                  </pic:spPr>
                </pic:pic>
              </a:graphicData>
            </a:graphic>
          </wp:inline>
        </w:drawing>
      </w:r>
    </w:p>
    <w:p w:rsidR="00930378" w:rsidRDefault="00930378" w:rsidP="00930378">
      <w:pPr>
        <w:jc w:val="center"/>
        <w:rPr>
          <w:rFonts w:eastAsia="OneGulliverA"/>
          <w:b/>
          <w:bCs/>
        </w:rPr>
      </w:pPr>
      <w:r w:rsidRPr="00930378">
        <w:rPr>
          <w:rFonts w:eastAsia="OneGulliverA"/>
          <w:b/>
          <w:bCs/>
        </w:rPr>
        <w:t xml:space="preserve">Figure </w:t>
      </w:r>
      <w:r w:rsidR="00F42C39">
        <w:rPr>
          <w:rFonts w:eastAsia="OneGulliverA"/>
          <w:b/>
          <w:bCs/>
        </w:rPr>
        <w:t>2</w:t>
      </w:r>
      <w:r w:rsidR="00823456">
        <w:rPr>
          <w:rFonts w:eastAsia="OneGulliverA"/>
          <w:b/>
          <w:bCs/>
        </w:rPr>
        <w:t>.1</w:t>
      </w:r>
    </w:p>
    <w:p w:rsidR="00F42C39" w:rsidRDefault="00F42C39" w:rsidP="00930378">
      <w:pPr>
        <w:jc w:val="center"/>
        <w:rPr>
          <w:rFonts w:eastAsia="OneGulliverA"/>
          <w:b/>
          <w:bCs/>
        </w:rPr>
      </w:pPr>
    </w:p>
    <w:p w:rsidR="00A17267" w:rsidRDefault="00A17267" w:rsidP="00F00A04">
      <w:pPr>
        <w:jc w:val="both"/>
        <w:rPr>
          <w:rFonts w:eastAsia="OneGulliverA"/>
        </w:rPr>
      </w:pPr>
      <w:r w:rsidRPr="00A17267">
        <w:rPr>
          <w:rFonts w:eastAsia="OneGulliverA"/>
        </w:rPr>
        <w:t>Furthermore, a journal count analysis was</w:t>
      </w:r>
      <w:r w:rsidR="00930378">
        <w:rPr>
          <w:rFonts w:eastAsia="OneGulliverA"/>
        </w:rPr>
        <w:t xml:space="preserve"> </w:t>
      </w:r>
      <w:r w:rsidRPr="00A17267">
        <w:rPr>
          <w:rFonts w:eastAsia="OneGulliverA"/>
        </w:rPr>
        <w:t>conducted in order to understand which journals were</w:t>
      </w:r>
      <w:r w:rsidR="00930378">
        <w:rPr>
          <w:rFonts w:eastAsia="OneGulliverA"/>
        </w:rPr>
        <w:t xml:space="preserve"> </w:t>
      </w:r>
      <w:r w:rsidRPr="00A17267">
        <w:rPr>
          <w:rFonts w:eastAsia="OneGulliverA"/>
        </w:rPr>
        <w:t>more dedicated to the topic depending on the number of articles released, all journals with more</w:t>
      </w:r>
      <w:r w:rsidRPr="00A17267">
        <w:rPr>
          <w:rFonts w:eastAsia="OneGulliverA"/>
        </w:rPr>
        <w:br/>
        <w:t xml:space="preserve">than 5 publications are shown in Figure </w:t>
      </w:r>
      <w:r w:rsidR="00F42C39">
        <w:rPr>
          <w:rFonts w:eastAsia="OneGulliverA"/>
        </w:rPr>
        <w:t>2</w:t>
      </w:r>
      <w:r w:rsidR="00823456">
        <w:rPr>
          <w:rFonts w:eastAsia="OneGulliverA"/>
        </w:rPr>
        <w:t>.</w:t>
      </w:r>
      <w:r w:rsidR="00930378">
        <w:rPr>
          <w:rFonts w:eastAsia="OneGulliverA"/>
        </w:rPr>
        <w:t>2</w:t>
      </w:r>
      <w:r w:rsidRPr="00A17267">
        <w:rPr>
          <w:rFonts w:eastAsia="OneGulliverA"/>
        </w:rPr>
        <w:t>. “IEEE Transactions on Intelligent transportation</w:t>
      </w:r>
      <w:r w:rsidRPr="00A17267">
        <w:rPr>
          <w:rFonts w:eastAsia="OneGulliverA"/>
        </w:rPr>
        <w:br/>
        <w:t>systems</w:t>
      </w:r>
      <w:r w:rsidR="00930378">
        <w:rPr>
          <w:rFonts w:eastAsia="OneGulliverA"/>
        </w:rPr>
        <w:t xml:space="preserve"> </w:t>
      </w:r>
      <w:r w:rsidRPr="00A17267">
        <w:rPr>
          <w:rFonts w:eastAsia="OneGulliverA"/>
        </w:rPr>
        <w:t>“and “Robotics and Autonomous Systems” resulted to be the ones more focused on the</w:t>
      </w:r>
      <w:r w:rsidRPr="00A17267">
        <w:rPr>
          <w:rFonts w:eastAsia="OneGulliverA"/>
        </w:rPr>
        <w:br/>
        <w:t>topic with 17 publications each. This analysis shows the first hint on the natural focus of the</w:t>
      </w:r>
      <w:r w:rsidRPr="00A17267">
        <w:rPr>
          <w:rFonts w:eastAsia="OneGulliverA"/>
        </w:rPr>
        <w:br/>
        <w:t>literature in the technology development phase, as most of the listed journals are mainly technical</w:t>
      </w:r>
      <w:r w:rsidRPr="00A17267">
        <w:rPr>
          <w:rFonts w:eastAsia="OneGulliverA"/>
        </w:rPr>
        <w:br/>
        <w:t>and not specialized in the field of business and management</w:t>
      </w:r>
      <w:r w:rsidR="00930378">
        <w:rPr>
          <w:rFonts w:eastAsia="OneGulliverA"/>
        </w:rPr>
        <w:t>.</w:t>
      </w:r>
    </w:p>
    <w:p w:rsidR="00AF64AE" w:rsidRDefault="00AF64AE" w:rsidP="00F00A04">
      <w:pPr>
        <w:jc w:val="both"/>
        <w:rPr>
          <w:rFonts w:eastAsia="OneGulliverA"/>
        </w:rPr>
      </w:pPr>
    </w:p>
    <w:p w:rsidR="00930378" w:rsidRDefault="00930378" w:rsidP="00F00A04">
      <w:pPr>
        <w:jc w:val="both"/>
        <w:rPr>
          <w:rFonts w:eastAsia="OneGulliverA"/>
        </w:rPr>
      </w:pPr>
      <w:r>
        <w:rPr>
          <w:noProof/>
        </w:rPr>
        <w:drawing>
          <wp:inline distT="0" distB="0" distL="0" distR="0">
            <wp:extent cx="2639695" cy="21018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b="9543"/>
                    <a:stretch>
                      <a:fillRect/>
                    </a:stretch>
                  </pic:blipFill>
                  <pic:spPr bwMode="auto">
                    <a:xfrm>
                      <a:off x="0" y="0"/>
                      <a:ext cx="2672792" cy="2128203"/>
                    </a:xfrm>
                    <a:prstGeom prst="rect">
                      <a:avLst/>
                    </a:prstGeom>
                    <a:noFill/>
                    <a:ln>
                      <a:noFill/>
                    </a:ln>
                  </pic:spPr>
                </pic:pic>
              </a:graphicData>
            </a:graphic>
          </wp:inline>
        </w:drawing>
      </w:r>
    </w:p>
    <w:p w:rsidR="00930378" w:rsidRDefault="00930378" w:rsidP="00930378">
      <w:pPr>
        <w:jc w:val="center"/>
        <w:rPr>
          <w:rFonts w:eastAsia="OneGulliverA"/>
          <w:b/>
          <w:bCs/>
        </w:rPr>
      </w:pPr>
      <w:r w:rsidRPr="00930378">
        <w:rPr>
          <w:rFonts w:eastAsia="OneGulliverA"/>
          <w:b/>
          <w:bCs/>
        </w:rPr>
        <w:t xml:space="preserve">Figure </w:t>
      </w:r>
      <w:r w:rsidR="00F42C39">
        <w:rPr>
          <w:rFonts w:eastAsia="OneGulliverA"/>
          <w:b/>
          <w:bCs/>
        </w:rPr>
        <w:t>2</w:t>
      </w:r>
      <w:r w:rsidR="00823456">
        <w:rPr>
          <w:rFonts w:eastAsia="OneGulliverA"/>
          <w:b/>
          <w:bCs/>
        </w:rPr>
        <w:t>.</w:t>
      </w:r>
      <w:r>
        <w:rPr>
          <w:rFonts w:eastAsia="OneGulliverA"/>
          <w:b/>
          <w:bCs/>
        </w:rPr>
        <w:t>2</w:t>
      </w:r>
    </w:p>
    <w:p w:rsidR="00AF64AE" w:rsidRPr="00930378" w:rsidRDefault="00AF64AE" w:rsidP="00930378">
      <w:pPr>
        <w:jc w:val="center"/>
        <w:rPr>
          <w:rFonts w:eastAsia="OneGulliverA"/>
          <w:b/>
          <w:bCs/>
        </w:rPr>
      </w:pPr>
    </w:p>
    <w:p w:rsidR="00DE079E" w:rsidRDefault="00930378" w:rsidP="002025DB">
      <w:pPr>
        <w:jc w:val="both"/>
        <w:rPr>
          <w:rFonts w:eastAsia="OneGulliverA"/>
        </w:rPr>
      </w:pPr>
      <w:r w:rsidRPr="00930378">
        <w:rPr>
          <w:rFonts w:eastAsia="OneGulliverA"/>
        </w:rPr>
        <w:t>[</w:t>
      </w:r>
      <w:r w:rsidR="00F36029">
        <w:rPr>
          <w:rFonts w:eastAsia="OneGulliverA"/>
        </w:rPr>
        <w:t>1</w:t>
      </w:r>
      <w:r w:rsidRPr="00930378">
        <w:rPr>
          <w:rFonts w:eastAsia="OneGulliverA"/>
        </w:rPr>
        <w:t>] The motor vehicle environment has gone virtually untouched by the technology explosion of</w:t>
      </w:r>
      <w:r w:rsidRPr="00930378">
        <w:rPr>
          <w:rFonts w:eastAsia="OneGulliverA"/>
        </w:rPr>
        <w:br/>
        <w:t>the past decade - especially the computer revolution. Except for the use of microprocessors as</w:t>
      </w:r>
      <w:r>
        <w:rPr>
          <w:rFonts w:eastAsia="OneGulliverA"/>
        </w:rPr>
        <w:t xml:space="preserve"> </w:t>
      </w:r>
      <w:r w:rsidRPr="00930378">
        <w:rPr>
          <w:rFonts w:eastAsia="OneGulliverA"/>
        </w:rPr>
        <w:t>an adjunct to pollution control and engine management; technology has, for the most part, not</w:t>
      </w:r>
      <w:r w:rsidRPr="00930378">
        <w:rPr>
          <w:rFonts w:eastAsia="OneGulliverA"/>
        </w:rPr>
        <w:br/>
        <w:t>affected the Roadway environment - automated traffic lights notwithstanding. Each year there</w:t>
      </w:r>
      <w:r w:rsidRPr="00930378">
        <w:rPr>
          <w:rFonts w:eastAsia="OneGulliverA"/>
        </w:rPr>
        <w:br/>
        <w:t>are thousands of highway deaths and tens of thousands of serious injuries due to “Run-Off-road" accidents. Everything from simple drive in attentiveness, to fatigue, to driving-while impaired, is responsible. The cost to the nation is the thousands of lives lost, and tens of</w:t>
      </w:r>
      <w:r>
        <w:rPr>
          <w:rFonts w:eastAsia="OneGulliverA"/>
        </w:rPr>
        <w:t xml:space="preserve"> </w:t>
      </w:r>
      <w:r w:rsidRPr="00930378">
        <w:rPr>
          <w:rFonts w:eastAsia="OneGulliverA"/>
        </w:rPr>
        <w:t>millions of rupees. This is a much more common cause of single vehicle fatalities than is</w:t>
      </w:r>
      <w:r>
        <w:rPr>
          <w:rFonts w:eastAsia="OneGulliverA"/>
        </w:rPr>
        <w:t xml:space="preserve"> </w:t>
      </w:r>
      <w:r w:rsidRPr="00930378">
        <w:rPr>
          <w:rFonts w:eastAsia="OneGulliverA"/>
        </w:rPr>
        <w:t xml:space="preserve">generally thought. </w:t>
      </w:r>
    </w:p>
    <w:p w:rsidR="00CF1AFE" w:rsidRPr="007A4693" w:rsidRDefault="00CF1AFE" w:rsidP="002025DB">
      <w:pPr>
        <w:jc w:val="both"/>
        <w:rPr>
          <w:rStyle w:val="fontstyle01"/>
          <w:rFonts w:ascii="Times New Roman" w:eastAsia="OneGulliverA" w:hAnsi="Times New Roman"/>
          <w:color w:val="auto"/>
          <w:sz w:val="20"/>
          <w:szCs w:val="20"/>
        </w:rPr>
      </w:pPr>
    </w:p>
    <w:p w:rsidR="00DE079E" w:rsidRDefault="00DE079E" w:rsidP="00F42C39">
      <w:pPr>
        <w:pStyle w:val="NoSpacing"/>
        <w:numPr>
          <w:ilvl w:val="0"/>
          <w:numId w:val="10"/>
        </w:numPr>
        <w:ind w:left="360"/>
        <w:rPr>
          <w:b/>
          <w:bCs/>
        </w:rPr>
      </w:pPr>
      <w:r w:rsidRPr="00DE079E">
        <w:rPr>
          <w:b/>
          <w:bCs/>
        </w:rPr>
        <w:t>OPERATION</w:t>
      </w:r>
      <w:r w:rsidR="00612496">
        <w:rPr>
          <w:b/>
          <w:bCs/>
        </w:rPr>
        <w:t>AL OVERVIEW</w:t>
      </w:r>
    </w:p>
    <w:p w:rsidR="00DE079E" w:rsidRDefault="00DE079E" w:rsidP="00DE079E">
      <w:pPr>
        <w:pStyle w:val="NoSpacing"/>
        <w:rPr>
          <w:b/>
          <w:bCs/>
        </w:rPr>
      </w:pPr>
    </w:p>
    <w:p w:rsidR="00DE079E" w:rsidRPr="00AF64AE" w:rsidRDefault="00DE079E" w:rsidP="00DE079E">
      <w:pPr>
        <w:jc w:val="both"/>
        <w:rPr>
          <w:rFonts w:eastAsia="OneGulliverA"/>
        </w:rPr>
      </w:pPr>
      <w:r>
        <w:rPr>
          <w:rFonts w:eastAsia="OneGulliverA"/>
        </w:rPr>
        <w:t xml:space="preserve">             </w:t>
      </w:r>
      <w:r w:rsidRPr="00AF64AE">
        <w:rPr>
          <w:rFonts w:eastAsia="OneGulliverA"/>
        </w:rPr>
        <w:t>The overall procedure of Automotive Cruise Control algorithm is depicted in figure and different steps</w:t>
      </w:r>
      <w:r w:rsidR="00CF1AFE">
        <w:rPr>
          <w:rFonts w:eastAsia="OneGulliverA"/>
        </w:rPr>
        <w:t xml:space="preserve"> and </w:t>
      </w:r>
      <w:r w:rsidRPr="00AF64AE">
        <w:rPr>
          <w:rFonts w:eastAsia="OneGulliverA"/>
        </w:rPr>
        <w:t xml:space="preserve">stages in the proposed methodology are shown below. </w:t>
      </w:r>
    </w:p>
    <w:p w:rsidR="00DE079E" w:rsidRPr="00AF64AE" w:rsidRDefault="00DE079E" w:rsidP="00DE079E">
      <w:pPr>
        <w:jc w:val="both"/>
        <w:rPr>
          <w:rFonts w:eastAsia="OneGulliverA"/>
        </w:rPr>
      </w:pPr>
    </w:p>
    <w:p w:rsidR="00DE079E" w:rsidRDefault="00AF6874" w:rsidP="00DE079E">
      <w:pPr>
        <w:pStyle w:val="NoSpacing"/>
        <w:rPr>
          <w:b/>
          <w:bCs/>
        </w:rPr>
      </w:pPr>
      <w:r>
        <w:rPr>
          <w:noProof/>
        </w:rPr>
        <w:drawing>
          <wp:inline distT="0" distB="0" distL="0" distR="0" wp14:anchorId="6F61EEB8" wp14:editId="1B0FE947">
            <wp:extent cx="2640965" cy="2338632"/>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123" t="28685" r="30387" b="17980"/>
                    <a:stretch/>
                  </pic:blipFill>
                  <pic:spPr bwMode="auto">
                    <a:xfrm>
                      <a:off x="0" y="0"/>
                      <a:ext cx="2640965" cy="2338632"/>
                    </a:xfrm>
                    <a:prstGeom prst="rect">
                      <a:avLst/>
                    </a:prstGeom>
                    <a:ln>
                      <a:noFill/>
                    </a:ln>
                    <a:extLst>
                      <a:ext uri="{53640926-AAD7-44D8-BBD7-CCE9431645EC}">
                        <a14:shadowObscured xmlns:a14="http://schemas.microsoft.com/office/drawing/2010/main"/>
                      </a:ext>
                    </a:extLst>
                  </pic:spPr>
                </pic:pic>
              </a:graphicData>
            </a:graphic>
          </wp:inline>
        </w:drawing>
      </w:r>
    </w:p>
    <w:p w:rsidR="00AF6874" w:rsidRDefault="00AF6874" w:rsidP="00AF6874">
      <w:pPr>
        <w:autoSpaceDE w:val="0"/>
        <w:autoSpaceDN w:val="0"/>
        <w:adjustRightInd w:val="0"/>
        <w:spacing w:line="360" w:lineRule="auto"/>
        <w:jc w:val="center"/>
        <w:rPr>
          <w:b/>
          <w:bCs/>
          <w:color w:val="000000"/>
          <w:sz w:val="24"/>
          <w:szCs w:val="24"/>
        </w:rPr>
      </w:pPr>
    </w:p>
    <w:p w:rsidR="00AF6874" w:rsidRDefault="00AF6874" w:rsidP="00AF6874">
      <w:pPr>
        <w:jc w:val="center"/>
        <w:rPr>
          <w:noProof/>
          <w:color w:val="000000"/>
        </w:rPr>
      </w:pPr>
      <w:r w:rsidRPr="00930378">
        <w:rPr>
          <w:rFonts w:eastAsia="OneGulliverA"/>
          <w:b/>
          <w:bCs/>
        </w:rPr>
        <w:t>Figure</w:t>
      </w:r>
      <w:r w:rsidR="00823456">
        <w:rPr>
          <w:rFonts w:eastAsia="OneGulliverA"/>
          <w:b/>
          <w:bCs/>
        </w:rPr>
        <w:t xml:space="preserve"> </w:t>
      </w:r>
      <w:r w:rsidR="00F42C39">
        <w:rPr>
          <w:rFonts w:eastAsia="OneGulliverA"/>
          <w:b/>
          <w:bCs/>
        </w:rPr>
        <w:t>3</w:t>
      </w:r>
      <w:r w:rsidR="00823456">
        <w:rPr>
          <w:rFonts w:eastAsia="OneGulliverA"/>
          <w:b/>
          <w:bCs/>
        </w:rPr>
        <w:t>.1</w:t>
      </w:r>
      <w:r w:rsidRPr="00AF64AE">
        <w:rPr>
          <w:rFonts w:eastAsia="OneGulliverA"/>
          <w:b/>
          <w:bCs/>
        </w:rPr>
        <w:t xml:space="preserve"> Block Diagram</w:t>
      </w:r>
    </w:p>
    <w:p w:rsidR="00AF6874" w:rsidRDefault="00AF6874" w:rsidP="00DE079E">
      <w:pPr>
        <w:pStyle w:val="NoSpacing"/>
        <w:rPr>
          <w:b/>
          <w:bCs/>
        </w:rPr>
      </w:pPr>
    </w:p>
    <w:p w:rsidR="007A4693" w:rsidRDefault="00DE079E" w:rsidP="00DE079E">
      <w:pPr>
        <w:rPr>
          <w:rFonts w:eastAsia="OneGulliverA"/>
        </w:rPr>
      </w:pPr>
      <w:r w:rsidRPr="00DE079E">
        <w:rPr>
          <w:rFonts w:eastAsia="OneGulliverA"/>
        </w:rPr>
        <w:t xml:space="preserve">Acceleration will be done using </w:t>
      </w:r>
      <w:r w:rsidR="00AF6874">
        <w:rPr>
          <w:rFonts w:eastAsia="OneGulliverA"/>
        </w:rPr>
        <w:t>p</w:t>
      </w:r>
      <w:r w:rsidRPr="00DE079E">
        <w:rPr>
          <w:rFonts w:eastAsia="OneGulliverA"/>
        </w:rPr>
        <w:t xml:space="preserve">otentiometer. </w:t>
      </w:r>
      <w:r w:rsidR="007A4693" w:rsidRPr="00AF6874">
        <w:rPr>
          <w:rFonts w:eastAsia="OneGulliverA"/>
        </w:rPr>
        <w:t>The ACC takes its speed signal from a rotating motor through encoder or from internal speed pulses produced electronically by the vehicle</w:t>
      </w:r>
      <w:r w:rsidR="007A4693">
        <w:rPr>
          <w:rFonts w:eastAsia="OneGulliverA"/>
        </w:rPr>
        <w:t xml:space="preserve"> </w:t>
      </w:r>
      <w:r w:rsidR="00AF6874">
        <w:rPr>
          <w:rFonts w:eastAsia="OneGulliverA"/>
        </w:rPr>
        <w:t>which gives the</w:t>
      </w:r>
      <w:r>
        <w:rPr>
          <w:rFonts w:eastAsia="OneGulliverA"/>
        </w:rPr>
        <w:t xml:space="preserve"> </w:t>
      </w:r>
      <w:r w:rsidRPr="00DE079E">
        <w:rPr>
          <w:rFonts w:eastAsia="OneGulliverA"/>
        </w:rPr>
        <w:t>RPM of the vehicle and it will be displayed on the LCD. In order to decrease the wirings, I2C module</w:t>
      </w:r>
      <w:r w:rsidR="00AF6874">
        <w:rPr>
          <w:rFonts w:eastAsia="OneGulliverA"/>
        </w:rPr>
        <w:t xml:space="preserve"> will be used</w:t>
      </w:r>
      <w:r w:rsidR="007A4693">
        <w:rPr>
          <w:rFonts w:eastAsia="OneGulliverA"/>
        </w:rPr>
        <w:t xml:space="preserve">. </w:t>
      </w:r>
      <w:r w:rsidR="00AF6874" w:rsidRPr="00AF6874">
        <w:rPr>
          <w:rFonts w:eastAsia="OneGulliverA"/>
        </w:rPr>
        <w:t xml:space="preserve">The driver operates the system via a set of switches on the steering wheel. The driver engages the ACC system by first pressing the ON switch which places the system into the 'Cruise Control Mode' state. The driver then presses the </w:t>
      </w:r>
      <w:r w:rsidR="00AF6874">
        <w:rPr>
          <w:rFonts w:eastAsia="OneGulliverA"/>
        </w:rPr>
        <w:t>‘</w:t>
      </w:r>
      <w:r w:rsidR="00AF6874" w:rsidRPr="00AF6874">
        <w:rPr>
          <w:rFonts w:eastAsia="OneGulliverA"/>
        </w:rPr>
        <w:t>Set</w:t>
      </w:r>
      <w:r w:rsidR="00AF6874">
        <w:rPr>
          <w:rFonts w:eastAsia="OneGulliverA"/>
        </w:rPr>
        <w:t>+’</w:t>
      </w:r>
      <w:r w:rsidR="00AF6874" w:rsidRPr="00AF6874">
        <w:rPr>
          <w:rFonts w:eastAsia="OneGulliverA"/>
        </w:rPr>
        <w:t xml:space="preserve"> switch to control the vehicle to the driver's set speed. </w:t>
      </w:r>
      <w:r w:rsidR="00AF6874" w:rsidRPr="00DE079E">
        <w:rPr>
          <w:rFonts w:eastAsia="OneGulliverA"/>
        </w:rPr>
        <w:t>With the help ‘</w:t>
      </w:r>
      <w:r w:rsidR="00AF6874">
        <w:rPr>
          <w:rFonts w:eastAsia="OneGulliverA"/>
        </w:rPr>
        <w:t>Res</w:t>
      </w:r>
      <w:r w:rsidR="00AF6874" w:rsidRPr="00DE079E">
        <w:rPr>
          <w:rFonts w:eastAsia="OneGulliverA"/>
        </w:rPr>
        <w:t>-’ Button the speed of the</w:t>
      </w:r>
      <w:r w:rsidR="00AF6874">
        <w:rPr>
          <w:rFonts w:eastAsia="OneGulliverA"/>
        </w:rPr>
        <w:t xml:space="preserve"> </w:t>
      </w:r>
      <w:r w:rsidR="00AF6874" w:rsidRPr="00DE079E">
        <w:rPr>
          <w:rFonts w:eastAsia="OneGulliverA"/>
        </w:rPr>
        <w:t>vehicle</w:t>
      </w:r>
      <w:r w:rsidR="007A4693">
        <w:rPr>
          <w:rFonts w:eastAsia="OneGulliverA"/>
        </w:rPr>
        <w:t xml:space="preserve"> will be decreased</w:t>
      </w:r>
      <w:r w:rsidR="00AF6874" w:rsidRPr="00DE079E">
        <w:rPr>
          <w:rFonts w:eastAsia="OneGulliverA"/>
        </w:rPr>
        <w:t xml:space="preserve"> with a constant factor</w:t>
      </w:r>
      <w:r w:rsidR="00823456">
        <w:rPr>
          <w:rFonts w:eastAsia="OneGulliverA"/>
        </w:rPr>
        <w:t xml:space="preserve">, shown in figure </w:t>
      </w:r>
      <w:r w:rsidR="00F42C39">
        <w:rPr>
          <w:rFonts w:eastAsia="OneGulliverA"/>
        </w:rPr>
        <w:t>3</w:t>
      </w:r>
      <w:r w:rsidR="00823456">
        <w:rPr>
          <w:rFonts w:eastAsia="OneGulliverA"/>
        </w:rPr>
        <w:t>.2.</w:t>
      </w:r>
    </w:p>
    <w:p w:rsidR="007A4693" w:rsidRPr="00612496" w:rsidRDefault="007A4693" w:rsidP="007A4693">
      <w:pPr>
        <w:jc w:val="center"/>
        <w:rPr>
          <w:noProof/>
          <w:sz w:val="12"/>
          <w:szCs w:val="12"/>
        </w:rPr>
      </w:pPr>
    </w:p>
    <w:p w:rsidR="007A4693" w:rsidRDefault="007A4693" w:rsidP="007A4693">
      <w:pPr>
        <w:jc w:val="center"/>
        <w:rPr>
          <w:rFonts w:eastAsia="OneGulliverA"/>
        </w:rPr>
      </w:pPr>
      <w:r>
        <w:rPr>
          <w:noProof/>
        </w:rPr>
        <w:drawing>
          <wp:inline distT="0" distB="0" distL="0" distR="0" wp14:anchorId="2E9C106F" wp14:editId="342F34C9">
            <wp:extent cx="2552131" cy="171958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736" t="34561" r="15641" b="22846"/>
                    <a:stretch/>
                  </pic:blipFill>
                  <pic:spPr bwMode="auto">
                    <a:xfrm>
                      <a:off x="0" y="0"/>
                      <a:ext cx="2619227" cy="1764788"/>
                    </a:xfrm>
                    <a:prstGeom prst="rect">
                      <a:avLst/>
                    </a:prstGeom>
                    <a:ln>
                      <a:noFill/>
                    </a:ln>
                    <a:extLst>
                      <a:ext uri="{53640926-AAD7-44D8-BBD7-CCE9431645EC}">
                        <a14:shadowObscured xmlns:a14="http://schemas.microsoft.com/office/drawing/2010/main"/>
                      </a:ext>
                    </a:extLst>
                  </pic:spPr>
                </pic:pic>
              </a:graphicData>
            </a:graphic>
          </wp:inline>
        </w:drawing>
      </w:r>
    </w:p>
    <w:p w:rsidR="007A4693" w:rsidRDefault="007A4693" w:rsidP="007A4693">
      <w:pPr>
        <w:jc w:val="center"/>
        <w:rPr>
          <w:rFonts w:eastAsia="OneGulliverA"/>
          <w:b/>
          <w:bCs/>
        </w:rPr>
      </w:pPr>
      <w:r w:rsidRPr="00930378">
        <w:rPr>
          <w:rFonts w:eastAsia="OneGulliverA"/>
          <w:b/>
          <w:bCs/>
        </w:rPr>
        <w:t xml:space="preserve">Figure </w:t>
      </w:r>
      <w:r w:rsidR="00F42C39">
        <w:rPr>
          <w:rFonts w:eastAsia="OneGulliverA"/>
          <w:b/>
          <w:bCs/>
        </w:rPr>
        <w:t>3</w:t>
      </w:r>
      <w:r w:rsidR="00823456">
        <w:rPr>
          <w:rFonts w:eastAsia="OneGulliverA"/>
          <w:b/>
          <w:bCs/>
        </w:rPr>
        <w:t>.2</w:t>
      </w:r>
    </w:p>
    <w:p w:rsidR="00612496" w:rsidRPr="00612496" w:rsidRDefault="00612496" w:rsidP="007A4693">
      <w:pPr>
        <w:jc w:val="center"/>
        <w:rPr>
          <w:rFonts w:eastAsia="OneGulliverA"/>
          <w:b/>
          <w:bCs/>
          <w:sz w:val="8"/>
          <w:szCs w:val="8"/>
        </w:rPr>
      </w:pPr>
    </w:p>
    <w:p w:rsidR="007A4693" w:rsidRPr="00612496" w:rsidRDefault="007A4693" w:rsidP="007A4693">
      <w:pPr>
        <w:jc w:val="center"/>
        <w:rPr>
          <w:rFonts w:eastAsia="OneGulliverA"/>
          <w:sz w:val="4"/>
          <w:szCs w:val="4"/>
        </w:rPr>
      </w:pPr>
    </w:p>
    <w:p w:rsidR="00AF6874" w:rsidRDefault="00AF6874" w:rsidP="00DE079E">
      <w:pPr>
        <w:rPr>
          <w:noProof/>
        </w:rPr>
      </w:pPr>
      <w:r w:rsidRPr="00AF6874">
        <w:rPr>
          <w:rFonts w:eastAsia="OneGulliverA"/>
        </w:rPr>
        <w:t>The cruise control system is capable of being turned off both explicitly and implicitly when the driver depresses the brake or through the OFF switch.</w:t>
      </w:r>
      <w:r w:rsidR="00DE079E" w:rsidRPr="00DE079E">
        <w:rPr>
          <w:rFonts w:eastAsia="OneGulliverA"/>
        </w:rPr>
        <w:t xml:space="preserve"> While being in the ‘Cruise Control Mode’ the ‘Acceleration’ will not be in function.</w:t>
      </w:r>
    </w:p>
    <w:p w:rsidR="00BC3141" w:rsidRPr="00F42C39" w:rsidRDefault="00823456" w:rsidP="00F42C39">
      <w:pPr>
        <w:pStyle w:val="ListParagraph"/>
        <w:numPr>
          <w:ilvl w:val="0"/>
          <w:numId w:val="10"/>
        </w:numPr>
        <w:autoSpaceDE w:val="0"/>
        <w:autoSpaceDN w:val="0"/>
        <w:adjustRightInd w:val="0"/>
        <w:spacing w:line="360" w:lineRule="auto"/>
        <w:ind w:left="360"/>
        <w:rPr>
          <w:b/>
          <w:bCs/>
          <w:color w:val="000000"/>
          <w:sz w:val="24"/>
          <w:szCs w:val="24"/>
        </w:rPr>
      </w:pPr>
      <w:r w:rsidRPr="00F42C39">
        <w:rPr>
          <w:b/>
          <w:bCs/>
          <w:color w:val="000000"/>
          <w:sz w:val="24"/>
          <w:szCs w:val="24"/>
        </w:rPr>
        <w:lastRenderedPageBreak/>
        <w:t>SYSTEM MODELLING</w:t>
      </w:r>
    </w:p>
    <w:p w:rsidR="00823456" w:rsidRPr="0084759D" w:rsidRDefault="00BA6283" w:rsidP="00BA6283">
      <w:pPr>
        <w:spacing w:after="200"/>
        <w:jc w:val="both"/>
        <w:rPr>
          <w:rFonts w:eastAsiaTheme="minorEastAsia"/>
          <w:lang w:val="en-IN"/>
        </w:rPr>
      </w:pPr>
      <w:r>
        <w:rPr>
          <w:rFonts w:eastAsiaTheme="minorEastAsia"/>
          <w:lang w:val="en-IN"/>
        </w:rPr>
        <w:t xml:space="preserve">     </w:t>
      </w:r>
      <w:r w:rsidR="00823456" w:rsidRPr="0084759D">
        <w:rPr>
          <w:rFonts w:eastAsiaTheme="minorEastAsia"/>
          <w:lang w:val="en-IN"/>
        </w:rPr>
        <w:t xml:space="preserve"> </w:t>
      </w:r>
      <w:r w:rsidR="0084759D" w:rsidRPr="0084759D">
        <w:rPr>
          <w:rFonts w:eastAsiaTheme="minorEastAsia"/>
          <w:lang w:val="en-IN"/>
        </w:rPr>
        <w:t>[3]</w:t>
      </w:r>
      <w:r w:rsidR="00284C5A">
        <w:rPr>
          <w:rFonts w:eastAsiaTheme="minorEastAsia"/>
          <w:lang w:val="en-IN"/>
        </w:rPr>
        <w:t>[4]</w:t>
      </w:r>
      <w:r w:rsidR="0084759D" w:rsidRPr="0084759D">
        <w:rPr>
          <w:rFonts w:eastAsiaTheme="minorEastAsia"/>
          <w:lang w:val="en-IN"/>
        </w:rPr>
        <w:t xml:space="preserve"> </w:t>
      </w:r>
      <w:r w:rsidR="00823456" w:rsidRPr="00823456">
        <w:rPr>
          <w:rFonts w:eastAsiaTheme="minorEastAsia"/>
          <w:lang w:val="en-IN"/>
        </w:rPr>
        <w:t>Normally, the inertia of the wheels of the car</w:t>
      </w:r>
      <w:r w:rsidR="0084759D" w:rsidRPr="0084759D">
        <w:rPr>
          <w:rFonts w:eastAsiaTheme="minorEastAsia"/>
          <w:lang w:val="en-IN"/>
        </w:rPr>
        <w:t xml:space="preserve"> </w:t>
      </w:r>
      <w:r w:rsidR="00823456" w:rsidRPr="00823456">
        <w:rPr>
          <w:rFonts w:eastAsiaTheme="minorEastAsia"/>
          <w:lang w:val="en-IN"/>
        </w:rPr>
        <w:t>is neglected. Assuming the friction of the car is</w:t>
      </w:r>
      <w:r w:rsidR="0084759D">
        <w:rPr>
          <w:rFonts w:eastAsiaTheme="minorEastAsia"/>
          <w:lang w:val="en-IN"/>
        </w:rPr>
        <w:t xml:space="preserve"> </w:t>
      </w:r>
      <w:r w:rsidR="00823456" w:rsidRPr="00823456">
        <w:rPr>
          <w:rFonts w:eastAsiaTheme="minorEastAsia"/>
          <w:lang w:val="en-IN"/>
        </w:rPr>
        <w:t>obtained by the friction caused by the motion of the</w:t>
      </w:r>
      <w:r w:rsidR="0084759D">
        <w:rPr>
          <w:rFonts w:eastAsiaTheme="minorEastAsia"/>
          <w:lang w:val="en-IN"/>
        </w:rPr>
        <w:t xml:space="preserve"> </w:t>
      </w:r>
      <w:r w:rsidR="00823456" w:rsidRPr="00823456">
        <w:rPr>
          <w:rFonts w:eastAsiaTheme="minorEastAsia"/>
          <w:lang w:val="en-IN"/>
        </w:rPr>
        <w:t>car. A physical model of the cruise control system is</w:t>
      </w:r>
      <w:r w:rsidR="00823456" w:rsidRPr="0084759D">
        <w:rPr>
          <w:rFonts w:eastAsiaTheme="minorEastAsia"/>
          <w:lang w:val="en-IN"/>
        </w:rPr>
        <w:t xml:space="preserve"> </w:t>
      </w:r>
      <w:r w:rsidR="00823456" w:rsidRPr="00823456">
        <w:rPr>
          <w:rFonts w:eastAsiaTheme="minorEastAsia"/>
          <w:lang w:val="en-IN"/>
        </w:rPr>
        <w:t>illustrated as shown in Fig.</w:t>
      </w:r>
      <w:r w:rsidR="00823456" w:rsidRPr="0084759D">
        <w:rPr>
          <w:rFonts w:eastAsiaTheme="minorEastAsia"/>
          <w:lang w:val="en-IN"/>
        </w:rPr>
        <w:t xml:space="preserve"> </w:t>
      </w:r>
      <w:r w:rsidR="00F42C39">
        <w:rPr>
          <w:rFonts w:eastAsiaTheme="minorEastAsia"/>
          <w:lang w:val="en-IN"/>
        </w:rPr>
        <w:t>4</w:t>
      </w:r>
      <w:r w:rsidR="00823456" w:rsidRPr="0084759D">
        <w:rPr>
          <w:rFonts w:eastAsiaTheme="minorEastAsia"/>
          <w:lang w:val="en-IN"/>
        </w:rPr>
        <w:t>.1</w:t>
      </w:r>
      <w:r w:rsidR="0084759D" w:rsidRPr="0084759D">
        <w:rPr>
          <w:rFonts w:eastAsiaTheme="minorEastAsia"/>
          <w:lang w:val="en-IN"/>
        </w:rPr>
        <w:t>.</w:t>
      </w:r>
      <w:r w:rsidR="00823456" w:rsidRPr="00823456">
        <w:rPr>
          <w:rFonts w:eastAsiaTheme="minorEastAsia"/>
          <w:lang w:val="en-IN"/>
        </w:rPr>
        <w:t xml:space="preserve"> The m</w:t>
      </w:r>
      <w:r w:rsidR="00823456" w:rsidRPr="0084759D">
        <w:rPr>
          <w:rFonts w:eastAsiaTheme="minorEastAsia"/>
          <w:lang w:val="en-IN"/>
        </w:rPr>
        <w:t xml:space="preserve"> </w:t>
      </w:r>
      <w:r w:rsidR="00823456" w:rsidRPr="00823456">
        <w:rPr>
          <w:rFonts w:eastAsiaTheme="minorEastAsia"/>
          <w:lang w:val="en-IN"/>
        </w:rPr>
        <w:t>indicated as</w:t>
      </w:r>
      <w:r w:rsidR="00823456" w:rsidRPr="0084759D">
        <w:rPr>
          <w:rFonts w:eastAsiaTheme="minorEastAsia"/>
          <w:lang w:val="en-IN"/>
        </w:rPr>
        <w:t xml:space="preserve"> </w:t>
      </w:r>
      <w:r w:rsidR="00823456" w:rsidRPr="00823456">
        <w:rPr>
          <w:rFonts w:eastAsiaTheme="minorEastAsia"/>
          <w:lang w:val="en-IN"/>
        </w:rPr>
        <w:t>the mass of a car.</w:t>
      </w:r>
    </w:p>
    <w:p w:rsidR="00823456" w:rsidRDefault="00823456" w:rsidP="00823456">
      <w:pPr>
        <w:rPr>
          <w:noProof/>
        </w:rPr>
      </w:pPr>
    </w:p>
    <w:p w:rsidR="00823456" w:rsidRDefault="00823456" w:rsidP="00823456">
      <w:pPr>
        <w:jc w:val="center"/>
        <w:rPr>
          <w:rFonts w:eastAsia="OneGulliverA"/>
          <w:b/>
          <w:bCs/>
        </w:rPr>
      </w:pPr>
      <w:r>
        <w:rPr>
          <w:noProof/>
        </w:rPr>
        <w:drawing>
          <wp:inline distT="0" distB="0" distL="0" distR="0" wp14:anchorId="3254759B" wp14:editId="7A23A32A">
            <wp:extent cx="2638355" cy="12965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631" t="35995" r="4594" b="21199"/>
                    <a:stretch/>
                  </pic:blipFill>
                  <pic:spPr bwMode="auto">
                    <a:xfrm>
                      <a:off x="0" y="0"/>
                      <a:ext cx="2687503" cy="1320690"/>
                    </a:xfrm>
                    <a:prstGeom prst="rect">
                      <a:avLst/>
                    </a:prstGeom>
                    <a:ln>
                      <a:noFill/>
                    </a:ln>
                    <a:extLst>
                      <a:ext uri="{53640926-AAD7-44D8-BBD7-CCE9431645EC}">
                        <a14:shadowObscured xmlns:a14="http://schemas.microsoft.com/office/drawing/2010/main"/>
                      </a:ext>
                    </a:extLst>
                  </pic:spPr>
                </pic:pic>
              </a:graphicData>
            </a:graphic>
          </wp:inline>
        </w:drawing>
      </w:r>
      <w:r w:rsidRPr="00823456">
        <w:rPr>
          <w:color w:val="000000"/>
          <w:lang w:bidi="hi-IN"/>
        </w:rPr>
        <w:br/>
      </w:r>
      <w:r w:rsidRPr="00930378">
        <w:rPr>
          <w:rFonts w:eastAsia="OneGulliverA"/>
          <w:b/>
          <w:bCs/>
        </w:rPr>
        <w:t xml:space="preserve">Figure </w:t>
      </w:r>
      <w:r w:rsidR="00F42C39">
        <w:rPr>
          <w:rFonts w:eastAsia="OneGulliverA"/>
          <w:b/>
          <w:bCs/>
        </w:rPr>
        <w:t>4</w:t>
      </w:r>
      <w:r w:rsidR="003B687F">
        <w:rPr>
          <w:rFonts w:eastAsia="OneGulliverA"/>
          <w:b/>
          <w:bCs/>
        </w:rPr>
        <w:t>.1</w:t>
      </w:r>
    </w:p>
    <w:p w:rsidR="00823456" w:rsidRPr="00F42C39" w:rsidRDefault="00823456" w:rsidP="0084759D">
      <w:pPr>
        <w:spacing w:after="200"/>
        <w:ind w:firstLine="720"/>
        <w:jc w:val="both"/>
        <w:rPr>
          <w:rFonts w:eastAsiaTheme="minorEastAsia"/>
          <w:sz w:val="4"/>
          <w:szCs w:val="4"/>
          <w:lang w:val="en-IN"/>
        </w:rPr>
      </w:pPr>
    </w:p>
    <w:p w:rsidR="00823456" w:rsidRPr="0084759D" w:rsidRDefault="00823456" w:rsidP="0084759D">
      <w:pPr>
        <w:spacing w:after="200"/>
        <w:jc w:val="both"/>
        <w:rPr>
          <w:rFonts w:eastAsiaTheme="minorEastAsia"/>
          <w:lang w:val="en-IN"/>
        </w:rPr>
      </w:pPr>
      <w:r w:rsidRPr="00823456">
        <w:rPr>
          <w:rFonts w:eastAsiaTheme="minorEastAsia"/>
          <w:lang w:val="en-IN"/>
        </w:rPr>
        <w:t>Free-body diagram of a car</w:t>
      </w:r>
      <w:r w:rsidRPr="0084759D">
        <w:rPr>
          <w:rFonts w:eastAsiaTheme="minorEastAsia"/>
          <w:lang w:val="en-IN"/>
        </w:rPr>
        <w:t xml:space="preserve"> f</w:t>
      </w:r>
      <w:r w:rsidRPr="00823456">
        <w:rPr>
          <w:rFonts w:eastAsiaTheme="minorEastAsia"/>
          <w:lang w:val="en-IN"/>
        </w:rPr>
        <w:t>rom the Newton’s second law of motion, a</w:t>
      </w:r>
      <w:r w:rsidR="0084759D" w:rsidRPr="0084759D">
        <w:rPr>
          <w:rFonts w:eastAsiaTheme="minorEastAsia"/>
          <w:lang w:val="en-IN"/>
        </w:rPr>
        <w:t xml:space="preserve"> </w:t>
      </w:r>
      <w:r w:rsidRPr="00823456">
        <w:rPr>
          <w:rFonts w:eastAsiaTheme="minorEastAsia"/>
          <w:lang w:val="en-IN"/>
        </w:rPr>
        <w:t>differential equation of the cruise control model can</w:t>
      </w:r>
      <w:r w:rsidR="0084759D" w:rsidRPr="0084759D">
        <w:rPr>
          <w:rFonts w:eastAsiaTheme="minorEastAsia"/>
          <w:lang w:val="en-IN"/>
        </w:rPr>
        <w:t xml:space="preserve"> </w:t>
      </w:r>
      <w:r w:rsidRPr="00823456">
        <w:rPr>
          <w:rFonts w:eastAsiaTheme="minorEastAsia"/>
          <w:lang w:val="en-IN"/>
        </w:rPr>
        <w:t>be obtained, as in Eqn. (1)</w:t>
      </w:r>
    </w:p>
    <w:p w:rsidR="0084759D" w:rsidRPr="00F42C39" w:rsidRDefault="0084759D" w:rsidP="00823456">
      <w:pPr>
        <w:jc w:val="both"/>
        <w:rPr>
          <w:color w:val="000000"/>
          <w:sz w:val="2"/>
          <w:szCs w:val="2"/>
          <w:lang w:bidi="hi-IN"/>
        </w:rPr>
      </w:pPr>
    </w:p>
    <w:p w:rsidR="0084759D" w:rsidRDefault="0084759D" w:rsidP="00823456">
      <w:pPr>
        <w:pStyle w:val="Default"/>
        <w:jc w:val="both"/>
        <w:rPr>
          <w:noProof/>
        </w:rPr>
      </w:pPr>
      <w:r w:rsidRPr="0084759D">
        <w:rPr>
          <w:noProof/>
          <w:sz w:val="20"/>
          <w:szCs w:val="20"/>
        </w:rPr>
        <w:drawing>
          <wp:inline distT="0" distB="0" distL="0" distR="0" wp14:anchorId="247C3D2F" wp14:editId="4D43FBA1">
            <wp:extent cx="2582855" cy="41558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362" t="58401" r="16506" b="27823"/>
                    <a:stretch/>
                  </pic:blipFill>
                  <pic:spPr bwMode="auto">
                    <a:xfrm>
                      <a:off x="0" y="0"/>
                      <a:ext cx="2765096" cy="444910"/>
                    </a:xfrm>
                    <a:prstGeom prst="rect">
                      <a:avLst/>
                    </a:prstGeom>
                    <a:ln>
                      <a:noFill/>
                    </a:ln>
                    <a:extLst>
                      <a:ext uri="{53640926-AAD7-44D8-BBD7-CCE9431645EC}">
                        <a14:shadowObscured xmlns:a14="http://schemas.microsoft.com/office/drawing/2010/main"/>
                      </a:ext>
                    </a:extLst>
                  </pic:spPr>
                </pic:pic>
              </a:graphicData>
            </a:graphic>
          </wp:inline>
        </w:drawing>
      </w:r>
    </w:p>
    <w:p w:rsidR="0084759D" w:rsidRDefault="0084759D" w:rsidP="0084759D">
      <w:pPr>
        <w:pStyle w:val="Default"/>
        <w:rPr>
          <w:sz w:val="20"/>
          <w:szCs w:val="20"/>
          <w:lang w:bidi="ar-SA"/>
        </w:rPr>
      </w:pPr>
    </w:p>
    <w:p w:rsidR="0084759D" w:rsidRPr="0084759D" w:rsidRDefault="0084759D" w:rsidP="0084759D">
      <w:pPr>
        <w:pStyle w:val="Default"/>
        <w:jc w:val="both"/>
        <w:rPr>
          <w:sz w:val="20"/>
          <w:szCs w:val="20"/>
        </w:rPr>
      </w:pPr>
      <w:r w:rsidRPr="0084759D">
        <w:rPr>
          <w:sz w:val="20"/>
          <w:szCs w:val="20"/>
        </w:rPr>
        <w:t>Where, v is the velocity of the car, b is the friction obtained by the car and u is the force from the engine.</w:t>
      </w:r>
      <w:r w:rsidRPr="0084759D">
        <w:rPr>
          <w:sz w:val="20"/>
          <w:szCs w:val="20"/>
        </w:rPr>
        <w:br/>
        <w:t>Now taking Laplace transform of eqn.1</w:t>
      </w:r>
    </w:p>
    <w:p w:rsidR="0084759D" w:rsidRDefault="0084759D" w:rsidP="0084759D">
      <w:pPr>
        <w:pStyle w:val="Default"/>
        <w:rPr>
          <w:noProof/>
        </w:rPr>
      </w:pPr>
    </w:p>
    <w:p w:rsidR="0084759D" w:rsidRDefault="0084759D" w:rsidP="0084759D">
      <w:pPr>
        <w:pStyle w:val="Default"/>
        <w:jc w:val="center"/>
        <w:rPr>
          <w:rFonts w:ascii="TimesNewRomanPSMT" w:eastAsia="Times New Roman" w:hAnsi="TimesNewRomanPSMT"/>
          <w:sz w:val="20"/>
          <w:szCs w:val="20"/>
          <w:lang w:val="en-US" w:bidi="ar-SA"/>
        </w:rPr>
      </w:pPr>
      <w:r>
        <w:rPr>
          <w:noProof/>
        </w:rPr>
        <w:drawing>
          <wp:inline distT="0" distB="0" distL="0" distR="0" wp14:anchorId="52C14850" wp14:editId="77B5B3D8">
            <wp:extent cx="1491293" cy="1938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749" t="45966" r="54599" b="49953"/>
                    <a:stretch/>
                  </pic:blipFill>
                  <pic:spPr bwMode="auto">
                    <a:xfrm>
                      <a:off x="0" y="0"/>
                      <a:ext cx="1541235" cy="200341"/>
                    </a:xfrm>
                    <a:prstGeom prst="rect">
                      <a:avLst/>
                    </a:prstGeom>
                    <a:ln>
                      <a:noFill/>
                    </a:ln>
                    <a:extLst>
                      <a:ext uri="{53640926-AAD7-44D8-BBD7-CCE9431645EC}">
                        <a14:shadowObscured xmlns:a14="http://schemas.microsoft.com/office/drawing/2010/main"/>
                      </a:ext>
                    </a:extLst>
                  </pic:spPr>
                </pic:pic>
              </a:graphicData>
            </a:graphic>
          </wp:inline>
        </w:drawing>
      </w:r>
    </w:p>
    <w:p w:rsidR="0084759D" w:rsidRPr="0084759D" w:rsidRDefault="0084759D" w:rsidP="0084759D">
      <w:pPr>
        <w:pStyle w:val="Default"/>
        <w:jc w:val="both"/>
        <w:rPr>
          <w:sz w:val="20"/>
          <w:szCs w:val="20"/>
        </w:rPr>
      </w:pPr>
      <w:r w:rsidRPr="0084759D">
        <w:rPr>
          <w:sz w:val="20"/>
          <w:szCs w:val="20"/>
        </w:rPr>
        <w:br/>
        <w:t>Now arranging the terms, we get open loop transfer function of cruise system</w:t>
      </w:r>
    </w:p>
    <w:p w:rsidR="0084759D" w:rsidRPr="0084759D" w:rsidRDefault="0084759D" w:rsidP="0084759D">
      <w:pPr>
        <w:pStyle w:val="Default"/>
        <w:rPr>
          <w:sz w:val="8"/>
          <w:szCs w:val="8"/>
          <w:lang w:val="en-US"/>
        </w:rPr>
      </w:pPr>
    </w:p>
    <w:p w:rsidR="00BC3141" w:rsidRDefault="0084759D" w:rsidP="00BC3141">
      <w:pPr>
        <w:pStyle w:val="Default"/>
        <w:jc w:val="center"/>
        <w:rPr>
          <w:sz w:val="20"/>
          <w:szCs w:val="20"/>
          <w:lang w:val="en-US"/>
        </w:rPr>
      </w:pPr>
      <w:r>
        <w:rPr>
          <w:noProof/>
        </w:rPr>
        <w:drawing>
          <wp:inline distT="0" distB="0" distL="0" distR="0" wp14:anchorId="0B535FFB" wp14:editId="3370CCD1">
            <wp:extent cx="1088688" cy="3827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566" t="66100" r="74561" b="23972"/>
                    <a:stretch/>
                  </pic:blipFill>
                  <pic:spPr bwMode="auto">
                    <a:xfrm>
                      <a:off x="0" y="0"/>
                      <a:ext cx="1088688" cy="382799"/>
                    </a:xfrm>
                    <a:prstGeom prst="rect">
                      <a:avLst/>
                    </a:prstGeom>
                    <a:ln>
                      <a:noFill/>
                    </a:ln>
                    <a:extLst>
                      <a:ext uri="{53640926-AAD7-44D8-BBD7-CCE9431645EC}">
                        <a14:shadowObscured xmlns:a14="http://schemas.microsoft.com/office/drawing/2010/main"/>
                      </a:ext>
                    </a:extLst>
                  </pic:spPr>
                </pic:pic>
              </a:graphicData>
            </a:graphic>
          </wp:inline>
        </w:drawing>
      </w:r>
    </w:p>
    <w:p w:rsidR="0084759D" w:rsidRPr="0084759D" w:rsidRDefault="0084759D" w:rsidP="00BC3141">
      <w:pPr>
        <w:pStyle w:val="Default"/>
        <w:jc w:val="center"/>
        <w:rPr>
          <w:sz w:val="8"/>
          <w:szCs w:val="8"/>
          <w:lang w:val="en-US"/>
        </w:rPr>
      </w:pPr>
    </w:p>
    <w:p w:rsidR="00BE03BA" w:rsidRDefault="0084759D" w:rsidP="0084759D">
      <w:pPr>
        <w:pStyle w:val="Default"/>
        <w:jc w:val="both"/>
        <w:rPr>
          <w:sz w:val="20"/>
          <w:szCs w:val="20"/>
        </w:rPr>
      </w:pPr>
      <w:r>
        <w:rPr>
          <w:sz w:val="20"/>
          <w:szCs w:val="20"/>
        </w:rPr>
        <w:t>This equation helps in</w:t>
      </w:r>
      <w:r w:rsidRPr="0084759D">
        <w:rPr>
          <w:sz w:val="20"/>
          <w:szCs w:val="20"/>
        </w:rPr>
        <w:t xml:space="preserve"> study</w:t>
      </w:r>
      <w:r>
        <w:rPr>
          <w:sz w:val="20"/>
          <w:szCs w:val="20"/>
        </w:rPr>
        <w:t>ing</w:t>
      </w:r>
      <w:r w:rsidRPr="0084759D">
        <w:rPr>
          <w:sz w:val="20"/>
          <w:szCs w:val="20"/>
        </w:rPr>
        <w:t xml:space="preserve"> the steady state behavior of the system using the transfer function.</w:t>
      </w:r>
    </w:p>
    <w:p w:rsidR="0084759D" w:rsidRDefault="0084759D" w:rsidP="0084759D">
      <w:pPr>
        <w:pStyle w:val="Default"/>
        <w:jc w:val="both"/>
        <w:rPr>
          <w:noProof/>
        </w:rPr>
      </w:pPr>
    </w:p>
    <w:p w:rsidR="0084759D" w:rsidRDefault="0084759D" w:rsidP="0084759D">
      <w:pPr>
        <w:pStyle w:val="Default"/>
        <w:jc w:val="center"/>
        <w:rPr>
          <w:sz w:val="20"/>
          <w:szCs w:val="20"/>
        </w:rPr>
      </w:pPr>
      <w:r>
        <w:rPr>
          <w:noProof/>
        </w:rPr>
        <w:drawing>
          <wp:inline distT="0" distB="0" distL="0" distR="0" wp14:anchorId="5CEFF13A" wp14:editId="29F70301">
            <wp:extent cx="2656205" cy="2089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237" t="25622" r="23356" b="26310"/>
                    <a:stretch/>
                  </pic:blipFill>
                  <pic:spPr bwMode="auto">
                    <a:xfrm>
                      <a:off x="0" y="0"/>
                      <a:ext cx="2728928" cy="2146348"/>
                    </a:xfrm>
                    <a:prstGeom prst="rect">
                      <a:avLst/>
                    </a:prstGeom>
                    <a:ln>
                      <a:noFill/>
                    </a:ln>
                    <a:extLst>
                      <a:ext uri="{53640926-AAD7-44D8-BBD7-CCE9431645EC}">
                        <a14:shadowObscured xmlns:a14="http://schemas.microsoft.com/office/drawing/2010/main"/>
                      </a:ext>
                    </a:extLst>
                  </pic:spPr>
                </pic:pic>
              </a:graphicData>
            </a:graphic>
          </wp:inline>
        </w:drawing>
      </w:r>
    </w:p>
    <w:p w:rsidR="00D80D41" w:rsidRPr="003C4084" w:rsidRDefault="003B687F" w:rsidP="003C4084">
      <w:pPr>
        <w:pStyle w:val="Default"/>
        <w:jc w:val="center"/>
        <w:rPr>
          <w:sz w:val="20"/>
          <w:szCs w:val="20"/>
        </w:rPr>
      </w:pPr>
      <w:r w:rsidRPr="00930378">
        <w:rPr>
          <w:rFonts w:eastAsia="OneGulliverA"/>
          <w:b/>
          <w:bCs/>
        </w:rPr>
        <w:t xml:space="preserve">Figure </w:t>
      </w:r>
      <w:r w:rsidR="00F42C39">
        <w:rPr>
          <w:rFonts w:eastAsia="OneGulliverA"/>
          <w:b/>
          <w:bCs/>
        </w:rPr>
        <w:t>4</w:t>
      </w:r>
      <w:r>
        <w:rPr>
          <w:rFonts w:eastAsia="OneGulliverA"/>
          <w:b/>
          <w:bCs/>
        </w:rPr>
        <w:t>.2</w:t>
      </w:r>
    </w:p>
    <w:p w:rsidR="00BA6283" w:rsidRDefault="00BA6283" w:rsidP="00BA6283">
      <w:pPr>
        <w:spacing w:after="200"/>
        <w:jc w:val="both"/>
        <w:rPr>
          <w:noProof/>
        </w:rPr>
      </w:pPr>
      <w:r w:rsidRPr="00BA6283">
        <w:rPr>
          <w:rFonts w:eastAsiaTheme="minorEastAsia"/>
          <w:lang w:val="en-IN"/>
        </w:rPr>
        <w:t xml:space="preserve">Figure </w:t>
      </w:r>
      <w:r w:rsidR="00F42C39">
        <w:rPr>
          <w:rFonts w:eastAsiaTheme="minorEastAsia"/>
          <w:lang w:val="en-IN"/>
        </w:rPr>
        <w:t>4</w:t>
      </w:r>
      <w:r w:rsidRPr="00BA6283">
        <w:rPr>
          <w:rFonts w:eastAsiaTheme="minorEastAsia"/>
          <w:lang w:val="en-IN"/>
        </w:rPr>
        <w:t>.2, shows the modelling of the entire Automotive Cruise Control System.</w:t>
      </w:r>
      <w:r>
        <w:rPr>
          <w:rFonts w:eastAsiaTheme="minorEastAsia"/>
          <w:lang w:val="en-IN"/>
        </w:rPr>
        <w:t xml:space="preserve"> </w:t>
      </w:r>
      <w:r w:rsidRPr="00BA6283">
        <w:rPr>
          <w:rFonts w:eastAsiaTheme="minorEastAsia"/>
          <w:lang w:val="en-IN"/>
        </w:rPr>
        <w:t>To adjust the car speed within the limits of specification, a controller has to be added</w:t>
      </w:r>
      <w:r>
        <w:rPr>
          <w:rFonts w:eastAsiaTheme="minorEastAsia"/>
          <w:lang w:val="en-IN"/>
        </w:rPr>
        <w:t>.</w:t>
      </w:r>
      <w:r w:rsidR="003C4084" w:rsidRPr="003C4084">
        <w:t xml:space="preserve"> </w:t>
      </w:r>
      <w:r w:rsidR="003C4084" w:rsidRPr="003C4084">
        <w:rPr>
          <w:rFonts w:eastAsiaTheme="minorEastAsia"/>
          <w:lang w:val="en-IN"/>
        </w:rPr>
        <w:t xml:space="preserve">The problem of cruise control system is to maintain the output </w:t>
      </w:r>
      <w:r w:rsidR="00B64DB7" w:rsidRPr="003C4084">
        <w:rPr>
          <w:rFonts w:eastAsiaTheme="minorEastAsia"/>
          <w:lang w:val="en-IN"/>
        </w:rPr>
        <w:t>speed of</w:t>
      </w:r>
      <w:r w:rsidR="003C4084" w:rsidRPr="003C4084">
        <w:rPr>
          <w:rFonts w:eastAsiaTheme="minorEastAsia"/>
          <w:lang w:val="en-IN"/>
        </w:rPr>
        <w:t xml:space="preserve"> the system as set by</w:t>
      </w:r>
      <w:r w:rsidR="003C4084">
        <w:rPr>
          <w:rFonts w:eastAsiaTheme="minorEastAsia"/>
          <w:lang w:val="en-IN"/>
        </w:rPr>
        <w:t xml:space="preserve"> </w:t>
      </w:r>
      <w:r w:rsidR="003C4084" w:rsidRPr="003C4084">
        <w:rPr>
          <w:rFonts w:eastAsiaTheme="minorEastAsia"/>
          <w:lang w:val="en-IN"/>
        </w:rPr>
        <w:t>input signal base on the from the driver. Cruise controller design is applied</w:t>
      </w:r>
      <w:r w:rsidR="003C4084">
        <w:rPr>
          <w:rFonts w:eastAsiaTheme="minorEastAsia"/>
          <w:lang w:val="en-IN"/>
        </w:rPr>
        <w:t xml:space="preserve"> </w:t>
      </w:r>
      <w:r w:rsidR="003C4084" w:rsidRPr="003C4084">
        <w:rPr>
          <w:rFonts w:eastAsiaTheme="minorEastAsia"/>
          <w:lang w:val="en-IN"/>
        </w:rPr>
        <w:t>assuming a single-loop system configuration with a linear</w:t>
      </w:r>
      <w:r w:rsidR="003C4084">
        <w:rPr>
          <w:rFonts w:eastAsiaTheme="minorEastAsia"/>
          <w:lang w:val="en-IN"/>
        </w:rPr>
        <w:t xml:space="preserve"> m</w:t>
      </w:r>
      <w:r w:rsidR="003C4084" w:rsidRPr="003C4084">
        <w:rPr>
          <w:rFonts w:eastAsiaTheme="minorEastAsia"/>
          <w:lang w:val="en-IN"/>
        </w:rPr>
        <w:t>odel and nonlinear model, as shown</w:t>
      </w:r>
      <w:r w:rsidR="003C4084">
        <w:rPr>
          <w:rFonts w:eastAsiaTheme="minorEastAsia"/>
          <w:lang w:val="en-IN"/>
        </w:rPr>
        <w:t xml:space="preserve"> </w:t>
      </w:r>
      <w:r w:rsidR="003C4084" w:rsidRPr="003C4084">
        <w:rPr>
          <w:rFonts w:ascii="Times-Roman" w:hAnsi="Times-Roman"/>
          <w:color w:val="000000"/>
          <w:sz w:val="22"/>
          <w:szCs w:val="22"/>
        </w:rPr>
        <w:t>in Fig</w:t>
      </w:r>
      <w:r w:rsidR="00B64DB7">
        <w:rPr>
          <w:rFonts w:ascii="Times-Roman" w:hAnsi="Times-Roman"/>
          <w:color w:val="000000"/>
          <w:sz w:val="22"/>
          <w:szCs w:val="22"/>
        </w:rPr>
        <w:t xml:space="preserve">ure </w:t>
      </w:r>
      <w:r w:rsidR="00F42C39">
        <w:rPr>
          <w:rFonts w:ascii="Times-Roman" w:hAnsi="Times-Roman"/>
          <w:color w:val="000000"/>
          <w:sz w:val="22"/>
          <w:szCs w:val="22"/>
        </w:rPr>
        <w:t>4</w:t>
      </w:r>
      <w:r w:rsidR="003C4084">
        <w:rPr>
          <w:rFonts w:ascii="Times-Roman" w:hAnsi="Times-Roman"/>
          <w:color w:val="000000"/>
          <w:sz w:val="22"/>
          <w:szCs w:val="22"/>
        </w:rPr>
        <w:t>.3</w:t>
      </w:r>
    </w:p>
    <w:p w:rsidR="00BA6283" w:rsidRDefault="00BA6283" w:rsidP="00BA6283">
      <w:pPr>
        <w:spacing w:after="200"/>
        <w:jc w:val="center"/>
        <w:rPr>
          <w:rFonts w:eastAsiaTheme="minorEastAsia"/>
          <w:lang w:val="en-IN"/>
        </w:rPr>
      </w:pPr>
      <w:r>
        <w:rPr>
          <w:noProof/>
        </w:rPr>
        <w:drawing>
          <wp:inline distT="0" distB="0" distL="0" distR="0" wp14:anchorId="5245A8F2" wp14:editId="1F39CA1B">
            <wp:extent cx="1517650" cy="9620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754" t="35891" r="18884" b="26565"/>
                    <a:stretch/>
                  </pic:blipFill>
                  <pic:spPr bwMode="auto">
                    <a:xfrm>
                      <a:off x="0" y="0"/>
                      <a:ext cx="1539789" cy="9760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2ED87E" wp14:editId="37341258">
            <wp:extent cx="2487224" cy="12001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487" t="44016" r="19613" b="33671"/>
                    <a:stretch/>
                  </pic:blipFill>
                  <pic:spPr bwMode="auto">
                    <a:xfrm>
                      <a:off x="0" y="0"/>
                      <a:ext cx="2677822" cy="1292119"/>
                    </a:xfrm>
                    <a:prstGeom prst="rect">
                      <a:avLst/>
                    </a:prstGeom>
                    <a:ln>
                      <a:noFill/>
                    </a:ln>
                    <a:extLst>
                      <a:ext uri="{53640926-AAD7-44D8-BBD7-CCE9431645EC}">
                        <a14:shadowObscured xmlns:a14="http://schemas.microsoft.com/office/drawing/2010/main"/>
                      </a:ext>
                    </a:extLst>
                  </pic:spPr>
                </pic:pic>
              </a:graphicData>
            </a:graphic>
          </wp:inline>
        </w:drawing>
      </w:r>
    </w:p>
    <w:p w:rsidR="00BA6283" w:rsidRDefault="00BA6283" w:rsidP="00BA6283">
      <w:pPr>
        <w:pStyle w:val="Default"/>
        <w:jc w:val="center"/>
        <w:rPr>
          <w:rFonts w:eastAsia="OneGulliverA"/>
          <w:b/>
          <w:bCs/>
        </w:rPr>
      </w:pPr>
      <w:r w:rsidRPr="00930378">
        <w:rPr>
          <w:rFonts w:eastAsia="OneGulliverA"/>
          <w:b/>
          <w:bCs/>
        </w:rPr>
        <w:t xml:space="preserve">Figure </w:t>
      </w:r>
      <w:r w:rsidR="00F42C39">
        <w:rPr>
          <w:rFonts w:eastAsia="OneGulliverA"/>
          <w:b/>
          <w:bCs/>
        </w:rPr>
        <w:t>4</w:t>
      </w:r>
      <w:r>
        <w:rPr>
          <w:rFonts w:eastAsia="OneGulliverA"/>
          <w:b/>
          <w:bCs/>
        </w:rPr>
        <w:t>.3</w:t>
      </w:r>
    </w:p>
    <w:p w:rsidR="003C4084" w:rsidRPr="003C4084" w:rsidRDefault="003C4084" w:rsidP="00BA6283">
      <w:pPr>
        <w:pStyle w:val="Default"/>
        <w:jc w:val="center"/>
        <w:rPr>
          <w:sz w:val="12"/>
          <w:szCs w:val="12"/>
        </w:rPr>
      </w:pPr>
    </w:p>
    <w:p w:rsidR="00BA6283" w:rsidRDefault="00284C5A" w:rsidP="00B64DB7">
      <w:pPr>
        <w:spacing w:after="200"/>
        <w:jc w:val="both"/>
        <w:rPr>
          <w:rFonts w:ascii="Times-Roman" w:hAnsi="Times-Roman"/>
          <w:sz w:val="22"/>
          <w:szCs w:val="22"/>
        </w:rPr>
      </w:pPr>
      <w:r>
        <w:rPr>
          <w:rFonts w:eastAsiaTheme="minorEastAsia"/>
          <w:lang w:val="en-IN"/>
        </w:rPr>
        <w:t xml:space="preserve">[6] </w:t>
      </w:r>
      <w:r w:rsidR="003C4084">
        <w:rPr>
          <w:rFonts w:eastAsiaTheme="minorEastAsia"/>
          <w:lang w:val="en-IN"/>
        </w:rPr>
        <w:t>Figure 3.3, shows the PID controller of ACC</w:t>
      </w:r>
      <w:r w:rsidR="00B64DB7">
        <w:rPr>
          <w:rFonts w:eastAsiaTheme="minorEastAsia"/>
          <w:lang w:val="en-IN"/>
        </w:rPr>
        <w:t xml:space="preserve">. </w:t>
      </w:r>
      <w:r w:rsidR="003C4084" w:rsidRPr="003C4084">
        <w:rPr>
          <w:color w:val="000000"/>
        </w:rPr>
        <w:t>Nonlinear model using PID controller is design of the controller has been based on use of the</w:t>
      </w:r>
      <w:r w:rsidR="003C4084" w:rsidRPr="003C4084">
        <w:rPr>
          <w:color w:val="000000"/>
        </w:rPr>
        <w:br/>
        <w:t>linearized model. Although a simple and quick check of the design, a more accurate simulation</w:t>
      </w:r>
      <w:r w:rsidR="003C4084" w:rsidRPr="003C4084">
        <w:rPr>
          <w:color w:val="000000"/>
        </w:rPr>
        <w:br/>
        <w:t>should be done by applying the controller to the original nonlinear model as shown in Fig. 3</w:t>
      </w:r>
      <w:r w:rsidR="003C4084">
        <w:t>.3</w:t>
      </w:r>
      <w:r w:rsidR="003C4084" w:rsidRPr="003C4084">
        <w:rPr>
          <w:color w:val="000000"/>
        </w:rPr>
        <w:t>.</w:t>
      </w:r>
      <w:r w:rsidR="003C4084">
        <w:t xml:space="preserve"> </w:t>
      </w:r>
      <w:r w:rsidR="003C4084" w:rsidRPr="003C4084">
        <w:rPr>
          <w:rFonts w:ascii="Times-Roman" w:hAnsi="Times-Roman"/>
          <w:sz w:val="22"/>
          <w:szCs w:val="22"/>
        </w:rPr>
        <w:t xml:space="preserve">The PID controller that take in consideration figure </w:t>
      </w:r>
      <w:r w:rsidR="00F42C39">
        <w:rPr>
          <w:rFonts w:ascii="Times-Roman" w:hAnsi="Times-Roman"/>
          <w:sz w:val="22"/>
          <w:szCs w:val="22"/>
        </w:rPr>
        <w:t>4</w:t>
      </w:r>
      <w:r w:rsidR="003C4084">
        <w:rPr>
          <w:rFonts w:ascii="Times-Roman" w:hAnsi="Times-Roman"/>
          <w:sz w:val="22"/>
          <w:szCs w:val="22"/>
        </w:rPr>
        <w:t>.3</w:t>
      </w:r>
      <w:r w:rsidR="003C4084" w:rsidRPr="003C4084">
        <w:rPr>
          <w:rFonts w:ascii="Times-Roman" w:hAnsi="Times-Roman"/>
          <w:sz w:val="22"/>
          <w:szCs w:val="22"/>
        </w:rPr>
        <w:t xml:space="preserve"> describe as</w:t>
      </w:r>
      <w:r w:rsidR="003C4084">
        <w:rPr>
          <w:rFonts w:ascii="Times-Roman" w:hAnsi="Times-Roman"/>
          <w:sz w:val="22"/>
          <w:szCs w:val="22"/>
        </w:rPr>
        <w:t xml:space="preserve"> shown in figure </w:t>
      </w:r>
      <w:r w:rsidR="00F42C39">
        <w:rPr>
          <w:rFonts w:ascii="Times-Roman" w:hAnsi="Times-Roman"/>
          <w:sz w:val="22"/>
          <w:szCs w:val="22"/>
        </w:rPr>
        <w:t>4</w:t>
      </w:r>
      <w:r w:rsidR="003C4084">
        <w:rPr>
          <w:rFonts w:ascii="Times-Roman" w:hAnsi="Times-Roman"/>
          <w:sz w:val="22"/>
          <w:szCs w:val="22"/>
        </w:rPr>
        <w:t>.4</w:t>
      </w:r>
    </w:p>
    <w:p w:rsidR="003C4084" w:rsidRPr="003C4084" w:rsidRDefault="003C4084" w:rsidP="003C4084">
      <w:pPr>
        <w:pStyle w:val="Default"/>
        <w:jc w:val="both"/>
        <w:rPr>
          <w:noProof/>
          <w:sz w:val="10"/>
          <w:szCs w:val="10"/>
        </w:rPr>
      </w:pPr>
    </w:p>
    <w:p w:rsidR="003C4084" w:rsidRDefault="003C4084" w:rsidP="003C4084">
      <w:pPr>
        <w:pStyle w:val="Default"/>
        <w:jc w:val="center"/>
        <w:rPr>
          <w:rFonts w:ascii="Times-Roman" w:eastAsia="Times New Roman" w:hAnsi="Times-Roman"/>
          <w:sz w:val="22"/>
          <w:szCs w:val="22"/>
          <w:lang w:val="en-US" w:bidi="ar-SA"/>
        </w:rPr>
      </w:pPr>
      <w:r>
        <w:rPr>
          <w:noProof/>
        </w:rPr>
        <w:drawing>
          <wp:inline distT="0" distB="0" distL="0" distR="0" wp14:anchorId="7F733570" wp14:editId="17D0EA41">
            <wp:extent cx="2379238" cy="1457864"/>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760" t="34452" r="30851" b="24106"/>
                    <a:stretch/>
                  </pic:blipFill>
                  <pic:spPr bwMode="auto">
                    <a:xfrm>
                      <a:off x="0" y="0"/>
                      <a:ext cx="2435886" cy="1492575"/>
                    </a:xfrm>
                    <a:prstGeom prst="rect">
                      <a:avLst/>
                    </a:prstGeom>
                    <a:ln>
                      <a:noFill/>
                    </a:ln>
                    <a:extLst>
                      <a:ext uri="{53640926-AAD7-44D8-BBD7-CCE9431645EC}">
                        <a14:shadowObscured xmlns:a14="http://schemas.microsoft.com/office/drawing/2010/main"/>
                      </a:ext>
                    </a:extLst>
                  </pic:spPr>
                </pic:pic>
              </a:graphicData>
            </a:graphic>
          </wp:inline>
        </w:drawing>
      </w:r>
    </w:p>
    <w:p w:rsidR="00B64DB7" w:rsidRPr="003C4084" w:rsidRDefault="00B64DB7" w:rsidP="00B64DB7">
      <w:pPr>
        <w:pStyle w:val="Default"/>
        <w:jc w:val="center"/>
        <w:rPr>
          <w:sz w:val="20"/>
          <w:szCs w:val="20"/>
        </w:rPr>
      </w:pPr>
      <w:r w:rsidRPr="00930378">
        <w:rPr>
          <w:rFonts w:eastAsia="OneGulliverA"/>
          <w:b/>
          <w:bCs/>
        </w:rPr>
        <w:t xml:space="preserve">Figure </w:t>
      </w:r>
      <w:r w:rsidR="00F42C39">
        <w:rPr>
          <w:rFonts w:eastAsia="OneGulliverA"/>
          <w:b/>
          <w:bCs/>
        </w:rPr>
        <w:t>4</w:t>
      </w:r>
      <w:r>
        <w:rPr>
          <w:rFonts w:eastAsia="OneGulliverA"/>
          <w:b/>
          <w:bCs/>
        </w:rPr>
        <w:t>.4</w:t>
      </w:r>
    </w:p>
    <w:p w:rsidR="00B64DB7" w:rsidRDefault="00B64DB7" w:rsidP="003C4084">
      <w:pPr>
        <w:pStyle w:val="Default"/>
        <w:jc w:val="center"/>
        <w:rPr>
          <w:rFonts w:ascii="Times-Roman" w:eastAsia="Times New Roman" w:hAnsi="Times-Roman"/>
          <w:sz w:val="22"/>
          <w:szCs w:val="22"/>
          <w:lang w:val="en-US" w:bidi="ar-SA"/>
        </w:rPr>
      </w:pPr>
    </w:p>
    <w:p w:rsidR="007F309B" w:rsidRDefault="007F309B" w:rsidP="00F00A04">
      <w:pPr>
        <w:pStyle w:val="Default"/>
        <w:jc w:val="both"/>
        <w:rPr>
          <w:sz w:val="20"/>
          <w:szCs w:val="20"/>
        </w:rPr>
      </w:pPr>
      <w:r w:rsidRPr="007F309B">
        <w:rPr>
          <w:sz w:val="20"/>
          <w:szCs w:val="20"/>
        </w:rPr>
        <w:t>The closed-loop transfer function of the given</w:t>
      </w:r>
      <w:r>
        <w:rPr>
          <w:sz w:val="20"/>
          <w:szCs w:val="20"/>
        </w:rPr>
        <w:t xml:space="preserve"> s</w:t>
      </w:r>
      <w:r w:rsidRPr="007F309B">
        <w:rPr>
          <w:sz w:val="20"/>
          <w:szCs w:val="20"/>
        </w:rPr>
        <w:t>ystem with a PID controller is</w:t>
      </w:r>
    </w:p>
    <w:p w:rsidR="007F309B" w:rsidRPr="007F309B" w:rsidRDefault="007F309B" w:rsidP="00F00A04">
      <w:pPr>
        <w:pStyle w:val="Default"/>
        <w:jc w:val="both"/>
        <w:rPr>
          <w:sz w:val="6"/>
          <w:szCs w:val="6"/>
        </w:rPr>
      </w:pPr>
    </w:p>
    <w:p w:rsidR="007F309B" w:rsidRDefault="007F309B" w:rsidP="007F309B">
      <w:pPr>
        <w:pStyle w:val="Default"/>
        <w:jc w:val="center"/>
        <w:rPr>
          <w:sz w:val="20"/>
          <w:szCs w:val="20"/>
        </w:rPr>
      </w:pPr>
      <w:r>
        <w:rPr>
          <w:noProof/>
        </w:rPr>
        <w:drawing>
          <wp:inline distT="0" distB="0" distL="0" distR="0" wp14:anchorId="3DFB2BFA" wp14:editId="40052CFB">
            <wp:extent cx="2319256" cy="38129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912" t="62106" r="28503" b="28657"/>
                    <a:stretch/>
                  </pic:blipFill>
                  <pic:spPr bwMode="auto">
                    <a:xfrm>
                      <a:off x="0" y="0"/>
                      <a:ext cx="2382022" cy="391613"/>
                    </a:xfrm>
                    <a:prstGeom prst="rect">
                      <a:avLst/>
                    </a:prstGeom>
                    <a:ln>
                      <a:noFill/>
                    </a:ln>
                    <a:extLst>
                      <a:ext uri="{53640926-AAD7-44D8-BBD7-CCE9431645EC}">
                        <a14:shadowObscured xmlns:a14="http://schemas.microsoft.com/office/drawing/2010/main"/>
                      </a:ext>
                    </a:extLst>
                  </pic:spPr>
                </pic:pic>
              </a:graphicData>
            </a:graphic>
          </wp:inline>
        </w:drawing>
      </w:r>
    </w:p>
    <w:p w:rsidR="007F309B" w:rsidRPr="009B613E" w:rsidRDefault="007F309B" w:rsidP="00F00A04">
      <w:pPr>
        <w:pStyle w:val="Default"/>
        <w:jc w:val="both"/>
        <w:rPr>
          <w:sz w:val="10"/>
          <w:szCs w:val="10"/>
        </w:rPr>
      </w:pPr>
    </w:p>
    <w:p w:rsidR="00BA6283" w:rsidRDefault="009D32C8" w:rsidP="00F00A04">
      <w:pPr>
        <w:pStyle w:val="Default"/>
        <w:jc w:val="both"/>
        <w:rPr>
          <w:sz w:val="20"/>
          <w:szCs w:val="20"/>
        </w:rPr>
      </w:pPr>
      <w:r w:rsidRPr="009D32C8">
        <w:rPr>
          <w:sz w:val="20"/>
          <w:szCs w:val="20"/>
        </w:rPr>
        <w:t>For desired output, this controller must be properly tuned. The process of getting ideal response from the PID controller by PID setting is called tuning of controller. PID setting means set the optimal value of gain of proportional (</w:t>
      </w:r>
      <w:proofErr w:type="spellStart"/>
      <w:r w:rsidR="00F42C39">
        <w:rPr>
          <w:sz w:val="20"/>
          <w:szCs w:val="20"/>
        </w:rPr>
        <w:t>K</w:t>
      </w:r>
      <w:r w:rsidRPr="009D32C8">
        <w:rPr>
          <w:sz w:val="20"/>
          <w:szCs w:val="20"/>
        </w:rPr>
        <w:t>p</w:t>
      </w:r>
      <w:proofErr w:type="spellEnd"/>
      <w:r w:rsidRPr="009D32C8">
        <w:rPr>
          <w:sz w:val="20"/>
          <w:szCs w:val="20"/>
        </w:rPr>
        <w:t>), derivative (</w:t>
      </w:r>
      <w:proofErr w:type="spellStart"/>
      <w:r w:rsidR="00F42C39">
        <w:rPr>
          <w:sz w:val="20"/>
          <w:szCs w:val="20"/>
        </w:rPr>
        <w:t>K</w:t>
      </w:r>
      <w:r w:rsidRPr="009D32C8">
        <w:rPr>
          <w:sz w:val="20"/>
          <w:szCs w:val="20"/>
        </w:rPr>
        <w:t>d</w:t>
      </w:r>
      <w:proofErr w:type="spellEnd"/>
      <w:r w:rsidRPr="009D32C8">
        <w:rPr>
          <w:sz w:val="20"/>
          <w:szCs w:val="20"/>
        </w:rPr>
        <w:t xml:space="preserve">) and </w:t>
      </w:r>
      <w:r w:rsidRPr="009D32C8">
        <w:rPr>
          <w:sz w:val="20"/>
          <w:szCs w:val="20"/>
        </w:rPr>
        <w:lastRenderedPageBreak/>
        <w:t>integral (</w:t>
      </w:r>
      <w:r w:rsidR="00F42C39">
        <w:rPr>
          <w:sz w:val="20"/>
          <w:szCs w:val="20"/>
        </w:rPr>
        <w:t>K</w:t>
      </w:r>
      <w:r w:rsidRPr="009D32C8">
        <w:rPr>
          <w:sz w:val="20"/>
          <w:szCs w:val="20"/>
        </w:rPr>
        <w:t>i) response. PID controller is tuned for disturbance rejection means staying at a given setpoint and command tracking, means if setpoint is change, output</w:t>
      </w:r>
      <w:r>
        <w:rPr>
          <w:rFonts w:ascii="Roboto" w:hAnsi="Roboto"/>
          <w:color w:val="555555"/>
          <w:sz w:val="21"/>
          <w:szCs w:val="21"/>
          <w:shd w:val="clear" w:color="auto" w:fill="FFFFFF"/>
        </w:rPr>
        <w:t xml:space="preserve"> </w:t>
      </w:r>
      <w:r w:rsidRPr="009D32C8">
        <w:rPr>
          <w:sz w:val="20"/>
          <w:szCs w:val="20"/>
        </w:rPr>
        <w:t>of controller will follow new setpoint. If controller is properly tuned, output of controller will follow variable setpoint, with less oscillation and less damping</w:t>
      </w:r>
      <w:r>
        <w:rPr>
          <w:sz w:val="20"/>
          <w:szCs w:val="20"/>
        </w:rPr>
        <w:t>.</w:t>
      </w:r>
    </w:p>
    <w:p w:rsidR="009D32C8" w:rsidRPr="009D32C8" w:rsidRDefault="009D32C8" w:rsidP="00F00A04">
      <w:pPr>
        <w:pStyle w:val="Default"/>
        <w:jc w:val="both"/>
        <w:rPr>
          <w:sz w:val="12"/>
          <w:szCs w:val="12"/>
        </w:rPr>
      </w:pPr>
    </w:p>
    <w:p w:rsidR="009D32C8" w:rsidRDefault="009D32C8" w:rsidP="009D32C8">
      <w:pPr>
        <w:pStyle w:val="Default"/>
        <w:jc w:val="center"/>
        <w:rPr>
          <w:sz w:val="20"/>
          <w:szCs w:val="20"/>
        </w:rPr>
      </w:pPr>
      <w:r>
        <w:rPr>
          <w:noProof/>
        </w:rPr>
        <w:drawing>
          <wp:inline distT="0" distB="0" distL="0" distR="0" wp14:anchorId="39B9F8EE" wp14:editId="695E2A8F">
            <wp:extent cx="259627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447" t="33473" r="25295" b="21547"/>
                    <a:stretch/>
                  </pic:blipFill>
                  <pic:spPr bwMode="auto">
                    <a:xfrm>
                      <a:off x="0" y="0"/>
                      <a:ext cx="2633377" cy="1854937"/>
                    </a:xfrm>
                    <a:prstGeom prst="rect">
                      <a:avLst/>
                    </a:prstGeom>
                    <a:ln>
                      <a:noFill/>
                    </a:ln>
                    <a:extLst>
                      <a:ext uri="{53640926-AAD7-44D8-BBD7-CCE9431645EC}">
                        <a14:shadowObscured xmlns:a14="http://schemas.microsoft.com/office/drawing/2010/main"/>
                      </a:ext>
                    </a:extLst>
                  </pic:spPr>
                </pic:pic>
              </a:graphicData>
            </a:graphic>
          </wp:inline>
        </w:drawing>
      </w:r>
    </w:p>
    <w:p w:rsidR="009D32C8" w:rsidRDefault="009D32C8" w:rsidP="009D32C8">
      <w:pPr>
        <w:pStyle w:val="Default"/>
        <w:jc w:val="center"/>
        <w:rPr>
          <w:rFonts w:eastAsia="OneGulliverA"/>
          <w:b/>
          <w:bCs/>
        </w:rPr>
      </w:pPr>
      <w:r w:rsidRPr="00930378">
        <w:rPr>
          <w:rFonts w:eastAsia="OneGulliverA"/>
          <w:b/>
          <w:bCs/>
        </w:rPr>
        <w:t xml:space="preserve">Figure </w:t>
      </w:r>
      <w:r w:rsidR="00F42C39">
        <w:rPr>
          <w:rFonts w:eastAsia="OneGulliverA"/>
          <w:b/>
          <w:bCs/>
        </w:rPr>
        <w:t>4</w:t>
      </w:r>
      <w:r>
        <w:rPr>
          <w:rFonts w:eastAsia="OneGulliverA"/>
          <w:b/>
          <w:bCs/>
        </w:rPr>
        <w:t>.5</w:t>
      </w:r>
    </w:p>
    <w:p w:rsidR="009D32C8" w:rsidRPr="003C4084" w:rsidRDefault="009D32C8" w:rsidP="009D32C8">
      <w:pPr>
        <w:pStyle w:val="Default"/>
        <w:jc w:val="center"/>
        <w:rPr>
          <w:sz w:val="20"/>
          <w:szCs w:val="20"/>
        </w:rPr>
      </w:pPr>
    </w:p>
    <w:p w:rsidR="009D32C8" w:rsidRDefault="009D32C8" w:rsidP="009D32C8">
      <w:pPr>
        <w:pStyle w:val="rtejustify"/>
        <w:spacing w:before="0" w:beforeAutospacing="0" w:after="75" w:afterAutospacing="0"/>
        <w:jc w:val="both"/>
        <w:rPr>
          <w:rFonts w:eastAsiaTheme="minorHAnsi"/>
          <w:sz w:val="20"/>
          <w:szCs w:val="20"/>
          <w:lang w:val="en-IN" w:bidi="mr-IN"/>
        </w:rPr>
      </w:pPr>
      <w:r w:rsidRPr="009D32C8">
        <w:rPr>
          <w:rFonts w:eastAsiaTheme="minorHAnsi"/>
          <w:sz w:val="20"/>
          <w:szCs w:val="20"/>
          <w:lang w:val="en-IN" w:bidi="mr-IN"/>
        </w:rPr>
        <w:t xml:space="preserve">Figure </w:t>
      </w:r>
      <w:r w:rsidR="00F42C39">
        <w:rPr>
          <w:rFonts w:eastAsiaTheme="minorHAnsi"/>
          <w:sz w:val="20"/>
          <w:szCs w:val="20"/>
          <w:lang w:val="en-IN" w:bidi="mr-IN"/>
        </w:rPr>
        <w:t>4</w:t>
      </w:r>
      <w:r w:rsidRPr="009D32C8">
        <w:rPr>
          <w:rFonts w:eastAsiaTheme="minorHAnsi"/>
          <w:sz w:val="20"/>
          <w:szCs w:val="20"/>
          <w:lang w:val="en-IN" w:bidi="mr-IN"/>
        </w:rPr>
        <w:t xml:space="preserve">.5, shows the real system with and without controller. There are several methods for tuning PID controller and getting desired response. Methods for tuning controller </w:t>
      </w:r>
      <w:r>
        <w:rPr>
          <w:rFonts w:eastAsiaTheme="minorHAnsi"/>
          <w:sz w:val="20"/>
          <w:szCs w:val="20"/>
          <w:lang w:val="en-IN" w:bidi="mr-IN"/>
        </w:rPr>
        <w:t xml:space="preserve">are </w:t>
      </w:r>
      <w:r w:rsidRPr="009D32C8">
        <w:rPr>
          <w:rFonts w:eastAsiaTheme="minorHAnsi"/>
          <w:sz w:val="20"/>
          <w:szCs w:val="20"/>
          <w:lang w:val="en-IN" w:bidi="mr-IN"/>
        </w:rPr>
        <w:t>Trial and error method, Process reaction curve technique, Ziegler-Nichols method And Using software</w:t>
      </w:r>
      <w:r>
        <w:rPr>
          <w:rFonts w:eastAsiaTheme="minorHAnsi"/>
          <w:sz w:val="20"/>
          <w:szCs w:val="20"/>
          <w:lang w:val="en-IN" w:bidi="mr-IN"/>
        </w:rPr>
        <w:t xml:space="preserve">. For different gain value we observe different curves as shown in figure </w:t>
      </w:r>
      <w:r w:rsidR="00F42C39">
        <w:rPr>
          <w:rFonts w:eastAsiaTheme="minorHAnsi"/>
          <w:sz w:val="20"/>
          <w:szCs w:val="20"/>
          <w:lang w:val="en-IN" w:bidi="mr-IN"/>
        </w:rPr>
        <w:t>4</w:t>
      </w:r>
      <w:r>
        <w:rPr>
          <w:rFonts w:eastAsiaTheme="minorHAnsi"/>
          <w:sz w:val="20"/>
          <w:szCs w:val="20"/>
          <w:lang w:val="en-IN" w:bidi="mr-IN"/>
        </w:rPr>
        <w:t>.6.</w:t>
      </w:r>
    </w:p>
    <w:p w:rsidR="009D32C8" w:rsidRPr="009D32C8" w:rsidRDefault="009D32C8" w:rsidP="009D32C8">
      <w:pPr>
        <w:pStyle w:val="rtejustify"/>
        <w:spacing w:before="0" w:beforeAutospacing="0" w:after="75" w:afterAutospacing="0"/>
        <w:jc w:val="both"/>
        <w:rPr>
          <w:rFonts w:eastAsiaTheme="minorHAnsi"/>
          <w:sz w:val="6"/>
          <w:szCs w:val="6"/>
          <w:lang w:val="en-IN" w:bidi="mr-IN"/>
        </w:rPr>
      </w:pPr>
    </w:p>
    <w:p w:rsidR="009D32C8" w:rsidRDefault="009D32C8" w:rsidP="009D32C8">
      <w:pPr>
        <w:pStyle w:val="rtejustify"/>
        <w:spacing w:before="0" w:beforeAutospacing="0" w:after="75" w:afterAutospacing="0"/>
        <w:jc w:val="both"/>
        <w:rPr>
          <w:rFonts w:eastAsiaTheme="minorHAnsi"/>
          <w:sz w:val="20"/>
          <w:szCs w:val="20"/>
          <w:lang w:val="en-IN" w:bidi="mr-IN"/>
        </w:rPr>
      </w:pPr>
      <w:r>
        <w:rPr>
          <w:rFonts w:ascii="inherit" w:hAnsi="inherit"/>
          <w:noProof/>
          <w:color w:val="F65E13"/>
          <w:bdr w:val="none" w:sz="0" w:space="0" w:color="auto" w:frame="1"/>
        </w:rPr>
        <w:drawing>
          <wp:inline distT="0" distB="0" distL="0" distR="0">
            <wp:extent cx="2640757" cy="2041451"/>
            <wp:effectExtent l="0" t="0" r="7620" b="0"/>
            <wp:docPr id="22" name="Picture 22" descr="PI Controller Respons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 Controller Respons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0689" cy="2049129"/>
                    </a:xfrm>
                    <a:prstGeom prst="rect">
                      <a:avLst/>
                    </a:prstGeom>
                    <a:noFill/>
                    <a:ln>
                      <a:noFill/>
                    </a:ln>
                  </pic:spPr>
                </pic:pic>
              </a:graphicData>
            </a:graphic>
          </wp:inline>
        </w:drawing>
      </w:r>
    </w:p>
    <w:p w:rsidR="009D32C8" w:rsidRDefault="009D32C8" w:rsidP="009D32C8">
      <w:pPr>
        <w:pStyle w:val="Default"/>
        <w:jc w:val="center"/>
        <w:rPr>
          <w:rFonts w:eastAsia="OneGulliverA"/>
          <w:b/>
          <w:bCs/>
        </w:rPr>
      </w:pPr>
      <w:r w:rsidRPr="00930378">
        <w:rPr>
          <w:rFonts w:eastAsia="OneGulliverA"/>
          <w:b/>
          <w:bCs/>
        </w:rPr>
        <w:t xml:space="preserve">Figure </w:t>
      </w:r>
      <w:r w:rsidR="00F42C39">
        <w:rPr>
          <w:rFonts w:eastAsia="OneGulliverA"/>
          <w:b/>
          <w:bCs/>
        </w:rPr>
        <w:t>4</w:t>
      </w:r>
      <w:r>
        <w:rPr>
          <w:rFonts w:eastAsia="OneGulliverA"/>
          <w:b/>
          <w:bCs/>
        </w:rPr>
        <w:t>.6</w:t>
      </w:r>
    </w:p>
    <w:p w:rsidR="007F309B" w:rsidRPr="007F309B" w:rsidRDefault="007F309B" w:rsidP="007F309B">
      <w:pPr>
        <w:pStyle w:val="rtejustify"/>
        <w:spacing w:before="0" w:beforeAutospacing="0" w:after="75" w:afterAutospacing="0"/>
        <w:jc w:val="both"/>
        <w:rPr>
          <w:rFonts w:eastAsiaTheme="minorHAnsi"/>
          <w:sz w:val="10"/>
          <w:szCs w:val="10"/>
          <w:lang w:val="en-IN" w:bidi="mr-IN"/>
        </w:rPr>
      </w:pPr>
    </w:p>
    <w:p w:rsidR="007F309B" w:rsidRDefault="007F309B" w:rsidP="007F309B">
      <w:pPr>
        <w:pStyle w:val="rtejustify"/>
        <w:spacing w:before="0" w:beforeAutospacing="0" w:after="75" w:afterAutospacing="0"/>
        <w:jc w:val="both"/>
        <w:rPr>
          <w:rFonts w:eastAsiaTheme="minorHAnsi"/>
          <w:sz w:val="20"/>
          <w:szCs w:val="20"/>
          <w:lang w:val="en-IN" w:bidi="mr-IN"/>
        </w:rPr>
      </w:pPr>
      <w:r w:rsidRPr="007F309B">
        <w:rPr>
          <w:rFonts w:eastAsiaTheme="minorHAnsi"/>
          <w:sz w:val="20"/>
          <w:szCs w:val="20"/>
          <w:lang w:val="en-IN" w:bidi="mr-IN"/>
        </w:rPr>
        <w:t>The general effects of each controller parameter (</w:t>
      </w:r>
      <w:proofErr w:type="spellStart"/>
      <w:r>
        <w:rPr>
          <w:rFonts w:eastAsiaTheme="minorHAnsi"/>
          <w:sz w:val="20"/>
          <w:szCs w:val="20"/>
          <w:lang w:val="en-IN" w:bidi="mr-IN"/>
        </w:rPr>
        <w:t>Kp</w:t>
      </w:r>
      <w:proofErr w:type="spellEnd"/>
      <w:r>
        <w:rPr>
          <w:rFonts w:eastAsiaTheme="minorHAnsi"/>
          <w:sz w:val="20"/>
          <w:szCs w:val="20"/>
          <w:lang w:val="en-IN" w:bidi="mr-IN"/>
        </w:rPr>
        <w:t xml:space="preserve">, Ki, </w:t>
      </w:r>
      <w:proofErr w:type="spellStart"/>
      <w:r>
        <w:rPr>
          <w:rFonts w:eastAsiaTheme="minorHAnsi"/>
          <w:sz w:val="20"/>
          <w:szCs w:val="20"/>
          <w:lang w:val="en-IN" w:bidi="mr-IN"/>
        </w:rPr>
        <w:t>Kd</w:t>
      </w:r>
      <w:proofErr w:type="spellEnd"/>
      <w:r w:rsidRPr="007F309B">
        <w:rPr>
          <w:rFonts w:eastAsiaTheme="minorHAnsi"/>
          <w:sz w:val="20"/>
          <w:szCs w:val="20"/>
          <w:lang w:val="en-IN" w:bidi="mr-IN"/>
        </w:rPr>
        <w:t>) on a closed-loop system are summarized in the table below. Note, these guidelines hold in many cases, but not all. If you truly want to know the effect of tuning the individual gains, you will have to do more analysis, or will have to perform testing on the actual system.</w:t>
      </w:r>
    </w:p>
    <w:p w:rsidR="009B613E" w:rsidRPr="00F42C39" w:rsidRDefault="009B613E" w:rsidP="007F309B">
      <w:pPr>
        <w:pStyle w:val="rtejustify"/>
        <w:spacing w:before="0" w:beforeAutospacing="0" w:after="75" w:afterAutospacing="0"/>
        <w:jc w:val="both"/>
        <w:rPr>
          <w:rFonts w:eastAsiaTheme="minorHAnsi"/>
          <w:sz w:val="2"/>
          <w:szCs w:val="2"/>
          <w:lang w:val="en-IN" w:bidi="mr-IN"/>
        </w:rPr>
      </w:pPr>
      <w:r>
        <w:rPr>
          <w:rFonts w:eastAsiaTheme="minorHAnsi"/>
          <w:sz w:val="10"/>
          <w:szCs w:val="10"/>
          <w:lang w:val="en-IN" w:bidi="mr-IN"/>
        </w:rPr>
        <w:tab/>
      </w:r>
    </w:p>
    <w:p w:rsidR="00F42C39" w:rsidRPr="00F42C39" w:rsidRDefault="007F309B" w:rsidP="00CA21E4">
      <w:pPr>
        <w:pStyle w:val="rtejustify"/>
        <w:spacing w:before="0" w:beforeAutospacing="0" w:after="75" w:afterAutospacing="0"/>
        <w:jc w:val="center"/>
        <w:rPr>
          <w:rFonts w:eastAsiaTheme="minorHAnsi"/>
          <w:sz w:val="20"/>
          <w:szCs w:val="20"/>
          <w:lang w:val="en-IN" w:bidi="mr-IN"/>
        </w:rPr>
      </w:pPr>
      <w:r>
        <w:rPr>
          <w:noProof/>
        </w:rPr>
        <w:drawing>
          <wp:inline distT="0" distB="0" distL="0" distR="0" wp14:anchorId="1CB0598F" wp14:editId="08A97FF9">
            <wp:extent cx="2628900" cy="10100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873" t="48505" r="12458" b="26822"/>
                    <a:stretch/>
                  </pic:blipFill>
                  <pic:spPr bwMode="auto">
                    <a:xfrm>
                      <a:off x="0" y="0"/>
                      <a:ext cx="2722693" cy="1046131"/>
                    </a:xfrm>
                    <a:prstGeom prst="rect">
                      <a:avLst/>
                    </a:prstGeom>
                    <a:ln>
                      <a:noFill/>
                    </a:ln>
                    <a:extLst>
                      <a:ext uri="{53640926-AAD7-44D8-BBD7-CCE9431645EC}">
                        <a14:shadowObscured xmlns:a14="http://schemas.microsoft.com/office/drawing/2010/main"/>
                      </a:ext>
                    </a:extLst>
                  </pic:spPr>
                </pic:pic>
              </a:graphicData>
            </a:graphic>
          </wp:inline>
        </w:drawing>
      </w:r>
    </w:p>
    <w:p w:rsidR="00751C0D" w:rsidRDefault="00751C0D" w:rsidP="00751C0D">
      <w:pPr>
        <w:pStyle w:val="Default"/>
        <w:numPr>
          <w:ilvl w:val="0"/>
          <w:numId w:val="10"/>
        </w:numPr>
        <w:ind w:left="360"/>
        <w:rPr>
          <w:b/>
          <w:sz w:val="20"/>
          <w:szCs w:val="20"/>
        </w:rPr>
      </w:pPr>
      <w:r w:rsidRPr="00751C0D">
        <w:rPr>
          <w:rFonts w:asciiTheme="minorHAnsi" w:eastAsiaTheme="minorEastAsia" w:hAnsiTheme="minorHAnsi" w:cstheme="minorBidi"/>
          <w:b/>
          <w:bCs/>
          <w:color w:val="auto"/>
          <w:lang w:val="en-US" w:bidi="ar-SA"/>
        </w:rPr>
        <w:t>20Sim Software</w:t>
      </w:r>
    </w:p>
    <w:p w:rsidR="00751C0D" w:rsidRPr="00751C0D" w:rsidRDefault="00751C0D" w:rsidP="00751C0D">
      <w:pPr>
        <w:pStyle w:val="Default"/>
        <w:ind w:left="360"/>
        <w:rPr>
          <w:sz w:val="8"/>
          <w:szCs w:val="8"/>
        </w:rPr>
      </w:pPr>
    </w:p>
    <w:p w:rsidR="00751C0D" w:rsidRPr="00751C0D" w:rsidRDefault="00751C0D" w:rsidP="00751C0D">
      <w:pPr>
        <w:pStyle w:val="Default"/>
        <w:ind w:left="360"/>
        <w:jc w:val="both"/>
        <w:rPr>
          <w:b/>
          <w:sz w:val="20"/>
          <w:szCs w:val="20"/>
        </w:rPr>
      </w:pPr>
      <w:r w:rsidRPr="00751C0D">
        <w:rPr>
          <w:sz w:val="20"/>
          <w:szCs w:val="20"/>
        </w:rPr>
        <w:t>20-sim supports four methods for modelling dynamic systems: iconic diagrams, block</w:t>
      </w:r>
      <w:r w:rsidRPr="00751C0D">
        <w:rPr>
          <w:sz w:val="20"/>
          <w:szCs w:val="20"/>
        </w:rPr>
        <w:br/>
        <w:t>diagrams, bond graphs and equations and allows all of these methods to be used in one</w:t>
      </w:r>
      <w:r w:rsidRPr="00751C0D">
        <w:rPr>
          <w:sz w:val="20"/>
          <w:szCs w:val="20"/>
        </w:rPr>
        <w:br/>
        <w:t>model. The package has advanced support for bond graph modelling, making it well known</w:t>
      </w:r>
      <w:r w:rsidRPr="00751C0D">
        <w:rPr>
          <w:sz w:val="20"/>
          <w:szCs w:val="20"/>
        </w:rPr>
        <w:br/>
        <w:t>in bond graph communities. For modelling physical systems, the package provides libraries</w:t>
      </w:r>
      <w:r w:rsidRPr="00751C0D">
        <w:rPr>
          <w:sz w:val="20"/>
          <w:szCs w:val="20"/>
        </w:rPr>
        <w:br/>
        <w:t>for electrical systems, mechanical systems, hydraulics systems and thermal systems. For</w:t>
      </w:r>
      <w:r w:rsidRPr="00751C0D">
        <w:rPr>
          <w:sz w:val="20"/>
          <w:szCs w:val="20"/>
        </w:rPr>
        <w:br/>
        <w:t>block diagrams, libraries comparable to those of Simulink, are provided. A feature of the</w:t>
      </w:r>
      <w:r w:rsidRPr="00751C0D">
        <w:rPr>
          <w:sz w:val="20"/>
          <w:szCs w:val="20"/>
        </w:rPr>
        <w:br/>
        <w:t>software is the option to create models with differential equations and package them as block</w:t>
      </w:r>
      <w:r>
        <w:rPr>
          <w:sz w:val="20"/>
          <w:szCs w:val="20"/>
        </w:rPr>
        <w:t xml:space="preserve"> </w:t>
      </w:r>
      <w:r w:rsidRPr="00751C0D">
        <w:rPr>
          <w:sz w:val="20"/>
          <w:szCs w:val="20"/>
        </w:rPr>
        <w:t>diagram elements or physical components. 20-sim models can be simulated using state of the art numerical integration methods.</w:t>
      </w:r>
      <w:r>
        <w:rPr>
          <w:sz w:val="20"/>
          <w:szCs w:val="20"/>
        </w:rPr>
        <w:t xml:space="preserve"> </w:t>
      </w:r>
      <w:r w:rsidRPr="00751C0D">
        <w:rPr>
          <w:sz w:val="20"/>
          <w:szCs w:val="20"/>
        </w:rPr>
        <w:t>After</w:t>
      </w:r>
      <w:r>
        <w:rPr>
          <w:sz w:val="20"/>
          <w:szCs w:val="20"/>
        </w:rPr>
        <w:t xml:space="preserve"> </w:t>
      </w:r>
      <w:r w:rsidRPr="00751C0D">
        <w:rPr>
          <w:sz w:val="20"/>
          <w:szCs w:val="20"/>
        </w:rPr>
        <w:t>checking and processing, models are directly converted into machine code, resulting in high</w:t>
      </w:r>
      <w:r>
        <w:rPr>
          <w:sz w:val="20"/>
          <w:szCs w:val="20"/>
        </w:rPr>
        <w:t xml:space="preserve"> </w:t>
      </w:r>
      <w:r w:rsidRPr="00751C0D">
        <w:rPr>
          <w:sz w:val="20"/>
          <w:szCs w:val="20"/>
        </w:rPr>
        <w:t>speed simulations. Unlike Simulink, simulation results are shown in 20-sim in a separate</w:t>
      </w:r>
      <w:r>
        <w:rPr>
          <w:sz w:val="20"/>
          <w:szCs w:val="20"/>
        </w:rPr>
        <w:t xml:space="preserve"> </w:t>
      </w:r>
      <w:r w:rsidRPr="00751C0D">
        <w:rPr>
          <w:sz w:val="20"/>
          <w:szCs w:val="20"/>
        </w:rPr>
        <w:t>window called the Simulator. The simulator is versatile: plots can</w:t>
      </w:r>
      <w:r>
        <w:rPr>
          <w:sz w:val="20"/>
          <w:szCs w:val="20"/>
        </w:rPr>
        <w:t xml:space="preserve"> </w:t>
      </w:r>
      <w:r w:rsidRPr="00751C0D">
        <w:rPr>
          <w:sz w:val="20"/>
          <w:szCs w:val="20"/>
        </w:rPr>
        <w:t>be displayed horizontally</w:t>
      </w:r>
      <w:r>
        <w:rPr>
          <w:sz w:val="20"/>
          <w:szCs w:val="20"/>
        </w:rPr>
        <w:t xml:space="preserve"> </w:t>
      </w:r>
      <w:r w:rsidRPr="00751C0D">
        <w:rPr>
          <w:sz w:val="20"/>
          <w:szCs w:val="20"/>
        </w:rPr>
        <w:t>and vertically as time and frequency-based plots and 3D animations.</w:t>
      </w:r>
      <w:r w:rsidRPr="00751C0D">
        <w:rPr>
          <w:sz w:val="20"/>
          <w:szCs w:val="20"/>
        </w:rPr>
        <w:br/>
        <w:t>20-sim is self-containing, i.e. no additional software is required and all toolboxes are</w:t>
      </w:r>
      <w:r w:rsidRPr="00751C0D">
        <w:rPr>
          <w:sz w:val="20"/>
          <w:szCs w:val="20"/>
        </w:rPr>
        <w:br/>
        <w:t>included. Toolboxes are available for model building, time domain analysis,</w:t>
      </w:r>
      <w:r>
        <w:rPr>
          <w:sz w:val="20"/>
          <w:szCs w:val="20"/>
        </w:rPr>
        <w:t xml:space="preserve"> </w:t>
      </w:r>
      <w:r w:rsidRPr="00751C0D">
        <w:rPr>
          <w:sz w:val="20"/>
          <w:szCs w:val="20"/>
        </w:rPr>
        <w:t>frequency domain analysis and controller design. To enable scripting, it is necessary to</w:t>
      </w:r>
      <w:r w:rsidRPr="00751C0D">
        <w:rPr>
          <w:sz w:val="20"/>
          <w:szCs w:val="20"/>
        </w:rPr>
        <w:br/>
        <w:t>install either MATLAB, GNU Octave, or Python. The last is included as an optional feature</w:t>
      </w:r>
      <w:r>
        <w:rPr>
          <w:sz w:val="20"/>
          <w:szCs w:val="20"/>
        </w:rPr>
        <w:t xml:space="preserve"> </w:t>
      </w:r>
      <w:r w:rsidRPr="00751C0D">
        <w:rPr>
          <w:sz w:val="20"/>
          <w:szCs w:val="20"/>
        </w:rPr>
        <w:t>in the 20-sim installer</w:t>
      </w:r>
    </w:p>
    <w:p w:rsidR="00751C0D" w:rsidRDefault="00751C0D" w:rsidP="00751C0D">
      <w:pPr>
        <w:pStyle w:val="Default"/>
        <w:jc w:val="both"/>
        <w:rPr>
          <w:b/>
          <w:sz w:val="20"/>
          <w:szCs w:val="20"/>
        </w:rPr>
      </w:pPr>
    </w:p>
    <w:p w:rsidR="009B613E" w:rsidRPr="009B613E" w:rsidRDefault="009B613E" w:rsidP="00F42C39">
      <w:pPr>
        <w:pStyle w:val="Default"/>
        <w:numPr>
          <w:ilvl w:val="0"/>
          <w:numId w:val="10"/>
        </w:numPr>
        <w:ind w:left="360"/>
        <w:jc w:val="both"/>
        <w:rPr>
          <w:b/>
          <w:sz w:val="20"/>
          <w:szCs w:val="20"/>
        </w:rPr>
      </w:pPr>
      <w:r w:rsidRPr="009B613E">
        <w:rPr>
          <w:b/>
          <w:sz w:val="20"/>
          <w:szCs w:val="20"/>
        </w:rPr>
        <w:t>ADVANTAGES</w:t>
      </w:r>
    </w:p>
    <w:p w:rsidR="009B613E" w:rsidRPr="009B613E" w:rsidRDefault="009B613E" w:rsidP="009B613E">
      <w:pPr>
        <w:tabs>
          <w:tab w:val="left" w:pos="257"/>
        </w:tabs>
        <w:spacing w:line="0" w:lineRule="atLeast"/>
        <w:ind w:left="720"/>
        <w:rPr>
          <w:rFonts w:eastAsia="Arial"/>
          <w:b/>
          <w:sz w:val="12"/>
          <w:szCs w:val="6"/>
          <w:u w:val="single"/>
        </w:rPr>
      </w:pPr>
    </w:p>
    <w:p w:rsidR="009B613E" w:rsidRDefault="009B613E" w:rsidP="009B613E">
      <w:pPr>
        <w:pStyle w:val="Default"/>
        <w:numPr>
          <w:ilvl w:val="0"/>
          <w:numId w:val="9"/>
        </w:numPr>
        <w:tabs>
          <w:tab w:val="left" w:pos="360"/>
        </w:tabs>
        <w:ind w:left="180" w:hanging="180"/>
        <w:jc w:val="both"/>
        <w:rPr>
          <w:sz w:val="20"/>
          <w:szCs w:val="20"/>
        </w:rPr>
      </w:pPr>
      <w:r w:rsidRPr="009B613E">
        <w:rPr>
          <w:sz w:val="20"/>
          <w:szCs w:val="20"/>
        </w:rPr>
        <w:t xml:space="preserve">Its usefulness for long drives (reducing driver fatigue, improving comfort by allowing positioning changes more safely) across highways and sparsely populated roads. </w:t>
      </w:r>
    </w:p>
    <w:p w:rsidR="009B613E" w:rsidRDefault="009B613E" w:rsidP="009B613E">
      <w:pPr>
        <w:pStyle w:val="Default"/>
        <w:numPr>
          <w:ilvl w:val="0"/>
          <w:numId w:val="9"/>
        </w:numPr>
        <w:tabs>
          <w:tab w:val="left" w:pos="360"/>
        </w:tabs>
        <w:ind w:left="180" w:hanging="180"/>
        <w:jc w:val="both"/>
        <w:rPr>
          <w:sz w:val="20"/>
          <w:szCs w:val="20"/>
        </w:rPr>
      </w:pPr>
      <w:r w:rsidRPr="009B613E">
        <w:rPr>
          <w:sz w:val="20"/>
          <w:szCs w:val="20"/>
        </w:rPr>
        <w:t>Some drivers use it to avoid subconsciously violating speed limits. A driver who otherwise tends to subconsciously increase speed over the course of a highway journey may avoid speeding.</w:t>
      </w:r>
    </w:p>
    <w:p w:rsidR="009B613E" w:rsidRDefault="009B613E" w:rsidP="009B613E">
      <w:pPr>
        <w:pStyle w:val="Default"/>
        <w:numPr>
          <w:ilvl w:val="0"/>
          <w:numId w:val="9"/>
        </w:numPr>
        <w:tabs>
          <w:tab w:val="left" w:pos="360"/>
        </w:tabs>
        <w:ind w:left="180" w:hanging="180"/>
        <w:jc w:val="both"/>
        <w:rPr>
          <w:sz w:val="20"/>
          <w:szCs w:val="20"/>
        </w:rPr>
      </w:pPr>
      <w:r w:rsidRPr="009B613E">
        <w:rPr>
          <w:sz w:val="20"/>
          <w:szCs w:val="20"/>
        </w:rPr>
        <w:t xml:space="preserve">Increased fuel efficiency. </w:t>
      </w:r>
    </w:p>
    <w:p w:rsidR="009B613E" w:rsidRDefault="009B613E" w:rsidP="009B613E">
      <w:pPr>
        <w:pStyle w:val="Default"/>
        <w:numPr>
          <w:ilvl w:val="0"/>
          <w:numId w:val="9"/>
        </w:numPr>
        <w:tabs>
          <w:tab w:val="left" w:pos="360"/>
        </w:tabs>
        <w:ind w:left="180" w:hanging="180"/>
        <w:jc w:val="both"/>
        <w:rPr>
          <w:sz w:val="20"/>
          <w:szCs w:val="20"/>
        </w:rPr>
      </w:pPr>
      <w:r w:rsidRPr="009B613E">
        <w:rPr>
          <w:sz w:val="20"/>
          <w:szCs w:val="20"/>
        </w:rPr>
        <w:t>Encourages drivers to pay less attention to driving, increasing the risk of accident</w:t>
      </w:r>
    </w:p>
    <w:p w:rsidR="009B613E" w:rsidRPr="009B613E" w:rsidRDefault="009B613E" w:rsidP="009B613E">
      <w:pPr>
        <w:pStyle w:val="Default"/>
        <w:numPr>
          <w:ilvl w:val="0"/>
          <w:numId w:val="9"/>
        </w:numPr>
        <w:tabs>
          <w:tab w:val="left" w:pos="360"/>
        </w:tabs>
        <w:ind w:left="180" w:hanging="180"/>
        <w:jc w:val="both"/>
        <w:rPr>
          <w:sz w:val="20"/>
          <w:szCs w:val="20"/>
        </w:rPr>
      </w:pPr>
      <w:r w:rsidRPr="009B613E">
        <w:rPr>
          <w:sz w:val="20"/>
          <w:szCs w:val="20"/>
        </w:rPr>
        <w:t>Since, the engine is running at a constant rpm, the vehicle returns good fuel economy.</w:t>
      </w:r>
    </w:p>
    <w:p w:rsidR="009B613E" w:rsidRPr="009B613E" w:rsidRDefault="009B613E" w:rsidP="009B613E">
      <w:pPr>
        <w:pStyle w:val="ListParagraph"/>
        <w:tabs>
          <w:tab w:val="left" w:pos="257"/>
        </w:tabs>
        <w:spacing w:line="0" w:lineRule="atLeast"/>
        <w:rPr>
          <w:rFonts w:ascii="Times New Roman" w:eastAsia="Arial" w:hAnsi="Times New Roman" w:cs="Times New Roman"/>
          <w:b/>
          <w:sz w:val="18"/>
          <w:szCs w:val="14"/>
          <w:u w:val="single"/>
        </w:rPr>
      </w:pPr>
    </w:p>
    <w:p w:rsidR="00F42C39" w:rsidRDefault="00F42C39" w:rsidP="00F42C39">
      <w:pPr>
        <w:pStyle w:val="Default"/>
        <w:numPr>
          <w:ilvl w:val="0"/>
          <w:numId w:val="10"/>
        </w:numPr>
        <w:ind w:left="360"/>
        <w:jc w:val="both"/>
        <w:rPr>
          <w:b/>
          <w:sz w:val="20"/>
          <w:szCs w:val="20"/>
        </w:rPr>
      </w:pPr>
      <w:r>
        <w:rPr>
          <w:b/>
          <w:sz w:val="20"/>
          <w:szCs w:val="20"/>
        </w:rPr>
        <w:t>CONCUSION</w:t>
      </w:r>
    </w:p>
    <w:p w:rsidR="00462899" w:rsidRDefault="00462899" w:rsidP="00462899">
      <w:pPr>
        <w:pStyle w:val="Default"/>
        <w:ind w:left="360"/>
        <w:jc w:val="both"/>
        <w:rPr>
          <w:b/>
          <w:sz w:val="20"/>
          <w:szCs w:val="20"/>
        </w:rPr>
      </w:pPr>
    </w:p>
    <w:p w:rsidR="00462899" w:rsidRDefault="00CA21E4" w:rsidP="001B7D9E">
      <w:pPr>
        <w:pStyle w:val="rtejustify"/>
        <w:spacing w:before="0" w:beforeAutospacing="0" w:after="75" w:afterAutospacing="0"/>
        <w:jc w:val="both"/>
        <w:rPr>
          <w:rFonts w:eastAsiaTheme="minorHAnsi"/>
          <w:sz w:val="20"/>
          <w:szCs w:val="20"/>
          <w:lang w:val="en-IN" w:bidi="mr-IN"/>
        </w:rPr>
      </w:pPr>
      <w:r w:rsidRPr="00CA21E4">
        <w:rPr>
          <w:rFonts w:eastAsiaTheme="minorHAnsi"/>
          <w:sz w:val="20"/>
          <w:szCs w:val="20"/>
          <w:lang w:val="en-IN" w:bidi="mr-IN"/>
        </w:rPr>
        <w:t>The project demonstrated the longitudinal vehicle model</w:t>
      </w:r>
      <w:r>
        <w:rPr>
          <w:rFonts w:eastAsiaTheme="minorHAnsi"/>
          <w:sz w:val="20"/>
          <w:szCs w:val="20"/>
          <w:lang w:val="en-IN" w:bidi="mr-IN"/>
        </w:rPr>
        <w:t xml:space="preserve"> </w:t>
      </w:r>
      <w:r w:rsidRPr="00CA21E4">
        <w:rPr>
          <w:rFonts w:eastAsiaTheme="minorHAnsi"/>
          <w:sz w:val="20"/>
          <w:szCs w:val="20"/>
          <w:lang w:val="en-IN" w:bidi="mr-IN"/>
        </w:rPr>
        <w:t>via simulation. This model is validated by a physical design along</w:t>
      </w:r>
      <w:r>
        <w:rPr>
          <w:rFonts w:eastAsiaTheme="minorHAnsi"/>
          <w:sz w:val="20"/>
          <w:szCs w:val="20"/>
          <w:lang w:val="en-IN" w:bidi="mr-IN"/>
        </w:rPr>
        <w:t xml:space="preserve"> </w:t>
      </w:r>
      <w:r w:rsidRPr="00CA21E4">
        <w:rPr>
          <w:rFonts w:eastAsiaTheme="minorHAnsi"/>
          <w:sz w:val="20"/>
          <w:szCs w:val="20"/>
          <w:lang w:val="en-IN" w:bidi="mr-IN"/>
        </w:rPr>
        <w:t>with the corresponding sensors and actuators.</w:t>
      </w:r>
      <w:r>
        <w:rPr>
          <w:rFonts w:eastAsiaTheme="minorHAnsi"/>
          <w:sz w:val="20"/>
          <w:szCs w:val="20"/>
          <w:lang w:val="en-IN" w:bidi="mr-IN"/>
        </w:rPr>
        <w:t xml:space="preserve"> </w:t>
      </w:r>
      <w:r w:rsidR="001B7D9E" w:rsidRPr="001B7D9E">
        <w:rPr>
          <w:rFonts w:eastAsiaTheme="minorHAnsi"/>
          <w:sz w:val="20"/>
          <w:szCs w:val="20"/>
          <w:lang w:val="en-IN" w:bidi="mr-IN"/>
        </w:rPr>
        <w:t>The mathematical model for cruise control system has been derived successfully</w:t>
      </w:r>
      <w:r w:rsidR="001B7D9E">
        <w:rPr>
          <w:rFonts w:eastAsiaTheme="minorHAnsi"/>
          <w:sz w:val="20"/>
          <w:szCs w:val="20"/>
          <w:lang w:val="en-IN" w:bidi="mr-IN"/>
        </w:rPr>
        <w:t xml:space="preserve"> </w:t>
      </w:r>
      <w:r w:rsidR="001B7D9E" w:rsidRPr="001B7D9E">
        <w:rPr>
          <w:rFonts w:eastAsiaTheme="minorHAnsi"/>
          <w:sz w:val="20"/>
          <w:szCs w:val="20"/>
          <w:lang w:val="en-IN" w:bidi="mr-IN"/>
        </w:rPr>
        <w:t>and simulated cruise</w:t>
      </w:r>
      <w:r w:rsidR="001B7D9E">
        <w:rPr>
          <w:rFonts w:eastAsiaTheme="minorHAnsi"/>
          <w:sz w:val="20"/>
          <w:szCs w:val="20"/>
          <w:lang w:val="en-IN" w:bidi="mr-IN"/>
        </w:rPr>
        <w:t xml:space="preserve"> </w:t>
      </w:r>
      <w:r w:rsidR="001B7D9E" w:rsidRPr="001B7D9E">
        <w:rPr>
          <w:rFonts w:eastAsiaTheme="minorHAnsi"/>
          <w:sz w:val="20"/>
          <w:szCs w:val="20"/>
          <w:lang w:val="en-IN" w:bidi="mr-IN"/>
        </w:rPr>
        <w:t>control system. This result</w:t>
      </w:r>
      <w:r w:rsidR="001B7D9E">
        <w:rPr>
          <w:rFonts w:eastAsiaTheme="minorHAnsi"/>
          <w:sz w:val="20"/>
          <w:szCs w:val="20"/>
          <w:lang w:val="en-IN" w:bidi="mr-IN"/>
        </w:rPr>
        <w:t xml:space="preserve"> </w:t>
      </w:r>
      <w:r w:rsidR="001B7D9E">
        <w:rPr>
          <w:rFonts w:eastAsiaTheme="minorHAnsi"/>
          <w:sz w:val="20"/>
          <w:szCs w:val="20"/>
          <w:lang w:val="en-IN" w:bidi="mr-IN"/>
        </w:rPr>
        <w:lastRenderedPageBreak/>
        <w:t>f</w:t>
      </w:r>
      <w:r w:rsidR="001B7D9E" w:rsidRPr="001B7D9E">
        <w:rPr>
          <w:rFonts w:eastAsiaTheme="minorHAnsi"/>
          <w:sz w:val="20"/>
          <w:szCs w:val="20"/>
          <w:lang w:val="en-IN" w:bidi="mr-IN"/>
        </w:rPr>
        <w:t>rom the simulated</w:t>
      </w:r>
      <w:r w:rsidR="001B7D9E">
        <w:rPr>
          <w:rFonts w:eastAsiaTheme="minorHAnsi"/>
          <w:sz w:val="20"/>
          <w:szCs w:val="20"/>
          <w:lang w:val="en-IN" w:bidi="mr-IN"/>
        </w:rPr>
        <w:t xml:space="preserve"> </w:t>
      </w:r>
      <w:r w:rsidR="001B7D9E" w:rsidRPr="001B7D9E">
        <w:rPr>
          <w:rFonts w:eastAsiaTheme="minorHAnsi"/>
          <w:sz w:val="20"/>
          <w:szCs w:val="20"/>
          <w:lang w:val="en-IN" w:bidi="mr-IN"/>
        </w:rPr>
        <w:t xml:space="preserve">model is fed to the real system using 20Sim Software to the Arduino microcontroller with all the sensors interfaced and the best results that meets our system specification </w:t>
      </w:r>
      <w:r w:rsidR="001B7D9E">
        <w:rPr>
          <w:rFonts w:eastAsiaTheme="minorHAnsi"/>
          <w:sz w:val="20"/>
          <w:szCs w:val="20"/>
          <w:lang w:val="en-IN" w:bidi="mr-IN"/>
        </w:rPr>
        <w:t xml:space="preserve">were achieved </w:t>
      </w:r>
      <w:r w:rsidR="001B7D9E" w:rsidRPr="001B7D9E">
        <w:rPr>
          <w:rFonts w:eastAsiaTheme="minorHAnsi"/>
          <w:sz w:val="20"/>
          <w:szCs w:val="20"/>
          <w:lang w:val="en-IN" w:bidi="mr-IN"/>
        </w:rPr>
        <w:t xml:space="preserve">and overcome the effect of disturbance. </w:t>
      </w:r>
      <w:r w:rsidR="001B7D9E">
        <w:rPr>
          <w:rFonts w:eastAsiaTheme="minorHAnsi"/>
          <w:sz w:val="20"/>
          <w:szCs w:val="20"/>
          <w:lang w:val="en-IN" w:bidi="mr-IN"/>
        </w:rPr>
        <w:t>T</w:t>
      </w:r>
      <w:r w:rsidR="00462899" w:rsidRPr="001B7D9E">
        <w:rPr>
          <w:rFonts w:eastAsiaTheme="minorHAnsi"/>
          <w:sz w:val="20"/>
          <w:szCs w:val="20"/>
          <w:lang w:val="en-IN" w:bidi="mr-IN"/>
        </w:rPr>
        <w:t xml:space="preserve">his paper proposed ACC of </w:t>
      </w:r>
      <w:r w:rsidR="001B7D9E" w:rsidRPr="001B7D9E">
        <w:rPr>
          <w:rFonts w:eastAsiaTheme="minorHAnsi"/>
          <w:sz w:val="20"/>
          <w:szCs w:val="20"/>
          <w:lang w:val="en-IN" w:bidi="mr-IN"/>
        </w:rPr>
        <w:t>a</w:t>
      </w:r>
      <w:r w:rsidR="00462899" w:rsidRPr="001B7D9E">
        <w:rPr>
          <w:rFonts w:eastAsiaTheme="minorHAnsi"/>
          <w:sz w:val="20"/>
          <w:szCs w:val="20"/>
          <w:lang w:val="en-IN" w:bidi="mr-IN"/>
        </w:rPr>
        <w:t xml:space="preserve"> </w:t>
      </w:r>
      <w:r w:rsidRPr="001B7D9E">
        <w:rPr>
          <w:rFonts w:eastAsiaTheme="minorHAnsi"/>
          <w:sz w:val="20"/>
          <w:szCs w:val="20"/>
          <w:lang w:val="en-IN" w:bidi="mr-IN"/>
        </w:rPr>
        <w:t>v</w:t>
      </w:r>
      <w:r w:rsidR="00462899" w:rsidRPr="001B7D9E">
        <w:rPr>
          <w:rFonts w:eastAsiaTheme="minorHAnsi"/>
          <w:sz w:val="20"/>
          <w:szCs w:val="20"/>
          <w:lang w:val="en-IN" w:bidi="mr-IN"/>
        </w:rPr>
        <w:t>ehicle</w:t>
      </w:r>
      <w:r w:rsidR="001B7D9E" w:rsidRPr="001B7D9E">
        <w:rPr>
          <w:rFonts w:eastAsiaTheme="minorHAnsi"/>
          <w:sz w:val="20"/>
          <w:szCs w:val="20"/>
          <w:lang w:val="en-IN" w:bidi="mr-IN"/>
        </w:rPr>
        <w:t xml:space="preserve"> </w:t>
      </w:r>
      <w:r w:rsidR="00462899" w:rsidRPr="001B7D9E">
        <w:rPr>
          <w:rFonts w:eastAsiaTheme="minorHAnsi"/>
          <w:sz w:val="20"/>
          <w:szCs w:val="20"/>
          <w:lang w:val="en-IN" w:bidi="mr-IN"/>
        </w:rPr>
        <w:t xml:space="preserve">using PID controller. The </w:t>
      </w:r>
      <w:r w:rsidR="001B7D9E" w:rsidRPr="001B7D9E">
        <w:rPr>
          <w:rFonts w:eastAsiaTheme="minorHAnsi"/>
          <w:sz w:val="20"/>
          <w:szCs w:val="20"/>
          <w:lang w:val="en-IN" w:bidi="mr-IN"/>
        </w:rPr>
        <w:t>p</w:t>
      </w:r>
      <w:r w:rsidR="00462899" w:rsidRPr="001B7D9E">
        <w:rPr>
          <w:rFonts w:eastAsiaTheme="minorHAnsi"/>
          <w:sz w:val="20"/>
          <w:szCs w:val="20"/>
          <w:lang w:val="en-IN" w:bidi="mr-IN"/>
        </w:rPr>
        <w:t>roposed method</w:t>
      </w:r>
      <w:r w:rsidR="001B7D9E" w:rsidRPr="001B7D9E">
        <w:rPr>
          <w:rFonts w:eastAsiaTheme="minorHAnsi"/>
          <w:sz w:val="20"/>
          <w:szCs w:val="20"/>
          <w:lang w:val="en-IN" w:bidi="mr-IN"/>
        </w:rPr>
        <w:t xml:space="preserve"> </w:t>
      </w:r>
      <w:r w:rsidR="00462899" w:rsidRPr="001B7D9E">
        <w:rPr>
          <w:rFonts w:eastAsiaTheme="minorHAnsi"/>
          <w:sz w:val="20"/>
          <w:szCs w:val="20"/>
          <w:lang w:val="en-IN" w:bidi="mr-IN"/>
        </w:rPr>
        <w:t>provides speed tracking as well as</w:t>
      </w:r>
      <w:r w:rsidR="001B7D9E" w:rsidRPr="001B7D9E">
        <w:rPr>
          <w:rFonts w:eastAsiaTheme="minorHAnsi"/>
          <w:sz w:val="20"/>
          <w:szCs w:val="20"/>
          <w:lang w:val="en-IN" w:bidi="mr-IN"/>
        </w:rPr>
        <w:t xml:space="preserve"> </w:t>
      </w:r>
      <w:r w:rsidR="00462899" w:rsidRPr="001B7D9E">
        <w:rPr>
          <w:rFonts w:eastAsiaTheme="minorHAnsi"/>
          <w:sz w:val="20"/>
          <w:szCs w:val="20"/>
          <w:lang w:val="en-IN" w:bidi="mr-IN"/>
        </w:rPr>
        <w:t>providing the smooth variation of the vehicle</w:t>
      </w:r>
      <w:r w:rsidR="001B7D9E">
        <w:rPr>
          <w:rFonts w:eastAsiaTheme="minorHAnsi"/>
          <w:sz w:val="20"/>
          <w:szCs w:val="20"/>
          <w:lang w:val="en-IN" w:bidi="mr-IN"/>
        </w:rPr>
        <w:t xml:space="preserve"> </w:t>
      </w:r>
      <w:r w:rsidR="00462899" w:rsidRPr="001B7D9E">
        <w:rPr>
          <w:rFonts w:eastAsiaTheme="minorHAnsi"/>
          <w:sz w:val="20"/>
          <w:szCs w:val="20"/>
          <w:lang w:val="en-IN" w:bidi="mr-IN"/>
        </w:rPr>
        <w:t>acceleration.</w:t>
      </w:r>
      <w:r w:rsidR="001B7D9E" w:rsidRPr="001B7D9E">
        <w:rPr>
          <w:rFonts w:eastAsiaTheme="minorHAnsi"/>
          <w:sz w:val="20"/>
          <w:szCs w:val="20"/>
          <w:lang w:val="en-IN" w:bidi="mr-IN"/>
        </w:rPr>
        <w:t xml:space="preserve"> </w:t>
      </w:r>
      <w:r w:rsidRPr="001B7D9E">
        <w:rPr>
          <w:rFonts w:eastAsiaTheme="minorHAnsi"/>
          <w:sz w:val="20"/>
          <w:szCs w:val="20"/>
          <w:lang w:val="en-IN" w:bidi="mr-IN"/>
        </w:rPr>
        <w:t xml:space="preserve">This research work presents a PID based control approach for automotive </w:t>
      </w:r>
      <w:r w:rsidR="001B7D9E" w:rsidRPr="001B7D9E">
        <w:rPr>
          <w:rFonts w:eastAsiaTheme="minorHAnsi"/>
          <w:sz w:val="20"/>
          <w:szCs w:val="20"/>
          <w:lang w:val="en-IN" w:bidi="mr-IN"/>
        </w:rPr>
        <w:t>longitudinal control</w:t>
      </w:r>
      <w:r w:rsidRPr="001B7D9E">
        <w:rPr>
          <w:rFonts w:eastAsiaTheme="minorHAnsi"/>
          <w:sz w:val="20"/>
          <w:szCs w:val="20"/>
          <w:lang w:val="en-IN" w:bidi="mr-IN"/>
        </w:rPr>
        <w:t>. The</w:t>
      </w:r>
      <w:r w:rsidR="001B7D9E" w:rsidRPr="001B7D9E">
        <w:rPr>
          <w:rFonts w:eastAsiaTheme="minorHAnsi"/>
          <w:sz w:val="20"/>
          <w:szCs w:val="20"/>
          <w:lang w:val="en-IN" w:bidi="mr-IN"/>
        </w:rPr>
        <w:t xml:space="preserve"> </w:t>
      </w:r>
      <w:r w:rsidRPr="001B7D9E">
        <w:rPr>
          <w:rFonts w:eastAsiaTheme="minorHAnsi"/>
          <w:sz w:val="20"/>
          <w:szCs w:val="20"/>
          <w:lang w:val="en-IN" w:bidi="mr-IN"/>
        </w:rPr>
        <w:t xml:space="preserve">structure is </w:t>
      </w:r>
      <w:r w:rsidR="00DE5660">
        <w:rPr>
          <w:rFonts w:eastAsiaTheme="minorHAnsi"/>
          <w:sz w:val="20"/>
          <w:szCs w:val="20"/>
          <w:lang w:val="en-IN" w:bidi="mr-IN"/>
        </w:rPr>
        <w:t>designed</w:t>
      </w:r>
      <w:r w:rsidRPr="001B7D9E">
        <w:rPr>
          <w:rFonts w:eastAsiaTheme="minorHAnsi"/>
          <w:sz w:val="20"/>
          <w:szCs w:val="20"/>
          <w:lang w:val="en-IN" w:bidi="mr-IN"/>
        </w:rPr>
        <w:t xml:space="preserve"> with both verifying some safety and comfort constraints and assuring a good tracking of the</w:t>
      </w:r>
      <w:r w:rsidR="001B7D9E" w:rsidRPr="001B7D9E">
        <w:rPr>
          <w:rFonts w:eastAsiaTheme="minorHAnsi"/>
          <w:sz w:val="20"/>
          <w:szCs w:val="20"/>
          <w:lang w:val="en-IN" w:bidi="mr-IN"/>
        </w:rPr>
        <w:t xml:space="preserve"> </w:t>
      </w:r>
      <w:r w:rsidRPr="001B7D9E">
        <w:rPr>
          <w:rFonts w:eastAsiaTheme="minorHAnsi"/>
          <w:sz w:val="20"/>
          <w:szCs w:val="20"/>
          <w:lang w:val="en-IN" w:bidi="mr-IN"/>
        </w:rPr>
        <w:t xml:space="preserve">desired </w:t>
      </w:r>
      <w:r w:rsidR="001B7D9E" w:rsidRPr="001B7D9E">
        <w:rPr>
          <w:rFonts w:eastAsiaTheme="minorHAnsi"/>
          <w:sz w:val="20"/>
          <w:szCs w:val="20"/>
          <w:lang w:val="en-IN" w:bidi="mr-IN"/>
        </w:rPr>
        <w:t>control</w:t>
      </w:r>
      <w:r w:rsidRPr="001B7D9E">
        <w:rPr>
          <w:rFonts w:eastAsiaTheme="minorHAnsi"/>
          <w:sz w:val="20"/>
          <w:szCs w:val="20"/>
          <w:lang w:val="en-IN" w:bidi="mr-IN"/>
        </w:rPr>
        <w:t>. The results further show that the system is doing well on all road grades i.e. Rough, Smooth,</w:t>
      </w:r>
      <w:r w:rsidR="001B7D9E">
        <w:rPr>
          <w:rFonts w:eastAsiaTheme="minorHAnsi"/>
          <w:sz w:val="20"/>
          <w:szCs w:val="20"/>
          <w:lang w:val="en-IN" w:bidi="mr-IN"/>
        </w:rPr>
        <w:t xml:space="preserve"> </w:t>
      </w:r>
      <w:r w:rsidRPr="001B7D9E">
        <w:rPr>
          <w:rFonts w:eastAsiaTheme="minorHAnsi"/>
          <w:sz w:val="20"/>
          <w:szCs w:val="20"/>
          <w:lang w:val="en-IN" w:bidi="mr-IN"/>
        </w:rPr>
        <w:t>Hilly, Sloppy and Windy. This project is very feasible as very less expensive parts are used.</w:t>
      </w:r>
      <w:r w:rsidR="001B7D9E" w:rsidRPr="001B7D9E">
        <w:rPr>
          <w:rFonts w:eastAsiaTheme="minorHAnsi"/>
          <w:sz w:val="20"/>
          <w:szCs w:val="20"/>
          <w:lang w:val="en-IN" w:bidi="mr-IN"/>
        </w:rPr>
        <w:t xml:space="preserve"> </w:t>
      </w:r>
      <w:r w:rsidR="001B7D9E" w:rsidRPr="00CA21E4">
        <w:rPr>
          <w:rFonts w:eastAsiaTheme="minorHAnsi"/>
          <w:sz w:val="20"/>
          <w:szCs w:val="20"/>
          <w:lang w:val="en-IN" w:bidi="mr-IN"/>
        </w:rPr>
        <w:t>Hence, the</w:t>
      </w:r>
      <w:r w:rsidR="001B7D9E">
        <w:rPr>
          <w:rFonts w:eastAsiaTheme="minorHAnsi"/>
          <w:sz w:val="20"/>
          <w:szCs w:val="20"/>
          <w:lang w:val="en-IN" w:bidi="mr-IN"/>
        </w:rPr>
        <w:t xml:space="preserve"> </w:t>
      </w:r>
      <w:r w:rsidR="001B7D9E" w:rsidRPr="00CA21E4">
        <w:rPr>
          <w:rFonts w:eastAsiaTheme="minorHAnsi"/>
          <w:sz w:val="20"/>
          <w:szCs w:val="20"/>
          <w:lang w:val="en-IN" w:bidi="mr-IN"/>
        </w:rPr>
        <w:t>complete</w:t>
      </w:r>
      <w:r w:rsidR="001B7D9E">
        <w:rPr>
          <w:rFonts w:eastAsiaTheme="minorHAnsi"/>
          <w:sz w:val="20"/>
          <w:szCs w:val="20"/>
          <w:lang w:val="en-IN" w:bidi="mr-IN"/>
        </w:rPr>
        <w:t xml:space="preserve"> </w:t>
      </w:r>
      <w:r w:rsidR="001B7D9E" w:rsidRPr="00CA21E4">
        <w:rPr>
          <w:rFonts w:eastAsiaTheme="minorHAnsi"/>
          <w:sz w:val="20"/>
          <w:szCs w:val="20"/>
          <w:lang w:val="en-IN" w:bidi="mr-IN"/>
        </w:rPr>
        <w:t>implementation of the concept is done</w:t>
      </w:r>
      <w:r w:rsidR="001B7D9E">
        <w:rPr>
          <w:rFonts w:eastAsiaTheme="minorHAnsi"/>
          <w:sz w:val="20"/>
          <w:szCs w:val="20"/>
          <w:lang w:val="en-IN" w:bidi="mr-IN"/>
        </w:rPr>
        <w:t xml:space="preserve"> a</w:t>
      </w:r>
      <w:r w:rsidR="001B7D9E" w:rsidRPr="001B7D9E">
        <w:rPr>
          <w:rFonts w:eastAsiaTheme="minorHAnsi"/>
          <w:sz w:val="20"/>
          <w:szCs w:val="20"/>
          <w:lang w:val="en-IN" w:bidi="mr-IN"/>
        </w:rPr>
        <w:t>lso the</w:t>
      </w:r>
      <w:r w:rsidR="001B7D9E">
        <w:rPr>
          <w:rFonts w:eastAsiaTheme="minorHAnsi"/>
          <w:sz w:val="20"/>
          <w:szCs w:val="20"/>
          <w:lang w:val="en-IN" w:bidi="mr-IN"/>
        </w:rPr>
        <w:t xml:space="preserve"> </w:t>
      </w:r>
      <w:r w:rsidR="001B7D9E" w:rsidRPr="001B7D9E">
        <w:rPr>
          <w:rFonts w:eastAsiaTheme="minorHAnsi"/>
          <w:sz w:val="20"/>
          <w:szCs w:val="20"/>
          <w:lang w:val="en-IN" w:bidi="mr-IN"/>
        </w:rPr>
        <w:t>various issues involved during implementation and the</w:t>
      </w:r>
      <w:r w:rsidR="001B7D9E">
        <w:rPr>
          <w:rFonts w:eastAsiaTheme="minorHAnsi"/>
          <w:sz w:val="20"/>
          <w:szCs w:val="20"/>
          <w:lang w:val="en-IN" w:bidi="mr-IN"/>
        </w:rPr>
        <w:t xml:space="preserve"> </w:t>
      </w:r>
      <w:r w:rsidR="001B7D9E" w:rsidRPr="001B7D9E">
        <w:rPr>
          <w:rFonts w:eastAsiaTheme="minorHAnsi"/>
          <w:sz w:val="20"/>
          <w:szCs w:val="20"/>
          <w:lang w:val="en-IN" w:bidi="mr-IN"/>
        </w:rPr>
        <w:t>corresponding solution were discussed</w:t>
      </w:r>
      <w:r w:rsidR="001B7D9E">
        <w:rPr>
          <w:rFonts w:eastAsiaTheme="minorHAnsi"/>
          <w:sz w:val="20"/>
          <w:szCs w:val="20"/>
          <w:lang w:val="en-IN" w:bidi="mr-IN"/>
        </w:rPr>
        <w:t>.</w:t>
      </w:r>
    </w:p>
    <w:p w:rsidR="00926245" w:rsidRDefault="00926245" w:rsidP="001B7D9E">
      <w:pPr>
        <w:pStyle w:val="rtejustify"/>
        <w:spacing w:before="0" w:beforeAutospacing="0" w:after="75" w:afterAutospacing="0"/>
        <w:jc w:val="both"/>
        <w:rPr>
          <w:rFonts w:eastAsiaTheme="minorHAnsi"/>
          <w:sz w:val="20"/>
          <w:szCs w:val="20"/>
          <w:lang w:val="en-IN" w:bidi="mr-IN"/>
        </w:rPr>
      </w:pPr>
    </w:p>
    <w:p w:rsidR="00926245" w:rsidRPr="00926245" w:rsidRDefault="00926245" w:rsidP="001B7D9E">
      <w:pPr>
        <w:pStyle w:val="rtejustify"/>
        <w:spacing w:before="0" w:beforeAutospacing="0" w:after="75" w:afterAutospacing="0"/>
        <w:jc w:val="both"/>
        <w:rPr>
          <w:rFonts w:eastAsiaTheme="minorHAnsi"/>
          <w:sz w:val="2"/>
          <w:szCs w:val="2"/>
          <w:lang w:val="en-IN" w:bidi="mr-IN"/>
        </w:rPr>
      </w:pPr>
    </w:p>
    <w:p w:rsidR="00926245" w:rsidRDefault="00926245" w:rsidP="00926245">
      <w:pPr>
        <w:pStyle w:val="Default"/>
        <w:numPr>
          <w:ilvl w:val="0"/>
          <w:numId w:val="10"/>
        </w:numPr>
        <w:ind w:left="360"/>
        <w:jc w:val="both"/>
        <w:rPr>
          <w:b/>
          <w:sz w:val="20"/>
          <w:szCs w:val="20"/>
        </w:rPr>
      </w:pPr>
      <w:r>
        <w:rPr>
          <w:b/>
          <w:sz w:val="20"/>
          <w:szCs w:val="20"/>
        </w:rPr>
        <w:t>FUTURE SCOPE</w:t>
      </w:r>
    </w:p>
    <w:p w:rsidR="00BE7B09" w:rsidRDefault="00BE7B09" w:rsidP="00BE7B09">
      <w:pPr>
        <w:pStyle w:val="Default"/>
        <w:jc w:val="both"/>
        <w:rPr>
          <w:b/>
          <w:sz w:val="20"/>
          <w:szCs w:val="20"/>
        </w:rPr>
      </w:pPr>
      <w:r>
        <w:rPr>
          <w:b/>
          <w:sz w:val="20"/>
          <w:szCs w:val="20"/>
        </w:rPr>
        <w:t xml:space="preserve"> </w:t>
      </w:r>
    </w:p>
    <w:p w:rsidR="00BE7B09" w:rsidRPr="00BE7B09" w:rsidRDefault="00BE7B09" w:rsidP="00BE7B09">
      <w:pPr>
        <w:pStyle w:val="NoSpacing"/>
      </w:pPr>
      <w:r w:rsidRPr="00BE7B09">
        <w:t>The reliable intelligent driver assistance systems and safety warning systems is still a long way to</w:t>
      </w:r>
      <w:r w:rsidR="00AD5419">
        <w:t xml:space="preserve"> </w:t>
      </w:r>
      <w:r w:rsidRPr="00BE7B09">
        <w:t>go. However, as computing power, sensing</w:t>
      </w:r>
      <w:r w:rsidR="00AD5419">
        <w:t xml:space="preserve"> c</w:t>
      </w:r>
      <w:r w:rsidRPr="00BE7B09">
        <w:t>apacity and wireless</w:t>
      </w:r>
      <w:r>
        <w:t xml:space="preserve"> </w:t>
      </w:r>
      <w:r w:rsidRPr="00BE7B09">
        <w:t>connectivity for vehicles are rapidly increasing, the concept of assisted driving and</w:t>
      </w:r>
      <w:r>
        <w:t xml:space="preserve"> </w:t>
      </w:r>
      <w:r w:rsidRPr="00BE7B09">
        <w:t>proactive safety warning is speeding towards reality. As technology improves, a vehicle</w:t>
      </w:r>
      <w:r w:rsidR="00AD5419">
        <w:t xml:space="preserve"> </w:t>
      </w:r>
      <w:r w:rsidRPr="00BE7B09">
        <w:t>will become just a computer with tires.</w:t>
      </w:r>
      <w:r w:rsidR="00AD5419">
        <w:t xml:space="preserve"> </w:t>
      </w:r>
      <w:r w:rsidRPr="00BE7B09">
        <w:t>There will be traffic congestion but</w:t>
      </w:r>
      <w:r>
        <w:t xml:space="preserve"> </w:t>
      </w:r>
      <w:r w:rsidRPr="00BE7B09">
        <w:t>no injuries or fatalities.</w:t>
      </w:r>
      <w:r w:rsidRPr="00BE7B09">
        <w:br/>
        <w:t>Advanced driver assistant systems and new sensing technologies can be highly beneficial</w:t>
      </w:r>
      <w:r w:rsidR="00AD5419">
        <w:t xml:space="preserve"> </w:t>
      </w:r>
      <w:r w:rsidRPr="00BE7B09">
        <w:t>along with large body of work on automated vehicles</w:t>
      </w:r>
      <w:r w:rsidR="001447B5">
        <w:t xml:space="preserve"> such as </w:t>
      </w:r>
      <w:r w:rsidRPr="00BE7B09">
        <w:t>Adaptive Cruise Control</w:t>
      </w:r>
      <w:r w:rsidR="001447B5">
        <w:t xml:space="preserve">, </w:t>
      </w:r>
      <w:r w:rsidRPr="00BE7B09">
        <w:t>Co-operative Cruise</w:t>
      </w:r>
      <w:r w:rsidR="00AD5419">
        <w:t xml:space="preserve"> </w:t>
      </w:r>
      <w:r w:rsidRPr="00BE7B09">
        <w:t>Control</w:t>
      </w:r>
      <w:r w:rsidR="001447B5">
        <w:t xml:space="preserve">, </w:t>
      </w:r>
      <w:r w:rsidRPr="00BE7B09">
        <w:t>The Cooperative Adaptive Cruise Control (CACC) is an</w:t>
      </w:r>
      <w:r w:rsidR="00AD5419">
        <w:t xml:space="preserve"> </w:t>
      </w:r>
      <w:r w:rsidRPr="00BE7B09">
        <w:t>extension to the adaptive cruise control concept.</w:t>
      </w:r>
      <w:r w:rsidR="00AD5419">
        <w:t xml:space="preserve"> </w:t>
      </w:r>
      <w:r w:rsidRPr="00BE7B09">
        <w:t>The distance &amp; speed calculation can be modified and</w:t>
      </w:r>
      <w:r w:rsidR="00AD5419">
        <w:t xml:space="preserve"> </w:t>
      </w:r>
      <w:r w:rsidRPr="00BE7B09">
        <w:t>validated by using techniques and algorithm like ant colony,</w:t>
      </w:r>
      <w:r w:rsidR="00AD5419">
        <w:t xml:space="preserve"> </w:t>
      </w:r>
      <w:r w:rsidRPr="00BE7B09">
        <w:t xml:space="preserve">GA, </w:t>
      </w:r>
      <w:r w:rsidR="00AD5419" w:rsidRPr="00BE7B09">
        <w:t>neural</w:t>
      </w:r>
      <w:r w:rsidRPr="00BE7B09">
        <w:t xml:space="preserve"> network. Enhanced safety features and</w:t>
      </w:r>
      <w:r w:rsidR="00AD5419">
        <w:t xml:space="preserve"> </w:t>
      </w:r>
      <w:r w:rsidRPr="00BE7B09">
        <w:t>indication mechanism can be incorporated in the system</w:t>
      </w:r>
      <w:r w:rsidR="00AD5419">
        <w:t xml:space="preserve"> </w:t>
      </w:r>
      <w:r w:rsidRPr="00BE7B09">
        <w:t>design at the event of failure of cruise control mode of</w:t>
      </w:r>
      <w:r w:rsidR="00AD5419">
        <w:t xml:space="preserve"> </w:t>
      </w:r>
      <w:r w:rsidRPr="00BE7B09">
        <w:t>operation. These features can be activated depending upon</w:t>
      </w:r>
      <w:r w:rsidR="00AD5419">
        <w:t xml:space="preserve"> </w:t>
      </w:r>
      <w:r w:rsidRPr="00BE7B09">
        <w:t>the distance between the vehicles. The project can be further</w:t>
      </w:r>
      <w:r w:rsidR="00AD5419">
        <w:t xml:space="preserve"> </w:t>
      </w:r>
      <w:r w:rsidRPr="00BE7B09">
        <w:t>enhanced by using effective methods to detect the front</w:t>
      </w:r>
      <w:r w:rsidR="00AD5419">
        <w:t xml:space="preserve"> </w:t>
      </w:r>
      <w:r w:rsidRPr="00BE7B09">
        <w:t>vehicle in all road conditions &amp; weather conditions usin</w:t>
      </w:r>
      <w:r w:rsidR="00AD5419">
        <w:t xml:space="preserve">g </w:t>
      </w:r>
      <w:r w:rsidRPr="00BE7B09">
        <w:t xml:space="preserve">image processing techniques or Radar or some </w:t>
      </w:r>
      <w:r w:rsidR="00AD5419">
        <w:t>wireless techniques.</w:t>
      </w:r>
    </w:p>
    <w:p w:rsidR="00F42C39" w:rsidRDefault="00F42C39" w:rsidP="00F00A04">
      <w:pPr>
        <w:pStyle w:val="Default"/>
        <w:jc w:val="both"/>
        <w:rPr>
          <w:sz w:val="20"/>
          <w:szCs w:val="20"/>
        </w:rPr>
      </w:pPr>
    </w:p>
    <w:p w:rsidR="00751C0D" w:rsidRPr="00751C0D" w:rsidRDefault="00751C0D" w:rsidP="00F00A04">
      <w:pPr>
        <w:pStyle w:val="Default"/>
        <w:jc w:val="both"/>
        <w:rPr>
          <w:sz w:val="8"/>
          <w:szCs w:val="8"/>
        </w:rPr>
      </w:pPr>
    </w:p>
    <w:p w:rsidR="00926245" w:rsidRPr="00926245" w:rsidRDefault="00926245" w:rsidP="00926245">
      <w:pPr>
        <w:pStyle w:val="Default"/>
        <w:numPr>
          <w:ilvl w:val="0"/>
          <w:numId w:val="10"/>
        </w:numPr>
        <w:ind w:left="360"/>
        <w:jc w:val="both"/>
        <w:rPr>
          <w:sz w:val="20"/>
          <w:szCs w:val="20"/>
        </w:rPr>
      </w:pPr>
      <w:r>
        <w:rPr>
          <w:b/>
          <w:sz w:val="20"/>
          <w:szCs w:val="20"/>
        </w:rPr>
        <w:t>MOTIVATION</w:t>
      </w:r>
    </w:p>
    <w:p w:rsidR="00926245" w:rsidRDefault="00926245" w:rsidP="00926245">
      <w:pPr>
        <w:pStyle w:val="Default"/>
        <w:ind w:left="360"/>
        <w:jc w:val="both"/>
        <w:rPr>
          <w:sz w:val="20"/>
          <w:szCs w:val="20"/>
        </w:rPr>
      </w:pPr>
    </w:p>
    <w:p w:rsidR="00A2608C" w:rsidRDefault="00926245" w:rsidP="00926245">
      <w:pPr>
        <w:pStyle w:val="Default"/>
        <w:ind w:left="360"/>
        <w:jc w:val="both"/>
        <w:rPr>
          <w:sz w:val="20"/>
          <w:szCs w:val="20"/>
        </w:rPr>
      </w:pPr>
      <w:r>
        <w:rPr>
          <w:sz w:val="20"/>
          <w:szCs w:val="20"/>
        </w:rPr>
        <w:t xml:space="preserve">          </w:t>
      </w:r>
      <w:r w:rsidRPr="00926245">
        <w:rPr>
          <w:sz w:val="20"/>
          <w:szCs w:val="20"/>
        </w:rPr>
        <w:t>The objective of this is project is to eradicate many disadvantages of Cruise Control such</w:t>
      </w:r>
      <w:r>
        <w:rPr>
          <w:sz w:val="20"/>
          <w:szCs w:val="20"/>
        </w:rPr>
        <w:t xml:space="preserve"> </w:t>
      </w:r>
      <w:r w:rsidRPr="00926245">
        <w:rPr>
          <w:sz w:val="20"/>
          <w:szCs w:val="20"/>
        </w:rPr>
        <w:t>as Manufacturing Cost, Simplicity and bring many such vehicles on the road. As electric</w:t>
      </w:r>
      <w:r>
        <w:rPr>
          <w:sz w:val="20"/>
          <w:szCs w:val="20"/>
        </w:rPr>
        <w:t xml:space="preserve"> </w:t>
      </w:r>
      <w:r w:rsidRPr="00926245">
        <w:rPr>
          <w:sz w:val="20"/>
          <w:szCs w:val="20"/>
        </w:rPr>
        <w:t>Vehicles are going to hit the INDIAN market till the year 2020 such concepts will be</w:t>
      </w:r>
      <w:r w:rsidRPr="00926245">
        <w:rPr>
          <w:sz w:val="20"/>
          <w:szCs w:val="20"/>
        </w:rPr>
        <w:br/>
      </w:r>
      <w:r w:rsidRPr="00926245">
        <w:rPr>
          <w:sz w:val="20"/>
          <w:szCs w:val="20"/>
        </w:rPr>
        <w:t>very beneficial. The main objective of this project is to integrate the Cruise Control with</w:t>
      </w:r>
      <w:r w:rsidRPr="00926245">
        <w:rPr>
          <w:sz w:val="20"/>
          <w:szCs w:val="20"/>
        </w:rPr>
        <w:br/>
        <w:t>the Electric vehicles and make it cheaper and bring it on roads as soon as possible.</w:t>
      </w:r>
      <w:r>
        <w:rPr>
          <w:sz w:val="20"/>
          <w:szCs w:val="20"/>
        </w:rPr>
        <w:t xml:space="preserve"> </w:t>
      </w:r>
      <w:r w:rsidRPr="00926245">
        <w:rPr>
          <w:sz w:val="20"/>
          <w:szCs w:val="20"/>
        </w:rPr>
        <w:t xml:space="preserve">Vehicles Initiative in USA and the </w:t>
      </w:r>
      <w:proofErr w:type="spellStart"/>
      <w:r w:rsidRPr="00926245">
        <w:rPr>
          <w:sz w:val="20"/>
          <w:szCs w:val="20"/>
        </w:rPr>
        <w:t>Ertica</w:t>
      </w:r>
      <w:proofErr w:type="spellEnd"/>
      <w:r w:rsidRPr="00926245">
        <w:rPr>
          <w:sz w:val="20"/>
          <w:szCs w:val="20"/>
        </w:rPr>
        <w:t xml:space="preserve"> program of Europe are working on technologies</w:t>
      </w:r>
      <w:r>
        <w:rPr>
          <w:sz w:val="20"/>
          <w:szCs w:val="20"/>
        </w:rPr>
        <w:t xml:space="preserve"> </w:t>
      </w:r>
      <w:r w:rsidRPr="00926245">
        <w:rPr>
          <w:sz w:val="20"/>
          <w:szCs w:val="20"/>
        </w:rPr>
        <w:t>that may ultimately lead to vehicles that are wrapped in a cocoon of sensors with a 360-degree</w:t>
      </w:r>
      <w:r>
        <w:rPr>
          <w:sz w:val="20"/>
          <w:szCs w:val="20"/>
        </w:rPr>
        <w:t xml:space="preserve"> </w:t>
      </w:r>
      <w:r w:rsidRPr="00926245">
        <w:rPr>
          <w:sz w:val="20"/>
          <w:szCs w:val="20"/>
        </w:rPr>
        <w:t>view of their surroundings. Compared to these countries in India</w:t>
      </w:r>
      <w:r>
        <w:rPr>
          <w:sz w:val="20"/>
          <w:szCs w:val="20"/>
        </w:rPr>
        <w:t xml:space="preserve"> </w:t>
      </w:r>
      <w:r w:rsidRPr="00926245">
        <w:rPr>
          <w:sz w:val="20"/>
          <w:szCs w:val="20"/>
        </w:rPr>
        <w:t>even Electric vehicles has</w:t>
      </w:r>
      <w:r>
        <w:rPr>
          <w:sz w:val="20"/>
          <w:szCs w:val="20"/>
        </w:rPr>
        <w:t xml:space="preserve"> </w:t>
      </w:r>
      <w:r w:rsidRPr="00926245">
        <w:rPr>
          <w:sz w:val="20"/>
          <w:szCs w:val="20"/>
        </w:rPr>
        <w:t>not been so common and as Electric Vehicles are going to hit the INDIAN market till the year</w:t>
      </w:r>
      <w:r>
        <w:rPr>
          <w:sz w:val="20"/>
          <w:szCs w:val="20"/>
        </w:rPr>
        <w:t xml:space="preserve"> </w:t>
      </w:r>
      <w:r w:rsidRPr="00926245">
        <w:rPr>
          <w:sz w:val="20"/>
          <w:szCs w:val="20"/>
        </w:rPr>
        <w:t>2020 such concepts will be boon.</w:t>
      </w:r>
      <w:r w:rsidR="001447B5">
        <w:rPr>
          <w:sz w:val="20"/>
          <w:szCs w:val="20"/>
        </w:rPr>
        <w:t xml:space="preserve"> </w:t>
      </w:r>
      <w:r w:rsidRPr="00926245">
        <w:rPr>
          <w:sz w:val="20"/>
          <w:szCs w:val="20"/>
        </w:rPr>
        <w:t>This motivated us for undertaking this project and the secondary reason is an interest in</w:t>
      </w:r>
      <w:r>
        <w:rPr>
          <w:sz w:val="20"/>
          <w:szCs w:val="20"/>
        </w:rPr>
        <w:t xml:space="preserve"> </w:t>
      </w:r>
      <w:r w:rsidRPr="00926245">
        <w:rPr>
          <w:sz w:val="20"/>
          <w:szCs w:val="20"/>
        </w:rPr>
        <w:t>undertaking a challenging project in an interesting area of research. The opportunity to learn</w:t>
      </w:r>
      <w:r>
        <w:rPr>
          <w:sz w:val="20"/>
          <w:szCs w:val="20"/>
        </w:rPr>
        <w:t xml:space="preserve"> </w:t>
      </w:r>
      <w:r w:rsidRPr="00926245">
        <w:rPr>
          <w:sz w:val="20"/>
          <w:szCs w:val="20"/>
        </w:rPr>
        <w:t>about a new area of mechatronics not covered in lectures and working</w:t>
      </w:r>
      <w:r>
        <w:rPr>
          <w:sz w:val="20"/>
          <w:szCs w:val="20"/>
        </w:rPr>
        <w:t xml:space="preserve"> a</w:t>
      </w:r>
      <w:r w:rsidRPr="00926245">
        <w:rPr>
          <w:sz w:val="20"/>
          <w:szCs w:val="20"/>
        </w:rPr>
        <w:t>nd making this happen</w:t>
      </w:r>
      <w:r>
        <w:rPr>
          <w:sz w:val="20"/>
          <w:szCs w:val="20"/>
        </w:rPr>
        <w:t xml:space="preserve"> </w:t>
      </w:r>
      <w:r w:rsidRPr="00926245">
        <w:rPr>
          <w:sz w:val="20"/>
          <w:szCs w:val="20"/>
        </w:rPr>
        <w:t>under</w:t>
      </w:r>
      <w:r w:rsidR="00A2608C">
        <w:rPr>
          <w:sz w:val="20"/>
          <w:szCs w:val="20"/>
        </w:rPr>
        <w:t xml:space="preserve"> </w:t>
      </w:r>
    </w:p>
    <w:p w:rsidR="00926245" w:rsidRDefault="00926245" w:rsidP="00926245">
      <w:pPr>
        <w:pStyle w:val="Default"/>
        <w:ind w:left="360"/>
        <w:jc w:val="both"/>
        <w:rPr>
          <w:sz w:val="20"/>
          <w:szCs w:val="20"/>
        </w:rPr>
      </w:pPr>
      <w:r w:rsidRPr="00926245">
        <w:rPr>
          <w:sz w:val="20"/>
          <w:szCs w:val="20"/>
        </w:rPr>
        <w:t>‘</w:t>
      </w:r>
      <w:proofErr w:type="spellStart"/>
      <w:r w:rsidRPr="00926245">
        <w:rPr>
          <w:sz w:val="20"/>
          <w:szCs w:val="20"/>
        </w:rPr>
        <w:t>n.i</w:t>
      </w:r>
      <w:proofErr w:type="spellEnd"/>
      <w:r w:rsidRPr="00926245">
        <w:rPr>
          <w:sz w:val="20"/>
          <w:szCs w:val="20"/>
        </w:rPr>
        <w:t xml:space="preserve"> logic </w:t>
      </w:r>
      <w:proofErr w:type="spellStart"/>
      <w:r w:rsidRPr="00926245">
        <w:rPr>
          <w:sz w:val="20"/>
          <w:szCs w:val="20"/>
        </w:rPr>
        <w:t>pvt</w:t>
      </w:r>
      <w:proofErr w:type="spellEnd"/>
      <w:r w:rsidRPr="00926245">
        <w:rPr>
          <w:sz w:val="20"/>
          <w:szCs w:val="20"/>
        </w:rPr>
        <w:t xml:space="preserve"> ltd.’ was very appealing.</w:t>
      </w:r>
    </w:p>
    <w:p w:rsidR="00F36029" w:rsidRDefault="00F36029" w:rsidP="00926245">
      <w:pPr>
        <w:pStyle w:val="Default"/>
        <w:ind w:left="360"/>
        <w:jc w:val="both"/>
        <w:rPr>
          <w:sz w:val="20"/>
          <w:szCs w:val="20"/>
        </w:rPr>
      </w:pPr>
    </w:p>
    <w:p w:rsidR="00F36029" w:rsidRDefault="00F36029" w:rsidP="00926245">
      <w:pPr>
        <w:pStyle w:val="Default"/>
        <w:ind w:left="360"/>
        <w:jc w:val="both"/>
        <w:rPr>
          <w:sz w:val="20"/>
          <w:szCs w:val="20"/>
        </w:rPr>
      </w:pPr>
    </w:p>
    <w:p w:rsidR="00F36029" w:rsidRPr="00F36029" w:rsidRDefault="00F36029" w:rsidP="00F36029">
      <w:pPr>
        <w:pStyle w:val="Default"/>
        <w:numPr>
          <w:ilvl w:val="0"/>
          <w:numId w:val="10"/>
        </w:numPr>
        <w:ind w:left="360"/>
        <w:jc w:val="both"/>
        <w:rPr>
          <w:b/>
          <w:sz w:val="20"/>
          <w:szCs w:val="20"/>
        </w:rPr>
      </w:pPr>
      <w:r w:rsidRPr="00F36029">
        <w:rPr>
          <w:b/>
          <w:sz w:val="20"/>
          <w:szCs w:val="20"/>
        </w:rPr>
        <w:t>REFERENCES</w:t>
      </w:r>
    </w:p>
    <w:p w:rsidR="00926245" w:rsidRPr="00BE03BA" w:rsidRDefault="00926245" w:rsidP="00926245">
      <w:pPr>
        <w:pStyle w:val="Default"/>
        <w:rPr>
          <w:sz w:val="20"/>
          <w:szCs w:val="20"/>
          <w:lang w:val="en-US"/>
        </w:rPr>
      </w:pPr>
    </w:p>
    <w:p w:rsidR="00F36029" w:rsidRDefault="00F36029" w:rsidP="00F36029">
      <w:pPr>
        <w:pStyle w:val="NoSpacing"/>
        <w:numPr>
          <w:ilvl w:val="0"/>
          <w:numId w:val="11"/>
        </w:numPr>
        <w:ind w:left="360"/>
      </w:pPr>
      <w:r w:rsidRPr="00F36029">
        <w:t>[</w:t>
      </w:r>
      <w:r>
        <w:t>1</w:t>
      </w:r>
      <w:r w:rsidRPr="00F36029">
        <w:t>] Special Issue on 3rd International Conference on Electronics &amp; Computing</w:t>
      </w:r>
      <w:r>
        <w:t xml:space="preserve"> </w:t>
      </w:r>
      <w:r w:rsidRPr="00F36029">
        <w:t>Technologies-2016 Autonomous Adaptive Cruise Control by Abhishek</w:t>
      </w:r>
      <w:r>
        <w:t xml:space="preserve"> </w:t>
      </w:r>
      <w:r w:rsidRPr="00F36029">
        <w:t xml:space="preserve">Patil, </w:t>
      </w:r>
      <w:proofErr w:type="spellStart"/>
      <w:r w:rsidRPr="00F36029">
        <w:t>Soumi</w:t>
      </w:r>
      <w:proofErr w:type="spellEnd"/>
      <w:r w:rsidRPr="00F36029">
        <w:t xml:space="preserve"> </w:t>
      </w:r>
      <w:proofErr w:type="spellStart"/>
      <w:r w:rsidRPr="00F36029">
        <w:t>Sundararaman</w:t>
      </w:r>
      <w:proofErr w:type="spellEnd"/>
      <w:r w:rsidRPr="00F36029">
        <w:t xml:space="preserve">, Deepika Acharya, Bhushan Jadhav, </w:t>
      </w:r>
      <w:proofErr w:type="spellStart"/>
      <w:r w:rsidRPr="00F36029">
        <w:t>Prasannati</w:t>
      </w:r>
      <w:proofErr w:type="spellEnd"/>
      <w:r w:rsidRPr="00F36029">
        <w:t xml:space="preserve"> Kulkarni</w:t>
      </w:r>
    </w:p>
    <w:p w:rsidR="00F36029" w:rsidRDefault="00F36029" w:rsidP="00F36029">
      <w:pPr>
        <w:pStyle w:val="NoSpacing"/>
        <w:numPr>
          <w:ilvl w:val="0"/>
          <w:numId w:val="11"/>
        </w:numPr>
        <w:ind w:left="360"/>
      </w:pPr>
      <w:r w:rsidRPr="00F36029">
        <w:t>[</w:t>
      </w:r>
      <w:r>
        <w:t>2</w:t>
      </w:r>
      <w:r w:rsidRPr="00F36029">
        <w:t>]</w:t>
      </w:r>
      <w:r>
        <w:t xml:space="preserve"> </w:t>
      </w:r>
      <w:r w:rsidRPr="00F36029">
        <w:t>A Review and Analysis of Literature on</w:t>
      </w:r>
      <w:r>
        <w:t xml:space="preserve">   </w:t>
      </w:r>
    </w:p>
    <w:p w:rsidR="00F36029" w:rsidRDefault="00F36029" w:rsidP="00F36029">
      <w:pPr>
        <w:pStyle w:val="NoSpacing"/>
        <w:ind w:left="360"/>
      </w:pPr>
      <w:r w:rsidRPr="00F36029">
        <w:t>Autonomous Driving</w:t>
      </w:r>
      <w:r>
        <w:t xml:space="preserve"> </w:t>
      </w:r>
      <w:r w:rsidRPr="00F36029">
        <w:t xml:space="preserve">Juan Rosenzweig, </w:t>
      </w:r>
      <w:r>
        <w:t xml:space="preserve">  </w:t>
      </w:r>
    </w:p>
    <w:p w:rsidR="00F36029" w:rsidRDefault="00F36029" w:rsidP="00F36029">
      <w:pPr>
        <w:pStyle w:val="NoSpacing"/>
        <w:ind w:left="360"/>
      </w:pPr>
      <w:r w:rsidRPr="00F36029">
        <w:t xml:space="preserve">Michael </w:t>
      </w:r>
      <w:proofErr w:type="spellStart"/>
      <w:r w:rsidRPr="00F36029">
        <w:t>Bartl</w:t>
      </w:r>
      <w:proofErr w:type="spellEnd"/>
    </w:p>
    <w:p w:rsidR="00F36029" w:rsidRDefault="00F36029" w:rsidP="00F36029">
      <w:pPr>
        <w:pStyle w:val="NoSpacing"/>
        <w:numPr>
          <w:ilvl w:val="0"/>
          <w:numId w:val="11"/>
        </w:numPr>
        <w:ind w:left="360"/>
      </w:pPr>
      <w:r>
        <w:t xml:space="preserve">[3] </w:t>
      </w:r>
      <w:r w:rsidRPr="00F36029">
        <w:t>American Journal of Engineering Research (AJER)</w:t>
      </w:r>
      <w:r>
        <w:t xml:space="preserve"> </w:t>
      </w:r>
      <w:r w:rsidRPr="00F36029">
        <w:t>e-ISSN: 2320-0847 p-</w:t>
      </w:r>
      <w:proofErr w:type="gramStart"/>
      <w:r w:rsidRPr="00F36029">
        <w:t>ISSN :</w:t>
      </w:r>
      <w:proofErr w:type="gramEnd"/>
      <w:r w:rsidRPr="00F36029">
        <w:t xml:space="preserve"> 2320-0936</w:t>
      </w:r>
      <w:r>
        <w:t xml:space="preserve"> </w:t>
      </w:r>
      <w:r w:rsidRPr="00F36029">
        <w:t xml:space="preserve">Volume-6, Issue-7, pp-304-309 </w:t>
      </w:r>
    </w:p>
    <w:p w:rsidR="00F36029" w:rsidRDefault="00F36029" w:rsidP="00F36029">
      <w:pPr>
        <w:pStyle w:val="NoSpacing"/>
        <w:ind w:left="360"/>
      </w:pPr>
      <w:r w:rsidRPr="00F36029">
        <w:t xml:space="preserve">Optimal Design of </w:t>
      </w:r>
      <w:proofErr w:type="spellStart"/>
      <w:r w:rsidRPr="00F36029">
        <w:t>Pid</w:t>
      </w:r>
      <w:proofErr w:type="spellEnd"/>
      <w:r w:rsidRPr="00F36029">
        <w:t xml:space="preserve">-Controller </w:t>
      </w:r>
      <w:proofErr w:type="gramStart"/>
      <w:r w:rsidRPr="00F36029">
        <w:t>For</w:t>
      </w:r>
      <w:proofErr w:type="gramEnd"/>
      <w:r>
        <w:t xml:space="preserve"> </w:t>
      </w:r>
      <w:r w:rsidRPr="00F36029">
        <w:t>Adaptive Cruise Control</w:t>
      </w:r>
      <w:r>
        <w:t xml:space="preserve"> </w:t>
      </w:r>
      <w:r w:rsidRPr="00F36029">
        <w:t xml:space="preserve">Using </w:t>
      </w:r>
      <w:proofErr w:type="spellStart"/>
      <w:r w:rsidRPr="00F36029">
        <w:t>Differencial</w:t>
      </w:r>
      <w:proofErr w:type="spellEnd"/>
      <w:r w:rsidRPr="00F36029">
        <w:t xml:space="preserve"> Evolution</w:t>
      </w:r>
      <w:r>
        <w:t xml:space="preserve"> </w:t>
      </w:r>
      <w:r w:rsidRPr="00F36029">
        <w:t xml:space="preserve">I. A. </w:t>
      </w:r>
      <w:proofErr w:type="spellStart"/>
      <w:r w:rsidRPr="00F36029">
        <w:t>Dalyop</w:t>
      </w:r>
      <w:proofErr w:type="spellEnd"/>
      <w:r w:rsidRPr="00F36029">
        <w:t xml:space="preserve"> and J. D. </w:t>
      </w:r>
      <w:proofErr w:type="spellStart"/>
      <w:r w:rsidRPr="00F36029">
        <w:t>Jiya</w:t>
      </w:r>
      <w:proofErr w:type="spellEnd"/>
    </w:p>
    <w:p w:rsidR="00F36029" w:rsidRDefault="00284C5A" w:rsidP="00284C5A">
      <w:pPr>
        <w:pStyle w:val="Default"/>
        <w:numPr>
          <w:ilvl w:val="0"/>
          <w:numId w:val="11"/>
        </w:numPr>
        <w:ind w:left="360"/>
        <w:jc w:val="both"/>
        <w:rPr>
          <w:sz w:val="20"/>
          <w:szCs w:val="20"/>
        </w:rPr>
      </w:pPr>
      <w:r>
        <w:rPr>
          <w:sz w:val="20"/>
          <w:szCs w:val="20"/>
        </w:rPr>
        <w:t xml:space="preserve">[4] </w:t>
      </w:r>
      <w:r w:rsidR="00F36029" w:rsidRPr="00284C5A">
        <w:rPr>
          <w:sz w:val="20"/>
          <w:szCs w:val="20"/>
        </w:rPr>
        <w:t>International Journal of Advanced Research in Electrical,</w:t>
      </w:r>
      <w:r>
        <w:rPr>
          <w:sz w:val="20"/>
          <w:szCs w:val="20"/>
        </w:rPr>
        <w:t xml:space="preserve"> </w:t>
      </w:r>
      <w:r w:rsidR="00F36029" w:rsidRPr="00284C5A">
        <w:rPr>
          <w:sz w:val="20"/>
          <w:szCs w:val="20"/>
        </w:rPr>
        <w:t>Electronics and Instrumentation Engineering</w:t>
      </w:r>
      <w:r>
        <w:rPr>
          <w:sz w:val="20"/>
          <w:szCs w:val="20"/>
        </w:rPr>
        <w:t xml:space="preserve"> </w:t>
      </w:r>
      <w:r w:rsidR="00F36029" w:rsidRPr="00284C5A">
        <w:rPr>
          <w:sz w:val="20"/>
          <w:szCs w:val="20"/>
        </w:rPr>
        <w:t>(An ISO 3297: 2007 Certified Organization)</w:t>
      </w:r>
      <w:r>
        <w:rPr>
          <w:sz w:val="20"/>
          <w:szCs w:val="20"/>
        </w:rPr>
        <w:t xml:space="preserve"> </w:t>
      </w:r>
      <w:r w:rsidR="00F36029" w:rsidRPr="00284C5A">
        <w:rPr>
          <w:sz w:val="20"/>
          <w:szCs w:val="20"/>
        </w:rPr>
        <w:t>Vol. 3, Issue 6, June 2014</w:t>
      </w:r>
      <w:r w:rsidR="00F36029" w:rsidRPr="00284C5A">
        <w:rPr>
          <w:sz w:val="20"/>
          <w:szCs w:val="20"/>
        </w:rPr>
        <w:br/>
        <w:t>Study of Effect of P, PI Controller on Car</w:t>
      </w:r>
      <w:r w:rsidR="00F36029" w:rsidRPr="00284C5A">
        <w:rPr>
          <w:sz w:val="20"/>
          <w:szCs w:val="20"/>
        </w:rPr>
        <w:br/>
        <w:t>Cruise Control System and Security</w:t>
      </w:r>
      <w:r w:rsidR="00F36029" w:rsidRPr="00284C5A">
        <w:rPr>
          <w:sz w:val="20"/>
          <w:szCs w:val="20"/>
        </w:rPr>
        <w:br/>
        <w:t>Jayashree Deka1, Rajdeep Haloi2</w:t>
      </w:r>
    </w:p>
    <w:p w:rsidR="00926245" w:rsidRDefault="00284C5A" w:rsidP="00284C5A">
      <w:pPr>
        <w:pStyle w:val="Default"/>
        <w:numPr>
          <w:ilvl w:val="0"/>
          <w:numId w:val="11"/>
        </w:numPr>
        <w:ind w:left="360"/>
        <w:jc w:val="both"/>
        <w:rPr>
          <w:sz w:val="20"/>
          <w:szCs w:val="20"/>
        </w:rPr>
      </w:pPr>
      <w:r>
        <w:rPr>
          <w:sz w:val="20"/>
          <w:szCs w:val="20"/>
        </w:rPr>
        <w:t xml:space="preserve">[5] </w:t>
      </w:r>
      <w:r w:rsidRPr="00284C5A">
        <w:rPr>
          <w:sz w:val="20"/>
          <w:szCs w:val="20"/>
        </w:rPr>
        <w:t>International Journal of Information and Education Technology, Vol. 1, No. 1, April 2011</w:t>
      </w:r>
      <w:r>
        <w:rPr>
          <w:sz w:val="20"/>
          <w:szCs w:val="20"/>
        </w:rPr>
        <w:t xml:space="preserve"> </w:t>
      </w:r>
      <w:r w:rsidRPr="00284C5A">
        <w:rPr>
          <w:sz w:val="20"/>
          <w:szCs w:val="20"/>
        </w:rPr>
        <w:t xml:space="preserve">ISSN: 2010-3689 Cruise Control Operation from Zero to </w:t>
      </w:r>
      <w:proofErr w:type="spellStart"/>
      <w:r w:rsidRPr="00284C5A">
        <w:rPr>
          <w:sz w:val="20"/>
          <w:szCs w:val="20"/>
        </w:rPr>
        <w:t>Preset</w:t>
      </w:r>
      <w:proofErr w:type="spellEnd"/>
      <w:r>
        <w:rPr>
          <w:sz w:val="20"/>
          <w:szCs w:val="20"/>
        </w:rPr>
        <w:t xml:space="preserve"> </w:t>
      </w:r>
      <w:r w:rsidRPr="00284C5A">
        <w:rPr>
          <w:sz w:val="20"/>
          <w:szCs w:val="20"/>
        </w:rPr>
        <w:t>Speed-Simulation and Implementation</w:t>
      </w:r>
      <w:r>
        <w:rPr>
          <w:sz w:val="20"/>
          <w:szCs w:val="20"/>
        </w:rPr>
        <w:t xml:space="preserve"> </w:t>
      </w:r>
      <w:r w:rsidRPr="00284C5A">
        <w:rPr>
          <w:sz w:val="20"/>
          <w:szCs w:val="20"/>
        </w:rPr>
        <w:t xml:space="preserve">F. A. Arvind Raj R., S. B. </w:t>
      </w:r>
      <w:proofErr w:type="spellStart"/>
      <w:r w:rsidRPr="00284C5A">
        <w:rPr>
          <w:sz w:val="20"/>
          <w:szCs w:val="20"/>
        </w:rPr>
        <w:t>Sandhiya</w:t>
      </w:r>
      <w:proofErr w:type="spellEnd"/>
      <w:r w:rsidRPr="00284C5A">
        <w:rPr>
          <w:sz w:val="20"/>
          <w:szCs w:val="20"/>
        </w:rPr>
        <w:t xml:space="preserve"> Kumar, Member IACSIT, IEEE and T. C. Karthik S</w:t>
      </w:r>
    </w:p>
    <w:p w:rsidR="00284C5A" w:rsidRPr="00284C5A" w:rsidRDefault="00284C5A" w:rsidP="00284C5A">
      <w:pPr>
        <w:pStyle w:val="Default"/>
        <w:numPr>
          <w:ilvl w:val="0"/>
          <w:numId w:val="11"/>
        </w:numPr>
        <w:ind w:left="360"/>
        <w:jc w:val="both"/>
        <w:rPr>
          <w:sz w:val="20"/>
          <w:szCs w:val="20"/>
        </w:rPr>
      </w:pPr>
      <w:r>
        <w:rPr>
          <w:sz w:val="20"/>
          <w:szCs w:val="20"/>
        </w:rPr>
        <w:t xml:space="preserve">[6] </w:t>
      </w:r>
      <w:r w:rsidRPr="00284C5A">
        <w:rPr>
          <w:sz w:val="20"/>
          <w:szCs w:val="20"/>
        </w:rPr>
        <w:t>MODELING AND DESIGN OF CRUISE</w:t>
      </w:r>
      <w:r w:rsidRPr="00284C5A">
        <w:rPr>
          <w:sz w:val="20"/>
          <w:szCs w:val="20"/>
        </w:rPr>
        <w:br/>
        <w:t>CONTROL SYSTEM WITH</w:t>
      </w:r>
      <w:r>
        <w:rPr>
          <w:sz w:val="20"/>
          <w:szCs w:val="20"/>
        </w:rPr>
        <w:t xml:space="preserve"> </w:t>
      </w:r>
      <w:r w:rsidRPr="00284C5A">
        <w:rPr>
          <w:sz w:val="20"/>
          <w:szCs w:val="20"/>
        </w:rPr>
        <w:t>FEEDFORWARD</w:t>
      </w:r>
      <w:r>
        <w:rPr>
          <w:sz w:val="20"/>
          <w:szCs w:val="20"/>
        </w:rPr>
        <w:t xml:space="preserve"> </w:t>
      </w:r>
      <w:r w:rsidRPr="00284C5A">
        <w:rPr>
          <w:sz w:val="20"/>
          <w:szCs w:val="20"/>
        </w:rPr>
        <w:t>FOR ALL TERRIAN VEHICLES</w:t>
      </w:r>
      <w:r>
        <w:rPr>
          <w:sz w:val="20"/>
          <w:szCs w:val="20"/>
        </w:rPr>
        <w:t xml:space="preserve"> </w:t>
      </w:r>
      <w:r w:rsidRPr="00284C5A">
        <w:rPr>
          <w:sz w:val="20"/>
          <w:szCs w:val="20"/>
        </w:rPr>
        <w:t xml:space="preserve">Khaled </w:t>
      </w:r>
      <w:proofErr w:type="spellStart"/>
      <w:r w:rsidRPr="00284C5A">
        <w:rPr>
          <w:sz w:val="20"/>
          <w:szCs w:val="20"/>
        </w:rPr>
        <w:t>Sailan</w:t>
      </w:r>
      <w:proofErr w:type="spellEnd"/>
      <w:r w:rsidRPr="00284C5A">
        <w:rPr>
          <w:sz w:val="20"/>
          <w:szCs w:val="20"/>
        </w:rPr>
        <w:t xml:space="preserve"> and </w:t>
      </w:r>
      <w:proofErr w:type="spellStart"/>
      <w:r w:rsidRPr="00284C5A">
        <w:rPr>
          <w:sz w:val="20"/>
          <w:szCs w:val="20"/>
        </w:rPr>
        <w:t>Klaus.Dieter</w:t>
      </w:r>
      <w:proofErr w:type="spellEnd"/>
      <w:r w:rsidRPr="00284C5A">
        <w:rPr>
          <w:sz w:val="20"/>
          <w:szCs w:val="20"/>
        </w:rPr>
        <w:t xml:space="preserve"> Kuhnert</w:t>
      </w:r>
      <w:r>
        <w:rPr>
          <w:sz w:val="20"/>
          <w:szCs w:val="20"/>
        </w:rPr>
        <w:t xml:space="preserve"> </w:t>
      </w:r>
      <w:r w:rsidRPr="00284C5A">
        <w:rPr>
          <w:sz w:val="20"/>
          <w:szCs w:val="20"/>
        </w:rPr>
        <w:t xml:space="preserve">Siegen </w:t>
      </w:r>
      <w:proofErr w:type="gramStart"/>
      <w:r w:rsidRPr="00284C5A">
        <w:rPr>
          <w:sz w:val="20"/>
          <w:szCs w:val="20"/>
        </w:rPr>
        <w:t>university .electrical</w:t>
      </w:r>
      <w:proofErr w:type="gramEnd"/>
      <w:r w:rsidRPr="00284C5A">
        <w:rPr>
          <w:sz w:val="20"/>
          <w:szCs w:val="20"/>
        </w:rPr>
        <w:t xml:space="preserve"> engineering department</w:t>
      </w:r>
      <w:r>
        <w:rPr>
          <w:sz w:val="20"/>
          <w:szCs w:val="20"/>
        </w:rPr>
        <w:t xml:space="preserve"> </w:t>
      </w:r>
      <w:r w:rsidRPr="00284C5A">
        <w:rPr>
          <w:sz w:val="20"/>
          <w:szCs w:val="20"/>
        </w:rPr>
        <w:t>Real time system institute</w:t>
      </w:r>
      <w:r>
        <w:rPr>
          <w:sz w:val="20"/>
          <w:szCs w:val="20"/>
        </w:rPr>
        <w:t xml:space="preserve"> </w:t>
      </w:r>
      <w:r w:rsidRPr="00284C5A">
        <w:rPr>
          <w:sz w:val="20"/>
          <w:szCs w:val="20"/>
        </w:rPr>
        <w:t>Siegen, Germany</w:t>
      </w:r>
    </w:p>
    <w:p w:rsidR="001F0E28" w:rsidRDefault="00284C5A" w:rsidP="00284C5A">
      <w:pPr>
        <w:pStyle w:val="NoSpacing"/>
        <w:numPr>
          <w:ilvl w:val="0"/>
          <w:numId w:val="11"/>
        </w:numPr>
        <w:ind w:left="450"/>
      </w:pPr>
      <w:r>
        <w:lastRenderedPageBreak/>
        <w:t xml:space="preserve">[7] </w:t>
      </w:r>
      <w:proofErr w:type="gramStart"/>
      <w:r w:rsidRPr="00284C5A">
        <w:t>V.V</w:t>
      </w:r>
      <w:proofErr w:type="gramEnd"/>
      <w:r w:rsidRPr="00284C5A">
        <w:t xml:space="preserve"> Sivaji1, Dr. </w:t>
      </w:r>
      <w:proofErr w:type="spellStart"/>
      <w:r w:rsidRPr="00284C5A">
        <w:t>M.Sailaja</w:t>
      </w:r>
      <w:proofErr w:type="spellEnd"/>
      <w:r w:rsidRPr="00284C5A">
        <w:t xml:space="preserve"> / International Journal of Engineering Research and Applications</w:t>
      </w:r>
      <w:r>
        <w:t xml:space="preserve"> </w:t>
      </w:r>
      <w:r w:rsidRPr="00284C5A">
        <w:t xml:space="preserve">(IJERA) ISSN: 2248-9622 </w:t>
      </w:r>
      <w:r w:rsidRPr="00284C5A">
        <w:br/>
        <w:t>Vol. 3, Issue 4</w:t>
      </w:r>
      <w:r>
        <w:t xml:space="preserve"> </w:t>
      </w:r>
      <w:r w:rsidRPr="00284C5A">
        <w:t>Adaptive Cruise Control Systems for Vehicle Modeling Using</w:t>
      </w:r>
      <w:r w:rsidRPr="00284C5A">
        <w:br/>
        <w:t xml:space="preserve">Stop and Go </w:t>
      </w:r>
      <w:proofErr w:type="spellStart"/>
      <w:r w:rsidRPr="00284C5A">
        <w:t>Manoeuvres</w:t>
      </w:r>
      <w:proofErr w:type="spellEnd"/>
      <w:r w:rsidRPr="00284C5A">
        <w:br/>
        <w:t>V. V Sivaji1, Dr. M. Sailaja2</w:t>
      </w:r>
    </w:p>
    <w:p w:rsidR="00BC3141" w:rsidRPr="00284C5A" w:rsidRDefault="00284C5A" w:rsidP="00284C5A">
      <w:pPr>
        <w:pStyle w:val="NoSpacing"/>
        <w:numPr>
          <w:ilvl w:val="0"/>
          <w:numId w:val="11"/>
        </w:numPr>
        <w:ind w:left="450"/>
      </w:pPr>
      <w:r>
        <w:t xml:space="preserve">[8] </w:t>
      </w:r>
      <w:r w:rsidRPr="00284C5A">
        <w:t>Adaptive Cruise Control: Experimental Validation of</w:t>
      </w:r>
      <w:r w:rsidRPr="00284C5A">
        <w:br/>
        <w:t>Advanced Controllers on Scale-Model Cars</w:t>
      </w:r>
      <w:r w:rsidRPr="00284C5A">
        <w:br/>
      </w:r>
      <w:proofErr w:type="spellStart"/>
      <w:r w:rsidRPr="00284C5A">
        <w:t>Aakar</w:t>
      </w:r>
      <w:proofErr w:type="spellEnd"/>
      <w:r w:rsidRPr="00284C5A">
        <w:t xml:space="preserve"> Mehra1, Wen-Loong Ma1, Forrest Berg1, Paulo Tabuada2, Jessy W. Grizzle3 and Aaron D. Ames1</w:t>
      </w:r>
    </w:p>
    <w:p w:rsidR="00CA21E4" w:rsidRDefault="00284C5A" w:rsidP="00284C5A">
      <w:pPr>
        <w:pStyle w:val="NoSpacing"/>
        <w:numPr>
          <w:ilvl w:val="0"/>
          <w:numId w:val="11"/>
        </w:numPr>
        <w:ind w:left="450"/>
      </w:pPr>
      <w:r>
        <w:t xml:space="preserve">[9] </w:t>
      </w:r>
      <w:r w:rsidRPr="00284C5A">
        <w:t>The International Journal Of Engineering And Science (IJES)</w:t>
      </w:r>
      <w:r>
        <w:t xml:space="preserve"> </w:t>
      </w:r>
      <w:r w:rsidRPr="00284C5A">
        <w:t>ISSN: 2319 – 1813 ISBN: 2319 – 1805</w:t>
      </w:r>
      <w:r w:rsidRPr="00284C5A">
        <w:sym w:font="Symbol" w:char="F020"/>
      </w:r>
      <w:r w:rsidRPr="00284C5A">
        <w:t xml:space="preserve"> Adaptive Cruise Control</w:t>
      </w:r>
      <w:r w:rsidRPr="00284C5A">
        <w:br/>
      </w:r>
      <w:proofErr w:type="gramStart"/>
      <w:r w:rsidRPr="00284C5A">
        <w:t>1,Minal</w:t>
      </w:r>
      <w:proofErr w:type="gramEnd"/>
      <w:r w:rsidRPr="00284C5A">
        <w:t xml:space="preserve"> </w:t>
      </w:r>
      <w:proofErr w:type="spellStart"/>
      <w:r w:rsidRPr="00284C5A">
        <w:t>Zunjarrao</w:t>
      </w:r>
      <w:proofErr w:type="spellEnd"/>
      <w:r w:rsidRPr="00284C5A">
        <w:t xml:space="preserve">, 2, </w:t>
      </w:r>
      <w:proofErr w:type="spellStart"/>
      <w:r w:rsidRPr="00284C5A">
        <w:t>Sayali</w:t>
      </w:r>
      <w:proofErr w:type="spellEnd"/>
      <w:r w:rsidRPr="00284C5A">
        <w:t xml:space="preserve"> </w:t>
      </w:r>
      <w:proofErr w:type="spellStart"/>
      <w:r w:rsidRPr="00284C5A">
        <w:t>Shirude</w:t>
      </w:r>
      <w:proofErr w:type="spellEnd"/>
    </w:p>
    <w:p w:rsidR="000E2D57" w:rsidRPr="000E2D57" w:rsidRDefault="000E2D57" w:rsidP="000E2D57">
      <w:pPr>
        <w:pStyle w:val="NoSpacing"/>
        <w:numPr>
          <w:ilvl w:val="0"/>
          <w:numId w:val="11"/>
        </w:numPr>
        <w:ind w:left="450"/>
      </w:pPr>
      <w:r w:rsidRPr="000E2D57">
        <w:t>[1</w:t>
      </w:r>
      <w:r>
        <w:t>0</w:t>
      </w:r>
      <w:r w:rsidRPr="000E2D57">
        <w:t xml:space="preserve">] Paper “Adaptive Cruise Control Towards a Safer Driving Experience” by Rohan Kumar and </w:t>
      </w:r>
      <w:proofErr w:type="spellStart"/>
      <w:r w:rsidRPr="000E2D57">
        <w:t>Rajan</w:t>
      </w:r>
      <w:proofErr w:type="spellEnd"/>
      <w:r w:rsidRPr="000E2D57">
        <w:t xml:space="preserve"> Pathak which was published in ‘International Journal of Scientific and Engineering Research’ Volume 3, ISSN 2229-5518.</w:t>
      </w:r>
    </w:p>
    <w:p w:rsidR="000E2D57" w:rsidRPr="000E2D57" w:rsidRDefault="000E2D57" w:rsidP="000E2D57">
      <w:pPr>
        <w:pStyle w:val="NoSpacing"/>
        <w:numPr>
          <w:ilvl w:val="0"/>
          <w:numId w:val="11"/>
        </w:numPr>
        <w:ind w:left="450"/>
      </w:pPr>
      <w:r w:rsidRPr="000E2D57">
        <w:t>[</w:t>
      </w:r>
      <w:r>
        <w:t>11</w:t>
      </w:r>
      <w:r w:rsidRPr="000E2D57">
        <w:t xml:space="preserve">] Special Issue on 3rd International Conference on Electronics &amp; Computing Technologies-2016 Conference Held at K.C. College of Engineering &amp; Management Studies &amp; Research, Maharashtra, India Autonomous Adaptive Cruise Control by Abhishek Patil, </w:t>
      </w:r>
      <w:proofErr w:type="spellStart"/>
      <w:r w:rsidRPr="000E2D57">
        <w:t>Soumi</w:t>
      </w:r>
      <w:proofErr w:type="spellEnd"/>
      <w:r w:rsidRPr="000E2D57">
        <w:t xml:space="preserve"> </w:t>
      </w:r>
      <w:proofErr w:type="spellStart"/>
      <w:r w:rsidRPr="000E2D57">
        <w:t>Sundararaman</w:t>
      </w:r>
      <w:proofErr w:type="spellEnd"/>
      <w:r w:rsidRPr="000E2D57">
        <w:t xml:space="preserve">, Deepika Acharya, Bhushan Jadhav, </w:t>
      </w:r>
      <w:proofErr w:type="spellStart"/>
      <w:r w:rsidRPr="000E2D57">
        <w:t>Prasannati</w:t>
      </w:r>
      <w:proofErr w:type="spellEnd"/>
      <w:r w:rsidRPr="000E2D57">
        <w:t xml:space="preserve"> Kulkarni</w:t>
      </w:r>
    </w:p>
    <w:p w:rsidR="000E2D57" w:rsidRPr="000E2D57" w:rsidRDefault="000E2D57" w:rsidP="000E2D57">
      <w:pPr>
        <w:pStyle w:val="NoSpacing"/>
        <w:numPr>
          <w:ilvl w:val="0"/>
          <w:numId w:val="11"/>
        </w:numPr>
        <w:ind w:left="450"/>
      </w:pPr>
      <w:r w:rsidRPr="000E2D57">
        <w:t>[</w:t>
      </w:r>
      <w:r>
        <w:t>12</w:t>
      </w:r>
      <w:r w:rsidRPr="000E2D57">
        <w:t xml:space="preserve">] A Review and Analysis of Literature on Autonomous Driving Juan Rosenzweig, Michael </w:t>
      </w:r>
      <w:proofErr w:type="spellStart"/>
      <w:r w:rsidRPr="000E2D57">
        <w:t>Bartl</w:t>
      </w:r>
      <w:proofErr w:type="spellEnd"/>
      <w:r w:rsidRPr="000E2D57">
        <w:t>.</w:t>
      </w:r>
    </w:p>
    <w:bookmarkStart w:id="0" w:name="_GoBack"/>
    <w:bookmarkEnd w:id="0"/>
    <w:p w:rsidR="000E2D57" w:rsidRPr="000E2D57" w:rsidRDefault="00D02FE7" w:rsidP="00683385">
      <w:pPr>
        <w:pStyle w:val="NoSpacing"/>
        <w:numPr>
          <w:ilvl w:val="0"/>
          <w:numId w:val="11"/>
        </w:numPr>
        <w:ind w:left="450"/>
        <w:rPr>
          <w:rStyle w:val="Hyperlink"/>
          <w:b/>
          <w:bCs/>
          <w:i/>
          <w:iCs/>
        </w:rPr>
      </w:pPr>
      <w:r>
        <w:rPr>
          <w:rStyle w:val="Hyperlink"/>
          <w:b/>
          <w:bCs/>
          <w:i/>
          <w:iCs/>
        </w:rPr>
        <w:fldChar w:fldCharType="begin"/>
      </w:r>
      <w:r>
        <w:rPr>
          <w:rStyle w:val="Hyperlink"/>
          <w:b/>
          <w:bCs/>
          <w:i/>
          <w:iCs/>
        </w:rPr>
        <w:instrText xml:space="preserve"> HYPERLINK "http://ctms.engin.umich.edu/CTMS/index.php?example=MotorSpeed&amp;section=ControlPID" </w:instrText>
      </w:r>
      <w:r>
        <w:rPr>
          <w:rStyle w:val="Hyperlink"/>
          <w:b/>
          <w:bCs/>
          <w:i/>
          <w:iCs/>
        </w:rPr>
        <w:fldChar w:fldCharType="separate"/>
      </w:r>
      <w:r w:rsidR="000E2D57" w:rsidRPr="00EC0071">
        <w:rPr>
          <w:rStyle w:val="Hyperlink"/>
          <w:b/>
          <w:bCs/>
          <w:i/>
          <w:iCs/>
        </w:rPr>
        <w:t>http://ctms.engin.umich.edu/CTMS/index.php?example=MotorSpeed&amp;section=ControlPID</w:t>
      </w:r>
      <w:r>
        <w:rPr>
          <w:rStyle w:val="Hyperlink"/>
          <w:b/>
          <w:bCs/>
          <w:i/>
          <w:iCs/>
        </w:rPr>
        <w:fldChar w:fldCharType="end"/>
      </w:r>
      <w:r w:rsidR="000E2D57" w:rsidRPr="000E2D57">
        <w:rPr>
          <w:rStyle w:val="Hyperlink"/>
        </w:rPr>
        <w:t xml:space="preserve">   </w:t>
      </w:r>
    </w:p>
    <w:p w:rsidR="000E2D57" w:rsidRPr="000E2D57" w:rsidRDefault="00D02FE7" w:rsidP="00C009B1">
      <w:pPr>
        <w:pStyle w:val="NoSpacing"/>
        <w:numPr>
          <w:ilvl w:val="0"/>
          <w:numId w:val="11"/>
        </w:numPr>
        <w:ind w:left="450"/>
        <w:rPr>
          <w:rStyle w:val="Hyperlink"/>
        </w:rPr>
      </w:pPr>
      <w:hyperlink r:id="rId21" w:history="1">
        <w:r w:rsidR="000E2D57" w:rsidRPr="00EC0071">
          <w:rPr>
            <w:rStyle w:val="Hyperlink"/>
            <w:b/>
            <w:bCs/>
            <w:i/>
            <w:iCs/>
          </w:rPr>
          <w:t>http://ctms.engin.umich.edu/CTMS/index.php?example=Introduction&amp;section=ControlPID</w:t>
        </w:r>
      </w:hyperlink>
    </w:p>
    <w:p w:rsidR="000E2D57" w:rsidRPr="000E2D57" w:rsidRDefault="00D02FE7" w:rsidP="000E2D57">
      <w:pPr>
        <w:pStyle w:val="NoSpacing"/>
        <w:numPr>
          <w:ilvl w:val="0"/>
          <w:numId w:val="11"/>
        </w:numPr>
        <w:ind w:left="450"/>
        <w:rPr>
          <w:rStyle w:val="Hyperlink"/>
          <w:rFonts w:eastAsia="Arial"/>
        </w:rPr>
      </w:pPr>
      <w:hyperlink r:id="rId22" w:history="1">
        <w:r w:rsidR="000E2D57" w:rsidRPr="00EC0071">
          <w:rPr>
            <w:rStyle w:val="Hyperlink"/>
            <w:b/>
            <w:bCs/>
            <w:i/>
            <w:iCs/>
          </w:rPr>
          <w:t>https://circuitdigest.com/article/what-is-pid-controller-working-structure-applications</w:t>
        </w:r>
      </w:hyperlink>
      <w:r w:rsidR="000E2D57" w:rsidRPr="000E2D57">
        <w:rPr>
          <w:rStyle w:val="Hyperlink"/>
        </w:rPr>
        <w:t xml:space="preserve"> </w:t>
      </w:r>
    </w:p>
    <w:p w:rsidR="000E2D57" w:rsidRPr="000E2D57" w:rsidRDefault="00D02FE7" w:rsidP="000E2D57">
      <w:pPr>
        <w:pStyle w:val="NoSpacing"/>
        <w:numPr>
          <w:ilvl w:val="0"/>
          <w:numId w:val="11"/>
        </w:numPr>
        <w:ind w:left="450"/>
        <w:rPr>
          <w:rStyle w:val="Hyperlink"/>
          <w:rFonts w:eastAsia="Arial"/>
          <w:b/>
          <w:bCs/>
          <w:i/>
          <w:iCs/>
        </w:rPr>
      </w:pPr>
      <w:hyperlink r:id="rId23" w:history="1">
        <w:r w:rsidR="000E2D57" w:rsidRPr="000E2D57">
          <w:rPr>
            <w:rStyle w:val="Hyperlink"/>
            <w:b/>
            <w:bCs/>
            <w:i/>
            <w:iCs/>
          </w:rPr>
          <w:t>https://trid.trb.org/view.aspx?id=478230</w:t>
        </w:r>
      </w:hyperlink>
      <w:r w:rsidR="000E2D57" w:rsidRPr="000E2D57">
        <w:rPr>
          <w:rStyle w:val="Hyperlink"/>
          <w:b/>
          <w:bCs/>
          <w:i/>
          <w:iCs/>
        </w:rPr>
        <w:t xml:space="preserve"> </w:t>
      </w:r>
    </w:p>
    <w:p w:rsidR="000E2D57" w:rsidRPr="000E2D57" w:rsidRDefault="00D02FE7" w:rsidP="002E2DD3">
      <w:pPr>
        <w:pStyle w:val="NoSpacing"/>
        <w:numPr>
          <w:ilvl w:val="0"/>
          <w:numId w:val="11"/>
        </w:numPr>
        <w:ind w:left="450"/>
        <w:rPr>
          <w:rStyle w:val="Hyperlink"/>
          <w:b/>
          <w:bCs/>
          <w:i/>
          <w:iCs/>
        </w:rPr>
      </w:pPr>
      <w:hyperlink r:id="rId24" w:history="1">
        <w:r w:rsidR="000E2D57" w:rsidRPr="000E2D57">
          <w:rPr>
            <w:rStyle w:val="Hyperlink"/>
            <w:b/>
            <w:bCs/>
            <w:i/>
            <w:iCs/>
          </w:rPr>
          <w:t>https://www.youtube.com/watch?v=vFHQV12RBq0</w:t>
        </w:r>
      </w:hyperlink>
    </w:p>
    <w:p w:rsidR="000E2D57" w:rsidRPr="000E2D57" w:rsidRDefault="00D02FE7" w:rsidP="002E2DD3">
      <w:pPr>
        <w:pStyle w:val="NoSpacing"/>
        <w:numPr>
          <w:ilvl w:val="0"/>
          <w:numId w:val="11"/>
        </w:numPr>
        <w:ind w:left="450"/>
        <w:rPr>
          <w:rStyle w:val="Hyperlink"/>
          <w:b/>
          <w:bCs/>
          <w:i/>
          <w:iCs/>
        </w:rPr>
      </w:pPr>
      <w:hyperlink r:id="rId25" w:history="1">
        <w:r w:rsidR="000E2D57" w:rsidRPr="000E2D57">
          <w:rPr>
            <w:rStyle w:val="Hyperlink"/>
            <w:b/>
            <w:bCs/>
            <w:i/>
            <w:iCs/>
          </w:rPr>
          <w:t>https://www.lifewire.com/adaptive-cruise-control-definition-534813</w:t>
        </w:r>
      </w:hyperlink>
    </w:p>
    <w:p w:rsidR="000E2D57" w:rsidRPr="000E2D57" w:rsidRDefault="00D02FE7" w:rsidP="000E2D57">
      <w:pPr>
        <w:pStyle w:val="NoSpacing"/>
        <w:numPr>
          <w:ilvl w:val="0"/>
          <w:numId w:val="11"/>
        </w:numPr>
        <w:ind w:left="450"/>
        <w:rPr>
          <w:rStyle w:val="Hyperlink"/>
          <w:b/>
          <w:bCs/>
          <w:i/>
          <w:iCs/>
        </w:rPr>
      </w:pPr>
      <w:hyperlink r:id="rId26" w:history="1">
        <w:r w:rsidR="000E2D57" w:rsidRPr="000E2D57">
          <w:rPr>
            <w:rStyle w:val="Hyperlink"/>
            <w:b/>
            <w:bCs/>
            <w:i/>
            <w:iCs/>
          </w:rPr>
          <w:t>https://www.extremetech.com/extreme/157172-what-is-adaptive-cruise-control-and</w:t>
        </w:r>
      </w:hyperlink>
      <w:r w:rsidR="000E2D57" w:rsidRPr="000E2D57">
        <w:rPr>
          <w:rStyle w:val="Hyperlink"/>
          <w:b/>
          <w:bCs/>
          <w:i/>
          <w:iCs/>
        </w:rPr>
        <w:t xml:space="preserve"> how-does-it-work</w:t>
      </w:r>
    </w:p>
    <w:p w:rsidR="000E2D57" w:rsidRPr="000E2D57" w:rsidRDefault="00D02FE7" w:rsidP="000E2D57">
      <w:pPr>
        <w:pStyle w:val="NoSpacing"/>
        <w:numPr>
          <w:ilvl w:val="0"/>
          <w:numId w:val="11"/>
        </w:numPr>
        <w:ind w:left="450"/>
        <w:rPr>
          <w:rStyle w:val="Hyperlink"/>
          <w:b/>
          <w:bCs/>
          <w:i/>
          <w:iCs/>
        </w:rPr>
      </w:pPr>
      <w:hyperlink r:id="rId27" w:history="1">
        <w:r w:rsidR="000E2D57" w:rsidRPr="000E2D57">
          <w:rPr>
            <w:rStyle w:val="Hyperlink"/>
            <w:b/>
            <w:bCs/>
            <w:i/>
            <w:iCs/>
          </w:rPr>
          <w:t>https://auto.howstuffworks.com/cruise-control4.html</w:t>
        </w:r>
      </w:hyperlink>
      <w:r w:rsidR="000E2D57" w:rsidRPr="000E2D57">
        <w:rPr>
          <w:rStyle w:val="Hyperlink"/>
          <w:b/>
          <w:bCs/>
          <w:i/>
          <w:iCs/>
        </w:rPr>
        <w:t xml:space="preserve"> </w:t>
      </w:r>
    </w:p>
    <w:p w:rsidR="000E2D57" w:rsidRPr="000E2D57" w:rsidRDefault="00D02FE7" w:rsidP="000E2D57">
      <w:pPr>
        <w:pStyle w:val="NoSpacing"/>
        <w:numPr>
          <w:ilvl w:val="0"/>
          <w:numId w:val="11"/>
        </w:numPr>
        <w:ind w:left="450"/>
        <w:rPr>
          <w:rStyle w:val="Hyperlink"/>
          <w:b/>
          <w:bCs/>
          <w:i/>
          <w:iCs/>
        </w:rPr>
      </w:pPr>
      <w:hyperlink r:id="rId28" w:history="1">
        <w:r w:rsidR="000E2D57" w:rsidRPr="000E2D57">
          <w:rPr>
            <w:rStyle w:val="Hyperlink"/>
            <w:b/>
            <w:bCs/>
            <w:i/>
            <w:iCs/>
          </w:rPr>
          <w:t>https://mycardoeswhat.org/safety-features/adaptive-cruise-control/</w:t>
        </w:r>
      </w:hyperlink>
      <w:r w:rsidR="000E2D57" w:rsidRPr="000E2D57">
        <w:rPr>
          <w:rStyle w:val="Hyperlink"/>
          <w:b/>
          <w:bCs/>
          <w:i/>
          <w:iCs/>
        </w:rPr>
        <w:t xml:space="preserve"> </w:t>
      </w:r>
    </w:p>
    <w:p w:rsidR="000E2D57" w:rsidRPr="000E2D57" w:rsidRDefault="00D02FE7" w:rsidP="000E2D57">
      <w:pPr>
        <w:pStyle w:val="NoSpacing"/>
        <w:numPr>
          <w:ilvl w:val="0"/>
          <w:numId w:val="11"/>
        </w:numPr>
        <w:ind w:left="450"/>
        <w:rPr>
          <w:rStyle w:val="Hyperlink"/>
          <w:b/>
          <w:bCs/>
          <w:i/>
          <w:iCs/>
        </w:rPr>
      </w:pPr>
      <w:hyperlink r:id="rId29" w:history="1">
        <w:r w:rsidR="000E2D57" w:rsidRPr="000E2D57">
          <w:rPr>
            <w:rStyle w:val="Hyperlink"/>
            <w:b/>
            <w:bCs/>
            <w:i/>
            <w:iCs/>
          </w:rPr>
          <w:t>https://talkford.com/community/topic/212026-adaptive-cruise-control-problems/</w:t>
        </w:r>
      </w:hyperlink>
      <w:r w:rsidR="000E2D57" w:rsidRPr="000E2D57">
        <w:rPr>
          <w:rStyle w:val="Hyperlink"/>
          <w:b/>
          <w:bCs/>
          <w:i/>
          <w:iCs/>
        </w:rPr>
        <w:t xml:space="preserve"> </w:t>
      </w:r>
    </w:p>
    <w:p w:rsidR="000E2D57" w:rsidRPr="000E2D57" w:rsidRDefault="00D02FE7" w:rsidP="000E2D57">
      <w:pPr>
        <w:pStyle w:val="NoSpacing"/>
        <w:numPr>
          <w:ilvl w:val="0"/>
          <w:numId w:val="11"/>
        </w:numPr>
        <w:ind w:left="450"/>
      </w:pPr>
      <w:hyperlink r:id="rId30" w:history="1">
        <w:r w:rsidR="000E2D57" w:rsidRPr="000E2D57">
          <w:rPr>
            <w:rStyle w:val="Hyperlink"/>
            <w:b/>
            <w:bCs/>
            <w:i/>
            <w:iCs/>
          </w:rPr>
          <w:t>https://www.volkswagen.co.uk/technology/adptive-cruise-control-acc</w:t>
        </w:r>
      </w:hyperlink>
      <w:r w:rsidR="000E2D57" w:rsidRPr="000E2D57">
        <w:t xml:space="preserve"> </w:t>
      </w:r>
    </w:p>
    <w:p w:rsidR="000E2D57" w:rsidRPr="000E2D57" w:rsidRDefault="00D02FE7" w:rsidP="000E2D57">
      <w:pPr>
        <w:pStyle w:val="NoSpacing"/>
        <w:numPr>
          <w:ilvl w:val="0"/>
          <w:numId w:val="11"/>
        </w:numPr>
        <w:ind w:left="450"/>
      </w:pPr>
      <w:hyperlink r:id="rId31" w:history="1">
        <w:r w:rsidR="000E2D57" w:rsidRPr="00EC0071">
          <w:rPr>
            <w:rStyle w:val="Hyperlink"/>
          </w:rPr>
          <w:t>https://in.mathworks.com/help/mpc/examples/design-an-adaptive-cruise-controlsystem using-model-predictive-control.html</w:t>
        </w:r>
      </w:hyperlink>
      <w:r w:rsidR="000E2D57">
        <w:t xml:space="preserve"> </w:t>
      </w:r>
    </w:p>
    <w:p w:rsidR="000E2D57" w:rsidRPr="000E2D57" w:rsidRDefault="000E2D57" w:rsidP="000E2D57">
      <w:pPr>
        <w:pStyle w:val="NoSpacing"/>
        <w:numPr>
          <w:ilvl w:val="0"/>
          <w:numId w:val="11"/>
        </w:numPr>
        <w:ind w:left="450"/>
      </w:pPr>
      <w:r w:rsidRPr="000E2D57">
        <w:t xml:space="preserve">Wikipedia </w:t>
      </w:r>
    </w:p>
    <w:p w:rsidR="000E2D57" w:rsidRPr="000E2D57" w:rsidRDefault="000E2D57" w:rsidP="000E2D57">
      <w:pPr>
        <w:pStyle w:val="NoSpacing"/>
        <w:numPr>
          <w:ilvl w:val="0"/>
          <w:numId w:val="11"/>
        </w:numPr>
        <w:ind w:left="450"/>
      </w:pPr>
      <w:r w:rsidRPr="000E2D57">
        <w:t>Yahoo</w:t>
      </w:r>
    </w:p>
    <w:p w:rsidR="000E2D57" w:rsidRPr="000E2D57" w:rsidRDefault="000E2D57" w:rsidP="000E2D57">
      <w:pPr>
        <w:pStyle w:val="NoSpacing"/>
        <w:ind w:left="90"/>
        <w:rPr>
          <w:b/>
          <w:bCs/>
          <w:i/>
          <w:iCs/>
        </w:rPr>
      </w:pPr>
    </w:p>
    <w:p w:rsidR="00CA21E4" w:rsidRDefault="00CA21E4" w:rsidP="00BC3141">
      <w:pPr>
        <w:pStyle w:val="Default"/>
        <w:rPr>
          <w:b/>
          <w:bCs/>
          <w:i/>
          <w:iCs/>
          <w:sz w:val="20"/>
          <w:szCs w:val="20"/>
        </w:rPr>
      </w:pPr>
    </w:p>
    <w:p w:rsidR="00CA21E4" w:rsidRDefault="00CA21E4" w:rsidP="00BC3141">
      <w:pPr>
        <w:pStyle w:val="Default"/>
        <w:rPr>
          <w:b/>
          <w:bCs/>
          <w:i/>
          <w:iCs/>
          <w:sz w:val="20"/>
          <w:szCs w:val="20"/>
        </w:rPr>
      </w:pPr>
    </w:p>
    <w:p w:rsidR="00CA21E4" w:rsidRDefault="00CA21E4" w:rsidP="00BC3141">
      <w:pPr>
        <w:pStyle w:val="Default"/>
        <w:rPr>
          <w:b/>
          <w:bCs/>
          <w:i/>
          <w:iCs/>
          <w:sz w:val="20"/>
          <w:szCs w:val="20"/>
        </w:rPr>
      </w:pPr>
    </w:p>
    <w:p w:rsidR="00CA21E4" w:rsidRDefault="00CA21E4" w:rsidP="00BC3141">
      <w:pPr>
        <w:pStyle w:val="Default"/>
        <w:rPr>
          <w:b/>
          <w:bCs/>
          <w:i/>
          <w:iCs/>
          <w:sz w:val="20"/>
          <w:szCs w:val="20"/>
        </w:rPr>
      </w:pPr>
    </w:p>
    <w:p w:rsidR="00CA21E4" w:rsidRDefault="00CA21E4" w:rsidP="00BC3141">
      <w:pPr>
        <w:pStyle w:val="Default"/>
        <w:rPr>
          <w:b/>
          <w:bCs/>
          <w:i/>
          <w:iCs/>
          <w:sz w:val="20"/>
          <w:szCs w:val="20"/>
        </w:rPr>
      </w:pPr>
    </w:p>
    <w:p w:rsidR="00CA21E4" w:rsidRDefault="00CA21E4" w:rsidP="00BC3141">
      <w:pPr>
        <w:pStyle w:val="Default"/>
        <w:rPr>
          <w:b/>
          <w:bCs/>
          <w:i/>
          <w:iCs/>
          <w:sz w:val="20"/>
          <w:szCs w:val="20"/>
        </w:rPr>
      </w:pPr>
    </w:p>
    <w:p w:rsidR="00CA21E4" w:rsidRDefault="00CA21E4" w:rsidP="00BC3141">
      <w:pPr>
        <w:pStyle w:val="Default"/>
        <w:rPr>
          <w:b/>
          <w:bCs/>
          <w:i/>
          <w:iCs/>
          <w:sz w:val="20"/>
          <w:szCs w:val="20"/>
        </w:rPr>
      </w:pPr>
    </w:p>
    <w:p w:rsidR="00CA21E4" w:rsidRPr="00BE03BA" w:rsidRDefault="00CA21E4" w:rsidP="00BC3141">
      <w:pPr>
        <w:pStyle w:val="Default"/>
        <w:rPr>
          <w:b/>
          <w:bCs/>
          <w:i/>
          <w:iCs/>
          <w:sz w:val="20"/>
          <w:szCs w:val="20"/>
        </w:rPr>
      </w:pPr>
    </w:p>
    <w:p w:rsidR="00BE03BA" w:rsidRDefault="00BE03BA" w:rsidP="00BC3141">
      <w:pPr>
        <w:pStyle w:val="Default"/>
        <w:rPr>
          <w:b/>
          <w:bCs/>
          <w:i/>
          <w:iCs/>
          <w:sz w:val="20"/>
          <w:szCs w:val="20"/>
        </w:rPr>
      </w:pPr>
    </w:p>
    <w:p w:rsidR="002025DB" w:rsidRDefault="002025DB" w:rsidP="005A2394">
      <w:pPr>
        <w:pStyle w:val="Default"/>
        <w:ind w:firstLine="720"/>
        <w:rPr>
          <w:sz w:val="20"/>
          <w:szCs w:val="20"/>
        </w:rPr>
      </w:pPr>
    </w:p>
    <w:p w:rsidR="002025DB" w:rsidRDefault="002025DB" w:rsidP="005A2394">
      <w:pPr>
        <w:pStyle w:val="Default"/>
        <w:ind w:firstLine="720"/>
        <w:rPr>
          <w:sz w:val="20"/>
          <w:szCs w:val="20"/>
        </w:rPr>
      </w:pPr>
    </w:p>
    <w:p w:rsidR="002025DB" w:rsidRDefault="002025DB" w:rsidP="005A2394">
      <w:pPr>
        <w:pStyle w:val="Default"/>
        <w:ind w:firstLine="720"/>
        <w:rPr>
          <w:sz w:val="20"/>
          <w:szCs w:val="20"/>
        </w:rPr>
      </w:pPr>
    </w:p>
    <w:p w:rsidR="00BC3141" w:rsidRPr="00BE03BA" w:rsidRDefault="00BC3141"/>
    <w:sectPr w:rsidR="00BC3141" w:rsidRPr="00BE03BA" w:rsidSect="007A4693">
      <w:type w:val="continuous"/>
      <w:pgSz w:w="11906" w:h="16838"/>
      <w:pgMar w:top="117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altName w:val="Times New Roman"/>
    <w:panose1 w:val="00000000000000000000"/>
    <w:charset w:val="4D"/>
    <w:family w:val="roman"/>
    <w:notTrueType/>
    <w:pitch w:val="default"/>
    <w:sig w:usb0="84A67A8C" w:usb1="1E248F85" w:usb2="38B00E00" w:usb3="00404000" w:csb0="C0FAFFB7" w:csb1="E803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BookmanOldStyle-Bold">
    <w:altName w:val="Cambria"/>
    <w:panose1 w:val="00000000000000000000"/>
    <w:charset w:val="00"/>
    <w:family w:val="roman"/>
    <w:notTrueType/>
    <w:pitch w:val="default"/>
  </w:font>
  <w:font w:name="OneGulliverA">
    <w:altName w:val="MS Gothic"/>
    <w:panose1 w:val="00000000000000000000"/>
    <w:charset w:val="80"/>
    <w:family w:val="auto"/>
    <w:notTrueType/>
    <w:pitch w:val="default"/>
    <w:sig w:usb0="00000001" w:usb1="08070000" w:usb2="00000010" w:usb3="00000000" w:csb0="00020000" w:csb1="00000000"/>
  </w:font>
  <w:font w:name="Times-Roman">
    <w:altName w:val="Times New Roman"/>
    <w:panose1 w:val="00000000000000000000"/>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315D2"/>
    <w:multiLevelType w:val="hybridMultilevel"/>
    <w:tmpl w:val="B9406740"/>
    <w:lvl w:ilvl="0" w:tplc="7DA6DB6A">
      <w:start w:val="1"/>
      <w:numFmt w:val="bullet"/>
      <w:lvlText w:val="•"/>
      <w:lvlJc w:val="left"/>
      <w:pPr>
        <w:tabs>
          <w:tab w:val="num" w:pos="720"/>
        </w:tabs>
        <w:ind w:left="720" w:hanging="360"/>
      </w:pPr>
      <w:rPr>
        <w:rFonts w:ascii="Times New Roman" w:hAnsi="Times New Roman" w:hint="default"/>
      </w:rPr>
    </w:lvl>
    <w:lvl w:ilvl="1" w:tplc="17F8C7BA" w:tentative="1">
      <w:start w:val="1"/>
      <w:numFmt w:val="bullet"/>
      <w:lvlText w:val="•"/>
      <w:lvlJc w:val="left"/>
      <w:pPr>
        <w:tabs>
          <w:tab w:val="num" w:pos="1440"/>
        </w:tabs>
        <w:ind w:left="1440" w:hanging="360"/>
      </w:pPr>
      <w:rPr>
        <w:rFonts w:ascii="Times New Roman" w:hAnsi="Times New Roman" w:hint="default"/>
      </w:rPr>
    </w:lvl>
    <w:lvl w:ilvl="2" w:tplc="C5AABB2C" w:tentative="1">
      <w:start w:val="1"/>
      <w:numFmt w:val="bullet"/>
      <w:lvlText w:val="•"/>
      <w:lvlJc w:val="left"/>
      <w:pPr>
        <w:tabs>
          <w:tab w:val="num" w:pos="2160"/>
        </w:tabs>
        <w:ind w:left="2160" w:hanging="360"/>
      </w:pPr>
      <w:rPr>
        <w:rFonts w:ascii="Times New Roman" w:hAnsi="Times New Roman" w:hint="default"/>
      </w:rPr>
    </w:lvl>
    <w:lvl w:ilvl="3" w:tplc="206C3AB2" w:tentative="1">
      <w:start w:val="1"/>
      <w:numFmt w:val="bullet"/>
      <w:lvlText w:val="•"/>
      <w:lvlJc w:val="left"/>
      <w:pPr>
        <w:tabs>
          <w:tab w:val="num" w:pos="2880"/>
        </w:tabs>
        <w:ind w:left="2880" w:hanging="360"/>
      </w:pPr>
      <w:rPr>
        <w:rFonts w:ascii="Times New Roman" w:hAnsi="Times New Roman" w:hint="default"/>
      </w:rPr>
    </w:lvl>
    <w:lvl w:ilvl="4" w:tplc="1BAAA098" w:tentative="1">
      <w:start w:val="1"/>
      <w:numFmt w:val="bullet"/>
      <w:lvlText w:val="•"/>
      <w:lvlJc w:val="left"/>
      <w:pPr>
        <w:tabs>
          <w:tab w:val="num" w:pos="3600"/>
        </w:tabs>
        <w:ind w:left="3600" w:hanging="360"/>
      </w:pPr>
      <w:rPr>
        <w:rFonts w:ascii="Times New Roman" w:hAnsi="Times New Roman" w:hint="default"/>
      </w:rPr>
    </w:lvl>
    <w:lvl w:ilvl="5" w:tplc="69E622A0" w:tentative="1">
      <w:start w:val="1"/>
      <w:numFmt w:val="bullet"/>
      <w:lvlText w:val="•"/>
      <w:lvlJc w:val="left"/>
      <w:pPr>
        <w:tabs>
          <w:tab w:val="num" w:pos="4320"/>
        </w:tabs>
        <w:ind w:left="4320" w:hanging="360"/>
      </w:pPr>
      <w:rPr>
        <w:rFonts w:ascii="Times New Roman" w:hAnsi="Times New Roman" w:hint="default"/>
      </w:rPr>
    </w:lvl>
    <w:lvl w:ilvl="6" w:tplc="9C1661B8" w:tentative="1">
      <w:start w:val="1"/>
      <w:numFmt w:val="bullet"/>
      <w:lvlText w:val="•"/>
      <w:lvlJc w:val="left"/>
      <w:pPr>
        <w:tabs>
          <w:tab w:val="num" w:pos="5040"/>
        </w:tabs>
        <w:ind w:left="5040" w:hanging="360"/>
      </w:pPr>
      <w:rPr>
        <w:rFonts w:ascii="Times New Roman" w:hAnsi="Times New Roman" w:hint="default"/>
      </w:rPr>
    </w:lvl>
    <w:lvl w:ilvl="7" w:tplc="62189BAA" w:tentative="1">
      <w:start w:val="1"/>
      <w:numFmt w:val="bullet"/>
      <w:lvlText w:val="•"/>
      <w:lvlJc w:val="left"/>
      <w:pPr>
        <w:tabs>
          <w:tab w:val="num" w:pos="5760"/>
        </w:tabs>
        <w:ind w:left="5760" w:hanging="360"/>
      </w:pPr>
      <w:rPr>
        <w:rFonts w:ascii="Times New Roman" w:hAnsi="Times New Roman" w:hint="default"/>
      </w:rPr>
    </w:lvl>
    <w:lvl w:ilvl="8" w:tplc="70583EE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74F6473"/>
    <w:multiLevelType w:val="hybridMultilevel"/>
    <w:tmpl w:val="CD4EC3C0"/>
    <w:lvl w:ilvl="0" w:tplc="3B689950">
      <w:start w:val="1"/>
      <w:numFmt w:val="bullet"/>
      <w:lvlText w:val="•"/>
      <w:lvlJc w:val="left"/>
      <w:pPr>
        <w:tabs>
          <w:tab w:val="num" w:pos="720"/>
        </w:tabs>
        <w:ind w:left="720" w:hanging="360"/>
      </w:pPr>
      <w:rPr>
        <w:rFonts w:ascii="Times New Roman" w:hAnsi="Times New Roman" w:hint="default"/>
      </w:rPr>
    </w:lvl>
    <w:lvl w:ilvl="1" w:tplc="0AC6AB14" w:tentative="1">
      <w:start w:val="1"/>
      <w:numFmt w:val="bullet"/>
      <w:lvlText w:val="•"/>
      <w:lvlJc w:val="left"/>
      <w:pPr>
        <w:tabs>
          <w:tab w:val="num" w:pos="1440"/>
        </w:tabs>
        <w:ind w:left="1440" w:hanging="360"/>
      </w:pPr>
      <w:rPr>
        <w:rFonts w:ascii="Times New Roman" w:hAnsi="Times New Roman" w:hint="default"/>
      </w:rPr>
    </w:lvl>
    <w:lvl w:ilvl="2" w:tplc="A2DECD5E" w:tentative="1">
      <w:start w:val="1"/>
      <w:numFmt w:val="bullet"/>
      <w:lvlText w:val="•"/>
      <w:lvlJc w:val="left"/>
      <w:pPr>
        <w:tabs>
          <w:tab w:val="num" w:pos="2160"/>
        </w:tabs>
        <w:ind w:left="2160" w:hanging="360"/>
      </w:pPr>
      <w:rPr>
        <w:rFonts w:ascii="Times New Roman" w:hAnsi="Times New Roman" w:hint="default"/>
      </w:rPr>
    </w:lvl>
    <w:lvl w:ilvl="3" w:tplc="0FF0B69C" w:tentative="1">
      <w:start w:val="1"/>
      <w:numFmt w:val="bullet"/>
      <w:lvlText w:val="•"/>
      <w:lvlJc w:val="left"/>
      <w:pPr>
        <w:tabs>
          <w:tab w:val="num" w:pos="2880"/>
        </w:tabs>
        <w:ind w:left="2880" w:hanging="360"/>
      </w:pPr>
      <w:rPr>
        <w:rFonts w:ascii="Times New Roman" w:hAnsi="Times New Roman" w:hint="default"/>
      </w:rPr>
    </w:lvl>
    <w:lvl w:ilvl="4" w:tplc="12685CA0" w:tentative="1">
      <w:start w:val="1"/>
      <w:numFmt w:val="bullet"/>
      <w:lvlText w:val="•"/>
      <w:lvlJc w:val="left"/>
      <w:pPr>
        <w:tabs>
          <w:tab w:val="num" w:pos="3600"/>
        </w:tabs>
        <w:ind w:left="3600" w:hanging="360"/>
      </w:pPr>
      <w:rPr>
        <w:rFonts w:ascii="Times New Roman" w:hAnsi="Times New Roman" w:hint="default"/>
      </w:rPr>
    </w:lvl>
    <w:lvl w:ilvl="5" w:tplc="D83C0A2E" w:tentative="1">
      <w:start w:val="1"/>
      <w:numFmt w:val="bullet"/>
      <w:lvlText w:val="•"/>
      <w:lvlJc w:val="left"/>
      <w:pPr>
        <w:tabs>
          <w:tab w:val="num" w:pos="4320"/>
        </w:tabs>
        <w:ind w:left="4320" w:hanging="360"/>
      </w:pPr>
      <w:rPr>
        <w:rFonts w:ascii="Times New Roman" w:hAnsi="Times New Roman" w:hint="default"/>
      </w:rPr>
    </w:lvl>
    <w:lvl w:ilvl="6" w:tplc="CFC08534" w:tentative="1">
      <w:start w:val="1"/>
      <w:numFmt w:val="bullet"/>
      <w:lvlText w:val="•"/>
      <w:lvlJc w:val="left"/>
      <w:pPr>
        <w:tabs>
          <w:tab w:val="num" w:pos="5040"/>
        </w:tabs>
        <w:ind w:left="5040" w:hanging="360"/>
      </w:pPr>
      <w:rPr>
        <w:rFonts w:ascii="Times New Roman" w:hAnsi="Times New Roman" w:hint="default"/>
      </w:rPr>
    </w:lvl>
    <w:lvl w:ilvl="7" w:tplc="809C3E1E" w:tentative="1">
      <w:start w:val="1"/>
      <w:numFmt w:val="bullet"/>
      <w:lvlText w:val="•"/>
      <w:lvlJc w:val="left"/>
      <w:pPr>
        <w:tabs>
          <w:tab w:val="num" w:pos="5760"/>
        </w:tabs>
        <w:ind w:left="5760" w:hanging="360"/>
      </w:pPr>
      <w:rPr>
        <w:rFonts w:ascii="Times New Roman" w:hAnsi="Times New Roman" w:hint="default"/>
      </w:rPr>
    </w:lvl>
    <w:lvl w:ilvl="8" w:tplc="981AC8F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0D43001"/>
    <w:multiLevelType w:val="multilevel"/>
    <w:tmpl w:val="859C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340E86"/>
    <w:multiLevelType w:val="hybridMultilevel"/>
    <w:tmpl w:val="DDAE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413758"/>
    <w:multiLevelType w:val="hybridMultilevel"/>
    <w:tmpl w:val="CA3AB944"/>
    <w:lvl w:ilvl="0" w:tplc="11FC5CCC">
      <w:start w:val="1"/>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44033F"/>
    <w:multiLevelType w:val="hybridMultilevel"/>
    <w:tmpl w:val="FF0E6904"/>
    <w:lvl w:ilvl="0" w:tplc="40090009">
      <w:start w:val="1"/>
      <w:numFmt w:val="bullet"/>
      <w:lvlText w:val=""/>
      <w:lvlJc w:val="left"/>
      <w:pPr>
        <w:ind w:left="1360" w:hanging="360"/>
      </w:pPr>
      <w:rPr>
        <w:rFonts w:ascii="Wingdings" w:hAnsi="Wingdings" w:hint="default"/>
      </w:rPr>
    </w:lvl>
    <w:lvl w:ilvl="1" w:tplc="40090003" w:tentative="1">
      <w:start w:val="1"/>
      <w:numFmt w:val="bullet"/>
      <w:lvlText w:val="o"/>
      <w:lvlJc w:val="left"/>
      <w:pPr>
        <w:ind w:left="2080" w:hanging="360"/>
      </w:pPr>
      <w:rPr>
        <w:rFonts w:ascii="Courier New" w:hAnsi="Courier New" w:cs="Courier New" w:hint="default"/>
      </w:rPr>
    </w:lvl>
    <w:lvl w:ilvl="2" w:tplc="40090005" w:tentative="1">
      <w:start w:val="1"/>
      <w:numFmt w:val="bullet"/>
      <w:lvlText w:val=""/>
      <w:lvlJc w:val="left"/>
      <w:pPr>
        <w:ind w:left="2800" w:hanging="360"/>
      </w:pPr>
      <w:rPr>
        <w:rFonts w:ascii="Wingdings" w:hAnsi="Wingdings" w:hint="default"/>
      </w:rPr>
    </w:lvl>
    <w:lvl w:ilvl="3" w:tplc="40090001" w:tentative="1">
      <w:start w:val="1"/>
      <w:numFmt w:val="bullet"/>
      <w:lvlText w:val=""/>
      <w:lvlJc w:val="left"/>
      <w:pPr>
        <w:ind w:left="3520" w:hanging="360"/>
      </w:pPr>
      <w:rPr>
        <w:rFonts w:ascii="Symbol" w:hAnsi="Symbol" w:hint="default"/>
      </w:rPr>
    </w:lvl>
    <w:lvl w:ilvl="4" w:tplc="40090003" w:tentative="1">
      <w:start w:val="1"/>
      <w:numFmt w:val="bullet"/>
      <w:lvlText w:val="o"/>
      <w:lvlJc w:val="left"/>
      <w:pPr>
        <w:ind w:left="4240" w:hanging="360"/>
      </w:pPr>
      <w:rPr>
        <w:rFonts w:ascii="Courier New" w:hAnsi="Courier New" w:cs="Courier New" w:hint="default"/>
      </w:rPr>
    </w:lvl>
    <w:lvl w:ilvl="5" w:tplc="40090005" w:tentative="1">
      <w:start w:val="1"/>
      <w:numFmt w:val="bullet"/>
      <w:lvlText w:val=""/>
      <w:lvlJc w:val="left"/>
      <w:pPr>
        <w:ind w:left="4960" w:hanging="360"/>
      </w:pPr>
      <w:rPr>
        <w:rFonts w:ascii="Wingdings" w:hAnsi="Wingdings" w:hint="default"/>
      </w:rPr>
    </w:lvl>
    <w:lvl w:ilvl="6" w:tplc="40090001" w:tentative="1">
      <w:start w:val="1"/>
      <w:numFmt w:val="bullet"/>
      <w:lvlText w:val=""/>
      <w:lvlJc w:val="left"/>
      <w:pPr>
        <w:ind w:left="5680" w:hanging="360"/>
      </w:pPr>
      <w:rPr>
        <w:rFonts w:ascii="Symbol" w:hAnsi="Symbol" w:hint="default"/>
      </w:rPr>
    </w:lvl>
    <w:lvl w:ilvl="7" w:tplc="40090003" w:tentative="1">
      <w:start w:val="1"/>
      <w:numFmt w:val="bullet"/>
      <w:lvlText w:val="o"/>
      <w:lvlJc w:val="left"/>
      <w:pPr>
        <w:ind w:left="6400" w:hanging="360"/>
      </w:pPr>
      <w:rPr>
        <w:rFonts w:ascii="Courier New" w:hAnsi="Courier New" w:cs="Courier New" w:hint="default"/>
      </w:rPr>
    </w:lvl>
    <w:lvl w:ilvl="8" w:tplc="40090005" w:tentative="1">
      <w:start w:val="1"/>
      <w:numFmt w:val="bullet"/>
      <w:lvlText w:val=""/>
      <w:lvlJc w:val="left"/>
      <w:pPr>
        <w:ind w:left="7120" w:hanging="360"/>
      </w:pPr>
      <w:rPr>
        <w:rFonts w:ascii="Wingdings" w:hAnsi="Wingdings" w:hint="default"/>
      </w:rPr>
    </w:lvl>
  </w:abstractNum>
  <w:abstractNum w:abstractNumId="6" w15:restartNumberingAfterBreak="0">
    <w:nsid w:val="5FC13874"/>
    <w:multiLevelType w:val="hybridMultilevel"/>
    <w:tmpl w:val="0734CD9A"/>
    <w:lvl w:ilvl="0" w:tplc="1666C658">
      <w:start w:val="1"/>
      <w:numFmt w:val="decimal"/>
      <w:lvlText w:val="%1)"/>
      <w:lvlJc w:val="left"/>
      <w:pPr>
        <w:tabs>
          <w:tab w:val="num" w:pos="720"/>
        </w:tabs>
        <w:ind w:left="720" w:hanging="360"/>
      </w:pPr>
    </w:lvl>
    <w:lvl w:ilvl="1" w:tplc="CCB030A4" w:tentative="1">
      <w:start w:val="1"/>
      <w:numFmt w:val="decimal"/>
      <w:lvlText w:val="%2)"/>
      <w:lvlJc w:val="left"/>
      <w:pPr>
        <w:tabs>
          <w:tab w:val="num" w:pos="1440"/>
        </w:tabs>
        <w:ind w:left="1440" w:hanging="360"/>
      </w:pPr>
    </w:lvl>
    <w:lvl w:ilvl="2" w:tplc="8FD6B168" w:tentative="1">
      <w:start w:val="1"/>
      <w:numFmt w:val="decimal"/>
      <w:lvlText w:val="%3)"/>
      <w:lvlJc w:val="left"/>
      <w:pPr>
        <w:tabs>
          <w:tab w:val="num" w:pos="2160"/>
        </w:tabs>
        <w:ind w:left="2160" w:hanging="360"/>
      </w:pPr>
    </w:lvl>
    <w:lvl w:ilvl="3" w:tplc="85C42640" w:tentative="1">
      <w:start w:val="1"/>
      <w:numFmt w:val="decimal"/>
      <w:lvlText w:val="%4)"/>
      <w:lvlJc w:val="left"/>
      <w:pPr>
        <w:tabs>
          <w:tab w:val="num" w:pos="2880"/>
        </w:tabs>
        <w:ind w:left="2880" w:hanging="360"/>
      </w:pPr>
    </w:lvl>
    <w:lvl w:ilvl="4" w:tplc="BFFCDA9C" w:tentative="1">
      <w:start w:val="1"/>
      <w:numFmt w:val="decimal"/>
      <w:lvlText w:val="%5)"/>
      <w:lvlJc w:val="left"/>
      <w:pPr>
        <w:tabs>
          <w:tab w:val="num" w:pos="3600"/>
        </w:tabs>
        <w:ind w:left="3600" w:hanging="360"/>
      </w:pPr>
    </w:lvl>
    <w:lvl w:ilvl="5" w:tplc="55B6B136" w:tentative="1">
      <w:start w:val="1"/>
      <w:numFmt w:val="decimal"/>
      <w:lvlText w:val="%6)"/>
      <w:lvlJc w:val="left"/>
      <w:pPr>
        <w:tabs>
          <w:tab w:val="num" w:pos="4320"/>
        </w:tabs>
        <w:ind w:left="4320" w:hanging="360"/>
      </w:pPr>
    </w:lvl>
    <w:lvl w:ilvl="6" w:tplc="D5A4A650" w:tentative="1">
      <w:start w:val="1"/>
      <w:numFmt w:val="decimal"/>
      <w:lvlText w:val="%7)"/>
      <w:lvlJc w:val="left"/>
      <w:pPr>
        <w:tabs>
          <w:tab w:val="num" w:pos="5040"/>
        </w:tabs>
        <w:ind w:left="5040" w:hanging="360"/>
      </w:pPr>
    </w:lvl>
    <w:lvl w:ilvl="7" w:tplc="F43AF67A" w:tentative="1">
      <w:start w:val="1"/>
      <w:numFmt w:val="decimal"/>
      <w:lvlText w:val="%8)"/>
      <w:lvlJc w:val="left"/>
      <w:pPr>
        <w:tabs>
          <w:tab w:val="num" w:pos="5760"/>
        </w:tabs>
        <w:ind w:left="5760" w:hanging="360"/>
      </w:pPr>
    </w:lvl>
    <w:lvl w:ilvl="8" w:tplc="4EB861C2" w:tentative="1">
      <w:start w:val="1"/>
      <w:numFmt w:val="decimal"/>
      <w:lvlText w:val="%9)"/>
      <w:lvlJc w:val="left"/>
      <w:pPr>
        <w:tabs>
          <w:tab w:val="num" w:pos="6480"/>
        </w:tabs>
        <w:ind w:left="6480" w:hanging="360"/>
      </w:pPr>
    </w:lvl>
  </w:abstractNum>
  <w:abstractNum w:abstractNumId="7" w15:restartNumberingAfterBreak="0">
    <w:nsid w:val="640429A7"/>
    <w:multiLevelType w:val="hybridMultilevel"/>
    <w:tmpl w:val="AA8C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E072F5"/>
    <w:multiLevelType w:val="hybridMultilevel"/>
    <w:tmpl w:val="FD3A5A38"/>
    <w:lvl w:ilvl="0" w:tplc="6E0AF4AE">
      <w:numFmt w:val="bullet"/>
      <w:lvlText w:val="-"/>
      <w:lvlJc w:val="left"/>
      <w:pPr>
        <w:ind w:left="720" w:hanging="360"/>
      </w:pPr>
      <w:rPr>
        <w:rFonts w:ascii="Times New Roman" w:eastAsia="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2242E1"/>
    <w:multiLevelType w:val="hybridMultilevel"/>
    <w:tmpl w:val="122C99AC"/>
    <w:lvl w:ilvl="0" w:tplc="76FC254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417603"/>
    <w:multiLevelType w:val="hybridMultilevel"/>
    <w:tmpl w:val="53AC42C4"/>
    <w:lvl w:ilvl="0" w:tplc="DF36B9A8">
      <w:start w:val="1"/>
      <w:numFmt w:val="bullet"/>
      <w:lvlText w:val="•"/>
      <w:lvlJc w:val="left"/>
      <w:pPr>
        <w:tabs>
          <w:tab w:val="num" w:pos="720"/>
        </w:tabs>
        <w:ind w:left="720" w:hanging="360"/>
      </w:pPr>
      <w:rPr>
        <w:rFonts w:ascii="Times New Roman" w:hAnsi="Times New Roman" w:cs="Times New Roman" w:hint="default"/>
      </w:rPr>
    </w:lvl>
    <w:lvl w:ilvl="1" w:tplc="0350678A">
      <w:start w:val="1"/>
      <w:numFmt w:val="bullet"/>
      <w:lvlText w:val="•"/>
      <w:lvlJc w:val="left"/>
      <w:pPr>
        <w:tabs>
          <w:tab w:val="num" w:pos="1440"/>
        </w:tabs>
        <w:ind w:left="1440" w:hanging="360"/>
      </w:pPr>
      <w:rPr>
        <w:rFonts w:ascii="Times New Roman" w:hAnsi="Times New Roman" w:cs="Times New Roman" w:hint="default"/>
      </w:rPr>
    </w:lvl>
    <w:lvl w:ilvl="2" w:tplc="B0D46206">
      <w:start w:val="1"/>
      <w:numFmt w:val="bullet"/>
      <w:lvlText w:val="•"/>
      <w:lvlJc w:val="left"/>
      <w:pPr>
        <w:tabs>
          <w:tab w:val="num" w:pos="2160"/>
        </w:tabs>
        <w:ind w:left="2160" w:hanging="360"/>
      </w:pPr>
      <w:rPr>
        <w:rFonts w:ascii="Times New Roman" w:hAnsi="Times New Roman" w:cs="Times New Roman" w:hint="default"/>
      </w:rPr>
    </w:lvl>
    <w:lvl w:ilvl="3" w:tplc="F77027EE">
      <w:start w:val="1"/>
      <w:numFmt w:val="bullet"/>
      <w:lvlText w:val="•"/>
      <w:lvlJc w:val="left"/>
      <w:pPr>
        <w:tabs>
          <w:tab w:val="num" w:pos="2880"/>
        </w:tabs>
        <w:ind w:left="2880" w:hanging="360"/>
      </w:pPr>
      <w:rPr>
        <w:rFonts w:ascii="Times New Roman" w:hAnsi="Times New Roman" w:cs="Times New Roman" w:hint="default"/>
      </w:rPr>
    </w:lvl>
    <w:lvl w:ilvl="4" w:tplc="41F83B20">
      <w:start w:val="1"/>
      <w:numFmt w:val="bullet"/>
      <w:lvlText w:val="•"/>
      <w:lvlJc w:val="left"/>
      <w:pPr>
        <w:tabs>
          <w:tab w:val="num" w:pos="3600"/>
        </w:tabs>
        <w:ind w:left="3600" w:hanging="360"/>
      </w:pPr>
      <w:rPr>
        <w:rFonts w:ascii="Times New Roman" w:hAnsi="Times New Roman" w:cs="Times New Roman" w:hint="default"/>
      </w:rPr>
    </w:lvl>
    <w:lvl w:ilvl="5" w:tplc="8E84C24C">
      <w:start w:val="1"/>
      <w:numFmt w:val="bullet"/>
      <w:lvlText w:val="•"/>
      <w:lvlJc w:val="left"/>
      <w:pPr>
        <w:tabs>
          <w:tab w:val="num" w:pos="4320"/>
        </w:tabs>
        <w:ind w:left="4320" w:hanging="360"/>
      </w:pPr>
      <w:rPr>
        <w:rFonts w:ascii="Times New Roman" w:hAnsi="Times New Roman" w:cs="Times New Roman" w:hint="default"/>
      </w:rPr>
    </w:lvl>
    <w:lvl w:ilvl="6" w:tplc="68480EC4">
      <w:start w:val="1"/>
      <w:numFmt w:val="bullet"/>
      <w:lvlText w:val="•"/>
      <w:lvlJc w:val="left"/>
      <w:pPr>
        <w:tabs>
          <w:tab w:val="num" w:pos="5040"/>
        </w:tabs>
        <w:ind w:left="5040" w:hanging="360"/>
      </w:pPr>
      <w:rPr>
        <w:rFonts w:ascii="Times New Roman" w:hAnsi="Times New Roman" w:cs="Times New Roman" w:hint="default"/>
      </w:rPr>
    </w:lvl>
    <w:lvl w:ilvl="7" w:tplc="DB6EB7C6">
      <w:start w:val="1"/>
      <w:numFmt w:val="bullet"/>
      <w:lvlText w:val="•"/>
      <w:lvlJc w:val="left"/>
      <w:pPr>
        <w:tabs>
          <w:tab w:val="num" w:pos="5760"/>
        </w:tabs>
        <w:ind w:left="5760" w:hanging="360"/>
      </w:pPr>
      <w:rPr>
        <w:rFonts w:ascii="Times New Roman" w:hAnsi="Times New Roman" w:cs="Times New Roman" w:hint="default"/>
      </w:rPr>
    </w:lvl>
    <w:lvl w:ilvl="8" w:tplc="AE708D9A">
      <w:start w:val="1"/>
      <w:numFmt w:val="bullet"/>
      <w:lvlText w:val="•"/>
      <w:lvlJc w:val="left"/>
      <w:pPr>
        <w:tabs>
          <w:tab w:val="num" w:pos="6480"/>
        </w:tabs>
        <w:ind w:left="6480" w:hanging="360"/>
      </w:pPr>
      <w:rPr>
        <w:rFonts w:ascii="Times New Roman" w:hAnsi="Times New Roman" w:cs="Times New Roman" w:hint="default"/>
      </w:rPr>
    </w:lvl>
  </w:abstractNum>
  <w:abstractNum w:abstractNumId="11" w15:restartNumberingAfterBreak="0">
    <w:nsid w:val="79D1196F"/>
    <w:multiLevelType w:val="hybridMultilevel"/>
    <w:tmpl w:val="96D4DEF8"/>
    <w:lvl w:ilvl="0" w:tplc="40090001">
      <w:start w:val="1"/>
      <w:numFmt w:val="bullet"/>
      <w:lvlText w:val=""/>
      <w:lvlJc w:val="left"/>
      <w:pPr>
        <w:ind w:left="720" w:hanging="360"/>
      </w:pPr>
      <w:rPr>
        <w:rFonts w:ascii="Symbol" w:hAnsi="Symbol" w:hint="default"/>
        <w:b/>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6"/>
  </w:num>
  <w:num w:numId="4">
    <w:abstractNumId w:val="0"/>
  </w:num>
  <w:num w:numId="5">
    <w:abstractNumId w:val="1"/>
  </w:num>
  <w:num w:numId="6">
    <w:abstractNumId w:val="2"/>
  </w:num>
  <w:num w:numId="7">
    <w:abstractNumId w:val="5"/>
  </w:num>
  <w:num w:numId="8">
    <w:abstractNumId w:val="8"/>
  </w:num>
  <w:num w:numId="9">
    <w:abstractNumId w:val="3"/>
  </w:num>
  <w:num w:numId="10">
    <w:abstractNumId w:val="9"/>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141"/>
    <w:rsid w:val="00043165"/>
    <w:rsid w:val="000E2D57"/>
    <w:rsid w:val="000F3D37"/>
    <w:rsid w:val="001447B5"/>
    <w:rsid w:val="00172728"/>
    <w:rsid w:val="001B7D9E"/>
    <w:rsid w:val="001F0E28"/>
    <w:rsid w:val="002025DB"/>
    <w:rsid w:val="00266FD9"/>
    <w:rsid w:val="00284C5A"/>
    <w:rsid w:val="002B3ADD"/>
    <w:rsid w:val="002D13AC"/>
    <w:rsid w:val="0037462A"/>
    <w:rsid w:val="003B687F"/>
    <w:rsid w:val="003C4084"/>
    <w:rsid w:val="00451E59"/>
    <w:rsid w:val="004570C9"/>
    <w:rsid w:val="00462899"/>
    <w:rsid w:val="00515264"/>
    <w:rsid w:val="005A2394"/>
    <w:rsid w:val="005C1EDC"/>
    <w:rsid w:val="00612496"/>
    <w:rsid w:val="0066708D"/>
    <w:rsid w:val="00740465"/>
    <w:rsid w:val="00751C0D"/>
    <w:rsid w:val="007630A2"/>
    <w:rsid w:val="007A4693"/>
    <w:rsid w:val="007F309B"/>
    <w:rsid w:val="00811842"/>
    <w:rsid w:val="00823456"/>
    <w:rsid w:val="00833A03"/>
    <w:rsid w:val="0084759D"/>
    <w:rsid w:val="008A1800"/>
    <w:rsid w:val="008F52EA"/>
    <w:rsid w:val="0090042E"/>
    <w:rsid w:val="00926245"/>
    <w:rsid w:val="00930378"/>
    <w:rsid w:val="009A3BB0"/>
    <w:rsid w:val="009B613E"/>
    <w:rsid w:val="009C2193"/>
    <w:rsid w:val="009D32C8"/>
    <w:rsid w:val="00A17267"/>
    <w:rsid w:val="00A2608C"/>
    <w:rsid w:val="00A734FD"/>
    <w:rsid w:val="00AA3938"/>
    <w:rsid w:val="00AD5419"/>
    <w:rsid w:val="00AF64AE"/>
    <w:rsid w:val="00AF6874"/>
    <w:rsid w:val="00B01B60"/>
    <w:rsid w:val="00B64DB7"/>
    <w:rsid w:val="00B957AD"/>
    <w:rsid w:val="00BA6283"/>
    <w:rsid w:val="00BC3141"/>
    <w:rsid w:val="00BC78BA"/>
    <w:rsid w:val="00BE03BA"/>
    <w:rsid w:val="00BE7B09"/>
    <w:rsid w:val="00C17A7C"/>
    <w:rsid w:val="00C24FF4"/>
    <w:rsid w:val="00C44F40"/>
    <w:rsid w:val="00C600B5"/>
    <w:rsid w:val="00CA21E4"/>
    <w:rsid w:val="00CD0C49"/>
    <w:rsid w:val="00CF1AFE"/>
    <w:rsid w:val="00D02FE7"/>
    <w:rsid w:val="00D175AD"/>
    <w:rsid w:val="00D70F80"/>
    <w:rsid w:val="00D80D41"/>
    <w:rsid w:val="00D8747F"/>
    <w:rsid w:val="00DC1060"/>
    <w:rsid w:val="00DD4561"/>
    <w:rsid w:val="00DE079E"/>
    <w:rsid w:val="00DE48AA"/>
    <w:rsid w:val="00DE5660"/>
    <w:rsid w:val="00EC4942"/>
    <w:rsid w:val="00F00A04"/>
    <w:rsid w:val="00F350F7"/>
    <w:rsid w:val="00F36029"/>
    <w:rsid w:val="00F42C39"/>
    <w:rsid w:val="00F611B5"/>
    <w:rsid w:val="00FB7CA5"/>
    <w:rsid w:val="00FD1CF4"/>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0CFD69-5F03-4D16-8B1C-173DC53EF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3141"/>
    <w:pPr>
      <w:spacing w:after="0" w:line="240" w:lineRule="auto"/>
    </w:pPr>
    <w:rPr>
      <w:rFonts w:ascii="Times New Roman" w:eastAsia="Times New Roman" w:hAnsi="Times New Roman" w:cs="Times New Roman"/>
      <w:sz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ffiliation">
    <w:name w:val="IEEE Affiliation"/>
    <w:basedOn w:val="Normal"/>
    <w:rsid w:val="00BC3141"/>
    <w:pPr>
      <w:jc w:val="center"/>
    </w:pPr>
  </w:style>
  <w:style w:type="paragraph" w:customStyle="1" w:styleId="IEEEAbstract">
    <w:name w:val="IEEE Abstract"/>
    <w:basedOn w:val="Normal"/>
    <w:rsid w:val="00BC3141"/>
    <w:pPr>
      <w:spacing w:after="120" w:line="200" w:lineRule="exact"/>
      <w:ind w:firstLine="288"/>
    </w:pPr>
    <w:rPr>
      <w:rFonts w:ascii="Times New  Roman" w:hAnsi="Times New  Roman"/>
      <w:b/>
      <w:sz w:val="18"/>
    </w:rPr>
  </w:style>
  <w:style w:type="paragraph" w:customStyle="1" w:styleId="IEEEAuthor">
    <w:name w:val="IEEE Author"/>
    <w:basedOn w:val="Normal"/>
    <w:next w:val="IEEEAffiliation"/>
    <w:rsid w:val="00BC3141"/>
    <w:pPr>
      <w:jc w:val="center"/>
    </w:pPr>
    <w:rPr>
      <w:sz w:val="22"/>
    </w:rPr>
  </w:style>
  <w:style w:type="paragraph" w:customStyle="1" w:styleId="Default">
    <w:name w:val="Default"/>
    <w:rsid w:val="00BC3141"/>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BC3141"/>
    <w:rPr>
      <w:color w:val="0563C1" w:themeColor="hyperlink"/>
      <w:u w:val="single"/>
    </w:rPr>
  </w:style>
  <w:style w:type="paragraph" w:styleId="ListParagraph">
    <w:name w:val="List Paragraph"/>
    <w:basedOn w:val="Normal"/>
    <w:uiPriority w:val="34"/>
    <w:qFormat/>
    <w:rsid w:val="008A1800"/>
    <w:pPr>
      <w:spacing w:after="200" w:line="276" w:lineRule="auto"/>
      <w:ind w:left="720"/>
      <w:contextualSpacing/>
    </w:pPr>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F00A04"/>
    <w:rPr>
      <w:rFonts w:ascii="Tahoma" w:hAnsi="Tahoma" w:cs="Tahoma"/>
      <w:sz w:val="16"/>
      <w:szCs w:val="16"/>
    </w:rPr>
  </w:style>
  <w:style w:type="character" w:customStyle="1" w:styleId="BalloonTextChar">
    <w:name w:val="Balloon Text Char"/>
    <w:basedOn w:val="DefaultParagraphFont"/>
    <w:link w:val="BalloonText"/>
    <w:uiPriority w:val="99"/>
    <w:semiHidden/>
    <w:rsid w:val="00F00A04"/>
    <w:rPr>
      <w:rFonts w:ascii="Tahoma" w:eastAsia="Times New Roman" w:hAnsi="Tahoma" w:cs="Tahoma"/>
      <w:sz w:val="16"/>
      <w:szCs w:val="16"/>
      <w:lang w:val="en-US" w:bidi="ar-SA"/>
    </w:rPr>
  </w:style>
  <w:style w:type="paragraph" w:styleId="NoSpacing">
    <w:name w:val="No Spacing"/>
    <w:uiPriority w:val="1"/>
    <w:qFormat/>
    <w:rsid w:val="005C1EDC"/>
    <w:pPr>
      <w:spacing w:after="0" w:line="240" w:lineRule="auto"/>
    </w:pPr>
    <w:rPr>
      <w:rFonts w:ascii="Times New Roman" w:eastAsia="Times New Roman" w:hAnsi="Times New Roman" w:cs="Times New Roman"/>
      <w:sz w:val="20"/>
      <w:lang w:val="en-US" w:bidi="ar-SA"/>
    </w:rPr>
  </w:style>
  <w:style w:type="paragraph" w:customStyle="1" w:styleId="IEEETitle">
    <w:name w:val="IEEE Title"/>
    <w:basedOn w:val="BodyText"/>
    <w:rsid w:val="005C1EDC"/>
    <w:pPr>
      <w:spacing w:after="0"/>
      <w:jc w:val="center"/>
    </w:pPr>
    <w:rPr>
      <w:sz w:val="50"/>
    </w:rPr>
  </w:style>
  <w:style w:type="paragraph" w:styleId="BodyText">
    <w:name w:val="Body Text"/>
    <w:basedOn w:val="Normal"/>
    <w:link w:val="BodyTextChar"/>
    <w:uiPriority w:val="99"/>
    <w:semiHidden/>
    <w:unhideWhenUsed/>
    <w:rsid w:val="005C1EDC"/>
    <w:pPr>
      <w:spacing w:after="120"/>
    </w:pPr>
  </w:style>
  <w:style w:type="character" w:customStyle="1" w:styleId="BodyTextChar">
    <w:name w:val="Body Text Char"/>
    <w:basedOn w:val="DefaultParagraphFont"/>
    <w:link w:val="BodyText"/>
    <w:uiPriority w:val="99"/>
    <w:semiHidden/>
    <w:rsid w:val="005C1EDC"/>
    <w:rPr>
      <w:rFonts w:ascii="Times New Roman" w:eastAsia="Times New Roman" w:hAnsi="Times New Roman" w:cs="Times New Roman"/>
      <w:sz w:val="20"/>
      <w:lang w:val="en-US" w:bidi="ar-SA"/>
    </w:rPr>
  </w:style>
  <w:style w:type="character" w:customStyle="1" w:styleId="fontstyle01">
    <w:name w:val="fontstyle01"/>
    <w:basedOn w:val="DefaultParagraphFont"/>
    <w:rsid w:val="000F3D37"/>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A17267"/>
    <w:rPr>
      <w:rFonts w:ascii="TimesNewRomanPS-BoldMT" w:hAnsi="TimesNewRomanPS-BoldMT" w:hint="default"/>
      <w:b/>
      <w:bCs/>
      <w:i w:val="0"/>
      <w:iCs w:val="0"/>
      <w:color w:val="000000"/>
      <w:sz w:val="22"/>
      <w:szCs w:val="22"/>
    </w:rPr>
  </w:style>
  <w:style w:type="character" w:customStyle="1" w:styleId="fontstyle31">
    <w:name w:val="fontstyle31"/>
    <w:basedOn w:val="DefaultParagraphFont"/>
    <w:rsid w:val="00A17267"/>
    <w:rPr>
      <w:rFonts w:ascii="BookmanOldStyle-Bold" w:hAnsi="BookmanOldStyle-Bold" w:hint="default"/>
      <w:b/>
      <w:bCs/>
      <w:i w:val="0"/>
      <w:iCs w:val="0"/>
      <w:color w:val="000000"/>
      <w:sz w:val="20"/>
      <w:szCs w:val="20"/>
    </w:rPr>
  </w:style>
  <w:style w:type="character" w:customStyle="1" w:styleId="fontstyle41">
    <w:name w:val="fontstyle41"/>
    <w:basedOn w:val="DefaultParagraphFont"/>
    <w:rsid w:val="00DE079E"/>
    <w:rPr>
      <w:rFonts w:ascii="TimesNewRomanPS-BoldMT" w:hAnsi="TimesNewRomanPS-BoldMT" w:hint="default"/>
      <w:b/>
      <w:bCs/>
      <w:i w:val="0"/>
      <w:iCs w:val="0"/>
      <w:color w:val="000000"/>
      <w:sz w:val="28"/>
      <w:szCs w:val="28"/>
    </w:rPr>
  </w:style>
  <w:style w:type="character" w:styleId="Strong">
    <w:name w:val="Strong"/>
    <w:basedOn w:val="DefaultParagraphFont"/>
    <w:uiPriority w:val="22"/>
    <w:qFormat/>
    <w:rsid w:val="009D32C8"/>
    <w:rPr>
      <w:b/>
      <w:bCs/>
    </w:rPr>
  </w:style>
  <w:style w:type="paragraph" w:customStyle="1" w:styleId="rtejustify">
    <w:name w:val="rtejustify"/>
    <w:basedOn w:val="Normal"/>
    <w:rsid w:val="009D32C8"/>
    <w:pPr>
      <w:spacing w:before="100" w:beforeAutospacing="1" w:after="100" w:afterAutospacing="1"/>
    </w:pPr>
    <w:rPr>
      <w:sz w:val="24"/>
      <w:szCs w:val="24"/>
      <w:lang w:bidi="hi-IN"/>
    </w:rPr>
  </w:style>
  <w:style w:type="character" w:customStyle="1" w:styleId="fontstyle51">
    <w:name w:val="fontstyle51"/>
    <w:basedOn w:val="DefaultParagraphFont"/>
    <w:rsid w:val="00F36029"/>
    <w:rPr>
      <w:rFonts w:ascii="TimesNewRomanPS-BoldMT" w:hAnsi="TimesNewRomanPS-BoldMT" w:hint="default"/>
      <w:b/>
      <w:bCs/>
      <w:i w:val="0"/>
      <w:iCs w:val="0"/>
      <w:color w:val="000000"/>
      <w:sz w:val="48"/>
      <w:szCs w:val="48"/>
    </w:rPr>
  </w:style>
  <w:style w:type="character" w:styleId="UnresolvedMention">
    <w:name w:val="Unresolved Mention"/>
    <w:basedOn w:val="DefaultParagraphFont"/>
    <w:uiPriority w:val="99"/>
    <w:semiHidden/>
    <w:unhideWhenUsed/>
    <w:rsid w:val="000E2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102736">
      <w:bodyDiv w:val="1"/>
      <w:marLeft w:val="0"/>
      <w:marRight w:val="0"/>
      <w:marTop w:val="0"/>
      <w:marBottom w:val="0"/>
      <w:divBdr>
        <w:top w:val="none" w:sz="0" w:space="0" w:color="auto"/>
        <w:left w:val="none" w:sz="0" w:space="0" w:color="auto"/>
        <w:bottom w:val="none" w:sz="0" w:space="0" w:color="auto"/>
        <w:right w:val="none" w:sz="0" w:space="0" w:color="auto"/>
      </w:divBdr>
    </w:div>
    <w:div w:id="435367269">
      <w:bodyDiv w:val="1"/>
      <w:marLeft w:val="0"/>
      <w:marRight w:val="0"/>
      <w:marTop w:val="0"/>
      <w:marBottom w:val="0"/>
      <w:divBdr>
        <w:top w:val="none" w:sz="0" w:space="0" w:color="auto"/>
        <w:left w:val="none" w:sz="0" w:space="0" w:color="auto"/>
        <w:bottom w:val="none" w:sz="0" w:space="0" w:color="auto"/>
        <w:right w:val="none" w:sz="0" w:space="0" w:color="auto"/>
      </w:divBdr>
    </w:div>
    <w:div w:id="446513173">
      <w:bodyDiv w:val="1"/>
      <w:marLeft w:val="0"/>
      <w:marRight w:val="0"/>
      <w:marTop w:val="0"/>
      <w:marBottom w:val="0"/>
      <w:divBdr>
        <w:top w:val="none" w:sz="0" w:space="0" w:color="auto"/>
        <w:left w:val="none" w:sz="0" w:space="0" w:color="auto"/>
        <w:bottom w:val="none" w:sz="0" w:space="0" w:color="auto"/>
        <w:right w:val="none" w:sz="0" w:space="0" w:color="auto"/>
      </w:divBdr>
    </w:div>
    <w:div w:id="446890676">
      <w:bodyDiv w:val="1"/>
      <w:marLeft w:val="0"/>
      <w:marRight w:val="0"/>
      <w:marTop w:val="0"/>
      <w:marBottom w:val="0"/>
      <w:divBdr>
        <w:top w:val="none" w:sz="0" w:space="0" w:color="auto"/>
        <w:left w:val="none" w:sz="0" w:space="0" w:color="auto"/>
        <w:bottom w:val="none" w:sz="0" w:space="0" w:color="auto"/>
        <w:right w:val="none" w:sz="0" w:space="0" w:color="auto"/>
      </w:divBdr>
    </w:div>
    <w:div w:id="1167862523">
      <w:bodyDiv w:val="1"/>
      <w:marLeft w:val="0"/>
      <w:marRight w:val="0"/>
      <w:marTop w:val="0"/>
      <w:marBottom w:val="0"/>
      <w:divBdr>
        <w:top w:val="none" w:sz="0" w:space="0" w:color="auto"/>
        <w:left w:val="none" w:sz="0" w:space="0" w:color="auto"/>
        <w:bottom w:val="none" w:sz="0" w:space="0" w:color="auto"/>
        <w:right w:val="none" w:sz="0" w:space="0" w:color="auto"/>
      </w:divBdr>
      <w:divsChild>
        <w:div w:id="151600948">
          <w:marLeft w:val="720"/>
          <w:marRight w:val="0"/>
          <w:marTop w:val="115"/>
          <w:marBottom w:val="0"/>
          <w:divBdr>
            <w:top w:val="none" w:sz="0" w:space="0" w:color="auto"/>
            <w:left w:val="none" w:sz="0" w:space="0" w:color="auto"/>
            <w:bottom w:val="none" w:sz="0" w:space="0" w:color="auto"/>
            <w:right w:val="none" w:sz="0" w:space="0" w:color="auto"/>
          </w:divBdr>
        </w:div>
      </w:divsChild>
    </w:div>
    <w:div w:id="1264797952">
      <w:bodyDiv w:val="1"/>
      <w:marLeft w:val="0"/>
      <w:marRight w:val="0"/>
      <w:marTop w:val="0"/>
      <w:marBottom w:val="0"/>
      <w:divBdr>
        <w:top w:val="none" w:sz="0" w:space="0" w:color="auto"/>
        <w:left w:val="none" w:sz="0" w:space="0" w:color="auto"/>
        <w:bottom w:val="none" w:sz="0" w:space="0" w:color="auto"/>
        <w:right w:val="none" w:sz="0" w:space="0" w:color="auto"/>
      </w:divBdr>
    </w:div>
    <w:div w:id="1698844972">
      <w:bodyDiv w:val="1"/>
      <w:marLeft w:val="0"/>
      <w:marRight w:val="0"/>
      <w:marTop w:val="0"/>
      <w:marBottom w:val="0"/>
      <w:divBdr>
        <w:top w:val="none" w:sz="0" w:space="0" w:color="auto"/>
        <w:left w:val="none" w:sz="0" w:space="0" w:color="auto"/>
        <w:bottom w:val="none" w:sz="0" w:space="0" w:color="auto"/>
        <w:right w:val="none" w:sz="0" w:space="0" w:color="auto"/>
      </w:divBdr>
      <w:divsChild>
        <w:div w:id="2065327751">
          <w:marLeft w:val="547"/>
          <w:marRight w:val="0"/>
          <w:marTop w:val="115"/>
          <w:marBottom w:val="0"/>
          <w:divBdr>
            <w:top w:val="none" w:sz="0" w:space="0" w:color="auto"/>
            <w:left w:val="none" w:sz="0" w:space="0" w:color="auto"/>
            <w:bottom w:val="none" w:sz="0" w:space="0" w:color="auto"/>
            <w:right w:val="none" w:sz="0" w:space="0" w:color="auto"/>
          </w:divBdr>
        </w:div>
      </w:divsChild>
    </w:div>
    <w:div w:id="1881933123">
      <w:bodyDiv w:val="1"/>
      <w:marLeft w:val="0"/>
      <w:marRight w:val="0"/>
      <w:marTop w:val="0"/>
      <w:marBottom w:val="0"/>
      <w:divBdr>
        <w:top w:val="none" w:sz="0" w:space="0" w:color="auto"/>
        <w:left w:val="none" w:sz="0" w:space="0" w:color="auto"/>
        <w:bottom w:val="none" w:sz="0" w:space="0" w:color="auto"/>
        <w:right w:val="none" w:sz="0" w:space="0" w:color="auto"/>
      </w:divBdr>
    </w:div>
    <w:div w:id="1906063388">
      <w:bodyDiv w:val="1"/>
      <w:marLeft w:val="0"/>
      <w:marRight w:val="0"/>
      <w:marTop w:val="0"/>
      <w:marBottom w:val="0"/>
      <w:divBdr>
        <w:top w:val="none" w:sz="0" w:space="0" w:color="auto"/>
        <w:left w:val="none" w:sz="0" w:space="0" w:color="auto"/>
        <w:bottom w:val="none" w:sz="0" w:space="0" w:color="auto"/>
        <w:right w:val="none" w:sz="0" w:space="0" w:color="auto"/>
      </w:divBdr>
      <w:divsChild>
        <w:div w:id="1677611667">
          <w:marLeft w:val="547"/>
          <w:marRight w:val="0"/>
          <w:marTop w:val="115"/>
          <w:marBottom w:val="0"/>
          <w:divBdr>
            <w:top w:val="none" w:sz="0" w:space="0" w:color="auto"/>
            <w:left w:val="none" w:sz="0" w:space="0" w:color="auto"/>
            <w:bottom w:val="none" w:sz="0" w:space="0" w:color="auto"/>
            <w:right w:val="none" w:sz="0" w:space="0" w:color="auto"/>
          </w:divBdr>
        </w:div>
        <w:div w:id="1222789606">
          <w:marLeft w:val="547"/>
          <w:marRight w:val="0"/>
          <w:marTop w:val="115"/>
          <w:marBottom w:val="0"/>
          <w:divBdr>
            <w:top w:val="none" w:sz="0" w:space="0" w:color="auto"/>
            <w:left w:val="none" w:sz="0" w:space="0" w:color="auto"/>
            <w:bottom w:val="none" w:sz="0" w:space="0" w:color="auto"/>
            <w:right w:val="none" w:sz="0" w:space="0" w:color="auto"/>
          </w:divBdr>
        </w:div>
        <w:div w:id="1781217814">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elprocus.com/wp-content/uploads/2013/12/PI-controller-response.jpg" TargetMode="External"/><Relationship Id="rId26" Type="http://schemas.openxmlformats.org/officeDocument/2006/relationships/hyperlink" Target="https://www.extremetech.com/extreme/157172-what-is-adaptive-cruise-control-and" TargetMode="External"/><Relationship Id="rId3" Type="http://schemas.openxmlformats.org/officeDocument/2006/relationships/settings" Target="settings.xml"/><Relationship Id="rId21" Type="http://schemas.openxmlformats.org/officeDocument/2006/relationships/hyperlink" Target="http://ctms.engin.umich.edu/CTMS/index.php?example=Introduction&amp;section=ControlPI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lifewire.com/adaptive-cruise-control-definition-534813"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hyperlink" Target="https://talkford.com/community/topic/212026-adaptive-cruise-control-problem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youtube.com/watch?v=vFHQV12RBq0" TargetMode="External"/><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trid.trb.org/view.aspx?id=478230" TargetMode="External"/><Relationship Id="rId28" Type="http://schemas.openxmlformats.org/officeDocument/2006/relationships/hyperlink" Target="https://mycardoeswhat.org/safety-features/adaptive-cruise-control/" TargetMode="External"/><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hyperlink" Target="https://in.mathworks.com/help/mpc/examples/design-an-adaptive-cruise-controlsystem%20using-model-predictive-control.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circuitdigest.com/article/what-is-pid-controller-working-structure-applications" TargetMode="External"/><Relationship Id="rId27" Type="http://schemas.openxmlformats.org/officeDocument/2006/relationships/hyperlink" Target="https://auto.howstuffworks.com/cruise-control4.html" TargetMode="External"/><Relationship Id="rId30" Type="http://schemas.openxmlformats.org/officeDocument/2006/relationships/hyperlink" Target="https://www.volkswagen.co.uk/technology/adptive-cruise-control-a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720</TotalTime>
  <Pages>6</Pages>
  <Words>3027</Words>
  <Characters>17258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Jadyal</dc:creator>
  <cp:lastModifiedBy>sandeepbari.official@gmail.com</cp:lastModifiedBy>
  <cp:revision>21</cp:revision>
  <dcterms:created xsi:type="dcterms:W3CDTF">2019-01-29T09:34:00Z</dcterms:created>
  <dcterms:modified xsi:type="dcterms:W3CDTF">2019-01-30T15:49:00Z</dcterms:modified>
</cp:coreProperties>
</file>