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369C6" w14:textId="2F2C19D9" w:rsidR="00AC10BD" w:rsidRDefault="00AE3744" w:rsidP="0073089F">
      <w:pPr>
        <w:spacing w:after="0"/>
        <w:rPr>
          <w:b/>
          <w:bCs/>
        </w:rPr>
      </w:pPr>
      <w:r>
        <w:rPr>
          <w:b/>
          <w:bCs/>
        </w:rPr>
        <w:t>Obstruent co-intrinsic pitch and other demands on the larynx. – Revisiting the mechanisms behind co-intrinsic pitch in Danish</w:t>
      </w:r>
    </w:p>
    <w:p w14:paraId="49E853C0" w14:textId="4FACB003" w:rsidR="00AE3744" w:rsidRPr="00AE3744" w:rsidRDefault="00AE3744" w:rsidP="0073089F">
      <w:pPr>
        <w:spacing w:after="0"/>
        <w:rPr>
          <w:b/>
          <w:bCs/>
        </w:rPr>
      </w:pPr>
      <w:r w:rsidRPr="00AE3744">
        <w:rPr>
          <w:b/>
          <w:bCs/>
        </w:rPr>
        <w:t>Response to review</w:t>
      </w:r>
    </w:p>
    <w:p w14:paraId="2EE94E63" w14:textId="47710A00" w:rsidR="00AE3744" w:rsidRDefault="00AE3744" w:rsidP="0073089F">
      <w:pPr>
        <w:spacing w:after="0"/>
      </w:pPr>
    </w:p>
    <w:p w14:paraId="46DC5CF8" w14:textId="311F9ACE" w:rsidR="00AE3744" w:rsidRDefault="00AE3744" w:rsidP="0073089F">
      <w:pPr>
        <w:spacing w:after="0"/>
      </w:pPr>
      <w:r>
        <w:t xml:space="preserve">We would like to extend our gratitude to the reviewers and the associate editor for their helpful comments. We have implemented these as well as we could, and we believe this has strengthened the attached manuscript. In the following, we respond to each comment in turn. The text is </w:t>
      </w:r>
      <w:proofErr w:type="spellStart"/>
      <w:r>
        <w:t>color</w:t>
      </w:r>
      <w:proofErr w:type="spellEnd"/>
      <w:r>
        <w:t xml:space="preserve"> coded, such that the original comment is in blue, and our response is in black. (Apologies for some typesetting issues, which are due to the original comments being copied from PDFs). In the revised manuscript, all changes are marked in red</w:t>
      </w:r>
      <w:r w:rsidR="007B766A">
        <w:t xml:space="preserve">, and red text in this response signals quoted revised text from the </w:t>
      </w:r>
      <w:proofErr w:type="spellStart"/>
      <w:r w:rsidR="007B766A">
        <w:t>ms</w:t>
      </w:r>
      <w:proofErr w:type="spellEnd"/>
      <w:r w:rsidR="007B766A">
        <w:t>.</w:t>
      </w:r>
    </w:p>
    <w:p w14:paraId="2482A61B" w14:textId="432B2869" w:rsidR="008B3508" w:rsidRDefault="008B3508" w:rsidP="0073089F">
      <w:pPr>
        <w:spacing w:after="0"/>
      </w:pPr>
    </w:p>
    <w:p w14:paraId="69BA0C60" w14:textId="19F4E4E6" w:rsidR="008B3508" w:rsidRDefault="008B3508" w:rsidP="0073089F">
      <w:pPr>
        <w:spacing w:after="0"/>
      </w:pPr>
      <w:r>
        <w:t xml:space="preserve">We’ve made two substantial changes in response to comments by Reviewer 1: the phrasing of the first two research questions and their associated hypotheses has been changed, mainly to accommodate the fact that dialect differences in stress-pitch peak alignment were less extensive than originally expected. We’ve also done some work to tease apart what we mean by more or less ‘strong’ or ‘extensive’ CF0 differences, both in terms of the phrasing used throughout the paper, and by adding more plots </w:t>
      </w:r>
      <w:r w:rsidR="00CF62A8">
        <w:t>derived from statistical tests. All other changes are comparatively minor.</w:t>
      </w:r>
    </w:p>
    <w:p w14:paraId="0DB53AB5" w14:textId="7C99EA2C" w:rsidR="00AE3744" w:rsidRDefault="00AE3744" w:rsidP="0073089F">
      <w:pPr>
        <w:spacing w:after="0"/>
      </w:pPr>
    </w:p>
    <w:p w14:paraId="37B99192" w14:textId="77777777" w:rsidR="00AE3744" w:rsidRPr="00AE3744" w:rsidRDefault="00AE3744" w:rsidP="0073089F">
      <w:pPr>
        <w:spacing w:after="0"/>
      </w:pPr>
    </w:p>
    <w:p w14:paraId="13D486B6" w14:textId="34FB6B09" w:rsidR="00AE3744" w:rsidRDefault="00AE3744" w:rsidP="0073089F">
      <w:pPr>
        <w:spacing w:after="0"/>
        <w:rPr>
          <w:b/>
          <w:bCs/>
        </w:rPr>
      </w:pPr>
      <w:r>
        <w:rPr>
          <w:b/>
          <w:bCs/>
        </w:rPr>
        <w:t>Reviewer 1</w:t>
      </w:r>
    </w:p>
    <w:p w14:paraId="26422EE9" w14:textId="55D1BD92" w:rsidR="00AE3744" w:rsidRPr="00AE3744" w:rsidRDefault="00AE3744" w:rsidP="0073089F">
      <w:pPr>
        <w:spacing w:after="0"/>
        <w:rPr>
          <w:color w:val="4472C4" w:themeColor="accent1"/>
        </w:rPr>
      </w:pPr>
      <w:r w:rsidRPr="00AE3744">
        <w:rPr>
          <w:color w:val="4472C4" w:themeColor="accent1"/>
        </w:rPr>
        <w:t xml:space="preserve">This study </w:t>
      </w:r>
      <w:proofErr w:type="spellStart"/>
      <w:r w:rsidRPr="00AE3744">
        <w:rPr>
          <w:color w:val="4472C4" w:themeColor="accent1"/>
        </w:rPr>
        <w:t>invesgates</w:t>
      </w:r>
      <w:proofErr w:type="spellEnd"/>
      <w:r w:rsidRPr="00AE3744">
        <w:rPr>
          <w:color w:val="4472C4" w:themeColor="accent1"/>
        </w:rPr>
        <w:t xml:space="preserve"> F0 </w:t>
      </w:r>
      <w:proofErr w:type="spellStart"/>
      <w:r w:rsidRPr="00AE3744">
        <w:rPr>
          <w:color w:val="4472C4" w:themeColor="accent1"/>
        </w:rPr>
        <w:t>perturba-ons</w:t>
      </w:r>
      <w:proofErr w:type="spellEnd"/>
      <w:r w:rsidRPr="00AE3744">
        <w:rPr>
          <w:color w:val="4472C4" w:themeColor="accent1"/>
        </w:rPr>
        <w:t xml:space="preserve"> on vowels following voiceless stops in Danish, a language in</w:t>
      </w:r>
    </w:p>
    <w:p w14:paraId="540E631B" w14:textId="77777777" w:rsidR="00AE3744" w:rsidRPr="00AE3744" w:rsidRDefault="00AE3744" w:rsidP="0073089F">
      <w:pPr>
        <w:spacing w:after="0"/>
        <w:rPr>
          <w:color w:val="4472C4" w:themeColor="accent1"/>
        </w:rPr>
      </w:pPr>
      <w:r w:rsidRPr="00AE3744">
        <w:rPr>
          <w:color w:val="4472C4" w:themeColor="accent1"/>
        </w:rPr>
        <w:t>which both stop series (phonological /b d g/ and /p t k/) are phone-</w:t>
      </w:r>
      <w:proofErr w:type="spellStart"/>
      <w:r w:rsidRPr="00AE3744">
        <w:rPr>
          <w:color w:val="4472C4" w:themeColor="accent1"/>
        </w:rPr>
        <w:t>cally</w:t>
      </w:r>
      <w:proofErr w:type="spellEnd"/>
      <w:r w:rsidRPr="00AE3744">
        <w:rPr>
          <w:color w:val="4472C4" w:themeColor="accent1"/>
        </w:rPr>
        <w:t xml:space="preserve"> voiceless. A main goal is to</w:t>
      </w:r>
    </w:p>
    <w:p w14:paraId="46FCE111" w14:textId="77777777" w:rsidR="00AE3744" w:rsidRPr="00AE3744" w:rsidRDefault="00AE3744" w:rsidP="0073089F">
      <w:pPr>
        <w:spacing w:after="0"/>
        <w:rPr>
          <w:color w:val="4472C4" w:themeColor="accent1"/>
        </w:rPr>
      </w:pPr>
      <w:r w:rsidRPr="00AE3744">
        <w:rPr>
          <w:color w:val="4472C4" w:themeColor="accent1"/>
        </w:rPr>
        <w:t xml:space="preserve">test, through </w:t>
      </w:r>
      <w:proofErr w:type="spellStart"/>
      <w:r w:rsidRPr="00AE3744">
        <w:rPr>
          <w:color w:val="4472C4" w:themeColor="accent1"/>
        </w:rPr>
        <w:t>acous</w:t>
      </w:r>
      <w:proofErr w:type="spellEnd"/>
      <w:r w:rsidRPr="00AE3744">
        <w:rPr>
          <w:color w:val="4472C4" w:themeColor="accent1"/>
        </w:rPr>
        <w:t xml:space="preserve">-c analysis of the </w:t>
      </w:r>
      <w:proofErr w:type="spellStart"/>
      <w:r w:rsidRPr="00AE3744">
        <w:rPr>
          <w:color w:val="4472C4" w:themeColor="accent1"/>
        </w:rPr>
        <w:t>produc-ons</w:t>
      </w:r>
      <w:proofErr w:type="spellEnd"/>
      <w:r w:rsidRPr="00AE3744">
        <w:rPr>
          <w:color w:val="4472C4" w:themeColor="accent1"/>
        </w:rPr>
        <w:t xml:space="preserve"> of Jutland and Zealand Danish speakers, whether</w:t>
      </w:r>
    </w:p>
    <w:p w14:paraId="6E533658" w14:textId="77777777" w:rsidR="00AE3744" w:rsidRPr="00AE3744" w:rsidRDefault="00AE3744" w:rsidP="0073089F">
      <w:pPr>
        <w:spacing w:after="0"/>
        <w:rPr>
          <w:color w:val="4472C4" w:themeColor="accent1"/>
        </w:rPr>
      </w:pPr>
      <w:r w:rsidRPr="00AE3744">
        <w:rPr>
          <w:color w:val="4472C4" w:themeColor="accent1"/>
        </w:rPr>
        <w:t xml:space="preserve">these co-intrinsic (CF0) </w:t>
      </w:r>
      <w:proofErr w:type="spellStart"/>
      <w:r w:rsidRPr="00AE3744">
        <w:rPr>
          <w:color w:val="4472C4" w:themeColor="accent1"/>
        </w:rPr>
        <w:t>perturba-ons</w:t>
      </w:r>
      <w:proofErr w:type="spellEnd"/>
      <w:r w:rsidRPr="00AE3744">
        <w:rPr>
          <w:color w:val="4472C4" w:themeColor="accent1"/>
        </w:rPr>
        <w:t xml:space="preserve"> might be modulated (enhanced or reduced) by other </w:t>
      </w:r>
      <w:proofErr w:type="spellStart"/>
      <w:r w:rsidRPr="00AE3744">
        <w:rPr>
          <w:color w:val="4472C4" w:themeColor="accent1"/>
        </w:rPr>
        <w:t>condi-ons</w:t>
      </w:r>
      <w:proofErr w:type="spellEnd"/>
    </w:p>
    <w:p w14:paraId="0958C0C3" w14:textId="77777777" w:rsidR="00AE3744" w:rsidRPr="00AE3744" w:rsidRDefault="00AE3744" w:rsidP="0073089F">
      <w:pPr>
        <w:spacing w:after="0"/>
        <w:rPr>
          <w:color w:val="4472C4" w:themeColor="accent1"/>
        </w:rPr>
      </w:pPr>
      <w:r w:rsidRPr="00AE3744">
        <w:rPr>
          <w:color w:val="4472C4" w:themeColor="accent1"/>
        </w:rPr>
        <w:t xml:space="preserve">(e.g., focus, </w:t>
      </w:r>
      <w:proofErr w:type="spellStart"/>
      <w:r w:rsidRPr="00AE3744">
        <w:rPr>
          <w:color w:val="4472C4" w:themeColor="accent1"/>
        </w:rPr>
        <w:t>stød</w:t>
      </w:r>
      <w:proofErr w:type="spellEnd"/>
      <w:r w:rsidRPr="00AE3744">
        <w:rPr>
          <w:color w:val="4472C4" w:themeColor="accent1"/>
        </w:rPr>
        <w:t>) that also place constraints on laryngeal ac-</w:t>
      </w:r>
      <w:proofErr w:type="spellStart"/>
      <w:r w:rsidRPr="00AE3744">
        <w:rPr>
          <w:color w:val="4472C4" w:themeColor="accent1"/>
        </w:rPr>
        <w:t>vity</w:t>
      </w:r>
      <w:proofErr w:type="spellEnd"/>
      <w:r w:rsidRPr="00AE3744">
        <w:rPr>
          <w:color w:val="4472C4" w:themeColor="accent1"/>
        </w:rPr>
        <w:t>. Although teasing apart some of the</w:t>
      </w:r>
    </w:p>
    <w:p w14:paraId="2CE7B6CF" w14:textId="77777777" w:rsidR="00AE3744" w:rsidRPr="00AE3744" w:rsidRDefault="00AE3744" w:rsidP="0073089F">
      <w:pPr>
        <w:spacing w:after="0"/>
        <w:rPr>
          <w:color w:val="4472C4" w:themeColor="accent1"/>
        </w:rPr>
      </w:pPr>
      <w:r w:rsidRPr="00AE3744">
        <w:rPr>
          <w:color w:val="4472C4" w:themeColor="accent1"/>
        </w:rPr>
        <w:t xml:space="preserve">targeted </w:t>
      </w:r>
      <w:proofErr w:type="spellStart"/>
      <w:r w:rsidRPr="00AE3744">
        <w:rPr>
          <w:color w:val="4472C4" w:themeColor="accent1"/>
        </w:rPr>
        <w:t>condi-ons</w:t>
      </w:r>
      <w:proofErr w:type="spellEnd"/>
      <w:r w:rsidRPr="00AE3744">
        <w:rPr>
          <w:color w:val="4472C4" w:themeColor="accent1"/>
        </w:rPr>
        <w:t xml:space="preserve"> is complicated by the predicted dialectal difference in stress and pitch peak</w:t>
      </w:r>
    </w:p>
    <w:p w14:paraId="505CDEFE" w14:textId="77777777" w:rsidR="00AE3744" w:rsidRPr="00AE3744" w:rsidRDefault="00AE3744" w:rsidP="0073089F">
      <w:pPr>
        <w:spacing w:after="0"/>
        <w:rPr>
          <w:color w:val="4472C4" w:themeColor="accent1"/>
        </w:rPr>
      </w:pPr>
      <w:r w:rsidRPr="00AE3744">
        <w:rPr>
          <w:color w:val="4472C4" w:themeColor="accent1"/>
        </w:rPr>
        <w:t xml:space="preserve">alignment not being upheld as expected, </w:t>
      </w:r>
      <w:proofErr w:type="spellStart"/>
      <w:r w:rsidRPr="00AE3744">
        <w:rPr>
          <w:color w:val="4472C4" w:themeColor="accent1"/>
        </w:rPr>
        <w:t>paJerns</w:t>
      </w:r>
      <w:proofErr w:type="spellEnd"/>
      <w:r w:rsidRPr="00AE3744">
        <w:rPr>
          <w:color w:val="4472C4" w:themeColor="accent1"/>
        </w:rPr>
        <w:t xml:space="preserve"> of both enhancement and </w:t>
      </w:r>
      <w:proofErr w:type="spellStart"/>
      <w:r w:rsidRPr="00AE3744">
        <w:rPr>
          <w:color w:val="4472C4" w:themeColor="accent1"/>
        </w:rPr>
        <w:t>reduc</w:t>
      </w:r>
      <w:proofErr w:type="spellEnd"/>
      <w:r w:rsidRPr="00AE3744">
        <w:rPr>
          <w:color w:val="4472C4" w:themeColor="accent1"/>
        </w:rPr>
        <w:t>-on of CF0 clearly</w:t>
      </w:r>
    </w:p>
    <w:p w14:paraId="2C45FEA1" w14:textId="15E38E2B" w:rsidR="00AE3744" w:rsidRPr="00AE3744" w:rsidRDefault="00AE3744" w:rsidP="0073089F">
      <w:pPr>
        <w:spacing w:after="0"/>
        <w:rPr>
          <w:color w:val="4472C4" w:themeColor="accent1"/>
        </w:rPr>
      </w:pPr>
      <w:r w:rsidRPr="00AE3744">
        <w:rPr>
          <w:color w:val="4472C4" w:themeColor="accent1"/>
        </w:rPr>
        <w:t>emerge.</w:t>
      </w:r>
    </w:p>
    <w:p w14:paraId="5B50103E" w14:textId="653A34A2" w:rsidR="00AE3744" w:rsidRDefault="00AE3744" w:rsidP="0073089F">
      <w:pPr>
        <w:spacing w:after="0"/>
      </w:pPr>
    </w:p>
    <w:p w14:paraId="070EB3FE" w14:textId="77777777" w:rsidR="00AE3744" w:rsidRPr="00AE3744" w:rsidRDefault="00AE3744" w:rsidP="0073089F">
      <w:pPr>
        <w:spacing w:after="0"/>
        <w:rPr>
          <w:color w:val="4472C4" w:themeColor="accent1"/>
        </w:rPr>
      </w:pPr>
      <w:r w:rsidRPr="00AE3744">
        <w:rPr>
          <w:color w:val="4472C4" w:themeColor="accent1"/>
        </w:rPr>
        <w:t xml:space="preserve">This paper makes novel, important </w:t>
      </w:r>
      <w:proofErr w:type="spellStart"/>
      <w:r w:rsidRPr="00AE3744">
        <w:rPr>
          <w:color w:val="4472C4" w:themeColor="accent1"/>
        </w:rPr>
        <w:t>contribu-ons</w:t>
      </w:r>
      <w:proofErr w:type="spellEnd"/>
      <w:r w:rsidRPr="00AE3744">
        <w:rPr>
          <w:color w:val="4472C4" w:themeColor="accent1"/>
        </w:rPr>
        <w:t xml:space="preserve"> to our understanding of the phenomenon of post-</w:t>
      </w:r>
    </w:p>
    <w:p w14:paraId="5A1BC4D4" w14:textId="77777777" w:rsidR="00AE3744" w:rsidRPr="00AE3744" w:rsidRDefault="00AE3744" w:rsidP="0073089F">
      <w:pPr>
        <w:spacing w:after="0"/>
        <w:rPr>
          <w:color w:val="4472C4" w:themeColor="accent1"/>
        </w:rPr>
      </w:pPr>
      <w:r w:rsidRPr="00AE3744">
        <w:rPr>
          <w:color w:val="4472C4" w:themeColor="accent1"/>
        </w:rPr>
        <w:t xml:space="preserve">stop F0 </w:t>
      </w:r>
      <w:proofErr w:type="spellStart"/>
      <w:r w:rsidRPr="00AE3744">
        <w:rPr>
          <w:color w:val="4472C4" w:themeColor="accent1"/>
        </w:rPr>
        <w:t>perturba</w:t>
      </w:r>
      <w:proofErr w:type="spellEnd"/>
      <w:r w:rsidRPr="00AE3744">
        <w:rPr>
          <w:color w:val="4472C4" w:themeColor="accent1"/>
        </w:rPr>
        <w:t xml:space="preserve">-on. The results most directly inform the nature of </w:t>
      </w:r>
      <w:proofErr w:type="spellStart"/>
      <w:r w:rsidRPr="00AE3744">
        <w:rPr>
          <w:color w:val="4472C4" w:themeColor="accent1"/>
        </w:rPr>
        <w:t>compe</w:t>
      </w:r>
      <w:proofErr w:type="spellEnd"/>
      <w:r w:rsidRPr="00AE3744">
        <w:rPr>
          <w:color w:val="4472C4" w:themeColor="accent1"/>
        </w:rPr>
        <w:t>-ng/reinforcing laryngeal</w:t>
      </w:r>
    </w:p>
    <w:p w14:paraId="765AE3A3" w14:textId="77777777" w:rsidR="00AE3744" w:rsidRPr="00AE3744" w:rsidRDefault="00AE3744" w:rsidP="0073089F">
      <w:pPr>
        <w:spacing w:after="0"/>
        <w:rPr>
          <w:color w:val="4472C4" w:themeColor="accent1"/>
        </w:rPr>
      </w:pPr>
      <w:r w:rsidRPr="00AE3744">
        <w:rPr>
          <w:color w:val="4472C4" w:themeColor="accent1"/>
        </w:rPr>
        <w:t>demands (as they pertain to CF0) for speakers of Danish, but more generally shed valuable light on</w:t>
      </w:r>
    </w:p>
    <w:p w14:paraId="17DBD044" w14:textId="77777777" w:rsidR="00AE3744" w:rsidRPr="00AE3744" w:rsidRDefault="00AE3744" w:rsidP="0073089F">
      <w:pPr>
        <w:spacing w:after="0"/>
        <w:rPr>
          <w:color w:val="4472C4" w:themeColor="accent1"/>
        </w:rPr>
      </w:pPr>
      <w:r w:rsidRPr="00AE3744">
        <w:rPr>
          <w:color w:val="4472C4" w:themeColor="accent1"/>
        </w:rPr>
        <w:t xml:space="preserve">the phone-c </w:t>
      </w:r>
      <w:proofErr w:type="spellStart"/>
      <w:r w:rsidRPr="00AE3744">
        <w:rPr>
          <w:color w:val="4472C4" w:themeColor="accent1"/>
        </w:rPr>
        <w:t>realiza</w:t>
      </w:r>
      <w:proofErr w:type="spellEnd"/>
      <w:r w:rsidRPr="00AE3744">
        <w:rPr>
          <w:color w:val="4472C4" w:themeColor="accent1"/>
        </w:rPr>
        <w:t xml:space="preserve">-on of </w:t>
      </w:r>
      <w:proofErr w:type="spellStart"/>
      <w:r w:rsidRPr="00AE3744">
        <w:rPr>
          <w:color w:val="4472C4" w:themeColor="accent1"/>
        </w:rPr>
        <w:t>intersec</w:t>
      </w:r>
      <w:proofErr w:type="spellEnd"/>
      <w:r w:rsidRPr="00AE3744">
        <w:rPr>
          <w:color w:val="4472C4" w:themeColor="accent1"/>
        </w:rPr>
        <w:t>-ng phone-c and phonological constraints on laryngeal ac-</w:t>
      </w:r>
      <w:proofErr w:type="spellStart"/>
      <w:r w:rsidRPr="00AE3744">
        <w:rPr>
          <w:color w:val="4472C4" w:themeColor="accent1"/>
        </w:rPr>
        <w:t>vity</w:t>
      </w:r>
      <w:proofErr w:type="spellEnd"/>
      <w:r w:rsidRPr="00AE3744">
        <w:rPr>
          <w:color w:val="4472C4" w:themeColor="accent1"/>
        </w:rPr>
        <w:t>.</w:t>
      </w:r>
    </w:p>
    <w:p w14:paraId="66D1717B" w14:textId="77777777" w:rsidR="00AE3744" w:rsidRPr="00AE3744" w:rsidRDefault="00AE3744" w:rsidP="0073089F">
      <w:pPr>
        <w:spacing w:after="0"/>
        <w:rPr>
          <w:color w:val="4472C4" w:themeColor="accent1"/>
        </w:rPr>
      </w:pPr>
      <w:r w:rsidRPr="00AE3744">
        <w:rPr>
          <w:color w:val="4472C4" w:themeColor="accent1"/>
        </w:rPr>
        <w:t>The experiment is well-</w:t>
      </w:r>
      <w:proofErr w:type="spellStart"/>
      <w:r w:rsidRPr="00AE3744">
        <w:rPr>
          <w:color w:val="4472C4" w:themeColor="accent1"/>
        </w:rPr>
        <w:t>mo</w:t>
      </w:r>
      <w:proofErr w:type="spellEnd"/>
      <w:r w:rsidRPr="00AE3744">
        <w:rPr>
          <w:color w:val="4472C4" w:themeColor="accent1"/>
        </w:rPr>
        <w:t>-</w:t>
      </w:r>
      <w:proofErr w:type="spellStart"/>
      <w:r w:rsidRPr="00AE3744">
        <w:rPr>
          <w:color w:val="4472C4" w:themeColor="accent1"/>
        </w:rPr>
        <w:t>vated</w:t>
      </w:r>
      <w:proofErr w:type="spellEnd"/>
      <w:r w:rsidRPr="00AE3744">
        <w:rPr>
          <w:color w:val="4472C4" w:themeColor="accent1"/>
        </w:rPr>
        <w:t xml:space="preserve"> and well-designed, and the analyses are solid. I also appreciate that</w:t>
      </w:r>
    </w:p>
    <w:p w14:paraId="0BFB5F0B" w14:textId="77777777" w:rsidR="00AE3744" w:rsidRPr="00AE3744" w:rsidRDefault="00AE3744" w:rsidP="0073089F">
      <w:pPr>
        <w:spacing w:after="0"/>
        <w:rPr>
          <w:color w:val="4472C4" w:themeColor="accent1"/>
        </w:rPr>
      </w:pPr>
      <w:r w:rsidRPr="00AE3744">
        <w:rPr>
          <w:color w:val="4472C4" w:themeColor="accent1"/>
        </w:rPr>
        <w:t xml:space="preserve">the </w:t>
      </w:r>
      <w:proofErr w:type="spellStart"/>
      <w:r w:rsidRPr="00AE3744">
        <w:rPr>
          <w:color w:val="4472C4" w:themeColor="accent1"/>
        </w:rPr>
        <w:t>acous</w:t>
      </w:r>
      <w:proofErr w:type="spellEnd"/>
      <w:r w:rsidRPr="00AE3744">
        <w:rPr>
          <w:color w:val="4472C4" w:themeColor="accent1"/>
        </w:rPr>
        <w:t xml:space="preserve">-c </w:t>
      </w:r>
      <w:proofErr w:type="spellStart"/>
      <w:r w:rsidRPr="00AE3744">
        <w:rPr>
          <w:color w:val="4472C4" w:themeColor="accent1"/>
        </w:rPr>
        <w:t>paJerns</w:t>
      </w:r>
      <w:proofErr w:type="spellEnd"/>
      <w:r w:rsidRPr="00AE3744">
        <w:rPr>
          <w:color w:val="4472C4" w:themeColor="accent1"/>
        </w:rPr>
        <w:t xml:space="preserve"> are interpreted in light of previous physiological work, helping us </w:t>
      </w:r>
      <w:proofErr w:type="spellStart"/>
      <w:r w:rsidRPr="00AE3744">
        <w:rPr>
          <w:color w:val="4472C4" w:themeColor="accent1"/>
        </w:rPr>
        <w:t>beJer</w:t>
      </w:r>
      <w:proofErr w:type="spellEnd"/>
    </w:p>
    <w:p w14:paraId="4579D6ED" w14:textId="77777777" w:rsidR="00AE3744" w:rsidRPr="00AE3744" w:rsidRDefault="00AE3744" w:rsidP="0073089F">
      <w:pPr>
        <w:spacing w:after="0"/>
        <w:rPr>
          <w:color w:val="4472C4" w:themeColor="accent1"/>
        </w:rPr>
      </w:pPr>
      <w:r w:rsidRPr="00AE3744">
        <w:rPr>
          <w:color w:val="4472C4" w:themeColor="accent1"/>
        </w:rPr>
        <w:t xml:space="preserve">understand the relevant </w:t>
      </w:r>
      <w:proofErr w:type="spellStart"/>
      <w:r w:rsidRPr="00AE3744">
        <w:rPr>
          <w:color w:val="4472C4" w:themeColor="accent1"/>
        </w:rPr>
        <w:t>ar-culatory</w:t>
      </w:r>
      <w:proofErr w:type="spellEnd"/>
      <w:r w:rsidRPr="00AE3744">
        <w:rPr>
          <w:color w:val="4472C4" w:themeColor="accent1"/>
        </w:rPr>
        <w:t xml:space="preserve"> mechanisms. I do have some ques-</w:t>
      </w:r>
      <w:proofErr w:type="spellStart"/>
      <w:r w:rsidRPr="00AE3744">
        <w:rPr>
          <w:color w:val="4472C4" w:themeColor="accent1"/>
        </w:rPr>
        <w:t>ons</w:t>
      </w:r>
      <w:proofErr w:type="spellEnd"/>
      <w:r w:rsidRPr="00AE3744">
        <w:rPr>
          <w:color w:val="4472C4" w:themeColor="accent1"/>
        </w:rPr>
        <w:t xml:space="preserve"> and </w:t>
      </w:r>
      <w:proofErr w:type="spellStart"/>
      <w:r w:rsidRPr="00AE3744">
        <w:rPr>
          <w:color w:val="4472C4" w:themeColor="accent1"/>
        </w:rPr>
        <w:t>sugges-ons</w:t>
      </w:r>
      <w:proofErr w:type="spellEnd"/>
      <w:r w:rsidRPr="00AE3744">
        <w:rPr>
          <w:color w:val="4472C4" w:themeColor="accent1"/>
        </w:rPr>
        <w:t xml:space="preserve"> for</w:t>
      </w:r>
    </w:p>
    <w:p w14:paraId="6E372932" w14:textId="77777777" w:rsidR="00AE3744" w:rsidRPr="00AE3744" w:rsidRDefault="00AE3744" w:rsidP="0073089F">
      <w:pPr>
        <w:spacing w:after="0"/>
        <w:rPr>
          <w:color w:val="4472C4" w:themeColor="accent1"/>
        </w:rPr>
      </w:pPr>
      <w:r w:rsidRPr="00AE3744">
        <w:rPr>
          <w:color w:val="4472C4" w:themeColor="accent1"/>
        </w:rPr>
        <w:t>revision, with the most important of these involving (</w:t>
      </w:r>
      <w:proofErr w:type="spellStart"/>
      <w:r w:rsidRPr="00AE3744">
        <w:rPr>
          <w:color w:val="4472C4" w:themeColor="accent1"/>
        </w:rPr>
        <w:t>i</w:t>
      </w:r>
      <w:proofErr w:type="spellEnd"/>
      <w:r w:rsidRPr="00AE3744">
        <w:rPr>
          <w:color w:val="4472C4" w:themeColor="accent1"/>
        </w:rPr>
        <w:t xml:space="preserve">) the </w:t>
      </w:r>
      <w:proofErr w:type="spellStart"/>
      <w:r w:rsidRPr="00AE3744">
        <w:rPr>
          <w:color w:val="4472C4" w:themeColor="accent1"/>
        </w:rPr>
        <w:t>rela</w:t>
      </w:r>
      <w:proofErr w:type="spellEnd"/>
      <w:r w:rsidRPr="00AE3744">
        <w:rPr>
          <w:color w:val="4472C4" w:themeColor="accent1"/>
        </w:rPr>
        <w:t>-on of some of the research ques-</w:t>
      </w:r>
      <w:proofErr w:type="spellStart"/>
      <w:r w:rsidRPr="00AE3744">
        <w:rPr>
          <w:color w:val="4472C4" w:themeColor="accent1"/>
        </w:rPr>
        <w:t>ons</w:t>
      </w:r>
      <w:proofErr w:type="spellEnd"/>
    </w:p>
    <w:p w14:paraId="553460F8" w14:textId="77777777" w:rsidR="00AE3744" w:rsidRPr="00AE3744" w:rsidRDefault="00AE3744" w:rsidP="0073089F">
      <w:pPr>
        <w:spacing w:after="0"/>
        <w:rPr>
          <w:color w:val="4472C4" w:themeColor="accent1"/>
        </w:rPr>
      </w:pPr>
      <w:r w:rsidRPr="00AE3744">
        <w:rPr>
          <w:color w:val="4472C4" w:themeColor="accent1"/>
        </w:rPr>
        <w:t xml:space="preserve">and associated hypotheses to the </w:t>
      </w:r>
      <w:proofErr w:type="spellStart"/>
      <w:r w:rsidRPr="00AE3744">
        <w:rPr>
          <w:color w:val="4472C4" w:themeColor="accent1"/>
        </w:rPr>
        <w:t>exis</w:t>
      </w:r>
      <w:proofErr w:type="spellEnd"/>
      <w:r w:rsidRPr="00AE3744">
        <w:rPr>
          <w:color w:val="4472C4" w:themeColor="accent1"/>
        </w:rPr>
        <w:t>-ng literature (General comment 1) and (ii) a request for further</w:t>
      </w:r>
    </w:p>
    <w:p w14:paraId="5578E308" w14:textId="77777777" w:rsidR="00AE3744" w:rsidRPr="00AE3744" w:rsidRDefault="00AE3744" w:rsidP="0073089F">
      <w:pPr>
        <w:spacing w:after="0"/>
        <w:rPr>
          <w:color w:val="4472C4" w:themeColor="accent1"/>
        </w:rPr>
      </w:pPr>
      <w:proofErr w:type="spellStart"/>
      <w:r w:rsidRPr="00AE3744">
        <w:rPr>
          <w:color w:val="4472C4" w:themeColor="accent1"/>
        </w:rPr>
        <w:t>sta</w:t>
      </w:r>
      <w:proofErr w:type="spellEnd"/>
      <w:r w:rsidRPr="00AE3744">
        <w:rPr>
          <w:color w:val="4472C4" w:themeColor="accent1"/>
        </w:rPr>
        <w:t>-s-</w:t>
      </w:r>
      <w:proofErr w:type="spellStart"/>
      <w:r w:rsidRPr="00AE3744">
        <w:rPr>
          <w:color w:val="4472C4" w:themeColor="accent1"/>
        </w:rPr>
        <w:t>cal</w:t>
      </w:r>
      <w:proofErr w:type="spellEnd"/>
      <w:r w:rsidRPr="00AE3744">
        <w:rPr>
          <w:color w:val="4472C4" w:themeColor="accent1"/>
        </w:rPr>
        <w:t xml:space="preserve"> support for some important comparisons in the results and discussion sec-</w:t>
      </w:r>
      <w:proofErr w:type="spellStart"/>
      <w:r w:rsidRPr="00AE3744">
        <w:rPr>
          <w:color w:val="4472C4" w:themeColor="accent1"/>
        </w:rPr>
        <w:t>ons</w:t>
      </w:r>
      <w:proofErr w:type="spellEnd"/>
      <w:r w:rsidRPr="00AE3744">
        <w:rPr>
          <w:color w:val="4472C4" w:themeColor="accent1"/>
        </w:rPr>
        <w:t xml:space="preserve"> (General</w:t>
      </w:r>
    </w:p>
    <w:p w14:paraId="19AA9B0D" w14:textId="77777777" w:rsidR="00AE3744" w:rsidRPr="00AE3744" w:rsidRDefault="00AE3744" w:rsidP="0073089F">
      <w:pPr>
        <w:spacing w:after="0"/>
        <w:rPr>
          <w:color w:val="4472C4" w:themeColor="accent1"/>
        </w:rPr>
      </w:pPr>
      <w:r w:rsidRPr="00AE3744">
        <w:rPr>
          <w:color w:val="4472C4" w:themeColor="accent1"/>
        </w:rPr>
        <w:t xml:space="preserve">comment 2). In </w:t>
      </w:r>
      <w:proofErr w:type="spellStart"/>
      <w:r w:rsidRPr="00AE3744">
        <w:rPr>
          <w:color w:val="4472C4" w:themeColor="accent1"/>
        </w:rPr>
        <w:t>addi</w:t>
      </w:r>
      <w:proofErr w:type="spellEnd"/>
      <w:r w:rsidRPr="00AE3744">
        <w:rPr>
          <w:color w:val="4472C4" w:themeColor="accent1"/>
        </w:rPr>
        <w:t xml:space="preserve">-on, some of my more specific comments raise issues concerning </w:t>
      </w:r>
      <w:proofErr w:type="spellStart"/>
      <w:r w:rsidRPr="00AE3744">
        <w:rPr>
          <w:color w:val="4472C4" w:themeColor="accent1"/>
        </w:rPr>
        <w:t>interpreta</w:t>
      </w:r>
      <w:proofErr w:type="spellEnd"/>
      <w:r w:rsidRPr="00AE3744">
        <w:rPr>
          <w:color w:val="4472C4" w:themeColor="accent1"/>
        </w:rPr>
        <w:t>-on.</w:t>
      </w:r>
    </w:p>
    <w:p w14:paraId="410AFFD7" w14:textId="77777777" w:rsidR="00AE3744" w:rsidRPr="00AE3744" w:rsidRDefault="00AE3744" w:rsidP="0073089F">
      <w:pPr>
        <w:spacing w:after="0"/>
        <w:rPr>
          <w:color w:val="4472C4" w:themeColor="accent1"/>
        </w:rPr>
      </w:pPr>
      <w:r w:rsidRPr="00AE3744">
        <w:rPr>
          <w:color w:val="4472C4" w:themeColor="accent1"/>
        </w:rPr>
        <w:t>Overall, though, I would hope that a revised version of this paper might be acceptable for publica-on</w:t>
      </w:r>
    </w:p>
    <w:p w14:paraId="050229B6" w14:textId="2230EEAA" w:rsidR="00AE3744" w:rsidRDefault="00AE3744" w:rsidP="0073089F">
      <w:pPr>
        <w:spacing w:after="0"/>
        <w:rPr>
          <w:color w:val="4472C4" w:themeColor="accent1"/>
        </w:rPr>
      </w:pPr>
      <w:r w:rsidRPr="00AE3744">
        <w:rPr>
          <w:color w:val="4472C4" w:themeColor="accent1"/>
        </w:rPr>
        <w:t>in JIPA.</w:t>
      </w:r>
    </w:p>
    <w:p w14:paraId="4A40BE5B" w14:textId="30D397A7" w:rsidR="00AE3744" w:rsidRDefault="00AE3744" w:rsidP="0073089F">
      <w:pPr>
        <w:spacing w:after="0"/>
        <w:rPr>
          <w:color w:val="4472C4" w:themeColor="accent1"/>
        </w:rPr>
      </w:pPr>
    </w:p>
    <w:p w14:paraId="07D871E0" w14:textId="77777777" w:rsidR="00AE3744" w:rsidRPr="00AE3744" w:rsidRDefault="00AE3744" w:rsidP="0073089F">
      <w:pPr>
        <w:spacing w:after="0"/>
        <w:rPr>
          <w:color w:val="4472C4" w:themeColor="accent1"/>
        </w:rPr>
      </w:pPr>
      <w:r w:rsidRPr="00AE3744">
        <w:rPr>
          <w:color w:val="4472C4" w:themeColor="accent1"/>
        </w:rPr>
        <w:t>General comments</w:t>
      </w:r>
    </w:p>
    <w:p w14:paraId="15954FD5" w14:textId="77777777" w:rsidR="00AE3744" w:rsidRPr="00AE3744" w:rsidRDefault="00AE3744" w:rsidP="0073089F">
      <w:pPr>
        <w:spacing w:after="0"/>
        <w:rPr>
          <w:color w:val="4472C4" w:themeColor="accent1"/>
        </w:rPr>
      </w:pPr>
      <w:r w:rsidRPr="00AE3744">
        <w:rPr>
          <w:color w:val="4472C4" w:themeColor="accent1"/>
        </w:rPr>
        <w:t>1. RQ1 and RQ2</w:t>
      </w:r>
    </w:p>
    <w:p w14:paraId="1C244D5D" w14:textId="77777777" w:rsidR="00AE3744" w:rsidRPr="00AE3744" w:rsidRDefault="00AE3744" w:rsidP="0073089F">
      <w:pPr>
        <w:spacing w:after="0"/>
        <w:rPr>
          <w:color w:val="4472C4" w:themeColor="accent1"/>
        </w:rPr>
      </w:pPr>
      <w:r w:rsidRPr="00AE3744">
        <w:rPr>
          <w:color w:val="4472C4" w:themeColor="accent1"/>
        </w:rPr>
        <w:t>I appreciate that the authors clearly established their research ques-</w:t>
      </w:r>
      <w:proofErr w:type="spellStart"/>
      <w:r w:rsidRPr="00AE3744">
        <w:rPr>
          <w:color w:val="4472C4" w:themeColor="accent1"/>
        </w:rPr>
        <w:t>ons</w:t>
      </w:r>
      <w:proofErr w:type="spellEnd"/>
      <w:r w:rsidRPr="00AE3744">
        <w:rPr>
          <w:color w:val="4472C4" w:themeColor="accent1"/>
        </w:rPr>
        <w:t xml:space="preserve"> and related hypotheses.</w:t>
      </w:r>
    </w:p>
    <w:p w14:paraId="37B897FE" w14:textId="77777777" w:rsidR="00AE3744" w:rsidRPr="00AE3744" w:rsidRDefault="00AE3744" w:rsidP="0073089F">
      <w:pPr>
        <w:spacing w:after="0"/>
        <w:rPr>
          <w:color w:val="4472C4" w:themeColor="accent1"/>
        </w:rPr>
      </w:pPr>
      <w:r w:rsidRPr="00AE3744">
        <w:rPr>
          <w:color w:val="4472C4" w:themeColor="accent1"/>
        </w:rPr>
        <w:t xml:space="preserve">However, I have some comments and </w:t>
      </w:r>
      <w:proofErr w:type="spellStart"/>
      <w:r w:rsidRPr="00AE3744">
        <w:rPr>
          <w:color w:val="4472C4" w:themeColor="accent1"/>
        </w:rPr>
        <w:t>sugges-ons</w:t>
      </w:r>
      <w:proofErr w:type="spellEnd"/>
      <w:r w:rsidRPr="00AE3744">
        <w:rPr>
          <w:color w:val="4472C4" w:themeColor="accent1"/>
        </w:rPr>
        <w:t xml:space="preserve"> regarding the first two sets of hypotheses.</w:t>
      </w:r>
    </w:p>
    <w:p w14:paraId="3FABAF62" w14:textId="77777777" w:rsidR="00AE3744" w:rsidRPr="00AE3744" w:rsidRDefault="00AE3744" w:rsidP="0073089F">
      <w:pPr>
        <w:spacing w:after="0"/>
        <w:rPr>
          <w:color w:val="4472C4" w:themeColor="accent1"/>
        </w:rPr>
      </w:pPr>
      <w:r w:rsidRPr="00AE3744">
        <w:rPr>
          <w:color w:val="4472C4" w:themeColor="accent1"/>
        </w:rPr>
        <w:t>RQ1 concerns post-stop F0 for the phone-</w:t>
      </w:r>
      <w:proofErr w:type="spellStart"/>
      <w:r w:rsidRPr="00AE3744">
        <w:rPr>
          <w:color w:val="4472C4" w:themeColor="accent1"/>
        </w:rPr>
        <w:t>cally</w:t>
      </w:r>
      <w:proofErr w:type="spellEnd"/>
      <w:r w:rsidRPr="00AE3744">
        <w:rPr>
          <w:color w:val="4472C4" w:themeColor="accent1"/>
        </w:rPr>
        <w:t xml:space="preserve"> voiceless unaspirated and aspirated series in </w:t>
      </w:r>
      <w:proofErr w:type="spellStart"/>
      <w:r w:rsidRPr="00AE3744">
        <w:rPr>
          <w:color w:val="4472C4" w:themeColor="accent1"/>
        </w:rPr>
        <w:t>rela</w:t>
      </w:r>
      <w:proofErr w:type="spellEnd"/>
      <w:r w:rsidRPr="00AE3744">
        <w:rPr>
          <w:color w:val="4472C4" w:themeColor="accent1"/>
        </w:rPr>
        <w:t>-on</w:t>
      </w:r>
    </w:p>
    <w:p w14:paraId="387420B6" w14:textId="77777777" w:rsidR="00AE3744" w:rsidRPr="00AE3744" w:rsidRDefault="00AE3744" w:rsidP="0073089F">
      <w:pPr>
        <w:spacing w:after="0"/>
        <w:rPr>
          <w:color w:val="4472C4" w:themeColor="accent1"/>
        </w:rPr>
      </w:pPr>
      <w:r w:rsidRPr="00AE3744">
        <w:rPr>
          <w:color w:val="4472C4" w:themeColor="accent1"/>
        </w:rPr>
        <w:t>to that of baseline nasals; H1a-c postulate the possible rankings /p ~ m &gt; b/, /p &gt; b ~ m/, /p ~ b &gt; m/</w:t>
      </w:r>
    </w:p>
    <w:p w14:paraId="5A17C55A" w14:textId="77777777" w:rsidR="00AE3744" w:rsidRPr="00AE3744" w:rsidRDefault="00AE3744" w:rsidP="0073089F">
      <w:pPr>
        <w:spacing w:after="0"/>
        <w:rPr>
          <w:color w:val="4472C4" w:themeColor="accent1"/>
        </w:rPr>
      </w:pPr>
      <w:r w:rsidRPr="00AE3744">
        <w:rPr>
          <w:color w:val="4472C4" w:themeColor="accent1"/>
        </w:rPr>
        <w:t xml:space="preserve">and /p &gt; b &gt; m/. However, as reported in the </w:t>
      </w:r>
      <w:proofErr w:type="spellStart"/>
      <w:r w:rsidRPr="00AE3744">
        <w:rPr>
          <w:color w:val="4472C4" w:themeColor="accent1"/>
        </w:rPr>
        <w:t>Introduc</w:t>
      </w:r>
      <w:proofErr w:type="spellEnd"/>
      <w:r w:rsidRPr="00AE3744">
        <w:rPr>
          <w:color w:val="4472C4" w:themeColor="accent1"/>
        </w:rPr>
        <w:t>-on (p. 7), Petersen’s (1983) results for CF0 in</w:t>
      </w:r>
    </w:p>
    <w:p w14:paraId="5CFAE25D" w14:textId="77777777" w:rsidR="00AE3744" w:rsidRPr="00AE3744" w:rsidRDefault="00AE3744" w:rsidP="0073089F">
      <w:pPr>
        <w:spacing w:after="0"/>
        <w:rPr>
          <w:color w:val="4472C4" w:themeColor="accent1"/>
        </w:rPr>
      </w:pPr>
      <w:r w:rsidRPr="00AE3744">
        <w:rPr>
          <w:color w:val="4472C4" w:themeColor="accent1"/>
        </w:rPr>
        <w:t xml:space="preserve">Danish </w:t>
      </w:r>
      <w:proofErr w:type="gramStart"/>
      <w:r w:rsidRPr="00AE3744">
        <w:rPr>
          <w:color w:val="4472C4" w:themeColor="accent1"/>
        </w:rPr>
        <w:t>establish</w:t>
      </w:r>
      <w:proofErr w:type="gramEnd"/>
      <w:r w:rsidRPr="00AE3744">
        <w:rPr>
          <w:color w:val="4472C4" w:themeColor="accent1"/>
        </w:rPr>
        <w:t xml:space="preserve"> the ranking /p &gt; b &gt; m/ (albeit in a study with a small number of par-</w:t>
      </w:r>
      <w:proofErr w:type="spellStart"/>
      <w:r w:rsidRPr="00AE3744">
        <w:rPr>
          <w:color w:val="4472C4" w:themeColor="accent1"/>
        </w:rPr>
        <w:t>cipants</w:t>
      </w:r>
      <w:proofErr w:type="spellEnd"/>
      <w:r w:rsidRPr="00AE3744">
        <w:rPr>
          <w:color w:val="4472C4" w:themeColor="accent1"/>
        </w:rPr>
        <w:t>). While</w:t>
      </w:r>
    </w:p>
    <w:p w14:paraId="1FCAED5E" w14:textId="77777777" w:rsidR="00AE3744" w:rsidRPr="00AE3744" w:rsidRDefault="00AE3744" w:rsidP="0073089F">
      <w:pPr>
        <w:spacing w:after="0"/>
        <w:rPr>
          <w:color w:val="4472C4" w:themeColor="accent1"/>
        </w:rPr>
      </w:pPr>
      <w:r w:rsidRPr="00AE3744">
        <w:rPr>
          <w:color w:val="4472C4" w:themeColor="accent1"/>
        </w:rPr>
        <w:lastRenderedPageBreak/>
        <w:t>RQ1 s-</w:t>
      </w:r>
      <w:proofErr w:type="spellStart"/>
      <w:r w:rsidRPr="00AE3744">
        <w:rPr>
          <w:color w:val="4472C4" w:themeColor="accent1"/>
        </w:rPr>
        <w:t>ll</w:t>
      </w:r>
      <w:proofErr w:type="spellEnd"/>
      <w:r w:rsidRPr="00AE3744">
        <w:rPr>
          <w:color w:val="4472C4" w:themeColor="accent1"/>
        </w:rPr>
        <w:t xml:space="preserve"> holds and remains important—is this ranking upheld in a larger scale, more </w:t>
      </w:r>
      <w:proofErr w:type="spellStart"/>
      <w:r w:rsidRPr="00AE3744">
        <w:rPr>
          <w:color w:val="4472C4" w:themeColor="accent1"/>
        </w:rPr>
        <w:t>naturalis</w:t>
      </w:r>
      <w:proofErr w:type="spellEnd"/>
      <w:r w:rsidRPr="00AE3744">
        <w:rPr>
          <w:color w:val="4472C4" w:themeColor="accent1"/>
        </w:rPr>
        <w:t>-c</w:t>
      </w:r>
    </w:p>
    <w:p w14:paraId="4700F1FC" w14:textId="77777777" w:rsidR="00AE3744" w:rsidRPr="00AE3744" w:rsidRDefault="00AE3744" w:rsidP="0073089F">
      <w:pPr>
        <w:spacing w:after="0"/>
        <w:rPr>
          <w:color w:val="4472C4" w:themeColor="accent1"/>
        </w:rPr>
      </w:pPr>
      <w:proofErr w:type="gramStart"/>
      <w:r w:rsidRPr="00AE3744">
        <w:rPr>
          <w:color w:val="4472C4" w:themeColor="accent1"/>
        </w:rPr>
        <w:t>study?—</w:t>
      </w:r>
      <w:proofErr w:type="spellStart"/>
      <w:proofErr w:type="gramEnd"/>
      <w:r w:rsidRPr="00AE3744">
        <w:rPr>
          <w:color w:val="4472C4" w:themeColor="accent1"/>
        </w:rPr>
        <w:t>postula</w:t>
      </w:r>
      <w:proofErr w:type="spellEnd"/>
      <w:r w:rsidRPr="00AE3744">
        <w:rPr>
          <w:color w:val="4472C4" w:themeColor="accent1"/>
        </w:rPr>
        <w:t xml:space="preserve">-ng rankings </w:t>
      </w:r>
      <w:proofErr w:type="spellStart"/>
      <w:r w:rsidRPr="00AE3744">
        <w:rPr>
          <w:color w:val="4472C4" w:themeColor="accent1"/>
        </w:rPr>
        <w:t>incompa-ble</w:t>
      </w:r>
      <w:proofErr w:type="spellEnd"/>
      <w:r w:rsidRPr="00AE3744">
        <w:rPr>
          <w:color w:val="4472C4" w:themeColor="accent1"/>
        </w:rPr>
        <w:t xml:space="preserve"> with the literature seems unusual (barring reasons for</w:t>
      </w:r>
    </w:p>
    <w:p w14:paraId="0A502B4A" w14:textId="77777777" w:rsidR="00AE3744" w:rsidRPr="00AE3744" w:rsidRDefault="00AE3744" w:rsidP="0073089F">
      <w:pPr>
        <w:spacing w:after="0"/>
        <w:rPr>
          <w:color w:val="4472C4" w:themeColor="accent1"/>
        </w:rPr>
      </w:pPr>
      <w:proofErr w:type="spellStart"/>
      <w:r w:rsidRPr="00AE3744">
        <w:rPr>
          <w:color w:val="4472C4" w:themeColor="accent1"/>
        </w:rPr>
        <w:t>doub</w:t>
      </w:r>
      <w:proofErr w:type="spellEnd"/>
      <w:r w:rsidRPr="00AE3744">
        <w:rPr>
          <w:color w:val="4472C4" w:themeColor="accent1"/>
        </w:rPr>
        <w:t xml:space="preserve">-ng that literature) and </w:t>
      </w:r>
      <w:proofErr w:type="spellStart"/>
      <w:r w:rsidRPr="00AE3744">
        <w:rPr>
          <w:color w:val="4472C4" w:themeColor="accent1"/>
        </w:rPr>
        <w:t>poten</w:t>
      </w:r>
      <w:proofErr w:type="spellEnd"/>
      <w:r w:rsidRPr="00AE3744">
        <w:rPr>
          <w:color w:val="4472C4" w:themeColor="accent1"/>
        </w:rPr>
        <w:t>-ally misleading. In my view, RQ1 wouldn’t lose any of its strength,</w:t>
      </w:r>
    </w:p>
    <w:p w14:paraId="660829F7" w14:textId="70FA0BFB" w:rsidR="00AE3744" w:rsidRDefault="00AE3744" w:rsidP="0073089F">
      <w:pPr>
        <w:spacing w:after="0"/>
        <w:rPr>
          <w:color w:val="4472C4" w:themeColor="accent1"/>
        </w:rPr>
      </w:pPr>
      <w:r w:rsidRPr="00AE3744">
        <w:rPr>
          <w:color w:val="4472C4" w:themeColor="accent1"/>
        </w:rPr>
        <w:t xml:space="preserve">and would gain greater clarity, if </w:t>
      </w:r>
      <w:proofErr w:type="spellStart"/>
      <w:r w:rsidRPr="00AE3744">
        <w:rPr>
          <w:color w:val="4472C4" w:themeColor="accent1"/>
        </w:rPr>
        <w:t>posi-oned</w:t>
      </w:r>
      <w:proofErr w:type="spellEnd"/>
      <w:r w:rsidRPr="00AE3744">
        <w:rPr>
          <w:color w:val="4472C4" w:themeColor="accent1"/>
        </w:rPr>
        <w:t xml:space="preserve"> as a replica-on and extension of Petersen (1983).</w:t>
      </w:r>
    </w:p>
    <w:p w14:paraId="01128690" w14:textId="77777777" w:rsidR="007B766A" w:rsidRDefault="00AE3744" w:rsidP="0073089F">
      <w:pPr>
        <w:spacing w:after="0"/>
      </w:pPr>
      <w:r>
        <w:t>This point is well-taken. When presenting RQ1, we now explicitly</w:t>
      </w:r>
      <w:r w:rsidR="007B766A">
        <w:t xml:space="preserve"> re-state that this was already tested previously, and motivate the reason for looking again (naturalistic speech, increased sample size, and the fact that the Danish results are unusual given the overall literature on CF0). </w:t>
      </w:r>
    </w:p>
    <w:p w14:paraId="51ECE129" w14:textId="77777777" w:rsidR="007B766A" w:rsidRPr="007B766A" w:rsidRDefault="007B766A" w:rsidP="0073089F">
      <w:pPr>
        <w:spacing w:after="0"/>
        <w:ind w:left="720"/>
        <w:rPr>
          <w:color w:val="FF0000"/>
        </w:rPr>
      </w:pPr>
      <w:r w:rsidRPr="007B766A">
        <w:rPr>
          <w:color w:val="FF0000"/>
        </w:rPr>
        <w:t>RQ1: What will CF0 look like in a language which contrasts two series of actively devoiced</w:t>
      </w:r>
    </w:p>
    <w:p w14:paraId="0786B0F3" w14:textId="77777777" w:rsidR="007B766A" w:rsidRPr="007B766A" w:rsidRDefault="007B766A" w:rsidP="0073089F">
      <w:pPr>
        <w:spacing w:after="0"/>
        <w:ind w:left="720"/>
        <w:rPr>
          <w:color w:val="FF0000"/>
        </w:rPr>
      </w:pPr>
      <w:r w:rsidRPr="007B766A">
        <w:rPr>
          <w:color w:val="FF0000"/>
        </w:rPr>
        <w:t>stops? While this has already been tested by Jeel (1975) and Petersen (1983) in highly con-</w:t>
      </w:r>
    </w:p>
    <w:p w14:paraId="553EFF97" w14:textId="77777777" w:rsidR="007B766A" w:rsidRPr="007B766A" w:rsidRDefault="007B766A" w:rsidP="0073089F">
      <w:pPr>
        <w:spacing w:after="0"/>
        <w:ind w:left="720"/>
        <w:rPr>
          <w:color w:val="FF0000"/>
        </w:rPr>
      </w:pPr>
      <w:r w:rsidRPr="007B766A">
        <w:rPr>
          <w:color w:val="FF0000"/>
        </w:rPr>
        <w:t>trolled laboratory speech (see Section 1.2.1), it is unclear whether their results will replicate</w:t>
      </w:r>
    </w:p>
    <w:p w14:paraId="6CE02F3A" w14:textId="77777777" w:rsidR="007B766A" w:rsidRPr="007B766A" w:rsidRDefault="007B766A" w:rsidP="0073089F">
      <w:pPr>
        <w:spacing w:after="0"/>
        <w:ind w:left="720"/>
        <w:rPr>
          <w:color w:val="FF0000"/>
        </w:rPr>
      </w:pPr>
      <w:r w:rsidRPr="007B766A">
        <w:rPr>
          <w:color w:val="FF0000"/>
        </w:rPr>
        <w:t>in a larger, more naturalistic study, especially given that the Danish findings conflict with</w:t>
      </w:r>
    </w:p>
    <w:p w14:paraId="0CAA8C29" w14:textId="6F80A912" w:rsidR="007B766A" w:rsidRDefault="007B766A" w:rsidP="0073089F">
      <w:pPr>
        <w:spacing w:after="0"/>
        <w:ind w:left="720"/>
      </w:pPr>
      <w:r w:rsidRPr="007B766A">
        <w:rPr>
          <w:color w:val="FF0000"/>
        </w:rPr>
        <w:t>some of the theoretical predictions in the broader CF0 literature (see Section 1.1.1).</w:t>
      </w:r>
    </w:p>
    <w:p w14:paraId="1FC90989" w14:textId="2AF2E9BD" w:rsidR="00AE3744" w:rsidRDefault="007B766A" w:rsidP="0073089F">
      <w:pPr>
        <w:spacing w:after="0"/>
      </w:pPr>
      <w:r>
        <w:t xml:space="preserve">We’ve also reordered the hypotheses so that H1a would be in line with the findings of Petersen (1983) and state this explicitly. </w:t>
      </w:r>
    </w:p>
    <w:p w14:paraId="43FDB0E8" w14:textId="77777777" w:rsidR="007B766A" w:rsidRDefault="007B766A" w:rsidP="0073089F">
      <w:pPr>
        <w:spacing w:after="0"/>
      </w:pPr>
    </w:p>
    <w:p w14:paraId="19BCAC1E" w14:textId="77777777" w:rsidR="007B766A" w:rsidRPr="007B766A" w:rsidRDefault="007B766A" w:rsidP="0073089F">
      <w:pPr>
        <w:spacing w:after="0"/>
        <w:rPr>
          <w:color w:val="4472C4" w:themeColor="accent1"/>
        </w:rPr>
      </w:pPr>
      <w:r w:rsidRPr="007B766A">
        <w:rPr>
          <w:color w:val="4472C4" w:themeColor="accent1"/>
        </w:rPr>
        <w:t xml:space="preserve">RQ2, which addresses CF0 effects of focus and a high pitch context, is </w:t>
      </w:r>
      <w:proofErr w:type="spellStart"/>
      <w:r w:rsidRPr="007B766A">
        <w:rPr>
          <w:color w:val="4472C4" w:themeColor="accent1"/>
        </w:rPr>
        <w:t>mo-vated</w:t>
      </w:r>
      <w:proofErr w:type="spellEnd"/>
      <w:r w:rsidRPr="007B766A">
        <w:rPr>
          <w:color w:val="4472C4" w:themeColor="accent1"/>
        </w:rPr>
        <w:t xml:space="preserve"> by findings from</w:t>
      </w:r>
    </w:p>
    <w:p w14:paraId="7623C227" w14:textId="77777777" w:rsidR="007B766A" w:rsidRPr="007B766A" w:rsidRDefault="007B766A" w:rsidP="0073089F">
      <w:pPr>
        <w:spacing w:after="0"/>
        <w:rPr>
          <w:color w:val="4472C4" w:themeColor="accent1"/>
        </w:rPr>
      </w:pPr>
      <w:r w:rsidRPr="007B766A">
        <w:rPr>
          <w:color w:val="4472C4" w:themeColor="accent1"/>
        </w:rPr>
        <w:t>several previous studies that stress and pitch alignment differ in the two targeted dialects. In</w:t>
      </w:r>
    </w:p>
    <w:p w14:paraId="54DC4867" w14:textId="77777777" w:rsidR="007B766A" w:rsidRPr="007B766A" w:rsidRDefault="007B766A" w:rsidP="0073089F">
      <w:pPr>
        <w:spacing w:after="0"/>
        <w:rPr>
          <w:color w:val="4472C4" w:themeColor="accent1"/>
        </w:rPr>
      </w:pPr>
      <w:r w:rsidRPr="007B766A">
        <w:rPr>
          <w:color w:val="4472C4" w:themeColor="accent1"/>
        </w:rPr>
        <w:t>par-</w:t>
      </w:r>
      <w:proofErr w:type="spellStart"/>
      <w:r w:rsidRPr="007B766A">
        <w:rPr>
          <w:color w:val="4472C4" w:themeColor="accent1"/>
        </w:rPr>
        <w:t>cular</w:t>
      </w:r>
      <w:proofErr w:type="spellEnd"/>
      <w:r w:rsidRPr="007B766A">
        <w:rPr>
          <w:color w:val="4472C4" w:themeColor="accent1"/>
        </w:rPr>
        <w:t>, in disyllabic words, high rising pitch is reported to occur on the tonic syllable in Jutland</w:t>
      </w:r>
    </w:p>
    <w:p w14:paraId="21D28989" w14:textId="77777777" w:rsidR="007B766A" w:rsidRPr="007B766A" w:rsidRDefault="007B766A" w:rsidP="0073089F">
      <w:pPr>
        <w:spacing w:after="0"/>
        <w:rPr>
          <w:color w:val="4472C4" w:themeColor="accent1"/>
        </w:rPr>
      </w:pPr>
      <w:r w:rsidRPr="007B766A">
        <w:rPr>
          <w:color w:val="4472C4" w:themeColor="accent1"/>
        </w:rPr>
        <w:t>Danish but on the post-tonic syllable in Zealand Danish, which—if there is synergy between CF0 and</w:t>
      </w:r>
    </w:p>
    <w:p w14:paraId="24F318C0" w14:textId="77777777" w:rsidR="007B766A" w:rsidRPr="007B766A" w:rsidRDefault="007B766A" w:rsidP="0073089F">
      <w:pPr>
        <w:spacing w:after="0"/>
        <w:rPr>
          <w:color w:val="4472C4" w:themeColor="accent1"/>
        </w:rPr>
      </w:pPr>
      <w:r w:rsidRPr="007B766A">
        <w:rPr>
          <w:color w:val="4472C4" w:themeColor="accent1"/>
        </w:rPr>
        <w:t xml:space="preserve">pitch peak placement—should contribute to different dialectal CF0 </w:t>
      </w:r>
      <w:proofErr w:type="spellStart"/>
      <w:r w:rsidRPr="007B766A">
        <w:rPr>
          <w:color w:val="4472C4" w:themeColor="accent1"/>
        </w:rPr>
        <w:t>paJerns</w:t>
      </w:r>
      <w:proofErr w:type="spellEnd"/>
      <w:r w:rsidRPr="007B766A">
        <w:rPr>
          <w:color w:val="4472C4" w:themeColor="accent1"/>
        </w:rPr>
        <w:t>. However, as the authors</w:t>
      </w:r>
    </w:p>
    <w:p w14:paraId="1D093845" w14:textId="77777777" w:rsidR="007B766A" w:rsidRPr="007B766A" w:rsidRDefault="007B766A" w:rsidP="0073089F">
      <w:pPr>
        <w:spacing w:after="0"/>
        <w:rPr>
          <w:color w:val="4472C4" w:themeColor="accent1"/>
        </w:rPr>
      </w:pPr>
      <w:r w:rsidRPr="007B766A">
        <w:rPr>
          <w:color w:val="4472C4" w:themeColor="accent1"/>
        </w:rPr>
        <w:t xml:space="preserve">discuss in the Results sec-on (e.g., p. 19), the </w:t>
      </w:r>
      <w:proofErr w:type="spellStart"/>
      <w:r w:rsidRPr="007B766A">
        <w:rPr>
          <w:color w:val="4472C4" w:themeColor="accent1"/>
        </w:rPr>
        <w:t>assump</w:t>
      </w:r>
      <w:proofErr w:type="spellEnd"/>
      <w:r w:rsidRPr="007B766A">
        <w:rPr>
          <w:color w:val="4472C4" w:themeColor="accent1"/>
        </w:rPr>
        <w:t>-on that Jutland and Zealand pitch peak</w:t>
      </w:r>
    </w:p>
    <w:p w14:paraId="05C08397" w14:textId="77777777" w:rsidR="007B766A" w:rsidRPr="007B766A" w:rsidRDefault="007B766A" w:rsidP="0073089F">
      <w:pPr>
        <w:spacing w:after="0"/>
        <w:rPr>
          <w:color w:val="4472C4" w:themeColor="accent1"/>
        </w:rPr>
      </w:pPr>
      <w:proofErr w:type="spellStart"/>
      <w:r w:rsidRPr="007B766A">
        <w:rPr>
          <w:color w:val="4472C4" w:themeColor="accent1"/>
        </w:rPr>
        <w:t>loca-ons</w:t>
      </w:r>
      <w:proofErr w:type="spellEnd"/>
      <w:r w:rsidRPr="007B766A">
        <w:rPr>
          <w:color w:val="4472C4" w:themeColor="accent1"/>
        </w:rPr>
        <w:t xml:space="preserve"> differ in this way is not upheld; rather, the pitch peak appears to fall on the post-tonic syllable</w:t>
      </w:r>
    </w:p>
    <w:p w14:paraId="4584E723" w14:textId="77777777" w:rsidR="007B766A" w:rsidRPr="007B766A" w:rsidRDefault="007B766A" w:rsidP="0073089F">
      <w:pPr>
        <w:spacing w:after="0"/>
        <w:rPr>
          <w:color w:val="4472C4" w:themeColor="accent1"/>
        </w:rPr>
      </w:pPr>
      <w:r w:rsidRPr="007B766A">
        <w:rPr>
          <w:color w:val="4472C4" w:themeColor="accent1"/>
        </w:rPr>
        <w:t xml:space="preserve">in both </w:t>
      </w:r>
      <w:proofErr w:type="spellStart"/>
      <w:r w:rsidRPr="007B766A">
        <w:rPr>
          <w:color w:val="4472C4" w:themeColor="accent1"/>
        </w:rPr>
        <w:t>varie</w:t>
      </w:r>
      <w:proofErr w:type="spellEnd"/>
      <w:r w:rsidRPr="007B766A">
        <w:rPr>
          <w:color w:val="4472C4" w:themeColor="accent1"/>
        </w:rPr>
        <w:t xml:space="preserve">-es, although a bit earlier for Jutland speakers’ </w:t>
      </w:r>
      <w:proofErr w:type="spellStart"/>
      <w:r w:rsidRPr="007B766A">
        <w:rPr>
          <w:color w:val="4472C4" w:themeColor="accent1"/>
        </w:rPr>
        <w:t>produc-ons</w:t>
      </w:r>
      <w:proofErr w:type="spellEnd"/>
      <w:r w:rsidRPr="007B766A">
        <w:rPr>
          <w:color w:val="4472C4" w:themeColor="accent1"/>
        </w:rPr>
        <w:t>. As the paper makes clear,</w:t>
      </w:r>
    </w:p>
    <w:p w14:paraId="06CA26A6" w14:textId="43AA9B0A" w:rsidR="007B766A" w:rsidRDefault="007B766A" w:rsidP="0073089F">
      <w:pPr>
        <w:spacing w:after="0"/>
        <w:rPr>
          <w:color w:val="4472C4" w:themeColor="accent1"/>
        </w:rPr>
      </w:pPr>
      <w:r w:rsidRPr="007B766A">
        <w:rPr>
          <w:color w:val="4472C4" w:themeColor="accent1"/>
        </w:rPr>
        <w:t>“</w:t>
      </w:r>
      <w:proofErr w:type="gramStart"/>
      <w:r w:rsidRPr="007B766A">
        <w:rPr>
          <w:color w:val="4472C4" w:themeColor="accent1"/>
        </w:rPr>
        <w:t>this</w:t>
      </w:r>
      <w:proofErr w:type="gramEnd"/>
      <w:r w:rsidRPr="007B766A">
        <w:rPr>
          <w:color w:val="4472C4" w:themeColor="accent1"/>
        </w:rPr>
        <w:t xml:space="preserve"> makes it difficult to directly test the hypotheses associated with our RQ2” (p. 27).</w:t>
      </w:r>
    </w:p>
    <w:p w14:paraId="030A960B" w14:textId="482ADB71" w:rsidR="007B766A" w:rsidRDefault="007B766A" w:rsidP="0073089F">
      <w:pPr>
        <w:spacing w:after="0"/>
        <w:rPr>
          <w:color w:val="4472C4" w:themeColor="accent1"/>
        </w:rPr>
      </w:pPr>
    </w:p>
    <w:p w14:paraId="64A16798" w14:textId="77777777" w:rsidR="007B766A" w:rsidRPr="007B766A" w:rsidRDefault="007B766A" w:rsidP="0073089F">
      <w:pPr>
        <w:spacing w:after="0"/>
        <w:rPr>
          <w:color w:val="4472C4" w:themeColor="accent1"/>
        </w:rPr>
      </w:pPr>
      <w:r w:rsidRPr="007B766A">
        <w:rPr>
          <w:color w:val="4472C4" w:themeColor="accent1"/>
        </w:rPr>
        <w:t>I agree about the difficulty, and encourage the authors to consider approaching the issue differently.</w:t>
      </w:r>
    </w:p>
    <w:p w14:paraId="1F101880" w14:textId="77777777" w:rsidR="007B766A" w:rsidRPr="007B766A" w:rsidRDefault="007B766A" w:rsidP="0073089F">
      <w:pPr>
        <w:spacing w:after="0"/>
        <w:rPr>
          <w:color w:val="4472C4" w:themeColor="accent1"/>
        </w:rPr>
      </w:pPr>
      <w:r w:rsidRPr="007B766A">
        <w:rPr>
          <w:color w:val="4472C4" w:themeColor="accent1"/>
        </w:rPr>
        <w:t xml:space="preserve">In effect, the current approach is for the paper to capture the history of the authors’ </w:t>
      </w:r>
      <w:proofErr w:type="spellStart"/>
      <w:r w:rsidRPr="007B766A">
        <w:rPr>
          <w:color w:val="4472C4" w:themeColor="accent1"/>
        </w:rPr>
        <w:t>mo</w:t>
      </w:r>
      <w:proofErr w:type="spellEnd"/>
      <w:r w:rsidRPr="007B766A">
        <w:rPr>
          <w:color w:val="4472C4" w:themeColor="accent1"/>
        </w:rPr>
        <w:t>-</w:t>
      </w:r>
      <w:proofErr w:type="spellStart"/>
      <w:r w:rsidRPr="007B766A">
        <w:rPr>
          <w:color w:val="4472C4" w:themeColor="accent1"/>
        </w:rPr>
        <w:t>va</w:t>
      </w:r>
      <w:proofErr w:type="spellEnd"/>
      <w:r w:rsidRPr="007B766A">
        <w:rPr>
          <w:color w:val="4472C4" w:themeColor="accent1"/>
        </w:rPr>
        <w:t>-on for</w:t>
      </w:r>
    </w:p>
    <w:p w14:paraId="478897A7" w14:textId="77777777" w:rsidR="007B766A" w:rsidRPr="007B766A" w:rsidRDefault="007B766A" w:rsidP="0073089F">
      <w:pPr>
        <w:spacing w:after="0"/>
        <w:rPr>
          <w:color w:val="4472C4" w:themeColor="accent1"/>
        </w:rPr>
      </w:pPr>
      <w:r w:rsidRPr="007B766A">
        <w:rPr>
          <w:color w:val="4472C4" w:themeColor="accent1"/>
        </w:rPr>
        <w:t>undertaking the par-</w:t>
      </w:r>
      <w:proofErr w:type="spellStart"/>
      <w:r w:rsidRPr="007B766A">
        <w:rPr>
          <w:color w:val="4472C4" w:themeColor="accent1"/>
        </w:rPr>
        <w:t>cular</w:t>
      </w:r>
      <w:proofErr w:type="spellEnd"/>
      <w:r w:rsidRPr="007B766A">
        <w:rPr>
          <w:color w:val="4472C4" w:themeColor="accent1"/>
        </w:rPr>
        <w:t xml:space="preserve"> design of this study. But when results don’t uphold the original </w:t>
      </w:r>
      <w:proofErr w:type="spellStart"/>
      <w:r w:rsidRPr="007B766A">
        <w:rPr>
          <w:color w:val="4472C4" w:themeColor="accent1"/>
        </w:rPr>
        <w:t>mo</w:t>
      </w:r>
      <w:proofErr w:type="spellEnd"/>
      <w:r w:rsidRPr="007B766A">
        <w:rPr>
          <w:color w:val="4472C4" w:themeColor="accent1"/>
        </w:rPr>
        <w:t>-</w:t>
      </w:r>
      <w:proofErr w:type="spellStart"/>
      <w:r w:rsidRPr="007B766A">
        <w:rPr>
          <w:color w:val="4472C4" w:themeColor="accent1"/>
        </w:rPr>
        <w:t>va</w:t>
      </w:r>
      <w:proofErr w:type="spellEnd"/>
      <w:r w:rsidRPr="007B766A">
        <w:rPr>
          <w:color w:val="4472C4" w:themeColor="accent1"/>
        </w:rPr>
        <w:t>-on,</w:t>
      </w:r>
    </w:p>
    <w:p w14:paraId="5E2EC180" w14:textId="77777777" w:rsidR="007B766A" w:rsidRPr="007B766A" w:rsidRDefault="007B766A" w:rsidP="0073089F">
      <w:pPr>
        <w:spacing w:after="0"/>
        <w:rPr>
          <w:color w:val="4472C4" w:themeColor="accent1"/>
        </w:rPr>
      </w:pPr>
      <w:r w:rsidRPr="007B766A">
        <w:rPr>
          <w:color w:val="4472C4" w:themeColor="accent1"/>
        </w:rPr>
        <w:t xml:space="preserve">it doesn’t seem necessary for the paper itself to reconstruct this history. Why, then, not set up </w:t>
      </w:r>
      <w:proofErr w:type="gramStart"/>
      <w:r w:rsidRPr="007B766A">
        <w:rPr>
          <w:color w:val="4472C4" w:themeColor="accent1"/>
        </w:rPr>
        <w:t>RQ2</w:t>
      </w:r>
      <w:proofErr w:type="gramEnd"/>
    </w:p>
    <w:p w14:paraId="42C2318D" w14:textId="77777777" w:rsidR="007B766A" w:rsidRPr="007B766A" w:rsidRDefault="007B766A" w:rsidP="0073089F">
      <w:pPr>
        <w:spacing w:after="0"/>
        <w:rPr>
          <w:color w:val="4472C4" w:themeColor="accent1"/>
        </w:rPr>
      </w:pPr>
      <w:r w:rsidRPr="007B766A">
        <w:rPr>
          <w:color w:val="4472C4" w:themeColor="accent1"/>
        </w:rPr>
        <w:t xml:space="preserve">on the basis of the actual rather than expected </w:t>
      </w:r>
      <w:proofErr w:type="spellStart"/>
      <w:r w:rsidRPr="007B766A">
        <w:rPr>
          <w:color w:val="4472C4" w:themeColor="accent1"/>
        </w:rPr>
        <w:t>paJerns</w:t>
      </w:r>
      <w:proofErr w:type="spellEnd"/>
      <w:r w:rsidRPr="007B766A">
        <w:rPr>
          <w:color w:val="4472C4" w:themeColor="accent1"/>
        </w:rPr>
        <w:t>? This does mean foreshadowing an aspect of</w:t>
      </w:r>
    </w:p>
    <w:p w14:paraId="2EF3D733" w14:textId="77777777" w:rsidR="007B766A" w:rsidRPr="007B766A" w:rsidRDefault="007B766A" w:rsidP="0073089F">
      <w:pPr>
        <w:spacing w:after="0"/>
        <w:rPr>
          <w:color w:val="4472C4" w:themeColor="accent1"/>
        </w:rPr>
      </w:pPr>
      <w:r w:rsidRPr="007B766A">
        <w:rPr>
          <w:color w:val="4472C4" w:themeColor="accent1"/>
        </w:rPr>
        <w:t xml:space="preserve">the results in </w:t>
      </w:r>
      <w:proofErr w:type="spellStart"/>
      <w:r w:rsidRPr="007B766A">
        <w:rPr>
          <w:color w:val="4472C4" w:themeColor="accent1"/>
        </w:rPr>
        <w:t>sefng</w:t>
      </w:r>
      <w:proofErr w:type="spellEnd"/>
      <w:r w:rsidRPr="007B766A">
        <w:rPr>
          <w:color w:val="4472C4" w:themeColor="accent1"/>
        </w:rPr>
        <w:t xml:space="preserve"> up RQ2 and related hypotheses, but I do think this would lead to clearer</w:t>
      </w:r>
    </w:p>
    <w:p w14:paraId="0788B6FF" w14:textId="6052B9D9" w:rsidR="007B766A" w:rsidRDefault="007B766A" w:rsidP="0073089F">
      <w:pPr>
        <w:spacing w:after="0"/>
        <w:rPr>
          <w:color w:val="4472C4" w:themeColor="accent1"/>
        </w:rPr>
      </w:pPr>
      <w:proofErr w:type="spellStart"/>
      <w:r w:rsidRPr="007B766A">
        <w:rPr>
          <w:color w:val="4472C4" w:themeColor="accent1"/>
        </w:rPr>
        <w:t>exposi</w:t>
      </w:r>
      <w:proofErr w:type="spellEnd"/>
      <w:r w:rsidRPr="007B766A">
        <w:rPr>
          <w:color w:val="4472C4" w:themeColor="accent1"/>
        </w:rPr>
        <w:t>-on—and less (in my view, unnecessary) backtracking</w:t>
      </w:r>
      <w:r>
        <w:rPr>
          <w:color w:val="4472C4" w:themeColor="accent1"/>
        </w:rPr>
        <w:t>.</w:t>
      </w:r>
    </w:p>
    <w:p w14:paraId="4B98A487" w14:textId="1F95B046" w:rsidR="007B766A" w:rsidRDefault="007B766A" w:rsidP="0073089F">
      <w:pPr>
        <w:spacing w:after="0"/>
        <w:rPr>
          <w:color w:val="000000" w:themeColor="text1"/>
        </w:rPr>
      </w:pPr>
      <w:r>
        <w:rPr>
          <w:color w:val="000000" w:themeColor="text1"/>
        </w:rPr>
        <w:t xml:space="preserve">We have largely taken R1’s </w:t>
      </w:r>
      <w:proofErr w:type="gramStart"/>
      <w:r>
        <w:rPr>
          <w:color w:val="000000" w:themeColor="text1"/>
        </w:rPr>
        <w:t>advise</w:t>
      </w:r>
      <w:proofErr w:type="gramEnd"/>
      <w:r>
        <w:rPr>
          <w:color w:val="000000" w:themeColor="text1"/>
        </w:rPr>
        <w:t xml:space="preserve"> on this point. We now mention in the introductory section that the patterns do not quite fall out as expected:</w:t>
      </w:r>
    </w:p>
    <w:p w14:paraId="4C9838E2" w14:textId="06CB0C93" w:rsidR="007B766A" w:rsidRDefault="007B766A" w:rsidP="0073089F">
      <w:pPr>
        <w:spacing w:after="0"/>
        <w:rPr>
          <w:color w:val="000000" w:themeColor="text1"/>
        </w:rPr>
      </w:pPr>
    </w:p>
    <w:p w14:paraId="1ACCF4B8" w14:textId="77777777" w:rsidR="007B766A" w:rsidRPr="007B766A" w:rsidRDefault="007B766A" w:rsidP="0073089F">
      <w:pPr>
        <w:spacing w:after="0"/>
        <w:ind w:left="720"/>
        <w:rPr>
          <w:color w:val="FF0000"/>
        </w:rPr>
      </w:pPr>
      <w:r w:rsidRPr="007B766A">
        <w:rPr>
          <w:color w:val="FF0000"/>
        </w:rPr>
        <w:t>However, for reasons which are</w:t>
      </w:r>
    </w:p>
    <w:p w14:paraId="43D4F615" w14:textId="77777777" w:rsidR="007B766A" w:rsidRPr="007B766A" w:rsidRDefault="007B766A" w:rsidP="0073089F">
      <w:pPr>
        <w:spacing w:after="0"/>
        <w:ind w:left="720"/>
        <w:rPr>
          <w:color w:val="FF0000"/>
        </w:rPr>
      </w:pPr>
      <w:r w:rsidRPr="007B766A">
        <w:rPr>
          <w:color w:val="FF0000"/>
        </w:rPr>
        <w:t>not entirely clear to us, our speaker sample from Jutland did not display the stress–pitch</w:t>
      </w:r>
    </w:p>
    <w:p w14:paraId="5BF16928" w14:textId="77777777" w:rsidR="007B766A" w:rsidRPr="007B766A" w:rsidRDefault="007B766A" w:rsidP="0073089F">
      <w:pPr>
        <w:spacing w:after="0"/>
        <w:ind w:left="720"/>
        <w:rPr>
          <w:color w:val="FF0000"/>
        </w:rPr>
      </w:pPr>
      <w:r w:rsidRPr="007B766A">
        <w:rPr>
          <w:color w:val="FF0000"/>
        </w:rPr>
        <w:t>alignment pattern previously reported in the literature. Speakers from Jutland and Zealand</w:t>
      </w:r>
    </w:p>
    <w:p w14:paraId="575C0217" w14:textId="77777777" w:rsidR="007B766A" w:rsidRPr="007B766A" w:rsidRDefault="007B766A" w:rsidP="0073089F">
      <w:pPr>
        <w:spacing w:after="0"/>
        <w:ind w:left="720"/>
        <w:rPr>
          <w:color w:val="FF0000"/>
        </w:rPr>
      </w:pPr>
      <w:r w:rsidRPr="007B766A">
        <w:rPr>
          <w:color w:val="FF0000"/>
        </w:rPr>
        <w:t>differ in that the pitch peak of Zealand speakers is later, higher, and follows a steeper rise, but</w:t>
      </w:r>
    </w:p>
    <w:p w14:paraId="7FC90F08" w14:textId="77777777" w:rsidR="007B766A" w:rsidRPr="007B766A" w:rsidRDefault="007B766A" w:rsidP="0073089F">
      <w:pPr>
        <w:spacing w:after="0"/>
        <w:ind w:left="720"/>
        <w:rPr>
          <w:color w:val="FF0000"/>
        </w:rPr>
      </w:pPr>
      <w:r w:rsidRPr="007B766A">
        <w:rPr>
          <w:color w:val="FF0000"/>
        </w:rPr>
        <w:t>the pitch peak of Jutland speakers is rather later than expected, meaning that CF0 effects do</w:t>
      </w:r>
    </w:p>
    <w:p w14:paraId="5F52AE93" w14:textId="77777777" w:rsidR="007B766A" w:rsidRPr="007B766A" w:rsidRDefault="007B766A" w:rsidP="0073089F">
      <w:pPr>
        <w:spacing w:after="0"/>
        <w:ind w:left="720"/>
        <w:rPr>
          <w:color w:val="FF0000"/>
        </w:rPr>
      </w:pPr>
      <w:r w:rsidRPr="007B766A">
        <w:rPr>
          <w:color w:val="FF0000"/>
        </w:rPr>
        <w:t>not co-occur exactly with the pitch peak in either group. We discuss this further in Section 3.1.</w:t>
      </w:r>
    </w:p>
    <w:p w14:paraId="0200233C" w14:textId="77777777" w:rsidR="007B766A" w:rsidRPr="007B766A" w:rsidRDefault="007B766A" w:rsidP="0073089F">
      <w:pPr>
        <w:spacing w:after="0"/>
        <w:ind w:left="720"/>
        <w:rPr>
          <w:color w:val="FF0000"/>
        </w:rPr>
      </w:pPr>
      <w:r w:rsidRPr="007B766A">
        <w:rPr>
          <w:color w:val="FF0000"/>
        </w:rPr>
        <w:t>This necessarily means that our discussion of regional differences in CF0 is somewhat more</w:t>
      </w:r>
    </w:p>
    <w:p w14:paraId="36AE080B" w14:textId="6D9665B7" w:rsidR="007B766A" w:rsidRPr="007B766A" w:rsidRDefault="007B766A" w:rsidP="0073089F">
      <w:pPr>
        <w:spacing w:after="0"/>
        <w:ind w:left="720"/>
        <w:rPr>
          <w:color w:val="FF0000"/>
        </w:rPr>
      </w:pPr>
      <w:r w:rsidRPr="007B766A">
        <w:rPr>
          <w:color w:val="FF0000"/>
        </w:rPr>
        <w:t>exploratory than originally planned.</w:t>
      </w:r>
      <w:r w:rsidRPr="007B766A">
        <w:rPr>
          <w:color w:val="FF0000"/>
        </w:rPr>
        <w:t xml:space="preserve"> (p.10)</w:t>
      </w:r>
    </w:p>
    <w:p w14:paraId="611857E7" w14:textId="4CE91CBD" w:rsidR="007B766A" w:rsidRDefault="007B766A" w:rsidP="0073089F">
      <w:pPr>
        <w:spacing w:after="0"/>
        <w:rPr>
          <w:color w:val="4472C4" w:themeColor="accent1"/>
        </w:rPr>
      </w:pPr>
    </w:p>
    <w:p w14:paraId="260053EE" w14:textId="65FC4199" w:rsidR="007B766A" w:rsidRDefault="007B766A" w:rsidP="0073089F">
      <w:pPr>
        <w:spacing w:after="0"/>
      </w:pPr>
      <w:r>
        <w:t xml:space="preserve">We also return to this in the exploratory analysis part of the results section: </w:t>
      </w:r>
    </w:p>
    <w:p w14:paraId="196D78F4" w14:textId="17C5F179" w:rsidR="007B766A" w:rsidRDefault="007B766A" w:rsidP="0073089F">
      <w:pPr>
        <w:spacing w:after="0"/>
      </w:pPr>
    </w:p>
    <w:p w14:paraId="53EC322C" w14:textId="77777777" w:rsidR="007B766A" w:rsidRPr="007B766A" w:rsidRDefault="007B766A" w:rsidP="0073089F">
      <w:pPr>
        <w:spacing w:after="0"/>
        <w:ind w:left="720"/>
        <w:rPr>
          <w:color w:val="FF0000"/>
        </w:rPr>
      </w:pPr>
      <w:r w:rsidRPr="007B766A">
        <w:rPr>
          <w:color w:val="FF0000"/>
        </w:rPr>
        <w:t>As</w:t>
      </w:r>
    </w:p>
    <w:p w14:paraId="274DA75D" w14:textId="77777777" w:rsidR="007B766A" w:rsidRPr="007B766A" w:rsidRDefault="007B766A" w:rsidP="0073089F">
      <w:pPr>
        <w:spacing w:after="0"/>
        <w:ind w:left="720"/>
        <w:rPr>
          <w:color w:val="FF0000"/>
        </w:rPr>
      </w:pPr>
      <w:r w:rsidRPr="007B766A">
        <w:rPr>
          <w:color w:val="FF0000"/>
        </w:rPr>
        <w:t>already mentioned in Section 1.2.3 above, the pitch peak in Jutland Danish does indeed fall</w:t>
      </w:r>
    </w:p>
    <w:p w14:paraId="691A6B68" w14:textId="77777777" w:rsidR="007B766A" w:rsidRPr="007B766A" w:rsidRDefault="007B766A" w:rsidP="0073089F">
      <w:pPr>
        <w:spacing w:after="0"/>
        <w:ind w:left="720"/>
        <w:rPr>
          <w:color w:val="FF0000"/>
        </w:rPr>
      </w:pPr>
      <w:r w:rsidRPr="007B766A">
        <w:rPr>
          <w:color w:val="FF0000"/>
        </w:rPr>
        <w:t>earlier than in Zealand Danish, but the two trajectories are more similar than expected from</w:t>
      </w:r>
    </w:p>
    <w:p w14:paraId="35975FB4" w14:textId="77777777" w:rsidR="007B766A" w:rsidRPr="007B766A" w:rsidRDefault="007B766A" w:rsidP="0073089F">
      <w:pPr>
        <w:spacing w:after="0"/>
        <w:ind w:left="720"/>
        <w:rPr>
          <w:color w:val="FF0000"/>
        </w:rPr>
      </w:pPr>
      <w:r w:rsidRPr="007B766A">
        <w:rPr>
          <w:color w:val="FF0000"/>
        </w:rPr>
        <w:t>previous descriptions. There is, however, an earlier and more prominent rise in the tonic</w:t>
      </w:r>
    </w:p>
    <w:p w14:paraId="0B3F5DF3" w14:textId="77777777" w:rsidR="007B766A" w:rsidRPr="007B766A" w:rsidRDefault="007B766A" w:rsidP="0073089F">
      <w:pPr>
        <w:spacing w:after="0"/>
        <w:ind w:left="720"/>
        <w:rPr>
          <w:color w:val="FF0000"/>
        </w:rPr>
      </w:pPr>
      <w:r w:rsidRPr="007B766A">
        <w:rPr>
          <w:color w:val="FF0000"/>
        </w:rPr>
        <w:t>syllable among the Jutland speakers. We cannot straightforwardly make judgments about</w:t>
      </w:r>
    </w:p>
    <w:p w14:paraId="1903F9CA" w14:textId="77777777" w:rsidR="007B766A" w:rsidRPr="007B766A" w:rsidRDefault="007B766A" w:rsidP="0073089F">
      <w:pPr>
        <w:spacing w:after="0"/>
        <w:ind w:left="720"/>
        <w:rPr>
          <w:color w:val="FF0000"/>
        </w:rPr>
      </w:pPr>
      <w:r w:rsidRPr="007B766A">
        <w:rPr>
          <w:color w:val="FF0000"/>
        </w:rPr>
        <w:lastRenderedPageBreak/>
        <w:t>syllable boundaries from Figure 7, so it is not clear whether the pitch peak in both varieties</w:t>
      </w:r>
    </w:p>
    <w:p w14:paraId="1FCD77B7" w14:textId="45DC04CC" w:rsidR="007B766A" w:rsidRDefault="007B766A" w:rsidP="0073089F">
      <w:pPr>
        <w:spacing w:after="0"/>
        <w:ind w:left="720"/>
        <w:rPr>
          <w:color w:val="FF0000"/>
        </w:rPr>
      </w:pPr>
      <w:proofErr w:type="gramStart"/>
      <w:r w:rsidRPr="007B766A">
        <w:rPr>
          <w:color w:val="FF0000"/>
        </w:rPr>
        <w:t>generally</w:t>
      </w:r>
      <w:proofErr w:type="gramEnd"/>
      <w:r w:rsidRPr="007B766A">
        <w:rPr>
          <w:color w:val="FF0000"/>
        </w:rPr>
        <w:t xml:space="preserve"> falls in the post-tonic syllable.</w:t>
      </w:r>
      <w:r w:rsidRPr="007B766A">
        <w:rPr>
          <w:color w:val="FF0000"/>
        </w:rPr>
        <w:t xml:space="preserve"> (p.20)</w:t>
      </w:r>
    </w:p>
    <w:p w14:paraId="24B0EB57" w14:textId="32412B4B" w:rsidR="007B766A" w:rsidRDefault="007B766A" w:rsidP="0073089F">
      <w:pPr>
        <w:spacing w:after="0"/>
        <w:ind w:left="720"/>
        <w:rPr>
          <w:color w:val="FF0000"/>
        </w:rPr>
      </w:pPr>
    </w:p>
    <w:p w14:paraId="0926A90D" w14:textId="6F50DBCD" w:rsidR="007B766A" w:rsidRDefault="0073089F" w:rsidP="0073089F">
      <w:pPr>
        <w:spacing w:after="0"/>
      </w:pPr>
      <w:r>
        <w:t>We’ve also lightly reframed RQ2 in light of this, and swapped the hypotheses. The hypotheses do, however, still build on the differences between dialects (which are there, even if they are smaller than expected).</w:t>
      </w:r>
    </w:p>
    <w:p w14:paraId="0C0D2B6E" w14:textId="7047DA6C" w:rsidR="0073089F" w:rsidRDefault="0073089F" w:rsidP="0073089F">
      <w:pPr>
        <w:spacing w:after="0"/>
      </w:pPr>
    </w:p>
    <w:p w14:paraId="74FAF8A2" w14:textId="74E626F2" w:rsidR="0073089F" w:rsidRPr="0073089F" w:rsidRDefault="0073089F" w:rsidP="0073089F">
      <w:pPr>
        <w:spacing w:after="0"/>
        <w:ind w:left="720"/>
        <w:rPr>
          <w:color w:val="FF0000"/>
        </w:rPr>
      </w:pPr>
      <w:r w:rsidRPr="0073089F">
        <w:rPr>
          <w:color w:val="FF0000"/>
        </w:rPr>
        <w:t>RQ2: How do focus, global pitch level, and local pitch peak location respectively affect CF0?</w:t>
      </w:r>
    </w:p>
    <w:p w14:paraId="5B21461A" w14:textId="77777777" w:rsidR="0073089F" w:rsidRPr="0073089F" w:rsidRDefault="0073089F" w:rsidP="0073089F">
      <w:pPr>
        <w:spacing w:after="0"/>
        <w:ind w:left="720"/>
        <w:rPr>
          <w:color w:val="FF0000"/>
        </w:rPr>
      </w:pPr>
      <w:r w:rsidRPr="0073089F">
        <w:rPr>
          <w:color w:val="FF0000"/>
        </w:rPr>
        <w:t>(cp. Section 1.1.2 and Section 1.2.3). The hypotheses below are not necessarily mutually</w:t>
      </w:r>
    </w:p>
    <w:p w14:paraId="0F935BAC" w14:textId="10ED3C2F" w:rsidR="0073089F" w:rsidRPr="0073089F" w:rsidRDefault="0073089F" w:rsidP="0073089F">
      <w:pPr>
        <w:spacing w:after="0"/>
        <w:ind w:left="720"/>
        <w:rPr>
          <w:color w:val="FF0000"/>
        </w:rPr>
      </w:pPr>
      <w:r w:rsidRPr="0073089F">
        <w:rPr>
          <w:color w:val="FF0000"/>
        </w:rPr>
        <w:t>exclusive</w:t>
      </w:r>
      <w:r w:rsidRPr="0073089F">
        <w:rPr>
          <w:color w:val="FF0000"/>
        </w:rPr>
        <w:t>.</w:t>
      </w:r>
    </w:p>
    <w:p w14:paraId="38E08AD2" w14:textId="77777777" w:rsidR="0073089F" w:rsidRPr="0073089F" w:rsidRDefault="0073089F" w:rsidP="0073089F">
      <w:pPr>
        <w:spacing w:after="0"/>
        <w:ind w:left="720"/>
        <w:rPr>
          <w:color w:val="FF0000"/>
        </w:rPr>
      </w:pPr>
      <w:r w:rsidRPr="0073089F">
        <w:rPr>
          <w:color w:val="FF0000"/>
        </w:rPr>
        <w:t>H2a: CF0 is enhanced in words with high pitch targets in speakers from both Jutland</w:t>
      </w:r>
    </w:p>
    <w:p w14:paraId="193A685E" w14:textId="77777777" w:rsidR="0073089F" w:rsidRPr="0073089F" w:rsidRDefault="0073089F" w:rsidP="0073089F">
      <w:pPr>
        <w:spacing w:after="0"/>
        <w:ind w:left="720"/>
        <w:rPr>
          <w:color w:val="FF0000"/>
        </w:rPr>
      </w:pPr>
      <w:r w:rsidRPr="0073089F">
        <w:rPr>
          <w:color w:val="FF0000"/>
        </w:rPr>
        <w:t>and Zealand, suggesting that the global pitch target affects CF0 but the intonational</w:t>
      </w:r>
    </w:p>
    <w:p w14:paraId="782A9496" w14:textId="3C711869" w:rsidR="0073089F" w:rsidRPr="0073089F" w:rsidRDefault="0073089F" w:rsidP="0073089F">
      <w:pPr>
        <w:spacing w:after="0"/>
        <w:ind w:left="720"/>
        <w:rPr>
          <w:color w:val="FF0000"/>
        </w:rPr>
      </w:pPr>
      <w:r w:rsidRPr="0073089F">
        <w:rPr>
          <w:color w:val="FF0000"/>
        </w:rPr>
        <w:t>differences between the varieties are insufficient to affect CF0.</w:t>
      </w:r>
    </w:p>
    <w:p w14:paraId="2D076990" w14:textId="77777777" w:rsidR="0073089F" w:rsidRPr="0073089F" w:rsidRDefault="0073089F" w:rsidP="0073089F">
      <w:pPr>
        <w:spacing w:after="0"/>
        <w:ind w:left="720"/>
        <w:rPr>
          <w:color w:val="FF0000"/>
        </w:rPr>
      </w:pPr>
      <w:r w:rsidRPr="0073089F">
        <w:rPr>
          <w:color w:val="FF0000"/>
        </w:rPr>
        <w:t>H2b: CF0 is generally enhanced in speakers from Jutland relative to speakers from</w:t>
      </w:r>
    </w:p>
    <w:p w14:paraId="10698D4F" w14:textId="77777777" w:rsidR="0073089F" w:rsidRPr="0073089F" w:rsidRDefault="0073089F" w:rsidP="0073089F">
      <w:pPr>
        <w:spacing w:after="0"/>
        <w:ind w:left="720"/>
        <w:rPr>
          <w:color w:val="FF0000"/>
        </w:rPr>
      </w:pPr>
      <w:r w:rsidRPr="0073089F">
        <w:rPr>
          <w:color w:val="FF0000"/>
        </w:rPr>
        <w:t>Zealand in a high pitch environment. This would suggest that CF0 effects are modulated</w:t>
      </w:r>
    </w:p>
    <w:p w14:paraId="3C5EDAEE" w14:textId="77777777" w:rsidR="0073089F" w:rsidRPr="0073089F" w:rsidRDefault="0073089F" w:rsidP="0073089F">
      <w:pPr>
        <w:spacing w:after="0"/>
        <w:ind w:left="720"/>
        <w:rPr>
          <w:color w:val="FF0000"/>
        </w:rPr>
      </w:pPr>
      <w:r w:rsidRPr="0073089F">
        <w:rPr>
          <w:color w:val="FF0000"/>
        </w:rPr>
        <w:t>by their proximity to a local high pitch target, which is closer to the vowel onset in the</w:t>
      </w:r>
    </w:p>
    <w:p w14:paraId="59C24FC8" w14:textId="1E673D60" w:rsidR="0073089F" w:rsidRDefault="0073089F" w:rsidP="0073089F">
      <w:pPr>
        <w:spacing w:after="0"/>
        <w:ind w:left="720"/>
        <w:rPr>
          <w:color w:val="FF0000"/>
        </w:rPr>
      </w:pPr>
      <w:r w:rsidRPr="0073089F">
        <w:rPr>
          <w:color w:val="FF0000"/>
        </w:rPr>
        <w:t>speakers from Jutland.</w:t>
      </w:r>
      <w:r w:rsidRPr="0073089F">
        <w:rPr>
          <w:color w:val="FF0000"/>
        </w:rPr>
        <w:t xml:space="preserve"> (p.10—11)</w:t>
      </w:r>
    </w:p>
    <w:p w14:paraId="79AA5274" w14:textId="162A3064" w:rsidR="0073089F" w:rsidRDefault="0073089F" w:rsidP="0073089F">
      <w:pPr>
        <w:spacing w:after="0"/>
        <w:rPr>
          <w:color w:val="FF0000"/>
        </w:rPr>
      </w:pPr>
    </w:p>
    <w:p w14:paraId="2BA0DF27" w14:textId="77777777" w:rsidR="0073089F" w:rsidRDefault="0073089F" w:rsidP="0073089F">
      <w:pPr>
        <w:spacing w:after="0"/>
        <w:rPr>
          <w:color w:val="000000" w:themeColor="text1"/>
        </w:rPr>
      </w:pPr>
      <w:r>
        <w:rPr>
          <w:color w:val="000000" w:themeColor="text1"/>
        </w:rPr>
        <w:t>This comes up again when we discuss the results:</w:t>
      </w:r>
    </w:p>
    <w:p w14:paraId="1973163C" w14:textId="77777777" w:rsidR="0073089F" w:rsidRDefault="0073089F" w:rsidP="0073089F">
      <w:pPr>
        <w:spacing w:after="0"/>
        <w:rPr>
          <w:color w:val="000000" w:themeColor="text1"/>
        </w:rPr>
      </w:pPr>
    </w:p>
    <w:p w14:paraId="323B8367" w14:textId="77777777" w:rsidR="0073089F" w:rsidRPr="0073089F" w:rsidRDefault="0073089F" w:rsidP="0073089F">
      <w:pPr>
        <w:spacing w:after="0"/>
        <w:ind w:left="720"/>
        <w:rPr>
          <w:color w:val="FF0000"/>
        </w:rPr>
      </w:pPr>
      <w:r w:rsidRPr="0073089F">
        <w:rPr>
          <w:color w:val="FF0000"/>
        </w:rPr>
        <w:t>and this difference is</w:t>
      </w:r>
    </w:p>
    <w:p w14:paraId="302CC356" w14:textId="77777777" w:rsidR="0073089F" w:rsidRPr="0073089F" w:rsidRDefault="0073089F" w:rsidP="0073089F">
      <w:pPr>
        <w:spacing w:after="0"/>
        <w:ind w:left="720"/>
        <w:rPr>
          <w:color w:val="FF0000"/>
        </w:rPr>
      </w:pPr>
      <w:r w:rsidRPr="0073089F">
        <w:rPr>
          <w:color w:val="FF0000"/>
        </w:rPr>
        <w:t>presumably perceptually salient, given that relatively recent studies have shown that pitch</w:t>
      </w:r>
    </w:p>
    <w:p w14:paraId="404E8792" w14:textId="77777777" w:rsidR="0073089F" w:rsidRPr="0073089F" w:rsidRDefault="0073089F" w:rsidP="0073089F">
      <w:pPr>
        <w:spacing w:after="0"/>
        <w:ind w:left="720"/>
        <w:rPr>
          <w:color w:val="FF0000"/>
        </w:rPr>
      </w:pPr>
      <w:r w:rsidRPr="0073089F">
        <w:rPr>
          <w:color w:val="FF0000"/>
        </w:rPr>
        <w:t xml:space="preserve">differences play a large role in Danish dialect discrimination (Kristiansen, Pharao &amp; </w:t>
      </w:r>
      <w:proofErr w:type="spellStart"/>
      <w:r w:rsidRPr="0073089F">
        <w:rPr>
          <w:color w:val="FF0000"/>
        </w:rPr>
        <w:t>Maegaard</w:t>
      </w:r>
      <w:proofErr w:type="spellEnd"/>
    </w:p>
    <w:p w14:paraId="1FB3B0E7" w14:textId="77777777" w:rsidR="0073089F" w:rsidRPr="0073089F" w:rsidRDefault="0073089F" w:rsidP="0073089F">
      <w:pPr>
        <w:spacing w:after="0"/>
        <w:ind w:left="720"/>
        <w:rPr>
          <w:color w:val="FF0000"/>
        </w:rPr>
      </w:pPr>
      <w:r w:rsidRPr="0073089F">
        <w:rPr>
          <w:color w:val="FF0000"/>
        </w:rPr>
        <w:t xml:space="preserve">2013; </w:t>
      </w:r>
      <w:proofErr w:type="spellStart"/>
      <w:r w:rsidRPr="0073089F">
        <w:rPr>
          <w:color w:val="FF0000"/>
        </w:rPr>
        <w:t>Tøndering</w:t>
      </w:r>
      <w:proofErr w:type="spellEnd"/>
      <w:r w:rsidRPr="0073089F">
        <w:rPr>
          <w:color w:val="FF0000"/>
        </w:rPr>
        <w:t xml:space="preserve"> &amp; Pharao 2020). The results cannot support a straightforward F0 synergy</w:t>
      </w:r>
    </w:p>
    <w:p w14:paraId="4B963E9F" w14:textId="77777777" w:rsidR="0073089F" w:rsidRPr="0073089F" w:rsidRDefault="0073089F" w:rsidP="0073089F">
      <w:pPr>
        <w:spacing w:after="0"/>
        <w:ind w:left="720"/>
        <w:rPr>
          <w:color w:val="FF0000"/>
        </w:rPr>
      </w:pPr>
      <w:r w:rsidRPr="0073089F">
        <w:rPr>
          <w:color w:val="FF0000"/>
        </w:rPr>
        <w:t>account, but they do suggest that proximity to a pitch peak target can enhance CF0. If the</w:t>
      </w:r>
    </w:p>
    <w:p w14:paraId="5DED3626" w14:textId="77777777" w:rsidR="0073089F" w:rsidRPr="0073089F" w:rsidRDefault="0073089F" w:rsidP="0073089F">
      <w:pPr>
        <w:spacing w:after="0"/>
        <w:ind w:left="720"/>
        <w:rPr>
          <w:color w:val="FF0000"/>
        </w:rPr>
      </w:pPr>
      <w:r w:rsidRPr="0073089F">
        <w:rPr>
          <w:color w:val="FF0000"/>
        </w:rPr>
        <w:t xml:space="preserve">late and steep pitch rise in Zealand Danish is particularly salient, this would limit the </w:t>
      </w:r>
      <w:proofErr w:type="spellStart"/>
      <w:r w:rsidRPr="0073089F">
        <w:rPr>
          <w:color w:val="FF0000"/>
        </w:rPr>
        <w:t>possi</w:t>
      </w:r>
      <w:proofErr w:type="spellEnd"/>
      <w:r w:rsidRPr="0073089F">
        <w:rPr>
          <w:color w:val="FF0000"/>
        </w:rPr>
        <w:t>-</w:t>
      </w:r>
    </w:p>
    <w:p w14:paraId="70432838" w14:textId="77777777" w:rsidR="0073089F" w:rsidRPr="0073089F" w:rsidRDefault="0073089F" w:rsidP="0073089F">
      <w:pPr>
        <w:spacing w:after="0"/>
        <w:ind w:left="720"/>
        <w:rPr>
          <w:color w:val="FF0000"/>
        </w:rPr>
      </w:pPr>
      <w:proofErr w:type="spellStart"/>
      <w:r w:rsidRPr="0073089F">
        <w:rPr>
          <w:color w:val="FF0000"/>
        </w:rPr>
        <w:t>ble</w:t>
      </w:r>
      <w:proofErr w:type="spellEnd"/>
      <w:r w:rsidRPr="0073089F">
        <w:rPr>
          <w:color w:val="FF0000"/>
        </w:rPr>
        <w:t xml:space="preserve"> temporal extent CF0 could have without affecting the intonational pitch cue. Given the</w:t>
      </w:r>
    </w:p>
    <w:p w14:paraId="5B6AD312" w14:textId="77777777" w:rsidR="0073089F" w:rsidRPr="0073089F" w:rsidRDefault="0073089F" w:rsidP="0073089F">
      <w:pPr>
        <w:spacing w:after="0"/>
        <w:ind w:left="720"/>
        <w:rPr>
          <w:color w:val="FF0000"/>
        </w:rPr>
      </w:pPr>
      <w:r w:rsidRPr="0073089F">
        <w:rPr>
          <w:color w:val="FF0000"/>
        </w:rPr>
        <w:t>previous reports of Jutland Danish stress–pitch alignment (see Section 1.2.3), it is reasonable</w:t>
      </w:r>
    </w:p>
    <w:p w14:paraId="2C303494" w14:textId="77777777" w:rsidR="0073089F" w:rsidRPr="0073089F" w:rsidRDefault="0073089F" w:rsidP="0073089F">
      <w:pPr>
        <w:spacing w:after="0"/>
        <w:ind w:left="720"/>
        <w:rPr>
          <w:color w:val="FF0000"/>
        </w:rPr>
      </w:pPr>
      <w:r w:rsidRPr="0073089F">
        <w:rPr>
          <w:color w:val="FF0000"/>
        </w:rPr>
        <w:t>to assume that this cue does not carry the same weight in this variety, allowing CF0 effects</w:t>
      </w:r>
    </w:p>
    <w:p w14:paraId="6B8F36BB" w14:textId="10516C62" w:rsidR="0073089F" w:rsidRDefault="0073089F" w:rsidP="0073089F">
      <w:pPr>
        <w:spacing w:after="0"/>
        <w:ind w:left="720"/>
        <w:rPr>
          <w:color w:val="000000" w:themeColor="text1"/>
        </w:rPr>
      </w:pPr>
      <w:r w:rsidRPr="0073089F">
        <w:rPr>
          <w:color w:val="FF0000"/>
        </w:rPr>
        <w:t>to last longer.</w:t>
      </w:r>
      <w:r>
        <w:rPr>
          <w:color w:val="000000" w:themeColor="text1"/>
        </w:rPr>
        <w:t xml:space="preserve"> (p.30)</w:t>
      </w:r>
    </w:p>
    <w:p w14:paraId="7B71A203" w14:textId="516143A0" w:rsidR="0073089F" w:rsidRDefault="0073089F" w:rsidP="0073089F">
      <w:pPr>
        <w:spacing w:after="0"/>
        <w:ind w:left="720"/>
        <w:rPr>
          <w:color w:val="000000" w:themeColor="text1"/>
        </w:rPr>
      </w:pPr>
    </w:p>
    <w:p w14:paraId="1B6C38C1" w14:textId="08978ED3" w:rsidR="0073089F" w:rsidRDefault="0073089F" w:rsidP="0073089F">
      <w:pPr>
        <w:spacing w:after="0"/>
      </w:pPr>
      <w:r>
        <w:t>Recent studies showing that pitch differences play a large role in dialect discrimination are also briefly mentioned in the literature review:</w:t>
      </w:r>
    </w:p>
    <w:p w14:paraId="394EEE33" w14:textId="2414E130" w:rsidR="0073089F" w:rsidRDefault="0073089F" w:rsidP="0073089F">
      <w:pPr>
        <w:spacing w:after="0"/>
      </w:pPr>
    </w:p>
    <w:p w14:paraId="201C2FE8" w14:textId="77777777" w:rsidR="0073089F" w:rsidRPr="0073089F" w:rsidRDefault="0073089F" w:rsidP="0073089F">
      <w:pPr>
        <w:spacing w:after="0"/>
        <w:ind w:left="720"/>
        <w:rPr>
          <w:color w:val="FF0000"/>
        </w:rPr>
      </w:pPr>
      <w:r w:rsidRPr="0073089F">
        <w:rPr>
          <w:color w:val="FF0000"/>
        </w:rPr>
        <w:t xml:space="preserve">While Danish has been subject to extensive dialect </w:t>
      </w:r>
      <w:proofErr w:type="spellStart"/>
      <w:r w:rsidRPr="0073089F">
        <w:rPr>
          <w:color w:val="FF0000"/>
        </w:rPr>
        <w:t>leveling</w:t>
      </w:r>
      <w:proofErr w:type="spellEnd"/>
      <w:r w:rsidRPr="0073089F">
        <w:rPr>
          <w:color w:val="FF0000"/>
        </w:rPr>
        <w:t xml:space="preserve"> in the past century or so (</w:t>
      </w:r>
      <w:proofErr w:type="gramStart"/>
      <w:r w:rsidRPr="0073089F">
        <w:rPr>
          <w:color w:val="FF0000"/>
        </w:rPr>
        <w:t>e.g.</w:t>
      </w:r>
      <w:proofErr w:type="gramEnd"/>
      <w:r w:rsidRPr="0073089F">
        <w:rPr>
          <w:color w:val="FF0000"/>
        </w:rPr>
        <w:t xml:space="preserve"> Ped-</w:t>
      </w:r>
    </w:p>
    <w:p w14:paraId="7466A44E" w14:textId="77777777" w:rsidR="0073089F" w:rsidRPr="0073089F" w:rsidRDefault="0073089F" w:rsidP="0073089F">
      <w:pPr>
        <w:spacing w:after="0"/>
        <w:ind w:left="720"/>
        <w:rPr>
          <w:color w:val="FF0000"/>
        </w:rPr>
      </w:pPr>
      <w:proofErr w:type="spellStart"/>
      <w:r w:rsidRPr="0073089F">
        <w:rPr>
          <w:color w:val="FF0000"/>
        </w:rPr>
        <w:t>ersen</w:t>
      </w:r>
      <w:proofErr w:type="spellEnd"/>
      <w:r w:rsidRPr="0073089F">
        <w:rPr>
          <w:color w:val="FF0000"/>
        </w:rPr>
        <w:t xml:space="preserve"> 2003), regional varieties still differ in their use of prosodic cues such as the alignment</w:t>
      </w:r>
    </w:p>
    <w:p w14:paraId="20BA3A0D" w14:textId="77777777" w:rsidR="0073089F" w:rsidRPr="0073089F" w:rsidRDefault="0073089F" w:rsidP="0073089F">
      <w:pPr>
        <w:spacing w:after="0"/>
        <w:ind w:left="720"/>
        <w:rPr>
          <w:color w:val="FF0000"/>
        </w:rPr>
      </w:pPr>
      <w:r w:rsidRPr="0073089F">
        <w:rPr>
          <w:color w:val="FF0000"/>
        </w:rPr>
        <w:t>between stress and pitch (</w:t>
      </w:r>
      <w:proofErr w:type="spellStart"/>
      <w:r w:rsidRPr="0073089F">
        <w:rPr>
          <w:color w:val="FF0000"/>
        </w:rPr>
        <w:t>Skautrup</w:t>
      </w:r>
      <w:proofErr w:type="spellEnd"/>
      <w:r w:rsidRPr="0073089F">
        <w:rPr>
          <w:color w:val="FF0000"/>
        </w:rPr>
        <w:t xml:space="preserve"> 1944--1970; </w:t>
      </w:r>
      <w:proofErr w:type="spellStart"/>
      <w:r w:rsidRPr="0073089F">
        <w:rPr>
          <w:color w:val="FF0000"/>
        </w:rPr>
        <w:t>Grønnum</w:t>
      </w:r>
      <w:proofErr w:type="spellEnd"/>
      <w:r w:rsidRPr="0073089F">
        <w:rPr>
          <w:color w:val="FF0000"/>
        </w:rPr>
        <w:t xml:space="preserve"> 1992), and it has been </w:t>
      </w:r>
      <w:proofErr w:type="spellStart"/>
      <w:r w:rsidRPr="0073089F">
        <w:rPr>
          <w:color w:val="FF0000"/>
        </w:rPr>
        <w:t>experimen</w:t>
      </w:r>
      <w:proofErr w:type="spellEnd"/>
      <w:r w:rsidRPr="0073089F">
        <w:rPr>
          <w:color w:val="FF0000"/>
        </w:rPr>
        <w:t>-</w:t>
      </w:r>
    </w:p>
    <w:p w14:paraId="2351C5FD" w14:textId="77777777" w:rsidR="0073089F" w:rsidRPr="0073089F" w:rsidRDefault="0073089F" w:rsidP="0073089F">
      <w:pPr>
        <w:spacing w:after="0"/>
        <w:ind w:left="720"/>
        <w:rPr>
          <w:color w:val="FF0000"/>
        </w:rPr>
      </w:pPr>
      <w:r w:rsidRPr="0073089F">
        <w:rPr>
          <w:color w:val="FF0000"/>
        </w:rPr>
        <w:t>tally verified in recent years that these are important cues used by listeners to determine</w:t>
      </w:r>
    </w:p>
    <w:p w14:paraId="13253668" w14:textId="77777777" w:rsidR="0073089F" w:rsidRPr="0073089F" w:rsidRDefault="0073089F" w:rsidP="0073089F">
      <w:pPr>
        <w:spacing w:after="0"/>
        <w:ind w:left="720"/>
        <w:rPr>
          <w:color w:val="FF0000"/>
        </w:rPr>
      </w:pPr>
      <w:r w:rsidRPr="0073089F">
        <w:rPr>
          <w:color w:val="FF0000"/>
        </w:rPr>
        <w:t xml:space="preserve">the regional origin of speakers (Kristiansen, Pharao &amp; </w:t>
      </w:r>
      <w:proofErr w:type="spellStart"/>
      <w:r w:rsidRPr="0073089F">
        <w:rPr>
          <w:color w:val="FF0000"/>
        </w:rPr>
        <w:t>Maegaard</w:t>
      </w:r>
      <w:proofErr w:type="spellEnd"/>
      <w:r w:rsidRPr="0073089F">
        <w:rPr>
          <w:color w:val="FF0000"/>
        </w:rPr>
        <w:t xml:space="preserve"> 2013; </w:t>
      </w:r>
      <w:proofErr w:type="spellStart"/>
      <w:r w:rsidRPr="0073089F">
        <w:rPr>
          <w:color w:val="FF0000"/>
        </w:rPr>
        <w:t>Tøndering</w:t>
      </w:r>
      <w:proofErr w:type="spellEnd"/>
      <w:r w:rsidRPr="0073089F">
        <w:rPr>
          <w:color w:val="FF0000"/>
        </w:rPr>
        <w:t xml:space="preserve"> &amp; Pharao</w:t>
      </w:r>
    </w:p>
    <w:p w14:paraId="500FACED" w14:textId="68E158DB" w:rsidR="0073089F" w:rsidRPr="0073089F" w:rsidRDefault="0073089F" w:rsidP="0073089F">
      <w:pPr>
        <w:spacing w:after="0"/>
        <w:ind w:left="720"/>
        <w:rPr>
          <w:color w:val="FF0000"/>
        </w:rPr>
      </w:pPr>
      <w:r w:rsidRPr="0073089F">
        <w:rPr>
          <w:color w:val="FF0000"/>
        </w:rPr>
        <w:t>2020).</w:t>
      </w:r>
      <w:r w:rsidRPr="0073089F">
        <w:rPr>
          <w:color w:val="FF0000"/>
        </w:rPr>
        <w:t xml:space="preserve"> (p.8)</w:t>
      </w:r>
    </w:p>
    <w:p w14:paraId="281AAB0B" w14:textId="2220848A" w:rsidR="0073089F" w:rsidRDefault="0073089F" w:rsidP="0073089F">
      <w:pPr>
        <w:spacing w:after="0"/>
        <w:ind w:left="720"/>
      </w:pPr>
    </w:p>
    <w:p w14:paraId="3969AC54" w14:textId="77777777" w:rsidR="0073089F" w:rsidRPr="0073089F" w:rsidRDefault="0073089F" w:rsidP="0073089F">
      <w:pPr>
        <w:spacing w:after="0"/>
        <w:rPr>
          <w:color w:val="4472C4" w:themeColor="accent1"/>
        </w:rPr>
      </w:pPr>
      <w:r w:rsidRPr="0073089F">
        <w:rPr>
          <w:color w:val="4472C4" w:themeColor="accent1"/>
        </w:rPr>
        <w:t xml:space="preserve">2. Comparisons between test </w:t>
      </w:r>
      <w:proofErr w:type="spellStart"/>
      <w:r w:rsidRPr="0073089F">
        <w:rPr>
          <w:color w:val="4472C4" w:themeColor="accent1"/>
        </w:rPr>
        <w:t>condi-ons</w:t>
      </w:r>
      <w:proofErr w:type="spellEnd"/>
    </w:p>
    <w:p w14:paraId="2604F233" w14:textId="77777777" w:rsidR="0073089F" w:rsidRPr="0073089F" w:rsidRDefault="0073089F" w:rsidP="0073089F">
      <w:pPr>
        <w:spacing w:after="0"/>
        <w:rPr>
          <w:color w:val="4472C4" w:themeColor="accent1"/>
        </w:rPr>
      </w:pPr>
      <w:r w:rsidRPr="0073089F">
        <w:rPr>
          <w:color w:val="4472C4" w:themeColor="accent1"/>
        </w:rPr>
        <w:t xml:space="preserve">Overall, the </w:t>
      </w:r>
      <w:proofErr w:type="spellStart"/>
      <w:r w:rsidRPr="0073089F">
        <w:rPr>
          <w:color w:val="4472C4" w:themeColor="accent1"/>
        </w:rPr>
        <w:t>sta</w:t>
      </w:r>
      <w:proofErr w:type="spellEnd"/>
      <w:r w:rsidRPr="0073089F">
        <w:rPr>
          <w:color w:val="4472C4" w:themeColor="accent1"/>
        </w:rPr>
        <w:t>-s-</w:t>
      </w:r>
      <w:proofErr w:type="spellStart"/>
      <w:r w:rsidRPr="0073089F">
        <w:rPr>
          <w:color w:val="4472C4" w:themeColor="accent1"/>
        </w:rPr>
        <w:t>cal</w:t>
      </w:r>
      <w:proofErr w:type="spellEnd"/>
      <w:r w:rsidRPr="0073089F">
        <w:rPr>
          <w:color w:val="4472C4" w:themeColor="accent1"/>
        </w:rPr>
        <w:t xml:space="preserve"> design is solid and clearly explicated. There are, though, various comparisons</w:t>
      </w:r>
    </w:p>
    <w:p w14:paraId="26CC66A5" w14:textId="77777777" w:rsidR="0073089F" w:rsidRPr="0073089F" w:rsidRDefault="0073089F" w:rsidP="0073089F">
      <w:pPr>
        <w:spacing w:after="0"/>
        <w:rPr>
          <w:color w:val="4472C4" w:themeColor="accent1"/>
        </w:rPr>
      </w:pPr>
      <w:r w:rsidRPr="0073089F">
        <w:rPr>
          <w:color w:val="4472C4" w:themeColor="accent1"/>
        </w:rPr>
        <w:t xml:space="preserve">in the </w:t>
      </w:r>
      <w:proofErr w:type="spellStart"/>
      <w:r w:rsidRPr="0073089F">
        <w:rPr>
          <w:color w:val="4472C4" w:themeColor="accent1"/>
        </w:rPr>
        <w:t>descrip</w:t>
      </w:r>
      <w:proofErr w:type="spellEnd"/>
      <w:r w:rsidRPr="0073089F">
        <w:rPr>
          <w:color w:val="4472C4" w:themeColor="accent1"/>
        </w:rPr>
        <w:t xml:space="preserve">-on of the results that are not </w:t>
      </w:r>
      <w:proofErr w:type="spellStart"/>
      <w:r w:rsidRPr="0073089F">
        <w:rPr>
          <w:color w:val="4472C4" w:themeColor="accent1"/>
        </w:rPr>
        <w:t>sta</w:t>
      </w:r>
      <w:proofErr w:type="spellEnd"/>
      <w:r w:rsidRPr="0073089F">
        <w:rPr>
          <w:color w:val="4472C4" w:themeColor="accent1"/>
        </w:rPr>
        <w:t>-s-</w:t>
      </w:r>
      <w:proofErr w:type="spellStart"/>
      <w:r w:rsidRPr="0073089F">
        <w:rPr>
          <w:color w:val="4472C4" w:themeColor="accent1"/>
        </w:rPr>
        <w:t>cally</w:t>
      </w:r>
      <w:proofErr w:type="spellEnd"/>
      <w:r w:rsidRPr="0073089F">
        <w:rPr>
          <w:color w:val="4472C4" w:themeColor="accent1"/>
        </w:rPr>
        <w:t xml:space="preserve"> tested. While I share the authors’ (implicit)</w:t>
      </w:r>
    </w:p>
    <w:p w14:paraId="0A8A92CC" w14:textId="77777777" w:rsidR="0073089F" w:rsidRPr="0073089F" w:rsidRDefault="0073089F" w:rsidP="0073089F">
      <w:pPr>
        <w:spacing w:after="0"/>
        <w:rPr>
          <w:color w:val="4472C4" w:themeColor="accent1"/>
        </w:rPr>
      </w:pPr>
      <w:r w:rsidRPr="0073089F">
        <w:rPr>
          <w:color w:val="4472C4" w:themeColor="accent1"/>
        </w:rPr>
        <w:t xml:space="preserve">view that visual </w:t>
      </w:r>
      <w:proofErr w:type="spellStart"/>
      <w:r w:rsidRPr="0073089F">
        <w:rPr>
          <w:color w:val="4472C4" w:themeColor="accent1"/>
        </w:rPr>
        <w:t>inspec</w:t>
      </w:r>
      <w:proofErr w:type="spellEnd"/>
      <w:r w:rsidRPr="0073089F">
        <w:rPr>
          <w:color w:val="4472C4" w:themeColor="accent1"/>
        </w:rPr>
        <w:t>-on can some-</w:t>
      </w:r>
      <w:proofErr w:type="spellStart"/>
      <w:r w:rsidRPr="0073089F">
        <w:rPr>
          <w:color w:val="4472C4" w:themeColor="accent1"/>
        </w:rPr>
        <w:t>mes</w:t>
      </w:r>
      <w:proofErr w:type="spellEnd"/>
      <w:r w:rsidRPr="0073089F">
        <w:rPr>
          <w:color w:val="4472C4" w:themeColor="accent1"/>
        </w:rPr>
        <w:t xml:space="preserve"> suffice, there are some instances, especially regarding</w:t>
      </w:r>
    </w:p>
    <w:p w14:paraId="012E6133" w14:textId="77777777" w:rsidR="0073089F" w:rsidRPr="0073089F" w:rsidRDefault="0073089F" w:rsidP="0073089F">
      <w:pPr>
        <w:spacing w:after="0"/>
        <w:rPr>
          <w:color w:val="4472C4" w:themeColor="accent1"/>
        </w:rPr>
      </w:pPr>
      <w:proofErr w:type="spellStart"/>
      <w:r w:rsidRPr="0073089F">
        <w:rPr>
          <w:color w:val="4472C4" w:themeColor="accent1"/>
        </w:rPr>
        <w:t>presenta</w:t>
      </w:r>
      <w:proofErr w:type="spellEnd"/>
      <w:r w:rsidRPr="0073089F">
        <w:rPr>
          <w:color w:val="4472C4" w:themeColor="accent1"/>
        </w:rPr>
        <w:t>-on of some of the results in Figures 7 and 8, that would seem to need, or at least would</w:t>
      </w:r>
    </w:p>
    <w:p w14:paraId="548956CE" w14:textId="5EC6A93C" w:rsidR="0073089F" w:rsidRPr="0073089F" w:rsidRDefault="0073089F" w:rsidP="0073089F">
      <w:pPr>
        <w:spacing w:after="0"/>
        <w:rPr>
          <w:color w:val="4472C4" w:themeColor="accent1"/>
        </w:rPr>
      </w:pPr>
      <w:r w:rsidRPr="0073089F">
        <w:rPr>
          <w:color w:val="4472C4" w:themeColor="accent1"/>
        </w:rPr>
        <w:t xml:space="preserve">benefit from, </w:t>
      </w:r>
      <w:proofErr w:type="spellStart"/>
      <w:r w:rsidRPr="0073089F">
        <w:rPr>
          <w:color w:val="4472C4" w:themeColor="accent1"/>
        </w:rPr>
        <w:t>sta</w:t>
      </w:r>
      <w:proofErr w:type="spellEnd"/>
      <w:r w:rsidRPr="0073089F">
        <w:rPr>
          <w:color w:val="4472C4" w:themeColor="accent1"/>
        </w:rPr>
        <w:t>-s-</w:t>
      </w:r>
      <w:proofErr w:type="spellStart"/>
      <w:r w:rsidRPr="0073089F">
        <w:rPr>
          <w:color w:val="4472C4" w:themeColor="accent1"/>
        </w:rPr>
        <w:t>cal</w:t>
      </w:r>
      <w:proofErr w:type="spellEnd"/>
      <w:r w:rsidRPr="0073089F">
        <w:rPr>
          <w:color w:val="4472C4" w:themeColor="accent1"/>
        </w:rPr>
        <w:t xml:space="preserve"> comparison.</w:t>
      </w:r>
    </w:p>
    <w:p w14:paraId="06574901" w14:textId="77777777" w:rsidR="0073089F" w:rsidRPr="0073089F" w:rsidRDefault="0073089F" w:rsidP="0073089F">
      <w:pPr>
        <w:spacing w:after="0"/>
        <w:rPr>
          <w:color w:val="4472C4" w:themeColor="accent1"/>
        </w:rPr>
      </w:pPr>
    </w:p>
    <w:p w14:paraId="34565999" w14:textId="77777777" w:rsidR="0073089F" w:rsidRPr="0073089F" w:rsidRDefault="0073089F" w:rsidP="0073089F">
      <w:pPr>
        <w:spacing w:after="0"/>
        <w:rPr>
          <w:color w:val="4472C4" w:themeColor="accent1"/>
        </w:rPr>
      </w:pPr>
      <w:r w:rsidRPr="0073089F">
        <w:rPr>
          <w:color w:val="4472C4" w:themeColor="accent1"/>
        </w:rPr>
        <w:t>I’ll illustrate my concern with a specific example, although my point more generally holds for the</w:t>
      </w:r>
    </w:p>
    <w:p w14:paraId="6FB81646" w14:textId="77777777" w:rsidR="0073089F" w:rsidRPr="0073089F" w:rsidRDefault="0073089F" w:rsidP="0073089F">
      <w:pPr>
        <w:spacing w:after="0"/>
        <w:rPr>
          <w:color w:val="4472C4" w:themeColor="accent1"/>
        </w:rPr>
      </w:pPr>
      <w:r w:rsidRPr="0073089F">
        <w:rPr>
          <w:color w:val="4472C4" w:themeColor="accent1"/>
        </w:rPr>
        <w:t>discussion of results on pp. 22-24. The specific example is from p. 23, line 46, which states that, in the</w:t>
      </w:r>
    </w:p>
    <w:p w14:paraId="043B7784" w14:textId="77777777" w:rsidR="0073089F" w:rsidRPr="0073089F" w:rsidRDefault="0073089F" w:rsidP="0073089F">
      <w:pPr>
        <w:spacing w:after="0"/>
        <w:rPr>
          <w:color w:val="4472C4" w:themeColor="accent1"/>
        </w:rPr>
      </w:pPr>
      <w:r w:rsidRPr="0073089F">
        <w:rPr>
          <w:color w:val="4472C4" w:themeColor="accent1"/>
        </w:rPr>
        <w:t>non-</w:t>
      </w:r>
      <w:proofErr w:type="spellStart"/>
      <w:r w:rsidRPr="0073089F">
        <w:rPr>
          <w:color w:val="4472C4" w:themeColor="accent1"/>
        </w:rPr>
        <w:t>stød</w:t>
      </w:r>
      <w:proofErr w:type="spellEnd"/>
      <w:r w:rsidRPr="0073089F">
        <w:rPr>
          <w:color w:val="4472C4" w:themeColor="accent1"/>
        </w:rPr>
        <w:t xml:space="preserve"> </w:t>
      </w:r>
      <w:proofErr w:type="spellStart"/>
      <w:r w:rsidRPr="0073089F">
        <w:rPr>
          <w:color w:val="4472C4" w:themeColor="accent1"/>
        </w:rPr>
        <w:t>condi</w:t>
      </w:r>
      <w:proofErr w:type="spellEnd"/>
      <w:r w:rsidRPr="0073089F">
        <w:rPr>
          <w:color w:val="4472C4" w:themeColor="accent1"/>
        </w:rPr>
        <w:t xml:space="preserve">-on, CF0 effects “are stronger in the high pitch </w:t>
      </w:r>
      <w:proofErr w:type="spellStart"/>
      <w:r w:rsidRPr="0073089F">
        <w:rPr>
          <w:color w:val="4472C4" w:themeColor="accent1"/>
        </w:rPr>
        <w:t>condi</w:t>
      </w:r>
      <w:proofErr w:type="spellEnd"/>
      <w:r w:rsidRPr="0073089F">
        <w:rPr>
          <w:color w:val="4472C4" w:themeColor="accent1"/>
        </w:rPr>
        <w:t>-on in terms of both magnitude</w:t>
      </w:r>
    </w:p>
    <w:p w14:paraId="7864AEA2" w14:textId="77777777" w:rsidR="0073089F" w:rsidRPr="0073089F" w:rsidRDefault="0073089F" w:rsidP="0073089F">
      <w:pPr>
        <w:spacing w:after="0"/>
        <w:rPr>
          <w:color w:val="4472C4" w:themeColor="accent1"/>
        </w:rPr>
      </w:pPr>
      <w:r w:rsidRPr="0073089F">
        <w:rPr>
          <w:color w:val="4472C4" w:themeColor="accent1"/>
        </w:rPr>
        <w:t>and temporal extent.” This statement raises two issues for me. First, how is magnitude assessed? If</w:t>
      </w:r>
    </w:p>
    <w:p w14:paraId="498C7915" w14:textId="77777777" w:rsidR="0073089F" w:rsidRPr="0073089F" w:rsidRDefault="0073089F" w:rsidP="0073089F">
      <w:pPr>
        <w:spacing w:after="0"/>
        <w:rPr>
          <w:color w:val="4472C4" w:themeColor="accent1"/>
        </w:rPr>
      </w:pPr>
      <w:r w:rsidRPr="0073089F">
        <w:rPr>
          <w:color w:val="4472C4" w:themeColor="accent1"/>
        </w:rPr>
        <w:lastRenderedPageBreak/>
        <w:t xml:space="preserve">the F0 difference between two </w:t>
      </w:r>
      <w:proofErr w:type="spellStart"/>
      <w:r w:rsidRPr="0073089F">
        <w:rPr>
          <w:color w:val="4472C4" w:themeColor="accent1"/>
        </w:rPr>
        <w:t>condi-ons</w:t>
      </w:r>
      <w:proofErr w:type="spellEnd"/>
      <w:r w:rsidRPr="0073089F">
        <w:rPr>
          <w:color w:val="4472C4" w:themeColor="accent1"/>
        </w:rPr>
        <w:t xml:space="preserve"> is of sufficient magnitude to be significant, this is indicated</w:t>
      </w:r>
    </w:p>
    <w:p w14:paraId="2D0DFAC3" w14:textId="77777777" w:rsidR="0073089F" w:rsidRPr="0073089F" w:rsidRDefault="0073089F" w:rsidP="0073089F">
      <w:pPr>
        <w:spacing w:after="0"/>
        <w:rPr>
          <w:color w:val="4472C4" w:themeColor="accent1"/>
        </w:rPr>
      </w:pPr>
      <w:r w:rsidRPr="0073089F">
        <w:rPr>
          <w:color w:val="4472C4" w:themeColor="accent1"/>
        </w:rPr>
        <w:t>by a temporally situated line at the top/</w:t>
      </w:r>
      <w:proofErr w:type="spellStart"/>
      <w:r w:rsidRPr="0073089F">
        <w:rPr>
          <w:color w:val="4472C4" w:themeColor="accent1"/>
        </w:rPr>
        <w:t>boJom</w:t>
      </w:r>
      <w:proofErr w:type="spellEnd"/>
      <w:r w:rsidRPr="0073089F">
        <w:rPr>
          <w:color w:val="4472C4" w:themeColor="accent1"/>
        </w:rPr>
        <w:t xml:space="preserve"> of the graph. But for two </w:t>
      </w:r>
      <w:proofErr w:type="spellStart"/>
      <w:r w:rsidRPr="0073089F">
        <w:rPr>
          <w:color w:val="4472C4" w:themeColor="accent1"/>
        </w:rPr>
        <w:t>condi-ons</w:t>
      </w:r>
      <w:proofErr w:type="spellEnd"/>
      <w:r w:rsidRPr="0073089F">
        <w:rPr>
          <w:color w:val="4472C4" w:themeColor="accent1"/>
        </w:rPr>
        <w:t xml:space="preserve"> that differ</w:t>
      </w:r>
    </w:p>
    <w:p w14:paraId="0C59E668" w14:textId="77777777" w:rsidR="0073089F" w:rsidRPr="0073089F" w:rsidRDefault="0073089F" w:rsidP="0073089F">
      <w:pPr>
        <w:spacing w:after="0"/>
        <w:rPr>
          <w:color w:val="4472C4" w:themeColor="accent1"/>
        </w:rPr>
      </w:pPr>
      <w:r w:rsidRPr="0073089F">
        <w:rPr>
          <w:color w:val="4472C4" w:themeColor="accent1"/>
        </w:rPr>
        <w:t xml:space="preserve">significantly, how is their </w:t>
      </w:r>
      <w:proofErr w:type="spellStart"/>
      <w:r w:rsidRPr="0073089F">
        <w:rPr>
          <w:color w:val="4472C4" w:themeColor="accent1"/>
        </w:rPr>
        <w:t>rela-ve</w:t>
      </w:r>
      <w:proofErr w:type="spellEnd"/>
      <w:r w:rsidRPr="0073089F">
        <w:rPr>
          <w:color w:val="4472C4" w:themeColor="accent1"/>
        </w:rPr>
        <w:t xml:space="preserve"> magnitudes assessed? Visually? By the values in Table 1? Both? This</w:t>
      </w:r>
    </w:p>
    <w:p w14:paraId="6FE8D5E8" w14:textId="77777777" w:rsidR="0073089F" w:rsidRPr="0073089F" w:rsidRDefault="0073089F" w:rsidP="0073089F">
      <w:pPr>
        <w:spacing w:after="0"/>
        <w:rPr>
          <w:color w:val="4472C4" w:themeColor="accent1"/>
        </w:rPr>
      </w:pPr>
      <w:r w:rsidRPr="0073089F">
        <w:rPr>
          <w:color w:val="4472C4" w:themeColor="accent1"/>
        </w:rPr>
        <w:t>issue comes up at various points in the discussion, and being explicit about magnitude judgments</w:t>
      </w:r>
    </w:p>
    <w:p w14:paraId="526312FA" w14:textId="77777777" w:rsidR="0073089F" w:rsidRPr="0073089F" w:rsidRDefault="0073089F" w:rsidP="0073089F">
      <w:pPr>
        <w:spacing w:after="0"/>
        <w:rPr>
          <w:color w:val="4472C4" w:themeColor="accent1"/>
        </w:rPr>
      </w:pPr>
      <w:r w:rsidRPr="0073089F">
        <w:rPr>
          <w:color w:val="4472C4" w:themeColor="accent1"/>
        </w:rPr>
        <w:t>would be very helpful. The second issue is that simply having a longer line for one comparison than</w:t>
      </w:r>
    </w:p>
    <w:p w14:paraId="3DDBD7AA" w14:textId="77777777" w:rsidR="0073089F" w:rsidRPr="0073089F" w:rsidRDefault="0073089F" w:rsidP="0073089F">
      <w:pPr>
        <w:spacing w:after="0"/>
        <w:rPr>
          <w:color w:val="4472C4" w:themeColor="accent1"/>
        </w:rPr>
      </w:pPr>
      <w:r w:rsidRPr="0073089F">
        <w:rPr>
          <w:color w:val="4472C4" w:themeColor="accent1"/>
        </w:rPr>
        <w:t>for another of course need not mean that this difference is meaningful/significant. S-</w:t>
      </w:r>
      <w:proofErr w:type="spellStart"/>
      <w:r w:rsidRPr="0073089F">
        <w:rPr>
          <w:color w:val="4472C4" w:themeColor="accent1"/>
        </w:rPr>
        <w:t>cking</w:t>
      </w:r>
      <w:proofErr w:type="spellEnd"/>
      <w:r w:rsidRPr="0073089F">
        <w:rPr>
          <w:color w:val="4472C4" w:themeColor="accent1"/>
        </w:rPr>
        <w:t xml:space="preserve"> with this</w:t>
      </w:r>
    </w:p>
    <w:p w14:paraId="35ED5C3E" w14:textId="77777777" w:rsidR="0073089F" w:rsidRPr="0073089F" w:rsidRDefault="0073089F" w:rsidP="0073089F">
      <w:pPr>
        <w:spacing w:after="0"/>
        <w:rPr>
          <w:color w:val="4472C4" w:themeColor="accent1"/>
        </w:rPr>
      </w:pPr>
      <w:r w:rsidRPr="0073089F">
        <w:rPr>
          <w:color w:val="4472C4" w:themeColor="accent1"/>
        </w:rPr>
        <w:t xml:space="preserve">same example (p. 23, line 46, stronger effects in high pitch </w:t>
      </w:r>
      <w:proofErr w:type="spellStart"/>
      <w:r w:rsidRPr="0073089F">
        <w:rPr>
          <w:color w:val="4472C4" w:themeColor="accent1"/>
        </w:rPr>
        <w:t>condi</w:t>
      </w:r>
      <w:proofErr w:type="spellEnd"/>
      <w:r w:rsidRPr="0073089F">
        <w:rPr>
          <w:color w:val="4472C4" w:themeColor="accent1"/>
        </w:rPr>
        <w:t>-on), although the relevant lines for</w:t>
      </w:r>
    </w:p>
    <w:p w14:paraId="6DF874F0" w14:textId="77777777" w:rsidR="0073089F" w:rsidRPr="0073089F" w:rsidRDefault="0073089F" w:rsidP="0073089F">
      <w:pPr>
        <w:spacing w:after="0"/>
        <w:rPr>
          <w:color w:val="4472C4" w:themeColor="accent1"/>
        </w:rPr>
      </w:pPr>
      <w:r w:rsidRPr="0073089F">
        <w:rPr>
          <w:color w:val="4472C4" w:themeColor="accent1"/>
        </w:rPr>
        <w:t xml:space="preserve">the aspirated-nasal comparison for Zealand speakers’ </w:t>
      </w:r>
      <w:proofErr w:type="spellStart"/>
      <w:r w:rsidRPr="0073089F">
        <w:rPr>
          <w:color w:val="4472C4" w:themeColor="accent1"/>
        </w:rPr>
        <w:t>produc-ons</w:t>
      </w:r>
      <w:proofErr w:type="spellEnd"/>
      <w:r w:rsidRPr="0073089F">
        <w:rPr>
          <w:color w:val="4472C4" w:themeColor="accent1"/>
        </w:rPr>
        <w:t xml:space="preserve"> (Fig. 7, </w:t>
      </w:r>
      <w:proofErr w:type="spellStart"/>
      <w:r w:rsidRPr="0073089F">
        <w:rPr>
          <w:color w:val="4472C4" w:themeColor="accent1"/>
        </w:rPr>
        <w:t>boJom</w:t>
      </w:r>
      <w:proofErr w:type="spellEnd"/>
      <w:r w:rsidRPr="0073089F">
        <w:rPr>
          <w:color w:val="4472C4" w:themeColor="accent1"/>
        </w:rPr>
        <w:t xml:space="preserve"> panels, orange</w:t>
      </w:r>
    </w:p>
    <w:p w14:paraId="6FAB00CA" w14:textId="77777777" w:rsidR="0073089F" w:rsidRPr="0073089F" w:rsidRDefault="0073089F" w:rsidP="0073089F">
      <w:pPr>
        <w:spacing w:after="0"/>
        <w:rPr>
          <w:color w:val="4472C4" w:themeColor="accent1"/>
        </w:rPr>
      </w:pPr>
      <w:r w:rsidRPr="0073089F">
        <w:rPr>
          <w:color w:val="4472C4" w:themeColor="accent1"/>
        </w:rPr>
        <w:t>lines) and the unaspirated-nasal comparisons for Jutland speakers (Fig. 7, top panels, blue lines) are</w:t>
      </w:r>
    </w:p>
    <w:p w14:paraId="0E4A2AEA" w14:textId="77777777" w:rsidR="0073089F" w:rsidRPr="0073089F" w:rsidRDefault="0073089F" w:rsidP="0073089F">
      <w:pPr>
        <w:spacing w:after="0"/>
        <w:rPr>
          <w:color w:val="4472C4" w:themeColor="accent1"/>
        </w:rPr>
      </w:pPr>
      <w:r w:rsidRPr="0073089F">
        <w:rPr>
          <w:color w:val="4472C4" w:themeColor="accent1"/>
        </w:rPr>
        <w:t xml:space="preserve">longer in the high pitch compared to low pitch </w:t>
      </w:r>
      <w:proofErr w:type="spellStart"/>
      <w:r w:rsidRPr="0073089F">
        <w:rPr>
          <w:color w:val="4472C4" w:themeColor="accent1"/>
        </w:rPr>
        <w:t>condi-ons</w:t>
      </w:r>
      <w:proofErr w:type="spellEnd"/>
      <w:r w:rsidRPr="0073089F">
        <w:rPr>
          <w:color w:val="4472C4" w:themeColor="accent1"/>
        </w:rPr>
        <w:t>, the differences are small. It seems to me</w:t>
      </w:r>
    </w:p>
    <w:p w14:paraId="4E5D0B47" w14:textId="77777777" w:rsidR="0073089F" w:rsidRPr="0073089F" w:rsidRDefault="0073089F" w:rsidP="0073089F">
      <w:pPr>
        <w:spacing w:after="0"/>
        <w:rPr>
          <w:color w:val="4472C4" w:themeColor="accent1"/>
        </w:rPr>
      </w:pPr>
      <w:r w:rsidRPr="0073089F">
        <w:rPr>
          <w:color w:val="4472C4" w:themeColor="accent1"/>
        </w:rPr>
        <w:t xml:space="preserve">that, if the authors wish to retain these and similar comparisons (i.e., comparisons between </w:t>
      </w:r>
      <w:proofErr w:type="spellStart"/>
      <w:r w:rsidRPr="0073089F">
        <w:rPr>
          <w:color w:val="4472C4" w:themeColor="accent1"/>
        </w:rPr>
        <w:t>lel</w:t>
      </w:r>
      <w:proofErr w:type="spellEnd"/>
      <w:r w:rsidRPr="0073089F">
        <w:rPr>
          <w:color w:val="4472C4" w:themeColor="accent1"/>
        </w:rPr>
        <w:t xml:space="preserve"> and</w:t>
      </w:r>
    </w:p>
    <w:p w14:paraId="31F1A4B8" w14:textId="0DAA1206" w:rsidR="0073089F" w:rsidRDefault="0073089F" w:rsidP="0073089F">
      <w:pPr>
        <w:spacing w:after="0"/>
        <w:rPr>
          <w:color w:val="4472C4" w:themeColor="accent1"/>
        </w:rPr>
      </w:pPr>
      <w:r w:rsidRPr="0073089F">
        <w:rPr>
          <w:color w:val="4472C4" w:themeColor="accent1"/>
        </w:rPr>
        <w:t xml:space="preserve">right or upper and lower panels), further </w:t>
      </w:r>
      <w:proofErr w:type="spellStart"/>
      <w:r w:rsidRPr="0073089F">
        <w:rPr>
          <w:color w:val="4472C4" w:themeColor="accent1"/>
        </w:rPr>
        <w:t>sta</w:t>
      </w:r>
      <w:proofErr w:type="spellEnd"/>
      <w:r w:rsidRPr="0073089F">
        <w:rPr>
          <w:color w:val="4472C4" w:themeColor="accent1"/>
        </w:rPr>
        <w:t>-s-</w:t>
      </w:r>
      <w:proofErr w:type="spellStart"/>
      <w:r w:rsidRPr="0073089F">
        <w:rPr>
          <w:color w:val="4472C4" w:themeColor="accent1"/>
        </w:rPr>
        <w:t>cal</w:t>
      </w:r>
      <w:proofErr w:type="spellEnd"/>
      <w:r w:rsidRPr="0073089F">
        <w:rPr>
          <w:color w:val="4472C4" w:themeColor="accent1"/>
        </w:rPr>
        <w:t xml:space="preserve"> tests are needed</w:t>
      </w:r>
    </w:p>
    <w:p w14:paraId="508236B0" w14:textId="2E78D4DB" w:rsidR="0073089F" w:rsidRDefault="0073089F" w:rsidP="0073089F">
      <w:pPr>
        <w:spacing w:after="0"/>
        <w:rPr>
          <w:color w:val="4472C4" w:themeColor="accent1"/>
        </w:rPr>
      </w:pPr>
    </w:p>
    <w:p w14:paraId="6C8AA402" w14:textId="38094156" w:rsidR="0073089F" w:rsidRDefault="0073089F" w:rsidP="0073089F">
      <w:pPr>
        <w:spacing w:after="0"/>
      </w:pPr>
      <w:r>
        <w:t xml:space="preserve">The point here is well taken. We haven’t added additional statistical tests, since we believe all of the tests that the reviewer is asking for were already computed in the course of generating the plots in Figures </w:t>
      </w:r>
      <w:r w:rsidR="000B5A42">
        <w:t>8</w:t>
      </w:r>
      <w:r>
        <w:t xml:space="preserve"> – </w:t>
      </w:r>
      <w:r w:rsidR="000B5A42">
        <w:t>9</w:t>
      </w:r>
      <w:r>
        <w:t xml:space="preserve">. </w:t>
      </w:r>
      <w:r w:rsidR="000B5A42">
        <w:t>(These aren’t just visual comparisons, but derive from statistical tests!) It is, however, true, that we were somewhat unclear on how ‘strengths’ of CF0 effects were determined, and the difference between temporal extent</w:t>
      </w:r>
      <w:r>
        <w:t xml:space="preserve"> </w:t>
      </w:r>
      <w:r w:rsidR="000B5A42">
        <w:t>and magnitude of CF0 was often blurred. We’ve tried to be more explicit on this point, and wording has been changed throughout to this end. We’ve also added Figures 10 – 11, which directly compare the predicted magnitude of CF0 effects for different conditions by comparing, within each condition, how much of an F0 difference there is from the corresponding nasal baseline. We discuss this briefly when introducing the statistical analysis:</w:t>
      </w:r>
    </w:p>
    <w:p w14:paraId="561C458D" w14:textId="15A50CBD" w:rsidR="000B5A42" w:rsidRDefault="000B5A42" w:rsidP="0073089F">
      <w:pPr>
        <w:spacing w:after="0"/>
      </w:pPr>
    </w:p>
    <w:p w14:paraId="6B182E94" w14:textId="7BE5EF4F" w:rsidR="000B5A42" w:rsidRPr="000B5A42" w:rsidRDefault="000B5A42" w:rsidP="000B5A42">
      <w:pPr>
        <w:spacing w:after="0"/>
        <w:ind w:left="720"/>
        <w:rPr>
          <w:color w:val="FF0000"/>
        </w:rPr>
      </w:pPr>
      <w:r>
        <w:rPr>
          <w:color w:val="FF0000"/>
        </w:rPr>
        <w:t>I</w:t>
      </w:r>
      <w:r w:rsidRPr="000B5A42">
        <w:rPr>
          <w:color w:val="FF0000"/>
        </w:rPr>
        <w:t>n this study, hypothesis testing is done through pointwise comparisons of relevant</w:t>
      </w:r>
    </w:p>
    <w:p w14:paraId="19BFE565" w14:textId="77777777" w:rsidR="000B5A42" w:rsidRPr="000B5A42" w:rsidRDefault="000B5A42" w:rsidP="000B5A42">
      <w:pPr>
        <w:spacing w:after="0"/>
        <w:ind w:left="720"/>
        <w:rPr>
          <w:color w:val="FF0000"/>
        </w:rPr>
      </w:pPr>
      <w:r w:rsidRPr="000B5A42">
        <w:rPr>
          <w:color w:val="FF0000"/>
        </w:rPr>
        <w:t>model-predicted trajectories with random effects removed (so-called ‘difference smooths’),</w:t>
      </w:r>
    </w:p>
    <w:p w14:paraId="71D01075" w14:textId="77777777" w:rsidR="000B5A42" w:rsidRPr="000B5A42" w:rsidRDefault="000B5A42" w:rsidP="000B5A42">
      <w:pPr>
        <w:spacing w:after="0"/>
        <w:ind w:left="720"/>
        <w:rPr>
          <w:color w:val="FF0000"/>
        </w:rPr>
      </w:pPr>
      <w:r w:rsidRPr="000B5A42">
        <w:rPr>
          <w:color w:val="FF0000"/>
        </w:rPr>
        <w:t xml:space="preserve">using the </w:t>
      </w:r>
      <w:proofErr w:type="spellStart"/>
      <w:r w:rsidRPr="000B5A42">
        <w:rPr>
          <w:color w:val="FF0000"/>
        </w:rPr>
        <w:t>itsadug</w:t>
      </w:r>
      <w:proofErr w:type="spellEnd"/>
      <w:r w:rsidRPr="000B5A42">
        <w:rPr>
          <w:color w:val="FF0000"/>
        </w:rPr>
        <w:t xml:space="preserve"> library (van </w:t>
      </w:r>
      <w:proofErr w:type="spellStart"/>
      <w:r w:rsidRPr="000B5A42">
        <w:rPr>
          <w:color w:val="FF0000"/>
        </w:rPr>
        <w:t>Rij</w:t>
      </w:r>
      <w:proofErr w:type="spellEnd"/>
      <w:r w:rsidRPr="000B5A42">
        <w:rPr>
          <w:color w:val="FF0000"/>
        </w:rPr>
        <w:t xml:space="preserve"> et al. 2022). For each level of the </w:t>
      </w:r>
      <w:proofErr w:type="gramStart"/>
      <w:r w:rsidRPr="000B5A42">
        <w:rPr>
          <w:color w:val="FF0000"/>
        </w:rPr>
        <w:t>STØD :</w:t>
      </w:r>
      <w:proofErr w:type="gramEnd"/>
      <w:r w:rsidRPr="000B5A42">
        <w:rPr>
          <w:color w:val="FF0000"/>
        </w:rPr>
        <w:t xml:space="preserve"> CONDITION :</w:t>
      </w:r>
    </w:p>
    <w:p w14:paraId="56143E41" w14:textId="77777777" w:rsidR="000B5A42" w:rsidRPr="000B5A42" w:rsidRDefault="000B5A42" w:rsidP="000B5A42">
      <w:pPr>
        <w:spacing w:after="0"/>
        <w:ind w:left="720"/>
        <w:rPr>
          <w:color w:val="FF0000"/>
        </w:rPr>
      </w:pPr>
      <w:r w:rsidRPr="000B5A42">
        <w:rPr>
          <w:color w:val="FF0000"/>
        </w:rPr>
        <w:t>VARIETY interaction, both series of stops are compared to the nasal baseline in this manner.</w:t>
      </w:r>
    </w:p>
    <w:p w14:paraId="61A5373A" w14:textId="77777777" w:rsidR="000B5A42" w:rsidRPr="000B5A42" w:rsidRDefault="000B5A42" w:rsidP="000B5A42">
      <w:pPr>
        <w:spacing w:after="0"/>
        <w:ind w:left="720"/>
        <w:rPr>
          <w:color w:val="FF0000"/>
        </w:rPr>
      </w:pPr>
      <w:r w:rsidRPr="000B5A42">
        <w:rPr>
          <w:color w:val="FF0000"/>
        </w:rPr>
        <w:t>Comparisons are considered significant at time points where the predicted 95% confidence</w:t>
      </w:r>
    </w:p>
    <w:p w14:paraId="1A449054" w14:textId="77777777" w:rsidR="000B5A42" w:rsidRPr="000B5A42" w:rsidRDefault="000B5A42" w:rsidP="000B5A42">
      <w:pPr>
        <w:spacing w:after="0"/>
        <w:ind w:left="720"/>
        <w:rPr>
          <w:color w:val="FF0000"/>
        </w:rPr>
      </w:pPr>
      <w:r w:rsidRPr="000B5A42">
        <w:rPr>
          <w:color w:val="FF0000"/>
        </w:rPr>
        <w:t xml:space="preserve">intervals of difference smooths do not overlap, which provides a direct estimate of the </w:t>
      </w:r>
      <w:proofErr w:type="spellStart"/>
      <w:r w:rsidRPr="000B5A42">
        <w:rPr>
          <w:color w:val="FF0000"/>
        </w:rPr>
        <w:t>tem</w:t>
      </w:r>
      <w:proofErr w:type="spellEnd"/>
      <w:r w:rsidRPr="000B5A42">
        <w:rPr>
          <w:color w:val="FF0000"/>
        </w:rPr>
        <w:t>-</w:t>
      </w:r>
    </w:p>
    <w:p w14:paraId="77E67251" w14:textId="6291349E" w:rsidR="000B5A42" w:rsidRPr="000B5A42" w:rsidRDefault="000B5A42" w:rsidP="000B5A42">
      <w:pPr>
        <w:spacing w:after="0"/>
        <w:ind w:left="720"/>
        <w:rPr>
          <w:color w:val="FF0000"/>
        </w:rPr>
      </w:pPr>
      <w:r w:rsidRPr="000B5A42">
        <w:rPr>
          <w:color w:val="FF0000"/>
        </w:rPr>
        <w:t>poral extent of perturbation from the nasal baseline. This further provides a direct estimate</w:t>
      </w:r>
    </w:p>
    <w:p w14:paraId="240277EB" w14:textId="77777777" w:rsidR="000B5A42" w:rsidRPr="000B5A42" w:rsidRDefault="000B5A42" w:rsidP="000B5A42">
      <w:pPr>
        <w:spacing w:after="0"/>
        <w:ind w:left="720"/>
        <w:rPr>
          <w:color w:val="FF0000"/>
        </w:rPr>
      </w:pPr>
      <w:r w:rsidRPr="000B5A42">
        <w:rPr>
          <w:color w:val="FF0000"/>
        </w:rPr>
        <w:t>of the magnitude of perturbation relative to the nasal baseline, for either series of stops for</w:t>
      </w:r>
    </w:p>
    <w:p w14:paraId="0DBF465E" w14:textId="77777777" w:rsidR="000B5A42" w:rsidRPr="000B5A42" w:rsidRDefault="000B5A42" w:rsidP="000B5A42">
      <w:pPr>
        <w:spacing w:after="0"/>
        <w:ind w:left="720"/>
        <w:rPr>
          <w:color w:val="FF0000"/>
        </w:rPr>
      </w:pPr>
      <w:r w:rsidRPr="000B5A42">
        <w:rPr>
          <w:color w:val="FF0000"/>
        </w:rPr>
        <w:t>each level of the interaction. When we discuss the ‘magnitude’ of CF0 effects in different</w:t>
      </w:r>
    </w:p>
    <w:p w14:paraId="7DFB4F5F" w14:textId="77777777" w:rsidR="000B5A42" w:rsidRPr="000B5A42" w:rsidRDefault="000B5A42" w:rsidP="000B5A42">
      <w:pPr>
        <w:spacing w:after="0"/>
        <w:ind w:left="720"/>
        <w:rPr>
          <w:color w:val="FF0000"/>
        </w:rPr>
      </w:pPr>
      <w:r w:rsidRPr="000B5A42">
        <w:rPr>
          <w:color w:val="FF0000"/>
        </w:rPr>
        <w:t>conditions below, it refers to the temporal extent and/or magnitude of perturbation from the</w:t>
      </w:r>
    </w:p>
    <w:p w14:paraId="779C6D55" w14:textId="6E47C835" w:rsidR="000B5A42" w:rsidRDefault="000B5A42" w:rsidP="000B5A42">
      <w:pPr>
        <w:spacing w:after="0"/>
        <w:ind w:left="720"/>
        <w:rPr>
          <w:color w:val="FF0000"/>
        </w:rPr>
      </w:pPr>
      <w:r w:rsidRPr="000B5A42">
        <w:rPr>
          <w:color w:val="FF0000"/>
        </w:rPr>
        <w:t>nasal baseline as estimated by the GAMM.</w:t>
      </w:r>
    </w:p>
    <w:p w14:paraId="52D88500" w14:textId="577332A1" w:rsidR="000B5A42" w:rsidRDefault="000B5A42" w:rsidP="000B5A42">
      <w:pPr>
        <w:spacing w:after="0"/>
        <w:ind w:left="720"/>
        <w:rPr>
          <w:color w:val="FF0000"/>
        </w:rPr>
      </w:pPr>
    </w:p>
    <w:p w14:paraId="736671B0" w14:textId="77777777" w:rsidR="000B5A42" w:rsidRPr="000B5A42" w:rsidRDefault="000B5A42" w:rsidP="000B5A42">
      <w:pPr>
        <w:spacing w:after="0"/>
        <w:rPr>
          <w:color w:val="4472C4" w:themeColor="accent1"/>
        </w:rPr>
      </w:pPr>
      <w:r w:rsidRPr="000B5A42">
        <w:rPr>
          <w:color w:val="4472C4" w:themeColor="accent1"/>
        </w:rPr>
        <w:t>p. 1, abstract lines 33-34, “when a high pitch target falls early versus late in a focused word”: This</w:t>
      </w:r>
    </w:p>
    <w:p w14:paraId="3C2472C3" w14:textId="77777777" w:rsidR="000B5A42" w:rsidRPr="000B5A42" w:rsidRDefault="000B5A42" w:rsidP="000B5A42">
      <w:pPr>
        <w:spacing w:after="0"/>
        <w:rPr>
          <w:color w:val="4472C4" w:themeColor="accent1"/>
        </w:rPr>
      </w:pPr>
      <w:r w:rsidRPr="000B5A42">
        <w:rPr>
          <w:color w:val="4472C4" w:themeColor="accent1"/>
        </w:rPr>
        <w:t>doesn’t seem quite accurate to me given that in both dialects the high pitch target falls in the post-</w:t>
      </w:r>
    </w:p>
    <w:p w14:paraId="796A3E53" w14:textId="27A3C23C" w:rsidR="000B5A42" w:rsidRDefault="000B5A42" w:rsidP="000B5A42">
      <w:pPr>
        <w:spacing w:after="0"/>
        <w:rPr>
          <w:color w:val="4472C4" w:themeColor="accent1"/>
        </w:rPr>
      </w:pPr>
      <w:r w:rsidRPr="000B5A42">
        <w:rPr>
          <w:color w:val="4472C4" w:themeColor="accent1"/>
        </w:rPr>
        <w:t>tonic syllable</w:t>
      </w:r>
    </w:p>
    <w:p w14:paraId="505F46C5" w14:textId="722ADEA3" w:rsidR="000B5A42" w:rsidRDefault="000B5A42" w:rsidP="000B5A42">
      <w:pPr>
        <w:spacing w:after="0"/>
        <w:rPr>
          <w:color w:val="4472C4" w:themeColor="accent1"/>
        </w:rPr>
      </w:pPr>
    </w:p>
    <w:p w14:paraId="71AC02B5" w14:textId="2BA8164A" w:rsidR="000B5A42" w:rsidRDefault="000B5A42" w:rsidP="000B5A42">
      <w:pPr>
        <w:spacing w:after="0"/>
      </w:pPr>
      <w:r>
        <w:t>We’ve changed the wording to focus on “</w:t>
      </w:r>
      <w:r>
        <w:t>when there are competing demands on</w:t>
      </w:r>
      <w:r>
        <w:t xml:space="preserve"> </w:t>
      </w:r>
      <w:r>
        <w:t>the larynx from a voice quality contrast or a local pitch targe</w:t>
      </w:r>
      <w:r>
        <w:t>t”</w:t>
      </w:r>
    </w:p>
    <w:p w14:paraId="6A6BD0E6" w14:textId="4539F45A" w:rsidR="000B5A42" w:rsidRDefault="000B5A42" w:rsidP="000B5A42">
      <w:pPr>
        <w:spacing w:after="0"/>
      </w:pPr>
    </w:p>
    <w:p w14:paraId="723BBB3C" w14:textId="77777777" w:rsidR="000B5A42" w:rsidRPr="000B5A42" w:rsidRDefault="000B5A42" w:rsidP="000B5A42">
      <w:pPr>
        <w:spacing w:after="0"/>
        <w:rPr>
          <w:color w:val="4472C4" w:themeColor="accent1"/>
        </w:rPr>
      </w:pPr>
      <w:r w:rsidRPr="000B5A42">
        <w:rPr>
          <w:color w:val="4472C4" w:themeColor="accent1"/>
        </w:rPr>
        <w:t xml:space="preserve">p. 4, 12 lines down, “Coetzee et al. (2018) … find evidence of this effect extending into the </w:t>
      </w:r>
      <w:proofErr w:type="spellStart"/>
      <w:r w:rsidRPr="000B5A42">
        <w:rPr>
          <w:color w:val="4472C4" w:themeColor="accent1"/>
        </w:rPr>
        <w:t>ini</w:t>
      </w:r>
      <w:proofErr w:type="spellEnd"/>
      <w:r w:rsidRPr="000B5A42">
        <w:rPr>
          <w:color w:val="4472C4" w:themeColor="accent1"/>
        </w:rPr>
        <w:t>-al parts</w:t>
      </w:r>
    </w:p>
    <w:p w14:paraId="788AD7CB" w14:textId="77777777" w:rsidR="000B5A42" w:rsidRPr="000B5A42" w:rsidRDefault="000B5A42" w:rsidP="000B5A42">
      <w:pPr>
        <w:spacing w:after="0"/>
        <w:rPr>
          <w:color w:val="4472C4" w:themeColor="accent1"/>
        </w:rPr>
      </w:pPr>
      <w:r w:rsidRPr="000B5A42">
        <w:rPr>
          <w:color w:val="4472C4" w:themeColor="accent1"/>
        </w:rPr>
        <w:t xml:space="preserve">of the vowel in Afrikaans”: Actually, Coetzee et al.’s findings show that, at vowel onset, F0 is </w:t>
      </w:r>
      <w:proofErr w:type="spellStart"/>
      <w:r w:rsidRPr="000B5A42">
        <w:rPr>
          <w:color w:val="4472C4" w:themeColor="accent1"/>
        </w:rPr>
        <w:t>essen</w:t>
      </w:r>
      <w:proofErr w:type="spellEnd"/>
      <w:r w:rsidRPr="000B5A42">
        <w:rPr>
          <w:color w:val="4472C4" w:themeColor="accent1"/>
        </w:rPr>
        <w:t>-ally</w:t>
      </w:r>
    </w:p>
    <w:p w14:paraId="01856F46" w14:textId="77777777" w:rsidR="000B5A42" w:rsidRPr="000B5A42" w:rsidRDefault="000B5A42" w:rsidP="000B5A42">
      <w:pPr>
        <w:spacing w:after="0"/>
        <w:rPr>
          <w:color w:val="4472C4" w:themeColor="accent1"/>
        </w:rPr>
      </w:pPr>
      <w:r w:rsidRPr="000B5A42">
        <w:rPr>
          <w:color w:val="4472C4" w:themeColor="accent1"/>
        </w:rPr>
        <w:t xml:space="preserve">the same </w:t>
      </w:r>
      <w:proofErr w:type="spellStart"/>
      <w:r w:rsidRPr="000B5A42">
        <w:rPr>
          <w:color w:val="4472C4" w:themeColor="accent1"/>
        </w:rPr>
        <w:t>aler</w:t>
      </w:r>
      <w:proofErr w:type="spellEnd"/>
      <w:r w:rsidRPr="000B5A42">
        <w:rPr>
          <w:color w:val="4472C4" w:themeColor="accent1"/>
        </w:rPr>
        <w:t xml:space="preserve"> /b d/ and /m n/; differences—with /b d/ having lower post-stop F0 than /m n/—</w:t>
      </w:r>
    </w:p>
    <w:p w14:paraId="5B5FF0A4" w14:textId="0E0063D9" w:rsidR="000B5A42" w:rsidRDefault="000B5A42" w:rsidP="000B5A42">
      <w:pPr>
        <w:spacing w:after="0"/>
        <w:rPr>
          <w:color w:val="4472C4" w:themeColor="accent1"/>
        </w:rPr>
      </w:pPr>
      <w:r w:rsidRPr="000B5A42">
        <w:rPr>
          <w:color w:val="4472C4" w:themeColor="accent1"/>
        </w:rPr>
        <w:t>emerge in later por-</w:t>
      </w:r>
      <w:proofErr w:type="spellStart"/>
      <w:r w:rsidRPr="000B5A42">
        <w:rPr>
          <w:color w:val="4472C4" w:themeColor="accent1"/>
        </w:rPr>
        <w:t>ons</w:t>
      </w:r>
      <w:proofErr w:type="spellEnd"/>
      <w:r w:rsidRPr="000B5A42">
        <w:rPr>
          <w:color w:val="4472C4" w:themeColor="accent1"/>
        </w:rPr>
        <w:t xml:space="preserve"> of the vowel, consistent with F0 differences between phonologized.</w:t>
      </w:r>
    </w:p>
    <w:p w14:paraId="40032BF0" w14:textId="54B96131" w:rsidR="000B5A42" w:rsidRDefault="000B5A42" w:rsidP="000B5A42">
      <w:pPr>
        <w:spacing w:after="0"/>
        <w:rPr>
          <w:color w:val="4472C4" w:themeColor="accent1"/>
        </w:rPr>
      </w:pPr>
    </w:p>
    <w:p w14:paraId="66D267D2" w14:textId="0CD6BA64" w:rsidR="000B5A42" w:rsidRDefault="008D0961" w:rsidP="000B5A42">
      <w:pPr>
        <w:spacing w:after="0"/>
      </w:pPr>
      <w:r>
        <w:t>We apologize for misrepresenting this study, and we’ve removed discussion of it.</w:t>
      </w:r>
    </w:p>
    <w:p w14:paraId="24B94D45" w14:textId="73D619B8" w:rsidR="008D0961" w:rsidRDefault="008D0961" w:rsidP="000B5A42">
      <w:pPr>
        <w:spacing w:after="0"/>
      </w:pPr>
    </w:p>
    <w:p w14:paraId="5A5D7D7B" w14:textId="77777777" w:rsidR="008D0961" w:rsidRPr="008D0961" w:rsidRDefault="008D0961" w:rsidP="008D0961">
      <w:pPr>
        <w:spacing w:after="0"/>
        <w:rPr>
          <w:color w:val="4472C4" w:themeColor="accent1"/>
        </w:rPr>
      </w:pPr>
      <w:r w:rsidRPr="008D0961">
        <w:rPr>
          <w:color w:val="4472C4" w:themeColor="accent1"/>
        </w:rPr>
        <w:t xml:space="preserve">p. 6, line 48, “measured 6 speakers”: With apologies for this picky point, but the </w:t>
      </w:r>
      <w:proofErr w:type="spellStart"/>
      <w:r w:rsidRPr="008D0961">
        <w:rPr>
          <w:color w:val="4472C4" w:themeColor="accent1"/>
        </w:rPr>
        <w:t>produc'ons</w:t>
      </w:r>
      <w:proofErr w:type="spellEnd"/>
      <w:r w:rsidRPr="008D0961">
        <w:rPr>
          <w:color w:val="4472C4" w:themeColor="accent1"/>
        </w:rPr>
        <w:t xml:space="preserve"> of these</w:t>
      </w:r>
    </w:p>
    <w:p w14:paraId="4FA3AB3A" w14:textId="77777777" w:rsidR="008D0961" w:rsidRPr="008D0961" w:rsidRDefault="008D0961" w:rsidP="008D0961">
      <w:pPr>
        <w:spacing w:after="0"/>
        <w:rPr>
          <w:color w:val="4472C4" w:themeColor="accent1"/>
        </w:rPr>
      </w:pPr>
      <w:r w:rsidRPr="008D0961">
        <w:rPr>
          <w:color w:val="4472C4" w:themeColor="accent1"/>
        </w:rPr>
        <w:t>speakers (i.e., not the speakers) were measured. This point (</w:t>
      </w:r>
      <w:proofErr w:type="spellStart"/>
      <w:r w:rsidRPr="008D0961">
        <w:rPr>
          <w:color w:val="4472C4" w:themeColor="accent1"/>
        </w:rPr>
        <w:t>produc-ons</w:t>
      </w:r>
      <w:proofErr w:type="spellEnd"/>
      <w:r w:rsidRPr="008D0961">
        <w:rPr>
          <w:color w:val="4472C4" w:themeColor="accent1"/>
        </w:rPr>
        <w:t xml:space="preserve"> vs. speakers) holds at various</w:t>
      </w:r>
    </w:p>
    <w:p w14:paraId="77A596E2" w14:textId="585E7C19" w:rsidR="008D0961" w:rsidRDefault="008D0961" w:rsidP="008D0961">
      <w:pPr>
        <w:spacing w:after="0"/>
        <w:rPr>
          <w:color w:val="4472C4" w:themeColor="accent1"/>
        </w:rPr>
      </w:pPr>
      <w:r w:rsidRPr="008D0961">
        <w:rPr>
          <w:color w:val="4472C4" w:themeColor="accent1"/>
        </w:rPr>
        <w:lastRenderedPageBreak/>
        <w:t>points throughout the paper</w:t>
      </w:r>
    </w:p>
    <w:p w14:paraId="3BCBC1EB" w14:textId="12DB315C" w:rsidR="008D0961" w:rsidRDefault="008D0961" w:rsidP="008D0961">
      <w:pPr>
        <w:spacing w:after="0"/>
        <w:rPr>
          <w:color w:val="4472C4" w:themeColor="accent1"/>
        </w:rPr>
      </w:pPr>
    </w:p>
    <w:p w14:paraId="7E0159DB" w14:textId="10656DB2" w:rsidR="008D0961" w:rsidRDefault="008D0961" w:rsidP="008D0961">
      <w:pPr>
        <w:spacing w:after="0"/>
      </w:pPr>
      <w:r>
        <w:t>We’ve changed this kind of phrasing throughout the paper.</w:t>
      </w:r>
    </w:p>
    <w:p w14:paraId="1E2E04C2" w14:textId="667937B4" w:rsidR="008D0961" w:rsidRDefault="008D0961" w:rsidP="008D0961">
      <w:pPr>
        <w:spacing w:after="0"/>
      </w:pPr>
    </w:p>
    <w:p w14:paraId="4C156C71" w14:textId="77777777" w:rsidR="008D0961" w:rsidRPr="008D0961" w:rsidRDefault="008D0961" w:rsidP="008D0961">
      <w:pPr>
        <w:spacing w:after="0"/>
        <w:rPr>
          <w:color w:val="4472C4" w:themeColor="accent1"/>
        </w:rPr>
      </w:pPr>
      <w:r w:rsidRPr="008D0961">
        <w:rPr>
          <w:color w:val="4472C4" w:themeColor="accent1"/>
        </w:rPr>
        <w:t>p. 8, lines 44-45, “where stress is typically cued with high rising pitch on the tonic syllable”: Here (and</w:t>
      </w:r>
    </w:p>
    <w:p w14:paraId="6CEDF6BA" w14:textId="77777777" w:rsidR="008D0961" w:rsidRPr="008D0961" w:rsidRDefault="008D0961" w:rsidP="008D0961">
      <w:pPr>
        <w:spacing w:after="0"/>
        <w:rPr>
          <w:color w:val="4472C4" w:themeColor="accent1"/>
        </w:rPr>
      </w:pPr>
      <w:r w:rsidRPr="008D0961">
        <w:rPr>
          <w:color w:val="4472C4" w:themeColor="accent1"/>
        </w:rPr>
        <w:t xml:space="preserve">possibly elsewhere), given the obtained results, for clarity shouldn’t there be some </w:t>
      </w:r>
      <w:proofErr w:type="spellStart"/>
      <w:r w:rsidRPr="008D0961">
        <w:rPr>
          <w:color w:val="4472C4" w:themeColor="accent1"/>
        </w:rPr>
        <w:t>qualifica</w:t>
      </w:r>
      <w:proofErr w:type="spellEnd"/>
      <w:r w:rsidRPr="008D0961">
        <w:rPr>
          <w:color w:val="4472C4" w:themeColor="accent1"/>
        </w:rPr>
        <w:t>-on of</w:t>
      </w:r>
    </w:p>
    <w:p w14:paraId="535ADB31" w14:textId="4A9D27B2" w:rsidR="008D0961" w:rsidRDefault="008D0961" w:rsidP="008D0961">
      <w:pPr>
        <w:spacing w:after="0"/>
        <w:rPr>
          <w:color w:val="4472C4" w:themeColor="accent1"/>
        </w:rPr>
      </w:pPr>
      <w:r w:rsidRPr="008D0961">
        <w:rPr>
          <w:color w:val="4472C4" w:themeColor="accent1"/>
        </w:rPr>
        <w:t xml:space="preserve">the </w:t>
      </w:r>
      <w:proofErr w:type="spellStart"/>
      <w:r w:rsidRPr="008D0961">
        <w:rPr>
          <w:color w:val="4472C4" w:themeColor="accent1"/>
        </w:rPr>
        <w:t>descrip</w:t>
      </w:r>
      <w:proofErr w:type="spellEnd"/>
      <w:r w:rsidRPr="008D0961">
        <w:rPr>
          <w:color w:val="4472C4" w:themeColor="accent1"/>
        </w:rPr>
        <w:t>-on of the Jutland variety to the effect that stress “is reported to be typically cued …”?</w:t>
      </w:r>
    </w:p>
    <w:p w14:paraId="0A08AF7C" w14:textId="0A40D708" w:rsidR="008D0961" w:rsidRDefault="008D0961" w:rsidP="008D0961">
      <w:pPr>
        <w:spacing w:after="0"/>
        <w:rPr>
          <w:color w:val="4472C4" w:themeColor="accent1"/>
        </w:rPr>
      </w:pPr>
    </w:p>
    <w:p w14:paraId="7485FD1C" w14:textId="2DC70715" w:rsidR="008D0961" w:rsidRDefault="008D0961" w:rsidP="008D0961">
      <w:pPr>
        <w:spacing w:after="0"/>
      </w:pPr>
      <w:r>
        <w:t>Yes, we added some hedging.</w:t>
      </w:r>
    </w:p>
    <w:p w14:paraId="4767763D" w14:textId="672FD22E" w:rsidR="008D0961" w:rsidRDefault="008D0961" w:rsidP="008D0961">
      <w:pPr>
        <w:spacing w:after="0"/>
      </w:pPr>
    </w:p>
    <w:p w14:paraId="2CBBBC7B" w14:textId="77777777" w:rsidR="008D0961" w:rsidRPr="008D0961" w:rsidRDefault="008D0961" w:rsidP="008D0961">
      <w:pPr>
        <w:spacing w:after="0"/>
        <w:rPr>
          <w:color w:val="4472C4" w:themeColor="accent1"/>
        </w:rPr>
      </w:pPr>
      <w:r w:rsidRPr="008D0961">
        <w:rPr>
          <w:color w:val="4472C4" w:themeColor="accent1"/>
        </w:rPr>
        <w:t xml:space="preserve">p. 10, H1a: I don’t fully understand the postulated ranking of /p ~ m/ &gt; /b/ in the </w:t>
      </w:r>
      <w:proofErr w:type="spellStart"/>
      <w:r w:rsidRPr="008D0961">
        <w:rPr>
          <w:color w:val="4472C4" w:themeColor="accent1"/>
        </w:rPr>
        <w:t>theore-cal</w:t>
      </w:r>
      <w:proofErr w:type="spellEnd"/>
      <w:r w:rsidRPr="008D0961">
        <w:rPr>
          <w:color w:val="4472C4" w:themeColor="accent1"/>
        </w:rPr>
        <w:t xml:space="preserve"> context</w:t>
      </w:r>
    </w:p>
    <w:p w14:paraId="393A88FC" w14:textId="77777777" w:rsidR="008D0961" w:rsidRPr="008D0961" w:rsidRDefault="008D0961" w:rsidP="008D0961">
      <w:pPr>
        <w:spacing w:after="0"/>
        <w:rPr>
          <w:color w:val="4472C4" w:themeColor="accent1"/>
        </w:rPr>
      </w:pPr>
      <w:r w:rsidRPr="008D0961">
        <w:rPr>
          <w:color w:val="4472C4" w:themeColor="accent1"/>
        </w:rPr>
        <w:t xml:space="preserve">of /b d g/ being underlyingly [+voice]. If nasals also have a [+voice] </w:t>
      </w:r>
      <w:proofErr w:type="spellStart"/>
      <w:r w:rsidRPr="008D0961">
        <w:rPr>
          <w:color w:val="4472C4" w:themeColor="accent1"/>
        </w:rPr>
        <w:t>specifica</w:t>
      </w:r>
      <w:proofErr w:type="spellEnd"/>
      <w:r w:rsidRPr="008D0961">
        <w:rPr>
          <w:color w:val="4472C4" w:themeColor="accent1"/>
        </w:rPr>
        <w:t>-on in this approach, then</w:t>
      </w:r>
    </w:p>
    <w:p w14:paraId="15A5FE45" w14:textId="77777777" w:rsidR="008D0961" w:rsidRPr="008D0961" w:rsidRDefault="008D0961" w:rsidP="008D0961">
      <w:pPr>
        <w:spacing w:after="0"/>
        <w:rPr>
          <w:color w:val="4472C4" w:themeColor="accent1"/>
        </w:rPr>
      </w:pPr>
      <w:r w:rsidRPr="008D0961">
        <w:rPr>
          <w:color w:val="4472C4" w:themeColor="accent1"/>
        </w:rPr>
        <w:t xml:space="preserve">why isn’t the </w:t>
      </w:r>
      <w:proofErr w:type="spellStart"/>
      <w:r w:rsidRPr="008D0961">
        <w:rPr>
          <w:color w:val="4472C4" w:themeColor="accent1"/>
        </w:rPr>
        <w:t>predic</w:t>
      </w:r>
      <w:proofErr w:type="spellEnd"/>
      <w:r w:rsidRPr="008D0961">
        <w:rPr>
          <w:color w:val="4472C4" w:themeColor="accent1"/>
        </w:rPr>
        <w:t>-on p/ &gt; /b ~ m/? Or is [+voice] as an F0 depressor assumed to be specific to oral</w:t>
      </w:r>
    </w:p>
    <w:p w14:paraId="309F2E9D" w14:textId="1F6C1A22" w:rsidR="008D0961" w:rsidRDefault="008D0961" w:rsidP="008D0961">
      <w:pPr>
        <w:spacing w:after="0"/>
        <w:rPr>
          <w:color w:val="4472C4" w:themeColor="accent1"/>
        </w:rPr>
      </w:pPr>
      <w:r w:rsidRPr="008D0961">
        <w:rPr>
          <w:color w:val="4472C4" w:themeColor="accent1"/>
        </w:rPr>
        <w:t>stops? (But I wouldn’t expect this to be the case.)</w:t>
      </w:r>
    </w:p>
    <w:p w14:paraId="1133500A" w14:textId="78924042" w:rsidR="008D0961" w:rsidRDefault="008D0961" w:rsidP="008D0961">
      <w:pPr>
        <w:spacing w:after="0"/>
        <w:rPr>
          <w:color w:val="4472C4" w:themeColor="accent1"/>
        </w:rPr>
      </w:pPr>
    </w:p>
    <w:p w14:paraId="1DB81FC3" w14:textId="4CCF39F6" w:rsidR="008D0961" w:rsidRDefault="008D0961" w:rsidP="008D0961">
      <w:pPr>
        <w:spacing w:after="0"/>
      </w:pPr>
      <w:r>
        <w:t>We assume that nasals do not have a [+voice] specification, and have added a footnote stating this explicitly:</w:t>
      </w:r>
    </w:p>
    <w:p w14:paraId="76AA689B" w14:textId="027BF2EE" w:rsidR="008D0961" w:rsidRDefault="008D0961" w:rsidP="008D0961">
      <w:pPr>
        <w:spacing w:after="0"/>
      </w:pPr>
    </w:p>
    <w:p w14:paraId="6823483C" w14:textId="7D1A28BF" w:rsidR="008D0961" w:rsidRDefault="008D0961" w:rsidP="008D0961">
      <w:pPr>
        <w:spacing w:after="0"/>
        <w:ind w:left="720"/>
        <w:rPr>
          <w:color w:val="FF0000"/>
        </w:rPr>
      </w:pPr>
      <w:r w:rsidRPr="008D0961">
        <w:rPr>
          <w:color w:val="FF0000"/>
        </w:rPr>
        <w:t xml:space="preserve">This assumes that nasals are unmarked for the feature [voice], following </w:t>
      </w:r>
      <w:proofErr w:type="gramStart"/>
      <w:r w:rsidRPr="008D0961">
        <w:rPr>
          <w:color w:val="FF0000"/>
        </w:rPr>
        <w:t>e.g.</w:t>
      </w:r>
      <w:proofErr w:type="gramEnd"/>
      <w:r w:rsidRPr="008D0961">
        <w:rPr>
          <w:color w:val="FF0000"/>
        </w:rPr>
        <w:t xml:space="preserve"> Lombardi (1995) and </w:t>
      </w:r>
      <w:proofErr w:type="spellStart"/>
      <w:r w:rsidRPr="008D0961">
        <w:rPr>
          <w:color w:val="FF0000"/>
        </w:rPr>
        <w:t>Strycharczuk</w:t>
      </w:r>
      <w:proofErr w:type="spellEnd"/>
      <w:r w:rsidRPr="008D0961">
        <w:rPr>
          <w:color w:val="FF0000"/>
        </w:rPr>
        <w:t xml:space="preserve"> </w:t>
      </w:r>
      <w:r w:rsidRPr="008D0961">
        <w:rPr>
          <w:color w:val="FF0000"/>
        </w:rPr>
        <w:t>(2012).</w:t>
      </w:r>
      <w:r>
        <w:rPr>
          <w:color w:val="FF0000"/>
        </w:rPr>
        <w:t xml:space="preserve"> (fn.7)</w:t>
      </w:r>
    </w:p>
    <w:p w14:paraId="6F9A2EC8" w14:textId="09019131" w:rsidR="008D0961" w:rsidRDefault="008D0961" w:rsidP="008D0961">
      <w:pPr>
        <w:spacing w:after="0"/>
        <w:ind w:left="720"/>
        <w:rPr>
          <w:color w:val="FF0000"/>
        </w:rPr>
      </w:pPr>
    </w:p>
    <w:p w14:paraId="2CA35F02" w14:textId="77777777" w:rsidR="008D0961" w:rsidRPr="008D0961" w:rsidRDefault="008D0961" w:rsidP="008D0961">
      <w:pPr>
        <w:spacing w:after="0"/>
        <w:rPr>
          <w:color w:val="4472C4" w:themeColor="accent1"/>
        </w:rPr>
      </w:pPr>
      <w:r w:rsidRPr="008D0961">
        <w:rPr>
          <w:color w:val="4472C4" w:themeColor="accent1"/>
        </w:rPr>
        <w:t xml:space="preserve">p. 10, H2c, which hypothesizes no effect of global pitch: I understand that the authors are </w:t>
      </w:r>
      <w:proofErr w:type="spellStart"/>
      <w:r w:rsidRPr="008D0961">
        <w:rPr>
          <w:color w:val="4472C4" w:themeColor="accent1"/>
        </w:rPr>
        <w:t>postula</w:t>
      </w:r>
      <w:proofErr w:type="spellEnd"/>
      <w:r w:rsidRPr="008D0961">
        <w:rPr>
          <w:color w:val="4472C4" w:themeColor="accent1"/>
        </w:rPr>
        <w:t>-ng</w:t>
      </w:r>
    </w:p>
    <w:p w14:paraId="12808CB9" w14:textId="77777777" w:rsidR="008D0961" w:rsidRPr="008D0961" w:rsidRDefault="008D0961" w:rsidP="008D0961">
      <w:pPr>
        <w:spacing w:after="0"/>
        <w:rPr>
          <w:color w:val="4472C4" w:themeColor="accent1"/>
        </w:rPr>
      </w:pPr>
      <w:r w:rsidRPr="008D0961">
        <w:rPr>
          <w:color w:val="4472C4" w:themeColor="accent1"/>
        </w:rPr>
        <w:t xml:space="preserve">nearly all logical </w:t>
      </w:r>
      <w:proofErr w:type="spellStart"/>
      <w:r w:rsidRPr="008D0961">
        <w:rPr>
          <w:color w:val="4472C4" w:themeColor="accent1"/>
        </w:rPr>
        <w:t>possibili</w:t>
      </w:r>
      <w:proofErr w:type="spellEnd"/>
      <w:r w:rsidRPr="008D0961">
        <w:rPr>
          <w:color w:val="4472C4" w:themeColor="accent1"/>
        </w:rPr>
        <w:t>-es, but H2c seems par-</w:t>
      </w:r>
      <w:proofErr w:type="spellStart"/>
      <w:r w:rsidRPr="008D0961">
        <w:rPr>
          <w:color w:val="4472C4" w:themeColor="accent1"/>
        </w:rPr>
        <w:t>cularly</w:t>
      </w:r>
      <w:proofErr w:type="spellEnd"/>
      <w:r w:rsidRPr="008D0961">
        <w:rPr>
          <w:color w:val="4472C4" w:themeColor="accent1"/>
        </w:rPr>
        <w:t xml:space="preserve"> unlikely given the literature (cited in the</w:t>
      </w:r>
    </w:p>
    <w:p w14:paraId="68A34323" w14:textId="77777777" w:rsidR="008D0961" w:rsidRPr="008D0961" w:rsidRDefault="008D0961" w:rsidP="008D0961">
      <w:pPr>
        <w:spacing w:after="0"/>
        <w:rPr>
          <w:color w:val="4472C4" w:themeColor="accent1"/>
        </w:rPr>
      </w:pPr>
      <w:r w:rsidRPr="008D0961">
        <w:rPr>
          <w:color w:val="4472C4" w:themeColor="accent1"/>
        </w:rPr>
        <w:t>paper; p. 5) showing effects of global pitch on CF0 in various languages. It might help readers to note</w:t>
      </w:r>
    </w:p>
    <w:p w14:paraId="5A537CD1" w14:textId="77777777" w:rsidR="008D0961" w:rsidRPr="008D0961" w:rsidRDefault="008D0961" w:rsidP="008D0961">
      <w:pPr>
        <w:spacing w:after="0"/>
        <w:rPr>
          <w:color w:val="4472C4" w:themeColor="accent1"/>
        </w:rPr>
      </w:pPr>
      <w:r w:rsidRPr="008D0961">
        <w:rPr>
          <w:color w:val="4472C4" w:themeColor="accent1"/>
        </w:rPr>
        <w:t xml:space="preserve">this. (This </w:t>
      </w:r>
      <w:proofErr w:type="spellStart"/>
      <w:r w:rsidRPr="008D0961">
        <w:rPr>
          <w:color w:val="4472C4" w:themeColor="accent1"/>
        </w:rPr>
        <w:t>observa</w:t>
      </w:r>
      <w:proofErr w:type="spellEnd"/>
      <w:r w:rsidRPr="008D0961">
        <w:rPr>
          <w:color w:val="4472C4" w:themeColor="accent1"/>
        </w:rPr>
        <w:t>-on also holds for other hypotheses that are unlikely in light of what is already</w:t>
      </w:r>
    </w:p>
    <w:p w14:paraId="1C2BB2E2" w14:textId="753C9F04" w:rsidR="008D0961" w:rsidRDefault="008D0961" w:rsidP="008D0961">
      <w:pPr>
        <w:spacing w:after="0"/>
        <w:rPr>
          <w:color w:val="4472C4" w:themeColor="accent1"/>
        </w:rPr>
      </w:pPr>
      <w:r w:rsidRPr="008D0961">
        <w:rPr>
          <w:color w:val="4472C4" w:themeColor="accent1"/>
        </w:rPr>
        <w:t>known about CF0.)</w:t>
      </w:r>
    </w:p>
    <w:p w14:paraId="31AD5D1B" w14:textId="62D9AA00" w:rsidR="008D0961" w:rsidRDefault="008D0961" w:rsidP="008D0961">
      <w:pPr>
        <w:spacing w:after="0"/>
        <w:rPr>
          <w:color w:val="4472C4" w:themeColor="accent1"/>
        </w:rPr>
      </w:pPr>
    </w:p>
    <w:p w14:paraId="535BAFFE" w14:textId="04601DD6" w:rsidR="008D0961" w:rsidRDefault="008D0961" w:rsidP="008D0961">
      <w:pPr>
        <w:spacing w:after="0"/>
      </w:pPr>
      <w:r>
        <w:t>We’ve removed this hypothesis.</w:t>
      </w:r>
    </w:p>
    <w:p w14:paraId="76654CDE" w14:textId="2742CE58" w:rsidR="008D0961" w:rsidRDefault="008D0961" w:rsidP="008D0961">
      <w:pPr>
        <w:spacing w:after="0"/>
      </w:pPr>
    </w:p>
    <w:p w14:paraId="48F2DCCF" w14:textId="78E423E9" w:rsidR="008D0961" w:rsidRDefault="008D0961" w:rsidP="008D0961">
      <w:pPr>
        <w:spacing w:after="0"/>
        <w:rPr>
          <w:color w:val="4472C4" w:themeColor="accent1"/>
        </w:rPr>
      </w:pPr>
      <w:r w:rsidRPr="008D0961">
        <w:rPr>
          <w:color w:val="4472C4" w:themeColor="accent1"/>
        </w:rPr>
        <w:t>p. 11, speech materials: Importantly, please provide the 132 ques-on sentences as an appendix.</w:t>
      </w:r>
    </w:p>
    <w:p w14:paraId="63428F30" w14:textId="0B7C13DC" w:rsidR="008D0961" w:rsidRDefault="008D0961" w:rsidP="008D0961">
      <w:pPr>
        <w:spacing w:after="0"/>
        <w:rPr>
          <w:color w:val="4472C4" w:themeColor="accent1"/>
        </w:rPr>
      </w:pPr>
    </w:p>
    <w:p w14:paraId="32129638" w14:textId="01A58BC6" w:rsidR="008D0961" w:rsidRDefault="008D0961" w:rsidP="008D0961">
      <w:pPr>
        <w:spacing w:after="0"/>
      </w:pPr>
      <w:r>
        <w:t>We now link to the paper’s OSF repository here, which contains all the sentences (along with a whole host of other materials, including analysis code, fitted statistical models, raw data, annotations, estimated pitch tracks used for analysis). We can include the list in the paper if the editor prefers.</w:t>
      </w:r>
    </w:p>
    <w:p w14:paraId="46EFDC15" w14:textId="7ADAF176" w:rsidR="008D0961" w:rsidRDefault="008D0961" w:rsidP="008D0961">
      <w:pPr>
        <w:spacing w:after="0"/>
      </w:pPr>
    </w:p>
    <w:p w14:paraId="42186760" w14:textId="77777777" w:rsidR="008D0961" w:rsidRPr="008D0961" w:rsidRDefault="008D0961" w:rsidP="008D0961">
      <w:pPr>
        <w:spacing w:after="0"/>
        <w:ind w:left="720"/>
        <w:rPr>
          <w:color w:val="FF0000"/>
        </w:rPr>
      </w:pPr>
      <w:r w:rsidRPr="008D0961">
        <w:rPr>
          <w:color w:val="FF0000"/>
        </w:rPr>
        <w:t>The full list of</w:t>
      </w:r>
    </w:p>
    <w:p w14:paraId="3D42AAB6" w14:textId="77777777" w:rsidR="008D0961" w:rsidRPr="008D0961" w:rsidRDefault="008D0961" w:rsidP="008D0961">
      <w:pPr>
        <w:spacing w:after="0"/>
        <w:ind w:left="720"/>
        <w:rPr>
          <w:color w:val="FF0000"/>
        </w:rPr>
      </w:pPr>
      <w:r w:rsidRPr="008D0961">
        <w:rPr>
          <w:color w:val="FF0000"/>
        </w:rPr>
        <w:t xml:space="preserve">sentences </w:t>
      </w:r>
      <w:proofErr w:type="gramStart"/>
      <w:r w:rsidRPr="008D0961">
        <w:rPr>
          <w:color w:val="FF0000"/>
        </w:rPr>
        <w:t>is</w:t>
      </w:r>
      <w:proofErr w:type="gramEnd"/>
      <w:r w:rsidRPr="008D0961">
        <w:rPr>
          <w:color w:val="FF0000"/>
        </w:rPr>
        <w:t xml:space="preserve"> in the supplementary materials published through the Open Science Framework</w:t>
      </w:r>
    </w:p>
    <w:p w14:paraId="3C6E2D62" w14:textId="31CB536D" w:rsidR="008D0961" w:rsidRDefault="008D0961" w:rsidP="008D0961">
      <w:pPr>
        <w:spacing w:after="0"/>
        <w:ind w:left="720"/>
        <w:rPr>
          <w:color w:val="FF0000"/>
        </w:rPr>
      </w:pPr>
      <w:r w:rsidRPr="008D0961">
        <w:rPr>
          <w:color w:val="FF0000"/>
        </w:rPr>
        <w:t>(DOI: 10.17605/OSF.IO/67SHC).</w:t>
      </w:r>
      <w:r>
        <w:rPr>
          <w:color w:val="FF0000"/>
        </w:rPr>
        <w:t xml:space="preserve"> (p.11)</w:t>
      </w:r>
    </w:p>
    <w:p w14:paraId="4565B71A" w14:textId="6A2E4885" w:rsidR="008D0961" w:rsidRDefault="008D0961" w:rsidP="008D0961">
      <w:pPr>
        <w:spacing w:after="0"/>
        <w:ind w:left="720"/>
        <w:rPr>
          <w:color w:val="FF0000"/>
        </w:rPr>
      </w:pPr>
    </w:p>
    <w:p w14:paraId="6E40AB6A" w14:textId="77777777" w:rsidR="008D0961" w:rsidRPr="008D0961" w:rsidRDefault="008D0961" w:rsidP="008D0961">
      <w:pPr>
        <w:spacing w:after="0"/>
        <w:rPr>
          <w:color w:val="4472C4" w:themeColor="accent1"/>
        </w:rPr>
      </w:pPr>
      <w:r w:rsidRPr="008D0961">
        <w:rPr>
          <w:color w:val="4472C4" w:themeColor="accent1"/>
        </w:rPr>
        <w:t>p. 11, line 23, “a few were trisyllabic”: How were the trisyllabic syllables—especially those with stress</w:t>
      </w:r>
    </w:p>
    <w:p w14:paraId="0CA10716" w14:textId="0CF3A9CB" w:rsidR="008D0961" w:rsidRDefault="008D0961" w:rsidP="008D0961">
      <w:pPr>
        <w:spacing w:after="0"/>
        <w:rPr>
          <w:color w:val="4472C4" w:themeColor="accent1"/>
        </w:rPr>
      </w:pPr>
      <w:r w:rsidRPr="008D0961">
        <w:rPr>
          <w:color w:val="4472C4" w:themeColor="accent1"/>
        </w:rPr>
        <w:t>on the second syllable—aligned in data processing?</w:t>
      </w:r>
    </w:p>
    <w:p w14:paraId="7AC590A8" w14:textId="084B7AEA" w:rsidR="008D0961" w:rsidRDefault="008D0961" w:rsidP="008D0961">
      <w:pPr>
        <w:spacing w:after="0"/>
        <w:rPr>
          <w:color w:val="4472C4" w:themeColor="accent1"/>
        </w:rPr>
      </w:pPr>
    </w:p>
    <w:p w14:paraId="52B71C7A" w14:textId="6701070A" w:rsidR="008D0961" w:rsidRDefault="008D0961" w:rsidP="008D0961">
      <w:pPr>
        <w:spacing w:after="0"/>
      </w:pPr>
      <w:r>
        <w:t>The following sentence was added outlining this:</w:t>
      </w:r>
    </w:p>
    <w:p w14:paraId="2BA2464B" w14:textId="0B6F750E" w:rsidR="008D0961" w:rsidRDefault="008D0961" w:rsidP="008D0961">
      <w:pPr>
        <w:spacing w:after="0"/>
      </w:pPr>
    </w:p>
    <w:p w14:paraId="2EEE4657" w14:textId="77777777" w:rsidR="008D0961" w:rsidRPr="008D0961" w:rsidRDefault="008D0961" w:rsidP="008D0961">
      <w:pPr>
        <w:spacing w:after="0"/>
        <w:ind w:left="720"/>
        <w:rPr>
          <w:color w:val="FF0000"/>
        </w:rPr>
      </w:pPr>
      <w:r w:rsidRPr="008D0961">
        <w:rPr>
          <w:color w:val="FF0000"/>
        </w:rPr>
        <w:t>For processing purposes, trisyllabic items with stress on the first</w:t>
      </w:r>
    </w:p>
    <w:p w14:paraId="060D54AC" w14:textId="77777777" w:rsidR="008D0961" w:rsidRPr="008D0961" w:rsidRDefault="008D0961" w:rsidP="008D0961">
      <w:pPr>
        <w:spacing w:after="0"/>
        <w:ind w:left="720"/>
        <w:rPr>
          <w:color w:val="FF0000"/>
        </w:rPr>
      </w:pPr>
      <w:r w:rsidRPr="008D0961">
        <w:rPr>
          <w:color w:val="FF0000"/>
        </w:rPr>
        <w:t xml:space="preserve">syllable </w:t>
      </w:r>
      <w:proofErr w:type="gramStart"/>
      <w:r w:rsidRPr="008D0961">
        <w:rPr>
          <w:color w:val="FF0000"/>
        </w:rPr>
        <w:t>were</w:t>
      </w:r>
      <w:proofErr w:type="gramEnd"/>
      <w:r w:rsidRPr="008D0961">
        <w:rPr>
          <w:color w:val="FF0000"/>
        </w:rPr>
        <w:t xml:space="preserve"> </w:t>
      </w:r>
      <w:proofErr w:type="spellStart"/>
      <w:r w:rsidRPr="008D0961">
        <w:rPr>
          <w:color w:val="FF0000"/>
        </w:rPr>
        <w:t>analyzed</w:t>
      </w:r>
      <w:proofErr w:type="spellEnd"/>
      <w:r w:rsidRPr="008D0961">
        <w:rPr>
          <w:color w:val="FF0000"/>
        </w:rPr>
        <w:t xml:space="preserve"> in full, whereas the first syllable (typically a prefix) was ignored in</w:t>
      </w:r>
    </w:p>
    <w:p w14:paraId="4DEA4A57" w14:textId="56B1706C" w:rsidR="008D0961" w:rsidRDefault="008D0961" w:rsidP="008D0961">
      <w:pPr>
        <w:spacing w:after="0"/>
        <w:ind w:left="720"/>
        <w:rPr>
          <w:color w:val="FF0000"/>
        </w:rPr>
      </w:pPr>
      <w:r w:rsidRPr="008D0961">
        <w:rPr>
          <w:color w:val="FF0000"/>
        </w:rPr>
        <w:t>trisyllabic items with stress on the second syllable</w:t>
      </w:r>
      <w:r w:rsidR="00FB43C4">
        <w:rPr>
          <w:color w:val="FF0000"/>
        </w:rPr>
        <w:t>. (p.11)</w:t>
      </w:r>
    </w:p>
    <w:p w14:paraId="7032C908" w14:textId="67572407" w:rsidR="00FB43C4" w:rsidRDefault="00FB43C4" w:rsidP="008D0961">
      <w:pPr>
        <w:spacing w:after="0"/>
        <w:ind w:left="720"/>
        <w:rPr>
          <w:color w:val="FF0000"/>
        </w:rPr>
      </w:pPr>
    </w:p>
    <w:p w14:paraId="2F142478" w14:textId="77777777" w:rsidR="00FB43C4" w:rsidRPr="00FB43C4" w:rsidRDefault="00FB43C4" w:rsidP="00FB43C4">
      <w:pPr>
        <w:spacing w:after="0"/>
        <w:rPr>
          <w:color w:val="4472C4" w:themeColor="accent1"/>
        </w:rPr>
      </w:pPr>
      <w:r w:rsidRPr="00FB43C4">
        <w:rPr>
          <w:color w:val="4472C4" w:themeColor="accent1"/>
        </w:rPr>
        <w:t xml:space="preserve">p. 12, line 13, “as part of a course in </w:t>
      </w:r>
      <w:proofErr w:type="spellStart"/>
      <w:r w:rsidRPr="00FB43C4">
        <w:rPr>
          <w:color w:val="4472C4" w:themeColor="accent1"/>
        </w:rPr>
        <w:t>acous</w:t>
      </w:r>
      <w:proofErr w:type="spellEnd"/>
      <w:r w:rsidRPr="00FB43C4">
        <w:rPr>
          <w:color w:val="4472C4" w:themeColor="accent1"/>
        </w:rPr>
        <w:t>-c phone-cs”: Does this mean that the Zealand Danish</w:t>
      </w:r>
    </w:p>
    <w:p w14:paraId="150DFE95" w14:textId="0F757B61" w:rsidR="00FB43C4" w:rsidRDefault="00FB43C4" w:rsidP="00FB43C4">
      <w:pPr>
        <w:spacing w:after="0"/>
        <w:rPr>
          <w:color w:val="4472C4" w:themeColor="accent1"/>
        </w:rPr>
      </w:pPr>
      <w:r w:rsidRPr="00FB43C4">
        <w:rPr>
          <w:color w:val="4472C4" w:themeColor="accent1"/>
        </w:rPr>
        <w:t>speakers were phone-</w:t>
      </w:r>
      <w:proofErr w:type="spellStart"/>
      <w:r w:rsidRPr="00FB43C4">
        <w:rPr>
          <w:color w:val="4472C4" w:themeColor="accent1"/>
        </w:rPr>
        <w:t>cally</w:t>
      </w:r>
      <w:proofErr w:type="spellEnd"/>
      <w:r w:rsidRPr="00FB43C4">
        <w:rPr>
          <w:color w:val="4472C4" w:themeColor="accent1"/>
        </w:rPr>
        <w:t xml:space="preserve"> trained?</w:t>
      </w:r>
    </w:p>
    <w:p w14:paraId="290AF35C" w14:textId="2426CFF7" w:rsidR="00FB43C4" w:rsidRDefault="00FB43C4" w:rsidP="00FB43C4">
      <w:pPr>
        <w:spacing w:after="0"/>
        <w:rPr>
          <w:color w:val="4472C4" w:themeColor="accent1"/>
        </w:rPr>
      </w:pPr>
    </w:p>
    <w:p w14:paraId="0004EB69" w14:textId="6CB57EA1" w:rsidR="00FB43C4" w:rsidRDefault="00FB43C4" w:rsidP="00FB43C4">
      <w:pPr>
        <w:spacing w:after="0"/>
      </w:pPr>
      <w:r>
        <w:t>Added the following sentence:</w:t>
      </w:r>
    </w:p>
    <w:p w14:paraId="09C7DB74" w14:textId="533AB972" w:rsidR="00FB43C4" w:rsidRDefault="00FB43C4" w:rsidP="00FB43C4">
      <w:pPr>
        <w:spacing w:after="0"/>
      </w:pPr>
    </w:p>
    <w:p w14:paraId="0EE92F1F" w14:textId="6A80185A" w:rsidR="00FB43C4" w:rsidRDefault="00FB43C4" w:rsidP="00FB43C4">
      <w:pPr>
        <w:spacing w:after="0"/>
        <w:ind w:firstLine="720"/>
        <w:rPr>
          <w:color w:val="FF0000"/>
        </w:rPr>
      </w:pPr>
      <w:r w:rsidRPr="00FB43C4">
        <w:rPr>
          <w:color w:val="FF0000"/>
        </w:rPr>
        <w:t>Several participants had some phonetic training.</w:t>
      </w:r>
      <w:r>
        <w:rPr>
          <w:color w:val="FF0000"/>
        </w:rPr>
        <w:t xml:space="preserve"> (p.12)</w:t>
      </w:r>
    </w:p>
    <w:p w14:paraId="4F3322EA" w14:textId="77CF4C43" w:rsidR="00FB43C4" w:rsidRDefault="00FB43C4" w:rsidP="00FB43C4">
      <w:pPr>
        <w:spacing w:after="0"/>
        <w:ind w:firstLine="720"/>
        <w:rPr>
          <w:color w:val="FF0000"/>
        </w:rPr>
      </w:pPr>
    </w:p>
    <w:p w14:paraId="020C422C" w14:textId="773E6ED5" w:rsidR="00FB43C4" w:rsidRDefault="00FB43C4" w:rsidP="00FB43C4">
      <w:pPr>
        <w:spacing w:after="0"/>
      </w:pPr>
      <w:r>
        <w:t>To note, we are not worried about this! We assume that these effects are well below the level of awareness, and we assume that phonetically trained students couldn’t manipulate these effects even if they wanted to.</w:t>
      </w:r>
    </w:p>
    <w:p w14:paraId="312ECE8D" w14:textId="6BB6C3B9" w:rsidR="00FB43C4" w:rsidRDefault="00FB43C4" w:rsidP="00FB43C4">
      <w:pPr>
        <w:spacing w:after="0"/>
      </w:pPr>
    </w:p>
    <w:p w14:paraId="27A3A637" w14:textId="77777777" w:rsidR="00FB43C4" w:rsidRPr="00FB43C4" w:rsidRDefault="00FB43C4" w:rsidP="00FB43C4">
      <w:pPr>
        <w:spacing w:after="0"/>
        <w:rPr>
          <w:color w:val="4472C4" w:themeColor="accent1"/>
        </w:rPr>
      </w:pPr>
      <w:r w:rsidRPr="00FB43C4">
        <w:rPr>
          <w:color w:val="4472C4" w:themeColor="accent1"/>
        </w:rPr>
        <w:t xml:space="preserve">p. 13, line 21, </w:t>
      </w:r>
      <w:proofErr w:type="spellStart"/>
      <w:r w:rsidRPr="00FB43C4">
        <w:rPr>
          <w:color w:val="4472C4" w:themeColor="accent1"/>
        </w:rPr>
        <w:t>pVOT</w:t>
      </w:r>
      <w:proofErr w:type="spellEnd"/>
      <w:r w:rsidRPr="00FB43C4">
        <w:rPr>
          <w:color w:val="4472C4" w:themeColor="accent1"/>
        </w:rPr>
        <w:t xml:space="preserve"> measure: Only </w:t>
      </w:r>
      <w:proofErr w:type="spellStart"/>
      <w:r w:rsidRPr="00FB43C4">
        <w:rPr>
          <w:color w:val="4472C4" w:themeColor="accent1"/>
        </w:rPr>
        <w:t>pVOT</w:t>
      </w:r>
      <w:proofErr w:type="spellEnd"/>
      <w:r w:rsidRPr="00FB43C4">
        <w:rPr>
          <w:color w:val="4472C4" w:themeColor="accent1"/>
        </w:rPr>
        <w:t>—and not VOT more generally—was measured. I understand</w:t>
      </w:r>
    </w:p>
    <w:p w14:paraId="4C2C42AD" w14:textId="77777777" w:rsidR="00FB43C4" w:rsidRPr="00FB43C4" w:rsidRDefault="00FB43C4" w:rsidP="00FB43C4">
      <w:pPr>
        <w:spacing w:after="0"/>
        <w:rPr>
          <w:color w:val="4472C4" w:themeColor="accent1"/>
        </w:rPr>
      </w:pPr>
      <w:r w:rsidRPr="00FB43C4">
        <w:rPr>
          <w:color w:val="4472C4" w:themeColor="accent1"/>
        </w:rPr>
        <w:t xml:space="preserve">from the literature on Danish /b d g/ that, ideally, this </w:t>
      </w:r>
      <w:proofErr w:type="spellStart"/>
      <w:r w:rsidRPr="00FB43C4">
        <w:rPr>
          <w:color w:val="4472C4" w:themeColor="accent1"/>
        </w:rPr>
        <w:t>limita</w:t>
      </w:r>
      <w:proofErr w:type="spellEnd"/>
      <w:r w:rsidRPr="00FB43C4">
        <w:rPr>
          <w:color w:val="4472C4" w:themeColor="accent1"/>
        </w:rPr>
        <w:t xml:space="preserve">-on should not be </w:t>
      </w:r>
      <w:proofErr w:type="spellStart"/>
      <w:r w:rsidRPr="00FB43C4">
        <w:rPr>
          <w:color w:val="4472C4" w:themeColor="accent1"/>
        </w:rPr>
        <w:t>problema</w:t>
      </w:r>
      <w:proofErr w:type="spellEnd"/>
      <w:r w:rsidRPr="00FB43C4">
        <w:rPr>
          <w:color w:val="4472C4" w:themeColor="accent1"/>
        </w:rPr>
        <w:t>-c; that is,</w:t>
      </w:r>
    </w:p>
    <w:p w14:paraId="5906D79D" w14:textId="77777777" w:rsidR="00FB43C4" w:rsidRPr="00FB43C4" w:rsidRDefault="00FB43C4" w:rsidP="00FB43C4">
      <w:pPr>
        <w:spacing w:after="0"/>
        <w:rPr>
          <w:color w:val="4472C4" w:themeColor="accent1"/>
        </w:rPr>
      </w:pPr>
      <w:r w:rsidRPr="00FB43C4">
        <w:rPr>
          <w:color w:val="4472C4" w:themeColor="accent1"/>
        </w:rPr>
        <w:t xml:space="preserve">that measuring only </w:t>
      </w:r>
      <w:proofErr w:type="spellStart"/>
      <w:r w:rsidRPr="00FB43C4">
        <w:rPr>
          <w:color w:val="4472C4" w:themeColor="accent1"/>
        </w:rPr>
        <w:t>pVOT</w:t>
      </w:r>
      <w:proofErr w:type="spellEnd"/>
      <w:r w:rsidRPr="00FB43C4">
        <w:rPr>
          <w:color w:val="4472C4" w:themeColor="accent1"/>
        </w:rPr>
        <w:t xml:space="preserve"> shouldn’t exclude some of the VOT varia-on in the data. However, can the</w:t>
      </w:r>
    </w:p>
    <w:p w14:paraId="768A8A08" w14:textId="77777777" w:rsidR="00FB43C4" w:rsidRPr="00FB43C4" w:rsidRDefault="00FB43C4" w:rsidP="00FB43C4">
      <w:pPr>
        <w:spacing w:after="0"/>
        <w:rPr>
          <w:color w:val="4472C4" w:themeColor="accent1"/>
        </w:rPr>
      </w:pPr>
      <w:proofErr w:type="gramStart"/>
      <w:r w:rsidRPr="00FB43C4">
        <w:rPr>
          <w:color w:val="4472C4" w:themeColor="accent1"/>
        </w:rPr>
        <w:t>authors</w:t>
      </w:r>
      <w:proofErr w:type="gramEnd"/>
      <w:r w:rsidRPr="00FB43C4">
        <w:rPr>
          <w:color w:val="4472C4" w:themeColor="accent1"/>
        </w:rPr>
        <w:t xml:space="preserve"> please reassure readers that there was no voicing (i.e., no </w:t>
      </w:r>
      <w:proofErr w:type="spellStart"/>
      <w:r w:rsidRPr="00FB43C4">
        <w:rPr>
          <w:color w:val="4472C4" w:themeColor="accent1"/>
        </w:rPr>
        <w:t>nega-ve</w:t>
      </w:r>
      <w:proofErr w:type="spellEnd"/>
      <w:r w:rsidRPr="00FB43C4">
        <w:rPr>
          <w:color w:val="4472C4" w:themeColor="accent1"/>
        </w:rPr>
        <w:t xml:space="preserve"> VOT, except in perhaps a</w:t>
      </w:r>
    </w:p>
    <w:p w14:paraId="5D7F7B81" w14:textId="0451D5B0" w:rsidR="00FB43C4" w:rsidRDefault="00FB43C4" w:rsidP="00FB43C4">
      <w:pPr>
        <w:spacing w:after="0"/>
        <w:rPr>
          <w:color w:val="4472C4" w:themeColor="accent1"/>
        </w:rPr>
      </w:pPr>
      <w:r w:rsidRPr="00FB43C4">
        <w:rPr>
          <w:color w:val="4472C4" w:themeColor="accent1"/>
        </w:rPr>
        <w:t xml:space="preserve">small number of sporadic instances) under these different </w:t>
      </w:r>
      <w:proofErr w:type="spellStart"/>
      <w:r w:rsidRPr="00FB43C4">
        <w:rPr>
          <w:color w:val="4472C4" w:themeColor="accent1"/>
        </w:rPr>
        <w:t>condi-ons</w:t>
      </w:r>
      <w:proofErr w:type="spellEnd"/>
      <w:r w:rsidRPr="00FB43C4">
        <w:rPr>
          <w:color w:val="4472C4" w:themeColor="accent1"/>
        </w:rPr>
        <w:t>?</w:t>
      </w:r>
    </w:p>
    <w:p w14:paraId="527F6427" w14:textId="7C32143D" w:rsidR="00FB43C4" w:rsidRDefault="00FB43C4" w:rsidP="00FB43C4">
      <w:pPr>
        <w:spacing w:after="0"/>
        <w:rPr>
          <w:color w:val="4472C4" w:themeColor="accent1"/>
        </w:rPr>
      </w:pPr>
    </w:p>
    <w:p w14:paraId="283F73D4" w14:textId="1716E5E7" w:rsidR="00FB43C4" w:rsidRDefault="00FB43C4" w:rsidP="00FB43C4">
      <w:pPr>
        <w:spacing w:after="0"/>
      </w:pPr>
      <w:r>
        <w:t>We’ve added a footnote to this end:</w:t>
      </w:r>
    </w:p>
    <w:p w14:paraId="647E9F8A" w14:textId="68BB5C0E" w:rsidR="00FB43C4" w:rsidRDefault="00FB43C4" w:rsidP="00FB43C4">
      <w:pPr>
        <w:spacing w:after="0"/>
      </w:pPr>
    </w:p>
    <w:p w14:paraId="76C766A4" w14:textId="5154C6E8" w:rsidR="00FB43C4" w:rsidRDefault="00FB43C4" w:rsidP="00FB43C4">
      <w:pPr>
        <w:spacing w:after="0"/>
        <w:ind w:left="720"/>
        <w:rPr>
          <w:color w:val="FF0000"/>
        </w:rPr>
      </w:pPr>
      <w:r w:rsidRPr="00FB43C4">
        <w:rPr>
          <w:color w:val="FF0000"/>
        </w:rPr>
        <w:t xml:space="preserve">When stops appeared immediately after a </w:t>
      </w:r>
      <w:proofErr w:type="spellStart"/>
      <w:r w:rsidRPr="00FB43C4">
        <w:rPr>
          <w:color w:val="FF0000"/>
        </w:rPr>
        <w:t>sonorant</w:t>
      </w:r>
      <w:proofErr w:type="spellEnd"/>
      <w:r w:rsidRPr="00FB43C4">
        <w:rPr>
          <w:color w:val="FF0000"/>
        </w:rPr>
        <w:t>, voicing typically ‘bled’ into the initial portion of the stop</w:t>
      </w:r>
      <w:r w:rsidRPr="00FB43C4">
        <w:rPr>
          <w:color w:val="FF0000"/>
        </w:rPr>
        <w:t xml:space="preserve"> </w:t>
      </w:r>
      <w:r w:rsidRPr="00FB43C4">
        <w:rPr>
          <w:color w:val="FF0000"/>
        </w:rPr>
        <w:t>closure (see Davidson 2016). We did not, however, find any cases of stops with fully voiced closure; following</w:t>
      </w:r>
      <w:r w:rsidRPr="00FB43C4">
        <w:rPr>
          <w:color w:val="FF0000"/>
        </w:rPr>
        <w:t xml:space="preserve"> </w:t>
      </w:r>
      <w:r w:rsidRPr="00FB43C4">
        <w:rPr>
          <w:color w:val="FF0000"/>
        </w:rPr>
        <w:t>Puggaard-Rode, Horslund &amp; Jørgensen (2022), this is expected to be exceedingly rare in stressed syllables.</w:t>
      </w:r>
      <w:r>
        <w:rPr>
          <w:color w:val="FF0000"/>
        </w:rPr>
        <w:t xml:space="preserve"> (fn.10)</w:t>
      </w:r>
    </w:p>
    <w:p w14:paraId="4E256771" w14:textId="0BFE47AD" w:rsidR="00FB43C4" w:rsidRDefault="00FB43C4" w:rsidP="00FB43C4">
      <w:pPr>
        <w:spacing w:after="0"/>
        <w:rPr>
          <w:color w:val="FF0000"/>
        </w:rPr>
      </w:pPr>
    </w:p>
    <w:p w14:paraId="4ACD3246" w14:textId="77777777" w:rsidR="00FB43C4" w:rsidRPr="00FB43C4" w:rsidRDefault="00FB43C4" w:rsidP="00FB43C4">
      <w:pPr>
        <w:spacing w:after="0"/>
        <w:rPr>
          <w:color w:val="4472C4" w:themeColor="accent1"/>
        </w:rPr>
      </w:pPr>
      <w:r w:rsidRPr="00FB43C4">
        <w:rPr>
          <w:color w:val="4472C4" w:themeColor="accent1"/>
        </w:rPr>
        <w:t>p. 15, missing values: About 15% of the pitch frames had missing values. Given this fairly high</w:t>
      </w:r>
    </w:p>
    <w:p w14:paraId="3D0E8311" w14:textId="77777777" w:rsidR="00FB43C4" w:rsidRPr="00FB43C4" w:rsidRDefault="00FB43C4" w:rsidP="00FB43C4">
      <w:pPr>
        <w:spacing w:after="0"/>
        <w:rPr>
          <w:color w:val="4472C4" w:themeColor="accent1"/>
        </w:rPr>
      </w:pPr>
      <w:r w:rsidRPr="00FB43C4">
        <w:rPr>
          <w:color w:val="4472C4" w:themeColor="accent1"/>
        </w:rPr>
        <w:t xml:space="preserve">percentage, perhaps something could be said about their </w:t>
      </w:r>
      <w:proofErr w:type="spellStart"/>
      <w:r w:rsidRPr="00FB43C4">
        <w:rPr>
          <w:color w:val="4472C4" w:themeColor="accent1"/>
        </w:rPr>
        <w:t>distribu</w:t>
      </w:r>
      <w:proofErr w:type="spellEnd"/>
      <w:r w:rsidRPr="00FB43C4">
        <w:rPr>
          <w:color w:val="4472C4" w:themeColor="accent1"/>
        </w:rPr>
        <w:t>-on. For example, were missing</w:t>
      </w:r>
    </w:p>
    <w:p w14:paraId="70C702A2" w14:textId="77777777" w:rsidR="00FB43C4" w:rsidRPr="00FB43C4" w:rsidRDefault="00FB43C4" w:rsidP="00FB43C4">
      <w:pPr>
        <w:spacing w:after="0"/>
        <w:rPr>
          <w:color w:val="4472C4" w:themeColor="accent1"/>
        </w:rPr>
      </w:pPr>
      <w:r w:rsidRPr="00FB43C4">
        <w:rPr>
          <w:color w:val="4472C4" w:themeColor="accent1"/>
        </w:rPr>
        <w:t xml:space="preserve">frames generally sporadic, or more common for some types of </w:t>
      </w:r>
      <w:proofErr w:type="spellStart"/>
      <w:r w:rsidRPr="00FB43C4">
        <w:rPr>
          <w:color w:val="4472C4" w:themeColor="accent1"/>
        </w:rPr>
        <w:t>condi-ons</w:t>
      </w:r>
      <w:proofErr w:type="spellEnd"/>
      <w:r w:rsidRPr="00FB43C4">
        <w:rPr>
          <w:color w:val="4472C4" w:themeColor="accent1"/>
        </w:rPr>
        <w:t xml:space="preserve"> or for the </w:t>
      </w:r>
      <w:proofErr w:type="spellStart"/>
      <w:r w:rsidRPr="00FB43C4">
        <w:rPr>
          <w:color w:val="4472C4" w:themeColor="accent1"/>
        </w:rPr>
        <w:t>produc-ons</w:t>
      </w:r>
      <w:proofErr w:type="spellEnd"/>
      <w:r w:rsidRPr="00FB43C4">
        <w:rPr>
          <w:color w:val="4472C4" w:themeColor="accent1"/>
        </w:rPr>
        <w:t xml:space="preserve"> of</w:t>
      </w:r>
    </w:p>
    <w:p w14:paraId="3510615C" w14:textId="247AFD88" w:rsidR="00FB43C4" w:rsidRDefault="00FB43C4" w:rsidP="00FB43C4">
      <w:pPr>
        <w:spacing w:after="0"/>
        <w:rPr>
          <w:color w:val="4472C4" w:themeColor="accent1"/>
        </w:rPr>
      </w:pPr>
      <w:r w:rsidRPr="00FB43C4">
        <w:rPr>
          <w:color w:val="4472C4" w:themeColor="accent1"/>
        </w:rPr>
        <w:t>some speakers more than those of others?</w:t>
      </w:r>
    </w:p>
    <w:p w14:paraId="1D5D0BE5" w14:textId="159E2098" w:rsidR="00FB43C4" w:rsidRDefault="00FB43C4" w:rsidP="00FB43C4">
      <w:pPr>
        <w:spacing w:after="0"/>
        <w:rPr>
          <w:color w:val="4472C4" w:themeColor="accent1"/>
        </w:rPr>
      </w:pPr>
    </w:p>
    <w:p w14:paraId="6E5516DF" w14:textId="7C174B7A" w:rsidR="00FB43C4" w:rsidRDefault="00FB43C4" w:rsidP="00FB43C4">
      <w:pPr>
        <w:spacing w:after="0"/>
        <w:rPr>
          <w:color w:val="000000" w:themeColor="text1"/>
        </w:rPr>
      </w:pPr>
      <w:r>
        <w:rPr>
          <w:color w:val="000000" w:themeColor="text1"/>
        </w:rPr>
        <w:t>The following explanation was added:</w:t>
      </w:r>
    </w:p>
    <w:p w14:paraId="24B7935D" w14:textId="77777777" w:rsidR="00FB43C4" w:rsidRDefault="00FB43C4" w:rsidP="00FB43C4">
      <w:pPr>
        <w:spacing w:after="0"/>
        <w:rPr>
          <w:color w:val="000000" w:themeColor="text1"/>
        </w:rPr>
      </w:pPr>
    </w:p>
    <w:p w14:paraId="60D3632C" w14:textId="77777777" w:rsidR="00FB43C4" w:rsidRPr="00FB43C4" w:rsidRDefault="00FB43C4" w:rsidP="00FB43C4">
      <w:pPr>
        <w:spacing w:after="0"/>
        <w:ind w:left="720"/>
        <w:rPr>
          <w:color w:val="FF0000"/>
        </w:rPr>
      </w:pPr>
      <w:r w:rsidRPr="00FB43C4">
        <w:rPr>
          <w:color w:val="FF0000"/>
        </w:rPr>
        <w:t xml:space="preserve">Missing values are typically found in words with </w:t>
      </w:r>
      <w:proofErr w:type="spellStart"/>
      <w:r w:rsidRPr="00FB43C4">
        <w:rPr>
          <w:color w:val="FF0000"/>
        </w:rPr>
        <w:t>stød</w:t>
      </w:r>
      <w:proofErr w:type="spellEnd"/>
      <w:r w:rsidRPr="00FB43C4">
        <w:rPr>
          <w:color w:val="FF0000"/>
        </w:rPr>
        <w:t>,</w:t>
      </w:r>
    </w:p>
    <w:p w14:paraId="28906D2C" w14:textId="77777777" w:rsidR="00FB43C4" w:rsidRPr="00FB43C4" w:rsidRDefault="00FB43C4" w:rsidP="00FB43C4">
      <w:pPr>
        <w:spacing w:after="0"/>
        <w:ind w:left="720"/>
        <w:rPr>
          <w:color w:val="FF0000"/>
        </w:rPr>
      </w:pPr>
      <w:r w:rsidRPr="00FB43C4">
        <w:rPr>
          <w:color w:val="FF0000"/>
        </w:rPr>
        <w:t>or in the phrase-final low pitch condition where we often find some degree of phrase-final</w:t>
      </w:r>
    </w:p>
    <w:p w14:paraId="47B8F0D3" w14:textId="77777777" w:rsidR="00FB43C4" w:rsidRPr="00FB43C4" w:rsidRDefault="00FB43C4" w:rsidP="00FB43C4">
      <w:pPr>
        <w:spacing w:after="0"/>
        <w:ind w:left="720"/>
        <w:rPr>
          <w:color w:val="FF0000"/>
        </w:rPr>
      </w:pPr>
      <w:r w:rsidRPr="00FB43C4">
        <w:rPr>
          <w:color w:val="FF0000"/>
        </w:rPr>
        <w:t xml:space="preserve">creak (especially in items that also have </w:t>
      </w:r>
      <w:proofErr w:type="spellStart"/>
      <w:r w:rsidRPr="00FB43C4">
        <w:rPr>
          <w:color w:val="FF0000"/>
        </w:rPr>
        <w:t>stød</w:t>
      </w:r>
      <w:proofErr w:type="spellEnd"/>
      <w:r w:rsidRPr="00FB43C4">
        <w:rPr>
          <w:color w:val="FF0000"/>
        </w:rPr>
        <w:t>). A few items also have obstruent onsets in the</w:t>
      </w:r>
    </w:p>
    <w:p w14:paraId="6EDF9327" w14:textId="16C25E67" w:rsidR="00FB43C4" w:rsidRDefault="00FB43C4" w:rsidP="00FB43C4">
      <w:pPr>
        <w:spacing w:after="0"/>
        <w:ind w:left="720"/>
        <w:rPr>
          <w:color w:val="FF0000"/>
        </w:rPr>
      </w:pPr>
      <w:r w:rsidRPr="00FB43C4">
        <w:rPr>
          <w:color w:val="FF0000"/>
        </w:rPr>
        <w:t>post-tonic syllable, which are typically voiceless</w:t>
      </w:r>
      <w:r>
        <w:rPr>
          <w:color w:val="FF0000"/>
        </w:rPr>
        <w:t>. (p.15)</w:t>
      </w:r>
    </w:p>
    <w:p w14:paraId="39AC4573" w14:textId="20F110D1" w:rsidR="00FB43C4" w:rsidRDefault="00FB43C4" w:rsidP="00FB43C4">
      <w:pPr>
        <w:spacing w:after="0"/>
        <w:ind w:left="720"/>
        <w:rPr>
          <w:color w:val="FF0000"/>
        </w:rPr>
      </w:pPr>
    </w:p>
    <w:p w14:paraId="0088E1B0" w14:textId="77777777" w:rsidR="00FB43C4" w:rsidRPr="00FB43C4" w:rsidRDefault="00FB43C4" w:rsidP="00FB43C4">
      <w:pPr>
        <w:spacing w:after="0"/>
        <w:rPr>
          <w:color w:val="4472C4" w:themeColor="accent1"/>
        </w:rPr>
      </w:pPr>
      <w:r w:rsidRPr="00FB43C4">
        <w:rPr>
          <w:color w:val="4472C4" w:themeColor="accent1"/>
        </w:rPr>
        <w:t>p. 15, line 26, “beginning of the syllabic onsets”: Another picky point, but “syllable onsets” would be</w:t>
      </w:r>
    </w:p>
    <w:p w14:paraId="5B1ED2B4" w14:textId="3BF1DB0D" w:rsidR="00FB43C4" w:rsidRDefault="00FB43C4" w:rsidP="00FB43C4">
      <w:pPr>
        <w:spacing w:after="0"/>
        <w:rPr>
          <w:color w:val="4472C4" w:themeColor="accent1"/>
        </w:rPr>
      </w:pPr>
      <w:r w:rsidRPr="00FB43C4">
        <w:rPr>
          <w:color w:val="4472C4" w:themeColor="accent1"/>
        </w:rPr>
        <w:t>clearer given the ambiguity of “syllabic onsets”</w:t>
      </w:r>
    </w:p>
    <w:p w14:paraId="486D5BC9" w14:textId="26671499" w:rsidR="00FB43C4" w:rsidRDefault="00FB43C4" w:rsidP="00FB43C4">
      <w:pPr>
        <w:spacing w:after="0"/>
        <w:rPr>
          <w:color w:val="4472C4" w:themeColor="accent1"/>
        </w:rPr>
      </w:pPr>
    </w:p>
    <w:p w14:paraId="5B8DFE9B" w14:textId="72BF8E15" w:rsidR="00FB43C4" w:rsidRDefault="00FB43C4" w:rsidP="00FB43C4">
      <w:pPr>
        <w:spacing w:after="0"/>
      </w:pPr>
      <w:r>
        <w:t>Changed throughout.</w:t>
      </w:r>
    </w:p>
    <w:p w14:paraId="39BAC1E7" w14:textId="4CAD8193" w:rsidR="00FB43C4" w:rsidRDefault="00FB43C4" w:rsidP="00FB43C4">
      <w:pPr>
        <w:spacing w:after="0"/>
      </w:pPr>
    </w:p>
    <w:p w14:paraId="7DAE07A5" w14:textId="77777777" w:rsidR="00FB43C4" w:rsidRPr="00A71B46" w:rsidRDefault="00FB43C4" w:rsidP="00FB43C4">
      <w:pPr>
        <w:spacing w:after="0"/>
        <w:rPr>
          <w:color w:val="4472C4" w:themeColor="accent1"/>
        </w:rPr>
      </w:pPr>
      <w:r w:rsidRPr="00A71B46">
        <w:rPr>
          <w:color w:val="4472C4" w:themeColor="accent1"/>
        </w:rPr>
        <w:t xml:space="preserve">p. 15, footnote 9, “beginning of the vowel”: </w:t>
      </w:r>
      <w:proofErr w:type="spellStart"/>
      <w:r w:rsidRPr="00A71B46">
        <w:rPr>
          <w:color w:val="4472C4" w:themeColor="accent1"/>
        </w:rPr>
        <w:t>Ar-culatorily</w:t>
      </w:r>
      <w:proofErr w:type="spellEnd"/>
      <w:r w:rsidRPr="00A71B46">
        <w:rPr>
          <w:color w:val="4472C4" w:themeColor="accent1"/>
        </w:rPr>
        <w:t>, though, the beginning of the vowel could</w:t>
      </w:r>
    </w:p>
    <w:p w14:paraId="18685302" w14:textId="77777777" w:rsidR="00FB43C4" w:rsidRPr="00A71B46" w:rsidRDefault="00FB43C4" w:rsidP="00FB43C4">
      <w:pPr>
        <w:spacing w:after="0"/>
        <w:rPr>
          <w:color w:val="4472C4" w:themeColor="accent1"/>
        </w:rPr>
      </w:pPr>
      <w:r w:rsidRPr="00A71B46">
        <w:rPr>
          <w:color w:val="4472C4" w:themeColor="accent1"/>
        </w:rPr>
        <w:t>be viewed as beginning at least as early as release of stop closure. (Note that listeners can typically</w:t>
      </w:r>
    </w:p>
    <w:p w14:paraId="3750C942" w14:textId="1546BFE2" w:rsidR="00FB43C4" w:rsidRPr="00A71B46" w:rsidRDefault="00FB43C4" w:rsidP="00FB43C4">
      <w:pPr>
        <w:spacing w:after="0"/>
        <w:rPr>
          <w:color w:val="4472C4" w:themeColor="accent1"/>
        </w:rPr>
      </w:pPr>
      <w:r w:rsidRPr="00A71B46">
        <w:rPr>
          <w:color w:val="4472C4" w:themeColor="accent1"/>
        </w:rPr>
        <w:t xml:space="preserve">perceive vowel quality from </w:t>
      </w:r>
      <w:proofErr w:type="spellStart"/>
      <w:r w:rsidRPr="00A71B46">
        <w:rPr>
          <w:color w:val="4472C4" w:themeColor="accent1"/>
        </w:rPr>
        <w:t>aspira</w:t>
      </w:r>
      <w:proofErr w:type="spellEnd"/>
      <w:r w:rsidRPr="00A71B46">
        <w:rPr>
          <w:color w:val="4472C4" w:themeColor="accent1"/>
        </w:rPr>
        <w:t>-on alone.)</w:t>
      </w:r>
    </w:p>
    <w:p w14:paraId="563BF9E5" w14:textId="55EEBA41" w:rsidR="00A71B46" w:rsidRDefault="00A71B46" w:rsidP="00FB43C4">
      <w:pPr>
        <w:spacing w:after="0"/>
      </w:pPr>
    </w:p>
    <w:p w14:paraId="426C3750" w14:textId="6E519C41" w:rsidR="00A71B46" w:rsidRDefault="00A71B46" w:rsidP="00FB43C4">
      <w:pPr>
        <w:spacing w:after="0"/>
      </w:pPr>
      <w:r>
        <w:t xml:space="preserve">Changed to ‘acoustic onset of the vowel’. </w:t>
      </w:r>
    </w:p>
    <w:p w14:paraId="4BE45B5B" w14:textId="129181B6" w:rsidR="00A71B46" w:rsidRDefault="00A71B46" w:rsidP="00FB43C4">
      <w:pPr>
        <w:spacing w:after="0"/>
      </w:pPr>
    </w:p>
    <w:p w14:paraId="39599B1A" w14:textId="77777777" w:rsidR="00A71B46" w:rsidRPr="00A71B46" w:rsidRDefault="00A71B46" w:rsidP="00A71B46">
      <w:pPr>
        <w:spacing w:after="0"/>
        <w:rPr>
          <w:color w:val="4472C4" w:themeColor="accent1"/>
        </w:rPr>
      </w:pPr>
      <w:r w:rsidRPr="00A71B46">
        <w:rPr>
          <w:color w:val="4472C4" w:themeColor="accent1"/>
        </w:rPr>
        <w:t>p. 15 and Figure 4, comparison of alignment at syllable vs. voicing onset: This is a useful comparison,</w:t>
      </w:r>
    </w:p>
    <w:p w14:paraId="3D9FFE7A" w14:textId="77777777" w:rsidR="00A71B46" w:rsidRPr="00A71B46" w:rsidRDefault="00A71B46" w:rsidP="00A71B46">
      <w:pPr>
        <w:spacing w:after="0"/>
        <w:rPr>
          <w:color w:val="4472C4" w:themeColor="accent1"/>
        </w:rPr>
      </w:pPr>
      <w:r w:rsidRPr="00A71B46">
        <w:rPr>
          <w:color w:val="4472C4" w:themeColor="accent1"/>
        </w:rPr>
        <w:t xml:space="preserve">but it is provided only for Jutland speakers’ </w:t>
      </w:r>
      <w:proofErr w:type="spellStart"/>
      <w:r w:rsidRPr="00A71B46">
        <w:rPr>
          <w:color w:val="4472C4" w:themeColor="accent1"/>
        </w:rPr>
        <w:t>produc-ons</w:t>
      </w:r>
      <w:proofErr w:type="spellEnd"/>
      <w:r w:rsidRPr="00A71B46">
        <w:rPr>
          <w:color w:val="4472C4" w:themeColor="accent1"/>
        </w:rPr>
        <w:t>. Given dialectal differences, it would be</w:t>
      </w:r>
    </w:p>
    <w:p w14:paraId="3DF2537B" w14:textId="77777777" w:rsidR="00A71B46" w:rsidRPr="00A71B46" w:rsidRDefault="00A71B46" w:rsidP="00A71B46">
      <w:pPr>
        <w:spacing w:after="0"/>
        <w:rPr>
          <w:color w:val="4472C4" w:themeColor="accent1"/>
        </w:rPr>
      </w:pPr>
      <w:r w:rsidRPr="00A71B46">
        <w:rPr>
          <w:color w:val="4472C4" w:themeColor="accent1"/>
        </w:rPr>
        <w:t xml:space="preserve">helpful to provide similar </w:t>
      </w:r>
      <w:proofErr w:type="spellStart"/>
      <w:r w:rsidRPr="00A71B46">
        <w:rPr>
          <w:color w:val="4472C4" w:themeColor="accent1"/>
        </w:rPr>
        <w:t>informa</w:t>
      </w:r>
      <w:proofErr w:type="spellEnd"/>
      <w:r w:rsidRPr="00A71B46">
        <w:rPr>
          <w:color w:val="4472C4" w:themeColor="accent1"/>
        </w:rPr>
        <w:t xml:space="preserve">-on for Zealand speakers’ </w:t>
      </w:r>
      <w:proofErr w:type="spellStart"/>
      <w:r w:rsidRPr="00A71B46">
        <w:rPr>
          <w:color w:val="4472C4" w:themeColor="accent1"/>
        </w:rPr>
        <w:t>produc-ons</w:t>
      </w:r>
      <w:proofErr w:type="spellEnd"/>
      <w:r w:rsidRPr="00A71B46">
        <w:rPr>
          <w:color w:val="4472C4" w:themeColor="accent1"/>
        </w:rPr>
        <w:t xml:space="preserve"> as well, to establish that</w:t>
      </w:r>
    </w:p>
    <w:p w14:paraId="7329D9D0" w14:textId="0FBB703F" w:rsidR="00A71B46" w:rsidRDefault="00A71B46" w:rsidP="00A71B46">
      <w:pPr>
        <w:spacing w:after="0"/>
        <w:rPr>
          <w:color w:val="4472C4" w:themeColor="accent1"/>
        </w:rPr>
      </w:pPr>
      <w:r w:rsidRPr="00A71B46">
        <w:rPr>
          <w:color w:val="4472C4" w:themeColor="accent1"/>
        </w:rPr>
        <w:t xml:space="preserve">voicing onset again provides a </w:t>
      </w:r>
      <w:proofErr w:type="spellStart"/>
      <w:r w:rsidRPr="00A71B46">
        <w:rPr>
          <w:color w:val="4472C4" w:themeColor="accent1"/>
        </w:rPr>
        <w:t>beJer</w:t>
      </w:r>
      <w:proofErr w:type="spellEnd"/>
      <w:r w:rsidRPr="00A71B46">
        <w:rPr>
          <w:color w:val="4472C4" w:themeColor="accent1"/>
        </w:rPr>
        <w:t xml:space="preserve"> alignment.</w:t>
      </w:r>
    </w:p>
    <w:p w14:paraId="24CDD470" w14:textId="075BA555" w:rsidR="00A71B46" w:rsidRDefault="00A71B46" w:rsidP="00A71B46">
      <w:pPr>
        <w:spacing w:after="0"/>
        <w:rPr>
          <w:color w:val="4472C4" w:themeColor="accent1"/>
        </w:rPr>
      </w:pPr>
    </w:p>
    <w:p w14:paraId="61E25CC8" w14:textId="5150BB84" w:rsidR="00A71B46" w:rsidRDefault="00A71B46" w:rsidP="00A71B46">
      <w:pPr>
        <w:spacing w:after="0"/>
      </w:pPr>
      <w:r>
        <w:t>We’ve added the comparison for Zealand speakers too (Figure 5).</w:t>
      </w:r>
    </w:p>
    <w:p w14:paraId="2136A3FA" w14:textId="483D6C4F" w:rsidR="00A71B46" w:rsidRDefault="00A71B46" w:rsidP="00A71B46">
      <w:pPr>
        <w:spacing w:after="0"/>
      </w:pPr>
    </w:p>
    <w:p w14:paraId="62459F5F" w14:textId="77777777" w:rsidR="00A71B46" w:rsidRPr="00A71B46" w:rsidRDefault="00A71B46" w:rsidP="00A71B46">
      <w:pPr>
        <w:spacing w:after="0"/>
        <w:rPr>
          <w:color w:val="4472C4" w:themeColor="accent1"/>
        </w:rPr>
      </w:pPr>
      <w:r w:rsidRPr="00A71B46">
        <w:rPr>
          <w:color w:val="4472C4" w:themeColor="accent1"/>
        </w:rPr>
        <w:t>p. 21, line 31, 16 Hz effect of high vowels on F0: It might help readers to note that the magnitude of</w:t>
      </w:r>
    </w:p>
    <w:p w14:paraId="23FFE857" w14:textId="77777777" w:rsidR="00A71B46" w:rsidRPr="00A71B46" w:rsidRDefault="00A71B46" w:rsidP="00A71B46">
      <w:pPr>
        <w:spacing w:after="0"/>
        <w:rPr>
          <w:color w:val="4472C4" w:themeColor="accent1"/>
        </w:rPr>
      </w:pPr>
      <w:r w:rsidRPr="00A71B46">
        <w:rPr>
          <w:color w:val="4472C4" w:themeColor="accent1"/>
        </w:rPr>
        <w:t xml:space="preserve">this effect is directly in line with the cross-language findings reported by, for example, Whalen &amp; </w:t>
      </w:r>
      <w:proofErr w:type="spellStart"/>
      <w:r w:rsidRPr="00A71B46">
        <w:rPr>
          <w:color w:val="4472C4" w:themeColor="accent1"/>
        </w:rPr>
        <w:t>LeviJ</w:t>
      </w:r>
      <w:proofErr w:type="spellEnd"/>
    </w:p>
    <w:p w14:paraId="7770FF44" w14:textId="39E68A9D" w:rsidR="00A71B46" w:rsidRDefault="00A71B46" w:rsidP="00A71B46">
      <w:pPr>
        <w:spacing w:after="0"/>
        <w:rPr>
          <w:color w:val="4472C4" w:themeColor="accent1"/>
        </w:rPr>
      </w:pPr>
      <w:r w:rsidRPr="00A71B46">
        <w:rPr>
          <w:color w:val="4472C4" w:themeColor="accent1"/>
        </w:rPr>
        <w:lastRenderedPageBreak/>
        <w:t>(1995 JPHON)</w:t>
      </w:r>
      <w:r w:rsidRPr="00A71B46">
        <w:rPr>
          <w:color w:val="4472C4" w:themeColor="accent1"/>
        </w:rPr>
        <w:t>.</w:t>
      </w:r>
    </w:p>
    <w:p w14:paraId="5C6080ED" w14:textId="7D3EE068" w:rsidR="00A71B46" w:rsidRDefault="00A71B46" w:rsidP="00A71B46">
      <w:pPr>
        <w:spacing w:after="0"/>
        <w:rPr>
          <w:color w:val="4472C4" w:themeColor="accent1"/>
        </w:rPr>
      </w:pPr>
    </w:p>
    <w:p w14:paraId="7033ED97" w14:textId="3F89AF50" w:rsidR="00A71B46" w:rsidRDefault="00A71B46" w:rsidP="00A71B46">
      <w:pPr>
        <w:spacing w:after="0"/>
      </w:pPr>
      <w:r>
        <w:t>We’ve added a sentence about this:</w:t>
      </w:r>
    </w:p>
    <w:p w14:paraId="20175440" w14:textId="3A07D9F7" w:rsidR="00A71B46" w:rsidRDefault="00A71B46" w:rsidP="00A71B46">
      <w:pPr>
        <w:spacing w:after="0"/>
      </w:pPr>
    </w:p>
    <w:p w14:paraId="2E7C3D06" w14:textId="77777777" w:rsidR="00A71B46" w:rsidRPr="00A71B46" w:rsidRDefault="00A71B46" w:rsidP="00A71B46">
      <w:pPr>
        <w:spacing w:after="0"/>
        <w:ind w:left="720"/>
        <w:rPr>
          <w:color w:val="FF0000"/>
        </w:rPr>
      </w:pPr>
      <w:r w:rsidRPr="00A71B46">
        <w:rPr>
          <w:color w:val="FF0000"/>
        </w:rPr>
        <w:t>The influence of vowel height is somewhat smaller</w:t>
      </w:r>
    </w:p>
    <w:p w14:paraId="6F3DCE91" w14:textId="77777777" w:rsidR="00A71B46" w:rsidRPr="00A71B46" w:rsidRDefault="00A71B46" w:rsidP="00A71B46">
      <w:pPr>
        <w:spacing w:after="0"/>
        <w:ind w:left="720"/>
        <w:rPr>
          <w:color w:val="FF0000"/>
        </w:rPr>
      </w:pPr>
      <w:r w:rsidRPr="00A71B46">
        <w:rPr>
          <w:color w:val="FF0000"/>
        </w:rPr>
        <w:t>than that reported in a previous study by Petersen (1978b), likely because that study focused</w:t>
      </w:r>
    </w:p>
    <w:p w14:paraId="312A8424" w14:textId="77777777" w:rsidR="00A71B46" w:rsidRPr="00A71B46" w:rsidRDefault="00A71B46" w:rsidP="00A71B46">
      <w:pPr>
        <w:spacing w:after="0"/>
        <w:ind w:left="720"/>
        <w:rPr>
          <w:color w:val="FF0000"/>
        </w:rPr>
      </w:pPr>
      <w:r w:rsidRPr="00A71B46">
        <w:rPr>
          <w:color w:val="FF0000"/>
        </w:rPr>
        <w:t>particularly on corner vowels whereas the present study includes also mid-high and mid-low</w:t>
      </w:r>
    </w:p>
    <w:p w14:paraId="471C2F78" w14:textId="77777777" w:rsidR="00A71B46" w:rsidRPr="00A71B46" w:rsidRDefault="00A71B46" w:rsidP="00A71B46">
      <w:pPr>
        <w:spacing w:after="0"/>
        <w:ind w:left="720"/>
        <w:rPr>
          <w:color w:val="FF0000"/>
        </w:rPr>
      </w:pPr>
      <w:r w:rsidRPr="00A71B46">
        <w:rPr>
          <w:color w:val="FF0000"/>
        </w:rPr>
        <w:t xml:space="preserve">vowels; the results are closely aligned with a cross-linguistic meta-analysis which found a </w:t>
      </w:r>
      <w:proofErr w:type="spellStart"/>
      <w:r w:rsidRPr="00A71B46">
        <w:rPr>
          <w:color w:val="FF0000"/>
        </w:rPr>
        <w:t>dif</w:t>
      </w:r>
      <w:proofErr w:type="spellEnd"/>
      <w:r w:rsidRPr="00A71B46">
        <w:rPr>
          <w:color w:val="FF0000"/>
        </w:rPr>
        <w:t>-</w:t>
      </w:r>
    </w:p>
    <w:p w14:paraId="5A41B3D8" w14:textId="001CC05D" w:rsidR="00A71B46" w:rsidRDefault="00A71B46" w:rsidP="00A71B46">
      <w:pPr>
        <w:spacing w:after="0"/>
        <w:ind w:left="720"/>
        <w:rPr>
          <w:color w:val="FF0000"/>
        </w:rPr>
      </w:pPr>
      <w:proofErr w:type="spellStart"/>
      <w:r w:rsidRPr="00A71B46">
        <w:rPr>
          <w:color w:val="FF0000"/>
        </w:rPr>
        <w:t>ference</w:t>
      </w:r>
      <w:proofErr w:type="spellEnd"/>
      <w:r w:rsidRPr="00A71B46">
        <w:rPr>
          <w:color w:val="FF0000"/>
        </w:rPr>
        <w:t xml:space="preserve"> of 15.3 Hz on average between F0 in high and low vowels (Whalen &amp; Levitt 1995).</w:t>
      </w:r>
      <w:r>
        <w:rPr>
          <w:color w:val="FF0000"/>
        </w:rPr>
        <w:t xml:space="preserve"> (p.21)</w:t>
      </w:r>
    </w:p>
    <w:p w14:paraId="6A0C6A4D" w14:textId="795706DA" w:rsidR="00A71B46" w:rsidRDefault="00A71B46" w:rsidP="00A71B46">
      <w:pPr>
        <w:spacing w:after="0"/>
        <w:ind w:left="720"/>
        <w:rPr>
          <w:color w:val="FF0000"/>
        </w:rPr>
      </w:pPr>
    </w:p>
    <w:p w14:paraId="684F4F00" w14:textId="77777777" w:rsidR="00A71B46" w:rsidRPr="00A71B46" w:rsidRDefault="00A71B46" w:rsidP="00A71B46">
      <w:pPr>
        <w:spacing w:after="0"/>
        <w:rPr>
          <w:color w:val="4472C4" w:themeColor="accent1"/>
        </w:rPr>
      </w:pPr>
      <w:r w:rsidRPr="00A71B46">
        <w:rPr>
          <w:color w:val="4472C4" w:themeColor="accent1"/>
        </w:rPr>
        <w:t xml:space="preserve">p. 21, lines 39-40, “straight lines at the top and </w:t>
      </w:r>
      <w:proofErr w:type="spellStart"/>
      <w:r w:rsidRPr="00A71B46">
        <w:rPr>
          <w:color w:val="4472C4" w:themeColor="accent1"/>
        </w:rPr>
        <w:t>boJom</w:t>
      </w:r>
      <w:proofErr w:type="spellEnd"/>
      <w:r w:rsidRPr="00A71B46">
        <w:rPr>
          <w:color w:val="4472C4" w:themeColor="accent1"/>
        </w:rPr>
        <w:t xml:space="preserve"> of each plot indicate parts of trajectories that</w:t>
      </w:r>
    </w:p>
    <w:p w14:paraId="459691EF" w14:textId="77777777" w:rsidR="00A71B46" w:rsidRPr="00A71B46" w:rsidRDefault="00A71B46" w:rsidP="00A71B46">
      <w:pPr>
        <w:spacing w:after="0"/>
        <w:rPr>
          <w:color w:val="4472C4" w:themeColor="accent1"/>
        </w:rPr>
      </w:pPr>
      <w:r w:rsidRPr="00A71B46">
        <w:rPr>
          <w:color w:val="4472C4" w:themeColor="accent1"/>
        </w:rPr>
        <w:t>are significantly higher than the nasal baseline”: This isn’t correct. Don’t the straight lines at the top</w:t>
      </w:r>
    </w:p>
    <w:p w14:paraId="3C695CFC" w14:textId="77777777" w:rsidR="00A71B46" w:rsidRPr="00A71B46" w:rsidRDefault="00A71B46" w:rsidP="00A71B46">
      <w:pPr>
        <w:spacing w:after="0"/>
        <w:rPr>
          <w:color w:val="4472C4" w:themeColor="accent1"/>
        </w:rPr>
      </w:pPr>
      <w:r w:rsidRPr="00A71B46">
        <w:rPr>
          <w:color w:val="4472C4" w:themeColor="accent1"/>
        </w:rPr>
        <w:t xml:space="preserve">indicate differences from nasal baseline, and the straight line at the </w:t>
      </w:r>
      <w:proofErr w:type="spellStart"/>
      <w:r w:rsidRPr="00A71B46">
        <w:rPr>
          <w:color w:val="4472C4" w:themeColor="accent1"/>
        </w:rPr>
        <w:t>boJom</w:t>
      </w:r>
      <w:proofErr w:type="spellEnd"/>
      <w:r w:rsidRPr="00A71B46">
        <w:rPr>
          <w:color w:val="4472C4" w:themeColor="accent1"/>
        </w:rPr>
        <w:t xml:space="preserve"> differences between</w:t>
      </w:r>
    </w:p>
    <w:p w14:paraId="1AAEE397" w14:textId="4F6FC28E" w:rsidR="00A71B46" w:rsidRDefault="00A71B46" w:rsidP="00A71B46">
      <w:pPr>
        <w:spacing w:after="0"/>
        <w:rPr>
          <w:color w:val="4472C4" w:themeColor="accent1"/>
        </w:rPr>
      </w:pPr>
      <w:r w:rsidRPr="00A71B46">
        <w:rPr>
          <w:color w:val="4472C4" w:themeColor="accent1"/>
        </w:rPr>
        <w:t xml:space="preserve">aspirated-unaspirated? The cap-on for Figure 7 has a similar (but not </w:t>
      </w:r>
      <w:proofErr w:type="spellStart"/>
      <w:r w:rsidRPr="00A71B46">
        <w:rPr>
          <w:color w:val="4472C4" w:themeColor="accent1"/>
        </w:rPr>
        <w:t>iden-cal</w:t>
      </w:r>
      <w:proofErr w:type="spellEnd"/>
      <w:r w:rsidRPr="00A71B46">
        <w:rPr>
          <w:color w:val="4472C4" w:themeColor="accent1"/>
        </w:rPr>
        <w:t>) problem.</w:t>
      </w:r>
    </w:p>
    <w:p w14:paraId="0D879DD3" w14:textId="26BE7222" w:rsidR="00A71B46" w:rsidRDefault="00A71B46" w:rsidP="00A71B46">
      <w:pPr>
        <w:spacing w:after="0"/>
        <w:rPr>
          <w:color w:val="4472C4" w:themeColor="accent1"/>
        </w:rPr>
      </w:pPr>
    </w:p>
    <w:p w14:paraId="732D4AF4" w14:textId="75812DAD" w:rsidR="00A71B46" w:rsidRDefault="00A71B46" w:rsidP="00A71B46">
      <w:pPr>
        <w:spacing w:after="0"/>
      </w:pPr>
      <w:r>
        <w:t>We really appreciate that these caption issues were caught! It’s been fixed.</w:t>
      </w:r>
    </w:p>
    <w:p w14:paraId="77C24E24" w14:textId="743CA480" w:rsidR="00A71B46" w:rsidRDefault="00A71B46" w:rsidP="00A71B46">
      <w:pPr>
        <w:spacing w:after="0"/>
      </w:pPr>
    </w:p>
    <w:p w14:paraId="6D946CBF" w14:textId="77777777" w:rsidR="00A71B46" w:rsidRPr="00A71B46" w:rsidRDefault="00A71B46" w:rsidP="00A71B46">
      <w:pPr>
        <w:spacing w:after="0"/>
        <w:rPr>
          <w:color w:val="4472C4" w:themeColor="accent1"/>
        </w:rPr>
      </w:pPr>
      <w:r w:rsidRPr="00A71B46">
        <w:rPr>
          <w:color w:val="4472C4" w:themeColor="accent1"/>
        </w:rPr>
        <w:t xml:space="preserve">pp. 22-23, Figures 7 and 8: The contours for the nasal context do not appear to be </w:t>
      </w:r>
      <w:proofErr w:type="spellStart"/>
      <w:r w:rsidRPr="00A71B46">
        <w:rPr>
          <w:color w:val="4472C4" w:themeColor="accent1"/>
        </w:rPr>
        <w:t>iden-cal</w:t>
      </w:r>
      <w:proofErr w:type="spellEnd"/>
      <w:r w:rsidRPr="00A71B46">
        <w:rPr>
          <w:color w:val="4472C4" w:themeColor="accent1"/>
        </w:rPr>
        <w:t xml:space="preserve"> to those</w:t>
      </w:r>
    </w:p>
    <w:p w14:paraId="721CD73E" w14:textId="77777777" w:rsidR="00A71B46" w:rsidRPr="00A71B46" w:rsidRDefault="00A71B46" w:rsidP="00A71B46">
      <w:pPr>
        <w:spacing w:after="0"/>
        <w:rPr>
          <w:color w:val="4472C4" w:themeColor="accent1"/>
        </w:rPr>
      </w:pPr>
      <w:r w:rsidRPr="00A71B46">
        <w:rPr>
          <w:color w:val="4472C4" w:themeColor="accent1"/>
        </w:rPr>
        <w:t>in Figure 6. I realize that the y axis differs across figures, but this isn’t the issue. For example, at -me</w:t>
      </w:r>
    </w:p>
    <w:p w14:paraId="577A491A" w14:textId="77777777" w:rsidR="00A71B46" w:rsidRPr="00A71B46" w:rsidRDefault="00A71B46" w:rsidP="00A71B46">
      <w:pPr>
        <w:spacing w:after="0"/>
        <w:rPr>
          <w:color w:val="4472C4" w:themeColor="accent1"/>
        </w:rPr>
      </w:pPr>
      <w:r w:rsidRPr="00A71B46">
        <w:rPr>
          <w:color w:val="4472C4" w:themeColor="accent1"/>
        </w:rPr>
        <w:t>point 0.5 in the high pitch, non-</w:t>
      </w:r>
      <w:proofErr w:type="spellStart"/>
      <w:r w:rsidRPr="00A71B46">
        <w:rPr>
          <w:color w:val="4472C4" w:themeColor="accent1"/>
        </w:rPr>
        <w:t>stød</w:t>
      </w:r>
      <w:proofErr w:type="spellEnd"/>
      <w:r w:rsidRPr="00A71B46">
        <w:rPr>
          <w:color w:val="4472C4" w:themeColor="accent1"/>
        </w:rPr>
        <w:t xml:space="preserve"> </w:t>
      </w:r>
      <w:proofErr w:type="spellStart"/>
      <w:r w:rsidRPr="00A71B46">
        <w:rPr>
          <w:color w:val="4472C4" w:themeColor="accent1"/>
        </w:rPr>
        <w:t>condi</w:t>
      </w:r>
      <w:proofErr w:type="spellEnd"/>
      <w:r w:rsidRPr="00A71B46">
        <w:rPr>
          <w:color w:val="4472C4" w:themeColor="accent1"/>
        </w:rPr>
        <w:t>-on (top right panels), the Jutland contour intersects with</w:t>
      </w:r>
    </w:p>
    <w:p w14:paraId="557FB238" w14:textId="7A3ADE71" w:rsidR="00A71B46" w:rsidRPr="00A71B46" w:rsidRDefault="00A71B46" w:rsidP="00A71B46">
      <w:pPr>
        <w:pStyle w:val="ListParagraph"/>
        <w:numPr>
          <w:ilvl w:val="0"/>
          <w:numId w:val="1"/>
        </w:numPr>
        <w:spacing w:after="0"/>
        <w:rPr>
          <w:color w:val="4472C4" w:themeColor="accent1"/>
        </w:rPr>
      </w:pPr>
      <w:r w:rsidRPr="00A71B46">
        <w:rPr>
          <w:color w:val="4472C4" w:themeColor="accent1"/>
        </w:rPr>
        <w:t>on the y axis in Figure 6, but is no-</w:t>
      </w:r>
      <w:proofErr w:type="spellStart"/>
      <w:r w:rsidRPr="00A71B46">
        <w:rPr>
          <w:color w:val="4472C4" w:themeColor="accent1"/>
        </w:rPr>
        <w:t>ceably</w:t>
      </w:r>
      <w:proofErr w:type="spellEnd"/>
      <w:r w:rsidRPr="00A71B46">
        <w:rPr>
          <w:color w:val="4472C4" w:themeColor="accent1"/>
        </w:rPr>
        <w:t xml:space="preserve"> lower than 1.0 in Figure 7. Why is this?</w:t>
      </w:r>
    </w:p>
    <w:p w14:paraId="6D128310" w14:textId="51B8FCF0" w:rsidR="00A71B46" w:rsidRDefault="00A71B46" w:rsidP="00A71B46">
      <w:pPr>
        <w:spacing w:after="0"/>
        <w:rPr>
          <w:color w:val="4472C4" w:themeColor="accent1"/>
        </w:rPr>
      </w:pPr>
    </w:p>
    <w:p w14:paraId="40CC6066" w14:textId="494A41D7" w:rsidR="00A71B46" w:rsidRDefault="00A71B46" w:rsidP="00A71B46">
      <w:pPr>
        <w:spacing w:after="0"/>
      </w:pPr>
      <w:r>
        <w:t>This is basically because Figures 7 – 8 (prev. 6 – 7) are complex model fits where the influence of vowel height is estimated separately.  We’ve added a footnote to this effect:</w:t>
      </w:r>
    </w:p>
    <w:p w14:paraId="40CCC31A" w14:textId="0A6588CD" w:rsidR="00A71B46" w:rsidRDefault="00A71B46" w:rsidP="00A71B46">
      <w:pPr>
        <w:spacing w:after="0"/>
      </w:pPr>
    </w:p>
    <w:p w14:paraId="743DD778" w14:textId="4180E530" w:rsidR="00A71B46" w:rsidRDefault="00A71B46" w:rsidP="00A71B46">
      <w:pPr>
        <w:spacing w:after="0"/>
        <w:ind w:left="720"/>
        <w:rPr>
          <w:color w:val="FF0000"/>
        </w:rPr>
      </w:pPr>
      <w:r w:rsidRPr="00A71B46">
        <w:rPr>
          <w:color w:val="FF0000"/>
        </w:rPr>
        <w:t>The reference level for VOWEL HEIGHT in the model was low vowels, which should be kept in mind when</w:t>
      </w:r>
      <w:r w:rsidRPr="00A71B46">
        <w:rPr>
          <w:color w:val="FF0000"/>
        </w:rPr>
        <w:t xml:space="preserve"> </w:t>
      </w:r>
      <w:r w:rsidRPr="00A71B46">
        <w:rPr>
          <w:color w:val="FF0000"/>
        </w:rPr>
        <w:t>interpreting the z-scored F0 levels in the plots and tables of this section</w:t>
      </w:r>
      <w:r>
        <w:rPr>
          <w:color w:val="FF0000"/>
        </w:rPr>
        <w:t xml:space="preserve"> (fn.15)</w:t>
      </w:r>
    </w:p>
    <w:p w14:paraId="08E548CB" w14:textId="5F264BDE" w:rsidR="00A71B46" w:rsidRDefault="00A71B46" w:rsidP="00A71B46">
      <w:pPr>
        <w:spacing w:after="0"/>
        <w:ind w:left="720"/>
        <w:rPr>
          <w:color w:val="FF0000"/>
        </w:rPr>
      </w:pPr>
    </w:p>
    <w:p w14:paraId="03D14142" w14:textId="77777777" w:rsidR="00A71B46" w:rsidRPr="00A71B46" w:rsidRDefault="00A71B46" w:rsidP="00A71B46">
      <w:pPr>
        <w:spacing w:after="0"/>
        <w:rPr>
          <w:color w:val="4472C4" w:themeColor="accent1"/>
        </w:rPr>
      </w:pPr>
      <w:r w:rsidRPr="00A71B46">
        <w:rPr>
          <w:color w:val="4472C4" w:themeColor="accent1"/>
        </w:rPr>
        <w:t>p. 26, top paragraph, raising vs. lowering F0 effects of aspirated stops: While I’m not arguing that</w:t>
      </w:r>
    </w:p>
    <w:p w14:paraId="0DC141A5" w14:textId="77777777" w:rsidR="00A71B46" w:rsidRPr="00A71B46" w:rsidRDefault="00A71B46" w:rsidP="00A71B46">
      <w:pPr>
        <w:spacing w:after="0"/>
        <w:rPr>
          <w:color w:val="4472C4" w:themeColor="accent1"/>
        </w:rPr>
      </w:pPr>
      <w:proofErr w:type="spellStart"/>
      <w:r w:rsidRPr="00A71B46">
        <w:rPr>
          <w:color w:val="4472C4" w:themeColor="accent1"/>
        </w:rPr>
        <w:t>aspira</w:t>
      </w:r>
      <w:proofErr w:type="spellEnd"/>
      <w:r w:rsidRPr="00A71B46">
        <w:rPr>
          <w:color w:val="4472C4" w:themeColor="accent1"/>
        </w:rPr>
        <w:t>-on is a main driver of CF0, the languages cited here in support of the claim that it is not could</w:t>
      </w:r>
    </w:p>
    <w:p w14:paraId="4A00010D" w14:textId="77777777" w:rsidR="00A71B46" w:rsidRPr="00A71B46" w:rsidRDefault="00A71B46" w:rsidP="00A71B46">
      <w:pPr>
        <w:spacing w:after="0"/>
        <w:rPr>
          <w:color w:val="4472C4" w:themeColor="accent1"/>
        </w:rPr>
      </w:pPr>
      <w:r w:rsidRPr="00A71B46">
        <w:rPr>
          <w:color w:val="4472C4" w:themeColor="accent1"/>
        </w:rPr>
        <w:t xml:space="preserve">be viewed as having </w:t>
      </w:r>
      <w:proofErr w:type="spellStart"/>
      <w:r w:rsidRPr="00A71B46">
        <w:rPr>
          <w:color w:val="4472C4" w:themeColor="accent1"/>
        </w:rPr>
        <w:t>poten</w:t>
      </w:r>
      <w:proofErr w:type="spellEnd"/>
      <w:r w:rsidRPr="00A71B46">
        <w:rPr>
          <w:color w:val="4472C4" w:themeColor="accent1"/>
        </w:rPr>
        <w:t xml:space="preserve">-ally </w:t>
      </w:r>
      <w:proofErr w:type="spellStart"/>
      <w:r w:rsidRPr="00A71B46">
        <w:rPr>
          <w:color w:val="4472C4" w:themeColor="accent1"/>
        </w:rPr>
        <w:t>complica</w:t>
      </w:r>
      <w:proofErr w:type="spellEnd"/>
      <w:r w:rsidRPr="00A71B46">
        <w:rPr>
          <w:color w:val="4472C4" w:themeColor="accent1"/>
        </w:rPr>
        <w:t>-ng phonological factors. In par-</w:t>
      </w:r>
      <w:proofErr w:type="spellStart"/>
      <w:r w:rsidRPr="00A71B46">
        <w:rPr>
          <w:color w:val="4472C4" w:themeColor="accent1"/>
        </w:rPr>
        <w:t>cular</w:t>
      </w:r>
      <w:proofErr w:type="spellEnd"/>
      <w:r w:rsidRPr="00A71B46">
        <w:rPr>
          <w:color w:val="4472C4" w:themeColor="accent1"/>
        </w:rPr>
        <w:t>, Nepali and Bengali,</w:t>
      </w:r>
    </w:p>
    <w:p w14:paraId="7D352CB5" w14:textId="77777777" w:rsidR="00A71B46" w:rsidRPr="00A71B46" w:rsidRDefault="00A71B46" w:rsidP="00A71B46">
      <w:pPr>
        <w:spacing w:after="0"/>
        <w:rPr>
          <w:color w:val="4472C4" w:themeColor="accent1"/>
        </w:rPr>
      </w:pPr>
      <w:r w:rsidRPr="00A71B46">
        <w:rPr>
          <w:color w:val="4472C4" w:themeColor="accent1"/>
        </w:rPr>
        <w:t xml:space="preserve">reported to have lowered F0 </w:t>
      </w:r>
      <w:proofErr w:type="spellStart"/>
      <w:r w:rsidRPr="00A71B46">
        <w:rPr>
          <w:color w:val="4472C4" w:themeColor="accent1"/>
        </w:rPr>
        <w:t>aler</w:t>
      </w:r>
      <w:proofErr w:type="spellEnd"/>
      <w:r w:rsidRPr="00A71B46">
        <w:rPr>
          <w:color w:val="4472C4" w:themeColor="accent1"/>
        </w:rPr>
        <w:t xml:space="preserve"> aspirated stops, both have four-way </w:t>
      </w:r>
      <w:proofErr w:type="spellStart"/>
      <w:r w:rsidRPr="00A71B46">
        <w:rPr>
          <w:color w:val="4472C4" w:themeColor="accent1"/>
        </w:rPr>
        <w:t>phona</w:t>
      </w:r>
      <w:proofErr w:type="spellEnd"/>
      <w:r w:rsidRPr="00A71B46">
        <w:rPr>
          <w:color w:val="4472C4" w:themeColor="accent1"/>
        </w:rPr>
        <w:t>-on contrasts (breathy</w:t>
      </w:r>
    </w:p>
    <w:p w14:paraId="7C01058D" w14:textId="77777777" w:rsidR="00A71B46" w:rsidRPr="00A71B46" w:rsidRDefault="00A71B46" w:rsidP="00A71B46">
      <w:pPr>
        <w:spacing w:after="0"/>
        <w:rPr>
          <w:color w:val="4472C4" w:themeColor="accent1"/>
        </w:rPr>
      </w:pPr>
      <w:r w:rsidRPr="00A71B46">
        <w:rPr>
          <w:color w:val="4472C4" w:themeColor="accent1"/>
        </w:rPr>
        <w:t>voiced, voiced, voiceless unaspirated, aspirated) whereas languages cited as having post-</w:t>
      </w:r>
      <w:proofErr w:type="spellStart"/>
      <w:r w:rsidRPr="00A71B46">
        <w:rPr>
          <w:color w:val="4472C4" w:themeColor="accent1"/>
        </w:rPr>
        <w:t>aspira</w:t>
      </w:r>
      <w:proofErr w:type="spellEnd"/>
      <w:r w:rsidRPr="00A71B46">
        <w:rPr>
          <w:color w:val="4472C4" w:themeColor="accent1"/>
        </w:rPr>
        <w:t>-on</w:t>
      </w:r>
    </w:p>
    <w:p w14:paraId="4E3EDE58" w14:textId="77777777" w:rsidR="00A71B46" w:rsidRPr="00A71B46" w:rsidRDefault="00A71B46" w:rsidP="00A71B46">
      <w:pPr>
        <w:spacing w:after="0"/>
        <w:rPr>
          <w:color w:val="4472C4" w:themeColor="accent1"/>
        </w:rPr>
      </w:pPr>
      <w:r w:rsidRPr="00A71B46">
        <w:rPr>
          <w:color w:val="4472C4" w:themeColor="accent1"/>
        </w:rPr>
        <w:t xml:space="preserve">F0 raising do not. In </w:t>
      </w:r>
      <w:proofErr w:type="spellStart"/>
      <w:r w:rsidRPr="00A71B46">
        <w:rPr>
          <w:color w:val="4472C4" w:themeColor="accent1"/>
        </w:rPr>
        <w:t>addi</w:t>
      </w:r>
      <w:proofErr w:type="spellEnd"/>
      <w:r w:rsidRPr="00A71B46">
        <w:rPr>
          <w:color w:val="4472C4" w:themeColor="accent1"/>
        </w:rPr>
        <w:t xml:space="preserve">-on, </w:t>
      </w:r>
      <w:proofErr w:type="spellStart"/>
      <w:r w:rsidRPr="00A71B46">
        <w:rPr>
          <w:color w:val="4472C4" w:themeColor="accent1"/>
        </w:rPr>
        <w:t>Kurtöp</w:t>
      </w:r>
      <w:proofErr w:type="spellEnd"/>
      <w:r w:rsidRPr="00A71B46">
        <w:rPr>
          <w:color w:val="4472C4" w:themeColor="accent1"/>
        </w:rPr>
        <w:t xml:space="preserve">, which exhibits less F0 raising </w:t>
      </w:r>
      <w:proofErr w:type="spellStart"/>
      <w:r w:rsidRPr="00A71B46">
        <w:rPr>
          <w:color w:val="4472C4" w:themeColor="accent1"/>
        </w:rPr>
        <w:t>aler</w:t>
      </w:r>
      <w:proofErr w:type="spellEnd"/>
      <w:r w:rsidRPr="00A71B46">
        <w:rPr>
          <w:color w:val="4472C4" w:themeColor="accent1"/>
        </w:rPr>
        <w:t xml:space="preserve"> aspirated than </w:t>
      </w:r>
      <w:proofErr w:type="spellStart"/>
      <w:r w:rsidRPr="00A71B46">
        <w:rPr>
          <w:color w:val="4472C4" w:themeColor="accent1"/>
        </w:rPr>
        <w:t>aler</w:t>
      </w:r>
      <w:proofErr w:type="spellEnd"/>
    </w:p>
    <w:p w14:paraId="5CE4B401" w14:textId="77777777" w:rsidR="00A71B46" w:rsidRPr="00A71B46" w:rsidRDefault="00A71B46" w:rsidP="00A71B46">
      <w:pPr>
        <w:spacing w:after="0"/>
        <w:rPr>
          <w:color w:val="4472C4" w:themeColor="accent1"/>
        </w:rPr>
      </w:pPr>
      <w:r w:rsidRPr="00A71B46">
        <w:rPr>
          <w:color w:val="4472C4" w:themeColor="accent1"/>
        </w:rPr>
        <w:t xml:space="preserve">unaspirated stops (for some speakers) </w:t>
      </w:r>
      <w:proofErr w:type="gramStart"/>
      <w:r w:rsidRPr="00A71B46">
        <w:rPr>
          <w:color w:val="4472C4" w:themeColor="accent1"/>
        </w:rPr>
        <w:t>is</w:t>
      </w:r>
      <w:proofErr w:type="gramEnd"/>
      <w:r w:rsidRPr="00A71B46">
        <w:rPr>
          <w:color w:val="4472C4" w:themeColor="accent1"/>
        </w:rPr>
        <w:t xml:space="preserve"> described by </w:t>
      </w:r>
      <w:proofErr w:type="spellStart"/>
      <w:r w:rsidRPr="00A71B46">
        <w:rPr>
          <w:color w:val="4472C4" w:themeColor="accent1"/>
        </w:rPr>
        <w:t>Hyslop</w:t>
      </w:r>
      <w:proofErr w:type="spellEnd"/>
      <w:r w:rsidRPr="00A71B46">
        <w:rPr>
          <w:color w:val="4472C4" w:themeColor="accent1"/>
        </w:rPr>
        <w:t xml:space="preserve"> &amp; Plane as undergoing </w:t>
      </w:r>
      <w:proofErr w:type="spellStart"/>
      <w:r w:rsidRPr="00A71B46">
        <w:rPr>
          <w:color w:val="4472C4" w:themeColor="accent1"/>
        </w:rPr>
        <w:t>tonogenesis</w:t>
      </w:r>
      <w:proofErr w:type="spellEnd"/>
      <w:r w:rsidRPr="00A71B46">
        <w:rPr>
          <w:color w:val="4472C4" w:themeColor="accent1"/>
        </w:rPr>
        <w:t>,</w:t>
      </w:r>
    </w:p>
    <w:p w14:paraId="4CDA62A1" w14:textId="77777777" w:rsidR="00A71B46" w:rsidRPr="00A71B46" w:rsidRDefault="00A71B46" w:rsidP="00A71B46">
      <w:pPr>
        <w:spacing w:after="0"/>
        <w:rPr>
          <w:color w:val="4472C4" w:themeColor="accent1"/>
        </w:rPr>
      </w:pPr>
      <w:r w:rsidRPr="00A71B46">
        <w:rPr>
          <w:color w:val="4472C4" w:themeColor="accent1"/>
        </w:rPr>
        <w:t xml:space="preserve">which might contribute to enhanced voiceless unaspirated-voiced F0 differences. These </w:t>
      </w:r>
      <w:proofErr w:type="spellStart"/>
      <w:r w:rsidRPr="00A71B46">
        <w:rPr>
          <w:color w:val="4472C4" w:themeColor="accent1"/>
        </w:rPr>
        <w:t>poten</w:t>
      </w:r>
      <w:proofErr w:type="spellEnd"/>
      <w:r w:rsidRPr="00A71B46">
        <w:rPr>
          <w:color w:val="4472C4" w:themeColor="accent1"/>
        </w:rPr>
        <w:t>-ally</w:t>
      </w:r>
    </w:p>
    <w:p w14:paraId="5B395F5C" w14:textId="2A64CF60" w:rsidR="00A71B46" w:rsidRDefault="00A71B46" w:rsidP="00A71B46">
      <w:pPr>
        <w:spacing w:after="0"/>
        <w:rPr>
          <w:color w:val="4472C4" w:themeColor="accent1"/>
        </w:rPr>
      </w:pPr>
      <w:proofErr w:type="spellStart"/>
      <w:r w:rsidRPr="00A71B46">
        <w:rPr>
          <w:color w:val="4472C4" w:themeColor="accent1"/>
        </w:rPr>
        <w:t>complica</w:t>
      </w:r>
      <w:proofErr w:type="spellEnd"/>
      <w:r w:rsidRPr="00A71B46">
        <w:rPr>
          <w:color w:val="4472C4" w:themeColor="accent1"/>
        </w:rPr>
        <w:t>-ng factors make the argument in this paragraph less compelling, in my view.</w:t>
      </w:r>
    </w:p>
    <w:p w14:paraId="78745C14" w14:textId="22FD730A" w:rsidR="00A71B46" w:rsidRDefault="00A71B46" w:rsidP="00A71B46">
      <w:pPr>
        <w:spacing w:after="0"/>
        <w:rPr>
          <w:color w:val="4472C4" w:themeColor="accent1"/>
        </w:rPr>
      </w:pPr>
    </w:p>
    <w:p w14:paraId="40844324" w14:textId="77777777" w:rsidR="000D7766" w:rsidRDefault="00A71B46" w:rsidP="00A71B46">
      <w:pPr>
        <w:spacing w:after="0"/>
        <w:rPr>
          <w:color w:val="000000" w:themeColor="text1"/>
        </w:rPr>
      </w:pPr>
      <w:r>
        <w:rPr>
          <w:color w:val="000000" w:themeColor="text1"/>
        </w:rPr>
        <w:t xml:space="preserve">We made some minor changes to wording in this paragraph to highlight the complications mentioned by the reviewer, but otherwise kept it as is. In our view, the complicating phonological factors are </w:t>
      </w:r>
      <w:r w:rsidR="000D7766">
        <w:rPr>
          <w:color w:val="000000" w:themeColor="text1"/>
        </w:rPr>
        <w:t>actually the point of the argument: the effect of aspiration on F0 differs depending on the phonological role of aspiration in the language, which to us clearly suggests that aspiration itself is not causing CF0.</w:t>
      </w:r>
    </w:p>
    <w:p w14:paraId="6F1DB802" w14:textId="77777777" w:rsidR="000D7766" w:rsidRDefault="000D7766" w:rsidP="00A71B46">
      <w:pPr>
        <w:spacing w:after="0"/>
        <w:rPr>
          <w:color w:val="000000" w:themeColor="text1"/>
        </w:rPr>
      </w:pPr>
    </w:p>
    <w:p w14:paraId="7032FF33" w14:textId="5675637B" w:rsidR="00A71B46" w:rsidRDefault="000D7766" w:rsidP="00A71B46">
      <w:pPr>
        <w:spacing w:after="0"/>
        <w:rPr>
          <w:color w:val="4472C4" w:themeColor="accent1"/>
        </w:rPr>
      </w:pPr>
      <w:r w:rsidRPr="000D7766">
        <w:rPr>
          <w:color w:val="4472C4" w:themeColor="accent1"/>
        </w:rPr>
        <w:t>p. 27, lines 18-21: Please see general comment (2), which applies to the comparisons here.</w:t>
      </w:r>
      <w:r w:rsidR="00A71B46" w:rsidRPr="000D7766">
        <w:rPr>
          <w:color w:val="4472C4" w:themeColor="accent1"/>
        </w:rPr>
        <w:t xml:space="preserve"> </w:t>
      </w:r>
    </w:p>
    <w:p w14:paraId="70764D3B" w14:textId="057DD1B0" w:rsidR="000D7766" w:rsidRDefault="000D7766" w:rsidP="00A71B46">
      <w:pPr>
        <w:spacing w:after="0"/>
        <w:rPr>
          <w:color w:val="4472C4" w:themeColor="accent1"/>
        </w:rPr>
      </w:pPr>
    </w:p>
    <w:p w14:paraId="46E20D27" w14:textId="20576102" w:rsidR="000D7766" w:rsidRDefault="000D7766" w:rsidP="00A71B46">
      <w:pPr>
        <w:spacing w:after="0"/>
      </w:pPr>
      <w:r>
        <w:t>As outlined above, we have made some changes in the discussion here.</w:t>
      </w:r>
    </w:p>
    <w:p w14:paraId="533151F5" w14:textId="262201BE" w:rsidR="000D7766" w:rsidRDefault="000D7766" w:rsidP="00A71B46">
      <w:pPr>
        <w:spacing w:after="0"/>
      </w:pPr>
    </w:p>
    <w:p w14:paraId="37CC9E51" w14:textId="77777777" w:rsidR="000D7766" w:rsidRPr="000D7766" w:rsidRDefault="000D7766" w:rsidP="000D7766">
      <w:pPr>
        <w:spacing w:after="0"/>
        <w:rPr>
          <w:color w:val="4472C4" w:themeColor="accent1"/>
        </w:rPr>
      </w:pPr>
      <w:r w:rsidRPr="000D7766">
        <w:rPr>
          <w:color w:val="4472C4" w:themeColor="accent1"/>
        </w:rPr>
        <w:t>p. 27, lines 25-29, “we suggest that the group differences arise because of the perceptual salience of</w:t>
      </w:r>
    </w:p>
    <w:p w14:paraId="3FE26178" w14:textId="77777777" w:rsidR="000D7766" w:rsidRPr="000D7766" w:rsidRDefault="000D7766" w:rsidP="000D7766">
      <w:pPr>
        <w:spacing w:after="0"/>
        <w:rPr>
          <w:color w:val="4472C4" w:themeColor="accent1"/>
        </w:rPr>
      </w:pPr>
      <w:r w:rsidRPr="000D7766">
        <w:rPr>
          <w:color w:val="4472C4" w:themeColor="accent1"/>
        </w:rPr>
        <w:t xml:space="preserve">the pitch rise, </w:t>
      </w:r>
      <w:proofErr w:type="gramStart"/>
      <w:r w:rsidRPr="000D7766">
        <w:rPr>
          <w:color w:val="4472C4" w:themeColor="accent1"/>
        </w:rPr>
        <w:t>i.e.</w:t>
      </w:r>
      <w:proofErr w:type="gramEnd"/>
      <w:r w:rsidRPr="000D7766">
        <w:rPr>
          <w:color w:val="4472C4" w:themeColor="accent1"/>
        </w:rPr>
        <w:t xml:space="preserve"> the </w:t>
      </w:r>
      <w:proofErr w:type="spellStart"/>
      <w:r w:rsidRPr="000D7766">
        <w:rPr>
          <w:color w:val="4472C4" w:themeColor="accent1"/>
        </w:rPr>
        <w:t>transi</w:t>
      </w:r>
      <w:proofErr w:type="spellEnd"/>
      <w:r w:rsidRPr="000D7766">
        <w:rPr>
          <w:color w:val="4472C4" w:themeColor="accent1"/>
        </w:rPr>
        <w:t>-on from low to high pitch, is higher in Zealand Danish. This would explain</w:t>
      </w:r>
    </w:p>
    <w:p w14:paraId="6AC1FC7A" w14:textId="77777777" w:rsidR="000D7766" w:rsidRPr="000D7766" w:rsidRDefault="000D7766" w:rsidP="000D7766">
      <w:pPr>
        <w:spacing w:after="0"/>
        <w:rPr>
          <w:color w:val="4472C4" w:themeColor="accent1"/>
        </w:rPr>
      </w:pPr>
      <w:r w:rsidRPr="000D7766">
        <w:rPr>
          <w:color w:val="4472C4" w:themeColor="accent1"/>
        </w:rPr>
        <w:t xml:space="preserve">why F0 </w:t>
      </w:r>
      <w:proofErr w:type="spellStart"/>
      <w:r w:rsidRPr="000D7766">
        <w:rPr>
          <w:color w:val="4472C4" w:themeColor="accent1"/>
        </w:rPr>
        <w:t>aler</w:t>
      </w:r>
      <w:proofErr w:type="spellEnd"/>
      <w:r w:rsidRPr="000D7766">
        <w:rPr>
          <w:color w:val="4472C4" w:themeColor="accent1"/>
        </w:rPr>
        <w:t xml:space="preserve"> aspirated stops typically falls to a low </w:t>
      </w:r>
      <w:proofErr w:type="spellStart"/>
      <w:r w:rsidRPr="000D7766">
        <w:rPr>
          <w:color w:val="4472C4" w:themeColor="accent1"/>
        </w:rPr>
        <w:t>posi</w:t>
      </w:r>
      <w:proofErr w:type="spellEnd"/>
      <w:r w:rsidRPr="000D7766">
        <w:rPr>
          <w:color w:val="4472C4" w:themeColor="accent1"/>
        </w:rPr>
        <w:t>-on and then rises, unlike in Jutland Danish,</w:t>
      </w:r>
    </w:p>
    <w:p w14:paraId="2EFFC3E4" w14:textId="77777777" w:rsidR="000D7766" w:rsidRPr="000D7766" w:rsidRDefault="000D7766" w:rsidP="000D7766">
      <w:pPr>
        <w:spacing w:after="0"/>
        <w:rPr>
          <w:color w:val="4472C4" w:themeColor="accent1"/>
        </w:rPr>
      </w:pPr>
      <w:r w:rsidRPr="000D7766">
        <w:rPr>
          <w:color w:val="4472C4" w:themeColor="accent1"/>
        </w:rPr>
        <w:t>where the results suggest that the pitch rise is op-</w:t>
      </w:r>
      <w:proofErr w:type="spellStart"/>
      <w:r w:rsidRPr="000D7766">
        <w:rPr>
          <w:color w:val="4472C4" w:themeColor="accent1"/>
        </w:rPr>
        <w:t>onal</w:t>
      </w:r>
      <w:proofErr w:type="spellEnd"/>
      <w:r w:rsidRPr="000D7766">
        <w:rPr>
          <w:color w:val="4472C4" w:themeColor="accent1"/>
        </w:rPr>
        <w:t xml:space="preserve"> </w:t>
      </w:r>
      <w:proofErr w:type="spellStart"/>
      <w:r w:rsidRPr="000D7766">
        <w:rPr>
          <w:color w:val="4472C4" w:themeColor="accent1"/>
        </w:rPr>
        <w:t>aler</w:t>
      </w:r>
      <w:proofErr w:type="spellEnd"/>
      <w:r w:rsidRPr="000D7766">
        <w:rPr>
          <w:color w:val="4472C4" w:themeColor="accent1"/>
        </w:rPr>
        <w:t xml:space="preserve"> aspirated stops”: I must be missing</w:t>
      </w:r>
    </w:p>
    <w:p w14:paraId="250AC710" w14:textId="77777777" w:rsidR="000D7766" w:rsidRPr="000D7766" w:rsidRDefault="000D7766" w:rsidP="000D7766">
      <w:pPr>
        <w:spacing w:after="0"/>
        <w:rPr>
          <w:color w:val="4472C4" w:themeColor="accent1"/>
        </w:rPr>
      </w:pPr>
      <w:r w:rsidRPr="000D7766">
        <w:rPr>
          <w:color w:val="4472C4" w:themeColor="accent1"/>
        </w:rPr>
        <w:lastRenderedPageBreak/>
        <w:t>something here, because I don’t follow this argument. First, I assume that the reference to perceptual</w:t>
      </w:r>
    </w:p>
    <w:p w14:paraId="2983845C" w14:textId="77777777" w:rsidR="000D7766" w:rsidRPr="000D7766" w:rsidRDefault="000D7766" w:rsidP="000D7766">
      <w:pPr>
        <w:spacing w:after="0"/>
        <w:rPr>
          <w:color w:val="4472C4" w:themeColor="accent1"/>
        </w:rPr>
      </w:pPr>
      <w:r w:rsidRPr="000D7766">
        <w:rPr>
          <w:color w:val="4472C4" w:themeColor="accent1"/>
        </w:rPr>
        <w:t>salience is quite specula-</w:t>
      </w:r>
      <w:proofErr w:type="spellStart"/>
      <w:r w:rsidRPr="000D7766">
        <w:rPr>
          <w:color w:val="4472C4" w:themeColor="accent1"/>
        </w:rPr>
        <w:t>ve</w:t>
      </w:r>
      <w:proofErr w:type="spellEnd"/>
      <w:r w:rsidRPr="000D7766">
        <w:rPr>
          <w:color w:val="4472C4" w:themeColor="accent1"/>
        </w:rPr>
        <w:t>, that is, that the authors are specula-ng that what visually seems to me</w:t>
      </w:r>
    </w:p>
    <w:p w14:paraId="35798534" w14:textId="77777777" w:rsidR="000D7766" w:rsidRPr="000D7766" w:rsidRDefault="000D7766" w:rsidP="000D7766">
      <w:pPr>
        <w:spacing w:after="0"/>
        <w:rPr>
          <w:color w:val="4472C4" w:themeColor="accent1"/>
        </w:rPr>
      </w:pPr>
      <w:r w:rsidRPr="000D7766">
        <w:rPr>
          <w:color w:val="4472C4" w:themeColor="accent1"/>
        </w:rPr>
        <w:t>to be a rather modest Jutland-Zealand difference in slope of the F0 contours in the high pitch</w:t>
      </w:r>
    </w:p>
    <w:p w14:paraId="11F7F62F" w14:textId="77777777" w:rsidR="000D7766" w:rsidRPr="000D7766" w:rsidRDefault="000D7766" w:rsidP="000D7766">
      <w:pPr>
        <w:spacing w:after="0"/>
        <w:rPr>
          <w:color w:val="4472C4" w:themeColor="accent1"/>
        </w:rPr>
      </w:pPr>
      <w:proofErr w:type="spellStart"/>
      <w:r w:rsidRPr="000D7766">
        <w:rPr>
          <w:color w:val="4472C4" w:themeColor="accent1"/>
        </w:rPr>
        <w:t>condi</w:t>
      </w:r>
      <w:proofErr w:type="spellEnd"/>
      <w:r w:rsidRPr="000D7766">
        <w:rPr>
          <w:color w:val="4472C4" w:themeColor="accent1"/>
        </w:rPr>
        <w:t>-on (Figure 7) is perceptually salient for listeners. This should be clarified. Second, what is the</w:t>
      </w:r>
    </w:p>
    <w:p w14:paraId="70AC17D4" w14:textId="77777777" w:rsidR="000D7766" w:rsidRPr="000D7766" w:rsidRDefault="000D7766" w:rsidP="000D7766">
      <w:pPr>
        <w:spacing w:after="0"/>
        <w:rPr>
          <w:color w:val="4472C4" w:themeColor="accent1"/>
        </w:rPr>
      </w:pPr>
      <w:r w:rsidRPr="000D7766">
        <w:rPr>
          <w:color w:val="4472C4" w:themeColor="accent1"/>
        </w:rPr>
        <w:t>evidence that the pitch rise is op-</w:t>
      </w:r>
      <w:proofErr w:type="spellStart"/>
      <w:r w:rsidRPr="000D7766">
        <w:rPr>
          <w:color w:val="4472C4" w:themeColor="accent1"/>
        </w:rPr>
        <w:t>onal</w:t>
      </w:r>
      <w:proofErr w:type="spellEnd"/>
      <w:r w:rsidRPr="000D7766">
        <w:rPr>
          <w:color w:val="4472C4" w:themeColor="accent1"/>
        </w:rPr>
        <w:t xml:space="preserve"> </w:t>
      </w:r>
      <w:proofErr w:type="spellStart"/>
      <w:r w:rsidRPr="000D7766">
        <w:rPr>
          <w:color w:val="4472C4" w:themeColor="accent1"/>
        </w:rPr>
        <w:t>aler</w:t>
      </w:r>
      <w:proofErr w:type="spellEnd"/>
      <w:r w:rsidRPr="000D7766">
        <w:rPr>
          <w:color w:val="4472C4" w:themeColor="accent1"/>
        </w:rPr>
        <w:t xml:space="preserve"> aspirated stops for Jutland speakers’ </w:t>
      </w:r>
      <w:proofErr w:type="spellStart"/>
      <w:r w:rsidRPr="000D7766">
        <w:rPr>
          <w:color w:val="4472C4" w:themeColor="accent1"/>
        </w:rPr>
        <w:t>produc-ons</w:t>
      </w:r>
      <w:proofErr w:type="spellEnd"/>
      <w:r w:rsidRPr="000D7766">
        <w:rPr>
          <w:color w:val="4472C4" w:themeColor="accent1"/>
        </w:rPr>
        <w:t>? (Is the</w:t>
      </w:r>
    </w:p>
    <w:p w14:paraId="151B070C" w14:textId="77777777" w:rsidR="000D7766" w:rsidRPr="000D7766" w:rsidRDefault="000D7766" w:rsidP="000D7766">
      <w:pPr>
        <w:spacing w:after="0"/>
        <w:rPr>
          <w:color w:val="4472C4" w:themeColor="accent1"/>
        </w:rPr>
      </w:pPr>
      <w:r w:rsidRPr="000D7766">
        <w:rPr>
          <w:color w:val="4472C4" w:themeColor="accent1"/>
        </w:rPr>
        <w:t>idea that we could draw a straight line through the curve in Figure 7 and s-</w:t>
      </w:r>
      <w:proofErr w:type="spellStart"/>
      <w:r w:rsidRPr="000D7766">
        <w:rPr>
          <w:color w:val="4472C4" w:themeColor="accent1"/>
        </w:rPr>
        <w:t>ll</w:t>
      </w:r>
      <w:proofErr w:type="spellEnd"/>
      <w:r w:rsidRPr="000D7766">
        <w:rPr>
          <w:color w:val="4472C4" w:themeColor="accent1"/>
        </w:rPr>
        <w:t xml:space="preserve"> fall within the 95%</w:t>
      </w:r>
    </w:p>
    <w:p w14:paraId="01A9926B" w14:textId="78A1C8A2" w:rsidR="000D7766" w:rsidRDefault="000D7766" w:rsidP="000D7766">
      <w:pPr>
        <w:spacing w:after="0"/>
        <w:rPr>
          <w:color w:val="4472C4" w:themeColor="accent1"/>
        </w:rPr>
      </w:pPr>
      <w:r w:rsidRPr="000D7766">
        <w:rPr>
          <w:color w:val="4472C4" w:themeColor="accent1"/>
        </w:rPr>
        <w:t>confidence interval? But are there individual contours that have no rise?)</w:t>
      </w:r>
    </w:p>
    <w:p w14:paraId="719AEFA7" w14:textId="5FE8BCCC" w:rsidR="000D7766" w:rsidRDefault="000D7766" w:rsidP="000D7766">
      <w:pPr>
        <w:spacing w:after="0"/>
        <w:rPr>
          <w:color w:val="4472C4" w:themeColor="accent1"/>
        </w:rPr>
      </w:pPr>
    </w:p>
    <w:p w14:paraId="7E9FC3EF" w14:textId="00234DFF" w:rsidR="000D7766" w:rsidRDefault="000D7766" w:rsidP="000D7766">
      <w:pPr>
        <w:spacing w:after="0"/>
      </w:pPr>
      <w:r>
        <w:t>This is related to our response to the second major concern of Reviewer 1. As mentioned above, we’ve added references in the literature review and discussion showing that prosodic alignment of stress and pitch are still used prominently in dialect discrimination, and we discuss more explicitly why we assume the pitch rise likely carries less weight in Jutland Danish.</w:t>
      </w:r>
    </w:p>
    <w:p w14:paraId="6573E608" w14:textId="2A4CBC2B" w:rsidR="000D7766" w:rsidRDefault="000D7766" w:rsidP="000D7766">
      <w:pPr>
        <w:spacing w:after="0"/>
      </w:pPr>
    </w:p>
    <w:p w14:paraId="0F879307" w14:textId="77777777" w:rsidR="000D7766" w:rsidRPr="000D7766" w:rsidRDefault="000D7766" w:rsidP="000D7766">
      <w:pPr>
        <w:spacing w:after="0"/>
        <w:rPr>
          <w:color w:val="4472C4" w:themeColor="accent1"/>
        </w:rPr>
      </w:pPr>
      <w:r w:rsidRPr="000D7766">
        <w:rPr>
          <w:color w:val="4472C4" w:themeColor="accent1"/>
        </w:rPr>
        <w:t>p. 28, lines 25-26: Please see general comment (2), which applies to the comparison (low vs. high</w:t>
      </w:r>
    </w:p>
    <w:p w14:paraId="5CDB77C4" w14:textId="5317B8AC" w:rsidR="000D7766" w:rsidRDefault="000D7766" w:rsidP="000D7766">
      <w:pPr>
        <w:spacing w:after="0"/>
        <w:rPr>
          <w:color w:val="4472C4" w:themeColor="accent1"/>
        </w:rPr>
      </w:pPr>
      <w:r w:rsidRPr="000D7766">
        <w:rPr>
          <w:color w:val="4472C4" w:themeColor="accent1"/>
        </w:rPr>
        <w:t xml:space="preserve">pitch </w:t>
      </w:r>
      <w:proofErr w:type="spellStart"/>
      <w:r w:rsidRPr="000D7766">
        <w:rPr>
          <w:color w:val="4472C4" w:themeColor="accent1"/>
        </w:rPr>
        <w:t>condi-ons</w:t>
      </w:r>
      <w:proofErr w:type="spellEnd"/>
      <w:r w:rsidRPr="000D7766">
        <w:rPr>
          <w:color w:val="4472C4" w:themeColor="accent1"/>
        </w:rPr>
        <w:t xml:space="preserve"> in Figure 8) here.</w:t>
      </w:r>
    </w:p>
    <w:p w14:paraId="50147ED7" w14:textId="3D52EE93" w:rsidR="000D7766" w:rsidRDefault="000D7766" w:rsidP="000D7766">
      <w:pPr>
        <w:spacing w:after="0"/>
        <w:rPr>
          <w:color w:val="4472C4" w:themeColor="accent1"/>
        </w:rPr>
      </w:pPr>
    </w:p>
    <w:p w14:paraId="31974988" w14:textId="347F0992" w:rsidR="000D7766" w:rsidRDefault="000D7766" w:rsidP="000D7766">
      <w:pPr>
        <w:spacing w:after="0"/>
      </w:pPr>
      <w:r>
        <w:t xml:space="preserve">As discussed above, we’ve made a </w:t>
      </w:r>
      <w:proofErr w:type="gramStart"/>
      <w:r>
        <w:t>fair few changes</w:t>
      </w:r>
      <w:proofErr w:type="gramEnd"/>
      <w:r>
        <w:t xml:space="preserve"> throughout the manuscript to tease apart what we mean by extensive/reduced/etc CF0.</w:t>
      </w:r>
    </w:p>
    <w:p w14:paraId="089F03EE" w14:textId="5766656D" w:rsidR="000D7766" w:rsidRDefault="000D7766" w:rsidP="000D7766">
      <w:pPr>
        <w:spacing w:after="0"/>
      </w:pPr>
    </w:p>
    <w:p w14:paraId="0E4DE7A2" w14:textId="03AA80E4" w:rsidR="000D7766" w:rsidRDefault="000D7766" w:rsidP="000D7766">
      <w:pPr>
        <w:spacing w:after="0"/>
        <w:rPr>
          <w:b/>
          <w:bCs/>
        </w:rPr>
      </w:pPr>
      <w:r>
        <w:rPr>
          <w:b/>
          <w:bCs/>
        </w:rPr>
        <w:t>Reviewer 2</w:t>
      </w:r>
    </w:p>
    <w:p w14:paraId="3F1F6ECA" w14:textId="33EA0B8F" w:rsidR="000D7766" w:rsidRDefault="000D7766" w:rsidP="000D7766">
      <w:pPr>
        <w:spacing w:after="0"/>
      </w:pPr>
    </w:p>
    <w:p w14:paraId="7979B9F2" w14:textId="77777777" w:rsidR="000D7766" w:rsidRPr="008B3508" w:rsidRDefault="000D7766" w:rsidP="000D7766">
      <w:pPr>
        <w:spacing w:after="0"/>
        <w:rPr>
          <w:color w:val="4472C4" w:themeColor="accent1"/>
        </w:rPr>
      </w:pPr>
      <w:r w:rsidRPr="008B3508">
        <w:rPr>
          <w:color w:val="4472C4" w:themeColor="accent1"/>
        </w:rPr>
        <w:t>The submitted paper examines co-intrinsic pitch effects in Danish, a language which offers a</w:t>
      </w:r>
    </w:p>
    <w:p w14:paraId="4DDF681B" w14:textId="77777777" w:rsidR="000D7766" w:rsidRPr="008B3508" w:rsidRDefault="000D7766" w:rsidP="000D7766">
      <w:pPr>
        <w:spacing w:after="0"/>
        <w:rPr>
          <w:color w:val="4472C4" w:themeColor="accent1"/>
        </w:rPr>
      </w:pPr>
      <w:r w:rsidRPr="008B3508">
        <w:rPr>
          <w:color w:val="4472C4" w:themeColor="accent1"/>
        </w:rPr>
        <w:t>particularly interesting testing ground for CF0 effects due to regional variation as well as the</w:t>
      </w:r>
    </w:p>
    <w:p w14:paraId="0EA9C2EE" w14:textId="77777777" w:rsidR="000D7766" w:rsidRPr="008B3508" w:rsidRDefault="000D7766" w:rsidP="000D7766">
      <w:pPr>
        <w:spacing w:after="0"/>
        <w:rPr>
          <w:color w:val="4472C4" w:themeColor="accent1"/>
        </w:rPr>
      </w:pPr>
      <w:r w:rsidRPr="008B3508">
        <w:rPr>
          <w:color w:val="4472C4" w:themeColor="accent1"/>
        </w:rPr>
        <w:t>presence of a phonological voice quality contrast (</w:t>
      </w:r>
      <w:proofErr w:type="spellStart"/>
      <w:r w:rsidRPr="008B3508">
        <w:rPr>
          <w:color w:val="4472C4" w:themeColor="accent1"/>
        </w:rPr>
        <w:t>stød</w:t>
      </w:r>
      <w:proofErr w:type="spellEnd"/>
      <w:r w:rsidRPr="008B3508">
        <w:rPr>
          <w:color w:val="4472C4" w:themeColor="accent1"/>
        </w:rPr>
        <w:t>). The authors lay out various hypotheses</w:t>
      </w:r>
    </w:p>
    <w:p w14:paraId="21A7E640" w14:textId="77777777" w:rsidR="000D7766" w:rsidRPr="008B3508" w:rsidRDefault="000D7766" w:rsidP="000D7766">
      <w:pPr>
        <w:spacing w:after="0"/>
        <w:rPr>
          <w:color w:val="4472C4" w:themeColor="accent1"/>
        </w:rPr>
      </w:pPr>
      <w:r w:rsidRPr="008B3508">
        <w:rPr>
          <w:color w:val="4472C4" w:themeColor="accent1"/>
        </w:rPr>
        <w:t>with respect to three key areas of interest: CF0 effects in a language with two series of devoiced</w:t>
      </w:r>
    </w:p>
    <w:p w14:paraId="4138EB29" w14:textId="77777777" w:rsidR="000D7766" w:rsidRPr="008B3508" w:rsidRDefault="000D7766" w:rsidP="000D7766">
      <w:pPr>
        <w:spacing w:after="0"/>
        <w:rPr>
          <w:color w:val="4472C4" w:themeColor="accent1"/>
        </w:rPr>
      </w:pPr>
      <w:r w:rsidRPr="008B3508">
        <w:rPr>
          <w:color w:val="4472C4" w:themeColor="accent1"/>
        </w:rPr>
        <w:t>stops, how CF0 effects are (or are not) affected by high pitch or focus, and whether lexical</w:t>
      </w:r>
    </w:p>
    <w:p w14:paraId="3FA2496E" w14:textId="77777777" w:rsidR="000D7766" w:rsidRPr="008B3508" w:rsidRDefault="000D7766" w:rsidP="000D7766">
      <w:pPr>
        <w:spacing w:after="0"/>
        <w:rPr>
          <w:color w:val="4472C4" w:themeColor="accent1"/>
        </w:rPr>
      </w:pPr>
      <w:r w:rsidRPr="008B3508">
        <w:rPr>
          <w:color w:val="4472C4" w:themeColor="accent1"/>
        </w:rPr>
        <w:t>demands on pitch level affect CF0. Their results found that both voiced (voiceless unaspirated)</w:t>
      </w:r>
    </w:p>
    <w:p w14:paraId="4FE7CA04" w14:textId="77777777" w:rsidR="000D7766" w:rsidRPr="008B3508" w:rsidRDefault="000D7766" w:rsidP="000D7766">
      <w:pPr>
        <w:spacing w:after="0"/>
        <w:rPr>
          <w:color w:val="4472C4" w:themeColor="accent1"/>
        </w:rPr>
      </w:pPr>
      <w:r w:rsidRPr="008B3508">
        <w:rPr>
          <w:color w:val="4472C4" w:themeColor="accent1"/>
        </w:rPr>
        <w:t>and voiceless (voiceless aspirated) stops occur with higher pitch relative to a neutral baseline, but</w:t>
      </w:r>
    </w:p>
    <w:p w14:paraId="0A3DD91E" w14:textId="77777777" w:rsidR="000D7766" w:rsidRPr="008B3508" w:rsidRDefault="000D7766" w:rsidP="000D7766">
      <w:pPr>
        <w:spacing w:after="0"/>
        <w:rPr>
          <w:color w:val="4472C4" w:themeColor="accent1"/>
        </w:rPr>
      </w:pPr>
      <w:r w:rsidRPr="008B3508">
        <w:rPr>
          <w:color w:val="4472C4" w:themeColor="accent1"/>
        </w:rPr>
        <w:t xml:space="preserve">that duration and magnitude of the effect differs by stop category. </w:t>
      </w:r>
      <w:proofErr w:type="gramStart"/>
      <w:r w:rsidRPr="008B3508">
        <w:rPr>
          <w:color w:val="4472C4" w:themeColor="accent1"/>
        </w:rPr>
        <w:t>Overall</w:t>
      </w:r>
      <w:proofErr w:type="gramEnd"/>
      <w:r w:rsidRPr="008B3508">
        <w:rPr>
          <w:color w:val="4472C4" w:themeColor="accent1"/>
        </w:rPr>
        <w:t xml:space="preserve"> their results uncover</w:t>
      </w:r>
    </w:p>
    <w:p w14:paraId="34CA2E10" w14:textId="145C3E91" w:rsidR="000D7766" w:rsidRDefault="000D7766" w:rsidP="000D7766">
      <w:pPr>
        <w:spacing w:after="0"/>
        <w:rPr>
          <w:color w:val="4472C4" w:themeColor="accent1"/>
        </w:rPr>
      </w:pPr>
      <w:r w:rsidRPr="008B3508">
        <w:rPr>
          <w:color w:val="4472C4" w:themeColor="accent1"/>
        </w:rPr>
        <w:t>complexities in CF0 effects that cannot be explained solely by effects of stress or pitch level.</w:t>
      </w:r>
    </w:p>
    <w:p w14:paraId="31D8FAD2" w14:textId="6C1B2254" w:rsidR="008B3508" w:rsidRDefault="008B3508" w:rsidP="000D7766">
      <w:pPr>
        <w:spacing w:after="0"/>
        <w:rPr>
          <w:color w:val="4472C4" w:themeColor="accent1"/>
        </w:rPr>
      </w:pPr>
    </w:p>
    <w:p w14:paraId="0594C2B2" w14:textId="77777777" w:rsidR="008B3508" w:rsidRPr="008B3508" w:rsidRDefault="008B3508" w:rsidP="008B3508">
      <w:pPr>
        <w:spacing w:after="0"/>
        <w:rPr>
          <w:color w:val="4472C4" w:themeColor="accent1"/>
        </w:rPr>
      </w:pPr>
      <w:r w:rsidRPr="008B3508">
        <w:rPr>
          <w:color w:val="4472C4" w:themeColor="accent1"/>
        </w:rPr>
        <w:t>It was truly a pleasure for me to review this manuscript. I am very happy to see more work like</w:t>
      </w:r>
    </w:p>
    <w:p w14:paraId="36FDD259" w14:textId="77777777" w:rsidR="008B3508" w:rsidRPr="008B3508" w:rsidRDefault="008B3508" w:rsidP="008B3508">
      <w:pPr>
        <w:spacing w:after="0"/>
        <w:rPr>
          <w:color w:val="4472C4" w:themeColor="accent1"/>
        </w:rPr>
      </w:pPr>
      <w:r w:rsidRPr="008B3508">
        <w:rPr>
          <w:color w:val="4472C4" w:themeColor="accent1"/>
        </w:rPr>
        <w:t>this being done to further our understanding of CF0 effects across languages. The authors</w:t>
      </w:r>
    </w:p>
    <w:p w14:paraId="427B7633" w14:textId="77777777" w:rsidR="008B3508" w:rsidRPr="008B3508" w:rsidRDefault="008B3508" w:rsidP="008B3508">
      <w:pPr>
        <w:spacing w:after="0"/>
        <w:rPr>
          <w:color w:val="4472C4" w:themeColor="accent1"/>
        </w:rPr>
      </w:pPr>
      <w:r w:rsidRPr="008B3508">
        <w:rPr>
          <w:color w:val="4472C4" w:themeColor="accent1"/>
        </w:rPr>
        <w:t>provide an in-depth review of the literature, pointing to previous work on Danish and the areas of</w:t>
      </w:r>
    </w:p>
    <w:p w14:paraId="15726283" w14:textId="77777777" w:rsidR="008B3508" w:rsidRPr="008B3508" w:rsidRDefault="008B3508" w:rsidP="008B3508">
      <w:pPr>
        <w:spacing w:after="0"/>
        <w:rPr>
          <w:color w:val="4472C4" w:themeColor="accent1"/>
        </w:rPr>
      </w:pPr>
      <w:r w:rsidRPr="008B3508">
        <w:rPr>
          <w:color w:val="4472C4" w:themeColor="accent1"/>
        </w:rPr>
        <w:t xml:space="preserve">research that </w:t>
      </w:r>
      <w:proofErr w:type="gramStart"/>
      <w:r w:rsidRPr="008B3508">
        <w:rPr>
          <w:color w:val="4472C4" w:themeColor="accent1"/>
        </w:rPr>
        <w:t>were</w:t>
      </w:r>
      <w:proofErr w:type="gramEnd"/>
      <w:r w:rsidRPr="008B3508">
        <w:rPr>
          <w:color w:val="4472C4" w:themeColor="accent1"/>
        </w:rPr>
        <w:t>/are still needed, leading to the current study. The motivation, methodology,</w:t>
      </w:r>
    </w:p>
    <w:p w14:paraId="603A0937" w14:textId="77777777" w:rsidR="008B3508" w:rsidRPr="008B3508" w:rsidRDefault="008B3508" w:rsidP="008B3508">
      <w:pPr>
        <w:spacing w:after="0"/>
        <w:rPr>
          <w:color w:val="4472C4" w:themeColor="accent1"/>
        </w:rPr>
      </w:pPr>
      <w:r w:rsidRPr="008B3508">
        <w:rPr>
          <w:color w:val="4472C4" w:themeColor="accent1"/>
        </w:rPr>
        <w:t>and results are all presented clearly and the graphical representation of the data is excellent. I</w:t>
      </w:r>
    </w:p>
    <w:p w14:paraId="2D8063B7" w14:textId="77777777" w:rsidR="008B3508" w:rsidRPr="008B3508" w:rsidRDefault="008B3508" w:rsidP="008B3508">
      <w:pPr>
        <w:spacing w:after="0"/>
        <w:rPr>
          <w:color w:val="4472C4" w:themeColor="accent1"/>
        </w:rPr>
      </w:pPr>
      <w:r w:rsidRPr="008B3508">
        <w:rPr>
          <w:color w:val="4472C4" w:themeColor="accent1"/>
        </w:rPr>
        <w:t xml:space="preserve">have only a few minor comments that I’d like to share with the authors, </w:t>
      </w:r>
      <w:proofErr w:type="spellStart"/>
      <w:r w:rsidRPr="008B3508">
        <w:rPr>
          <w:color w:val="4472C4" w:themeColor="accent1"/>
        </w:rPr>
        <w:t>moreso</w:t>
      </w:r>
      <w:proofErr w:type="spellEnd"/>
      <w:r w:rsidRPr="008B3508">
        <w:rPr>
          <w:color w:val="4472C4" w:themeColor="accent1"/>
        </w:rPr>
        <w:t xml:space="preserve"> as points of</w:t>
      </w:r>
    </w:p>
    <w:p w14:paraId="6800DAC3" w14:textId="0AB5EE5C" w:rsidR="008B3508" w:rsidRDefault="008B3508" w:rsidP="008B3508">
      <w:pPr>
        <w:spacing w:after="0"/>
        <w:rPr>
          <w:color w:val="4472C4" w:themeColor="accent1"/>
        </w:rPr>
      </w:pPr>
      <w:r w:rsidRPr="008B3508">
        <w:rPr>
          <w:color w:val="4472C4" w:themeColor="accent1"/>
        </w:rPr>
        <w:t>clarification for my understanding, or minor edits for potential typos</w:t>
      </w:r>
      <w:r>
        <w:rPr>
          <w:color w:val="4472C4" w:themeColor="accent1"/>
        </w:rPr>
        <w:t>.</w:t>
      </w:r>
    </w:p>
    <w:p w14:paraId="0085FA18" w14:textId="2ED826D0" w:rsidR="008B3508" w:rsidRDefault="008B3508" w:rsidP="008B3508">
      <w:pPr>
        <w:spacing w:after="0"/>
        <w:rPr>
          <w:color w:val="4472C4" w:themeColor="accent1"/>
        </w:rPr>
      </w:pPr>
    </w:p>
    <w:p w14:paraId="6100E9C6" w14:textId="77777777" w:rsidR="008B3508" w:rsidRPr="008B3508" w:rsidRDefault="008B3508" w:rsidP="008B3508">
      <w:pPr>
        <w:spacing w:after="0"/>
        <w:rPr>
          <w:color w:val="4472C4" w:themeColor="accent1"/>
        </w:rPr>
      </w:pPr>
      <w:r w:rsidRPr="008B3508">
        <w:rPr>
          <w:color w:val="4472C4" w:themeColor="accent1"/>
        </w:rPr>
        <w:t>Page 10, H2a – I have probably misunderstood this hypothesis, but it was not clear to me what</w:t>
      </w:r>
    </w:p>
    <w:p w14:paraId="7B1539E7" w14:textId="77777777" w:rsidR="008B3508" w:rsidRPr="008B3508" w:rsidRDefault="008B3508" w:rsidP="008B3508">
      <w:pPr>
        <w:spacing w:after="0"/>
        <w:rPr>
          <w:color w:val="4472C4" w:themeColor="accent1"/>
        </w:rPr>
      </w:pPr>
      <w:r w:rsidRPr="008B3508">
        <w:rPr>
          <w:color w:val="4472C4" w:themeColor="accent1"/>
        </w:rPr>
        <w:t>would cause the pattern laid out in H2a and the suggested conclusion. If a high pitch target only</w:t>
      </w:r>
    </w:p>
    <w:p w14:paraId="785B3F1C" w14:textId="77777777" w:rsidR="008B3508" w:rsidRPr="008B3508" w:rsidRDefault="008B3508" w:rsidP="008B3508">
      <w:pPr>
        <w:spacing w:after="0"/>
        <w:rPr>
          <w:color w:val="4472C4" w:themeColor="accent1"/>
        </w:rPr>
      </w:pPr>
      <w:r w:rsidRPr="008B3508">
        <w:rPr>
          <w:color w:val="4472C4" w:themeColor="accent1"/>
        </w:rPr>
        <w:t>enhances CF0 for speakers from Jutland but not Zealand, can this still mean that a high pitch</w:t>
      </w:r>
    </w:p>
    <w:p w14:paraId="3555C6F7" w14:textId="5D97427B" w:rsidR="008B3508" w:rsidRDefault="008B3508" w:rsidP="008B3508">
      <w:pPr>
        <w:spacing w:after="0"/>
        <w:rPr>
          <w:color w:val="4472C4" w:themeColor="accent1"/>
        </w:rPr>
      </w:pPr>
      <w:r w:rsidRPr="008B3508">
        <w:rPr>
          <w:color w:val="4472C4" w:themeColor="accent1"/>
        </w:rPr>
        <w:t>systematically affects CF0?</w:t>
      </w:r>
    </w:p>
    <w:p w14:paraId="0EDE4CF1" w14:textId="013A6E61" w:rsidR="008B3508" w:rsidRDefault="008B3508" w:rsidP="008B3508">
      <w:pPr>
        <w:spacing w:after="0"/>
        <w:rPr>
          <w:color w:val="4472C4" w:themeColor="accent1"/>
        </w:rPr>
      </w:pPr>
    </w:p>
    <w:p w14:paraId="39A934E3" w14:textId="5C6B6F55" w:rsidR="008B3508" w:rsidRDefault="008B3508" w:rsidP="008B3508">
      <w:pPr>
        <w:spacing w:after="0"/>
      </w:pPr>
      <w:r>
        <w:t xml:space="preserve">We’ve done some work throughout the manuscript to better tease apart ‘global’ from ‘local’ high pitch targets. As covered above, the phrasing of RQ2 and </w:t>
      </w:r>
      <w:proofErr w:type="spellStart"/>
      <w:r>
        <w:t>its</w:t>
      </w:r>
      <w:proofErr w:type="spellEnd"/>
      <w:r>
        <w:t xml:space="preserve"> hypotheses has been changed substantially, so this is hopefully not an issue anymore.</w:t>
      </w:r>
    </w:p>
    <w:p w14:paraId="79CC0FE1" w14:textId="209AFA22" w:rsidR="008B3508" w:rsidRDefault="008B3508" w:rsidP="008B3508">
      <w:pPr>
        <w:spacing w:after="0"/>
      </w:pPr>
    </w:p>
    <w:p w14:paraId="747AA431" w14:textId="05F571DA" w:rsidR="008B3508" w:rsidRPr="008B3508" w:rsidRDefault="008B3508" w:rsidP="008B3508">
      <w:pPr>
        <w:spacing w:after="0"/>
        <w:rPr>
          <w:color w:val="4472C4" w:themeColor="accent1"/>
        </w:rPr>
      </w:pPr>
      <w:r w:rsidRPr="008B3508">
        <w:rPr>
          <w:color w:val="4472C4" w:themeColor="accent1"/>
        </w:rPr>
        <w:t>Page 15, line 25 – ‘our words our words’ duplicated</w:t>
      </w:r>
    </w:p>
    <w:p w14:paraId="62705EF3" w14:textId="7FB15671" w:rsidR="008B3508" w:rsidRDefault="008B3508" w:rsidP="008B3508">
      <w:pPr>
        <w:spacing w:after="0"/>
      </w:pPr>
    </w:p>
    <w:p w14:paraId="514E392A" w14:textId="43B9B9B1" w:rsidR="008B3508" w:rsidRDefault="008B3508" w:rsidP="008B3508">
      <w:pPr>
        <w:spacing w:after="0"/>
      </w:pPr>
      <w:r>
        <w:t>Fixed!</w:t>
      </w:r>
    </w:p>
    <w:p w14:paraId="4715900B" w14:textId="2143E08C" w:rsidR="008B3508" w:rsidRDefault="008B3508" w:rsidP="008B3508">
      <w:pPr>
        <w:spacing w:after="0"/>
      </w:pPr>
    </w:p>
    <w:p w14:paraId="3D919697" w14:textId="77777777" w:rsidR="008B3508" w:rsidRPr="008B3508" w:rsidRDefault="008B3508" w:rsidP="008B3508">
      <w:pPr>
        <w:spacing w:after="0"/>
        <w:rPr>
          <w:color w:val="4472C4" w:themeColor="accent1"/>
        </w:rPr>
      </w:pPr>
      <w:r w:rsidRPr="008B3508">
        <w:rPr>
          <w:color w:val="4472C4" w:themeColor="accent1"/>
        </w:rPr>
        <w:t>Figure 4 – I am curious if the authors might know why the confidence intervals are larger</w:t>
      </w:r>
    </w:p>
    <w:p w14:paraId="154AE5D1" w14:textId="77777777" w:rsidR="008B3508" w:rsidRPr="008B3508" w:rsidRDefault="008B3508" w:rsidP="008B3508">
      <w:pPr>
        <w:spacing w:after="0"/>
        <w:rPr>
          <w:color w:val="4472C4" w:themeColor="accent1"/>
        </w:rPr>
      </w:pPr>
      <w:r w:rsidRPr="008B3508">
        <w:rPr>
          <w:color w:val="4472C4" w:themeColor="accent1"/>
        </w:rPr>
        <w:t>towards the end (and sometimes beginning) of the smooths. Was pitch-tracking more difficult at</w:t>
      </w:r>
    </w:p>
    <w:p w14:paraId="440A1993" w14:textId="4587D4E7" w:rsidR="008B3508" w:rsidRDefault="008B3508" w:rsidP="008B3508">
      <w:pPr>
        <w:spacing w:after="0"/>
        <w:rPr>
          <w:color w:val="4472C4" w:themeColor="accent1"/>
        </w:rPr>
      </w:pPr>
      <w:r w:rsidRPr="008B3508">
        <w:rPr>
          <w:color w:val="4472C4" w:themeColor="accent1"/>
        </w:rPr>
        <w:t>the end of the word, due to creakiness or other factors?</w:t>
      </w:r>
    </w:p>
    <w:p w14:paraId="06FF7744" w14:textId="118F1AE9" w:rsidR="008B3508" w:rsidRDefault="008B3508" w:rsidP="008B3508">
      <w:pPr>
        <w:spacing w:after="0"/>
        <w:rPr>
          <w:color w:val="4472C4" w:themeColor="accent1"/>
        </w:rPr>
      </w:pPr>
    </w:p>
    <w:p w14:paraId="3A0820C1" w14:textId="048F4C20" w:rsidR="008B3508" w:rsidRDefault="008B3508" w:rsidP="008B3508">
      <w:pPr>
        <w:spacing w:after="0"/>
      </w:pPr>
      <w:r>
        <w:t>We’ve added the following text explaining this:</w:t>
      </w:r>
    </w:p>
    <w:p w14:paraId="086829DE" w14:textId="1F1ACCA4" w:rsidR="008B3508" w:rsidRDefault="008B3508" w:rsidP="008B3508">
      <w:pPr>
        <w:spacing w:after="0"/>
      </w:pPr>
    </w:p>
    <w:p w14:paraId="78CD5A06" w14:textId="77777777" w:rsidR="008B3508" w:rsidRPr="008B3508" w:rsidRDefault="008B3508" w:rsidP="008B3508">
      <w:pPr>
        <w:spacing w:after="0"/>
        <w:ind w:left="720"/>
        <w:rPr>
          <w:color w:val="FF0000"/>
        </w:rPr>
      </w:pPr>
      <w:r w:rsidRPr="008B3508">
        <w:rPr>
          <w:color w:val="FF0000"/>
        </w:rPr>
        <w:t>The figures also show across the board that any initial CF0</w:t>
      </w:r>
    </w:p>
    <w:p w14:paraId="790394B5" w14:textId="77777777" w:rsidR="008B3508" w:rsidRPr="008B3508" w:rsidRDefault="008B3508" w:rsidP="008B3508">
      <w:pPr>
        <w:spacing w:after="0"/>
        <w:ind w:left="720"/>
        <w:rPr>
          <w:color w:val="FF0000"/>
        </w:rPr>
      </w:pPr>
      <w:r w:rsidRPr="008B3508">
        <w:rPr>
          <w:color w:val="FF0000"/>
        </w:rPr>
        <w:t>effects in /p t k/ would be obscured if trajectories begin at the syllable onset due to variation</w:t>
      </w:r>
    </w:p>
    <w:p w14:paraId="196CDFC3" w14:textId="77777777" w:rsidR="008B3508" w:rsidRPr="008B3508" w:rsidRDefault="008B3508" w:rsidP="008B3508">
      <w:pPr>
        <w:spacing w:after="0"/>
        <w:ind w:left="720"/>
        <w:rPr>
          <w:color w:val="FF0000"/>
        </w:rPr>
      </w:pPr>
      <w:r w:rsidRPr="008B3508">
        <w:rPr>
          <w:color w:val="FF0000"/>
        </w:rPr>
        <w:t xml:space="preserve">in </w:t>
      </w:r>
      <w:proofErr w:type="spellStart"/>
      <w:r w:rsidRPr="008B3508">
        <w:rPr>
          <w:color w:val="FF0000"/>
        </w:rPr>
        <w:t>pVOT</w:t>
      </w:r>
      <w:proofErr w:type="spellEnd"/>
      <w:r w:rsidRPr="008B3508">
        <w:rPr>
          <w:color w:val="FF0000"/>
        </w:rPr>
        <w:t xml:space="preserve"> – this is what causes the initially very large confidence intervals in the left columns</w:t>
      </w:r>
    </w:p>
    <w:p w14:paraId="00D106FF" w14:textId="77777777" w:rsidR="008B3508" w:rsidRPr="008B3508" w:rsidRDefault="008B3508" w:rsidP="008B3508">
      <w:pPr>
        <w:spacing w:after="0"/>
        <w:ind w:left="720"/>
        <w:rPr>
          <w:color w:val="FF0000"/>
        </w:rPr>
      </w:pPr>
      <w:r w:rsidRPr="008B3508">
        <w:rPr>
          <w:color w:val="FF0000"/>
        </w:rPr>
        <w:t>of the figures. Note that final confidence intervals are large because a number of trajectories</w:t>
      </w:r>
    </w:p>
    <w:p w14:paraId="622982BF" w14:textId="65F834A4" w:rsidR="008B3508" w:rsidRDefault="008B3508" w:rsidP="008B3508">
      <w:pPr>
        <w:spacing w:after="0"/>
        <w:ind w:left="720"/>
        <w:rPr>
          <w:color w:val="FF0000"/>
        </w:rPr>
      </w:pPr>
      <w:r w:rsidRPr="008B3508">
        <w:rPr>
          <w:color w:val="FF0000"/>
        </w:rPr>
        <w:t xml:space="preserve">are shorter than 400 </w:t>
      </w:r>
      <w:proofErr w:type="spellStart"/>
      <w:r w:rsidRPr="008B3508">
        <w:rPr>
          <w:color w:val="FF0000"/>
        </w:rPr>
        <w:t>ms</w:t>
      </w:r>
      <w:proofErr w:type="spellEnd"/>
      <w:r w:rsidRPr="008B3508">
        <w:rPr>
          <w:color w:val="FF0000"/>
        </w:rPr>
        <w:t>.</w:t>
      </w:r>
      <w:r>
        <w:rPr>
          <w:color w:val="FF0000"/>
        </w:rPr>
        <w:t xml:space="preserve"> (p.17)</w:t>
      </w:r>
    </w:p>
    <w:p w14:paraId="7E085AC8" w14:textId="218F9761" w:rsidR="008B3508" w:rsidRDefault="008B3508" w:rsidP="008B3508">
      <w:pPr>
        <w:spacing w:after="0"/>
        <w:ind w:left="720"/>
        <w:rPr>
          <w:color w:val="FF0000"/>
        </w:rPr>
      </w:pPr>
    </w:p>
    <w:p w14:paraId="3D01798C" w14:textId="77777777" w:rsidR="008B3508" w:rsidRPr="008B3508" w:rsidRDefault="008B3508" w:rsidP="008B3508">
      <w:pPr>
        <w:spacing w:after="0"/>
        <w:rPr>
          <w:color w:val="4472C4" w:themeColor="accent1"/>
        </w:rPr>
      </w:pPr>
      <w:r w:rsidRPr="008B3508">
        <w:rPr>
          <w:color w:val="4472C4" w:themeColor="accent1"/>
        </w:rPr>
        <w:t>Figure 7 – On page 18, authors state that “comparisons are considered significant at time points</w:t>
      </w:r>
    </w:p>
    <w:p w14:paraId="7CA0D370" w14:textId="77777777" w:rsidR="008B3508" w:rsidRPr="008B3508" w:rsidRDefault="008B3508" w:rsidP="008B3508">
      <w:pPr>
        <w:spacing w:after="0"/>
        <w:rPr>
          <w:color w:val="4472C4" w:themeColor="accent1"/>
        </w:rPr>
      </w:pPr>
      <w:r w:rsidRPr="008B3508">
        <w:rPr>
          <w:color w:val="4472C4" w:themeColor="accent1"/>
        </w:rPr>
        <w:t>where the predicted 95% confidence intervals do not overlap”. I am wondering if this applies to</w:t>
      </w:r>
    </w:p>
    <w:p w14:paraId="40DC58E3" w14:textId="77777777" w:rsidR="008B3508" w:rsidRPr="008B3508" w:rsidRDefault="008B3508" w:rsidP="008B3508">
      <w:pPr>
        <w:spacing w:after="0"/>
        <w:rPr>
          <w:color w:val="4472C4" w:themeColor="accent1"/>
        </w:rPr>
      </w:pPr>
      <w:r w:rsidRPr="008B3508">
        <w:rPr>
          <w:color w:val="4472C4" w:themeColor="accent1"/>
        </w:rPr>
        <w:t>Figure 7, since there might be some discrepancy between the overlapping of confidence intervals</w:t>
      </w:r>
    </w:p>
    <w:p w14:paraId="604AD734" w14:textId="77777777" w:rsidR="008B3508" w:rsidRPr="008B3508" w:rsidRDefault="008B3508" w:rsidP="008B3508">
      <w:pPr>
        <w:spacing w:after="0"/>
        <w:rPr>
          <w:color w:val="4472C4" w:themeColor="accent1"/>
        </w:rPr>
      </w:pPr>
      <w:r w:rsidRPr="008B3508">
        <w:rPr>
          <w:color w:val="4472C4" w:themeColor="accent1"/>
        </w:rPr>
        <w:t>and the straight lines at the top of each facet. For example, in the bottom left facet, the</w:t>
      </w:r>
    </w:p>
    <w:p w14:paraId="322EBE75" w14:textId="77777777" w:rsidR="008B3508" w:rsidRPr="008B3508" w:rsidRDefault="008B3508" w:rsidP="008B3508">
      <w:pPr>
        <w:spacing w:after="0"/>
        <w:rPr>
          <w:color w:val="4472C4" w:themeColor="accent1"/>
        </w:rPr>
      </w:pPr>
      <w:r w:rsidRPr="008B3508">
        <w:rPr>
          <w:color w:val="4472C4" w:themeColor="accent1"/>
        </w:rPr>
        <w:t>confidence intervals for the unaspirated and nasal categories are already overlapping at the onset</w:t>
      </w:r>
    </w:p>
    <w:p w14:paraId="464D5CCE" w14:textId="77777777" w:rsidR="008B3508" w:rsidRPr="008B3508" w:rsidRDefault="008B3508" w:rsidP="008B3508">
      <w:pPr>
        <w:spacing w:after="0"/>
        <w:rPr>
          <w:color w:val="4472C4" w:themeColor="accent1"/>
        </w:rPr>
      </w:pPr>
      <w:r w:rsidRPr="008B3508">
        <w:rPr>
          <w:color w:val="4472C4" w:themeColor="accent1"/>
        </w:rPr>
        <w:t>of the vowel. Yet, there is still some (though small) portion where the unaspirated trajectory is</w:t>
      </w:r>
    </w:p>
    <w:p w14:paraId="1CAF2D4C" w14:textId="69F0BECE" w:rsidR="008B3508" w:rsidRDefault="008B3508" w:rsidP="008B3508">
      <w:pPr>
        <w:spacing w:after="0"/>
        <w:rPr>
          <w:color w:val="4472C4" w:themeColor="accent1"/>
        </w:rPr>
      </w:pPr>
      <w:r w:rsidRPr="008B3508">
        <w:rPr>
          <w:color w:val="4472C4" w:themeColor="accent1"/>
        </w:rPr>
        <w:t>significantly above the nasal baseline, indicated by the (short) straight blue line.</w:t>
      </w:r>
    </w:p>
    <w:p w14:paraId="53D4C618" w14:textId="24C057B8" w:rsidR="008B3508" w:rsidRDefault="008B3508" w:rsidP="008B3508">
      <w:pPr>
        <w:spacing w:after="0"/>
        <w:rPr>
          <w:color w:val="4472C4" w:themeColor="accent1"/>
        </w:rPr>
      </w:pPr>
    </w:p>
    <w:p w14:paraId="01F1EEE3" w14:textId="50C0494A" w:rsidR="008B3508" w:rsidRDefault="008B3508" w:rsidP="008B3508">
      <w:pPr>
        <w:spacing w:after="0"/>
        <w:rPr>
          <w:color w:val="000000" w:themeColor="text1"/>
        </w:rPr>
      </w:pPr>
      <w:r>
        <w:rPr>
          <w:color w:val="000000" w:themeColor="text1"/>
        </w:rPr>
        <w:t>We’ve added a footnote explaining this apparent discrepancy:</w:t>
      </w:r>
    </w:p>
    <w:p w14:paraId="7BC88108" w14:textId="560B185A" w:rsidR="008B3508" w:rsidRDefault="008B3508" w:rsidP="008B3508">
      <w:pPr>
        <w:spacing w:after="0"/>
        <w:rPr>
          <w:color w:val="000000" w:themeColor="text1"/>
        </w:rPr>
      </w:pPr>
    </w:p>
    <w:p w14:paraId="02B205B2" w14:textId="3287EED9" w:rsidR="008B3508" w:rsidRDefault="008B3508" w:rsidP="008B3508">
      <w:pPr>
        <w:spacing w:after="0"/>
        <w:ind w:left="720"/>
        <w:rPr>
          <w:color w:val="FF0000"/>
        </w:rPr>
      </w:pPr>
      <w:r w:rsidRPr="008B3508">
        <w:rPr>
          <w:color w:val="FF0000"/>
        </w:rPr>
        <w:t>Recall from Section 2.7 that statistical significance is not determined directly from the model-predicted trajectories but from ‘difference smooths’ directly comparing each interaction level with random effects removed.</w:t>
      </w:r>
      <w:r w:rsidRPr="008B3508">
        <w:rPr>
          <w:color w:val="FF0000"/>
        </w:rPr>
        <w:t xml:space="preserve"> </w:t>
      </w:r>
      <w:r w:rsidRPr="008B3508">
        <w:rPr>
          <w:color w:val="FF0000"/>
        </w:rPr>
        <w:t>For this reason, trajectories may differ significantly even if their confidence intervals overlap in Figure 8 and</w:t>
      </w:r>
      <w:r w:rsidRPr="008B3508">
        <w:rPr>
          <w:color w:val="FF0000"/>
        </w:rPr>
        <w:t xml:space="preserve"> </w:t>
      </w:r>
      <w:r w:rsidRPr="008B3508">
        <w:rPr>
          <w:color w:val="FF0000"/>
        </w:rPr>
        <w:t xml:space="preserve">Figure 9. For further discussion and demonstration of this difference, see </w:t>
      </w:r>
      <w:proofErr w:type="spellStart"/>
      <w:r w:rsidRPr="008B3508">
        <w:rPr>
          <w:color w:val="FF0000"/>
        </w:rPr>
        <w:t>Wieling</w:t>
      </w:r>
      <w:proofErr w:type="spellEnd"/>
      <w:r w:rsidRPr="008B3508">
        <w:rPr>
          <w:color w:val="FF0000"/>
        </w:rPr>
        <w:t xml:space="preserve"> (2018).</w:t>
      </w:r>
      <w:r w:rsidRPr="008B3508">
        <w:rPr>
          <w:color w:val="FF0000"/>
        </w:rPr>
        <w:t xml:space="preserve"> (fn.14)</w:t>
      </w:r>
    </w:p>
    <w:p w14:paraId="23E2BC8C" w14:textId="4C6805CC" w:rsidR="008B3508" w:rsidRDefault="008B3508" w:rsidP="008B3508">
      <w:pPr>
        <w:spacing w:after="0"/>
        <w:ind w:left="720"/>
        <w:rPr>
          <w:color w:val="FF0000"/>
        </w:rPr>
      </w:pPr>
    </w:p>
    <w:p w14:paraId="370ABB2E" w14:textId="77777777" w:rsidR="008B3508" w:rsidRPr="008B3508" w:rsidRDefault="008B3508" w:rsidP="008B3508">
      <w:pPr>
        <w:spacing w:after="0"/>
        <w:rPr>
          <w:color w:val="4472C4" w:themeColor="accent1"/>
        </w:rPr>
      </w:pPr>
      <w:r w:rsidRPr="008B3508">
        <w:rPr>
          <w:color w:val="4472C4" w:themeColor="accent1"/>
        </w:rPr>
        <w:t>Figure 7 caption – Should this be: ‘Straight lines at the top and bottom of the facet…, and</w:t>
      </w:r>
    </w:p>
    <w:p w14:paraId="4DB35320" w14:textId="61B88A3E" w:rsidR="008B3508" w:rsidRDefault="008B3508" w:rsidP="008B3508">
      <w:pPr>
        <w:spacing w:after="0"/>
        <w:rPr>
          <w:color w:val="4472C4" w:themeColor="accent1"/>
        </w:rPr>
      </w:pPr>
      <w:r w:rsidRPr="008B3508">
        <w:rPr>
          <w:color w:val="4472C4" w:themeColor="accent1"/>
        </w:rPr>
        <w:t>straight lines at the bottom…</w:t>
      </w:r>
      <w:proofErr w:type="gramStart"/>
      <w:r w:rsidRPr="008B3508">
        <w:rPr>
          <w:color w:val="4472C4" w:themeColor="accent1"/>
        </w:rPr>
        <w:t>’ ?</w:t>
      </w:r>
      <w:proofErr w:type="gramEnd"/>
    </w:p>
    <w:p w14:paraId="7F9C6754" w14:textId="2E34F68E" w:rsidR="008B3508" w:rsidRDefault="008B3508" w:rsidP="008B3508">
      <w:pPr>
        <w:spacing w:after="0"/>
        <w:rPr>
          <w:color w:val="4472C4" w:themeColor="accent1"/>
        </w:rPr>
      </w:pPr>
    </w:p>
    <w:p w14:paraId="40E374EF" w14:textId="167C1433" w:rsidR="008B3508" w:rsidRPr="008B3508" w:rsidRDefault="008B3508" w:rsidP="008B3508">
      <w:pPr>
        <w:spacing w:after="0"/>
      </w:pPr>
      <w:r>
        <w:t>These captions have been fixed!</w:t>
      </w:r>
    </w:p>
    <w:sectPr w:rsidR="008B3508" w:rsidRPr="008B3508" w:rsidSect="007B766A">
      <w:pgSz w:w="11906" w:h="16838"/>
      <w:pgMar w:top="1021" w:right="1021" w:bottom="1021" w:left="102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7474B6"/>
    <w:multiLevelType w:val="multilevel"/>
    <w:tmpl w:val="6BE81408"/>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744"/>
    <w:rsid w:val="000B5A42"/>
    <w:rsid w:val="000D7766"/>
    <w:rsid w:val="0073089F"/>
    <w:rsid w:val="007B766A"/>
    <w:rsid w:val="008B3508"/>
    <w:rsid w:val="008D0961"/>
    <w:rsid w:val="00A71B46"/>
    <w:rsid w:val="00AC10BD"/>
    <w:rsid w:val="00AE3744"/>
    <w:rsid w:val="00CF62A8"/>
    <w:rsid w:val="00FB43C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D1F63"/>
  <w15:chartTrackingRefBased/>
  <w15:docId w15:val="{4EEE0F31-DA1C-422F-8346-D2FEBC486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1B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9</Pages>
  <Words>4472</Words>
  <Characters>25495</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29908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Rasmus Puggaard-Rode</dc:creator>
  <cp:keywords/>
  <dc:description/>
  <cp:lastModifiedBy>Rasmus Puggaard-Rode</cp:lastModifiedBy>
  <cp:revision>1</cp:revision>
  <dcterms:created xsi:type="dcterms:W3CDTF">2025-11-02T12:21:00Z</dcterms:created>
  <dcterms:modified xsi:type="dcterms:W3CDTF">2025-11-02T13:58:00Z</dcterms:modified>
</cp:coreProperties>
</file>