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31540BA6" w:rsidR="00C51646" w:rsidRPr="00542F07" w:rsidRDefault="007124A9">
      <w:pPr>
        <w:pBdr>
          <w:bottom w:val="single" w:sz="4" w:space="1" w:color="000000"/>
        </w:pBdr>
        <w:spacing w:before="400"/>
        <w:rPr>
          <w:rFonts w:eastAsia="Times New Roman" w:cstheme="majorHAnsi"/>
          <w:b/>
          <w:sz w:val="48"/>
          <w:szCs w:val="48"/>
        </w:rPr>
      </w:pPr>
      <w:r w:rsidRPr="00542F07">
        <w:rPr>
          <w:rFonts w:eastAsia="Calibri" w:cstheme="majorHAnsi"/>
          <w:b/>
          <w:sz w:val="32"/>
          <w:szCs w:val="32"/>
        </w:rPr>
        <w:t>Application Activity: Email</w:t>
      </w:r>
    </w:p>
    <w:p w14:paraId="00000003" w14:textId="06953979" w:rsidR="00C51646" w:rsidRPr="00542F07" w:rsidRDefault="007124A9" w:rsidP="003428AB">
      <w:pPr>
        <w:spacing w:after="160"/>
        <w:rPr>
          <w:rFonts w:eastAsia="Times New Roman" w:cstheme="majorHAnsi"/>
          <w:sz w:val="24"/>
          <w:szCs w:val="24"/>
        </w:rPr>
      </w:pPr>
      <w:r w:rsidRPr="00542F07">
        <w:rPr>
          <w:rFonts w:eastAsia="Cambria" w:cstheme="majorHAnsi"/>
          <w:sz w:val="24"/>
          <w:szCs w:val="24"/>
        </w:rPr>
        <w:t xml:space="preserve">Name: </w:t>
      </w:r>
      <w:r w:rsidR="006418BE">
        <w:rPr>
          <w:rFonts w:eastAsia="Cambria" w:cstheme="majorHAnsi"/>
          <w:color w:val="0070C0"/>
          <w:sz w:val="24"/>
          <w:szCs w:val="24"/>
        </w:rPr>
        <w:t>Revi Pureza</w:t>
      </w:r>
    </w:p>
    <w:p w14:paraId="00000004" w14:textId="77777777" w:rsidR="00C51646" w:rsidRPr="00542F07" w:rsidRDefault="007124A9">
      <w:pPr>
        <w:spacing w:before="40"/>
        <w:rPr>
          <w:rFonts w:eastAsia="Times New Roman" w:cstheme="majorHAnsi"/>
          <w:b/>
          <w:sz w:val="36"/>
          <w:szCs w:val="36"/>
        </w:rPr>
      </w:pPr>
      <w:r w:rsidRPr="00542F07">
        <w:rPr>
          <w:rFonts w:eastAsia="Calibri" w:cstheme="majorHAnsi"/>
          <w:b/>
          <w:color w:val="1F3864"/>
          <w:sz w:val="28"/>
          <w:szCs w:val="28"/>
        </w:rPr>
        <w:t>Instructions</w:t>
      </w:r>
    </w:p>
    <w:p w14:paraId="0B334849" w14:textId="77777777" w:rsidR="00634EB8" w:rsidRDefault="00542F07" w:rsidP="003428AB">
      <w:r w:rsidRPr="003428AB">
        <w:t xml:space="preserve">In this activity, you will apply the principles you learned in </w:t>
      </w:r>
      <w:r w:rsidR="005A28ED">
        <w:t xml:space="preserve">various </w:t>
      </w:r>
      <w:r w:rsidRPr="003428AB">
        <w:t>Writing Preps to write a “request and reply” email to a recipient of your choice</w:t>
      </w:r>
      <w:r w:rsidR="003428AB">
        <w:t xml:space="preserve"> </w:t>
      </w:r>
      <w:r w:rsidR="003428AB" w:rsidRPr="003428AB">
        <w:t>(i.e. an email to a boss, client, church leader, teacher, school counselor, department lead, customer service, etc.)</w:t>
      </w:r>
      <w:r w:rsidRPr="003428AB">
        <w:t xml:space="preserve">. </w:t>
      </w:r>
      <w:r w:rsidR="00634EB8">
        <w:t xml:space="preserve">You might also consider using this email to set up another informational interview as a part of your ongoing networking process. </w:t>
      </w:r>
    </w:p>
    <w:p w14:paraId="53E46FB4" w14:textId="5C7EE565" w:rsidR="00542F07" w:rsidRPr="003428AB" w:rsidRDefault="003428AB" w:rsidP="003428AB">
      <w:r>
        <w:t>Make sure your email includes at least the following components:</w:t>
      </w:r>
    </w:p>
    <w:p w14:paraId="4E956F80" w14:textId="77777777" w:rsidR="003428AB" w:rsidRDefault="00542F07" w:rsidP="003428AB">
      <w:pPr>
        <w:pStyle w:val="ListParagraph"/>
        <w:numPr>
          <w:ilvl w:val="0"/>
          <w:numId w:val="3"/>
        </w:numPr>
      </w:pPr>
      <w:r w:rsidRPr="003428AB">
        <w:t>Appropriate subject line</w:t>
      </w:r>
    </w:p>
    <w:p w14:paraId="2A3F1070" w14:textId="77777777" w:rsidR="003428AB" w:rsidRDefault="00542F07" w:rsidP="003428AB">
      <w:pPr>
        <w:pStyle w:val="ListParagraph"/>
        <w:numPr>
          <w:ilvl w:val="0"/>
          <w:numId w:val="3"/>
        </w:numPr>
      </w:pPr>
      <w:r w:rsidRPr="003428AB">
        <w:t>Appropriate salutation</w:t>
      </w:r>
    </w:p>
    <w:p w14:paraId="7CC2F3D0" w14:textId="77777777" w:rsidR="003428AB" w:rsidRDefault="00542F07" w:rsidP="003428AB">
      <w:pPr>
        <w:pStyle w:val="ListParagraph"/>
        <w:numPr>
          <w:ilvl w:val="0"/>
          <w:numId w:val="3"/>
        </w:numPr>
      </w:pPr>
      <w:r w:rsidRPr="003428AB">
        <w:t>Background information</w:t>
      </w:r>
    </w:p>
    <w:p w14:paraId="539B09E9" w14:textId="77777777" w:rsidR="003428AB" w:rsidRDefault="00542F07" w:rsidP="003428AB">
      <w:pPr>
        <w:pStyle w:val="ListParagraph"/>
        <w:numPr>
          <w:ilvl w:val="0"/>
          <w:numId w:val="3"/>
        </w:numPr>
      </w:pPr>
      <w:r w:rsidRPr="003428AB">
        <w:t>Established Ask</w:t>
      </w:r>
    </w:p>
    <w:p w14:paraId="59083A0B" w14:textId="77777777" w:rsidR="003428AB" w:rsidRDefault="00542F07" w:rsidP="003428AB">
      <w:pPr>
        <w:pStyle w:val="ListParagraph"/>
        <w:numPr>
          <w:ilvl w:val="0"/>
          <w:numId w:val="3"/>
        </w:numPr>
      </w:pPr>
      <w:r w:rsidRPr="003428AB">
        <w:t>Conclusion or desired “next steps”</w:t>
      </w:r>
    </w:p>
    <w:p w14:paraId="00000006" w14:textId="68712E40" w:rsidR="00C51646" w:rsidRPr="003428AB" w:rsidRDefault="007124A9" w:rsidP="003428AB">
      <w:pPr>
        <w:pStyle w:val="ListParagraph"/>
        <w:numPr>
          <w:ilvl w:val="0"/>
          <w:numId w:val="3"/>
        </w:numPr>
      </w:pPr>
      <w:r w:rsidRPr="003428AB">
        <w:t xml:space="preserve">Don’t forget to include a subject line, salutation, background information, your ask, as well as a conclusion with “next steps.” </w:t>
      </w:r>
    </w:p>
    <w:p w14:paraId="67283240" w14:textId="0A0E1B4E" w:rsidR="003428AB" w:rsidRPr="003428AB" w:rsidRDefault="003428AB" w:rsidP="003428AB">
      <w:pPr>
        <w:spacing w:before="40"/>
        <w:rPr>
          <w:rFonts w:eastAsia="Times New Roman" w:cstheme="majorHAnsi"/>
          <w:b/>
          <w:sz w:val="36"/>
          <w:szCs w:val="36"/>
        </w:rPr>
      </w:pPr>
      <w:r>
        <w:rPr>
          <w:rFonts w:eastAsia="Calibri" w:cstheme="majorHAnsi"/>
          <w:b/>
          <w:color w:val="1F3864"/>
          <w:sz w:val="28"/>
          <w:szCs w:val="28"/>
        </w:rPr>
        <w:t>Your Email</w:t>
      </w:r>
    </w:p>
    <w:p w14:paraId="00000008" w14:textId="77777777" w:rsidR="00C51646" w:rsidRPr="00542F07" w:rsidRDefault="007124A9">
      <w:pPr>
        <w:rPr>
          <w:rFonts w:eastAsia="Cambria" w:cstheme="majorHAnsi"/>
        </w:rPr>
      </w:pPr>
      <w:r w:rsidRPr="00542F07">
        <w:rPr>
          <w:rFonts w:eastAsia="Cambria" w:cstheme="majorHAnsi"/>
          <w:b/>
        </w:rPr>
        <w:t>Subject Line:</w:t>
      </w:r>
      <w:r w:rsidRPr="00542F07">
        <w:rPr>
          <w:rFonts w:eastAsia="Cambria" w:cstheme="majorHAnsi"/>
        </w:rPr>
        <w:t xml:space="preserve"> </w:t>
      </w:r>
    </w:p>
    <w:p w14:paraId="00000009" w14:textId="77777777" w:rsidR="00C51646" w:rsidRPr="00542F07" w:rsidRDefault="00C51646">
      <w:pPr>
        <w:rPr>
          <w:rFonts w:eastAsia="Cambria" w:cstheme="majorHAnsi"/>
          <w:color w:val="4A86E8"/>
        </w:rPr>
      </w:pPr>
    </w:p>
    <w:p w14:paraId="0000000A" w14:textId="2964BAB8" w:rsidR="00C51646" w:rsidRPr="00E0353A" w:rsidRDefault="006418BE">
      <w:pPr>
        <w:rPr>
          <w:rFonts w:eastAsia="Cambria" w:cstheme="majorHAnsi"/>
          <w:color w:val="0070C0"/>
        </w:rPr>
      </w:pPr>
      <w:r>
        <w:rPr>
          <w:rFonts w:eastAsia="Cambria" w:cstheme="majorHAnsi"/>
          <w:color w:val="0070C0"/>
        </w:rPr>
        <w:t>Account Suspended</w:t>
      </w:r>
    </w:p>
    <w:p w14:paraId="0000000B" w14:textId="77777777" w:rsidR="00C51646" w:rsidRPr="00542F07" w:rsidRDefault="00C51646">
      <w:pPr>
        <w:rPr>
          <w:rFonts w:eastAsia="Cambria" w:cstheme="majorHAnsi"/>
        </w:rPr>
      </w:pPr>
    </w:p>
    <w:p w14:paraId="0000000C" w14:textId="77777777" w:rsidR="00C51646" w:rsidRPr="00542F07" w:rsidRDefault="007124A9">
      <w:pPr>
        <w:rPr>
          <w:rFonts w:eastAsia="Cambria" w:cstheme="majorHAnsi"/>
          <w:b/>
        </w:rPr>
      </w:pPr>
      <w:r w:rsidRPr="00542F07">
        <w:rPr>
          <w:rFonts w:eastAsia="Cambria" w:cstheme="majorHAnsi"/>
          <w:b/>
        </w:rPr>
        <w:t>Email:</w:t>
      </w:r>
    </w:p>
    <w:p w14:paraId="0000000D" w14:textId="77777777" w:rsidR="00C51646" w:rsidRPr="00542F07" w:rsidRDefault="00C51646">
      <w:pPr>
        <w:ind w:firstLine="720"/>
        <w:rPr>
          <w:rFonts w:eastAsia="Cambria" w:cstheme="majorHAnsi"/>
          <w:i/>
        </w:rPr>
      </w:pPr>
    </w:p>
    <w:p w14:paraId="0000000E" w14:textId="3E62971A" w:rsidR="00C51646" w:rsidRDefault="006418BE">
      <w:pPr>
        <w:rPr>
          <w:rFonts w:eastAsia="Cambria" w:cstheme="majorHAnsi"/>
          <w:color w:val="0070C0"/>
        </w:rPr>
      </w:pPr>
      <w:r>
        <w:rPr>
          <w:rFonts w:eastAsia="Cambria" w:cstheme="majorHAnsi"/>
          <w:color w:val="0070C0"/>
        </w:rPr>
        <w:t>Microsoft Fraud Department</w:t>
      </w:r>
    </w:p>
    <w:p w14:paraId="2C8B516E" w14:textId="77777777" w:rsidR="006418BE" w:rsidRDefault="006418BE">
      <w:pPr>
        <w:rPr>
          <w:rFonts w:eastAsia="Cambria" w:cstheme="majorHAnsi"/>
          <w:color w:val="0070C0"/>
        </w:rPr>
      </w:pPr>
    </w:p>
    <w:p w14:paraId="115952E4" w14:textId="551F0AE2" w:rsidR="006418BE" w:rsidRDefault="006418BE">
      <w:pPr>
        <w:rPr>
          <w:rFonts w:eastAsia="Cambria" w:cstheme="majorHAnsi"/>
          <w:color w:val="0070C0"/>
        </w:rPr>
      </w:pPr>
      <w:r>
        <w:rPr>
          <w:rFonts w:eastAsia="Cambria" w:cstheme="majorHAnsi"/>
          <w:color w:val="0070C0"/>
        </w:rPr>
        <w:t xml:space="preserve">My name is Revi Pureza and I work in the Microsoft Rewards Department. </w:t>
      </w:r>
      <w:r w:rsidR="00764AE6">
        <w:rPr>
          <w:rFonts w:eastAsia="Cambria" w:cstheme="majorHAnsi"/>
          <w:color w:val="0070C0"/>
        </w:rPr>
        <w:t>I just got a report with Bexley James, and he mentioned that you are in charge of resolving this kind of cases.</w:t>
      </w:r>
    </w:p>
    <w:p w14:paraId="213F36C6" w14:textId="77777777" w:rsidR="00764AE6" w:rsidRDefault="00764AE6">
      <w:pPr>
        <w:rPr>
          <w:rFonts w:eastAsia="Cambria" w:cstheme="majorHAnsi"/>
          <w:color w:val="0070C0"/>
        </w:rPr>
      </w:pPr>
    </w:p>
    <w:p w14:paraId="57CBDA65" w14:textId="5E9B229E" w:rsidR="00764AE6" w:rsidRDefault="00764AE6">
      <w:pPr>
        <w:rPr>
          <w:rFonts w:eastAsia="Cambria" w:cstheme="majorHAnsi"/>
          <w:color w:val="0070C0"/>
        </w:rPr>
      </w:pPr>
      <w:r>
        <w:rPr>
          <w:rFonts w:eastAsia="Cambria" w:cstheme="majorHAnsi"/>
          <w:color w:val="0070C0"/>
        </w:rPr>
        <w:t xml:space="preserve">I understand that it was too soon but </w:t>
      </w:r>
      <w:r w:rsidR="004A4439">
        <w:rPr>
          <w:rFonts w:eastAsia="Cambria" w:cstheme="majorHAnsi"/>
          <w:color w:val="0070C0"/>
        </w:rPr>
        <w:t>I really need to solve this case right away and I am wondering if you could put a resolution for our department by tomorrow before noon. I know that maybe it’s too much to prioritize this case</w:t>
      </w:r>
      <w:r w:rsidR="009541C8">
        <w:rPr>
          <w:rFonts w:eastAsia="Cambria" w:cstheme="majorHAnsi"/>
          <w:color w:val="0070C0"/>
        </w:rPr>
        <w:t>, so please let me know if there’s anything I can help. Please let me know.</w:t>
      </w:r>
    </w:p>
    <w:p w14:paraId="10FC3675" w14:textId="77777777" w:rsidR="009541C8" w:rsidRDefault="009541C8">
      <w:pPr>
        <w:rPr>
          <w:rFonts w:eastAsia="Cambria" w:cstheme="majorHAnsi"/>
          <w:color w:val="0070C0"/>
        </w:rPr>
      </w:pPr>
    </w:p>
    <w:p w14:paraId="45CE8F9E" w14:textId="29A7B9BA" w:rsidR="009541C8" w:rsidRDefault="009541C8">
      <w:pPr>
        <w:rPr>
          <w:rFonts w:eastAsia="Cambria" w:cstheme="majorHAnsi"/>
          <w:color w:val="0070C0"/>
        </w:rPr>
      </w:pPr>
      <w:r>
        <w:rPr>
          <w:rFonts w:eastAsia="Cambria" w:cstheme="majorHAnsi"/>
          <w:color w:val="0070C0"/>
        </w:rPr>
        <w:t>Please tell me if there’s anything I can do to help. I will wait for your response.</w:t>
      </w:r>
    </w:p>
    <w:p w14:paraId="0AA2E011" w14:textId="0AE815FF" w:rsidR="009541C8" w:rsidRDefault="009541C8">
      <w:pPr>
        <w:rPr>
          <w:rFonts w:eastAsia="Cambria" w:cstheme="majorHAnsi"/>
          <w:color w:val="0070C0"/>
        </w:rPr>
      </w:pPr>
    </w:p>
    <w:p w14:paraId="1DE60AA2" w14:textId="1B7273FE" w:rsidR="009541C8" w:rsidRDefault="009541C8">
      <w:pPr>
        <w:rPr>
          <w:rFonts w:eastAsia="Cambria" w:cstheme="majorHAnsi"/>
          <w:color w:val="0070C0"/>
        </w:rPr>
      </w:pPr>
      <w:r>
        <w:rPr>
          <w:rFonts w:eastAsia="Cambria" w:cstheme="majorHAnsi"/>
          <w:color w:val="0070C0"/>
        </w:rPr>
        <w:t>Warm Regards,</w:t>
      </w:r>
    </w:p>
    <w:p w14:paraId="5FB42962" w14:textId="5605F155" w:rsidR="009541C8" w:rsidRPr="00E0353A" w:rsidRDefault="009541C8">
      <w:pPr>
        <w:rPr>
          <w:rFonts w:eastAsia="Cambria" w:cstheme="majorHAnsi"/>
          <w:color w:val="0070C0"/>
        </w:rPr>
      </w:pPr>
      <w:r>
        <w:rPr>
          <w:rFonts w:eastAsia="Cambria" w:cstheme="majorHAnsi"/>
          <w:color w:val="0070C0"/>
        </w:rPr>
        <w:t>Revi Pureza</w:t>
      </w:r>
    </w:p>
    <w:p w14:paraId="0000000F" w14:textId="77777777" w:rsidR="00C51646" w:rsidRPr="00542F07" w:rsidRDefault="00C51646">
      <w:pPr>
        <w:rPr>
          <w:rFonts w:eastAsia="Cambria" w:cstheme="majorHAnsi"/>
        </w:rPr>
      </w:pPr>
    </w:p>
    <w:p w14:paraId="00000010" w14:textId="19234584" w:rsidR="00C51646" w:rsidRPr="00542F07" w:rsidRDefault="00C51646">
      <w:pPr>
        <w:rPr>
          <w:rFonts w:cstheme="majorHAnsi"/>
        </w:rPr>
      </w:pPr>
    </w:p>
    <w:sectPr w:rsidR="00C51646" w:rsidRPr="00542F0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2184B"/>
    <w:multiLevelType w:val="hybridMultilevel"/>
    <w:tmpl w:val="5FB4E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E05992"/>
    <w:multiLevelType w:val="multilevel"/>
    <w:tmpl w:val="02E0C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62359556">
    <w:abstractNumId w:val="1"/>
  </w:num>
  <w:num w:numId="2" w16cid:durableId="1604454413">
    <w:abstractNumId w:val="1"/>
  </w:num>
  <w:num w:numId="3" w16cid:durableId="18291292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1646"/>
    <w:rsid w:val="001160EF"/>
    <w:rsid w:val="003428AB"/>
    <w:rsid w:val="004A4439"/>
    <w:rsid w:val="00542F07"/>
    <w:rsid w:val="005A28ED"/>
    <w:rsid w:val="00634EB8"/>
    <w:rsid w:val="006418BE"/>
    <w:rsid w:val="007124A9"/>
    <w:rsid w:val="00764AE6"/>
    <w:rsid w:val="009541C8"/>
    <w:rsid w:val="00C51646"/>
    <w:rsid w:val="00E03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7F4D5"/>
  <w15:docId w15:val="{1863FB66-D7B3-46D8-B98F-15F310509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542F07"/>
    <w:pPr>
      <w:spacing w:after="120" w:line="240" w:lineRule="auto"/>
    </w:pPr>
    <w:rPr>
      <w:rFonts w:asciiTheme="majorHAnsi" w:hAnsiTheme="majorHAnsi"/>
    </w:rPr>
  </w:style>
  <w:style w:type="paragraph" w:styleId="Heading1">
    <w:name w:val="heading 1"/>
    <w:basedOn w:val="Normal"/>
    <w:next w:val="Normal"/>
    <w:pPr>
      <w:keepNext/>
      <w:keepLines/>
      <w:spacing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PlaceholderText">
    <w:name w:val="Placeholder Text"/>
    <w:basedOn w:val="DefaultParagraphFont"/>
    <w:uiPriority w:val="99"/>
    <w:semiHidden/>
    <w:rsid w:val="007124A9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542F07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428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30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1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 Idaho</Company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Revi Pureza</dc:creator>
  <cp:lastModifiedBy>Revi Pureza</cp:lastModifiedBy>
  <cp:revision>2</cp:revision>
  <dcterms:created xsi:type="dcterms:W3CDTF">2023-12-09T14:11:00Z</dcterms:created>
  <dcterms:modified xsi:type="dcterms:W3CDTF">2023-12-09T14:11:00Z</dcterms:modified>
</cp:coreProperties>
</file>