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48"/>
          <w:szCs w:val="48"/>
        </w:rPr>
        <w:t xml:space="preserve">Arithmetic Universes Built from Finite Atoms</w:t>
      </w:r>
    </w:p>
    <w:p>
      <w:pPr>
        <w:spacing w:before="0" w:after="80"/>
        <w:jc w:val="center"/>
      </w:pPr>
      <w:r>
        <w:rPr>
          <w:rFonts w:ascii="Arial" w:cs="Arial" w:eastAsia="Arial" w:hAnsi="Arial"/>
          <w:i/>
          <w:iCs/>
          <w:color w:val="555555"/>
          <w:sz w:val="28"/>
          <w:szCs w:val="28"/>
        </w:rPr>
        <w:t xml:space="preserve">A Research Programme Sketch</w:t>
      </w:r>
    </w:p>
    <w:p>
      <w:pPr>
        <w:pBdr>
          <w:bottom w:val="single" w:color="2c3e7a" w:sz="6" w:space="1"/>
        </w:pBdr>
        <w:spacing w:before="0" w:after="600"/>
        <w:jc w:val="center"/>
      </w:pPr>
      <w:r>
        <w:rPr>
          <w:sz w:val="24"/>
          <w:szCs w:val="24"/>
        </w:rPr>
        <w:t xml:space="preserve"> </w:t>
      </w:r>
    </w:p>
    <w:p>
      <w:pPr>
        <w:pStyle w:val="Heading1"/>
      </w:pPr>
      <w:r>
        <w:t xml:space="preserve">1. Opening Observation: Phase Transitions in Mathematics</w:t>
      </w:r>
    </w:p>
    <w:p>
      <w:pPr>
        <w:spacing w:after="200"/>
      </w:pPr>
      <w:r>
        <w:rPr>
          <w:rFonts w:ascii="Arial" w:cs="Arial" w:eastAsia="Arial" w:hAnsi="Arial"/>
          <w:sz w:val="24"/>
          <w:szCs w:val="24"/>
        </w:rPr>
        <w:t xml:space="preserve">In mathematics, it is frequently the case that infinite instances of a certain structure behave very differently from finite ones — and often more tractably. Infinite groups, infinite fields, asymptotic behaviour: the passage to infinity regularly smooths out irregularities and makes general theorems possible that fail for specific finite cases. We may call such differences phase transitions at infinity.</w:t>
      </w:r>
    </w:p>
    <w:p>
      <w:pPr>
        <w:spacing w:before="160" w:after="160"/>
        <w:ind w:left="720" w:right="720"/>
      </w:pPr>
      <w:r>
        <w:rPr>
          <w:rFonts w:ascii="Arial" w:cs="Arial" w:eastAsia="Arial" w:hAnsi="Arial"/>
          <w:i/>
          <w:iCs/>
          <w:sz w:val="24"/>
          <w:szCs w:val="24"/>
        </w:rPr>
        <w:t xml:space="preserve">This suggests two questions which are the animating concern of this programme. Q1: Can we usefully classify and characterise mathematical phase transitions — identifying what causes them, what they have in common, and how they relate to one another? Q2: Are there phase transitions that occur not at infinity but at specific, finite, identifiable thresholds — and if so, can those thresholds be located and explained? Q2 is the more surprising and provocative of the two. The conventional wisdom holds that infinity is where things simplify; the claim that qualitative transitions can occur at finite, locatable thresholds cuts against this. The remainder of this document develops one concrete framework for pursuing both questions, centred on the notion of arithmetic universes built from finite sets of atoms.</w:t>
      </w:r>
    </w:p>
    <w:p>
      <w:pPr>
        <w:pStyle w:val="Heading1"/>
      </w:pPr>
      <w:r>
        <w:t xml:space="preserve">2. A Motivating Example</w:t>
      </w:r>
    </w:p>
    <w:p>
      <w:pPr>
        <w:spacing w:after="200"/>
      </w:pPr>
      <w:r>
        <w:rPr>
          <w:rFonts w:ascii="Arial" w:cs="Arial" w:eastAsia="Arial" w:hAnsi="Arial"/>
          <w:sz w:val="24"/>
          <w:szCs w:val="24"/>
        </w:rPr>
        <w:t xml:space="preserve">The first five Fermat numbers are prime. Whether any further Fermat numbers are prime is unknown, and it is conceivable that this question is undecidable within standard arithmetic. This prompts a more specific question within the general framework above: is there a restricted mathematical universe in which such questions do not merely become solved, but become absent — because the objects that would witness their failure lie outside the universe entirely? Note that it is entirely irrelevant that the Fermat numbers are themselves prime; the example is simply one vivid instance of a potential phase transition at a finite threshold, the threshold being the point at which the sixth Fermat number enters the universe.</w:t>
      </w:r>
    </w:p>
    <w:p>
      <w:pPr>
        <w:pStyle w:val="Heading1"/>
      </w:pPr>
      <w:r>
        <w:t xml:space="preserve">3. The Core Idea</w:t>
      </w:r>
    </w:p>
    <w:p>
      <w:pPr>
        <w:spacing w:after="200"/>
      </w:pPr>
      <w:r>
        <w:rPr>
          <w:rFonts w:ascii="Arial" w:cs="Arial" w:eastAsia="Arial" w:hAnsi="Arial"/>
          <w:sz w:val="24"/>
          <w:szCs w:val="24"/>
        </w:rPr>
        <w:t xml:space="preserve">We propose studying a hierarchy of mathematical universes, each parametrised by a set of admitted atoms. The guiding intuition is:</w:t>
      </w:r>
    </w:p>
    <w:p>
      <w:pPr>
        <w:spacing w:before="160" w:after="160"/>
        <w:ind w:left="720" w:right="720"/>
      </w:pPr>
      <w:r>
        <w:rPr>
          <w:rFonts w:ascii="Arial" w:cs="Arial" w:eastAsia="Arial" w:hAnsi="Arial"/>
          <w:i/>
          <w:iCs/>
          <w:sz w:val="24"/>
          <w:szCs w:val="24"/>
        </w:rPr>
        <w:t xml:space="preserve">Build mathematics upward from the smallest defensible set of atoms. Stipulate as axioms whatever is consistent and true of everything the universe contains — even if those stipulations would be refutable in a richer universe. Study both the structure that emerges and the thresholds at which tameness breaks down.</w:t>
      </w:r>
    </w:p>
    <w:p>
      <w:pPr>
        <w:spacing w:after="160"/>
      </w:pPr>
      <w:r>
        <w:rPr>
          <w:rFonts w:ascii="Arial" w:cs="Arial" w:eastAsia="Arial" w:hAnsi="Arial"/>
          <w:sz w:val="24"/>
          <w:szCs w:val="24"/>
        </w:rPr>
        <w:t xml:space="preserve">This inverts the usual foundational picture. Rather than starting with a rich universe and asking what is provable, we start with tameness and uniformity, and ask how far they can be extended before they break.</w:t>
      </w:r>
    </w:p>
    <w:p>
      <w:pPr>
        <w:spacing w:after="100"/>
      </w:pPr>
      <w:r>
        <w:rPr>
          <w:rFonts w:ascii="Arial" w:cs="Arial" w:eastAsia="Arial" w:hAnsi="Arial"/>
          <w:sz w:val="24"/>
          <w:szCs w:val="24"/>
        </w:rPr>
        <w:t xml:space="preserve">An axiom is called universe-appropriate if:</w:t>
      </w:r>
    </w:p>
    <w:p>
      <w:pPr>
        <w:pStyle w:val="ListParagraph"/>
        <w:numPr>
          <w:ilvl w:val="0"/>
          <w:numId w:val="2"/>
        </w:numPr>
      </w:pPr>
      <w:r>
        <w:rPr>
          <w:rFonts w:ascii="Arial" w:cs="Arial" w:eastAsia="Arial" w:hAnsi="Arial"/>
          <w:sz w:val="24"/>
          <w:szCs w:val="24"/>
        </w:rPr>
        <w:t xml:space="preserve">it is consistent with the universe U,</w:t>
      </w:r>
    </w:p>
    <w:p>
      <w:pPr>
        <w:pStyle w:val="ListParagraph"/>
        <w:numPr>
          <w:ilvl w:val="0"/>
          <w:numId w:val="2"/>
        </w:numPr>
      </w:pPr>
      <w:r>
        <w:rPr>
          <w:rFonts w:ascii="Arial" w:cs="Arial" w:eastAsia="Arial" w:hAnsi="Arial"/>
          <w:sz w:val="24"/>
          <w:szCs w:val="24"/>
        </w:rPr>
        <w:t xml:space="preserve">it is true of every element U actually contains, and</w:t>
      </w:r>
    </w:p>
    <w:p>
      <w:pPr>
        <w:pStyle w:val="ListParagraph"/>
        <w:numPr>
          <w:ilvl w:val="0"/>
          <w:numId w:val="2"/>
        </w:numPr>
        <w:spacing w:after="200"/>
      </w:pPr>
      <w:r>
        <w:rPr>
          <w:rFonts w:ascii="Arial" w:cs="Arial" w:eastAsia="Arial" w:hAnsi="Arial"/>
          <w:sz w:val="24"/>
          <w:szCs w:val="24"/>
        </w:rPr>
        <w:t xml:space="preserve">it would only be refutable in a strictly larger universe.</w:t>
      </w:r>
    </w:p>
    <w:p>
      <w:pPr>
        <w:spacing w:after="200"/>
      </w:pPr>
      <w:r>
        <w:rPr>
          <w:rFonts w:ascii="Arial" w:cs="Arial" w:eastAsia="Arial" w:hAnsi="Arial"/>
          <w:sz w:val="24"/>
          <w:szCs w:val="24"/>
        </w:rPr>
        <w:t xml:space="preserve">A maximally axiomatised universe is one in which every universe-appropriate axiom has been stipulated. Such universes are, in a precise sense, as complete as they can be without being inconsistent.</w:t>
      </w:r>
    </w:p>
    <w:p>
      <w:pPr>
        <w:pStyle w:val="Heading1"/>
      </w:pPr>
      <w:r>
        <w:t xml:space="preserve">4. Structure of the Hierarchy</w:t>
      </w:r>
    </w:p>
    <w:p>
      <w:pPr>
        <w:spacing w:after="200"/>
      </w:pPr>
      <w:r>
        <w:rPr>
          <w:rFonts w:ascii="Arial" w:cs="Arial" w:eastAsia="Arial" w:hAnsi="Arial"/>
          <w:sz w:val="24"/>
          <w:szCs w:val="24"/>
        </w:rPr>
        <w:t xml:space="preserve">Universes are partially ordered by inclusion: U ≤ V if everything expressible in U is expressible in V. This yields:</w:t>
      </w:r>
    </w:p>
    <w:p>
      <w:pPr>
        <w:pStyle w:val="ListParagraph"/>
        <w:numPr>
          <w:ilvl w:val="0"/>
          <w:numId w:val="2"/>
        </w:numPr>
      </w:pPr>
      <w:r>
        <w:rPr>
          <w:rFonts w:ascii="Arial" w:cs="Arial" w:eastAsia="Arial" w:hAnsi="Arial"/>
          <w:sz w:val="24"/>
          <w:szCs w:val="24"/>
        </w:rPr>
        <w:t xml:space="preserve">A bottom — the minimal universe with no primes and no constants, essentially trivial arithmetic.</w:t>
      </w:r>
    </w:p>
    <w:p>
      <w:pPr>
        <w:pStyle w:val="ListParagraph"/>
        <w:numPr>
          <w:ilvl w:val="0"/>
          <w:numId w:val="2"/>
        </w:numPr>
      </w:pPr>
      <w:r>
        <w:rPr>
          <w:rFonts w:ascii="Arial" w:cs="Arial" w:eastAsia="Arial" w:hAnsi="Arial"/>
          <w:sz w:val="24"/>
          <w:szCs w:val="24"/>
        </w:rPr>
        <w:t xml:space="preserve">Increasing layers as primes and constants are admitted.</w:t>
      </w:r>
    </w:p>
    <w:p>
      <w:pPr>
        <w:pStyle w:val="ListParagraph"/>
        <w:numPr>
          <w:ilvl w:val="0"/>
          <w:numId w:val="2"/>
        </w:numPr>
      </w:pPr>
      <w:r>
        <w:rPr>
          <w:rFonts w:ascii="Arial" w:cs="Arial" w:eastAsia="Arial" w:hAnsi="Arial"/>
          <w:sz w:val="24"/>
          <w:szCs w:val="24"/>
        </w:rPr>
        <w:t xml:space="preserve">Full ℕ, ℝ, ℂ etc. as a colimit of the entire system.</w:t>
      </w:r>
    </w:p>
    <w:p>
      <w:pPr>
        <w:pStyle w:val="ListParagraph"/>
        <w:numPr>
          <w:ilvl w:val="0"/>
          <w:numId w:val="2"/>
        </w:numPr>
        <w:spacing w:before="160" w:after="200"/>
      </w:pPr>
      <w:r>
        <w:rPr>
          <w:rFonts w:ascii="Arial" w:cs="Arial" w:eastAsia="Arial" w:hAnsi="Arial"/>
          <w:sz w:val="24"/>
          <w:szCs w:val="24"/>
        </w:rPr>
        <w:t xml:space="preserve">Phase transitions — qualitatively significant steps where expressibility, decidability, or completeness changes abruptly.</w:t>
      </w:r>
    </w:p>
    <w:p>
      <w:pPr>
        <w:spacing w:after="200"/>
      </w:pPr>
      <w:r>
        <w:rPr>
          <w:rFonts w:ascii="Arial" w:cs="Arial" w:eastAsia="Arial" w:hAnsi="Arial"/>
          <w:sz w:val="24"/>
          <w:szCs w:val="24"/>
        </w:rPr>
        <w:t xml:space="preserve">We are particularly interested in finite and nested chains U₀ ⊂ U₁ ⊂ U₂ ⊂ ⋯, where each Uₙ is generated by the first n primes (or first n atoms of a given type). Such chains provide a narrative of emergence: one can watch structure and pathology arrive, one atom at a time.</w:t>
      </w:r>
    </w:p>
    <w:p>
      <w:pPr>
        <w:spacing w:after="200"/>
      </w:pPr>
      <w:r>
        <w:rPr>
          <w:rFonts w:ascii="Arial" w:cs="Arial" w:eastAsia="Arial" w:hAnsi="Arial"/>
          <w:sz w:val="24"/>
          <w:szCs w:val="24"/>
        </w:rPr>
        <w:t xml:space="preserve">Infinite sets of atoms may simultaneously be more tractable — in the same way that proving a theorem for all n is often easier than for a specific large n. Both perspectives are valuable.</w:t>
      </w:r>
    </w:p>
    <w:p>
      <w:pPr>
        <w:pStyle w:val="Heading1"/>
      </w:pPr>
      <w:r>
        <w:t xml:space="preserve">5. A Taxonomy of Atoms</w:t>
      </w:r>
    </w:p>
    <w:p>
      <w:pPr>
        <w:spacing w:after="160"/>
      </w:pPr>
      <w:r>
        <w:rPr>
          <w:rFonts w:ascii="Arial" w:cs="Arial" w:eastAsia="Arial" w:hAnsi="Arial"/>
          <w:sz w:val="24"/>
          <w:szCs w:val="24"/>
        </w:rPr>
        <w:t xml:space="preserve">An atom of category X is a primitive necessary and sufficient to make a certain class of statements expressible, and not constructible from atoms of other categories without importing the ideas of category X. The category boundaries are themselves theorems — or conjectures. We distinguish four main categories.</w:t>
      </w:r>
    </w:p>
    <w:p>
      <w:pPr>
        <w:pStyle w:val="Heading2"/>
      </w:pPr>
      <w:r>
        <w:t xml:space="preserve">5.1 Arithmetic Atoms</w:t>
      </w:r>
    </w:p>
    <w:p>
      <w:pPr>
        <w:spacing w:after="200"/>
      </w:pPr>
      <w:r>
        <w:rPr>
          <w:rFonts w:ascii="Arial" w:cs="Arial" w:eastAsia="Arial" w:hAnsi="Arial"/>
          <w:sz w:val="24"/>
          <w:szCs w:val="24"/>
        </w:rPr>
        <w:t xml:space="preserve">The primes. Discrete, generating the multiplicative structure of ℕ. The hierarchy of universes built from finite sets of primes is the most concrete instantiation of the programme.</w:t>
      </w:r>
    </w:p>
    <w:p>
      <w:pPr>
        <w:pStyle w:val="Heading2"/>
      </w:pPr>
      <w:r>
        <w:t xml:space="preserve">5.2 Analytic Atoms</w:t>
      </w:r>
    </w:p>
    <w:p>
      <w:pPr>
        <w:spacing w:after="160"/>
      </w:pPr>
      <w:r>
        <w:rPr>
          <w:rFonts w:ascii="Arial" w:cs="Arial" w:eastAsia="Arial" w:hAnsi="Arial"/>
          <w:sz w:val="24"/>
          <w:szCs w:val="24"/>
        </w:rPr>
        <w:t xml:space="preserve">Two atoms appear sufficient and necessary at the analytic level:</w:t>
      </w:r>
    </w:p>
    <w:p>
      <w:pPr>
        <w:pStyle w:val="ListParagraph"/>
        <w:numPr>
          <w:ilvl w:val="0"/>
          <w:numId w:val="2"/>
        </w:numPr>
      </w:pPr>
      <w:r>
        <w:rPr>
          <w:rFonts w:ascii="Arial" w:cs="Arial" w:eastAsia="Arial" w:hAnsi="Arial"/>
          <w:sz w:val="24"/>
          <w:szCs w:val="24"/>
        </w:rPr>
        <w:t xml:space="preserve">π, governing static curvature and spatial closure — essentially space-like.</w:t>
      </w:r>
    </w:p>
    <w:p>
      <w:pPr>
        <w:pStyle w:val="ListParagraph"/>
        <w:numPr>
          <w:ilvl w:val="0"/>
          <w:numId w:val="2"/>
        </w:numPr>
        <w:spacing w:after="160"/>
      </w:pPr>
      <w:r>
        <w:rPr>
          <w:rFonts w:ascii="Arial" w:cs="Arial" w:eastAsia="Arial" w:hAnsi="Arial"/>
          <w:sz w:val="24"/>
          <w:szCs w:val="24"/>
        </w:rPr>
        <w:t xml:space="preserve">e, governing transformation, growth, and evolution — essentially time-like.</w:t>
      </w:r>
    </w:p>
    <w:p>
      <w:pPr>
        <w:spacing w:after="160"/>
      </w:pPr>
      <w:r>
        <w:rPr>
          <w:rFonts w:ascii="Arial" w:cs="Arial" w:eastAsia="Arial" w:hAnsi="Arial"/>
          <w:sz w:val="24"/>
          <w:szCs w:val="24"/>
        </w:rPr>
        <w:t xml:space="preserve">Schanuel's conjecture — which asserts the maximal algebraic independence of exponential values — can be read, within this framework, as a uniformity axiom for the universe generated by {e, π}: no unexpected algebraic relations lurk between its elements, and no further transcendental atoms are needed. The conjecture's content is precisely that this universe is as simple as it could possibly be.</w:t>
      </w:r>
    </w:p>
    <w:p>
      <w:pPr>
        <w:spacing w:after="160"/>
      </w:pPr>
      <w:r>
        <w:rPr>
          <w:rFonts w:ascii="Arial" w:cs="Arial" w:eastAsia="Arial" w:hAnsi="Arial"/>
          <w:sz w:val="24"/>
          <w:szCs w:val="24"/>
        </w:rPr>
        <w:t xml:space="preserve">The Cayley-Dickson construction (doubling) shows that i is not a primitive atom but a structural consequence: ℂ, ℍ, ᵔ6 etc. are generated by applying a uniform recursive construction to ordered pairs. This illustrates a general principle: something that appears to be a new atom may be a derived construction, and recognising this collapses apparent category-extension into structural elaboration.</w:t>
      </w:r>
    </w:p>
    <w:p>
      <w:pPr>
        <w:spacing w:after="200"/>
      </w:pPr>
      <w:r>
        <w:rPr>
          <w:rFonts w:ascii="Arial" w:cs="Arial" w:eastAsia="Arial" w:hAnsi="Arial"/>
          <w:sz w:val="24"/>
          <w:szCs w:val="24"/>
        </w:rPr>
        <w:t xml:space="preserve">The coincidence of Schanuel's conjecture (mathematical) with the physical primitiveness of space and time (e and π as space-like and time-like respectively) suggests that these two atoms are genuinely primitive at a deep level — not merely conventional choices. It also suggests that the elaborate machinery for constructing further transcendentals represents logical consequence rather than genuine new atoms: those numbers exist in the universe once e and π are admitted, but need not be reached for as primitives.</w:t>
      </w:r>
    </w:p>
    <w:p>
      <w:pPr>
        <w:pStyle w:val="Heading2"/>
      </w:pPr>
      <w:r>
        <w:t xml:space="preserve">5.3 Physical Atoms</w:t>
      </w:r>
    </w:p>
    <w:p>
      <w:pPr>
        <w:spacing w:after="200"/>
      </w:pPr>
      <w:r>
        <w:rPr>
          <w:rFonts w:ascii="Arial" w:cs="Arial" w:eastAsia="Arial" w:hAnsi="Arial"/>
          <w:sz w:val="24"/>
          <w:szCs w:val="24"/>
        </w:rPr>
        <w:t xml:space="preserve">Constants such as the fine structure constant α encode contingent facts about this particular universe. They cannot be derived from mathematical necessity alone. This marks the boundary where the mathematical universe hierarchy must be extended by a new category of atom — a physical one. A physical analogue of Schanuel's conjecture would ask about the algebraic independence of physical constants from each other and from mathematical atoms. Crucially, keeping physics outside the core programme sharpens the mathematical question: the boundary between mathematical and physical atoms is itself a precise (if hard) mathematical claim.</w:t>
      </w:r>
    </w:p>
    <w:p>
      <w:pPr>
        <w:pStyle w:val="Heading2"/>
      </w:pPr>
      <w:r>
        <w:t xml:space="preserve">5.4 Computational Atoms</w:t>
      </w:r>
    </w:p>
    <w:p>
      <w:pPr>
        <w:spacing w:after="200"/>
      </w:pPr>
      <w:r>
        <w:rPr>
          <w:rFonts w:ascii="Arial" w:cs="Arial" w:eastAsia="Arial" w:hAnsi="Arial"/>
          <w:sz w:val="24"/>
          <w:szCs w:val="24"/>
        </w:rPr>
        <w:t xml:space="preserve">Thresholds in complexity theory — notably the P vs NP boundary — are neither physical contingencies nor straightforwardly mathematical in the sense of π. They describe something about the structure of processes and resources that appears to have its own irreducible character. If P ≠ NP, this may be the statement that a certain complexity atom cannot be eliminated from any sufficiently expressive universe.</w:t>
      </w:r>
    </w:p>
    <w:p>
      <w:pPr>
        <w:pStyle w:val="Heading2"/>
      </w:pPr>
      <w:r>
        <w:t xml:space="preserve">5.5 Logical/Metamathematical Atoms</w:t>
      </w:r>
    </w:p>
    <w:p>
      <w:pPr>
        <w:spacing w:after="200"/>
      </w:pPr>
      <w:r>
        <w:rPr>
          <w:rFonts w:ascii="Arial" w:cs="Arial" w:eastAsia="Arial" w:hAnsi="Arial"/>
          <w:sz w:val="24"/>
          <w:szCs w:val="24"/>
        </w:rPr>
        <w:t xml:space="preserve">The threshold at which incompleteness first enters the nested hierarchy is itself atom-like — a qualitative phase transition. Large cardinal axioms function similarly: each extends the universe consistently (as far as we know) but not necessarily, making new statements expressible or provable. The point in the hierarchy where Gödel-type phenomena first appear is a central object of study in this programme.</w:t>
      </w:r>
    </w:p>
    <w:p>
      <w:pPr>
        <w:pStyle w:val="Heading1"/>
      </w:pPr>
      <w:r>
        <w:t xml:space="preserve">6. Key Questions</w:t>
      </w:r>
    </w:p>
    <w:p>
      <w:pPr>
        <w:spacing w:after="120"/>
      </w:pPr>
      <w:r>
        <w:rPr>
          <w:rFonts w:ascii="Arial" w:cs="Arial" w:eastAsia="Arial" w:hAnsi="Arial"/>
          <w:sz w:val="24"/>
          <w:szCs w:val="24"/>
        </w:rPr>
        <w:t xml:space="preserve">The programme generates the following families of questions:</w:t>
      </w:r>
    </w:p>
    <w:p>
      <w:pPr>
        <w:pStyle w:val="Heading3"/>
      </w:pPr>
      <w:r>
        <w:t xml:space="preserve">Expressibility thresholds</w:t>
      </w:r>
    </w:p>
    <w:p>
      <w:pPr>
        <w:pStyle w:val="ListParagraph"/>
        <w:numPr>
          <w:ilvl w:val="0"/>
          <w:numId w:val="2"/>
        </w:numPr>
      </w:pPr>
      <w:r>
        <w:rPr>
          <w:rFonts w:ascii="Arial" w:cs="Arial" w:eastAsia="Arial" w:hAnsi="Arial"/>
          <w:sz w:val="24"/>
          <w:szCs w:val="24"/>
        </w:rPr>
        <w:t xml:space="preserve">At which transition Uₙ → Uₙ₊₁ does a given problem or statement first become expressible?</w:t>
      </w:r>
    </w:p>
    <w:p>
      <w:pPr>
        <w:pStyle w:val="ListParagraph"/>
        <w:numPr>
          <w:ilvl w:val="0"/>
          <w:numId w:val="2"/>
        </w:numPr>
        <w:spacing w:after="160"/>
      </w:pPr>
      <w:r>
        <w:rPr>
          <w:rFonts w:ascii="Arial" w:cs="Arial" w:eastAsia="Arial" w:hAnsi="Arial"/>
          <w:sz w:val="24"/>
          <w:szCs w:val="24"/>
        </w:rPr>
        <w:t xml:space="preserve">At which transition does it first become undecidable or incomplete?</w:t>
      </w:r>
    </w:p>
    <w:p>
      <w:pPr>
        <w:pStyle w:val="Heading3"/>
      </w:pPr>
      <w:r>
        <w:t xml:space="preserve">Tameness and uniformity</w:t>
      </w:r>
    </w:p>
    <w:p>
      <w:pPr>
        <w:pStyle w:val="ListParagraph"/>
        <w:numPr>
          <w:ilvl w:val="0"/>
          <w:numId w:val="2"/>
        </w:numPr>
      </w:pPr>
      <w:r>
        <w:rPr>
          <w:rFonts w:ascii="Arial" w:cs="Arial" w:eastAsia="Arial" w:hAnsi="Arial"/>
          <w:sz w:val="24"/>
          <w:szCs w:val="24"/>
        </w:rPr>
        <w:t xml:space="preserve">Which universes in the hierarchy are complete, decidable, or uniform in precise senses?</w:t>
      </w:r>
    </w:p>
    <w:p>
      <w:pPr>
        <w:pStyle w:val="ListParagraph"/>
        <w:numPr>
          <w:ilvl w:val="0"/>
          <w:numId w:val="2"/>
        </w:numPr>
      </w:pPr>
      <w:r>
        <w:rPr>
          <w:rFonts w:ascii="Arial" w:cs="Arial" w:eastAsia="Arial" w:hAnsi="Arial"/>
          <w:sz w:val="24"/>
          <w:szCs w:val="24"/>
        </w:rPr>
        <w:t xml:space="preserve">What is the last tame universe before wild behaviour enters?</w:t>
      </w:r>
    </w:p>
    <w:p>
      <w:pPr>
        <w:pStyle w:val="ListParagraph"/>
        <w:numPr>
          <w:ilvl w:val="0"/>
          <w:numId w:val="2"/>
        </w:numPr>
        <w:spacing w:after="160"/>
      </w:pPr>
      <w:r>
        <w:rPr>
          <w:rFonts w:ascii="Arial" w:cs="Arial" w:eastAsia="Arial" w:hAnsi="Arial"/>
          <w:sz w:val="24"/>
          <w:szCs w:val="24"/>
        </w:rPr>
        <w:t xml:space="preserve">Are there phase transitions that are qualitatively more significant than others?</w:t>
      </w:r>
    </w:p>
    <w:p>
      <w:pPr>
        <w:pStyle w:val="Heading3"/>
      </w:pPr>
      <w:r>
        <w:t xml:space="preserve">Parsimony of atoms</w:t>
      </w:r>
    </w:p>
    <w:p>
      <w:pPr>
        <w:pStyle w:val="ListParagraph"/>
        <w:numPr>
          <w:ilvl w:val="0"/>
          <w:numId w:val="2"/>
        </w:numPr>
      </w:pPr>
      <w:r>
        <w:rPr>
          <w:rFonts w:ascii="Arial" w:cs="Arial" w:eastAsia="Arial" w:hAnsi="Arial"/>
          <w:sz w:val="24"/>
          <w:szCs w:val="24"/>
        </w:rPr>
        <w:t xml:space="preserve">Which proposed atoms are genuinely primitive, and which are derived constructions?</w:t>
      </w:r>
    </w:p>
    <w:p>
      <w:pPr>
        <w:pStyle w:val="ListParagraph"/>
        <w:numPr>
          <w:ilvl w:val="0"/>
          <w:numId w:val="2"/>
        </w:numPr>
        <w:spacing w:after="160"/>
      </w:pPr>
      <w:r>
        <w:rPr>
          <w:rFonts w:ascii="Arial" w:cs="Arial" w:eastAsia="Arial" w:hAnsi="Arial"/>
          <w:sz w:val="24"/>
          <w:szCs w:val="24"/>
        </w:rPr>
        <w:t xml:space="preserve">Is the universe generated by a small number of primes together with e and π surprisingly complete?</w:t>
      </w:r>
    </w:p>
    <w:p>
      <w:pPr>
        <w:pStyle w:val="Heading3"/>
      </w:pPr>
      <w:r>
        <w:t xml:space="preserve">Category boundaries</w:t>
      </w:r>
    </w:p>
    <w:p>
      <w:pPr>
        <w:pStyle w:val="ListParagraph"/>
        <w:numPr>
          <w:ilvl w:val="0"/>
          <w:numId w:val="2"/>
        </w:numPr>
      </w:pPr>
      <w:r>
        <w:rPr>
          <w:rFonts w:ascii="Arial" w:cs="Arial" w:eastAsia="Arial" w:hAnsi="Arial"/>
          <w:sz w:val="24"/>
          <w:szCs w:val="24"/>
        </w:rPr>
        <w:t xml:space="preserve">Can α be constructed from mathematical atoms, or does it necessarily require physical primitives?</w:t>
      </w:r>
    </w:p>
    <w:p>
      <w:pPr>
        <w:pStyle w:val="ListParagraph"/>
        <w:numPr>
          <w:ilvl w:val="0"/>
          <w:numId w:val="2"/>
        </w:numPr>
        <w:spacing w:after="200"/>
      </w:pPr>
      <w:r>
        <w:rPr>
          <w:rFonts w:ascii="Arial" w:cs="Arial" w:eastAsia="Arial" w:hAnsi="Arial"/>
          <w:sz w:val="24"/>
          <w:szCs w:val="24"/>
        </w:rPr>
        <w:t xml:space="preserve">Are the four categories of atom exhaustive, and are their boundaries provably sharp?</w:t>
      </w:r>
    </w:p>
    <w:p>
      <w:pPr>
        <w:pStyle w:val="Heading1"/>
      </w:pPr>
      <w:r>
        <w:t xml:space="preserve">7. Connections to Existing Mathematics</w:t>
      </w:r>
    </w:p>
    <w:p>
      <w:pPr>
        <w:pStyle w:val="ListParagraph"/>
        <w:numPr>
          <w:ilvl w:val="0"/>
          <w:numId w:val="2"/>
        </w:numPr>
      </w:pPr>
      <w:r>
        <w:rPr>
          <w:rFonts w:ascii="Arial" w:cs="Arial" w:eastAsia="Arial" w:hAnsi="Arial"/>
          <w:sz w:val="24"/>
          <w:szCs w:val="24"/>
        </w:rPr>
        <w:t xml:space="preserve">Reverse mathematics: identifies which axioms are needed for theorems; this programme asks which universes (in the richer sense of admitted atoms) are needed.</w:t>
      </w:r>
    </w:p>
    <w:p>
      <w:pPr>
        <w:pStyle w:val="ListParagraph"/>
        <w:numPr>
          <w:ilvl w:val="0"/>
          <w:numId w:val="2"/>
        </w:numPr>
      </w:pPr>
      <w:r>
        <w:rPr>
          <w:rFonts w:ascii="Arial" w:cs="Arial" w:eastAsia="Arial" w:hAnsi="Arial"/>
          <w:sz w:val="24"/>
          <w:szCs w:val="24"/>
        </w:rPr>
        <w:t xml:space="preserve">Presburger arithmetic: addition only, no multiplication — decidable and complete, illustrating how restricting operations tames a universe.</w:t>
      </w:r>
    </w:p>
    <w:p>
      <w:pPr>
        <w:pStyle w:val="ListParagraph"/>
        <w:numPr>
          <w:ilvl w:val="0"/>
          <w:numId w:val="2"/>
        </w:numPr>
      </w:pPr>
      <w:r>
        <w:rPr>
          <w:rFonts w:ascii="Arial" w:cs="Arial" w:eastAsia="Arial" w:hAnsi="Arial"/>
          <w:sz w:val="24"/>
          <w:szCs w:val="24"/>
        </w:rPr>
        <w:t xml:space="preserve">S-integers and S-units: the arithmetic of numbers whose prime factors lie in a fixed finite set S — a studied object that partially instantiates the arithmetic-atom side of the programme.</w:t>
      </w:r>
    </w:p>
    <w:p>
      <w:pPr>
        <w:pStyle w:val="ListParagraph"/>
        <w:numPr>
          <w:ilvl w:val="0"/>
          <w:numId w:val="2"/>
        </w:numPr>
      </w:pPr>
      <w:r>
        <w:rPr>
          <w:rFonts w:ascii="Arial" w:cs="Arial" w:eastAsia="Arial" w:hAnsi="Arial"/>
          <w:sz w:val="24"/>
          <w:szCs w:val="24"/>
        </w:rPr>
        <w:t xml:space="preserve">Nonstandard models of arithmetic: provide a rigorous setting in which "a universe where 5 is large enough" can be made precise.</w:t>
      </w:r>
    </w:p>
    <w:p>
      <w:pPr>
        <w:pStyle w:val="ListParagraph"/>
        <w:numPr>
          <w:ilvl w:val="0"/>
          <w:numId w:val="2"/>
        </w:numPr>
      </w:pPr>
      <w:r>
        <w:rPr>
          <w:rFonts w:ascii="Arial" w:cs="Arial" w:eastAsia="Arial" w:hAnsi="Arial"/>
          <w:sz w:val="24"/>
          <w:szCs w:val="24"/>
        </w:rPr>
        <w:t xml:space="preserve">Schanuel's conjecture: a uniformity axiom for the analytic universe — the claim that {e, π} is as algebraically independent as possible, with no further transcendental atoms required.</w:t>
      </w:r>
    </w:p>
    <w:p>
      <w:pPr>
        <w:pStyle w:val="ListParagraph"/>
        <w:numPr>
          <w:ilvl w:val="0"/>
          <w:numId w:val="2"/>
        </w:numPr>
        <w:spacing w:after="200"/>
      </w:pPr>
      <w:r>
        <w:rPr>
          <w:rFonts w:ascii="Arial" w:cs="Arial" w:eastAsia="Arial" w:hAnsi="Arial"/>
          <w:sz w:val="24"/>
          <w:szCs w:val="24"/>
        </w:rPr>
        <w:t xml:space="preserve">Feasibilism and ultrafinitism: philosophical positions that motivate asking where the last tame universe lies and whether there is a largest meaningful universe at all.</w:t>
      </w:r>
    </w:p>
    <w:p>
      <w:pPr>
        <w:pStyle w:val="Heading2"/>
      </w:pPr>
      <w:r>
        <w:t xml:space="preserve">7.7 Atiyah’s Late Programme and the “Arithmetic Universes” Terminology</w:t>
      </w:r>
    </w:p>
    <w:p>
      <w:pPr>
        <w:spacing w:after="200"/>
      </w:pPr>
      <w:r>
        <w:rPr>
          <w:rFonts w:ascii="Arial" w:cs="Arial" w:eastAsia="Arial" w:hAnsi="Arial"/>
          <w:sz w:val="24"/>
          <w:szCs w:val="24"/>
        </w:rPr>
        <w:t xml:space="preserve">In his final years, Michael Atiyah pursued a speculative programme aimed at deriving physical constants — most notably the fine structure constant α — from pure mathematics. The ambition was to show that what we have classified here as a physical atom is in fact reachable from mathematical ones: that α lies inside the algebraic closure of the mathematical universe, rather than outside it. Whether or not this programme succeeds (and it remains deeply controversial), it is a kindred spirit to the present one, in that it takes seriously the question of which atoms are genuinely primitive and which are derived.</w:t>
      </w:r>
    </w:p>
    <w:p>
      <w:pPr>
        <w:spacing w:after="200"/>
      </w:pPr>
      <w:r>
        <w:rPr>
          <w:rFonts w:ascii="Arial" w:cs="Arial" w:eastAsia="Arial" w:hAnsi="Arial"/>
          <w:sz w:val="24"/>
          <w:szCs w:val="24"/>
        </w:rPr>
        <w:t xml:space="preserve">The contrast with our programme is, however, important to stress. Atiyah sought to collapse the boundary between mathematical and physical atoms — to show it does not exist. We instead seek first to locate and sharpen that boundary with mathematical precision, treating its existence as the default hypothesis and its collapse as a remarkable theorem to be proved, not assumed. Mathematics is primary; the relationship to physics is a downstream question, however fascinating.</w:t>
      </w:r>
    </w:p>
    <w:p>
      <w:pPr>
        <w:spacing w:after="200"/>
      </w:pPr>
      <w:r>
        <w:rPr>
          <w:rFonts w:ascii="Arial" w:cs="Arial" w:eastAsia="Arial" w:hAnsi="Arial"/>
          <w:sz w:val="24"/>
          <w:szCs w:val="24"/>
        </w:rPr>
        <w:t xml:space="preserve">A terminological note: the phrase “arithmetic universes” used throughout this document is also the name of a concept in topos theory, introduced by Joyal, referring to categories with sufficient structure to model arithmetic. The resonance is intentional. Joyal’s arithmetic universes are, in a precise categorical sense, the minimal structured settings in which arithmetic can be done — which is exactly the spirit of the present programme, approached from a different and more elementary direction. Atiyah, deeply versed in both algebraic topology and the broader landscape of categorical mathematics, would have been well aware of this terminology, and it seems unlikely that the overlap is purely coincidental in the current intellectual context.</w:t>
      </w:r>
    </w:p>
    <w:p>
      <w:pPr>
        <w:pStyle w:val="Heading1"/>
      </w:pPr>
      <w:r>
        <w:t xml:space="preserve">8. A Note on Methodology</w:t>
      </w:r>
    </w:p>
    <w:p>
      <w:pPr>
        <w:spacing w:after="160"/>
      </w:pPr>
      <w:r>
        <w:rPr>
          <w:rFonts w:ascii="Arial" w:cs="Arial" w:eastAsia="Arial" w:hAnsi="Arial"/>
          <w:sz w:val="24"/>
          <w:szCs w:val="24"/>
        </w:rPr>
        <w:t xml:space="preserve">The programme is deliberately parsimonious. It asks, at each step: is this atom genuinely necessary, or can it be derived? It favours small, concrete, finitely-generated universes as starting points, growing outward only when forced. It is suspicious of complexity — not because complexity is uninteresting, but because unexpected simplicity is more informative.</w:t>
      </w:r>
    </w:p>
    <w:p>
      <w:pPr>
        <w:spacing w:after="160"/>
      </w:pPr>
      <w:r>
        <w:rPr>
          <w:rFonts w:ascii="Arial" w:cs="Arial" w:eastAsia="Arial" w:hAnsi="Arial"/>
          <w:sz w:val="24"/>
          <w:szCs w:val="24"/>
        </w:rPr>
        <w:t xml:space="preserve">The joke that "the fingers of one hand might suffice to generate a psychologically rich mathematical universe" captures the spirit: not a claim that five primes are literally enough, but that starting with what fits in the hand — what is fully graspable — and asking how far that takes us, is the right way to understand where richness comes from and where pathology enters.</w:t>
      </w:r>
    </w:p>
    <w:p>
      <w:pPr>
        <w:spacing w:after="200"/>
      </w:pPr>
      <w:r>
        <w:rPr>
          <w:rFonts w:ascii="Arial" w:cs="Arial" w:eastAsia="Arial" w:hAnsi="Arial"/>
          <w:sz w:val="24"/>
          <w:szCs w:val="24"/>
        </w:rPr>
        <w:t xml:space="preserve">The prime/irreducible distinction is emblematic of the programme's ethos: most people conflate them because in the familiar universe (ℤ) they coincide. But this coincidence is a theorem, not a definition, and it fails in richer rings. The programme is an extended exercise in asking: what else that we take for granted is, in fact, a coincidence particular to the universe we happen to be working in?</w:t>
      </w:r>
    </w:p>
    <w:p>
      <w:pPr>
        <w:pBdr>
          <w:top w:val="single" w:color="cccccc" w:sz="4" w:space="1"/>
        </w:pBdr>
        <w:spacing w:before="400"/>
      </w:pPr>
      <w:r>
        <w:rPr>
          <w:rFonts w:ascii="Arial" w:cs="Arial" w:eastAsia="Arial" w:hAnsi="Arial"/>
          <w:i/>
          <w:iCs/>
          <w:color w:val="888888"/>
          <w:sz w:val="18"/>
          <w:szCs w:val="18"/>
        </w:rPr>
        <w:t xml:space="preserve">Research programme sketch — developed in dialogue,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2026-03-15T14:50:21.972Z</dcterms:created>
  <dcterms:modified xsi:type="dcterms:W3CDTF">2026-03-15T14:50:21.973Z</dcterms:modified>
</cp:coreProperties>
</file>

<file path=docProps/custom.xml><?xml version="1.0" encoding="utf-8"?>
<Properties xmlns="http://schemas.openxmlformats.org/officeDocument/2006/custom-properties" xmlns:vt="http://schemas.openxmlformats.org/officeDocument/2006/docPropsVTypes"/>
</file>