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E7" w:rsidRDefault="000436C9" w:rsidP="00A81B1D">
      <w:pPr>
        <w:pStyle w:val="1"/>
      </w:pPr>
      <w:r>
        <w:rPr>
          <w:rFonts w:hint="eastAsia"/>
        </w:rPr>
        <w:t>Spring</w:t>
      </w:r>
      <w:r>
        <w:t xml:space="preserve"> </w:t>
      </w:r>
      <w:r>
        <w:rPr>
          <w:rFonts w:hint="eastAsia"/>
        </w:rPr>
        <w:t>Cloud</w:t>
      </w:r>
      <w:r>
        <w:t xml:space="preserve"> </w:t>
      </w:r>
      <w:r>
        <w:rPr>
          <w:rFonts w:hint="eastAsia"/>
        </w:rPr>
        <w:t>预备知识</w:t>
      </w:r>
    </w:p>
    <w:p w:rsidR="00BE13E7" w:rsidRPr="00EB6D4A" w:rsidRDefault="001508A8">
      <w:pPr>
        <w:rPr>
          <w:rFonts w:asciiTheme="minorEastAsia" w:eastAsiaTheme="minorEastAsia" w:hAnsiTheme="minorEastAsia" w:cs="Arial"/>
          <w:color w:val="000000"/>
          <w:sz w:val="18"/>
          <w:szCs w:val="18"/>
        </w:rPr>
      </w:pPr>
      <w:r w:rsidRPr="00EB6D4A">
        <w:rPr>
          <w:rFonts w:asciiTheme="minorEastAsia" w:eastAsiaTheme="minorEastAsia" w:hAnsiTheme="minorEastAsia" w:cs="Arial"/>
          <w:color w:val="000000"/>
          <w:sz w:val="18"/>
          <w:szCs w:val="18"/>
        </w:rPr>
        <w:t>面向切面编程（AOP）完善spring的依赖注入（DI），面向切面编程在spring中主要表现为两个方面</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1.面向切面编程提供声明式事务管理</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2.spring支持用户自定义的切面</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r>
      <w:r w:rsidRPr="00EB6D4A">
        <w:rPr>
          <w:rFonts w:asciiTheme="minorEastAsia" w:eastAsiaTheme="minorEastAsia" w:hAnsiTheme="minorEastAsia" w:cs="Arial"/>
          <w:color w:val="000000"/>
          <w:sz w:val="18"/>
          <w:szCs w:val="18"/>
        </w:rPr>
        <w:br/>
        <w:t>面向切面编程（aop）是对面向对象编程（oop）的补充，</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面向对象编程将程序分解成各个层次的对象，面向切面编程将程序运行过程分解成各个切面。</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AOP从程序运行角度考虑程序的结构，提取业务处理过程的切面，oop是静态的抽象，aop是动态的抽象，</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是对应用执行过程中的步骤进行抽象，，从而获得步骤之间的逻辑划分。</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r>
      <w:r w:rsidRPr="00EB6D4A">
        <w:rPr>
          <w:rFonts w:asciiTheme="minorEastAsia" w:eastAsiaTheme="minorEastAsia" w:hAnsiTheme="minorEastAsia" w:cs="Arial"/>
          <w:color w:val="000000"/>
          <w:sz w:val="18"/>
          <w:szCs w:val="18"/>
        </w:rPr>
        <w:br/>
      </w:r>
      <w:r w:rsidRPr="00EB6D4A">
        <w:rPr>
          <w:rFonts w:asciiTheme="minorEastAsia" w:eastAsiaTheme="minorEastAsia" w:hAnsiTheme="minorEastAsia" w:cs="Arial" w:hint="eastAsia"/>
          <w:color w:val="FF0000"/>
          <w:sz w:val="18"/>
          <w:szCs w:val="18"/>
        </w:rPr>
        <w:t>aop框架具有的两个特征：</w:t>
      </w:r>
      <w:r w:rsidRPr="00EB6D4A">
        <w:rPr>
          <w:rStyle w:val="apple-converted-space"/>
          <w:rFonts w:asciiTheme="minorEastAsia" w:eastAsiaTheme="minorEastAsia" w:hAnsiTheme="minorEastAsia" w:cs="Arial" w:hint="eastAsia"/>
          <w:color w:val="FF0000"/>
          <w:sz w:val="18"/>
          <w:szCs w:val="18"/>
        </w:rPr>
        <w:t> </w:t>
      </w:r>
      <w:r w:rsidRPr="00EB6D4A">
        <w:rPr>
          <w:rFonts w:asciiTheme="minorEastAsia" w:eastAsiaTheme="minorEastAsia" w:hAnsiTheme="minorEastAsia" w:cs="Arial" w:hint="eastAsia"/>
          <w:color w:val="FF0000"/>
          <w:sz w:val="18"/>
          <w:szCs w:val="18"/>
        </w:rPr>
        <w:br/>
      </w:r>
      <w:r w:rsidRPr="00EB6D4A">
        <w:rPr>
          <w:rFonts w:asciiTheme="minorEastAsia" w:eastAsiaTheme="minorEastAsia" w:hAnsiTheme="minorEastAsia" w:cs="Arial" w:hint="eastAsia"/>
          <w:color w:val="000000"/>
          <w:sz w:val="18"/>
          <w:szCs w:val="18"/>
        </w:rPr>
        <w:t>1.各个步骤之间的良好隔离性</w:t>
      </w:r>
      <w:r w:rsidRPr="00EB6D4A">
        <w:rPr>
          <w:rStyle w:val="apple-converted-space"/>
          <w:rFonts w:asciiTheme="minorEastAsia" w:eastAsiaTheme="minorEastAsia" w:hAnsiTheme="minorEastAsia" w:cs="Arial" w:hint="eastAsia"/>
          <w:color w:val="000000"/>
          <w:sz w:val="18"/>
          <w:szCs w:val="18"/>
        </w:rPr>
        <w:t> </w:t>
      </w:r>
      <w:r w:rsidR="000436C9">
        <w:rPr>
          <w:rStyle w:val="apple-converted-space"/>
          <w:rFonts w:asciiTheme="minorEastAsia" w:eastAsiaTheme="minorEastAsia" w:hAnsiTheme="minorEastAsia" w:cs="Arial"/>
          <w:color w:val="000000"/>
          <w:sz w:val="18"/>
          <w:szCs w:val="18"/>
        </w:rPr>
        <w:tab/>
      </w:r>
      <w:r w:rsidRPr="00EB6D4A">
        <w:rPr>
          <w:rFonts w:asciiTheme="minorEastAsia" w:eastAsiaTheme="minorEastAsia" w:hAnsiTheme="minorEastAsia" w:cs="Arial" w:hint="eastAsia"/>
          <w:color w:val="000000"/>
          <w:sz w:val="18"/>
          <w:szCs w:val="18"/>
        </w:rPr>
        <w:br/>
        <w:t>2.源代码无关性</w:t>
      </w:r>
    </w:p>
    <w:p w:rsidR="00B8528D" w:rsidRDefault="00B8528D">
      <w:pPr>
        <w:rPr>
          <w:rFonts w:cs="Arial"/>
          <w:color w:val="000000"/>
          <w:sz w:val="24"/>
          <w:szCs w:val="24"/>
        </w:rPr>
      </w:pPr>
    </w:p>
    <w:p w:rsidR="0009779B" w:rsidRPr="00C77C73" w:rsidRDefault="000436C9" w:rsidP="00C77C73">
      <w:pPr>
        <w:pStyle w:val="2"/>
        <w:numPr>
          <w:ilvl w:val="1"/>
          <w:numId w:val="13"/>
        </w:numPr>
      </w:pPr>
      <w:r>
        <w:rPr>
          <w:rFonts w:hint="eastAsia"/>
        </w:rPr>
        <w:t>设计模式</w:t>
      </w:r>
    </w:p>
    <w:p w:rsidR="0009779B" w:rsidRPr="001D17DD" w:rsidRDefault="000436C9" w:rsidP="00CB35F1">
      <w:pPr>
        <w:pStyle w:val="3"/>
        <w:rPr>
          <w:rFonts w:ascii="Arial" w:hAnsi="Arial" w:cs="Arial"/>
          <w:b w:val="0"/>
          <w:color w:val="000000"/>
          <w:sz w:val="21"/>
          <w:szCs w:val="21"/>
        </w:rPr>
      </w:pPr>
      <w:r>
        <w:rPr>
          <w:rFonts w:hint="eastAsia"/>
        </w:rPr>
        <w:t>发布/订阅模式</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p>
    <w:p w:rsidR="0009779B" w:rsidRPr="001D17DD"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p>
    <w:p w:rsidR="0009779B" w:rsidRPr="00CB35F1" w:rsidRDefault="000436C9" w:rsidP="00CB35F1">
      <w:pPr>
        <w:pStyle w:val="3"/>
      </w:pPr>
      <w:r>
        <w:rPr>
          <w:rFonts w:hint="eastAsia"/>
        </w:rPr>
        <w:t>事件/监听模式</w:t>
      </w: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p>
    <w:p w:rsidR="000436C9" w:rsidRDefault="000436C9" w:rsidP="0009779B">
      <w:pPr>
        <w:pStyle w:val="a8"/>
        <w:shd w:val="clear" w:color="auto" w:fill="FFFFFF"/>
        <w:spacing w:before="0" w:beforeAutospacing="0" w:after="0" w:afterAutospacing="0" w:line="480" w:lineRule="atLeast"/>
        <w:rPr>
          <w:rFonts w:ascii="Arial" w:hAnsi="Arial" w:cs="Arial"/>
          <w:b/>
          <w:color w:val="000000"/>
          <w:sz w:val="21"/>
          <w:szCs w:val="21"/>
        </w:rPr>
      </w:pPr>
    </w:p>
    <w:p w:rsidR="000436C9" w:rsidRDefault="000436C9" w:rsidP="000436C9">
      <w:pPr>
        <w:pStyle w:val="2"/>
        <w:numPr>
          <w:ilvl w:val="1"/>
          <w:numId w:val="13"/>
        </w:numPr>
      </w:pPr>
      <w:r>
        <w:rPr>
          <w:rFonts w:hint="eastAsia"/>
        </w:rPr>
        <w:t>Spring</w:t>
      </w:r>
      <w:r>
        <w:rPr>
          <w:rFonts w:hint="eastAsia"/>
        </w:rPr>
        <w:t>事件监听</w:t>
      </w:r>
    </w:p>
    <w:p w:rsidR="000436C9" w:rsidRPr="000436C9" w:rsidRDefault="000436C9" w:rsidP="000436C9">
      <w:pPr>
        <w:widowControl/>
        <w:adjustRightInd/>
        <w:spacing w:before="100" w:beforeAutospacing="1" w:after="100" w:afterAutospacing="1" w:line="240" w:lineRule="auto"/>
        <w:jc w:val="left"/>
        <w:textAlignment w:val="auto"/>
        <w:rPr>
          <w:rFonts w:ascii="Georgia" w:eastAsia="宋体" w:hAnsi="Georgia" w:cs="宋体"/>
          <w:color w:val="333333"/>
          <w:sz w:val="24"/>
          <w:szCs w:val="24"/>
        </w:rPr>
      </w:pPr>
      <w:r w:rsidRPr="000436C9">
        <w:rPr>
          <w:rFonts w:ascii="Georgia" w:eastAsia="宋体" w:hAnsi="Georgia" w:cs="宋体"/>
          <w:color w:val="333333"/>
          <w:sz w:val="24"/>
          <w:szCs w:val="24"/>
        </w:rPr>
        <w:t>org.springframework.context.ApplicationEvent:</w:t>
      </w:r>
      <w:r w:rsidRPr="000436C9">
        <w:rPr>
          <w:rFonts w:ascii="Georgia" w:eastAsia="宋体" w:hAnsi="Georgia" w:cs="宋体"/>
          <w:color w:val="333333"/>
          <w:sz w:val="24"/>
          <w:szCs w:val="24"/>
        </w:rPr>
        <w:t>应用事件</w:t>
      </w:r>
    </w:p>
    <w:p w:rsidR="000436C9" w:rsidRPr="000436C9" w:rsidRDefault="000436C9" w:rsidP="000436C9">
      <w:pPr>
        <w:widowControl/>
        <w:adjustRightInd/>
        <w:spacing w:before="100" w:beforeAutospacing="1" w:after="100" w:afterAutospacing="1" w:line="240" w:lineRule="auto"/>
        <w:jc w:val="left"/>
        <w:textAlignment w:val="auto"/>
        <w:rPr>
          <w:rFonts w:ascii="Georgia" w:eastAsia="宋体" w:hAnsi="Georgia" w:cs="宋体"/>
          <w:color w:val="333333"/>
          <w:sz w:val="24"/>
          <w:szCs w:val="24"/>
        </w:rPr>
      </w:pPr>
      <w:r w:rsidRPr="000436C9">
        <w:rPr>
          <w:rFonts w:ascii="Georgia" w:eastAsia="宋体" w:hAnsi="Georgia" w:cs="宋体"/>
          <w:color w:val="333333"/>
          <w:sz w:val="24"/>
          <w:szCs w:val="24"/>
        </w:rPr>
        <w:t>org.springframework.context.ApplicationListener:</w:t>
      </w:r>
      <w:r w:rsidRPr="000436C9">
        <w:rPr>
          <w:rFonts w:ascii="Georgia" w:eastAsia="宋体" w:hAnsi="Georgia" w:cs="宋体"/>
          <w:color w:val="333333"/>
          <w:sz w:val="24"/>
          <w:szCs w:val="24"/>
        </w:rPr>
        <w:t>应用监听器</w:t>
      </w:r>
    </w:p>
    <w:p w:rsidR="000436C9" w:rsidRPr="000436C9" w:rsidRDefault="000436C9" w:rsidP="000436C9">
      <w:pPr>
        <w:widowControl/>
        <w:pBdr>
          <w:top w:val="single" w:sz="6" w:space="14" w:color="7A7A7A"/>
          <w:left w:val="single" w:sz="6" w:space="14" w:color="7A7A7A"/>
          <w:bottom w:val="single" w:sz="6" w:space="14" w:color="7A7A7A"/>
          <w:right w:val="single" w:sz="6" w:space="14" w:color="7A7A7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after="211" w:line="240" w:lineRule="auto"/>
        <w:jc w:val="left"/>
        <w:textAlignment w:val="auto"/>
        <w:rPr>
          <w:rFonts w:ascii="Courier New" w:eastAsia="宋体" w:hAnsi="Courier New" w:cs="Courier New"/>
          <w:color w:val="7A7A7A"/>
          <w:sz w:val="24"/>
          <w:szCs w:val="24"/>
        </w:rPr>
      </w:pPr>
      <w:r w:rsidRPr="000436C9">
        <w:rPr>
          <w:rFonts w:ascii="Courier New" w:eastAsia="宋体" w:hAnsi="Courier New" w:cs="Courier New"/>
          <w:color w:val="555555"/>
          <w:sz w:val="24"/>
          <w:szCs w:val="24"/>
        </w:rPr>
        <w:t>@FunctionalInterface</w:t>
      </w:r>
      <w:r w:rsidRPr="000436C9">
        <w:rPr>
          <w:rFonts w:ascii="Courier New" w:eastAsia="宋体" w:hAnsi="Courier New" w:cs="Courier New"/>
          <w:color w:val="7A7A7A"/>
          <w:sz w:val="24"/>
          <w:szCs w:val="24"/>
        </w:rPr>
        <w:br/>
      </w:r>
      <w:r w:rsidRPr="000436C9">
        <w:rPr>
          <w:rFonts w:ascii="Courier New" w:eastAsia="宋体" w:hAnsi="Courier New" w:cs="Courier New"/>
          <w:color w:val="770088"/>
          <w:sz w:val="24"/>
          <w:szCs w:val="24"/>
        </w:rPr>
        <w:t>public</w:t>
      </w:r>
      <w:r w:rsidRPr="000436C9">
        <w:rPr>
          <w:rFonts w:ascii="Courier New" w:eastAsia="宋体" w:hAnsi="Courier New" w:cs="Courier New"/>
          <w:color w:val="7A7A7A"/>
          <w:sz w:val="24"/>
          <w:szCs w:val="24"/>
        </w:rPr>
        <w:t xml:space="preserve"> </w:t>
      </w:r>
      <w:r w:rsidRPr="000436C9">
        <w:rPr>
          <w:rFonts w:ascii="Courier New" w:eastAsia="宋体" w:hAnsi="Courier New" w:cs="Courier New"/>
          <w:color w:val="770088"/>
          <w:sz w:val="24"/>
          <w:szCs w:val="24"/>
        </w:rPr>
        <w:t>interface</w:t>
      </w:r>
      <w:r w:rsidRPr="000436C9">
        <w:rPr>
          <w:rFonts w:ascii="Courier New" w:eastAsia="宋体" w:hAnsi="Courier New" w:cs="Courier New"/>
          <w:color w:val="7A7A7A"/>
          <w:sz w:val="24"/>
          <w:szCs w:val="24"/>
        </w:rPr>
        <w:t xml:space="preserve"> </w:t>
      </w:r>
      <w:r w:rsidRPr="000436C9">
        <w:rPr>
          <w:rFonts w:ascii="Courier New" w:eastAsia="宋体" w:hAnsi="Courier New" w:cs="Courier New"/>
          <w:color w:val="0000FF"/>
          <w:sz w:val="24"/>
          <w:szCs w:val="24"/>
        </w:rPr>
        <w:t>ApplicationListener</w:t>
      </w:r>
      <w:r w:rsidRPr="000436C9">
        <w:rPr>
          <w:rFonts w:ascii="Courier New" w:eastAsia="宋体" w:hAnsi="Courier New" w:cs="Courier New"/>
          <w:color w:val="981A1A"/>
          <w:sz w:val="24"/>
          <w:szCs w:val="24"/>
        </w:rPr>
        <w:t>&lt;</w:t>
      </w:r>
      <w:r w:rsidRPr="000436C9">
        <w:rPr>
          <w:rFonts w:ascii="Courier New" w:eastAsia="宋体" w:hAnsi="Courier New" w:cs="Courier New"/>
          <w:color w:val="000000"/>
          <w:sz w:val="24"/>
          <w:szCs w:val="24"/>
        </w:rPr>
        <w:t>E</w:t>
      </w:r>
      <w:r w:rsidRPr="000436C9">
        <w:rPr>
          <w:rFonts w:ascii="Courier New" w:eastAsia="宋体" w:hAnsi="Courier New" w:cs="Courier New"/>
          <w:color w:val="7A7A7A"/>
          <w:sz w:val="24"/>
          <w:szCs w:val="24"/>
        </w:rPr>
        <w:t xml:space="preserve"> </w:t>
      </w:r>
      <w:r w:rsidRPr="000436C9">
        <w:rPr>
          <w:rFonts w:ascii="Courier New" w:eastAsia="宋体" w:hAnsi="Courier New" w:cs="Courier New"/>
          <w:color w:val="770088"/>
          <w:sz w:val="24"/>
          <w:szCs w:val="24"/>
        </w:rPr>
        <w:t>extends</w:t>
      </w:r>
      <w:r w:rsidRPr="000436C9">
        <w:rPr>
          <w:rFonts w:ascii="Courier New" w:eastAsia="宋体" w:hAnsi="Courier New" w:cs="Courier New"/>
          <w:color w:val="7A7A7A"/>
          <w:sz w:val="24"/>
          <w:szCs w:val="24"/>
        </w:rPr>
        <w:t xml:space="preserve"> </w:t>
      </w:r>
      <w:r w:rsidRPr="000436C9">
        <w:rPr>
          <w:rFonts w:ascii="Courier New" w:eastAsia="宋体" w:hAnsi="Courier New" w:cs="Courier New"/>
          <w:color w:val="000000"/>
          <w:sz w:val="24"/>
          <w:szCs w:val="24"/>
        </w:rPr>
        <w:t>ApplicationEvent</w:t>
      </w:r>
      <w:r w:rsidRPr="000436C9">
        <w:rPr>
          <w:rFonts w:ascii="Courier New" w:eastAsia="宋体" w:hAnsi="Courier New" w:cs="Courier New"/>
          <w:color w:val="981A1A"/>
          <w:sz w:val="24"/>
          <w:szCs w:val="24"/>
        </w:rPr>
        <w:t>&gt;</w:t>
      </w:r>
      <w:r w:rsidRPr="000436C9">
        <w:rPr>
          <w:rFonts w:ascii="Courier New" w:eastAsia="宋体" w:hAnsi="Courier New" w:cs="Courier New"/>
          <w:color w:val="7A7A7A"/>
          <w:sz w:val="24"/>
          <w:szCs w:val="24"/>
        </w:rPr>
        <w:t xml:space="preserve"> </w:t>
      </w:r>
      <w:r w:rsidRPr="000436C9">
        <w:rPr>
          <w:rFonts w:ascii="Courier New" w:eastAsia="宋体" w:hAnsi="Courier New" w:cs="Courier New"/>
          <w:color w:val="770088"/>
          <w:sz w:val="24"/>
          <w:szCs w:val="24"/>
        </w:rPr>
        <w:t>extends</w:t>
      </w:r>
      <w:r w:rsidRPr="000436C9">
        <w:rPr>
          <w:rFonts w:ascii="Courier New" w:eastAsia="宋体" w:hAnsi="Courier New" w:cs="Courier New"/>
          <w:color w:val="7A7A7A"/>
          <w:sz w:val="24"/>
          <w:szCs w:val="24"/>
        </w:rPr>
        <w:t xml:space="preserve"> </w:t>
      </w:r>
      <w:r w:rsidRPr="000436C9">
        <w:rPr>
          <w:rFonts w:ascii="Courier New" w:eastAsia="宋体" w:hAnsi="Courier New" w:cs="Courier New"/>
          <w:color w:val="000000"/>
          <w:sz w:val="24"/>
          <w:szCs w:val="24"/>
        </w:rPr>
        <w:t>EventListener</w:t>
      </w:r>
      <w:r w:rsidRPr="000436C9">
        <w:rPr>
          <w:rFonts w:ascii="Courier New" w:eastAsia="宋体" w:hAnsi="Courier New" w:cs="Courier New"/>
          <w:color w:val="7A7A7A"/>
          <w:sz w:val="24"/>
          <w:szCs w:val="24"/>
        </w:rPr>
        <w:t xml:space="preserve"> {</w:t>
      </w:r>
      <w:r w:rsidRPr="000436C9">
        <w:rPr>
          <w:rFonts w:ascii="Courier New" w:eastAsia="宋体" w:hAnsi="Courier New" w:cs="Courier New"/>
          <w:color w:val="7A7A7A"/>
          <w:sz w:val="24"/>
          <w:szCs w:val="24"/>
        </w:rPr>
        <w:br/>
      </w:r>
      <w:r w:rsidRPr="000436C9">
        <w:rPr>
          <w:rFonts w:ascii="Courier New" w:eastAsia="宋体" w:hAnsi="Courier New" w:cs="Courier New"/>
          <w:color w:val="AA5500"/>
          <w:sz w:val="24"/>
          <w:szCs w:val="24"/>
        </w:rPr>
        <w:lastRenderedPageBreak/>
        <w:t>/**</w:t>
      </w:r>
      <w:r w:rsidRPr="000436C9">
        <w:rPr>
          <w:rFonts w:ascii="Courier New" w:eastAsia="宋体" w:hAnsi="Courier New" w:cs="Courier New"/>
          <w:color w:val="7A7A7A"/>
          <w:sz w:val="24"/>
          <w:szCs w:val="24"/>
        </w:rPr>
        <w:br/>
      </w:r>
      <w:r w:rsidRPr="000436C9">
        <w:rPr>
          <w:rFonts w:ascii="Courier New" w:eastAsia="宋体" w:hAnsi="Courier New" w:cs="Courier New"/>
          <w:color w:val="AA5500"/>
          <w:sz w:val="24"/>
          <w:szCs w:val="24"/>
        </w:rPr>
        <w:t>* Handle an application event.</w:t>
      </w:r>
      <w:r w:rsidRPr="000436C9">
        <w:rPr>
          <w:rFonts w:ascii="Courier New" w:eastAsia="宋体" w:hAnsi="Courier New" w:cs="Courier New"/>
          <w:color w:val="7A7A7A"/>
          <w:sz w:val="24"/>
          <w:szCs w:val="24"/>
        </w:rPr>
        <w:br/>
      </w:r>
      <w:r w:rsidRPr="000436C9">
        <w:rPr>
          <w:rFonts w:ascii="Courier New" w:eastAsia="宋体" w:hAnsi="Courier New" w:cs="Courier New"/>
          <w:color w:val="AA5500"/>
          <w:sz w:val="24"/>
          <w:szCs w:val="24"/>
        </w:rPr>
        <w:t>* @param event the event to respond to</w:t>
      </w:r>
      <w:r w:rsidRPr="000436C9">
        <w:rPr>
          <w:rFonts w:ascii="Courier New" w:eastAsia="宋体" w:hAnsi="Courier New" w:cs="Courier New"/>
          <w:color w:val="7A7A7A"/>
          <w:sz w:val="24"/>
          <w:szCs w:val="24"/>
        </w:rPr>
        <w:br/>
      </w:r>
      <w:r w:rsidRPr="000436C9">
        <w:rPr>
          <w:rFonts w:ascii="Courier New" w:eastAsia="宋体" w:hAnsi="Courier New" w:cs="Courier New"/>
          <w:color w:val="AA5500"/>
          <w:sz w:val="24"/>
          <w:szCs w:val="24"/>
        </w:rPr>
        <w:t>*/</w:t>
      </w:r>
      <w:r w:rsidRPr="000436C9">
        <w:rPr>
          <w:rFonts w:ascii="Courier New" w:eastAsia="宋体" w:hAnsi="Courier New" w:cs="Courier New"/>
          <w:color w:val="7A7A7A"/>
          <w:sz w:val="24"/>
          <w:szCs w:val="24"/>
        </w:rPr>
        <w:br/>
      </w:r>
      <w:r w:rsidRPr="000436C9">
        <w:rPr>
          <w:rFonts w:ascii="Courier New" w:eastAsia="宋体" w:hAnsi="Courier New" w:cs="Courier New"/>
          <w:color w:val="008855"/>
          <w:sz w:val="24"/>
          <w:szCs w:val="24"/>
        </w:rPr>
        <w:t>void</w:t>
      </w:r>
      <w:r w:rsidRPr="000436C9">
        <w:rPr>
          <w:rFonts w:ascii="Courier New" w:eastAsia="宋体" w:hAnsi="Courier New" w:cs="Courier New"/>
          <w:color w:val="7A7A7A"/>
          <w:sz w:val="24"/>
          <w:szCs w:val="24"/>
        </w:rPr>
        <w:t xml:space="preserve"> </w:t>
      </w:r>
      <w:r w:rsidRPr="000436C9">
        <w:rPr>
          <w:rFonts w:ascii="Courier New" w:eastAsia="宋体" w:hAnsi="Courier New" w:cs="Courier New"/>
          <w:color w:val="000000"/>
          <w:sz w:val="24"/>
          <w:szCs w:val="24"/>
        </w:rPr>
        <w:t>onApplicationEvent</w:t>
      </w:r>
      <w:r w:rsidRPr="000436C9">
        <w:rPr>
          <w:rFonts w:ascii="Courier New" w:eastAsia="宋体" w:hAnsi="Courier New" w:cs="Courier New"/>
          <w:color w:val="7A7A7A"/>
          <w:sz w:val="24"/>
          <w:szCs w:val="24"/>
        </w:rPr>
        <w:t>(</w:t>
      </w:r>
      <w:r w:rsidRPr="000436C9">
        <w:rPr>
          <w:rFonts w:ascii="Courier New" w:eastAsia="宋体" w:hAnsi="Courier New" w:cs="Courier New"/>
          <w:color w:val="000000"/>
          <w:sz w:val="24"/>
          <w:szCs w:val="24"/>
        </w:rPr>
        <w:t>E</w:t>
      </w:r>
      <w:r w:rsidRPr="000436C9">
        <w:rPr>
          <w:rFonts w:ascii="Courier New" w:eastAsia="宋体" w:hAnsi="Courier New" w:cs="Courier New"/>
          <w:color w:val="7A7A7A"/>
          <w:sz w:val="24"/>
          <w:szCs w:val="24"/>
        </w:rPr>
        <w:t xml:space="preserve"> </w:t>
      </w:r>
      <w:r w:rsidRPr="000436C9">
        <w:rPr>
          <w:rFonts w:ascii="Courier New" w:eastAsia="宋体" w:hAnsi="Courier New" w:cs="Courier New"/>
          <w:color w:val="000000"/>
          <w:sz w:val="24"/>
          <w:szCs w:val="24"/>
        </w:rPr>
        <w:t>event</w:t>
      </w:r>
      <w:r w:rsidRPr="000436C9">
        <w:rPr>
          <w:rFonts w:ascii="Courier New" w:eastAsia="宋体" w:hAnsi="Courier New" w:cs="Courier New"/>
          <w:color w:val="7A7A7A"/>
          <w:sz w:val="24"/>
          <w:szCs w:val="24"/>
        </w:rPr>
        <w:t>);</w:t>
      </w:r>
      <w:r w:rsidRPr="000436C9">
        <w:rPr>
          <w:rFonts w:ascii="Courier New" w:eastAsia="宋体" w:hAnsi="Courier New" w:cs="Courier New"/>
          <w:color w:val="7A7A7A"/>
          <w:sz w:val="24"/>
          <w:szCs w:val="24"/>
        </w:rPr>
        <w:br/>
        <w:t>}</w:t>
      </w:r>
    </w:p>
    <w:p w:rsidR="000436C9" w:rsidRPr="000436C9" w:rsidRDefault="000436C9" w:rsidP="000436C9">
      <w:pPr>
        <w:widowControl/>
        <w:adjustRightInd/>
        <w:spacing w:before="100" w:beforeAutospacing="1" w:after="100" w:afterAutospacing="1" w:line="240" w:lineRule="auto"/>
        <w:jc w:val="left"/>
        <w:textAlignment w:val="auto"/>
        <w:rPr>
          <w:rFonts w:ascii="Georgia" w:eastAsia="宋体" w:hAnsi="Georgia" w:cs="宋体" w:hint="eastAsia"/>
          <w:color w:val="333333"/>
          <w:sz w:val="24"/>
          <w:szCs w:val="24"/>
        </w:rPr>
      </w:pPr>
    </w:p>
    <w:p w:rsidR="000436C9" w:rsidRDefault="000436C9" w:rsidP="0009779B">
      <w:pPr>
        <w:pStyle w:val="a8"/>
        <w:shd w:val="clear" w:color="auto" w:fill="FFFFFF"/>
        <w:spacing w:before="0" w:beforeAutospacing="0" w:after="0" w:afterAutospacing="0" w:line="480" w:lineRule="atLeast"/>
        <w:rPr>
          <w:rFonts w:ascii="Arial" w:hAnsi="Arial" w:cs="Arial"/>
          <w:b/>
          <w:color w:val="000000"/>
          <w:sz w:val="21"/>
          <w:szCs w:val="21"/>
        </w:rPr>
      </w:pPr>
    </w:p>
    <w:p w:rsidR="000436C9" w:rsidRDefault="000436C9" w:rsidP="0009779B">
      <w:pPr>
        <w:pStyle w:val="a8"/>
        <w:shd w:val="clear" w:color="auto" w:fill="FFFFFF"/>
        <w:spacing w:before="0" w:beforeAutospacing="0" w:after="0" w:afterAutospacing="0" w:line="480" w:lineRule="atLeast"/>
        <w:rPr>
          <w:rFonts w:ascii="Arial" w:hAnsi="Arial" w:cs="Arial" w:hint="eastAsia"/>
          <w:b/>
          <w:color w:val="000000"/>
          <w:sz w:val="21"/>
          <w:szCs w:val="21"/>
        </w:rPr>
      </w:pPr>
    </w:p>
    <w:p w:rsidR="00B8528D" w:rsidRDefault="00B8528D" w:rsidP="000436C9">
      <w:pPr>
        <w:pStyle w:val="1"/>
      </w:pPr>
      <w:r w:rsidRPr="00B8528D">
        <w:rPr>
          <w:rFonts w:hint="eastAsia"/>
        </w:rPr>
        <w:t>Spring</w:t>
      </w:r>
      <w:r w:rsidR="000436C9" w:rsidRPr="000436C9">
        <w:t xml:space="preserve"> Cloud Config Client</w:t>
      </w:r>
    </w:p>
    <w:p w:rsidR="00CB35F1" w:rsidRDefault="000436C9" w:rsidP="000436C9">
      <w:pPr>
        <w:pStyle w:val="2"/>
        <w:numPr>
          <w:ilvl w:val="1"/>
          <w:numId w:val="13"/>
        </w:numPr>
      </w:pPr>
      <w:r w:rsidRPr="000436C9">
        <w:t>Spring Boot</w:t>
      </w:r>
      <w:r w:rsidRPr="000436C9">
        <w:rPr>
          <w:rFonts w:hint="eastAsia"/>
        </w:rPr>
        <w:t>事件</w:t>
      </w:r>
      <w:r w:rsidRPr="000436C9">
        <w:t>/</w:t>
      </w:r>
      <w:r w:rsidRPr="000436C9">
        <w:rPr>
          <w:rFonts w:hint="eastAsia"/>
        </w:rPr>
        <w:t>监听</w:t>
      </w:r>
    </w:p>
    <w:p w:rsidR="000436C9" w:rsidRDefault="000436C9" w:rsidP="000436C9">
      <w:pPr>
        <w:rPr>
          <w:rFonts w:eastAsiaTheme="minorEastAsia"/>
        </w:rPr>
      </w:pPr>
    </w:p>
    <w:p w:rsidR="000436C9" w:rsidRPr="000436C9" w:rsidRDefault="000436C9" w:rsidP="000436C9">
      <w:pPr>
        <w:rPr>
          <w:rFonts w:eastAsiaTheme="minorEastAsia" w:hint="eastAsia"/>
        </w:rPr>
      </w:pPr>
    </w:p>
    <w:p w:rsidR="00DF6E63" w:rsidRPr="000436C9" w:rsidRDefault="000436C9" w:rsidP="000436C9">
      <w:pPr>
        <w:pStyle w:val="2"/>
        <w:numPr>
          <w:ilvl w:val="1"/>
          <w:numId w:val="13"/>
        </w:numPr>
        <w:rPr>
          <w:rFonts w:hint="eastAsia"/>
        </w:rPr>
      </w:pPr>
      <w:r>
        <w:rPr>
          <w:rFonts w:hint="eastAsia"/>
        </w:rPr>
        <w:t>Sprin</w:t>
      </w:r>
      <w:r>
        <w:t>g Cloud</w:t>
      </w:r>
      <w:r>
        <w:rPr>
          <w:rFonts w:hint="eastAsia"/>
        </w:rPr>
        <w:t>事件</w:t>
      </w:r>
      <w:r>
        <w:rPr>
          <w:rFonts w:hint="eastAsia"/>
        </w:rPr>
        <w:t>/</w:t>
      </w:r>
      <w:r>
        <w:rPr>
          <w:rFonts w:hint="eastAsia"/>
        </w:rPr>
        <w:t>监听</w:t>
      </w:r>
    </w:p>
    <w:p w:rsidR="00DF6E63" w:rsidRPr="00790201" w:rsidRDefault="00DF6E63" w:rsidP="00790201">
      <w:pPr>
        <w:pStyle w:val="3"/>
        <w:rPr>
          <w:bCs w:val="0"/>
        </w:rPr>
      </w:pPr>
      <w:r w:rsidRPr="00790201">
        <w:rPr>
          <w:b w:val="0"/>
          <w:bCs w:val="0"/>
        </w:rPr>
        <w:t>每个Bean都有一个代理</w:t>
      </w:r>
    </w:p>
    <w:p w:rsidR="00790201" w:rsidRPr="00A029C0" w:rsidRDefault="00790201"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p>
    <w:p w:rsidR="00DF6E63" w:rsidRPr="00790201" w:rsidRDefault="00DF6E63" w:rsidP="00790201">
      <w:pPr>
        <w:pStyle w:val="3"/>
      </w:pPr>
      <w:r w:rsidRPr="00790201">
        <w:t>所有Bean共享一个代理基类</w:t>
      </w:r>
    </w:p>
    <w:p w:rsidR="00790201" w:rsidRPr="00A029C0" w:rsidRDefault="00790201"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p>
    <w:p w:rsidR="00191796" w:rsidRPr="00317489" w:rsidRDefault="000436C9" w:rsidP="000436C9">
      <w:pPr>
        <w:pStyle w:val="2"/>
        <w:numPr>
          <w:ilvl w:val="1"/>
          <w:numId w:val="13"/>
        </w:numPr>
      </w:pPr>
      <w:r w:rsidRPr="000436C9">
        <w:t>ApplicationContext</w:t>
      </w:r>
      <w:r w:rsidRPr="000436C9">
        <w:rPr>
          <w:rFonts w:hint="eastAsia"/>
        </w:rPr>
        <w:t>层次性</w:t>
      </w:r>
    </w:p>
    <w:p w:rsidR="00317489" w:rsidRPr="00F6299F" w:rsidRDefault="00242AEB" w:rsidP="00F6299F">
      <w:pPr>
        <w:pStyle w:val="3"/>
      </w:pPr>
      <w:r w:rsidRPr="00F6299F">
        <w:t>READ_UNCOMMITTED</w:t>
      </w:r>
    </w:p>
    <w:p w:rsidR="00242AEB" w:rsidRDefault="00242AEB" w:rsidP="00191796">
      <w:pPr>
        <w:pStyle w:val="a8"/>
        <w:shd w:val="clear" w:color="auto" w:fill="FFFFFF"/>
        <w:spacing w:before="0" w:beforeAutospacing="0" w:after="0" w:afterAutospacing="0" w:line="480" w:lineRule="atLeast"/>
        <w:rPr>
          <w:rFonts w:ascii="Arial" w:hAnsi="Arial" w:cs="Arial"/>
          <w:color w:val="000000"/>
          <w:sz w:val="21"/>
          <w:szCs w:val="21"/>
        </w:rPr>
      </w:pPr>
    </w:p>
    <w:p w:rsidR="00191796" w:rsidRPr="00CB35F1" w:rsidRDefault="000436C9" w:rsidP="000436C9">
      <w:pPr>
        <w:pStyle w:val="2"/>
        <w:numPr>
          <w:ilvl w:val="1"/>
          <w:numId w:val="13"/>
        </w:numPr>
      </w:pPr>
      <w:r w:rsidRPr="000436C9">
        <w:t>EnvironmentEndpoint</w:t>
      </w:r>
    </w:p>
    <w:p w:rsidR="00191796" w:rsidRDefault="00191796" w:rsidP="00191796">
      <w:pPr>
        <w:pStyle w:val="a8"/>
        <w:shd w:val="clear" w:color="auto" w:fill="FFFFFF"/>
        <w:spacing w:before="0" w:beforeAutospacing="0" w:after="0" w:afterAutospacing="0"/>
        <w:rPr>
          <w:rFonts w:ascii="Arial" w:hAnsi="Arial" w:cs="Arial"/>
          <w:color w:val="000000"/>
          <w:sz w:val="21"/>
          <w:szCs w:val="21"/>
        </w:rPr>
      </w:pPr>
    </w:p>
    <w:p w:rsidR="00191796" w:rsidRDefault="00191796" w:rsidP="00191796">
      <w:pPr>
        <w:autoSpaceDE w:val="0"/>
        <w:autoSpaceDN w:val="0"/>
        <w:jc w:val="left"/>
        <w:rPr>
          <w:rFonts w:ascii="Arial" w:hAnsi="Arial" w:cs="Arial"/>
          <w:color w:val="000000"/>
          <w:sz w:val="15"/>
          <w:szCs w:val="21"/>
        </w:rPr>
        <w:sectPr w:rsidR="00191796">
          <w:pgSz w:w="11906" w:h="16838"/>
          <w:pgMar w:top="1440" w:right="1800" w:bottom="1440" w:left="1800" w:header="851" w:footer="992" w:gutter="0"/>
          <w:cols w:space="425"/>
          <w:docGrid w:type="lines" w:linePitch="312"/>
        </w:sectPr>
      </w:pPr>
    </w:p>
    <w:p w:rsidR="00191796" w:rsidRPr="00724D6B" w:rsidRDefault="00191796" w:rsidP="0005055E">
      <w:pPr>
        <w:pStyle w:val="3"/>
        <w:rPr>
          <w:rFonts w:ascii="Tahoma" w:hAnsi="Tahoma" w:cs="Tahoma"/>
          <w:b w:val="0"/>
          <w:color w:val="000000"/>
          <w:sz w:val="19"/>
          <w:szCs w:val="19"/>
          <w:shd w:val="clear" w:color="auto" w:fill="FFFFFF"/>
        </w:rPr>
      </w:pPr>
      <w:r w:rsidRPr="0005055E">
        <w:lastRenderedPageBreak/>
        <w:t>PROPAGATION_REQUIRED</w:t>
      </w:r>
    </w:p>
    <w:p w:rsidR="00191796" w:rsidRPr="004D2420" w:rsidRDefault="00191796" w:rsidP="00191796">
      <w:pPr>
        <w:pStyle w:val="a8"/>
        <w:shd w:val="clear" w:color="auto" w:fill="FFFFFF"/>
        <w:spacing w:before="0" w:beforeAutospacing="0" w:after="0" w:afterAutospacing="0"/>
        <w:rPr>
          <w:rFonts w:ascii="Consolas" w:eastAsiaTheme="minorEastAsia" w:hAnsi="Consolas" w:cs="Consolas"/>
          <w:color w:val="000000"/>
          <w:sz w:val="16"/>
          <w:szCs w:val="22"/>
        </w:rPr>
      </w:pPr>
    </w:p>
    <w:p w:rsidR="00191796" w:rsidRPr="004D2420" w:rsidRDefault="00191796" w:rsidP="00191796">
      <w:pPr>
        <w:autoSpaceDE w:val="0"/>
        <w:autoSpaceDN w:val="0"/>
        <w:jc w:val="left"/>
        <w:rPr>
          <w:rFonts w:ascii="Arial" w:hAnsi="Arial" w:cs="Arial"/>
          <w:color w:val="000000"/>
          <w:sz w:val="11"/>
          <w:szCs w:val="21"/>
        </w:rPr>
      </w:pPr>
    </w:p>
    <w:p w:rsidR="001C480F" w:rsidRDefault="001C480F" w:rsidP="00DF6E63">
      <w:pPr>
        <w:rPr>
          <w:rFonts w:eastAsiaTheme="minorEastAsia"/>
        </w:rPr>
      </w:pPr>
    </w:p>
    <w:p w:rsidR="001C480F" w:rsidRPr="001C480F" w:rsidRDefault="00CD458F" w:rsidP="00DF6E63">
      <w:pPr>
        <w:pStyle w:val="1"/>
      </w:pPr>
      <w:r>
        <w:rPr>
          <w:rFonts w:hint="eastAsia"/>
        </w:rPr>
        <w:t>服务注册与发现</w:t>
      </w:r>
      <w:bookmarkStart w:id="0" w:name="_GoBack"/>
      <w:bookmarkEnd w:id="0"/>
    </w:p>
    <w:p w:rsidR="001C480F" w:rsidRDefault="001C480F" w:rsidP="00DF6E63">
      <w:pPr>
        <w:rPr>
          <w:rFonts w:ascii="宋体" w:eastAsia="宋体" w:hAnsi="宋体" w:cs="宋体"/>
          <w:sz w:val="18"/>
          <w:szCs w:val="18"/>
        </w:rPr>
      </w:pPr>
    </w:p>
    <w:p w:rsidR="00507C95" w:rsidRDefault="00507C95" w:rsidP="00507C95">
      <w:pPr>
        <w:pStyle w:val="1"/>
      </w:pPr>
      <w:r>
        <w:rPr>
          <w:rFonts w:hint="eastAsia"/>
        </w:rPr>
        <w:t>客户端负载均衡</w:t>
      </w:r>
    </w:p>
    <w:p w:rsidR="00507C95" w:rsidRDefault="00507C95" w:rsidP="00507C95">
      <w:pPr>
        <w:rPr>
          <w:rFonts w:eastAsiaTheme="minorEastAsia"/>
        </w:rPr>
      </w:pPr>
    </w:p>
    <w:p w:rsidR="00507C95" w:rsidRPr="00507C95" w:rsidRDefault="00507C95" w:rsidP="00507C95">
      <w:pPr>
        <w:rPr>
          <w:rFonts w:eastAsiaTheme="minorEastAsia" w:hint="eastAsia"/>
        </w:rPr>
      </w:pPr>
    </w:p>
    <w:p w:rsidR="00507C95" w:rsidRDefault="00507C95" w:rsidP="00507C95">
      <w:pPr>
        <w:pStyle w:val="1"/>
      </w:pPr>
      <w:r>
        <w:rPr>
          <w:rFonts w:hint="eastAsia"/>
        </w:rPr>
        <w:t>Spring</w:t>
      </w:r>
      <w:r>
        <w:t xml:space="preserve"> </w:t>
      </w:r>
      <w:r>
        <w:rPr>
          <w:rFonts w:hint="eastAsia"/>
        </w:rPr>
        <w:t>Cloud</w:t>
      </w:r>
      <w:r>
        <w:t xml:space="preserve"> </w:t>
      </w:r>
      <w:r>
        <w:rPr>
          <w:rFonts w:hint="eastAsia"/>
        </w:rPr>
        <w:t>服务熔断</w:t>
      </w:r>
    </w:p>
    <w:p w:rsidR="00507C95" w:rsidRPr="00507C95" w:rsidRDefault="00507C95" w:rsidP="00507C95">
      <w:pPr>
        <w:rPr>
          <w:rFonts w:eastAsiaTheme="minorEastAsia" w:hint="eastAsia"/>
        </w:rPr>
      </w:pPr>
    </w:p>
    <w:p w:rsidR="00CD458F" w:rsidRDefault="00CD458F" w:rsidP="00DF6E63">
      <w:pPr>
        <w:rPr>
          <w:rFonts w:ascii="宋体" w:eastAsia="宋体" w:hAnsi="宋体" w:cs="宋体"/>
          <w:sz w:val="18"/>
          <w:szCs w:val="18"/>
        </w:rPr>
      </w:pPr>
    </w:p>
    <w:p w:rsidR="00CD458F" w:rsidRPr="001C480F" w:rsidRDefault="00CD458F" w:rsidP="00DF6E63">
      <w:pPr>
        <w:rPr>
          <w:rFonts w:eastAsiaTheme="minorEastAsia" w:hint="eastAsia"/>
        </w:rPr>
      </w:pPr>
    </w:p>
    <w:sectPr w:rsidR="00CD458F" w:rsidRPr="001C4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D3D" w:rsidRDefault="00A82D3D" w:rsidP="003502A3">
      <w:r>
        <w:separator/>
      </w:r>
    </w:p>
  </w:endnote>
  <w:endnote w:type="continuationSeparator" w:id="0">
    <w:p w:rsidR="00A82D3D" w:rsidRDefault="00A82D3D" w:rsidP="0035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D3D" w:rsidRDefault="00A82D3D" w:rsidP="003502A3">
      <w:r>
        <w:separator/>
      </w:r>
    </w:p>
  </w:footnote>
  <w:footnote w:type="continuationSeparator" w:id="0">
    <w:p w:rsidR="00A82D3D" w:rsidRDefault="00A82D3D" w:rsidP="00350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77E94"/>
    <w:multiLevelType w:val="multilevel"/>
    <w:tmpl w:val="E8FEE2F2"/>
    <w:lvl w:ilvl="0">
      <w:start w:val="1"/>
      <w:numFmt w:val="decimal"/>
      <w:pStyle w:val="1"/>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pStyle w:val="2"/>
      <w:lvlText w:val="%1.%2"/>
      <w:lvlJc w:val="left"/>
      <w:pPr>
        <w:tabs>
          <w:tab w:val="num" w:pos="718"/>
        </w:tabs>
        <w:ind w:left="718"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03"/>
        </w:tabs>
        <w:ind w:left="1003"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CE04F82"/>
    <w:multiLevelType w:val="hybridMultilevel"/>
    <w:tmpl w:val="EA2C5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CC4497"/>
    <w:multiLevelType w:val="hybridMultilevel"/>
    <w:tmpl w:val="95208170"/>
    <w:lvl w:ilvl="0" w:tplc="AE0ED68E">
      <w:start w:val="1"/>
      <w:numFmt w:val="decimal"/>
      <w:lvlText w:val="%1."/>
      <w:lvlJc w:val="left"/>
      <w:pPr>
        <w:ind w:left="360" w:hanging="360"/>
      </w:pPr>
      <w:rPr>
        <w:rFonts w:asciiTheme="minorHAnsi" w:hAnsiTheme="minorHAns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81"/>
    <w:rsid w:val="00033BFC"/>
    <w:rsid w:val="000436C9"/>
    <w:rsid w:val="0005055E"/>
    <w:rsid w:val="0009779B"/>
    <w:rsid w:val="000A270A"/>
    <w:rsid w:val="000F5181"/>
    <w:rsid w:val="001508A8"/>
    <w:rsid w:val="00191796"/>
    <w:rsid w:val="001B698C"/>
    <w:rsid w:val="001C480F"/>
    <w:rsid w:val="001F7338"/>
    <w:rsid w:val="00234738"/>
    <w:rsid w:val="00242AEB"/>
    <w:rsid w:val="0028782A"/>
    <w:rsid w:val="002A29FB"/>
    <w:rsid w:val="002B3496"/>
    <w:rsid w:val="002D704A"/>
    <w:rsid w:val="002F6050"/>
    <w:rsid w:val="00317489"/>
    <w:rsid w:val="003502A3"/>
    <w:rsid w:val="003541EB"/>
    <w:rsid w:val="003B7853"/>
    <w:rsid w:val="003D1363"/>
    <w:rsid w:val="00507C95"/>
    <w:rsid w:val="00560DC2"/>
    <w:rsid w:val="00586121"/>
    <w:rsid w:val="006127FF"/>
    <w:rsid w:val="00692B87"/>
    <w:rsid w:val="006B502D"/>
    <w:rsid w:val="0078210F"/>
    <w:rsid w:val="00790201"/>
    <w:rsid w:val="008547B7"/>
    <w:rsid w:val="00883DEF"/>
    <w:rsid w:val="008E6222"/>
    <w:rsid w:val="009250E4"/>
    <w:rsid w:val="009535EA"/>
    <w:rsid w:val="009958E6"/>
    <w:rsid w:val="009A33E3"/>
    <w:rsid w:val="009D243B"/>
    <w:rsid w:val="00A02001"/>
    <w:rsid w:val="00A029C0"/>
    <w:rsid w:val="00A626DB"/>
    <w:rsid w:val="00A676E3"/>
    <w:rsid w:val="00A81B1D"/>
    <w:rsid w:val="00A82D3D"/>
    <w:rsid w:val="00B40200"/>
    <w:rsid w:val="00B8528D"/>
    <w:rsid w:val="00BC041B"/>
    <w:rsid w:val="00BE13E7"/>
    <w:rsid w:val="00C21BB8"/>
    <w:rsid w:val="00C77C73"/>
    <w:rsid w:val="00CB35F1"/>
    <w:rsid w:val="00CC5219"/>
    <w:rsid w:val="00CD458F"/>
    <w:rsid w:val="00D02CB0"/>
    <w:rsid w:val="00D17A37"/>
    <w:rsid w:val="00D52699"/>
    <w:rsid w:val="00D76CD1"/>
    <w:rsid w:val="00DF6E63"/>
    <w:rsid w:val="00EB6D4A"/>
    <w:rsid w:val="00ED3320"/>
    <w:rsid w:val="00F6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E37C9F-AB1C-449C-9379-A58A52F4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3502A3"/>
    <w:pPr>
      <w:keepNext/>
      <w:keepLines/>
      <w:numPr>
        <w:numId w:val="1"/>
      </w:numPr>
      <w:snapToGrid w:val="0"/>
      <w:spacing w:before="360"/>
      <w:jc w:val="left"/>
      <w:outlineLvl w:val="0"/>
    </w:pPr>
    <w:rPr>
      <w:rFonts w:ascii="宋体" w:eastAsia="黑体"/>
      <w:b/>
      <w:bCs/>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3502A3"/>
    <w:pPr>
      <w:keepNext/>
      <w:keepLines/>
      <w:numPr>
        <w:ilvl w:val="1"/>
        <w:numId w:val="1"/>
      </w:numPr>
      <w:snapToGrid w:val="0"/>
      <w:spacing w:before="240"/>
      <w:jc w:val="left"/>
      <w:outlineLvl w:val="1"/>
    </w:pPr>
    <w:rPr>
      <w:rFonts w:ascii="Arial" w:eastAsia="黑体" w:hAnsi="Arial"/>
      <w:b/>
      <w:bCs/>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3502A3"/>
    <w:pPr>
      <w:keepNext/>
      <w:keepLines/>
      <w:numPr>
        <w:ilvl w:val="2"/>
        <w:numId w:val="1"/>
      </w:numPr>
      <w:snapToGrid w:val="0"/>
      <w:spacing w:before="240"/>
      <w:jc w:val="left"/>
      <w:outlineLvl w:val="2"/>
    </w:pPr>
    <w:rPr>
      <w:rFonts w:ascii="黑体" w:eastAsia="黑体"/>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3502A3"/>
    <w:pPr>
      <w:keepNext/>
      <w:keepLines/>
      <w:numPr>
        <w:ilvl w:val="3"/>
        <w:numId w:val="1"/>
      </w:numPr>
      <w:snapToGrid w:val="0"/>
      <w:spacing w:before="240"/>
      <w:ind w:firstLineChars="0" w:firstLine="0"/>
      <w:jc w:val="left"/>
      <w:outlineLvl w:val="3"/>
    </w:pPr>
    <w:rPr>
      <w:rFonts w:ascii="黑体" w:eastAsia="黑体" w:hAnsi="宋体"/>
      <w:b/>
      <w:bCs/>
      <w:szCs w:val="28"/>
    </w:rPr>
  </w:style>
  <w:style w:type="paragraph" w:styleId="5">
    <w:name w:val="heading 5"/>
    <w:basedOn w:val="a"/>
    <w:next w:val="a"/>
    <w:link w:val="5Char"/>
    <w:autoRedefine/>
    <w:qFormat/>
    <w:rsid w:val="003502A3"/>
    <w:pPr>
      <w:keepNext/>
      <w:keepLines/>
      <w:numPr>
        <w:ilvl w:val="4"/>
        <w:numId w:val="1"/>
      </w:numPr>
      <w:snapToGrid w:val="0"/>
      <w:spacing w:before="240"/>
      <w:jc w:val="left"/>
      <w:outlineLvl w:val="4"/>
    </w:pPr>
    <w:rPr>
      <w:rFonts w:ascii="楷体_GB2312" w:eastAsia="楷体_GB231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2A3"/>
    <w:rPr>
      <w:sz w:val="18"/>
      <w:szCs w:val="18"/>
    </w:rPr>
  </w:style>
  <w:style w:type="paragraph" w:styleId="a5">
    <w:name w:val="footer"/>
    <w:basedOn w:val="a"/>
    <w:link w:val="Char0"/>
    <w:uiPriority w:val="99"/>
    <w:unhideWhenUsed/>
    <w:rsid w:val="003502A3"/>
    <w:pPr>
      <w:tabs>
        <w:tab w:val="center" w:pos="4153"/>
        <w:tab w:val="right" w:pos="8306"/>
      </w:tabs>
      <w:snapToGrid w:val="0"/>
      <w:jc w:val="left"/>
    </w:pPr>
    <w:rPr>
      <w:sz w:val="18"/>
      <w:szCs w:val="18"/>
    </w:rPr>
  </w:style>
  <w:style w:type="character" w:customStyle="1" w:styleId="Char0">
    <w:name w:val="页脚 Char"/>
    <w:basedOn w:val="a1"/>
    <w:link w:val="a5"/>
    <w:uiPriority w:val="99"/>
    <w:rsid w:val="003502A3"/>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3502A3"/>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3502A3"/>
    <w:rPr>
      <w:rFonts w:ascii="Arial" w:eastAsia="黑体" w:hAnsi="Arial" w:cs="Times New Roman"/>
      <w:b/>
      <w:bCs/>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3502A3"/>
    <w:rPr>
      <w:rFonts w:ascii="黑体" w:eastAsia="黑体" w:hAnsi="Times New Roman" w:cs="Times New Roman"/>
      <w:b/>
      <w:bCs/>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3502A3"/>
    <w:rPr>
      <w:rFonts w:ascii="黑体" w:eastAsia="黑体" w:hAnsi="宋体" w:cs="Times New Roman"/>
      <w:b/>
      <w:bCs/>
      <w:szCs w:val="28"/>
    </w:rPr>
  </w:style>
  <w:style w:type="character" w:customStyle="1" w:styleId="5Char">
    <w:name w:val="标题 5 Char"/>
    <w:basedOn w:val="a1"/>
    <w:link w:val="5"/>
    <w:rsid w:val="003502A3"/>
    <w:rPr>
      <w:rFonts w:ascii="楷体_GB2312" w:eastAsia="楷体_GB2312" w:hAnsi="Times New Roman" w:cs="Times New Roman"/>
      <w:szCs w:val="28"/>
    </w:rPr>
  </w:style>
  <w:style w:type="paragraph" w:styleId="a0">
    <w:name w:val="Normal Indent"/>
    <w:basedOn w:val="a"/>
    <w:uiPriority w:val="99"/>
    <w:semiHidden/>
    <w:unhideWhenUsed/>
    <w:rsid w:val="003502A3"/>
    <w:pPr>
      <w:ind w:firstLineChars="200" w:firstLine="420"/>
    </w:pPr>
  </w:style>
  <w:style w:type="character" w:styleId="a6">
    <w:name w:val="Strong"/>
    <w:basedOn w:val="a1"/>
    <w:uiPriority w:val="22"/>
    <w:qFormat/>
    <w:rsid w:val="003502A3"/>
    <w:rPr>
      <w:b/>
      <w:bCs/>
    </w:rPr>
  </w:style>
  <w:style w:type="paragraph" w:styleId="a7">
    <w:name w:val="List Paragraph"/>
    <w:basedOn w:val="a"/>
    <w:uiPriority w:val="34"/>
    <w:qFormat/>
    <w:rsid w:val="003502A3"/>
    <w:pPr>
      <w:ind w:firstLineChars="200" w:firstLine="420"/>
    </w:pPr>
  </w:style>
  <w:style w:type="character" w:customStyle="1" w:styleId="apple-converted-space">
    <w:name w:val="apple-converted-space"/>
    <w:basedOn w:val="a1"/>
    <w:rsid w:val="003502A3"/>
  </w:style>
  <w:style w:type="paragraph" w:styleId="a8">
    <w:name w:val="Normal (Web)"/>
    <w:basedOn w:val="a"/>
    <w:uiPriority w:val="99"/>
    <w:unhideWhenUsed/>
    <w:rsid w:val="00DF6E63"/>
    <w:pPr>
      <w:widowControl/>
      <w:spacing w:before="100" w:beforeAutospacing="1" w:after="100" w:afterAutospacing="1"/>
      <w:jc w:val="left"/>
    </w:pPr>
    <w:rPr>
      <w:rFonts w:ascii="宋体" w:eastAsia="宋体" w:hAnsi="宋体" w:cs="宋体"/>
      <w:sz w:val="24"/>
      <w:szCs w:val="24"/>
    </w:rPr>
  </w:style>
  <w:style w:type="paragraph" w:styleId="a9">
    <w:name w:val="Balloon Text"/>
    <w:basedOn w:val="a"/>
    <w:link w:val="Char1"/>
    <w:uiPriority w:val="99"/>
    <w:semiHidden/>
    <w:unhideWhenUsed/>
    <w:rsid w:val="00DF6E63"/>
    <w:rPr>
      <w:sz w:val="18"/>
      <w:szCs w:val="18"/>
    </w:rPr>
  </w:style>
  <w:style w:type="character" w:customStyle="1" w:styleId="Char1">
    <w:name w:val="批注框文本 Char"/>
    <w:basedOn w:val="a1"/>
    <w:link w:val="a9"/>
    <w:uiPriority w:val="99"/>
    <w:semiHidden/>
    <w:rsid w:val="00DF6E63"/>
    <w:rPr>
      <w:sz w:val="18"/>
      <w:szCs w:val="18"/>
    </w:rPr>
  </w:style>
  <w:style w:type="character" w:styleId="aa">
    <w:name w:val="Hyperlink"/>
    <w:basedOn w:val="a1"/>
    <w:uiPriority w:val="99"/>
    <w:unhideWhenUsed/>
    <w:rsid w:val="0009779B"/>
    <w:rPr>
      <w:color w:val="0000FF"/>
      <w:u w:val="single"/>
    </w:rPr>
  </w:style>
  <w:style w:type="paragraph" w:customStyle="1" w:styleId="md-focus-p">
    <w:name w:val="md-focus-p"/>
    <w:basedOn w:val="a"/>
    <w:rsid w:val="000436C9"/>
    <w:pPr>
      <w:widowControl/>
      <w:adjustRightInd/>
      <w:spacing w:before="100" w:beforeAutospacing="1" w:after="100" w:afterAutospacing="1" w:line="240" w:lineRule="auto"/>
      <w:jc w:val="left"/>
      <w:textAlignment w:val="auto"/>
    </w:pPr>
    <w:rPr>
      <w:rFonts w:ascii="宋体" w:eastAsia="宋体" w:hAnsi="宋体" w:cs="宋体"/>
      <w:sz w:val="24"/>
      <w:szCs w:val="24"/>
    </w:rPr>
  </w:style>
  <w:style w:type="character" w:customStyle="1" w:styleId="md-line">
    <w:name w:val="md-line"/>
    <w:basedOn w:val="a1"/>
    <w:rsid w:val="000436C9"/>
  </w:style>
  <w:style w:type="character" w:customStyle="1" w:styleId="md-expand">
    <w:name w:val="md-expand"/>
    <w:basedOn w:val="a1"/>
    <w:rsid w:val="000436C9"/>
  </w:style>
  <w:style w:type="paragraph" w:styleId="HTML">
    <w:name w:val="HTML Preformatted"/>
    <w:basedOn w:val="a"/>
    <w:link w:val="HTMLChar"/>
    <w:uiPriority w:val="99"/>
    <w:semiHidden/>
    <w:unhideWhenUsed/>
    <w:rsid w:val="00043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eastAsia="宋体" w:hAnsi="宋体" w:cs="宋体"/>
      <w:sz w:val="24"/>
      <w:szCs w:val="24"/>
    </w:rPr>
  </w:style>
  <w:style w:type="character" w:customStyle="1" w:styleId="HTMLChar">
    <w:name w:val="HTML 预设格式 Char"/>
    <w:basedOn w:val="a1"/>
    <w:link w:val="HTML"/>
    <w:uiPriority w:val="99"/>
    <w:semiHidden/>
    <w:rsid w:val="000436C9"/>
    <w:rPr>
      <w:rFonts w:ascii="宋体" w:eastAsia="宋体" w:hAnsi="宋体" w:cs="宋体"/>
      <w:kern w:val="0"/>
      <w:sz w:val="24"/>
      <w:szCs w:val="24"/>
    </w:rPr>
  </w:style>
  <w:style w:type="character" w:customStyle="1" w:styleId="cm-meta">
    <w:name w:val="cm-meta"/>
    <w:basedOn w:val="a1"/>
    <w:rsid w:val="000436C9"/>
  </w:style>
  <w:style w:type="character" w:customStyle="1" w:styleId="cm-keyword">
    <w:name w:val="cm-keyword"/>
    <w:basedOn w:val="a1"/>
    <w:rsid w:val="000436C9"/>
  </w:style>
  <w:style w:type="character" w:customStyle="1" w:styleId="cm-def">
    <w:name w:val="cm-def"/>
    <w:basedOn w:val="a1"/>
    <w:rsid w:val="000436C9"/>
  </w:style>
  <w:style w:type="character" w:customStyle="1" w:styleId="cm-operator">
    <w:name w:val="cm-operator"/>
    <w:basedOn w:val="a1"/>
    <w:rsid w:val="000436C9"/>
  </w:style>
  <w:style w:type="character" w:customStyle="1" w:styleId="cm-variable">
    <w:name w:val="cm-variable"/>
    <w:basedOn w:val="a1"/>
    <w:rsid w:val="000436C9"/>
  </w:style>
  <w:style w:type="character" w:customStyle="1" w:styleId="cm-comment">
    <w:name w:val="cm-comment"/>
    <w:basedOn w:val="a1"/>
    <w:rsid w:val="000436C9"/>
  </w:style>
  <w:style w:type="character" w:customStyle="1" w:styleId="cm-variable-3">
    <w:name w:val="cm-variable-3"/>
    <w:basedOn w:val="a1"/>
    <w:rsid w:val="00043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4347">
      <w:bodyDiv w:val="1"/>
      <w:marLeft w:val="0"/>
      <w:marRight w:val="0"/>
      <w:marTop w:val="0"/>
      <w:marBottom w:val="0"/>
      <w:divBdr>
        <w:top w:val="none" w:sz="0" w:space="0" w:color="auto"/>
        <w:left w:val="none" w:sz="0" w:space="0" w:color="auto"/>
        <w:bottom w:val="none" w:sz="0" w:space="0" w:color="auto"/>
        <w:right w:val="none" w:sz="0" w:space="0" w:color="auto"/>
      </w:divBdr>
    </w:div>
    <w:div w:id="136730649">
      <w:bodyDiv w:val="1"/>
      <w:marLeft w:val="0"/>
      <w:marRight w:val="0"/>
      <w:marTop w:val="0"/>
      <w:marBottom w:val="0"/>
      <w:divBdr>
        <w:top w:val="none" w:sz="0" w:space="0" w:color="auto"/>
        <w:left w:val="none" w:sz="0" w:space="0" w:color="auto"/>
        <w:bottom w:val="none" w:sz="0" w:space="0" w:color="auto"/>
        <w:right w:val="none" w:sz="0" w:space="0" w:color="auto"/>
      </w:divBdr>
    </w:div>
    <w:div w:id="219370278">
      <w:bodyDiv w:val="1"/>
      <w:marLeft w:val="0"/>
      <w:marRight w:val="0"/>
      <w:marTop w:val="0"/>
      <w:marBottom w:val="0"/>
      <w:divBdr>
        <w:top w:val="none" w:sz="0" w:space="0" w:color="auto"/>
        <w:left w:val="none" w:sz="0" w:space="0" w:color="auto"/>
        <w:bottom w:val="none" w:sz="0" w:space="0" w:color="auto"/>
        <w:right w:val="none" w:sz="0" w:space="0" w:color="auto"/>
      </w:divBdr>
      <w:divsChild>
        <w:div w:id="1875192095">
          <w:marLeft w:val="0"/>
          <w:marRight w:val="0"/>
          <w:marTop w:val="0"/>
          <w:marBottom w:val="0"/>
          <w:divBdr>
            <w:top w:val="none" w:sz="0" w:space="0" w:color="auto"/>
            <w:left w:val="none" w:sz="0" w:space="0" w:color="auto"/>
            <w:bottom w:val="none" w:sz="0" w:space="0" w:color="auto"/>
            <w:right w:val="none" w:sz="0" w:space="0" w:color="auto"/>
          </w:divBdr>
          <w:divsChild>
            <w:div w:id="6624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812">
      <w:bodyDiv w:val="1"/>
      <w:marLeft w:val="0"/>
      <w:marRight w:val="0"/>
      <w:marTop w:val="0"/>
      <w:marBottom w:val="0"/>
      <w:divBdr>
        <w:top w:val="none" w:sz="0" w:space="0" w:color="auto"/>
        <w:left w:val="none" w:sz="0" w:space="0" w:color="auto"/>
        <w:bottom w:val="none" w:sz="0" w:space="0" w:color="auto"/>
        <w:right w:val="none" w:sz="0" w:space="0" w:color="auto"/>
      </w:divBdr>
      <w:divsChild>
        <w:div w:id="278337171">
          <w:marLeft w:val="0"/>
          <w:marRight w:val="0"/>
          <w:marTop w:val="0"/>
          <w:marBottom w:val="0"/>
          <w:divBdr>
            <w:top w:val="none" w:sz="0" w:space="0" w:color="auto"/>
            <w:left w:val="none" w:sz="0" w:space="0" w:color="auto"/>
            <w:bottom w:val="none" w:sz="0" w:space="0" w:color="auto"/>
            <w:right w:val="none" w:sz="0" w:space="0" w:color="auto"/>
          </w:divBdr>
          <w:divsChild>
            <w:div w:id="15663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751">
      <w:bodyDiv w:val="1"/>
      <w:marLeft w:val="0"/>
      <w:marRight w:val="0"/>
      <w:marTop w:val="0"/>
      <w:marBottom w:val="0"/>
      <w:divBdr>
        <w:top w:val="none" w:sz="0" w:space="0" w:color="auto"/>
        <w:left w:val="none" w:sz="0" w:space="0" w:color="auto"/>
        <w:bottom w:val="none" w:sz="0" w:space="0" w:color="auto"/>
        <w:right w:val="none" w:sz="0" w:space="0" w:color="auto"/>
      </w:divBdr>
    </w:div>
    <w:div w:id="805974644">
      <w:bodyDiv w:val="1"/>
      <w:marLeft w:val="0"/>
      <w:marRight w:val="0"/>
      <w:marTop w:val="0"/>
      <w:marBottom w:val="0"/>
      <w:divBdr>
        <w:top w:val="none" w:sz="0" w:space="0" w:color="auto"/>
        <w:left w:val="none" w:sz="0" w:space="0" w:color="auto"/>
        <w:bottom w:val="none" w:sz="0" w:space="0" w:color="auto"/>
        <w:right w:val="none" w:sz="0" w:space="0" w:color="auto"/>
      </w:divBdr>
      <w:divsChild>
        <w:div w:id="1596982807">
          <w:marLeft w:val="0"/>
          <w:marRight w:val="0"/>
          <w:marTop w:val="0"/>
          <w:marBottom w:val="0"/>
          <w:divBdr>
            <w:top w:val="none" w:sz="0" w:space="0" w:color="auto"/>
            <w:left w:val="none" w:sz="0" w:space="0" w:color="auto"/>
            <w:bottom w:val="none" w:sz="0" w:space="0" w:color="auto"/>
            <w:right w:val="none" w:sz="0" w:space="0" w:color="auto"/>
          </w:divBdr>
          <w:divsChild>
            <w:div w:id="20638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3</Pages>
  <Words>134</Words>
  <Characters>768</Characters>
  <Application>Microsoft Office Word</Application>
  <DocSecurity>0</DocSecurity>
  <Lines>6</Lines>
  <Paragraphs>1</Paragraphs>
  <ScaleCrop>false</ScaleCrop>
  <Company>Microsoft</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48</cp:revision>
  <dcterms:created xsi:type="dcterms:W3CDTF">2018-05-09T04:29:00Z</dcterms:created>
  <dcterms:modified xsi:type="dcterms:W3CDTF">2018-09-23T14:01:00Z</dcterms:modified>
</cp:coreProperties>
</file>