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32" w:type="dxa"/>
        <w:tblInd w:w="-459" w:type="dxa"/>
        <w:tblBorders>
          <w:bottom w:val="single" w:sz="36" w:space="0" w:color="000000"/>
        </w:tblBorders>
        <w:tblLayout w:type="fixed"/>
        <w:tblLook w:val="0000" w:firstRow="0" w:lastRow="0" w:firstColumn="0" w:lastColumn="0" w:noHBand="0" w:noVBand="0"/>
      </w:tblPr>
      <w:tblGrid>
        <w:gridCol w:w="1843"/>
        <w:gridCol w:w="1764"/>
        <w:gridCol w:w="2620"/>
        <w:gridCol w:w="719"/>
        <w:gridCol w:w="3686"/>
      </w:tblGrid>
      <w:tr w:rsidR="007612CC" w:rsidRPr="009C0E7D" w14:paraId="041F071B" w14:textId="77777777" w:rsidTr="009C0E7D">
        <w:tblPrEx>
          <w:tblCellMar>
            <w:top w:w="0" w:type="dxa"/>
            <w:bottom w:w="0" w:type="dxa"/>
          </w:tblCellMar>
        </w:tblPrEx>
        <w:tc>
          <w:tcPr>
            <w:tcW w:w="1843" w:type="dxa"/>
            <w:tcBorders>
              <w:top w:val="nil"/>
              <w:bottom w:val="single" w:sz="12" w:space="0" w:color="000000"/>
            </w:tcBorders>
          </w:tcPr>
          <w:p w14:paraId="24D55079" w14:textId="77777777" w:rsidR="007612CC" w:rsidRPr="009C0E7D" w:rsidRDefault="00A33CE0" w:rsidP="00396C47">
            <w:pPr>
              <w:pStyle w:val="Quotationtextindented"/>
              <w:rPr>
                <w:snapToGrid w:val="0"/>
                <w:kern w:val="22"/>
              </w:rPr>
            </w:pPr>
            <w:r w:rsidRPr="009C0E7D">
              <w:rPr>
                <w:noProof/>
                <w:snapToGrid w:val="0"/>
                <w:kern w:val="22"/>
              </w:rPr>
              <w:drawing>
                <wp:inline distT="0" distB="0" distL="0" distR="0" wp14:anchorId="4E60B73A" wp14:editId="3626DDDC">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764" w:type="dxa"/>
            <w:tcBorders>
              <w:top w:val="nil"/>
              <w:bottom w:val="single" w:sz="12" w:space="0" w:color="000000"/>
            </w:tcBorders>
          </w:tcPr>
          <w:p w14:paraId="267CEE6D" w14:textId="77777777" w:rsidR="007612CC" w:rsidRPr="009C0E7D" w:rsidRDefault="00A33CE0" w:rsidP="00396C47">
            <w:pPr>
              <w:rPr>
                <w:snapToGrid w:val="0"/>
                <w:kern w:val="22"/>
              </w:rPr>
            </w:pPr>
            <w:r w:rsidRPr="009C0E7D">
              <w:rPr>
                <w:b/>
                <w:noProof/>
                <w:snapToGrid w:val="0"/>
                <w:kern w:val="22"/>
              </w:rPr>
              <w:drawing>
                <wp:inline distT="0" distB="0" distL="0" distR="0" wp14:anchorId="1E13B29F" wp14:editId="17F892DD">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9"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7025" w:type="dxa"/>
            <w:gridSpan w:val="3"/>
            <w:tcBorders>
              <w:top w:val="nil"/>
              <w:bottom w:val="single" w:sz="12" w:space="0" w:color="000000"/>
            </w:tcBorders>
          </w:tcPr>
          <w:p w14:paraId="21D3957B" w14:textId="77777777" w:rsidR="007612CC" w:rsidRPr="009C0E7D" w:rsidRDefault="007612CC" w:rsidP="00396C47">
            <w:pPr>
              <w:tabs>
                <w:tab w:val="right" w:pos="7611"/>
              </w:tabs>
              <w:ind w:right="459"/>
              <w:jc w:val="right"/>
              <w:rPr>
                <w:rFonts w:ascii="Univers" w:hAnsi="Univers"/>
                <w:b/>
                <w:snapToGrid w:val="0"/>
                <w:kern w:val="22"/>
                <w:sz w:val="32"/>
              </w:rPr>
            </w:pPr>
            <w:r w:rsidRPr="009C0E7D">
              <w:rPr>
                <w:rFonts w:ascii="Univers" w:hAnsi="Univers"/>
                <w:b/>
                <w:snapToGrid w:val="0"/>
                <w:kern w:val="22"/>
                <w:sz w:val="32"/>
              </w:rPr>
              <w:t>CBD</w:t>
            </w:r>
          </w:p>
          <w:p w14:paraId="4D1A46E8" w14:textId="77777777" w:rsidR="007612CC" w:rsidRPr="009C0E7D" w:rsidRDefault="007612CC" w:rsidP="009C0E7D">
            <w:pPr>
              <w:jc w:val="left"/>
              <w:rPr>
                <w:b/>
                <w:snapToGrid w:val="0"/>
                <w:kern w:val="22"/>
                <w:sz w:val="28"/>
              </w:rPr>
            </w:pPr>
          </w:p>
        </w:tc>
      </w:tr>
      <w:tr w:rsidR="007612CC" w:rsidRPr="009C0E7D" w14:paraId="7A6328B7" w14:textId="77777777" w:rsidTr="009C0E7D">
        <w:tblPrEx>
          <w:tblCellMar>
            <w:top w:w="0" w:type="dxa"/>
            <w:bottom w:w="0" w:type="dxa"/>
          </w:tblCellMar>
        </w:tblPrEx>
        <w:trPr>
          <w:trHeight w:val="1693"/>
        </w:trPr>
        <w:tc>
          <w:tcPr>
            <w:tcW w:w="6227" w:type="dxa"/>
            <w:gridSpan w:val="3"/>
            <w:tcBorders>
              <w:top w:val="nil"/>
              <w:bottom w:val="single" w:sz="36" w:space="0" w:color="000000"/>
            </w:tcBorders>
          </w:tcPr>
          <w:p w14:paraId="35603B99" w14:textId="77777777" w:rsidR="007612CC" w:rsidRPr="009C0E7D" w:rsidRDefault="007612CC" w:rsidP="00396C47">
            <w:pPr>
              <w:rPr>
                <w:snapToGrid w:val="0"/>
                <w:kern w:val="22"/>
              </w:rPr>
            </w:pPr>
          </w:p>
          <w:p w14:paraId="47DB3D8A" w14:textId="77777777" w:rsidR="007612CC" w:rsidRPr="009C0E7D" w:rsidRDefault="00A33CE0" w:rsidP="00396C47">
            <w:pPr>
              <w:rPr>
                <w:snapToGrid w:val="0"/>
                <w:kern w:val="22"/>
              </w:rPr>
            </w:pPr>
            <w:r w:rsidRPr="009C0E7D">
              <w:rPr>
                <w:noProof/>
                <w:snapToGrid w:val="0"/>
                <w:kern w:val="22"/>
              </w:rPr>
              <w:drawing>
                <wp:inline distT="0" distB="0" distL="0" distR="0" wp14:anchorId="5B8A68B5" wp14:editId="67DFCCAE">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40D4B29F" w14:textId="77777777" w:rsidR="007612CC" w:rsidRPr="009C0E7D" w:rsidRDefault="007612CC" w:rsidP="00396C47">
            <w:pPr>
              <w:rPr>
                <w:rFonts w:ascii="Univers" w:hAnsi="Univers"/>
                <w:snapToGrid w:val="0"/>
                <w:kern w:val="22"/>
                <w:sz w:val="32"/>
              </w:rPr>
            </w:pPr>
          </w:p>
        </w:tc>
        <w:tc>
          <w:tcPr>
            <w:tcW w:w="719" w:type="dxa"/>
            <w:tcBorders>
              <w:top w:val="nil"/>
              <w:bottom w:val="single" w:sz="36" w:space="0" w:color="000000"/>
            </w:tcBorders>
          </w:tcPr>
          <w:p w14:paraId="3AD54F49" w14:textId="77777777" w:rsidR="007612CC" w:rsidRPr="009C0E7D" w:rsidRDefault="007612CC" w:rsidP="00396C47">
            <w:pPr>
              <w:pStyle w:val="Header"/>
              <w:tabs>
                <w:tab w:val="clear" w:pos="4320"/>
                <w:tab w:val="clear" w:pos="8640"/>
              </w:tabs>
              <w:rPr>
                <w:b/>
                <w:snapToGrid w:val="0"/>
                <w:kern w:val="22"/>
                <w:sz w:val="32"/>
                <w:szCs w:val="32"/>
              </w:rPr>
            </w:pPr>
          </w:p>
        </w:tc>
        <w:tc>
          <w:tcPr>
            <w:tcW w:w="3686" w:type="dxa"/>
            <w:tcBorders>
              <w:top w:val="nil"/>
              <w:bottom w:val="single" w:sz="36" w:space="0" w:color="000000"/>
            </w:tcBorders>
          </w:tcPr>
          <w:p w14:paraId="244F6EF9" w14:textId="77777777" w:rsidR="007612CC" w:rsidRPr="009C0E7D" w:rsidRDefault="007612CC" w:rsidP="00396C47">
            <w:pPr>
              <w:ind w:left="63"/>
              <w:rPr>
                <w:snapToGrid w:val="0"/>
                <w:color w:val="000000"/>
                <w:kern w:val="22"/>
                <w:szCs w:val="22"/>
              </w:rPr>
            </w:pPr>
            <w:r w:rsidRPr="009C0E7D">
              <w:rPr>
                <w:snapToGrid w:val="0"/>
                <w:color w:val="000000"/>
                <w:kern w:val="22"/>
                <w:szCs w:val="22"/>
              </w:rPr>
              <w:t>Distr.</w:t>
            </w:r>
          </w:p>
          <w:p w14:paraId="16611CED" w14:textId="77777777" w:rsidR="007612CC" w:rsidRPr="009C0E7D" w:rsidRDefault="00D7483E" w:rsidP="00396C47">
            <w:pPr>
              <w:ind w:left="63"/>
              <w:rPr>
                <w:snapToGrid w:val="0"/>
                <w:color w:val="000000"/>
                <w:kern w:val="22"/>
                <w:szCs w:val="22"/>
              </w:rPr>
            </w:pPr>
            <w:r w:rsidRPr="009C0E7D">
              <w:rPr>
                <w:snapToGrid w:val="0"/>
                <w:color w:val="000000"/>
                <w:kern w:val="22"/>
                <w:szCs w:val="22"/>
              </w:rPr>
              <w:t>GENERAL</w:t>
            </w:r>
          </w:p>
          <w:p w14:paraId="269F7B1A" w14:textId="77777777" w:rsidR="007612CC" w:rsidRPr="009C0E7D" w:rsidRDefault="007612CC" w:rsidP="00396C47">
            <w:pPr>
              <w:ind w:left="63"/>
              <w:rPr>
                <w:snapToGrid w:val="0"/>
                <w:color w:val="000000"/>
                <w:kern w:val="22"/>
                <w:szCs w:val="22"/>
              </w:rPr>
            </w:pPr>
          </w:p>
          <w:p w14:paraId="4F426777" w14:textId="77777777" w:rsidR="007612CC" w:rsidRPr="009C0E7D" w:rsidRDefault="007612CC" w:rsidP="00396C47">
            <w:pPr>
              <w:ind w:left="63"/>
              <w:rPr>
                <w:snapToGrid w:val="0"/>
                <w:color w:val="000000"/>
                <w:kern w:val="22"/>
                <w:szCs w:val="22"/>
              </w:rPr>
            </w:pPr>
            <w:r w:rsidRPr="009C0E7D">
              <w:rPr>
                <w:snapToGrid w:val="0"/>
                <w:color w:val="000000"/>
                <w:kern w:val="22"/>
                <w:szCs w:val="22"/>
              </w:rPr>
              <w:t>CBD/COP/</w:t>
            </w:r>
            <w:r w:rsidR="00D7483E" w:rsidRPr="009C0E7D">
              <w:rPr>
                <w:snapToGrid w:val="0"/>
                <w:color w:val="000000"/>
                <w:kern w:val="22"/>
                <w:szCs w:val="22"/>
              </w:rPr>
              <w:t>DEC/XIII/30</w:t>
            </w:r>
          </w:p>
          <w:p w14:paraId="418823F6" w14:textId="77777777" w:rsidR="007612CC" w:rsidRPr="009C0E7D" w:rsidRDefault="007612CC" w:rsidP="00396C47">
            <w:pPr>
              <w:ind w:left="63"/>
              <w:rPr>
                <w:snapToGrid w:val="0"/>
                <w:color w:val="000000"/>
                <w:kern w:val="22"/>
                <w:szCs w:val="22"/>
              </w:rPr>
            </w:pPr>
            <w:r w:rsidRPr="009C0E7D">
              <w:rPr>
                <w:snapToGrid w:val="0"/>
                <w:color w:val="000000"/>
                <w:kern w:val="22"/>
                <w:szCs w:val="22"/>
              </w:rPr>
              <w:t>12 December 2016</w:t>
            </w:r>
          </w:p>
          <w:p w14:paraId="1ED86524" w14:textId="77777777" w:rsidR="007612CC" w:rsidRPr="009C0E7D" w:rsidRDefault="007612CC" w:rsidP="00396C47">
            <w:pPr>
              <w:ind w:left="63"/>
              <w:rPr>
                <w:snapToGrid w:val="0"/>
                <w:color w:val="000000"/>
                <w:kern w:val="22"/>
                <w:szCs w:val="22"/>
              </w:rPr>
            </w:pPr>
          </w:p>
          <w:p w14:paraId="6EACE892" w14:textId="77777777" w:rsidR="007612CC" w:rsidRPr="009C0E7D" w:rsidRDefault="007612CC" w:rsidP="00396C47">
            <w:pPr>
              <w:ind w:left="63"/>
              <w:rPr>
                <w:snapToGrid w:val="0"/>
                <w:color w:val="000000"/>
                <w:kern w:val="22"/>
                <w:szCs w:val="22"/>
                <w:u w:val="single"/>
              </w:rPr>
            </w:pPr>
            <w:r w:rsidRPr="009C0E7D">
              <w:rPr>
                <w:snapToGrid w:val="0"/>
                <w:color w:val="000000"/>
                <w:kern w:val="22"/>
                <w:szCs w:val="22"/>
              </w:rPr>
              <w:t>ORIGINAL:  ENGLISH</w:t>
            </w:r>
          </w:p>
        </w:tc>
      </w:tr>
    </w:tbl>
    <w:p w14:paraId="491DE21A" w14:textId="77777777" w:rsidR="007612CC" w:rsidRPr="009C0E7D" w:rsidRDefault="007612CC" w:rsidP="00574DF7">
      <w:pPr>
        <w:ind w:left="180" w:right="4869" w:hanging="180"/>
        <w:jc w:val="left"/>
        <w:rPr>
          <w:rFonts w:eastAsia="Malgun Gothic"/>
          <w:snapToGrid w:val="0"/>
          <w:kern w:val="22"/>
          <w:szCs w:val="22"/>
        </w:rPr>
      </w:pPr>
      <w:r w:rsidRPr="009C0E7D">
        <w:rPr>
          <w:rFonts w:eastAsia="Malgun Gothic"/>
          <w:snapToGrid w:val="0"/>
          <w:kern w:val="22"/>
          <w:szCs w:val="22"/>
        </w:rPr>
        <w:t>CONFERENCE OF THE PARTIES TO THE CONVENTION ON BIOLOGICAL DIVERSITY</w:t>
      </w:r>
    </w:p>
    <w:p w14:paraId="1A77CF65" w14:textId="77777777" w:rsidR="007612CC" w:rsidRPr="009C0E7D" w:rsidRDefault="007612CC" w:rsidP="007612CC">
      <w:pPr>
        <w:ind w:left="284" w:right="4398" w:hanging="284"/>
        <w:jc w:val="left"/>
        <w:rPr>
          <w:rFonts w:eastAsia="Malgun Gothic"/>
          <w:snapToGrid w:val="0"/>
          <w:kern w:val="22"/>
          <w:szCs w:val="22"/>
        </w:rPr>
      </w:pPr>
      <w:r w:rsidRPr="009C0E7D">
        <w:rPr>
          <w:rFonts w:eastAsia="Malgun Gothic"/>
          <w:snapToGrid w:val="0"/>
          <w:kern w:val="22"/>
          <w:szCs w:val="22"/>
        </w:rPr>
        <w:t>Thirteenth meeting</w:t>
      </w:r>
    </w:p>
    <w:p w14:paraId="015C2844" w14:textId="77777777" w:rsidR="007612CC" w:rsidRPr="009C0E7D" w:rsidRDefault="007612CC" w:rsidP="007612CC">
      <w:pPr>
        <w:rPr>
          <w:snapToGrid w:val="0"/>
          <w:kern w:val="22"/>
          <w:szCs w:val="22"/>
          <w:lang w:eastAsia="nb-NO"/>
        </w:rPr>
      </w:pPr>
      <w:r w:rsidRPr="009C0E7D">
        <w:rPr>
          <w:snapToGrid w:val="0"/>
          <w:kern w:val="22"/>
          <w:szCs w:val="22"/>
          <w:lang w:eastAsia="nb-NO"/>
        </w:rPr>
        <w:t>Cancun, Mexico, 4-17 December 2016</w:t>
      </w:r>
    </w:p>
    <w:p w14:paraId="4781729F" w14:textId="77777777" w:rsidR="007612CC" w:rsidRPr="009C0E7D" w:rsidRDefault="007612CC" w:rsidP="007612CC">
      <w:pPr>
        <w:rPr>
          <w:snapToGrid w:val="0"/>
          <w:kern w:val="22"/>
          <w:szCs w:val="22"/>
          <w:lang w:eastAsia="nb-NO"/>
        </w:rPr>
      </w:pPr>
      <w:r w:rsidRPr="009C0E7D">
        <w:rPr>
          <w:snapToGrid w:val="0"/>
          <w:kern w:val="22"/>
          <w:szCs w:val="22"/>
          <w:lang w:eastAsia="nb-NO"/>
        </w:rPr>
        <w:t>Agenda item 19</w:t>
      </w:r>
    </w:p>
    <w:p w14:paraId="4C172743" w14:textId="77777777" w:rsidR="00D7483E" w:rsidRPr="009C0E7D" w:rsidRDefault="00D7483E" w:rsidP="00D1299F">
      <w:pPr>
        <w:keepNext/>
        <w:keepLines/>
        <w:spacing w:before="240" w:after="120"/>
        <w:jc w:val="center"/>
        <w:rPr>
          <w:b/>
          <w:bCs/>
          <w:caps/>
          <w:snapToGrid w:val="0"/>
          <w:kern w:val="22"/>
          <w:szCs w:val="22"/>
        </w:rPr>
      </w:pPr>
      <w:r w:rsidRPr="009C0E7D">
        <w:rPr>
          <w:b/>
          <w:bCs/>
          <w:caps/>
          <w:snapToGrid w:val="0"/>
          <w:kern w:val="22"/>
          <w:szCs w:val="22"/>
        </w:rPr>
        <w:t>DECISION ADOPTED BY THE CONFERENCE OF THE PARTIES TO THE CONVENTION ON BIOLOGICAL DIVERSITY</w:t>
      </w:r>
    </w:p>
    <w:p w14:paraId="2F4A110E" w14:textId="77777777" w:rsidR="003410CD" w:rsidRPr="009C0E7D" w:rsidRDefault="00D7483E" w:rsidP="009C0E7D">
      <w:pPr>
        <w:pStyle w:val="recommendationheaderlong"/>
        <w:ind w:left="3261"/>
        <w:rPr>
          <w:snapToGrid w:val="0"/>
          <w:kern w:val="22"/>
          <w:szCs w:val="22"/>
        </w:rPr>
      </w:pPr>
      <w:r w:rsidRPr="009C0E7D">
        <w:rPr>
          <w:snapToGrid w:val="0"/>
          <w:kern w:val="22"/>
          <w:szCs w:val="22"/>
        </w:rPr>
        <w:t>XIII/30.</w:t>
      </w:r>
      <w:r w:rsidRPr="009C0E7D">
        <w:rPr>
          <w:snapToGrid w:val="0"/>
          <w:kern w:val="22"/>
          <w:szCs w:val="22"/>
        </w:rPr>
        <w:tab/>
      </w:r>
      <w:r w:rsidR="003410CD" w:rsidRPr="009C0E7D">
        <w:rPr>
          <w:snapToGrid w:val="0"/>
          <w:kern w:val="22"/>
          <w:szCs w:val="22"/>
        </w:rPr>
        <w:t>Scientific assessment of progress towards selected Aichi</w:t>
      </w:r>
      <w:r w:rsidR="008A1CFE" w:rsidRPr="009C0E7D">
        <w:rPr>
          <w:snapToGrid w:val="0"/>
          <w:kern w:val="22"/>
          <w:szCs w:val="22"/>
        </w:rPr>
        <w:t> </w:t>
      </w:r>
      <w:r w:rsidR="003410CD" w:rsidRPr="009C0E7D">
        <w:rPr>
          <w:snapToGrid w:val="0"/>
          <w:kern w:val="22"/>
          <w:szCs w:val="22"/>
        </w:rPr>
        <w:t>Biodiversity</w:t>
      </w:r>
      <w:r w:rsidR="008A1CFE" w:rsidRPr="009C0E7D">
        <w:rPr>
          <w:snapToGrid w:val="0"/>
          <w:kern w:val="22"/>
          <w:szCs w:val="22"/>
        </w:rPr>
        <w:t> </w:t>
      </w:r>
      <w:r w:rsidR="003410CD" w:rsidRPr="009C0E7D">
        <w:rPr>
          <w:snapToGrid w:val="0"/>
          <w:kern w:val="22"/>
          <w:szCs w:val="22"/>
        </w:rPr>
        <w:t>Targets</w:t>
      </w:r>
    </w:p>
    <w:p w14:paraId="477D0626" w14:textId="77777777" w:rsidR="003410CD" w:rsidRPr="00166FAC" w:rsidRDefault="003410CD" w:rsidP="008A1CFE">
      <w:pPr>
        <w:suppressLineNumbers/>
        <w:suppressAutoHyphens/>
        <w:spacing w:before="120" w:after="120"/>
        <w:ind w:firstLine="720"/>
        <w:rPr>
          <w:rFonts w:eastAsia="Calibri"/>
          <w:i/>
          <w:snapToGrid w:val="0"/>
          <w:kern w:val="22"/>
          <w:szCs w:val="22"/>
        </w:rPr>
      </w:pPr>
      <w:r w:rsidRPr="00166FAC">
        <w:rPr>
          <w:rFonts w:eastAsia="Calibri"/>
          <w:i/>
          <w:snapToGrid w:val="0"/>
          <w:kern w:val="22"/>
          <w:szCs w:val="22"/>
        </w:rPr>
        <w:t>The Conference of the Parties,</w:t>
      </w:r>
    </w:p>
    <w:p w14:paraId="2261C542" w14:textId="77777777" w:rsidR="003410CD" w:rsidRPr="009C0E7D" w:rsidRDefault="003410CD" w:rsidP="008A1CFE">
      <w:pPr>
        <w:suppressLineNumbers/>
        <w:suppressAutoHyphens/>
        <w:spacing w:before="120" w:after="120"/>
        <w:ind w:firstLine="720"/>
        <w:rPr>
          <w:snapToGrid w:val="0"/>
          <w:kern w:val="22"/>
          <w:szCs w:val="22"/>
        </w:rPr>
      </w:pPr>
      <w:r w:rsidRPr="00430607">
        <w:rPr>
          <w:i/>
          <w:iCs/>
          <w:snapToGrid w:val="0"/>
          <w:kern w:val="22"/>
          <w:szCs w:val="22"/>
        </w:rPr>
        <w:t xml:space="preserve">Recalling </w:t>
      </w:r>
      <w:r w:rsidRPr="00430607">
        <w:rPr>
          <w:snapToGrid w:val="0"/>
          <w:kern w:val="22"/>
          <w:szCs w:val="22"/>
        </w:rPr>
        <w:t>decision XII/1, paragraph 6, in which it recognized</w:t>
      </w:r>
      <w:r w:rsidR="00695097" w:rsidRPr="00430607">
        <w:rPr>
          <w:snapToGrid w:val="0"/>
          <w:kern w:val="22"/>
          <w:szCs w:val="22"/>
        </w:rPr>
        <w:t xml:space="preserve"> </w:t>
      </w:r>
      <w:r w:rsidRPr="00430607">
        <w:rPr>
          <w:snapToGrid w:val="0"/>
          <w:kern w:val="22"/>
          <w:szCs w:val="22"/>
        </w:rPr>
        <w:t>that there had been encouraging progress towards meeting some elements of most Aichi Biodiversity Targets but, in most cases, this progress would not be sufficient to achieve t</w:t>
      </w:r>
      <w:r w:rsidRPr="009C0E7D">
        <w:rPr>
          <w:snapToGrid w:val="0"/>
          <w:kern w:val="22"/>
          <w:szCs w:val="22"/>
        </w:rPr>
        <w:t>he targets unless further urgent and effective action is taken to reduce the pressures on biodiversity and to prevent its continued decline,</w:t>
      </w:r>
    </w:p>
    <w:p w14:paraId="1BD94C92" w14:textId="77777777" w:rsidR="003410CD" w:rsidRPr="009C0E7D" w:rsidRDefault="003410CD" w:rsidP="00331632">
      <w:pPr>
        <w:suppressLineNumbers/>
        <w:suppressAutoHyphens/>
        <w:spacing w:before="120" w:after="120"/>
        <w:ind w:firstLine="720"/>
        <w:rPr>
          <w:snapToGrid w:val="0"/>
          <w:kern w:val="22"/>
          <w:szCs w:val="22"/>
        </w:rPr>
      </w:pPr>
      <w:r w:rsidRPr="009C0E7D">
        <w:rPr>
          <w:i/>
          <w:iCs/>
          <w:snapToGrid w:val="0"/>
          <w:kern w:val="22"/>
          <w:szCs w:val="22"/>
        </w:rPr>
        <w:t xml:space="preserve">Noting </w:t>
      </w:r>
      <w:r w:rsidRPr="009C0E7D">
        <w:rPr>
          <w:snapToGrid w:val="0"/>
          <w:kern w:val="22"/>
          <w:szCs w:val="22"/>
        </w:rPr>
        <w:t>that such actions can be informed by a scientific assessment of progress towards the targets,</w:t>
      </w:r>
    </w:p>
    <w:p w14:paraId="7A5B3D79" w14:textId="77777777" w:rsidR="003410CD" w:rsidRPr="009C0E7D" w:rsidRDefault="003410CD" w:rsidP="00695097">
      <w:pPr>
        <w:suppressLineNumbers/>
        <w:suppressAutoHyphens/>
        <w:spacing w:before="120" w:after="120"/>
        <w:ind w:firstLine="720"/>
        <w:rPr>
          <w:snapToGrid w:val="0"/>
          <w:kern w:val="22"/>
          <w:szCs w:val="22"/>
        </w:rPr>
      </w:pPr>
      <w:r w:rsidRPr="009C0E7D">
        <w:rPr>
          <w:i/>
          <w:iCs/>
          <w:snapToGrid w:val="0"/>
          <w:kern w:val="22"/>
          <w:szCs w:val="22"/>
        </w:rPr>
        <w:t xml:space="preserve">Acknowledging </w:t>
      </w:r>
      <w:r w:rsidRPr="009C0E7D">
        <w:rPr>
          <w:snapToGrid w:val="0"/>
          <w:kern w:val="22"/>
          <w:szCs w:val="22"/>
        </w:rPr>
        <w:t>the role of the Subsidiary Body on Implementation in reviewing progress by Parties in the implementation of the Strategic Plan for Biodiversity 2011-2020, and the role of the</w:t>
      </w:r>
      <w:r w:rsidRPr="009C0E7D">
        <w:rPr>
          <w:rFonts w:eastAsia="Calibri"/>
          <w:snapToGrid w:val="0"/>
          <w:kern w:val="22"/>
          <w:szCs w:val="22"/>
        </w:rPr>
        <w:t xml:space="preserve"> Subsidiary Body on Scientific, Technical and Technological Advice in providing advice,</w:t>
      </w:r>
      <w:r w:rsidRPr="009C0E7D">
        <w:rPr>
          <w:snapToGrid w:val="0"/>
          <w:kern w:val="22"/>
          <w:szCs w:val="22"/>
        </w:rPr>
        <w:t xml:space="preserve"> and recognizing the complementary mandates of the </w:t>
      </w:r>
      <w:r w:rsidRPr="009C0E7D">
        <w:rPr>
          <w:rFonts w:eastAsia="Calibri"/>
          <w:snapToGrid w:val="0"/>
          <w:kern w:val="22"/>
          <w:szCs w:val="22"/>
        </w:rPr>
        <w:t>Subsidiary Body on Scientific, Technical and Technological Advice</w:t>
      </w:r>
      <w:r w:rsidRPr="009C0E7D">
        <w:rPr>
          <w:snapToGrid w:val="0"/>
          <w:kern w:val="22"/>
          <w:szCs w:val="22"/>
        </w:rPr>
        <w:t xml:space="preserve"> and the Subsidiary Body on Implementation,</w:t>
      </w:r>
    </w:p>
    <w:p w14:paraId="19525341" w14:textId="77777777" w:rsidR="00695097" w:rsidRPr="002E31D6" w:rsidRDefault="003410CD" w:rsidP="00D1299F">
      <w:pPr>
        <w:keepNext/>
        <w:spacing w:before="120" w:after="120"/>
        <w:ind w:firstLine="720"/>
        <w:rPr>
          <w:i/>
          <w:snapToGrid w:val="0"/>
          <w:kern w:val="22"/>
          <w:szCs w:val="22"/>
        </w:rPr>
      </w:pPr>
      <w:r w:rsidRPr="009C0E7D">
        <w:rPr>
          <w:iCs/>
          <w:snapToGrid w:val="0"/>
          <w:kern w:val="22"/>
          <w:szCs w:val="22"/>
        </w:rPr>
        <w:t>1.</w:t>
      </w:r>
      <w:r w:rsidRPr="009C0E7D">
        <w:rPr>
          <w:i/>
          <w:iCs/>
          <w:snapToGrid w:val="0"/>
          <w:kern w:val="22"/>
          <w:szCs w:val="22"/>
        </w:rPr>
        <w:tab/>
        <w:t xml:space="preserve">Requests </w:t>
      </w:r>
      <w:r w:rsidRPr="009C0E7D">
        <w:rPr>
          <w:snapToGrid w:val="0"/>
          <w:kern w:val="22"/>
          <w:szCs w:val="22"/>
        </w:rPr>
        <w:t xml:space="preserve">the Executive Secretary, subject to the availability of resources, to prepare, in collaboration with members of the Biodiversity Indicators Partnership and other relevant partners, for the consideration of the </w:t>
      </w:r>
      <w:r w:rsidRPr="009C0E7D">
        <w:rPr>
          <w:rFonts w:eastAsia="Calibri"/>
          <w:snapToGrid w:val="0"/>
          <w:kern w:val="22"/>
          <w:szCs w:val="22"/>
        </w:rPr>
        <w:t xml:space="preserve">Subsidiary Body on Scientific, Technical and Technological Advice </w:t>
      </w:r>
      <w:r w:rsidRPr="009C0E7D">
        <w:rPr>
          <w:snapToGrid w:val="0"/>
          <w:kern w:val="22"/>
          <w:szCs w:val="22"/>
        </w:rPr>
        <w:t>at a meeting</w:t>
      </w:r>
      <w:r w:rsidRPr="009C0E7D" w:rsidDel="000B3A22">
        <w:rPr>
          <w:snapToGrid w:val="0"/>
          <w:kern w:val="22"/>
          <w:szCs w:val="22"/>
        </w:rPr>
        <w:t xml:space="preserve"> </w:t>
      </w:r>
      <w:r w:rsidRPr="009C0E7D">
        <w:rPr>
          <w:rFonts w:eastAsia="Calibri"/>
          <w:snapToGrid w:val="0"/>
          <w:kern w:val="22"/>
          <w:szCs w:val="22"/>
        </w:rPr>
        <w:t>held prior to the fourteenth meeting of the Conference of the Parties</w:t>
      </w:r>
      <w:r w:rsidRPr="009C0E7D">
        <w:rPr>
          <w:snapToGrid w:val="0"/>
          <w:kern w:val="22"/>
          <w:szCs w:val="22"/>
        </w:rPr>
        <w:t xml:space="preserve">, updated scientific assessments of progress towards Aichi Biodiversity Targets, focusing in particular on those targets on which the least progress has been made and making use of available data and the indicators </w:t>
      </w:r>
      <w:r w:rsidR="00166FAC">
        <w:rPr>
          <w:snapToGrid w:val="0"/>
          <w:kern w:val="22"/>
          <w:szCs w:val="22"/>
        </w:rPr>
        <w:t>contained in the</w:t>
      </w:r>
      <w:r w:rsidR="00166FAC" w:rsidRPr="00166FAC">
        <w:rPr>
          <w:snapToGrid w:val="0"/>
          <w:kern w:val="22"/>
          <w:szCs w:val="22"/>
        </w:rPr>
        <w:t xml:space="preserve"> </w:t>
      </w:r>
      <w:r w:rsidR="00166FAC">
        <w:rPr>
          <w:snapToGrid w:val="0"/>
          <w:kern w:val="22"/>
          <w:szCs w:val="22"/>
        </w:rPr>
        <w:t>annex to</w:t>
      </w:r>
      <w:r w:rsidR="00166FAC" w:rsidRPr="00166FAC">
        <w:rPr>
          <w:snapToGrid w:val="0"/>
          <w:kern w:val="22"/>
          <w:szCs w:val="22"/>
        </w:rPr>
        <w:t xml:space="preserve"> </w:t>
      </w:r>
      <w:r w:rsidR="002E31D6">
        <w:rPr>
          <w:snapToGrid w:val="0"/>
          <w:kern w:val="22"/>
          <w:szCs w:val="22"/>
        </w:rPr>
        <w:t>decision</w:t>
      </w:r>
      <w:r w:rsidRPr="002E31D6">
        <w:rPr>
          <w:snapToGrid w:val="0"/>
          <w:kern w:val="22"/>
          <w:szCs w:val="22"/>
        </w:rPr>
        <w:t xml:space="preserve"> </w:t>
      </w:r>
      <w:r w:rsidR="002E31D6">
        <w:rPr>
          <w:snapToGrid w:val="0"/>
          <w:kern w:val="22"/>
          <w:szCs w:val="22"/>
        </w:rPr>
        <w:t>XIII/28</w:t>
      </w:r>
      <w:r w:rsidRPr="002E31D6">
        <w:rPr>
          <w:snapToGrid w:val="0"/>
          <w:kern w:val="22"/>
          <w:szCs w:val="22"/>
        </w:rPr>
        <w:t xml:space="preserve">, as appropriate, as well as other information sources used for the fourth edition of the </w:t>
      </w:r>
      <w:r w:rsidRPr="002E31D6">
        <w:rPr>
          <w:i/>
          <w:snapToGrid w:val="0"/>
          <w:kern w:val="22"/>
          <w:szCs w:val="22"/>
        </w:rPr>
        <w:t>Global Biodiversity Outlook</w:t>
      </w:r>
      <w:r w:rsidR="00695097" w:rsidRPr="002E31D6">
        <w:rPr>
          <w:iCs/>
          <w:snapToGrid w:val="0"/>
          <w:kern w:val="22"/>
          <w:szCs w:val="22"/>
        </w:rPr>
        <w:t>;</w:t>
      </w:r>
    </w:p>
    <w:p w14:paraId="0650A7AE" w14:textId="77777777" w:rsidR="00B35A81" w:rsidRPr="009C0E7D" w:rsidRDefault="00695097" w:rsidP="00D1299F">
      <w:pPr>
        <w:keepNext/>
        <w:spacing w:before="120" w:after="120"/>
        <w:ind w:firstLine="720"/>
        <w:rPr>
          <w:snapToGrid w:val="0"/>
          <w:kern w:val="22"/>
          <w:szCs w:val="22"/>
        </w:rPr>
      </w:pPr>
      <w:r w:rsidRPr="00166FAC">
        <w:rPr>
          <w:snapToGrid w:val="0"/>
          <w:kern w:val="22"/>
          <w:szCs w:val="22"/>
        </w:rPr>
        <w:t>2.</w:t>
      </w:r>
      <w:r w:rsidRPr="00166FAC">
        <w:rPr>
          <w:snapToGrid w:val="0"/>
          <w:kern w:val="22"/>
          <w:szCs w:val="22"/>
        </w:rPr>
        <w:tab/>
      </w:r>
      <w:r w:rsidRPr="00166FAC">
        <w:rPr>
          <w:i/>
          <w:snapToGrid w:val="0"/>
          <w:kern w:val="22"/>
          <w:szCs w:val="22"/>
        </w:rPr>
        <w:t>A</w:t>
      </w:r>
      <w:r w:rsidR="003410CD" w:rsidRPr="00166FAC">
        <w:rPr>
          <w:i/>
          <w:snapToGrid w:val="0"/>
          <w:kern w:val="22"/>
          <w:szCs w:val="22"/>
        </w:rPr>
        <w:t>lso</w:t>
      </w:r>
      <w:r w:rsidR="003410CD" w:rsidRPr="00166FAC">
        <w:rPr>
          <w:snapToGrid w:val="0"/>
          <w:kern w:val="22"/>
          <w:szCs w:val="22"/>
        </w:rPr>
        <w:t xml:space="preserve"> </w:t>
      </w:r>
      <w:r w:rsidR="003410CD" w:rsidRPr="00166FAC">
        <w:rPr>
          <w:i/>
          <w:snapToGrid w:val="0"/>
          <w:kern w:val="22"/>
          <w:szCs w:val="22"/>
        </w:rPr>
        <w:t>requests</w:t>
      </w:r>
      <w:r w:rsidR="003410CD" w:rsidRPr="00166FAC">
        <w:rPr>
          <w:snapToGrid w:val="0"/>
          <w:kern w:val="22"/>
          <w:szCs w:val="22"/>
        </w:rPr>
        <w:t xml:space="preserve"> the Executive Secretary to develop options to accelerate progress towards the achievement of</w:t>
      </w:r>
      <w:r w:rsidR="003410CD" w:rsidRPr="00430607">
        <w:rPr>
          <w:snapToGrid w:val="0"/>
          <w:kern w:val="22"/>
          <w:szCs w:val="22"/>
        </w:rPr>
        <w:t xml:space="preserve"> those targets which have been identified as the least advanced.</w:t>
      </w:r>
    </w:p>
    <w:p w14:paraId="5F3D6120" w14:textId="77777777" w:rsidR="00B35A81" w:rsidRPr="009C0E7D" w:rsidRDefault="00B35A81" w:rsidP="00D1299F">
      <w:pPr>
        <w:keepNext/>
        <w:spacing w:before="120" w:after="120"/>
        <w:jc w:val="center"/>
        <w:rPr>
          <w:snapToGrid w:val="0"/>
          <w:kern w:val="22"/>
          <w:szCs w:val="22"/>
        </w:rPr>
      </w:pPr>
    </w:p>
    <w:p w14:paraId="50C3FB31" w14:textId="77777777" w:rsidR="00783D29" w:rsidRPr="009C0E7D" w:rsidRDefault="00783D29" w:rsidP="00D1299F">
      <w:pPr>
        <w:keepNext/>
        <w:spacing w:before="120" w:after="120"/>
        <w:jc w:val="center"/>
        <w:rPr>
          <w:snapToGrid w:val="0"/>
          <w:kern w:val="22"/>
          <w:szCs w:val="22"/>
        </w:rPr>
      </w:pPr>
      <w:r w:rsidRPr="009C0E7D">
        <w:rPr>
          <w:snapToGrid w:val="0"/>
          <w:kern w:val="22"/>
          <w:szCs w:val="22"/>
        </w:rPr>
        <w:t>_______</w:t>
      </w:r>
      <w:r w:rsidR="008A1CFE" w:rsidRPr="009C0E7D">
        <w:rPr>
          <w:snapToGrid w:val="0"/>
          <w:kern w:val="22"/>
          <w:szCs w:val="22"/>
        </w:rPr>
        <w:t>___</w:t>
      </w:r>
    </w:p>
    <w:p w14:paraId="0988563A" w14:textId="77777777" w:rsidR="00783D29" w:rsidRPr="009C0E7D" w:rsidRDefault="00783D29" w:rsidP="00783D29">
      <w:pPr>
        <w:jc w:val="center"/>
        <w:rPr>
          <w:snapToGrid w:val="0"/>
          <w:kern w:val="22"/>
          <w:szCs w:val="22"/>
        </w:rPr>
      </w:pPr>
    </w:p>
    <w:sectPr w:rsidR="00783D29" w:rsidRPr="009C0E7D" w:rsidSect="00B35A81">
      <w:headerReference w:type="even" r:id="rId11"/>
      <w:headerReference w:type="default" r:id="rId12"/>
      <w:headerReference w:type="first" r:id="rId13"/>
      <w:footerReference w:type="first" r:id="rId14"/>
      <w:pgSz w:w="12240" w:h="15840" w:code="1"/>
      <w:pgMar w:top="1021" w:right="1134" w:bottom="1134" w:left="1134" w:header="454"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81FB8" w14:textId="77777777" w:rsidR="00F355A5" w:rsidRDefault="00F355A5">
      <w:r>
        <w:separator/>
      </w:r>
    </w:p>
  </w:endnote>
  <w:endnote w:type="continuationSeparator" w:id="0">
    <w:p w14:paraId="2351EADE" w14:textId="77777777" w:rsidR="00F355A5" w:rsidRDefault="00F355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Bold">
    <w:altName w:val="Times New Roman"/>
    <w:panose1 w:val="020B06040202020202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ourier">
    <w:panose1 w:val="02070309020205020404"/>
    <w:charset w:val="00"/>
    <w:family w:val="modern"/>
    <w:pitch w:val="fixed"/>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74ED9" w14:textId="77777777" w:rsidR="00FD2F83" w:rsidRDefault="00FD2F83" w:rsidP="00D1299F">
    <w:pPr>
      <w:pStyle w:val="Footer"/>
      <w:tabs>
        <w:tab w:val="clear" w:pos="4320"/>
        <w:tab w:val="clear" w:pos="8640"/>
      </w:tabs>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B8D95" w14:textId="77777777" w:rsidR="00F355A5" w:rsidRDefault="00F355A5">
      <w:r>
        <w:separator/>
      </w:r>
    </w:p>
  </w:footnote>
  <w:footnote w:type="continuationSeparator" w:id="0">
    <w:p w14:paraId="50DC8A57" w14:textId="77777777" w:rsidR="00F355A5" w:rsidRDefault="00F355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F4EF6" w14:textId="77777777" w:rsidR="00783D29" w:rsidRDefault="00783D29">
    <w:pPr>
      <w:pStyle w:val="Header"/>
      <w:rPr>
        <w:lang w:val="en-US"/>
      </w:rPr>
    </w:pPr>
    <w:r>
      <w:rPr>
        <w:lang w:val="en-US"/>
      </w:rPr>
      <w:t>U</w:t>
    </w:r>
    <w:r w:rsidR="00B35A81">
      <w:rPr>
        <w:lang w:val="en-US"/>
      </w:rPr>
      <w:t>NEP/CBD/COP/13/WG.xx/CRP.xx</w:t>
    </w:r>
  </w:p>
  <w:p w14:paraId="6C25032A" w14:textId="77777777" w:rsidR="00783D29" w:rsidRDefault="00783D29">
    <w:pPr>
      <w:pStyle w:val="Header"/>
      <w:rPr>
        <w:noProof/>
        <w:lang w:val="en-US"/>
      </w:rPr>
    </w:pPr>
    <w:r>
      <w:rPr>
        <w:lang w:val="en-US"/>
      </w:rPr>
      <w:t xml:space="preserve">Page </w:t>
    </w:r>
    <w:r>
      <w:fldChar w:fldCharType="begin"/>
    </w:r>
    <w:r>
      <w:instrText xml:space="preserve"> PAGE   \* MERGEFORMAT </w:instrText>
    </w:r>
    <w:r>
      <w:fldChar w:fldCharType="separate"/>
    </w:r>
    <w:r w:rsidR="00166FAC" w:rsidRPr="00166FAC">
      <w:rPr>
        <w:noProof/>
        <w:lang w:val="en-US"/>
      </w:rPr>
      <w:t>2</w:t>
    </w:r>
    <w:r>
      <w:rPr>
        <w:noProof/>
        <w:lang w:val="en-US"/>
      </w:rPr>
      <w:fldChar w:fldCharType="end"/>
    </w:r>
  </w:p>
  <w:p w14:paraId="62F74D41" w14:textId="77777777" w:rsidR="00783D29" w:rsidRPr="00B06D28" w:rsidRDefault="00783D29">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4EA78" w14:textId="77777777" w:rsidR="00B35A81" w:rsidRDefault="00B35A81" w:rsidP="00B35A81">
    <w:pPr>
      <w:pStyle w:val="Header"/>
      <w:jc w:val="right"/>
      <w:rPr>
        <w:lang w:val="en-US"/>
      </w:rPr>
    </w:pPr>
    <w:r>
      <w:rPr>
        <w:lang w:val="en-US"/>
      </w:rPr>
      <w:t>UNEP/CBD/COP/13/WG.xx/CRP.xx</w:t>
    </w:r>
  </w:p>
  <w:p w14:paraId="13D3AE86" w14:textId="77777777" w:rsidR="00B35A81" w:rsidRDefault="00B35A81" w:rsidP="00B35A81">
    <w:pPr>
      <w:pStyle w:val="Header"/>
      <w:jc w:val="right"/>
      <w:rPr>
        <w:noProof/>
        <w:lang w:val="en-US"/>
      </w:rPr>
    </w:pPr>
    <w:r>
      <w:rPr>
        <w:lang w:val="en-US"/>
      </w:rPr>
      <w:t xml:space="preserve">Page </w:t>
    </w:r>
    <w:r>
      <w:fldChar w:fldCharType="begin"/>
    </w:r>
    <w:r>
      <w:instrText xml:space="preserve"> PAGE   \* MERGEFORMAT </w:instrText>
    </w:r>
    <w:r>
      <w:fldChar w:fldCharType="separate"/>
    </w:r>
    <w:r w:rsidRPr="00B35A81">
      <w:rPr>
        <w:noProof/>
        <w:lang w:val="en-US"/>
      </w:rPr>
      <w:t>1</w:t>
    </w:r>
    <w:r>
      <w:rPr>
        <w:noProof/>
        <w:lang w:val="en-US"/>
      </w:rPr>
      <w:fldChar w:fldCharType="end"/>
    </w:r>
  </w:p>
  <w:p w14:paraId="3ADB159C" w14:textId="77777777" w:rsidR="00B35A81" w:rsidRDefault="00B35A8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91A0E" w14:textId="77777777" w:rsidR="00FD2F83" w:rsidRDefault="00FD2F83" w:rsidP="00D1299F">
    <w:pPr>
      <w:pStyle w:val="Header"/>
      <w:tabs>
        <w:tab w:val="clear" w:pos="4320"/>
        <w:tab w:val="clear" w:pos="864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3710D"/>
    <w:multiLevelType w:val="multilevel"/>
    <w:tmpl w:val="E3AA74A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164D464F"/>
    <w:multiLevelType w:val="hybridMultilevel"/>
    <w:tmpl w:val="15524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CC3665"/>
    <w:multiLevelType w:val="multilevel"/>
    <w:tmpl w:val="55A2BB80"/>
    <w:lvl w:ilvl="0">
      <w:start w:val="1"/>
      <w:numFmt w:val="decimal"/>
      <w:lvlText w:val="%1"/>
      <w:lvlJc w:val="left"/>
      <w:pPr>
        <w:ind w:left="1077" w:hanging="1077"/>
      </w:pPr>
      <w:rPr>
        <w:rFonts w:hint="default"/>
      </w:rPr>
    </w:lvl>
    <w:lvl w:ilvl="1">
      <w:start w:val="1"/>
      <w:numFmt w:val="decimal"/>
      <w:lvlText w:val="%1.%2"/>
      <w:lvlJc w:val="left"/>
      <w:pPr>
        <w:ind w:left="576" w:firstLine="501"/>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21225653"/>
    <w:multiLevelType w:val="multilevel"/>
    <w:tmpl w:val="D054B100"/>
    <w:lvl w:ilvl="0">
      <w:start w:val="1"/>
      <w:numFmt w:val="decimal"/>
      <w:lvlText w:val="%1."/>
      <w:lvlJc w:val="left"/>
      <w:pPr>
        <w:tabs>
          <w:tab w:val="num" w:pos="0"/>
        </w:tabs>
        <w:ind w:left="1077" w:hanging="1077"/>
      </w:pPr>
      <w:rPr>
        <w:rFonts w:hint="default"/>
        <w:b w:val="0"/>
      </w:rPr>
    </w:lvl>
    <w:lvl w:ilvl="1">
      <w:start w:val="1"/>
      <w:numFmt w:val="decimal"/>
      <w:lvlText w:val="%1.%2."/>
      <w:lvlJc w:val="left"/>
      <w:pPr>
        <w:tabs>
          <w:tab w:val="num" w:pos="1077"/>
        </w:tabs>
        <w:ind w:left="1077" w:firstLine="0"/>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864" w:hanging="864"/>
      </w:pPr>
      <w:rPr>
        <w:rFonts w:hint="default"/>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4" w15:restartNumberingAfterBreak="0">
    <w:nsid w:val="24DA6D3F"/>
    <w:multiLevelType w:val="hybridMultilevel"/>
    <w:tmpl w:val="B2981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541A0D"/>
    <w:multiLevelType w:val="multilevel"/>
    <w:tmpl w:val="939C4F50"/>
    <w:lvl w:ilvl="0">
      <w:start w:val="1"/>
      <w:numFmt w:val="decimal"/>
      <w:lvlText w:val="%1"/>
      <w:lvlJc w:val="left"/>
      <w:pPr>
        <w:ind w:left="1077" w:hanging="1077"/>
      </w:pPr>
      <w:rPr>
        <w:rFonts w:hint="default"/>
      </w:rPr>
    </w:lvl>
    <w:lvl w:ilvl="1">
      <w:start w:val="1"/>
      <w:numFmt w:val="decimal"/>
      <w:lvlText w:val="%1.%2"/>
      <w:lvlJc w:val="left"/>
      <w:pPr>
        <w:tabs>
          <w:tab w:val="num" w:pos="1077"/>
        </w:tabs>
        <w:ind w:left="1077"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7" w15:restartNumberingAfterBreak="0">
    <w:nsid w:val="301C60D8"/>
    <w:multiLevelType w:val="multilevel"/>
    <w:tmpl w:val="BE30BA6C"/>
    <w:lvl w:ilvl="0">
      <w:start w:val="1"/>
      <w:numFmt w:val="decimal"/>
      <w:lvlText w:val="%1"/>
      <w:lvlJc w:val="left"/>
      <w:pPr>
        <w:ind w:left="1077" w:hanging="1077"/>
      </w:pPr>
      <w:rPr>
        <w:rFonts w:hint="default"/>
        <w:b w:val="0"/>
      </w:rPr>
    </w:lvl>
    <w:lvl w:ilvl="1">
      <w:start w:val="1"/>
      <w:numFmt w:val="decimal"/>
      <w:lvlText w:val="%1.%2"/>
      <w:lvlJc w:val="left"/>
      <w:pPr>
        <w:tabs>
          <w:tab w:val="num" w:pos="1077"/>
        </w:tabs>
        <w:ind w:left="1077"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36A05B54"/>
    <w:multiLevelType w:val="multilevel"/>
    <w:tmpl w:val="55A2BB80"/>
    <w:lvl w:ilvl="0">
      <w:start w:val="1"/>
      <w:numFmt w:val="decimal"/>
      <w:lvlText w:val="%1"/>
      <w:lvlJc w:val="left"/>
      <w:pPr>
        <w:ind w:left="1077" w:hanging="1077"/>
      </w:pPr>
      <w:rPr>
        <w:rFonts w:hint="default"/>
      </w:rPr>
    </w:lvl>
    <w:lvl w:ilvl="1">
      <w:start w:val="1"/>
      <w:numFmt w:val="decimal"/>
      <w:lvlText w:val="%1.%2"/>
      <w:lvlJc w:val="left"/>
      <w:pPr>
        <w:ind w:left="576" w:firstLine="501"/>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38D44B4C"/>
    <w:multiLevelType w:val="multilevel"/>
    <w:tmpl w:val="0C06BCE2"/>
    <w:lvl w:ilvl="0">
      <w:start w:val="1"/>
      <w:numFmt w:val="decimal"/>
      <w:lvlText w:val="%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4CC7FBB"/>
    <w:multiLevelType w:val="hybridMultilevel"/>
    <w:tmpl w:val="45E4BE68"/>
    <w:lvl w:ilvl="0" w:tplc="F89AE9DE">
      <w:start w:val="1"/>
      <w:numFmt w:val="lowerLetter"/>
      <w:lvlText w:val="(%1)"/>
      <w:lvlJc w:val="left"/>
      <w:pPr>
        <w:tabs>
          <w:tab w:val="num" w:pos="1080"/>
        </w:tabs>
        <w:ind w:left="1080" w:hanging="360"/>
      </w:pPr>
      <w:rPr>
        <w:rFonts w:hint="default"/>
        <w:b w:val="0"/>
        <w:i w:val="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1" w15:restartNumberingAfterBreak="0">
    <w:nsid w:val="451C1916"/>
    <w:multiLevelType w:val="hybridMultilevel"/>
    <w:tmpl w:val="0DFA9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3"/>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4E0442B4"/>
    <w:multiLevelType w:val="multilevel"/>
    <w:tmpl w:val="4FF01174"/>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 w15:restartNumberingAfterBreak="0">
    <w:nsid w:val="52FA0D9A"/>
    <w:multiLevelType w:val="multilevel"/>
    <w:tmpl w:val="A2ECC32A"/>
    <w:lvl w:ilvl="0">
      <w:start w:val="1"/>
      <w:numFmt w:val="decimal"/>
      <w:pStyle w:val="Para1-Annex"/>
      <w:lvlText w:val="%1."/>
      <w:lvlJc w:val="left"/>
      <w:pPr>
        <w:tabs>
          <w:tab w:val="num" w:pos="360"/>
        </w:tabs>
        <w:ind w:left="0" w:firstLine="0"/>
      </w:pPr>
      <w:rPr>
        <w:rFonts w:ascii="Times New Roman" w:hAnsi="Times New Roman" w:cs="Times New Roman" w:hint="default"/>
        <w:b w:val="0"/>
        <w:i w:val="0"/>
        <w:sz w:val="22"/>
      </w:rPr>
    </w:lvl>
    <w:lvl w:ilvl="1">
      <w:start w:val="1"/>
      <w:numFmt w:val="lowerLetter"/>
      <w:lvlText w:val="(%2)"/>
      <w:lvlJc w:val="left"/>
      <w:pPr>
        <w:tabs>
          <w:tab w:val="num" w:pos="1440"/>
        </w:tabs>
        <w:ind w:left="0" w:firstLine="720"/>
      </w:pPr>
      <w:rPr>
        <w:b w:val="0"/>
        <w:i w:val="0"/>
      </w:rPr>
    </w:lvl>
    <w:lvl w:ilvl="2">
      <w:start w:val="1"/>
      <w:numFmt w:val="lowerRoman"/>
      <w:lvlText w:val="(%3)"/>
      <w:lvlJc w:val="right"/>
      <w:pPr>
        <w:tabs>
          <w:tab w:val="num" w:pos="1440"/>
        </w:tabs>
        <w:ind w:left="1440" w:hanging="360"/>
      </w:p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547319A4"/>
    <w:multiLevelType w:val="multilevel"/>
    <w:tmpl w:val="E3AA74A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5C644059"/>
    <w:multiLevelType w:val="multilevel"/>
    <w:tmpl w:val="69DE0974"/>
    <w:lvl w:ilvl="0">
      <w:start w:val="1"/>
      <w:numFmt w:val="decimal"/>
      <w:lvlText w:val="%1"/>
      <w:lvlJc w:val="left"/>
      <w:pPr>
        <w:ind w:left="1077" w:hanging="1077"/>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5E7B7220"/>
    <w:multiLevelType w:val="hybridMultilevel"/>
    <w:tmpl w:val="E5EE6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8B578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5EDB32BE"/>
    <w:multiLevelType w:val="singleLevel"/>
    <w:tmpl w:val="CE8A02F2"/>
    <w:lvl w:ilvl="0">
      <w:start w:val="1"/>
      <w:numFmt w:val="upperRoman"/>
      <w:lvlText w:val="%1."/>
      <w:lvlJc w:val="left"/>
      <w:pPr>
        <w:tabs>
          <w:tab w:val="num" w:pos="720"/>
        </w:tabs>
        <w:ind w:left="720" w:hanging="720"/>
      </w:pPr>
      <w:rPr>
        <w:rFonts w:hint="default"/>
      </w:rPr>
    </w:lvl>
  </w:abstractNum>
  <w:abstractNum w:abstractNumId="20" w15:restartNumberingAfterBreak="0">
    <w:nsid w:val="6739301D"/>
    <w:multiLevelType w:val="multilevel"/>
    <w:tmpl w:val="741CDF56"/>
    <w:lvl w:ilvl="0">
      <w:start w:val="1"/>
      <w:numFmt w:val="decimal"/>
      <w:lvlText w:val="%1."/>
      <w:lvlJc w:val="left"/>
      <w:pPr>
        <w:tabs>
          <w:tab w:val="num" w:pos="0"/>
        </w:tabs>
        <w:ind w:left="1077" w:hanging="1077"/>
      </w:pPr>
      <w:rPr>
        <w:rFonts w:hint="default"/>
        <w:b w:val="0"/>
      </w:rPr>
    </w:lvl>
    <w:lvl w:ilvl="1">
      <w:start w:val="1"/>
      <w:numFmt w:val="decimal"/>
      <w:lvlText w:val="%1.%2"/>
      <w:lvlJc w:val="left"/>
      <w:pPr>
        <w:tabs>
          <w:tab w:val="num" w:pos="1077"/>
        </w:tabs>
        <w:ind w:left="1077" w:firstLine="0"/>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864" w:hanging="864"/>
      </w:pPr>
      <w:rPr>
        <w:rFonts w:hint="default"/>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21" w15:restartNumberingAfterBreak="0">
    <w:nsid w:val="6C252320"/>
    <w:multiLevelType w:val="multilevel"/>
    <w:tmpl w:val="69DE0974"/>
    <w:lvl w:ilvl="0">
      <w:start w:val="1"/>
      <w:numFmt w:val="decimal"/>
      <w:lvlText w:val="%1"/>
      <w:lvlJc w:val="left"/>
      <w:pPr>
        <w:ind w:left="1077" w:hanging="1077"/>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6D470279"/>
    <w:multiLevelType w:val="multilevel"/>
    <w:tmpl w:val="939C4F50"/>
    <w:lvl w:ilvl="0">
      <w:start w:val="1"/>
      <w:numFmt w:val="decimal"/>
      <w:lvlText w:val="%1"/>
      <w:lvlJc w:val="left"/>
      <w:pPr>
        <w:ind w:left="1077" w:hanging="1077"/>
      </w:pPr>
      <w:rPr>
        <w:rFonts w:hint="default"/>
      </w:rPr>
    </w:lvl>
    <w:lvl w:ilvl="1">
      <w:start w:val="1"/>
      <w:numFmt w:val="decimal"/>
      <w:lvlText w:val="%1.%2"/>
      <w:lvlJc w:val="left"/>
      <w:pPr>
        <w:tabs>
          <w:tab w:val="num" w:pos="1077"/>
        </w:tabs>
        <w:ind w:left="1077"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3" w15:restartNumberingAfterBreak="0">
    <w:nsid w:val="6E201565"/>
    <w:multiLevelType w:val="hybridMultilevel"/>
    <w:tmpl w:val="0C06BCE2"/>
    <w:lvl w:ilvl="0" w:tplc="0B1C781A">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2761161">
    <w:abstractNumId w:val="19"/>
  </w:num>
  <w:num w:numId="2" w16cid:durableId="1474643284">
    <w:abstractNumId w:val="14"/>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09311468">
    <w:abstractNumId w:val="23"/>
  </w:num>
  <w:num w:numId="4" w16cid:durableId="1039630117">
    <w:abstractNumId w:val="9"/>
  </w:num>
  <w:num w:numId="5" w16cid:durableId="350648987">
    <w:abstractNumId w:val="15"/>
  </w:num>
  <w:num w:numId="6" w16cid:durableId="1467629216">
    <w:abstractNumId w:val="0"/>
  </w:num>
  <w:num w:numId="7" w16cid:durableId="801340311">
    <w:abstractNumId w:val="16"/>
  </w:num>
  <w:num w:numId="8" w16cid:durableId="329060862">
    <w:abstractNumId w:val="21"/>
  </w:num>
  <w:num w:numId="9" w16cid:durableId="1957980914">
    <w:abstractNumId w:val="8"/>
  </w:num>
  <w:num w:numId="10" w16cid:durableId="32508794">
    <w:abstractNumId w:val="2"/>
  </w:num>
  <w:num w:numId="11" w16cid:durableId="2111268999">
    <w:abstractNumId w:val="22"/>
  </w:num>
  <w:num w:numId="12" w16cid:durableId="1233542829">
    <w:abstractNumId w:val="5"/>
  </w:num>
  <w:num w:numId="13" w16cid:durableId="1484160696">
    <w:abstractNumId w:val="3"/>
  </w:num>
  <w:num w:numId="14" w16cid:durableId="557787337">
    <w:abstractNumId w:val="7"/>
  </w:num>
  <w:num w:numId="15" w16cid:durableId="1671325759">
    <w:abstractNumId w:val="20"/>
  </w:num>
  <w:num w:numId="16" w16cid:durableId="261183358">
    <w:abstractNumId w:val="1"/>
  </w:num>
  <w:num w:numId="17" w16cid:durableId="1046415457">
    <w:abstractNumId w:val="17"/>
  </w:num>
  <w:num w:numId="18" w16cid:durableId="649988580">
    <w:abstractNumId w:val="11"/>
  </w:num>
  <w:num w:numId="19" w16cid:durableId="347341480">
    <w:abstractNumId w:val="18"/>
  </w:num>
  <w:num w:numId="20" w16cid:durableId="331182331">
    <w:abstractNumId w:val="4"/>
  </w:num>
  <w:num w:numId="21" w16cid:durableId="384530848">
    <w:abstractNumId w:val="13"/>
  </w:num>
  <w:num w:numId="22" w16cid:durableId="903878540">
    <w:abstractNumId w:val="6"/>
  </w:num>
  <w:num w:numId="23" w16cid:durableId="315186739">
    <w:abstractNumId w:val="13"/>
  </w:num>
  <w:num w:numId="24" w16cid:durableId="348802289">
    <w:abstractNumId w:val="10"/>
  </w:num>
  <w:num w:numId="25" w16cid:durableId="1925140965">
    <w:abstractNumId w:val="13"/>
  </w:num>
  <w:num w:numId="26" w16cid:durableId="11352265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686"/>
    <w:rsid w:val="000016AD"/>
    <w:rsid w:val="00006AD8"/>
    <w:rsid w:val="000351D0"/>
    <w:rsid w:val="000352F0"/>
    <w:rsid w:val="00047EE9"/>
    <w:rsid w:val="000549CE"/>
    <w:rsid w:val="00064B0A"/>
    <w:rsid w:val="000925ED"/>
    <w:rsid w:val="000C5789"/>
    <w:rsid w:val="000C7D82"/>
    <w:rsid w:val="000E097C"/>
    <w:rsid w:val="000E44E2"/>
    <w:rsid w:val="000F62C6"/>
    <w:rsid w:val="00100EC4"/>
    <w:rsid w:val="00166FAC"/>
    <w:rsid w:val="001D4046"/>
    <w:rsid w:val="001D6231"/>
    <w:rsid w:val="0023416E"/>
    <w:rsid w:val="00281530"/>
    <w:rsid w:val="00284ABE"/>
    <w:rsid w:val="00293C63"/>
    <w:rsid w:val="002E31D6"/>
    <w:rsid w:val="00331632"/>
    <w:rsid w:val="003410CD"/>
    <w:rsid w:val="003422DA"/>
    <w:rsid w:val="00376859"/>
    <w:rsid w:val="00396C47"/>
    <w:rsid w:val="003B607C"/>
    <w:rsid w:val="003C73EC"/>
    <w:rsid w:val="00424150"/>
    <w:rsid w:val="00430607"/>
    <w:rsid w:val="004A6D69"/>
    <w:rsid w:val="00552B1D"/>
    <w:rsid w:val="00557471"/>
    <w:rsid w:val="00567811"/>
    <w:rsid w:val="00574DF7"/>
    <w:rsid w:val="006006B3"/>
    <w:rsid w:val="00604991"/>
    <w:rsid w:val="00611165"/>
    <w:rsid w:val="00690C10"/>
    <w:rsid w:val="00695097"/>
    <w:rsid w:val="00700314"/>
    <w:rsid w:val="007612CC"/>
    <w:rsid w:val="00765A1A"/>
    <w:rsid w:val="00783D29"/>
    <w:rsid w:val="007B73B6"/>
    <w:rsid w:val="007E3F3A"/>
    <w:rsid w:val="007E54B2"/>
    <w:rsid w:val="008342F8"/>
    <w:rsid w:val="008535B0"/>
    <w:rsid w:val="0086507E"/>
    <w:rsid w:val="0087671F"/>
    <w:rsid w:val="00884F01"/>
    <w:rsid w:val="00886B60"/>
    <w:rsid w:val="008A1CFE"/>
    <w:rsid w:val="00905B1A"/>
    <w:rsid w:val="009374B9"/>
    <w:rsid w:val="00950636"/>
    <w:rsid w:val="009871F8"/>
    <w:rsid w:val="00990C2A"/>
    <w:rsid w:val="009B0A87"/>
    <w:rsid w:val="009C0E7D"/>
    <w:rsid w:val="00A138AE"/>
    <w:rsid w:val="00A32C42"/>
    <w:rsid w:val="00A33CE0"/>
    <w:rsid w:val="00A56BF4"/>
    <w:rsid w:val="00A92AF1"/>
    <w:rsid w:val="00AF08B8"/>
    <w:rsid w:val="00B26194"/>
    <w:rsid w:val="00B338C0"/>
    <w:rsid w:val="00B35A81"/>
    <w:rsid w:val="00B624C4"/>
    <w:rsid w:val="00BB77A8"/>
    <w:rsid w:val="00C162A0"/>
    <w:rsid w:val="00C30206"/>
    <w:rsid w:val="00C45C1C"/>
    <w:rsid w:val="00C51A6D"/>
    <w:rsid w:val="00C51CAF"/>
    <w:rsid w:val="00C8227B"/>
    <w:rsid w:val="00D1299F"/>
    <w:rsid w:val="00D15253"/>
    <w:rsid w:val="00D7483E"/>
    <w:rsid w:val="00DA1A08"/>
    <w:rsid w:val="00DA5659"/>
    <w:rsid w:val="00DC2528"/>
    <w:rsid w:val="00E1490D"/>
    <w:rsid w:val="00E6025B"/>
    <w:rsid w:val="00E60620"/>
    <w:rsid w:val="00E64589"/>
    <w:rsid w:val="00E6602B"/>
    <w:rsid w:val="00E7450D"/>
    <w:rsid w:val="00EC5E98"/>
    <w:rsid w:val="00EE26D5"/>
    <w:rsid w:val="00F07DBD"/>
    <w:rsid w:val="00F1545F"/>
    <w:rsid w:val="00F17404"/>
    <w:rsid w:val="00F221CC"/>
    <w:rsid w:val="00F355A5"/>
    <w:rsid w:val="00F75793"/>
    <w:rsid w:val="00FD2F83"/>
    <w:rsid w:val="00FF5F9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2852AE"/>
  <w15:chartTrackingRefBased/>
  <w15:docId w15:val="{06F13A79-5C0A-2C4D-AFF2-7C2C37516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76859"/>
    <w:pPr>
      <w:jc w:val="both"/>
    </w:pPr>
    <w:rPr>
      <w:sz w:val="22"/>
      <w:szCs w:val="24"/>
      <w:lang w:val="en-GB"/>
    </w:rPr>
  </w:style>
  <w:style w:type="paragraph" w:styleId="Heading1">
    <w:name w:val="heading 1"/>
    <w:basedOn w:val="Normal"/>
    <w:next w:val="Heading2"/>
    <w:qFormat/>
    <w:rsid w:val="00376859"/>
    <w:pPr>
      <w:keepNext/>
      <w:tabs>
        <w:tab w:val="left" w:pos="720"/>
      </w:tabs>
      <w:spacing w:before="240" w:after="120"/>
      <w:jc w:val="center"/>
      <w:outlineLvl w:val="0"/>
    </w:pPr>
    <w:rPr>
      <w:b/>
      <w:caps/>
    </w:rPr>
  </w:style>
  <w:style w:type="paragraph" w:styleId="Heading2">
    <w:name w:val="heading 2"/>
    <w:basedOn w:val="Normal"/>
    <w:next w:val="Normal"/>
    <w:qFormat/>
    <w:rsid w:val="00376859"/>
    <w:pPr>
      <w:keepNext/>
      <w:tabs>
        <w:tab w:val="left" w:pos="720"/>
      </w:tabs>
      <w:spacing w:before="120" w:after="120"/>
      <w:jc w:val="center"/>
      <w:outlineLvl w:val="1"/>
    </w:pPr>
    <w:rPr>
      <w:b/>
      <w:bCs/>
      <w:iCs/>
    </w:rPr>
  </w:style>
  <w:style w:type="paragraph" w:styleId="Heading3">
    <w:name w:val="heading 3"/>
    <w:basedOn w:val="Normal"/>
    <w:next w:val="Normal"/>
    <w:qFormat/>
    <w:rsid w:val="00376859"/>
    <w:pPr>
      <w:keepNext/>
      <w:tabs>
        <w:tab w:val="left" w:pos="567"/>
      </w:tabs>
      <w:spacing w:before="120" w:after="120"/>
      <w:jc w:val="center"/>
      <w:outlineLvl w:val="2"/>
    </w:pPr>
    <w:rPr>
      <w:i/>
      <w:iCs/>
    </w:rPr>
  </w:style>
  <w:style w:type="paragraph" w:styleId="Heading4">
    <w:name w:val="heading 4"/>
    <w:basedOn w:val="Normal"/>
    <w:qFormat/>
    <w:rsid w:val="00376859"/>
    <w:pPr>
      <w:keepNext/>
      <w:spacing w:before="120" w:after="120"/>
      <w:outlineLvl w:val="3"/>
    </w:pPr>
    <w:rPr>
      <w:rFonts w:ascii="Times New Roman Bold" w:eastAsia="Arial Unicode MS" w:hAnsi="Times New Roman Bold" w:cs="Arial"/>
      <w:b/>
      <w:bCs/>
      <w:i/>
    </w:rPr>
  </w:style>
  <w:style w:type="paragraph" w:styleId="Heading5">
    <w:name w:val="heading 5"/>
    <w:basedOn w:val="Normal"/>
    <w:next w:val="Normal"/>
    <w:qFormat/>
    <w:rsid w:val="00376859"/>
    <w:pPr>
      <w:keepNext/>
      <w:numPr>
        <w:ilvl w:val="4"/>
        <w:numId w:val="22"/>
      </w:numPr>
      <w:spacing w:before="120" w:after="120"/>
      <w:jc w:val="left"/>
      <w:outlineLvl w:val="4"/>
    </w:pPr>
    <w:rPr>
      <w:bCs/>
      <w:i/>
      <w:szCs w:val="26"/>
      <w:lang w:val="en-CA"/>
    </w:rPr>
  </w:style>
  <w:style w:type="paragraph" w:styleId="Heading6">
    <w:name w:val="heading 6"/>
    <w:basedOn w:val="Normal"/>
    <w:next w:val="Normal"/>
    <w:qFormat/>
    <w:rsid w:val="00376859"/>
    <w:pPr>
      <w:keepNext/>
      <w:spacing w:after="240" w:line="240" w:lineRule="exact"/>
      <w:ind w:left="720"/>
      <w:outlineLvl w:val="5"/>
    </w:pPr>
    <w:rPr>
      <w:u w:val="single"/>
    </w:rPr>
  </w:style>
  <w:style w:type="paragraph" w:styleId="Heading7">
    <w:name w:val="heading 7"/>
    <w:basedOn w:val="Normal"/>
    <w:next w:val="Normal"/>
    <w:rsid w:val="00376859"/>
    <w:pPr>
      <w:keepNext/>
      <w:jc w:val="right"/>
      <w:outlineLvl w:val="6"/>
    </w:pPr>
    <w:rPr>
      <w:rFonts w:ascii="Univers" w:hAnsi="Univers"/>
      <w:b/>
      <w:sz w:val="28"/>
    </w:rPr>
  </w:style>
  <w:style w:type="paragraph" w:styleId="Heading8">
    <w:name w:val="heading 8"/>
    <w:basedOn w:val="Normal"/>
    <w:next w:val="Normal"/>
    <w:qFormat/>
    <w:rsid w:val="00376859"/>
    <w:pPr>
      <w:keepNext/>
      <w:jc w:val="right"/>
      <w:outlineLvl w:val="7"/>
    </w:pPr>
    <w:rPr>
      <w:rFonts w:ascii="Univers" w:hAnsi="Univers"/>
      <w:b/>
      <w:sz w:val="32"/>
    </w:rPr>
  </w:style>
  <w:style w:type="paragraph" w:styleId="Heading9">
    <w:name w:val="heading 9"/>
    <w:basedOn w:val="Normal"/>
    <w:next w:val="Normal"/>
    <w:link w:val="Heading9Char"/>
    <w:rsid w:val="00376859"/>
    <w:pPr>
      <w:keepNext/>
      <w:spacing w:before="100" w:beforeAutospacing="1" w:after="120"/>
      <w:outlineLvl w:val="8"/>
    </w:pPr>
    <w:rPr>
      <w:i/>
      <w:iCs/>
    </w:rPr>
  </w:style>
  <w:style w:type="character" w:default="1" w:styleId="DefaultParagraphFont">
    <w:name w:val="Default Paragraph Font"/>
    <w:rsid w:val="0037685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rsid w:val="00376859"/>
  </w:style>
  <w:style w:type="paragraph" w:styleId="BodyText3">
    <w:name w:val="Body Text 3"/>
    <w:basedOn w:val="Normal"/>
    <w:rsid w:val="002D34C2"/>
    <w:rPr>
      <w:szCs w:val="20"/>
    </w:rPr>
  </w:style>
  <w:style w:type="paragraph" w:styleId="BodyTextIndent2">
    <w:name w:val="Body Text Indent 2"/>
    <w:basedOn w:val="Normal"/>
    <w:rsid w:val="002D34C2"/>
    <w:pPr>
      <w:ind w:left="360" w:hanging="360"/>
    </w:pPr>
    <w:rPr>
      <w:b/>
      <w:sz w:val="20"/>
      <w:szCs w:val="20"/>
    </w:rPr>
  </w:style>
  <w:style w:type="paragraph" w:styleId="FootnoteText">
    <w:name w:val="footnote text"/>
    <w:basedOn w:val="Normal"/>
    <w:semiHidden/>
    <w:rsid w:val="00376859"/>
    <w:pPr>
      <w:keepLines/>
      <w:spacing w:after="60"/>
      <w:ind w:firstLine="720"/>
    </w:pPr>
    <w:rPr>
      <w:sz w:val="18"/>
    </w:rPr>
  </w:style>
  <w:style w:type="character" w:styleId="PageNumber">
    <w:name w:val="page number"/>
    <w:rsid w:val="00376859"/>
    <w:rPr>
      <w:rFonts w:ascii="Times New Roman" w:hAnsi="Times New Roman"/>
      <w:sz w:val="22"/>
    </w:rPr>
  </w:style>
  <w:style w:type="paragraph" w:styleId="Footer">
    <w:name w:val="footer"/>
    <w:basedOn w:val="Normal"/>
    <w:rsid w:val="00376859"/>
    <w:pPr>
      <w:tabs>
        <w:tab w:val="center" w:pos="4320"/>
        <w:tab w:val="right" w:pos="8640"/>
      </w:tabs>
      <w:ind w:firstLine="720"/>
      <w:jc w:val="right"/>
    </w:pPr>
  </w:style>
  <w:style w:type="paragraph" w:styleId="BodyTextIndent">
    <w:name w:val="Body Text Indent"/>
    <w:basedOn w:val="Normal"/>
    <w:rsid w:val="00376859"/>
    <w:pPr>
      <w:spacing w:before="120" w:after="120"/>
      <w:ind w:left="1440" w:hanging="720"/>
      <w:jc w:val="left"/>
    </w:pPr>
  </w:style>
  <w:style w:type="paragraph" w:styleId="Title">
    <w:name w:val="Title"/>
    <w:basedOn w:val="Normal"/>
    <w:qFormat/>
    <w:rsid w:val="002D34C2"/>
    <w:pPr>
      <w:ind w:firstLine="720"/>
      <w:jc w:val="center"/>
    </w:pPr>
    <w:rPr>
      <w:u w:val="single"/>
    </w:rPr>
  </w:style>
  <w:style w:type="paragraph" w:styleId="BodyText">
    <w:name w:val="Body Text"/>
    <w:basedOn w:val="Normal"/>
    <w:rsid w:val="00376859"/>
    <w:pPr>
      <w:spacing w:before="120" w:after="120"/>
      <w:ind w:firstLine="720"/>
    </w:pPr>
    <w:rPr>
      <w:iCs/>
    </w:rPr>
  </w:style>
  <w:style w:type="paragraph" w:styleId="BodyText2">
    <w:name w:val="Body Text 2"/>
    <w:basedOn w:val="Normal"/>
    <w:rsid w:val="002D34C2"/>
    <w:rPr>
      <w:b/>
      <w:bCs/>
      <w:color w:val="FFFFFF"/>
      <w:sz w:val="12"/>
      <w:szCs w:val="12"/>
    </w:rPr>
  </w:style>
  <w:style w:type="paragraph" w:styleId="TOC2">
    <w:name w:val="toc 2"/>
    <w:basedOn w:val="Normal"/>
    <w:next w:val="Normal"/>
    <w:autoRedefine/>
    <w:semiHidden/>
    <w:rsid w:val="00376859"/>
    <w:pPr>
      <w:tabs>
        <w:tab w:val="right" w:leader="dot" w:pos="9356"/>
      </w:tabs>
      <w:ind w:left="1440" w:hanging="720"/>
    </w:pPr>
    <w:rPr>
      <w:noProof/>
      <w:szCs w:val="22"/>
    </w:rPr>
  </w:style>
  <w:style w:type="paragraph" w:customStyle="1" w:styleId="Para1">
    <w:name w:val="Para1"/>
    <w:basedOn w:val="Normal"/>
    <w:rsid w:val="00376859"/>
    <w:pPr>
      <w:numPr>
        <w:numId w:val="25"/>
      </w:numPr>
      <w:spacing w:before="120" w:after="120"/>
    </w:pPr>
    <w:rPr>
      <w:snapToGrid w:val="0"/>
      <w:szCs w:val="18"/>
    </w:rPr>
  </w:style>
  <w:style w:type="paragraph" w:customStyle="1" w:styleId="Para1-Annex">
    <w:name w:val="Para1-Annex"/>
    <w:basedOn w:val="Normal"/>
    <w:rsid w:val="002D34C2"/>
    <w:pPr>
      <w:numPr>
        <w:numId w:val="2"/>
      </w:numPr>
      <w:spacing w:before="120" w:after="120"/>
    </w:pPr>
  </w:style>
  <w:style w:type="paragraph" w:customStyle="1" w:styleId="HEADINGNOTFORTOC">
    <w:name w:val="HEADING (NOT FOR TOC)"/>
    <w:basedOn w:val="Heading1"/>
    <w:next w:val="Heading2"/>
    <w:rsid w:val="00376859"/>
  </w:style>
  <w:style w:type="paragraph" w:customStyle="1" w:styleId="Cornernotation">
    <w:name w:val="Corner notation"/>
    <w:basedOn w:val="Normal"/>
    <w:rsid w:val="00376859"/>
    <w:pPr>
      <w:ind w:left="170" w:right="3119" w:hanging="170"/>
      <w:jc w:val="left"/>
    </w:pPr>
  </w:style>
  <w:style w:type="paragraph" w:customStyle="1" w:styleId="bodytextnoindent">
    <w:name w:val="body text (no indent)"/>
    <w:basedOn w:val="Normal"/>
    <w:rsid w:val="002D34C2"/>
    <w:pPr>
      <w:spacing w:before="120" w:after="120"/>
    </w:pPr>
  </w:style>
  <w:style w:type="paragraph" w:styleId="Header">
    <w:name w:val="header"/>
    <w:basedOn w:val="Normal"/>
    <w:rsid w:val="00376859"/>
    <w:pPr>
      <w:tabs>
        <w:tab w:val="center" w:pos="4320"/>
        <w:tab w:val="right" w:pos="8640"/>
      </w:tabs>
    </w:pPr>
  </w:style>
  <w:style w:type="paragraph" w:customStyle="1" w:styleId="HEADING">
    <w:name w:val="HEADING"/>
    <w:basedOn w:val="Normal"/>
    <w:rsid w:val="00376859"/>
    <w:pPr>
      <w:keepNext/>
      <w:spacing w:before="240" w:after="120"/>
      <w:jc w:val="center"/>
    </w:pPr>
    <w:rPr>
      <w:b/>
      <w:bCs/>
      <w:caps/>
    </w:rPr>
  </w:style>
  <w:style w:type="paragraph" w:styleId="BalloonText">
    <w:name w:val="Balloon Text"/>
    <w:basedOn w:val="Normal"/>
    <w:semiHidden/>
    <w:rsid w:val="002D34C2"/>
    <w:rPr>
      <w:rFonts w:ascii="Tahoma" w:hAnsi="Tahoma" w:cs="Tahoma"/>
      <w:sz w:val="16"/>
      <w:szCs w:val="16"/>
    </w:rPr>
  </w:style>
  <w:style w:type="paragraph" w:customStyle="1" w:styleId="Numbering">
    <w:name w:val="Numbering"/>
    <w:basedOn w:val="Normal"/>
    <w:rsid w:val="002D34C2"/>
  </w:style>
  <w:style w:type="character" w:styleId="CommentReference">
    <w:name w:val="annotation reference"/>
    <w:rsid w:val="00376859"/>
    <w:rPr>
      <w:sz w:val="16"/>
    </w:rPr>
  </w:style>
  <w:style w:type="paragraph" w:styleId="CommentText">
    <w:name w:val="annotation text"/>
    <w:basedOn w:val="Normal"/>
    <w:link w:val="CommentTextChar"/>
    <w:rsid w:val="00376859"/>
    <w:pPr>
      <w:spacing w:after="120" w:line="240" w:lineRule="exact"/>
    </w:pPr>
  </w:style>
  <w:style w:type="character" w:customStyle="1" w:styleId="CommentTextChar">
    <w:name w:val="Comment Text Char"/>
    <w:link w:val="CommentText"/>
    <w:rsid w:val="001D6157"/>
    <w:rPr>
      <w:sz w:val="22"/>
      <w:szCs w:val="24"/>
      <w:lang w:val="en-GB"/>
    </w:rPr>
  </w:style>
  <w:style w:type="paragraph" w:styleId="CommentSubject">
    <w:name w:val="annotation subject"/>
    <w:basedOn w:val="CommentText"/>
    <w:next w:val="CommentText"/>
    <w:link w:val="CommentSubjectChar"/>
    <w:rsid w:val="001D6157"/>
    <w:rPr>
      <w:b/>
      <w:bCs/>
    </w:rPr>
  </w:style>
  <w:style w:type="character" w:customStyle="1" w:styleId="CommentSubjectChar">
    <w:name w:val="Comment Subject Char"/>
    <w:link w:val="CommentSubject"/>
    <w:rsid w:val="001D6157"/>
    <w:rPr>
      <w:b/>
      <w:bCs/>
      <w:sz w:val="24"/>
      <w:szCs w:val="24"/>
    </w:rPr>
  </w:style>
  <w:style w:type="character" w:styleId="FootnoteReference">
    <w:name w:val="footnote reference"/>
    <w:rsid w:val="00376859"/>
    <w:rPr>
      <w:sz w:val="18"/>
      <w:u w:val="single"/>
      <w:vertAlign w:val="baseline"/>
    </w:rPr>
  </w:style>
  <w:style w:type="paragraph" w:styleId="EndnoteText">
    <w:name w:val="endnote text"/>
    <w:basedOn w:val="Normal"/>
    <w:link w:val="EndnoteTextChar"/>
    <w:rsid w:val="00376859"/>
    <w:pPr>
      <w:widowControl w:val="0"/>
      <w:tabs>
        <w:tab w:val="left" w:pos="-720"/>
      </w:tabs>
      <w:suppressAutoHyphens/>
    </w:pPr>
    <w:rPr>
      <w:rFonts w:ascii="Courier New" w:hAnsi="Courier New"/>
    </w:rPr>
  </w:style>
  <w:style w:type="character" w:customStyle="1" w:styleId="EndnoteTextChar">
    <w:name w:val="Endnote Text Char"/>
    <w:link w:val="EndnoteText"/>
    <w:rsid w:val="00094806"/>
    <w:rPr>
      <w:rFonts w:ascii="Courier New" w:hAnsi="Courier New"/>
      <w:sz w:val="22"/>
      <w:szCs w:val="24"/>
      <w:lang w:val="en-GB"/>
    </w:rPr>
  </w:style>
  <w:style w:type="character" w:styleId="EndnoteReference">
    <w:name w:val="endnote reference"/>
    <w:rsid w:val="00376859"/>
    <w:rPr>
      <w:vertAlign w:val="superscript"/>
    </w:rPr>
  </w:style>
  <w:style w:type="paragraph" w:customStyle="1" w:styleId="ColorfulList-Accent11">
    <w:name w:val="Colorful List - Accent 11"/>
    <w:basedOn w:val="Normal"/>
    <w:rsid w:val="009030D5"/>
    <w:pPr>
      <w:ind w:left="720"/>
      <w:contextualSpacing/>
    </w:pPr>
    <w:rPr>
      <w:rFonts w:ascii="Cambria" w:eastAsia="Cambria" w:hAnsi="Cambria"/>
    </w:rPr>
  </w:style>
  <w:style w:type="character" w:customStyle="1" w:styleId="StyleFootnoteReferenceNounderline">
    <w:name w:val="Style Footnote Reference + No underline"/>
    <w:rsid w:val="00376859"/>
    <w:rPr>
      <w:sz w:val="18"/>
      <w:u w:val="none"/>
      <w:vertAlign w:val="baseline"/>
    </w:rPr>
  </w:style>
  <w:style w:type="paragraph" w:customStyle="1" w:styleId="reference">
    <w:name w:val="reference"/>
    <w:basedOn w:val="Heading9"/>
    <w:qFormat/>
    <w:rsid w:val="00376859"/>
    <w:rPr>
      <w:i w:val="0"/>
      <w:sz w:val="18"/>
    </w:rPr>
  </w:style>
  <w:style w:type="character" w:customStyle="1" w:styleId="Heading9Char">
    <w:name w:val="Heading 9 Char"/>
    <w:link w:val="Heading9"/>
    <w:rsid w:val="00B35A81"/>
    <w:rPr>
      <w:i/>
      <w:iCs/>
      <w:sz w:val="22"/>
      <w:szCs w:val="24"/>
      <w:lang w:val="en-GB"/>
    </w:rPr>
  </w:style>
  <w:style w:type="character" w:styleId="FollowedHyperlink">
    <w:name w:val="FollowedHyperlink"/>
    <w:rsid w:val="00376859"/>
    <w:rPr>
      <w:color w:val="800080"/>
      <w:u w:val="single"/>
    </w:rPr>
  </w:style>
  <w:style w:type="paragraph" w:customStyle="1" w:styleId="Heading1longmultiline">
    <w:name w:val="Heading 1 (long multiline)"/>
    <w:basedOn w:val="Heading1"/>
    <w:rsid w:val="00376859"/>
    <w:pPr>
      <w:ind w:left="1843" w:hanging="1134"/>
      <w:jc w:val="left"/>
    </w:pPr>
  </w:style>
  <w:style w:type="paragraph" w:customStyle="1" w:styleId="Heading1multiline">
    <w:name w:val="Heading 1 (multiline)"/>
    <w:basedOn w:val="Heading1"/>
    <w:rsid w:val="00376859"/>
    <w:pPr>
      <w:ind w:left="1843" w:right="996" w:hanging="567"/>
      <w:jc w:val="left"/>
    </w:pPr>
  </w:style>
  <w:style w:type="paragraph" w:customStyle="1" w:styleId="Heading2multiline">
    <w:name w:val="Heading 2 (multiline)"/>
    <w:basedOn w:val="Heading1"/>
    <w:next w:val="Para1"/>
    <w:rsid w:val="00376859"/>
    <w:pPr>
      <w:spacing w:before="120"/>
      <w:ind w:left="1843" w:right="998" w:hanging="567"/>
      <w:jc w:val="left"/>
    </w:pPr>
    <w:rPr>
      <w:i/>
      <w:iCs/>
      <w:caps w:val="0"/>
    </w:rPr>
  </w:style>
  <w:style w:type="paragraph" w:customStyle="1" w:styleId="Heading2longmultiline">
    <w:name w:val="Heading 2 (long multiline)"/>
    <w:basedOn w:val="Heading2multiline"/>
    <w:rsid w:val="00376859"/>
    <w:pPr>
      <w:ind w:left="2127" w:hanging="1276"/>
    </w:pPr>
    <w:rPr>
      <w:i w:val="0"/>
    </w:rPr>
  </w:style>
  <w:style w:type="paragraph" w:customStyle="1" w:styleId="heading2notforTOC">
    <w:name w:val="heading 2 not for TOC"/>
    <w:basedOn w:val="Heading3"/>
    <w:rsid w:val="00376859"/>
  </w:style>
  <w:style w:type="paragraph" w:customStyle="1" w:styleId="Heading3multiline">
    <w:name w:val="Heading 3 (multiline)"/>
    <w:basedOn w:val="Heading3"/>
    <w:next w:val="Para1"/>
    <w:rsid w:val="00376859"/>
    <w:pPr>
      <w:ind w:left="1418" w:hanging="425"/>
      <w:jc w:val="left"/>
    </w:pPr>
  </w:style>
  <w:style w:type="paragraph" w:customStyle="1" w:styleId="Heading4indent">
    <w:name w:val="Heading 4 indent"/>
    <w:basedOn w:val="Heading4"/>
    <w:rsid w:val="00376859"/>
    <w:pPr>
      <w:ind w:left="720"/>
      <w:outlineLvl w:val="9"/>
    </w:pPr>
    <w:rPr>
      <w:rFonts w:ascii="Times New Roman" w:hAnsi="Times New Roman"/>
    </w:rPr>
  </w:style>
  <w:style w:type="paragraph" w:customStyle="1" w:styleId="Para2">
    <w:name w:val="Para2"/>
    <w:basedOn w:val="Para1"/>
    <w:rsid w:val="00376859"/>
    <w:pPr>
      <w:numPr>
        <w:numId w:val="0"/>
      </w:numPr>
      <w:autoSpaceDE w:val="0"/>
      <w:autoSpaceDN w:val="0"/>
    </w:pPr>
  </w:style>
  <w:style w:type="paragraph" w:customStyle="1" w:styleId="Para3">
    <w:name w:val="Para3"/>
    <w:basedOn w:val="Normal"/>
    <w:rsid w:val="00376859"/>
    <w:pPr>
      <w:numPr>
        <w:ilvl w:val="3"/>
        <w:numId w:val="26"/>
      </w:numPr>
      <w:tabs>
        <w:tab w:val="left" w:pos="1980"/>
      </w:tabs>
      <w:spacing w:before="80" w:after="80"/>
    </w:pPr>
    <w:rPr>
      <w:szCs w:val="20"/>
    </w:rPr>
  </w:style>
  <w:style w:type="paragraph" w:customStyle="1" w:styleId="para4">
    <w:name w:val="para4"/>
    <w:basedOn w:val="Normal"/>
    <w:rsid w:val="00376859"/>
    <w:p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Para-decision">
    <w:name w:val="Para-decision"/>
    <w:basedOn w:val="Normal"/>
    <w:rsid w:val="00376859"/>
    <w:pPr>
      <w:tabs>
        <w:tab w:val="left" w:pos="-1440"/>
        <w:tab w:val="left" w:pos="-720"/>
        <w:tab w:val="left" w:pos="0"/>
        <w:tab w:val="left" w:pos="720"/>
        <w:tab w:val="left" w:pos="1440"/>
      </w:tabs>
      <w:suppressAutoHyphens/>
      <w:overflowPunct w:val="0"/>
      <w:autoSpaceDE w:val="0"/>
      <w:autoSpaceDN w:val="0"/>
      <w:adjustRightInd w:val="0"/>
      <w:spacing w:before="120" w:after="120"/>
      <w:ind w:firstLine="720"/>
      <w:jc w:val="left"/>
      <w:textAlignment w:val="baseline"/>
    </w:pPr>
    <w:rPr>
      <w:color w:val="000000"/>
    </w:rPr>
  </w:style>
  <w:style w:type="paragraph" w:customStyle="1" w:styleId="Quotationtextindented">
    <w:name w:val="Quotation text (indented)"/>
    <w:basedOn w:val="Normal"/>
    <w:qFormat/>
    <w:rsid w:val="00376859"/>
    <w:pPr>
      <w:spacing w:before="120" w:after="120"/>
      <w:ind w:left="720" w:right="720"/>
    </w:pPr>
    <w:rPr>
      <w:bCs/>
    </w:rPr>
  </w:style>
  <w:style w:type="paragraph" w:customStyle="1" w:styleId="recommendationheader">
    <w:name w:val="recommendation header"/>
    <w:basedOn w:val="Heading2"/>
    <w:qFormat/>
    <w:rsid w:val="00376859"/>
  </w:style>
  <w:style w:type="paragraph" w:customStyle="1" w:styleId="recommendationheaderlong">
    <w:name w:val="recommendation header long"/>
    <w:basedOn w:val="Heading2longmultiline"/>
    <w:qFormat/>
    <w:rsid w:val="00376859"/>
  </w:style>
  <w:style w:type="paragraph" w:customStyle="1" w:styleId="tabletitle">
    <w:name w:val="table title"/>
    <w:basedOn w:val="Heading2"/>
    <w:qFormat/>
    <w:rsid w:val="00376859"/>
    <w:pPr>
      <w:jc w:val="left"/>
      <w:outlineLvl w:val="9"/>
    </w:pPr>
  </w:style>
  <w:style w:type="paragraph" w:styleId="TOAHeading">
    <w:name w:val="toa heading"/>
    <w:basedOn w:val="Normal"/>
    <w:next w:val="Normal"/>
    <w:rsid w:val="00376859"/>
    <w:pPr>
      <w:spacing w:before="120"/>
    </w:pPr>
    <w:rPr>
      <w:rFonts w:cs="Arial"/>
      <w:b/>
      <w:bCs/>
      <w:sz w:val="24"/>
    </w:rPr>
  </w:style>
  <w:style w:type="paragraph" w:styleId="TOC1">
    <w:name w:val="toc 1"/>
    <w:basedOn w:val="Normal"/>
    <w:next w:val="Normal"/>
    <w:autoRedefine/>
    <w:rsid w:val="00376859"/>
    <w:pPr>
      <w:ind w:left="720" w:hanging="720"/>
    </w:pPr>
    <w:rPr>
      <w:caps/>
    </w:rPr>
  </w:style>
  <w:style w:type="paragraph" w:styleId="TOC3">
    <w:name w:val="toc 3"/>
    <w:basedOn w:val="Normal"/>
    <w:next w:val="Normal"/>
    <w:autoRedefine/>
    <w:rsid w:val="00376859"/>
    <w:pPr>
      <w:ind w:left="2160" w:hanging="720"/>
    </w:pPr>
  </w:style>
  <w:style w:type="paragraph" w:styleId="TOC4">
    <w:name w:val="toc 4"/>
    <w:basedOn w:val="Normal"/>
    <w:next w:val="Normal"/>
    <w:autoRedefine/>
    <w:rsid w:val="00376859"/>
    <w:pPr>
      <w:spacing w:before="120" w:after="120"/>
      <w:ind w:left="660"/>
      <w:jc w:val="left"/>
    </w:pPr>
  </w:style>
  <w:style w:type="paragraph" w:styleId="TOC5">
    <w:name w:val="toc 5"/>
    <w:basedOn w:val="Normal"/>
    <w:next w:val="Normal"/>
    <w:autoRedefine/>
    <w:rsid w:val="00376859"/>
    <w:pPr>
      <w:spacing w:before="120" w:after="120"/>
      <w:ind w:left="880"/>
      <w:jc w:val="left"/>
    </w:pPr>
  </w:style>
  <w:style w:type="paragraph" w:styleId="TOC6">
    <w:name w:val="toc 6"/>
    <w:basedOn w:val="Normal"/>
    <w:next w:val="Normal"/>
    <w:autoRedefine/>
    <w:rsid w:val="00376859"/>
    <w:pPr>
      <w:spacing w:before="120" w:after="120"/>
      <w:ind w:left="1100"/>
      <w:jc w:val="left"/>
    </w:pPr>
  </w:style>
  <w:style w:type="paragraph" w:styleId="TOC7">
    <w:name w:val="toc 7"/>
    <w:basedOn w:val="Normal"/>
    <w:next w:val="Normal"/>
    <w:autoRedefine/>
    <w:rsid w:val="00376859"/>
    <w:pPr>
      <w:spacing w:before="120" w:after="120"/>
      <w:ind w:left="1320"/>
      <w:jc w:val="left"/>
    </w:pPr>
  </w:style>
  <w:style w:type="paragraph" w:styleId="TOC8">
    <w:name w:val="toc 8"/>
    <w:basedOn w:val="Normal"/>
    <w:next w:val="Normal"/>
    <w:autoRedefine/>
    <w:rsid w:val="00376859"/>
    <w:pPr>
      <w:spacing w:before="120" w:after="120"/>
      <w:ind w:left="1540"/>
      <w:jc w:val="left"/>
    </w:pPr>
  </w:style>
  <w:style w:type="paragraph" w:styleId="TOC9">
    <w:name w:val="toc 9"/>
    <w:basedOn w:val="Normal"/>
    <w:next w:val="Normal"/>
    <w:autoRedefine/>
    <w:rsid w:val="00376859"/>
    <w:pPr>
      <w:spacing w:before="120" w:after="120"/>
      <w:ind w:left="1760"/>
      <w:jc w:val="left"/>
    </w:pPr>
  </w:style>
  <w:style w:type="paragraph" w:customStyle="1" w:styleId="sub-item">
    <w:name w:val="sub-item"/>
    <w:basedOn w:val="Normal"/>
    <w:qFormat/>
    <w:rsid w:val="003410CD"/>
    <w:pPr>
      <w:keepNext/>
      <w:spacing w:before="240" w:after="120"/>
      <w:ind w:hanging="11"/>
      <w:jc w:val="center"/>
    </w:pPr>
    <w:rPr>
      <w:b/>
      <w:kern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8063471">
      <w:bodyDiv w:val="1"/>
      <w:marLeft w:val="0"/>
      <w:marRight w:val="0"/>
      <w:marTop w:val="0"/>
      <w:marBottom w:val="0"/>
      <w:divBdr>
        <w:top w:val="none" w:sz="0" w:space="0" w:color="auto"/>
        <w:left w:val="none" w:sz="0" w:space="0" w:color="auto"/>
        <w:bottom w:val="none" w:sz="0" w:space="0" w:color="auto"/>
        <w:right w:val="none" w:sz="0" w:space="0" w:color="auto"/>
      </w:divBdr>
      <w:divsChild>
        <w:div w:id="87697592">
          <w:marLeft w:val="0"/>
          <w:marRight w:val="0"/>
          <w:marTop w:val="0"/>
          <w:marBottom w:val="0"/>
          <w:divBdr>
            <w:top w:val="none" w:sz="0" w:space="0" w:color="auto"/>
            <w:left w:val="none" w:sz="0" w:space="0" w:color="auto"/>
            <w:bottom w:val="none" w:sz="0" w:space="0" w:color="auto"/>
            <w:right w:val="none" w:sz="0" w:space="0" w:color="auto"/>
          </w:divBdr>
        </w:div>
        <w:div w:id="8207364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ABF7FD-5596-4434-8C52-E4D79DF61A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340</Words>
  <Characters>1944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Scientific assessment of progress towards selected Aichi Biodiversity Targets</vt:lpstr>
    </vt:vector>
  </TitlesOfParts>
  <Company>Hewlett-Packard Company</Company>
  <LinksUpToDate>false</LinksUpToDate>
  <CharactersWithSpaces>2280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Scientific assessment of progress towards selected Aichi Biodiversity Targets</dc:title>
  <dc:subject>CONFERENCE OF THE PARTIES</dc:subject>
  <dc:creator>COP 13</dc:creator>
  <cp:keywords>CONFERENCE OF THE PARTIES</cp:keywords>
  <cp:lastModifiedBy>Rodrigo Elias</cp:lastModifiedBy>
  <cp:revision>2</cp:revision>
  <cp:lastPrinted>2016-12-13T01:56:00Z</cp:lastPrinted>
  <dcterms:created xsi:type="dcterms:W3CDTF">2025-11-03T15:12:00Z</dcterms:created>
  <dcterms:modified xsi:type="dcterms:W3CDTF">2025-11-03T15:12:00Z</dcterms:modified>
</cp:coreProperties>
</file>