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4F2FAF" w14:paraId="1A0C4D73" w14:textId="77777777" w:rsidTr="004F2FAF">
        <w:tblPrEx>
          <w:tblCellMar>
            <w:top w:w="0" w:type="dxa"/>
            <w:bottom w:w="0" w:type="dxa"/>
          </w:tblCellMar>
        </w:tblPrEx>
        <w:trPr>
          <w:gridAfter w:val="1"/>
          <w:wAfter w:w="250" w:type="dxa"/>
        </w:trPr>
        <w:tc>
          <w:tcPr>
            <w:tcW w:w="1366" w:type="dxa"/>
            <w:tcBorders>
              <w:top w:val="nil"/>
              <w:bottom w:val="single" w:sz="12" w:space="0" w:color="000000"/>
            </w:tcBorders>
          </w:tcPr>
          <w:p w14:paraId="05FB12D7" w14:textId="77777777" w:rsidR="004F2FAF" w:rsidRDefault="00867DB6" w:rsidP="004F2FAF">
            <w:pPr>
              <w:pStyle w:val="BodyText2"/>
            </w:pPr>
            <w:r>
              <w:rPr>
                <w:noProof/>
              </w:rPr>
              <w:drawing>
                <wp:inline distT="0" distB="0" distL="0" distR="0" wp14:anchorId="27B7F3CA" wp14:editId="56C69DDA">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C0E68FF" w14:textId="77777777" w:rsidR="004F2FAF" w:rsidRDefault="00867DB6" w:rsidP="004F2FAF">
            <w:r>
              <w:rPr>
                <w:b/>
                <w:noProof/>
              </w:rPr>
              <w:drawing>
                <wp:inline distT="0" distB="0" distL="0" distR="0" wp14:anchorId="25E7672A" wp14:editId="13BD0DC9">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FDEBC88" w14:textId="77777777" w:rsidR="004F2FAF" w:rsidRDefault="004F2FAF" w:rsidP="004F2FAF">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3EF3623B" w14:textId="77777777" w:rsidR="004F2FAF" w:rsidRDefault="004F2FAF" w:rsidP="004F2FAF">
            <w:pPr>
              <w:jc w:val="right"/>
              <w:rPr>
                <w:b/>
                <w:sz w:val="28"/>
              </w:rPr>
            </w:pPr>
          </w:p>
        </w:tc>
      </w:tr>
      <w:tr w:rsidR="004F2FAF" w14:paraId="30320CA1" w14:textId="77777777" w:rsidTr="004F2FAF">
        <w:tblPrEx>
          <w:tblCellMar>
            <w:top w:w="0" w:type="dxa"/>
            <w:bottom w:w="0" w:type="dxa"/>
          </w:tblCellMar>
        </w:tblPrEx>
        <w:trPr>
          <w:trHeight w:val="1693"/>
        </w:trPr>
        <w:tc>
          <w:tcPr>
            <w:tcW w:w="5230" w:type="dxa"/>
            <w:gridSpan w:val="3"/>
            <w:tcBorders>
              <w:top w:val="nil"/>
              <w:bottom w:val="single" w:sz="36" w:space="0" w:color="000000"/>
            </w:tcBorders>
          </w:tcPr>
          <w:p w14:paraId="6503EA59" w14:textId="77777777" w:rsidR="004F2FAF" w:rsidRDefault="004F2FAF" w:rsidP="004F2FAF"/>
          <w:p w14:paraId="624253AA" w14:textId="77777777" w:rsidR="004F2FAF" w:rsidRPr="00A36C97" w:rsidRDefault="00867DB6" w:rsidP="004F2FAF">
            <w:r w:rsidRPr="00A36C97">
              <w:rPr>
                <w:noProof/>
              </w:rPr>
              <w:drawing>
                <wp:inline distT="0" distB="0" distL="0" distR="0" wp14:anchorId="383B836A" wp14:editId="5E2D4AC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59079D9" w14:textId="77777777" w:rsidR="004F2FAF" w:rsidRDefault="004F2FAF" w:rsidP="004F2FAF">
            <w:pPr>
              <w:rPr>
                <w:rFonts w:ascii="Univers" w:hAnsi="Univers"/>
                <w:sz w:val="32"/>
              </w:rPr>
            </w:pPr>
          </w:p>
        </w:tc>
        <w:tc>
          <w:tcPr>
            <w:tcW w:w="1540" w:type="dxa"/>
            <w:tcBorders>
              <w:top w:val="nil"/>
              <w:bottom w:val="single" w:sz="36" w:space="0" w:color="000000"/>
            </w:tcBorders>
          </w:tcPr>
          <w:p w14:paraId="329F528C" w14:textId="77777777" w:rsidR="004F2FAF" w:rsidRDefault="004F2FAF" w:rsidP="004F2FAF">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252EA119" w14:textId="77777777" w:rsidR="004F2FAF" w:rsidRDefault="004F2FAF" w:rsidP="007D02EC">
            <w:pPr>
              <w:ind w:left="682"/>
            </w:pPr>
            <w:r>
              <w:t>Distr.</w:t>
            </w:r>
          </w:p>
          <w:p w14:paraId="08E70690" w14:textId="77777777" w:rsidR="004F2FAF" w:rsidRDefault="007D02EC" w:rsidP="007D02EC">
            <w:pPr>
              <w:ind w:left="682"/>
            </w:pPr>
            <w:r>
              <w:t>GENERAL</w:t>
            </w:r>
          </w:p>
          <w:p w14:paraId="21F38AEC" w14:textId="77777777" w:rsidR="004F2FAF" w:rsidRDefault="004F2FAF" w:rsidP="007D02EC">
            <w:pPr>
              <w:ind w:left="682"/>
            </w:pPr>
          </w:p>
          <w:p w14:paraId="17253396" w14:textId="77777777" w:rsidR="004F2FAF" w:rsidRDefault="004F2FAF" w:rsidP="007D02EC">
            <w:pPr>
              <w:ind w:left="682"/>
            </w:pPr>
            <w:r>
              <w:t>UNEP/CBD/COP/</w:t>
            </w:r>
            <w:r w:rsidR="0046493F">
              <w:t>DEC/X/17</w:t>
            </w:r>
          </w:p>
          <w:p w14:paraId="0938CFA5" w14:textId="77777777" w:rsidR="004F2FAF" w:rsidRDefault="004F2FAF" w:rsidP="007D02EC">
            <w:pPr>
              <w:ind w:left="682"/>
            </w:pPr>
            <w:r>
              <w:t>29 October 2010</w:t>
            </w:r>
          </w:p>
          <w:p w14:paraId="6382B1B9" w14:textId="77777777" w:rsidR="004F2FAF" w:rsidRDefault="004F2FAF" w:rsidP="007D02EC">
            <w:pPr>
              <w:ind w:left="682"/>
            </w:pPr>
          </w:p>
          <w:p w14:paraId="27E8FCAC" w14:textId="77777777" w:rsidR="004F2FAF" w:rsidRDefault="004F2FAF" w:rsidP="007D02EC">
            <w:pPr>
              <w:ind w:left="682"/>
              <w:rPr>
                <w:b/>
                <w:bCs/>
                <w:color w:val="FF0000"/>
                <w:sz w:val="40"/>
                <w:u w:val="single"/>
              </w:rPr>
            </w:pPr>
            <w:r>
              <w:t>ORIGINAL:  ENGLISH</w:t>
            </w:r>
          </w:p>
        </w:tc>
      </w:tr>
    </w:tbl>
    <w:p w14:paraId="0B1B5488" w14:textId="77777777" w:rsidR="004F2FAF" w:rsidRDefault="004F2FAF" w:rsidP="004F2FAF">
      <w:pPr>
        <w:pStyle w:val="Cornernotation"/>
        <w:ind w:right="4630"/>
      </w:pPr>
      <w:r>
        <w:rPr>
          <w:szCs w:val="22"/>
        </w:rPr>
        <w:t>CONFERENCE OF THE PARTIES TO THE</w:t>
      </w:r>
      <w:r w:rsidRPr="00B33484">
        <w:rPr>
          <w:szCs w:val="22"/>
        </w:rPr>
        <w:t xml:space="preserve"> CONVENTION ON BIOLOGICAL DIVERSITY</w:t>
      </w:r>
    </w:p>
    <w:p w14:paraId="3286A94B" w14:textId="77777777" w:rsidR="004F2FAF" w:rsidRDefault="004F2FAF" w:rsidP="004F2FAF">
      <w:pPr>
        <w:pStyle w:val="Cornernotation"/>
      </w:pPr>
      <w:r>
        <w:t>Tenth meeting</w:t>
      </w:r>
    </w:p>
    <w:p w14:paraId="73196B73" w14:textId="77777777" w:rsidR="004F2FAF" w:rsidRDefault="004F2FAF" w:rsidP="004F2FAF">
      <w:pPr>
        <w:pStyle w:val="Cornernotation"/>
      </w:pPr>
      <w:r>
        <w:t>Nagoya, Japan, 18-29 October 2010</w:t>
      </w:r>
    </w:p>
    <w:p w14:paraId="313C0660" w14:textId="77777777" w:rsidR="00AA3C13" w:rsidRDefault="00AA3C13" w:rsidP="00AA3C13">
      <w:pPr>
        <w:pStyle w:val="Para10"/>
        <w:numPr>
          <w:ilvl w:val="0"/>
          <w:numId w:val="0"/>
        </w:numPr>
        <w:jc w:val="left"/>
        <w:sectPr w:rsidR="00AA3C13" w:rsidSect="00AA3C13">
          <w:headerReference w:type="even" r:id="rId10"/>
          <w:footerReference w:type="even" r:id="rId11"/>
          <w:footerReference w:type="default" r:id="rId12"/>
          <w:footerReference w:type="first" r:id="rId13"/>
          <w:pgSz w:w="12240" w:h="15840" w:code="1"/>
          <w:pgMar w:top="562" w:right="1440" w:bottom="1138" w:left="1440" w:header="0" w:footer="720" w:gutter="0"/>
          <w:cols w:space="720"/>
          <w:titlePg/>
          <w:docGrid w:linePitch="360"/>
        </w:sectPr>
      </w:pPr>
      <w:r>
        <w:t>Agenda item 4.7</w:t>
      </w:r>
    </w:p>
    <w:p w14:paraId="66CD646B" w14:textId="77777777" w:rsidR="0046493F" w:rsidRDefault="0046493F" w:rsidP="0046493F">
      <w:pPr>
        <w:pStyle w:val="Heading1"/>
      </w:pPr>
      <w:r>
        <w:t>DECISION ADOPTED BY THE CONFERENCE OF THE PARTIES TO THE CONVENTION ON BIOLOGICAL DIVERSITY AT ITS TENTH MEETING</w:t>
      </w:r>
    </w:p>
    <w:p w14:paraId="70924B03" w14:textId="77777777" w:rsidR="007D02EC" w:rsidRPr="00517A3B" w:rsidRDefault="007D02EC" w:rsidP="007D02EC">
      <w:pPr>
        <w:pStyle w:val="Dec-titleoneline"/>
      </w:pPr>
      <w:bookmarkStart w:id="0" w:name="_Ref41991441"/>
      <w:bookmarkStart w:id="1" w:name="_Toc278461458"/>
      <w:r w:rsidRPr="00517A3B">
        <w:t>X/17.</w:t>
      </w:r>
      <w:r w:rsidRPr="00517A3B">
        <w:tab/>
        <w:t>Consolidated update of the Global Strategy for Plant Conservation 2011-2020</w:t>
      </w:r>
      <w:bookmarkEnd w:id="1"/>
    </w:p>
    <w:p w14:paraId="3754B2BE" w14:textId="77777777" w:rsidR="007D02EC" w:rsidRPr="00517A3B" w:rsidRDefault="007D02EC" w:rsidP="007D02EC">
      <w:pPr>
        <w:pStyle w:val="Para10"/>
        <w:numPr>
          <w:ilvl w:val="0"/>
          <w:numId w:val="0"/>
        </w:numPr>
        <w:rPr>
          <w:rFonts w:ascii="Arial" w:hAnsi="Arial"/>
          <w:i/>
          <w:iCs/>
          <w:color w:val="000000"/>
          <w:sz w:val="20"/>
        </w:rPr>
      </w:pPr>
      <w:r w:rsidRPr="00517A3B">
        <w:tab/>
      </w:r>
      <w:r w:rsidRPr="00517A3B">
        <w:rPr>
          <w:i/>
          <w:iCs/>
        </w:rPr>
        <w:t>The Conference of the Parties,</w:t>
      </w:r>
    </w:p>
    <w:p w14:paraId="4759F837" w14:textId="77777777" w:rsidR="007D02EC" w:rsidRPr="00517A3B" w:rsidRDefault="007D02EC" w:rsidP="007D02EC">
      <w:pPr>
        <w:pStyle w:val="Para10"/>
        <w:numPr>
          <w:ilvl w:val="0"/>
          <w:numId w:val="0"/>
        </w:numPr>
        <w:ind w:firstLine="709"/>
        <w:rPr>
          <w:szCs w:val="22"/>
        </w:rPr>
      </w:pPr>
      <w:r w:rsidRPr="00517A3B">
        <w:rPr>
          <w:i/>
          <w:szCs w:val="22"/>
        </w:rPr>
        <w:t>Recognizing</w:t>
      </w:r>
      <w:r w:rsidRPr="00517A3B">
        <w:rPr>
          <w:szCs w:val="22"/>
        </w:rPr>
        <w:t xml:space="preserve"> the critical role of plants in supporting ecosystem resilience, provision of ecosystem services; adapting to and mitigating environmental challenges </w:t>
      </w:r>
      <w:r w:rsidRPr="00517A3B">
        <w:rPr>
          <w:i/>
          <w:szCs w:val="22"/>
        </w:rPr>
        <w:t>inter alia</w:t>
      </w:r>
      <w:r w:rsidRPr="00517A3B">
        <w:rPr>
          <w:szCs w:val="22"/>
        </w:rPr>
        <w:t>, climate change, and for supporting human well-being,</w:t>
      </w:r>
    </w:p>
    <w:p w14:paraId="619443F9" w14:textId="77777777" w:rsidR="007D02EC" w:rsidRPr="00517A3B" w:rsidRDefault="007D02EC" w:rsidP="007D02EC">
      <w:pPr>
        <w:pStyle w:val="Para10"/>
        <w:numPr>
          <w:ilvl w:val="0"/>
          <w:numId w:val="0"/>
        </w:numPr>
        <w:rPr>
          <w:szCs w:val="22"/>
        </w:rPr>
      </w:pPr>
      <w:r w:rsidRPr="00517A3B">
        <w:rPr>
          <w:i/>
          <w:szCs w:val="22"/>
        </w:rPr>
        <w:tab/>
        <w:t xml:space="preserve">Welcoming </w:t>
      </w:r>
      <w:r w:rsidRPr="00517A3B">
        <w:rPr>
          <w:szCs w:val="22"/>
        </w:rPr>
        <w:t>the efforts made by some Parties in developing national responses and/or mainstreaming these targets, including the regional response from Europe to update the European Plant Conservation Strategy using the framework of this Strategy,</w:t>
      </w:r>
    </w:p>
    <w:p w14:paraId="10009A2D" w14:textId="77777777" w:rsidR="007D02EC" w:rsidRPr="00517A3B" w:rsidRDefault="007D02EC" w:rsidP="007D02EC">
      <w:pPr>
        <w:pStyle w:val="Para10"/>
        <w:numPr>
          <w:ilvl w:val="0"/>
          <w:numId w:val="0"/>
        </w:numPr>
        <w:ind w:firstLine="709"/>
        <w:rPr>
          <w:szCs w:val="22"/>
        </w:rPr>
      </w:pPr>
      <w:r w:rsidRPr="00517A3B">
        <w:rPr>
          <w:i/>
          <w:szCs w:val="22"/>
        </w:rPr>
        <w:t>Recalling</w:t>
      </w:r>
      <w:r w:rsidRPr="00517A3B">
        <w:rPr>
          <w:szCs w:val="22"/>
        </w:rPr>
        <w:t xml:space="preserve"> that the national implementation of the Strategy contributes to the Millennium Development Goals, especially on poverty reduction (goal 1), the health crisis (goal 6) and environmental sustainability (goal 7),</w:t>
      </w:r>
    </w:p>
    <w:p w14:paraId="02276759" w14:textId="77777777" w:rsidR="007D02EC" w:rsidRPr="00517A3B" w:rsidRDefault="007D02EC" w:rsidP="007D02EC">
      <w:pPr>
        <w:pStyle w:val="Para10"/>
        <w:numPr>
          <w:ilvl w:val="0"/>
          <w:numId w:val="0"/>
        </w:numPr>
        <w:ind w:firstLine="709"/>
        <w:rPr>
          <w:szCs w:val="22"/>
        </w:rPr>
      </w:pPr>
      <w:r w:rsidRPr="00517A3B">
        <w:rPr>
          <w:i/>
          <w:szCs w:val="22"/>
        </w:rPr>
        <w:t xml:space="preserve">Acknowledging </w:t>
      </w:r>
      <w:r w:rsidRPr="00517A3B">
        <w:rPr>
          <w:szCs w:val="22"/>
        </w:rPr>
        <w:t xml:space="preserve">the efforts that have been put in place by partners, international organizations and other stakeholders to contribute to the achievement of the targets and to build capacity for the implementation of the Strategy, </w:t>
      </w:r>
    </w:p>
    <w:p w14:paraId="3CB4813F" w14:textId="77777777" w:rsidR="007D02EC" w:rsidRPr="00517A3B" w:rsidRDefault="007D02EC" w:rsidP="007D02EC">
      <w:pPr>
        <w:pStyle w:val="Para10"/>
        <w:numPr>
          <w:ilvl w:val="0"/>
          <w:numId w:val="0"/>
        </w:numPr>
        <w:ind w:firstLine="709"/>
        <w:rPr>
          <w:szCs w:val="22"/>
        </w:rPr>
      </w:pPr>
      <w:r w:rsidRPr="00517A3B">
        <w:rPr>
          <w:i/>
          <w:szCs w:val="22"/>
        </w:rPr>
        <w:t>Welcoming</w:t>
      </w:r>
      <w:r w:rsidRPr="00517A3B">
        <w:rPr>
          <w:szCs w:val="22"/>
        </w:rPr>
        <w:t xml:space="preserve"> the Plant Conservation Report, available in all the six United Nations languages, as a concise overview of the progress made in implementing the Strategy, and </w:t>
      </w:r>
      <w:r w:rsidRPr="00517A3B">
        <w:rPr>
          <w:i/>
          <w:szCs w:val="22"/>
        </w:rPr>
        <w:t>recognizing</w:t>
      </w:r>
      <w:r w:rsidRPr="00517A3B">
        <w:rPr>
          <w:szCs w:val="22"/>
        </w:rPr>
        <w:t xml:space="preserve"> the contribution of the Government of Ireland to the preparation and dissemination of the Report,</w:t>
      </w:r>
    </w:p>
    <w:p w14:paraId="73CF2567" w14:textId="77777777" w:rsidR="007D02EC" w:rsidRPr="00517A3B" w:rsidRDefault="007D02EC" w:rsidP="007D02EC">
      <w:pPr>
        <w:pStyle w:val="Para10"/>
        <w:numPr>
          <w:ilvl w:val="0"/>
          <w:numId w:val="0"/>
        </w:numPr>
        <w:ind w:firstLine="709"/>
        <w:rPr>
          <w:szCs w:val="22"/>
        </w:rPr>
      </w:pPr>
      <w:r w:rsidRPr="00517A3B">
        <w:rPr>
          <w:i/>
          <w:szCs w:val="24"/>
        </w:rPr>
        <w:t xml:space="preserve">Aware </w:t>
      </w:r>
      <w:r w:rsidRPr="00517A3B">
        <w:rPr>
          <w:szCs w:val="24"/>
        </w:rPr>
        <w:t>that while significant progress has been made in implementing the Strategy at all levels, further work will be necessary in the period beyond 2010 to achieve the goals set out in the Strategy,</w:t>
      </w:r>
    </w:p>
    <w:p w14:paraId="6CDAD740" w14:textId="77777777" w:rsidR="007D02EC" w:rsidRPr="00517A3B" w:rsidRDefault="007D02EC" w:rsidP="007D02EC">
      <w:pPr>
        <w:pStyle w:val="CharChar12"/>
        <w:numPr>
          <w:ilvl w:val="0"/>
          <w:numId w:val="0"/>
        </w:numPr>
        <w:ind w:firstLine="709"/>
      </w:pPr>
      <w:r w:rsidRPr="00517A3B">
        <w:rPr>
          <w:iCs/>
        </w:rPr>
        <w:t>1.</w:t>
      </w:r>
      <w:r w:rsidRPr="00517A3B">
        <w:rPr>
          <w:i/>
        </w:rPr>
        <w:tab/>
        <w:t>Decides</w:t>
      </w:r>
      <w:r w:rsidRPr="00517A3B">
        <w:t xml:space="preserve"> to adopt the consolidated update of the Global Strategy for Plant Conservation, including the outcome-oriented global targets for the period 2011-2020, contained in the annex below,</w:t>
      </w:r>
      <w:r w:rsidRPr="00517A3B">
        <w:rPr>
          <w:i/>
        </w:rPr>
        <w:t xml:space="preserve"> </w:t>
      </w:r>
      <w:r w:rsidRPr="00517A3B">
        <w:t xml:space="preserve">and to pursue the implementation of the Strategy as part of the broader framework of the Strategic Plan </w:t>
      </w:r>
      <w:r w:rsidRPr="00517A3B">
        <w:rPr>
          <w:iCs/>
          <w:szCs w:val="22"/>
        </w:rPr>
        <w:t>for Biodiversity 2011-2020</w:t>
      </w:r>
      <w:r w:rsidRPr="00517A3B">
        <w:t>;</w:t>
      </w:r>
    </w:p>
    <w:p w14:paraId="2280B59A" w14:textId="77777777" w:rsidR="007D02EC" w:rsidRPr="00517A3B" w:rsidRDefault="007D02EC" w:rsidP="007D02EC">
      <w:pPr>
        <w:pStyle w:val="Para10"/>
        <w:numPr>
          <w:ilvl w:val="0"/>
          <w:numId w:val="0"/>
        </w:numPr>
        <w:ind w:firstLine="709"/>
      </w:pPr>
      <w:r w:rsidRPr="00517A3B">
        <w:rPr>
          <w:iCs/>
        </w:rPr>
        <w:t>2.</w:t>
      </w:r>
      <w:r w:rsidRPr="00517A3B">
        <w:rPr>
          <w:i/>
        </w:rPr>
        <w:tab/>
        <w:t xml:space="preserve">Emphasizes </w:t>
      </w:r>
      <w:r w:rsidRPr="00517A3B">
        <w:t>that</w:t>
      </w:r>
      <w:r w:rsidRPr="00517A3B">
        <w:rPr>
          <w:i/>
        </w:rPr>
        <w:t xml:space="preserve"> </w:t>
      </w:r>
      <w:r w:rsidRPr="00517A3B">
        <w:t>the outcome-</w:t>
      </w:r>
      <w:r w:rsidRPr="00517A3B">
        <w:rPr>
          <w:szCs w:val="24"/>
        </w:rPr>
        <w:t>oriented</w:t>
      </w:r>
      <w:r w:rsidRPr="00517A3B">
        <w:t xml:space="preserve"> global targets for 2011–2020 should be viewed as a flexible framework within which national and/or regional targets may be developed, according to national priorities and capacities, and taking into account differences in plant diversity between countries;</w:t>
      </w:r>
    </w:p>
    <w:p w14:paraId="3EC39875" w14:textId="77777777" w:rsidR="007D02EC" w:rsidRPr="00517A3B" w:rsidRDefault="007D02EC" w:rsidP="007D02EC">
      <w:pPr>
        <w:pStyle w:val="Para10"/>
        <w:numPr>
          <w:ilvl w:val="0"/>
          <w:numId w:val="0"/>
        </w:numPr>
        <w:ind w:firstLine="709"/>
      </w:pPr>
      <w:r w:rsidRPr="00517A3B">
        <w:rPr>
          <w:iCs/>
        </w:rPr>
        <w:lastRenderedPageBreak/>
        <w:t>3.</w:t>
      </w:r>
      <w:r w:rsidRPr="00517A3B">
        <w:rPr>
          <w:i/>
        </w:rPr>
        <w:tab/>
        <w:t xml:space="preserve">Emphasizes </w:t>
      </w:r>
      <w:r w:rsidRPr="00517A3B">
        <w:t xml:space="preserve">the need for </w:t>
      </w:r>
      <w:r w:rsidRPr="00517A3B">
        <w:rPr>
          <w:szCs w:val="24"/>
        </w:rPr>
        <w:t>capacity</w:t>
      </w:r>
      <w:r w:rsidRPr="00517A3B">
        <w:t xml:space="preserve">-building, particularly in developing country Parties, in particular the least developed countries and small island developing States, </w:t>
      </w:r>
      <w:r w:rsidRPr="00517A3B">
        <w:rPr>
          <w:szCs w:val="22"/>
        </w:rPr>
        <w:t xml:space="preserve">as well as </w:t>
      </w:r>
      <w:r w:rsidRPr="00517A3B">
        <w:t xml:space="preserve">Parties with economies in transition, to facilitate implementation of the Strategy; </w:t>
      </w:r>
    </w:p>
    <w:p w14:paraId="70BC8D3A" w14:textId="77777777" w:rsidR="007D02EC" w:rsidRPr="00517A3B" w:rsidRDefault="007D02EC" w:rsidP="007D02EC">
      <w:pPr>
        <w:pStyle w:val="Para10"/>
        <w:numPr>
          <w:ilvl w:val="0"/>
          <w:numId w:val="0"/>
        </w:numPr>
        <w:ind w:firstLine="709"/>
      </w:pPr>
      <w:r w:rsidRPr="00517A3B">
        <w:rPr>
          <w:iCs/>
        </w:rPr>
        <w:t>4.</w:t>
      </w:r>
      <w:r w:rsidRPr="00517A3B">
        <w:rPr>
          <w:i/>
        </w:rPr>
        <w:tab/>
        <w:t xml:space="preserve">Stresses </w:t>
      </w:r>
      <w:r w:rsidRPr="00517A3B">
        <w:t xml:space="preserve">the urgent need to </w:t>
      </w:r>
      <w:r w:rsidRPr="00517A3B">
        <w:rPr>
          <w:szCs w:val="24"/>
        </w:rPr>
        <w:t>mobilize</w:t>
      </w:r>
      <w:r w:rsidRPr="00517A3B">
        <w:t>, in line with the strategy for resource mobilization of the Convention, the necessary financial, technical and human resources and strengthen capacity and partnerships in order to achieve the targets of this Strategy;</w:t>
      </w:r>
    </w:p>
    <w:p w14:paraId="0C82EA47" w14:textId="77777777" w:rsidR="007D02EC" w:rsidRPr="00517A3B" w:rsidRDefault="007D02EC" w:rsidP="007D02EC">
      <w:pPr>
        <w:pStyle w:val="Para10"/>
        <w:numPr>
          <w:ilvl w:val="0"/>
          <w:numId w:val="0"/>
        </w:numPr>
        <w:ind w:firstLine="709"/>
      </w:pPr>
      <w:r w:rsidRPr="00517A3B">
        <w:rPr>
          <w:iCs/>
        </w:rPr>
        <w:t>5.</w:t>
      </w:r>
      <w:r w:rsidRPr="00517A3B">
        <w:rPr>
          <w:i/>
        </w:rPr>
        <w:tab/>
        <w:t>Invites</w:t>
      </w:r>
      <w:r w:rsidRPr="00517A3B">
        <w:t xml:space="preserve"> Parties, other </w:t>
      </w:r>
      <w:r w:rsidRPr="00517A3B">
        <w:rPr>
          <w:szCs w:val="24"/>
        </w:rPr>
        <w:t>Governments</w:t>
      </w:r>
      <w:r w:rsidRPr="00517A3B">
        <w:t xml:space="preserve">, the financial mechanism, and funding organizations to provide adequate, timely and sustainable support to the implementation of the Strategy, especially by developing country Parties, in particular the least developed countries and small island developing States, </w:t>
      </w:r>
      <w:r w:rsidRPr="00517A3B">
        <w:rPr>
          <w:szCs w:val="22"/>
        </w:rPr>
        <w:t xml:space="preserve">as well as </w:t>
      </w:r>
      <w:r w:rsidRPr="00517A3B">
        <w:t>Parties with economies in transition;</w:t>
      </w:r>
    </w:p>
    <w:p w14:paraId="1562512E" w14:textId="77777777" w:rsidR="007D02EC" w:rsidRPr="00517A3B" w:rsidRDefault="007D02EC" w:rsidP="007D02EC">
      <w:pPr>
        <w:pStyle w:val="Para10"/>
        <w:keepNext/>
        <w:numPr>
          <w:ilvl w:val="0"/>
          <w:numId w:val="0"/>
        </w:numPr>
        <w:ind w:firstLine="709"/>
      </w:pPr>
      <w:r w:rsidRPr="00517A3B">
        <w:t>6</w:t>
      </w:r>
      <w:r w:rsidRPr="00517A3B">
        <w:rPr>
          <w:i/>
          <w:iCs/>
        </w:rPr>
        <w:t>.</w:t>
      </w:r>
      <w:r w:rsidRPr="00517A3B">
        <w:rPr>
          <w:i/>
          <w:iCs/>
        </w:rPr>
        <w:tab/>
        <w:t>Invites</w:t>
      </w:r>
      <w:r w:rsidRPr="00517A3B">
        <w:rPr>
          <w:i/>
        </w:rPr>
        <w:t xml:space="preserve"> </w:t>
      </w:r>
      <w:r w:rsidRPr="00517A3B">
        <w:t xml:space="preserve">Parties and other </w:t>
      </w:r>
      <w:r w:rsidRPr="00517A3B">
        <w:rPr>
          <w:szCs w:val="24"/>
        </w:rPr>
        <w:t>Governments</w:t>
      </w:r>
      <w:r w:rsidRPr="00517A3B">
        <w:t xml:space="preserve"> to: </w:t>
      </w:r>
    </w:p>
    <w:p w14:paraId="77D10BB4" w14:textId="77777777" w:rsidR="007D02EC" w:rsidRPr="00517A3B" w:rsidRDefault="007D02EC" w:rsidP="007D02EC">
      <w:pPr>
        <w:numPr>
          <w:ilvl w:val="0"/>
          <w:numId w:val="17"/>
        </w:numPr>
        <w:spacing w:after="120"/>
        <w:ind w:left="0" w:firstLine="720"/>
        <w:rPr>
          <w:szCs w:val="22"/>
        </w:rPr>
      </w:pPr>
      <w:r w:rsidRPr="00517A3B">
        <w:rPr>
          <w:szCs w:val="22"/>
        </w:rPr>
        <w:t xml:space="preserve">Develop or update national and, regional targets as appropriate, and, where appropriate, to incorporate them into relevant plans, programmes and initiatives, including national biodiversity strategies and action plans, and to align the further implementation of the Strategy with national and/or regional efforts to implement the Strategic Plan </w:t>
      </w:r>
      <w:r w:rsidRPr="00517A3B">
        <w:t xml:space="preserve">for Biodiversity </w:t>
      </w:r>
      <w:r w:rsidRPr="00517A3B">
        <w:rPr>
          <w:szCs w:val="22"/>
        </w:rPr>
        <w:t>2011-2020; and</w:t>
      </w:r>
    </w:p>
    <w:p w14:paraId="29BAE8DC" w14:textId="77777777" w:rsidR="007D02EC" w:rsidRPr="00517A3B" w:rsidRDefault="007D02EC" w:rsidP="007D02EC">
      <w:pPr>
        <w:numPr>
          <w:ilvl w:val="0"/>
          <w:numId w:val="17"/>
        </w:numPr>
        <w:spacing w:after="120"/>
        <w:ind w:left="0" w:firstLine="720"/>
        <w:rPr>
          <w:szCs w:val="22"/>
        </w:rPr>
      </w:pPr>
      <w:r w:rsidRPr="00517A3B">
        <w:rPr>
          <w:szCs w:val="22"/>
        </w:rPr>
        <w:t>Recalling paragraph 6 of decision VII/10, to appoint national focal points for the Strategy where they have not been appointed, with a view to enhanc</w:t>
      </w:r>
      <w:r>
        <w:rPr>
          <w:szCs w:val="22"/>
        </w:rPr>
        <w:t>ing</w:t>
      </w:r>
      <w:r w:rsidRPr="00517A3B">
        <w:rPr>
          <w:szCs w:val="22"/>
        </w:rPr>
        <w:t xml:space="preserve"> national implementation; </w:t>
      </w:r>
    </w:p>
    <w:p w14:paraId="02840C21" w14:textId="77777777" w:rsidR="007D02EC" w:rsidRPr="00517A3B" w:rsidRDefault="007D02EC" w:rsidP="007D02EC">
      <w:pPr>
        <w:pStyle w:val="Para10"/>
        <w:numPr>
          <w:ilvl w:val="0"/>
          <w:numId w:val="0"/>
        </w:numPr>
        <w:ind w:firstLine="709"/>
      </w:pPr>
      <w:r w:rsidRPr="00517A3B">
        <w:rPr>
          <w:iCs/>
        </w:rPr>
        <w:t>7.</w:t>
      </w:r>
      <w:r w:rsidRPr="00517A3B">
        <w:rPr>
          <w:iCs/>
        </w:rPr>
        <w:tab/>
      </w:r>
      <w:r w:rsidRPr="00517A3B">
        <w:rPr>
          <w:i/>
        </w:rPr>
        <w:t xml:space="preserve">Also invites </w:t>
      </w:r>
      <w:r w:rsidRPr="00517A3B">
        <w:rPr>
          <w:szCs w:val="24"/>
        </w:rPr>
        <w:t>relevant</w:t>
      </w:r>
      <w:r w:rsidRPr="00517A3B">
        <w:t xml:space="preserve"> international and regional organizations to:</w:t>
      </w:r>
    </w:p>
    <w:p w14:paraId="1ED1F70D" w14:textId="77777777" w:rsidR="007D02EC" w:rsidRPr="00517A3B" w:rsidRDefault="007D02EC" w:rsidP="007D02EC">
      <w:pPr>
        <w:numPr>
          <w:ilvl w:val="0"/>
          <w:numId w:val="15"/>
        </w:numPr>
        <w:spacing w:before="120" w:after="120"/>
        <w:ind w:left="0" w:firstLine="720"/>
        <w:rPr>
          <w:szCs w:val="22"/>
        </w:rPr>
      </w:pPr>
      <w:r w:rsidRPr="00517A3B">
        <w:rPr>
          <w:szCs w:val="22"/>
        </w:rPr>
        <w:t xml:space="preserve">Endorse the updated Strategy and to contribute to its implementation, including by promoting common efforts towards halting the loss of plant diversity; </w:t>
      </w:r>
    </w:p>
    <w:p w14:paraId="77FF75E1" w14:textId="77777777" w:rsidR="007D02EC" w:rsidRPr="00517A3B" w:rsidRDefault="007D02EC" w:rsidP="007D02EC">
      <w:pPr>
        <w:numPr>
          <w:ilvl w:val="0"/>
          <w:numId w:val="15"/>
        </w:numPr>
        <w:spacing w:before="120" w:after="120"/>
        <w:ind w:left="0" w:firstLine="720"/>
        <w:rPr>
          <w:szCs w:val="22"/>
        </w:rPr>
      </w:pPr>
      <w:r w:rsidRPr="00517A3B">
        <w:rPr>
          <w:szCs w:val="22"/>
        </w:rPr>
        <w:t>Support national and regional efforts to achieve the targets of the Strategy through facilitation of capacity-building, technology transfer, information sharing and resource mobilization;</w:t>
      </w:r>
    </w:p>
    <w:p w14:paraId="1E5A2683" w14:textId="77777777" w:rsidR="007D02EC" w:rsidRPr="00517A3B" w:rsidRDefault="007D02EC" w:rsidP="007D02EC">
      <w:pPr>
        <w:numPr>
          <w:ilvl w:val="0"/>
          <w:numId w:val="15"/>
        </w:numPr>
        <w:spacing w:before="120" w:after="120"/>
        <w:ind w:left="0" w:firstLine="720"/>
        <w:rPr>
          <w:szCs w:val="22"/>
        </w:rPr>
      </w:pPr>
      <w:r w:rsidRPr="00517A3B">
        <w:rPr>
          <w:szCs w:val="22"/>
        </w:rPr>
        <w:t>Support the development of specific toolkits for local protected area managers and compilation of case</w:t>
      </w:r>
      <w:r w:rsidRPr="00517A3B">
        <w:rPr>
          <w:szCs w:val="22"/>
        </w:rPr>
        <w:noBreakHyphen/>
        <w:t xml:space="preserve">studies to illustrate best management practices in halting decline in traditional knowledge associated with plant resources;  </w:t>
      </w:r>
    </w:p>
    <w:p w14:paraId="0384271E" w14:textId="77777777" w:rsidR="007D02EC" w:rsidRPr="00517A3B" w:rsidRDefault="007D02EC" w:rsidP="007D02EC">
      <w:pPr>
        <w:pStyle w:val="Para10"/>
        <w:numPr>
          <w:ilvl w:val="0"/>
          <w:numId w:val="0"/>
        </w:numPr>
        <w:ind w:firstLine="709"/>
        <w:rPr>
          <w:i/>
        </w:rPr>
      </w:pPr>
      <w:r w:rsidRPr="00517A3B">
        <w:rPr>
          <w:iCs/>
        </w:rPr>
        <w:t>8.</w:t>
      </w:r>
      <w:r w:rsidRPr="00517A3B">
        <w:rPr>
          <w:iCs/>
        </w:rPr>
        <w:tab/>
      </w:r>
      <w:r w:rsidRPr="00517A3B">
        <w:rPr>
          <w:i/>
        </w:rPr>
        <w:t>Invites</w:t>
      </w:r>
      <w:r w:rsidRPr="00517A3B">
        <w:t xml:space="preserve"> Parties, </w:t>
      </w:r>
      <w:r w:rsidRPr="00517A3B">
        <w:rPr>
          <w:szCs w:val="24"/>
        </w:rPr>
        <w:t>other</w:t>
      </w:r>
      <w:r w:rsidRPr="00517A3B">
        <w:t xml:space="preserve"> Governments and relevant organizations to promote the implementation of the Strategy by all relevant sectors at national level in harmony with the updated Strategic Plan </w:t>
      </w:r>
      <w:r w:rsidRPr="00517A3B">
        <w:rPr>
          <w:iCs/>
          <w:szCs w:val="22"/>
        </w:rPr>
        <w:t xml:space="preserve">for Biodiversity 2011-2020 </w:t>
      </w:r>
      <w:r w:rsidRPr="00517A3B">
        <w:t>and other instruments, protocols and initiatives of the Convention, including the Strategic Plan of the Cartagena Protocol</w:t>
      </w:r>
      <w:r>
        <w:t xml:space="preserve"> on Biosafety</w:t>
      </w:r>
      <w:r w:rsidRPr="00517A3B">
        <w:t>;</w:t>
      </w:r>
    </w:p>
    <w:p w14:paraId="7FDD4DDC" w14:textId="77777777" w:rsidR="007D02EC" w:rsidRPr="00517A3B" w:rsidRDefault="007D02EC" w:rsidP="007D02EC">
      <w:pPr>
        <w:pStyle w:val="Para10"/>
        <w:numPr>
          <w:ilvl w:val="0"/>
          <w:numId w:val="0"/>
        </w:numPr>
        <w:ind w:firstLine="709"/>
      </w:pPr>
      <w:r w:rsidRPr="00517A3B">
        <w:rPr>
          <w:iCs/>
        </w:rPr>
        <w:t>9.</w:t>
      </w:r>
      <w:r w:rsidRPr="00517A3B">
        <w:rPr>
          <w:iCs/>
        </w:rPr>
        <w:tab/>
      </w:r>
      <w:r w:rsidRPr="00517A3B">
        <w:rPr>
          <w:i/>
        </w:rPr>
        <w:t xml:space="preserve">Decides </w:t>
      </w:r>
      <w:r w:rsidRPr="00517A3B">
        <w:t xml:space="preserve">to undertake a mid-term review of the implementation of the consolidated update of the Strategy and its targets in 2015, in tandem with the mid-term review of the Strategic Plan </w:t>
      </w:r>
      <w:r w:rsidRPr="00517A3B">
        <w:rPr>
          <w:iCs/>
          <w:szCs w:val="22"/>
        </w:rPr>
        <w:t>for Biodiversity 2011-2020</w:t>
      </w:r>
      <w:r w:rsidRPr="00517A3B">
        <w:t xml:space="preserve"> and the review of the achievement of the Millennium Development Goals;</w:t>
      </w:r>
    </w:p>
    <w:p w14:paraId="6800F851" w14:textId="77777777" w:rsidR="007D02EC" w:rsidRPr="00517A3B" w:rsidRDefault="007D02EC" w:rsidP="007D02EC">
      <w:pPr>
        <w:pStyle w:val="Para10"/>
        <w:numPr>
          <w:ilvl w:val="0"/>
          <w:numId w:val="0"/>
        </w:numPr>
        <w:ind w:firstLine="709"/>
        <w:rPr>
          <w:szCs w:val="22"/>
        </w:rPr>
      </w:pPr>
      <w:r w:rsidRPr="00517A3B">
        <w:rPr>
          <w:iCs/>
        </w:rPr>
        <w:t>10.</w:t>
      </w:r>
      <w:r w:rsidRPr="00517A3B">
        <w:rPr>
          <w:i/>
        </w:rPr>
        <w:tab/>
        <w:t xml:space="preserve">Further requests </w:t>
      </w:r>
      <w:r w:rsidRPr="00517A3B">
        <w:t xml:space="preserve">the </w:t>
      </w:r>
      <w:r w:rsidRPr="00517A3B">
        <w:rPr>
          <w:szCs w:val="24"/>
        </w:rPr>
        <w:t>Executive</w:t>
      </w:r>
      <w:r w:rsidRPr="00517A3B">
        <w:t xml:space="preserve"> Secretary, in collaboration with the Global Partnership for Plant Conservation and other partners and relevant organizations, and subject to the availability of the necessary resources to: </w:t>
      </w:r>
    </w:p>
    <w:p w14:paraId="08431DF6" w14:textId="77777777" w:rsidR="007D02EC" w:rsidRPr="00517A3B" w:rsidRDefault="007D02EC" w:rsidP="007D02EC">
      <w:pPr>
        <w:numPr>
          <w:ilvl w:val="0"/>
          <w:numId w:val="16"/>
        </w:numPr>
        <w:spacing w:after="120"/>
        <w:ind w:left="0" w:firstLine="720"/>
        <w:rPr>
          <w:szCs w:val="22"/>
        </w:rPr>
      </w:pPr>
      <w:r w:rsidRPr="00517A3B">
        <w:rPr>
          <w:szCs w:val="22"/>
        </w:rPr>
        <w:t xml:space="preserve"> Further develop, with the flexible coordination mechanism, the technical rationales, milestones and indicators for the updated Strategy, consistent with the Strategic Plan </w:t>
      </w:r>
      <w:r w:rsidRPr="00517A3B">
        <w:rPr>
          <w:iCs/>
          <w:szCs w:val="22"/>
        </w:rPr>
        <w:t>for Biodiversity 2011-2020</w:t>
      </w:r>
      <w:r w:rsidRPr="00517A3B">
        <w:rPr>
          <w:szCs w:val="22"/>
        </w:rPr>
        <w:t>, for review by the Subsidiary Body on the Scientific, Technical and Technological Matters at its fifteenth meeting;</w:t>
      </w:r>
    </w:p>
    <w:p w14:paraId="11E11460" w14:textId="77777777" w:rsidR="007D02EC" w:rsidRPr="00517A3B" w:rsidRDefault="007D02EC" w:rsidP="007D02EC">
      <w:pPr>
        <w:numPr>
          <w:ilvl w:val="0"/>
          <w:numId w:val="16"/>
        </w:numPr>
        <w:spacing w:after="120"/>
        <w:ind w:left="0" w:firstLine="720"/>
        <w:rPr>
          <w:szCs w:val="22"/>
        </w:rPr>
      </w:pPr>
      <w:r w:rsidRPr="00517A3B">
        <w:rPr>
          <w:szCs w:val="22"/>
        </w:rPr>
        <w:t xml:space="preserve">Develop, by 2012, an online version of the toolkit </w:t>
      </w:r>
      <w:r>
        <w:rPr>
          <w:szCs w:val="22"/>
        </w:rPr>
        <w:t xml:space="preserve">for the Global Strategy for Plant Conservation </w:t>
      </w:r>
      <w:r w:rsidRPr="00517A3B">
        <w:rPr>
          <w:szCs w:val="22"/>
        </w:rPr>
        <w:t>in all United Nations official languages, including by convening a workshop to define the purpose, context, producers, users and evaluation of implementation of the toolkit, taking into account also the outline developed by the third meeting of the Liaison Group to facilitate and promote the development and updating of national and regional responses and to enhance national/regional implementation;</w:t>
      </w:r>
    </w:p>
    <w:p w14:paraId="02D76E96" w14:textId="77777777" w:rsidR="007D02EC" w:rsidRPr="00517A3B" w:rsidRDefault="007D02EC" w:rsidP="007D02EC">
      <w:pPr>
        <w:numPr>
          <w:ilvl w:val="0"/>
          <w:numId w:val="16"/>
        </w:numPr>
        <w:spacing w:after="120"/>
        <w:ind w:left="0" w:firstLine="720"/>
        <w:rPr>
          <w:szCs w:val="22"/>
        </w:rPr>
      </w:pPr>
      <w:r w:rsidRPr="00517A3B">
        <w:rPr>
          <w:szCs w:val="22"/>
        </w:rPr>
        <w:lastRenderedPageBreak/>
        <w:t>Organize regional capacity</w:t>
      </w:r>
      <w:r w:rsidRPr="00517A3B">
        <w:rPr>
          <w:szCs w:val="22"/>
        </w:rPr>
        <w:noBreakHyphen/>
        <w:t xml:space="preserve">building and training workshops on national, subregional and regional implementation of the Strategy, as much as possible, in conjunction with other relevant workshops; and </w:t>
      </w:r>
    </w:p>
    <w:p w14:paraId="1DBA1D74" w14:textId="77777777" w:rsidR="007D02EC" w:rsidRPr="00517A3B" w:rsidRDefault="007D02EC" w:rsidP="007D02EC">
      <w:pPr>
        <w:numPr>
          <w:ilvl w:val="0"/>
          <w:numId w:val="16"/>
        </w:numPr>
        <w:spacing w:after="120"/>
        <w:ind w:left="0" w:firstLine="720"/>
        <w:rPr>
          <w:szCs w:val="22"/>
        </w:rPr>
      </w:pPr>
      <w:r w:rsidRPr="00517A3B">
        <w:t>Raise awareness about the contribution of the activities carried out as part of the implementation of the Strategy beyond 2010 in achieving the Millennium Development Goals, and contributing to human well-being and sustainable development;</w:t>
      </w:r>
    </w:p>
    <w:p w14:paraId="08089E06" w14:textId="77777777" w:rsidR="007D02EC" w:rsidRPr="00517A3B" w:rsidRDefault="007D02EC" w:rsidP="007D02EC">
      <w:pPr>
        <w:pStyle w:val="Para10"/>
        <w:numPr>
          <w:ilvl w:val="0"/>
          <w:numId w:val="0"/>
        </w:numPr>
        <w:ind w:firstLine="709"/>
        <w:rPr>
          <w:i/>
        </w:rPr>
      </w:pPr>
      <w:r w:rsidRPr="00517A3B">
        <w:rPr>
          <w:iCs/>
        </w:rPr>
        <w:t>11.</w:t>
      </w:r>
      <w:r w:rsidRPr="00517A3B">
        <w:rPr>
          <w:i/>
        </w:rPr>
        <w:tab/>
        <w:t xml:space="preserve">Invites </w:t>
      </w:r>
      <w:r w:rsidRPr="00517A3B">
        <w:t xml:space="preserve">the </w:t>
      </w:r>
      <w:r w:rsidRPr="00517A3B">
        <w:rPr>
          <w:szCs w:val="24"/>
        </w:rPr>
        <w:t>Executive</w:t>
      </w:r>
      <w:r w:rsidRPr="00517A3B">
        <w:t xml:space="preserve"> Secretary to recommend measures for enhanced national implementation of the Strategy and integrate the implementation of the Strategy with other programmes, instruments, protocols, and initiatives of the Convention, including harmonization with the Strategic Plan for Biodiversity 2011-2020 and its implementation measures;</w:t>
      </w:r>
    </w:p>
    <w:p w14:paraId="4DA2FD1B" w14:textId="77777777" w:rsidR="007D02EC" w:rsidRPr="00517A3B" w:rsidRDefault="007D02EC" w:rsidP="007D02EC">
      <w:pPr>
        <w:pStyle w:val="Para10"/>
        <w:numPr>
          <w:ilvl w:val="0"/>
          <w:numId w:val="0"/>
        </w:numPr>
        <w:ind w:firstLine="709"/>
        <w:rPr>
          <w:i/>
        </w:rPr>
      </w:pPr>
      <w:r w:rsidRPr="00517A3B">
        <w:rPr>
          <w:iCs/>
        </w:rPr>
        <w:t>12.</w:t>
      </w:r>
      <w:r w:rsidRPr="00517A3B">
        <w:rPr>
          <w:i/>
        </w:rPr>
        <w:tab/>
        <w:t xml:space="preserve">Expresses its appreciation </w:t>
      </w:r>
      <w:r w:rsidRPr="00517A3B">
        <w:t>to the Government of Ireland, the Government of Spain, the Global Partnership for Plant Conservation, Botanic Gardens Conservation International (BGCI), the Royal Botanic Gardens Kew, Chicago Botanic Gardens, and Durban Botanic Gardens, for supporting activities related to the development of the updated Strategy as well as the Boeing company for supporting regional meetings;</w:t>
      </w:r>
    </w:p>
    <w:p w14:paraId="00D4E61B" w14:textId="77777777" w:rsidR="007D02EC" w:rsidRPr="00517A3B" w:rsidRDefault="007D02EC" w:rsidP="007D02EC">
      <w:pPr>
        <w:pStyle w:val="Para10"/>
        <w:numPr>
          <w:ilvl w:val="0"/>
          <w:numId w:val="0"/>
        </w:numPr>
        <w:ind w:firstLine="709"/>
        <w:rPr>
          <w:szCs w:val="22"/>
        </w:rPr>
      </w:pPr>
      <w:r w:rsidRPr="00517A3B">
        <w:rPr>
          <w:iCs/>
        </w:rPr>
        <w:t>13.</w:t>
      </w:r>
      <w:r w:rsidRPr="00517A3B">
        <w:rPr>
          <w:i/>
        </w:rPr>
        <w:tab/>
        <w:t xml:space="preserve">Expresses its gratitude </w:t>
      </w:r>
      <w:r w:rsidRPr="00517A3B">
        <w:t xml:space="preserve">to Botanic </w:t>
      </w:r>
      <w:r w:rsidRPr="00517A3B">
        <w:rPr>
          <w:szCs w:val="24"/>
        </w:rPr>
        <w:t>Gardens</w:t>
      </w:r>
      <w:r w:rsidRPr="00517A3B">
        <w:t xml:space="preserve"> Conservation International for the secondment of a Programme Officer to the Secretariat to support the implementation of the Strategy up to 2010.</w:t>
      </w:r>
    </w:p>
    <w:p w14:paraId="028C3F80" w14:textId="77777777" w:rsidR="007D02EC" w:rsidRPr="00517A3B" w:rsidRDefault="007D02EC" w:rsidP="007D02EC">
      <w:pPr>
        <w:pStyle w:val="Heading1"/>
        <w:rPr>
          <w:b w:val="0"/>
          <w:i/>
          <w:caps w:val="0"/>
          <w:snapToGrid w:val="0"/>
          <w:szCs w:val="18"/>
        </w:rPr>
      </w:pPr>
      <w:bookmarkStart w:id="2" w:name="_Toc264444339"/>
      <w:bookmarkStart w:id="3" w:name="_Toc264468590"/>
      <w:bookmarkStart w:id="4" w:name="_Toc264468811"/>
      <w:r>
        <w:rPr>
          <w:b w:val="0"/>
          <w:i/>
          <w:caps w:val="0"/>
          <w:snapToGrid w:val="0"/>
          <w:szCs w:val="18"/>
        </w:rPr>
        <w:br w:type="page"/>
      </w:r>
      <w:r w:rsidRPr="00517A3B">
        <w:rPr>
          <w:b w:val="0"/>
          <w:i/>
          <w:caps w:val="0"/>
          <w:snapToGrid w:val="0"/>
          <w:szCs w:val="18"/>
        </w:rPr>
        <w:lastRenderedPageBreak/>
        <w:t>Annex</w:t>
      </w:r>
      <w:bookmarkEnd w:id="2"/>
      <w:bookmarkEnd w:id="3"/>
      <w:bookmarkEnd w:id="4"/>
    </w:p>
    <w:p w14:paraId="596CD2FD" w14:textId="77777777" w:rsidR="007D02EC" w:rsidRPr="00517A3B" w:rsidRDefault="007D02EC" w:rsidP="007D02EC">
      <w:pPr>
        <w:pStyle w:val="HEADINGNOTFORTOC"/>
        <w:tabs>
          <w:tab w:val="clear" w:pos="720"/>
        </w:tabs>
      </w:pPr>
      <w:r w:rsidRPr="00517A3B">
        <w:t>UPDATED Global STRATEGY for Plant conservation 2011</w:t>
      </w:r>
      <w:r w:rsidRPr="00517A3B">
        <w:noBreakHyphen/>
        <w:t>2020</w:t>
      </w:r>
    </w:p>
    <w:p w14:paraId="3EE70FCF" w14:textId="77777777" w:rsidR="007D02EC" w:rsidRPr="00517A3B" w:rsidRDefault="007D02EC" w:rsidP="007D02EC">
      <w:pPr>
        <w:pStyle w:val="Heading1"/>
      </w:pPr>
      <w:bookmarkStart w:id="5" w:name="_Toc264444340"/>
      <w:bookmarkStart w:id="6" w:name="_Toc264468591"/>
      <w:bookmarkStart w:id="7" w:name="_Toc264468812"/>
      <w:r w:rsidRPr="00517A3B">
        <w:t>A.</w:t>
      </w:r>
      <w:r w:rsidRPr="00517A3B">
        <w:tab/>
        <w:t>Vision</w:t>
      </w:r>
      <w:bookmarkEnd w:id="5"/>
      <w:bookmarkEnd w:id="6"/>
      <w:bookmarkEnd w:id="7"/>
      <w:r w:rsidRPr="00517A3B">
        <w:t xml:space="preserve"> </w:t>
      </w:r>
    </w:p>
    <w:p w14:paraId="415645E6" w14:textId="77777777" w:rsidR="007D02EC" w:rsidRPr="00517A3B" w:rsidRDefault="007D02EC" w:rsidP="007D02EC">
      <w:pPr>
        <w:pStyle w:val="BodyText2"/>
        <w:spacing w:before="120"/>
        <w:jc w:val="left"/>
      </w:pPr>
      <w:r w:rsidRPr="00517A3B">
        <w:rPr>
          <w:b w:val="0"/>
          <w:i/>
        </w:rPr>
        <w:t>Without plants, there is no life. The functioning of the planet, and our survival, depends upon plants. The Strategy seeks to halt the continuing loss of plant diversity.</w:t>
      </w:r>
    </w:p>
    <w:p w14:paraId="25C47042" w14:textId="77777777" w:rsidR="007D02EC" w:rsidRPr="00517A3B" w:rsidRDefault="007D02EC" w:rsidP="007D02EC">
      <w:pPr>
        <w:pStyle w:val="CharChar12"/>
        <w:numPr>
          <w:ilvl w:val="0"/>
          <w:numId w:val="0"/>
        </w:numPr>
      </w:pPr>
      <w:r w:rsidRPr="00517A3B">
        <w:t>1.</w:t>
      </w:r>
      <w:r w:rsidRPr="00517A3B">
        <w:tab/>
        <w:t>Our vision is of a positive, sustainable future where human activities support the diversity of plant life (including the endurance of plant genetic diversity, survival of plant species and communities and their associated habitats and ecological associations), and where in turn the diversity of plants support and improve our livelihoods and well-being.</w:t>
      </w:r>
    </w:p>
    <w:p w14:paraId="7C13566F" w14:textId="77777777" w:rsidR="007D02EC" w:rsidRPr="00517A3B" w:rsidRDefault="007D02EC" w:rsidP="007D02EC">
      <w:pPr>
        <w:pStyle w:val="Para10"/>
        <w:numPr>
          <w:ilvl w:val="0"/>
          <w:numId w:val="0"/>
        </w:numPr>
        <w:jc w:val="center"/>
        <w:rPr>
          <w:b/>
        </w:rPr>
      </w:pPr>
      <w:r w:rsidRPr="00517A3B">
        <w:rPr>
          <w:b/>
        </w:rPr>
        <w:t xml:space="preserve">B. </w:t>
      </w:r>
      <w:r w:rsidRPr="00517A3B">
        <w:rPr>
          <w:b/>
        </w:rPr>
        <w:tab/>
        <w:t>MISSION STATEMENT</w:t>
      </w:r>
    </w:p>
    <w:p w14:paraId="0CE7E4F3" w14:textId="77777777" w:rsidR="007D02EC" w:rsidRPr="00517A3B" w:rsidRDefault="007D02EC" w:rsidP="007D02EC">
      <w:pPr>
        <w:pStyle w:val="CharChar12"/>
        <w:numPr>
          <w:ilvl w:val="0"/>
          <w:numId w:val="0"/>
        </w:numPr>
      </w:pPr>
      <w:r w:rsidRPr="00517A3B">
        <w:t>2.</w:t>
      </w:r>
      <w:r w:rsidRPr="00517A3B">
        <w:tab/>
        <w:t xml:space="preserve">The Global Strategy for Plant Conservation is a catalyst for working together at all levels - local, national, regional and global - to understand, conserve and use sustainably the world's immense wealth of plant diversity whilst promoting awareness and building the necessary capacities for its implementation. </w:t>
      </w:r>
    </w:p>
    <w:p w14:paraId="37470516" w14:textId="77777777" w:rsidR="007D02EC" w:rsidRPr="00517A3B" w:rsidRDefault="007D02EC" w:rsidP="007D02EC">
      <w:pPr>
        <w:pStyle w:val="Heading1"/>
      </w:pPr>
      <w:bookmarkStart w:id="8" w:name="_Toc264444341"/>
      <w:bookmarkStart w:id="9" w:name="_Toc264468592"/>
      <w:bookmarkStart w:id="10" w:name="_Toc264468813"/>
      <w:r w:rsidRPr="00517A3B">
        <w:t>C.</w:t>
      </w:r>
      <w:r w:rsidRPr="00517A3B">
        <w:tab/>
        <w:t>Objectives</w:t>
      </w:r>
      <w:bookmarkEnd w:id="8"/>
      <w:bookmarkEnd w:id="9"/>
      <w:bookmarkEnd w:id="10"/>
    </w:p>
    <w:p w14:paraId="3A9AE96B" w14:textId="77777777" w:rsidR="007D02EC" w:rsidRPr="00517A3B" w:rsidRDefault="007D02EC" w:rsidP="007D02EC">
      <w:pPr>
        <w:pStyle w:val="CharChar12"/>
        <w:numPr>
          <w:ilvl w:val="0"/>
          <w:numId w:val="0"/>
        </w:numPr>
        <w:spacing w:before="120" w:after="120"/>
      </w:pPr>
      <w:r w:rsidRPr="00517A3B">
        <w:t>3.</w:t>
      </w:r>
      <w:r w:rsidRPr="00517A3B">
        <w:tab/>
        <w:t xml:space="preserve">The Global Strategy for Plant Conservation addresses the challenges posed by threats to plant diversity. The overall purpose of the Strategy is to achieve the three objectives of the Convention, particularly for Plant diversity, taking into consideration Article 8(j) of the Convention and the Cartagena Protocol on Biosafety. </w:t>
      </w:r>
    </w:p>
    <w:p w14:paraId="63F99233" w14:textId="77777777" w:rsidR="007D02EC" w:rsidRPr="00517A3B" w:rsidRDefault="007D02EC" w:rsidP="007D02EC">
      <w:pPr>
        <w:pStyle w:val="CharChar12"/>
        <w:numPr>
          <w:ilvl w:val="0"/>
          <w:numId w:val="0"/>
        </w:numPr>
        <w:spacing w:before="120" w:after="120"/>
      </w:pPr>
      <w:r w:rsidRPr="00517A3B">
        <w:t>4.</w:t>
      </w:r>
      <w:r w:rsidRPr="00517A3B">
        <w:tab/>
        <w:t xml:space="preserve">The Strategy considers plants in the terrestrial, inland water and marine environments. Further, the Strategy applies to the three primary levels of biological diversity as recognized by the Convention, hence plant genetic diversity, plant species and communities and their associated habitats and ecosystems. </w:t>
      </w:r>
    </w:p>
    <w:p w14:paraId="786A90AE" w14:textId="77777777" w:rsidR="007D02EC" w:rsidRPr="00517A3B" w:rsidRDefault="007D02EC" w:rsidP="007D02EC">
      <w:pPr>
        <w:pStyle w:val="CharChar12"/>
        <w:numPr>
          <w:ilvl w:val="0"/>
          <w:numId w:val="0"/>
        </w:numPr>
        <w:spacing w:before="120" w:after="120"/>
      </w:pPr>
      <w:r w:rsidRPr="00517A3B">
        <w:t>5.</w:t>
      </w:r>
      <w:r w:rsidRPr="00517A3B">
        <w:tab/>
        <w:t xml:space="preserve">While the Strategy addresses the plant kingdom with main focus on higher plants, and other well-described groups such as bryophytes and pteridophytes; Parties, other Governments and other relevant stakeholders may consider developing conservation strategies for other groups such as algae and fungi (including lichen-forming species). </w:t>
      </w:r>
    </w:p>
    <w:p w14:paraId="2B3D6177" w14:textId="77777777" w:rsidR="007D02EC" w:rsidRPr="00517A3B" w:rsidRDefault="007D02EC" w:rsidP="007D02EC">
      <w:pPr>
        <w:pStyle w:val="CharChar12"/>
        <w:numPr>
          <w:ilvl w:val="0"/>
          <w:numId w:val="0"/>
        </w:numPr>
        <w:spacing w:before="120" w:after="120"/>
      </w:pPr>
      <w:r w:rsidRPr="00517A3B">
        <w:t>6.</w:t>
      </w:r>
      <w:r w:rsidRPr="00517A3B">
        <w:tab/>
        <w:t xml:space="preserve">The implementation of the Strategy should be considered within the broader framework of the Strategic Plan </w:t>
      </w:r>
      <w:r w:rsidRPr="00517A3B">
        <w:rPr>
          <w:szCs w:val="22"/>
          <w:lang w:bidi="th-TH"/>
        </w:rPr>
        <w:t>for Biodiversity 2011-2020</w:t>
      </w:r>
      <w:r w:rsidRPr="00517A3B">
        <w:t>. Similarly, the mechanisms required to enable Parties, partners and other stakeholders to effectively implement the Convention and to monitor progress in implementation under this new Strategic Plan will be also relevant for this Strategy.</w:t>
      </w:r>
    </w:p>
    <w:p w14:paraId="6CD0EE9D" w14:textId="77777777" w:rsidR="007D02EC" w:rsidRPr="00517A3B" w:rsidRDefault="007D02EC" w:rsidP="007D02EC">
      <w:pPr>
        <w:pStyle w:val="CharChar12"/>
        <w:numPr>
          <w:ilvl w:val="0"/>
          <w:numId w:val="0"/>
        </w:numPr>
        <w:spacing w:before="120" w:after="120"/>
      </w:pPr>
      <w:r w:rsidRPr="00517A3B">
        <w:t>7.</w:t>
      </w:r>
      <w:r w:rsidRPr="00517A3B">
        <w:tab/>
        <w:t>The Strategy consists of the following five objectives:</w:t>
      </w:r>
    </w:p>
    <w:p w14:paraId="265EFBD1" w14:textId="77777777" w:rsidR="007D02EC" w:rsidRPr="00517A3B" w:rsidRDefault="007D02EC" w:rsidP="007D02EC">
      <w:pPr>
        <w:numPr>
          <w:ilvl w:val="0"/>
          <w:numId w:val="18"/>
        </w:numPr>
        <w:tabs>
          <w:tab w:val="clear" w:pos="1800"/>
        </w:tabs>
        <w:spacing w:before="120" w:after="100" w:afterAutospacing="1"/>
        <w:ind w:left="0" w:firstLine="658"/>
        <w:rPr>
          <w:szCs w:val="22"/>
        </w:rPr>
      </w:pPr>
      <w:r w:rsidRPr="0058646B">
        <w:rPr>
          <w:i/>
          <w:szCs w:val="22"/>
        </w:rPr>
        <w:t>Objective I</w:t>
      </w:r>
      <w:r w:rsidRPr="00517A3B">
        <w:rPr>
          <w:szCs w:val="22"/>
        </w:rPr>
        <w:t>: Plant diversity is well understood, documented and recognized;</w:t>
      </w:r>
    </w:p>
    <w:p w14:paraId="24EF414B" w14:textId="77777777" w:rsidR="007D02EC" w:rsidRPr="00517A3B" w:rsidRDefault="007D02EC" w:rsidP="007D02EC">
      <w:pPr>
        <w:numPr>
          <w:ilvl w:val="0"/>
          <w:numId w:val="18"/>
        </w:numPr>
        <w:tabs>
          <w:tab w:val="clear" w:pos="1800"/>
        </w:tabs>
        <w:spacing w:before="120" w:after="100" w:afterAutospacing="1"/>
        <w:ind w:left="0" w:firstLine="658"/>
        <w:rPr>
          <w:szCs w:val="22"/>
        </w:rPr>
      </w:pPr>
      <w:r w:rsidRPr="0058646B">
        <w:rPr>
          <w:i/>
          <w:szCs w:val="22"/>
        </w:rPr>
        <w:t>Objective II</w:t>
      </w:r>
      <w:r w:rsidRPr="00517A3B">
        <w:rPr>
          <w:szCs w:val="22"/>
        </w:rPr>
        <w:t>: Plant diversity is urgently and effectively conserved;</w:t>
      </w:r>
    </w:p>
    <w:p w14:paraId="09A88ED9" w14:textId="77777777" w:rsidR="007D02EC" w:rsidRPr="00517A3B" w:rsidRDefault="007D02EC" w:rsidP="007D02EC">
      <w:pPr>
        <w:numPr>
          <w:ilvl w:val="0"/>
          <w:numId w:val="18"/>
        </w:numPr>
        <w:tabs>
          <w:tab w:val="clear" w:pos="1800"/>
        </w:tabs>
        <w:spacing w:before="120" w:after="100" w:afterAutospacing="1"/>
        <w:ind w:left="0" w:firstLine="658"/>
        <w:rPr>
          <w:szCs w:val="22"/>
        </w:rPr>
      </w:pPr>
      <w:r w:rsidRPr="0058646B">
        <w:rPr>
          <w:i/>
          <w:szCs w:val="22"/>
        </w:rPr>
        <w:t>Objective III</w:t>
      </w:r>
      <w:r w:rsidRPr="00517A3B">
        <w:rPr>
          <w:szCs w:val="22"/>
        </w:rPr>
        <w:t>: Plant diversity is used in a sustainable and equitable manner;</w:t>
      </w:r>
    </w:p>
    <w:p w14:paraId="227CE1F1" w14:textId="77777777" w:rsidR="007D02EC" w:rsidRPr="00517A3B" w:rsidRDefault="007D02EC" w:rsidP="007D02EC">
      <w:pPr>
        <w:numPr>
          <w:ilvl w:val="0"/>
          <w:numId w:val="18"/>
        </w:numPr>
        <w:tabs>
          <w:tab w:val="clear" w:pos="1800"/>
        </w:tabs>
        <w:spacing w:before="120" w:after="100" w:afterAutospacing="1"/>
        <w:ind w:left="0" w:firstLine="658"/>
        <w:rPr>
          <w:szCs w:val="22"/>
        </w:rPr>
      </w:pPr>
      <w:r w:rsidRPr="0058646B">
        <w:rPr>
          <w:i/>
          <w:szCs w:val="22"/>
        </w:rPr>
        <w:t>Objective IV</w:t>
      </w:r>
      <w:r w:rsidRPr="00517A3B">
        <w:rPr>
          <w:szCs w:val="22"/>
        </w:rPr>
        <w:t>: Education and awareness about plant diversity, its role in sustainable livelihoods and importance to all life on Earth is promoted;</w:t>
      </w:r>
    </w:p>
    <w:p w14:paraId="2BF49C7D" w14:textId="77777777" w:rsidR="007D02EC" w:rsidRPr="00517A3B" w:rsidRDefault="007D02EC" w:rsidP="007D02EC">
      <w:pPr>
        <w:numPr>
          <w:ilvl w:val="0"/>
          <w:numId w:val="18"/>
        </w:numPr>
        <w:tabs>
          <w:tab w:val="clear" w:pos="1800"/>
        </w:tabs>
        <w:spacing w:before="120" w:after="100" w:afterAutospacing="1"/>
        <w:ind w:left="0" w:firstLine="658"/>
        <w:rPr>
          <w:szCs w:val="22"/>
        </w:rPr>
      </w:pPr>
      <w:r w:rsidRPr="0058646B">
        <w:rPr>
          <w:i/>
          <w:szCs w:val="22"/>
        </w:rPr>
        <w:t>Objective V</w:t>
      </w:r>
      <w:r w:rsidRPr="00517A3B">
        <w:rPr>
          <w:szCs w:val="22"/>
        </w:rPr>
        <w:t>: The capacities and public engagement necessary to implement the Strategy have been developed.</w:t>
      </w:r>
    </w:p>
    <w:p w14:paraId="62243B41" w14:textId="77777777" w:rsidR="007D02EC" w:rsidRPr="00517A3B" w:rsidRDefault="007D02EC" w:rsidP="007D02EC">
      <w:pPr>
        <w:pStyle w:val="Heading1"/>
      </w:pPr>
      <w:bookmarkStart w:id="11" w:name="_Toc264444342"/>
      <w:bookmarkStart w:id="12" w:name="_Toc264468593"/>
      <w:bookmarkStart w:id="13" w:name="_Toc264468814"/>
      <w:r w:rsidRPr="00517A3B">
        <w:t>D.</w:t>
      </w:r>
      <w:r w:rsidRPr="00517A3B">
        <w:tab/>
        <w:t>Rationale for the strategy</w:t>
      </w:r>
      <w:bookmarkEnd w:id="11"/>
      <w:bookmarkEnd w:id="12"/>
      <w:bookmarkEnd w:id="13"/>
    </w:p>
    <w:p w14:paraId="23021045" w14:textId="77777777" w:rsidR="007D02EC" w:rsidRPr="00517A3B" w:rsidRDefault="007D02EC" w:rsidP="007D02EC">
      <w:pPr>
        <w:pStyle w:val="CharChar12"/>
        <w:numPr>
          <w:ilvl w:val="0"/>
          <w:numId w:val="0"/>
        </w:numPr>
        <w:spacing w:before="120" w:after="120"/>
      </w:pPr>
      <w:r w:rsidRPr="00517A3B">
        <w:t>8.</w:t>
      </w:r>
      <w:r w:rsidRPr="00517A3B">
        <w:tab/>
        <w:t xml:space="preserve">Plants are universally recognized as a vital component of the world's biological diversity and an essential resource for the planet. In addition to the cultivated plant species used for food, timber and fibres, many wild plants have great economic and cultural importance and potential, as future crops and commodities more so as humanity grapples with the emerging challenges of environmental and climate </w:t>
      </w:r>
      <w:r w:rsidRPr="00517A3B">
        <w:lastRenderedPageBreak/>
        <w:t>change. Plants play a key role in maintaining the planet's basic environmental balance and ecosystem stability and provide an irreplaceable component of the habitats for the world's animal life. At present, a complete inventory of the plants of the world has not been assembled, but it is estimated that the total number of vascular plant species may be of the order of 400,000.</w:t>
      </w:r>
      <w:r w:rsidRPr="00517A3B">
        <w:rPr>
          <w:rStyle w:val="FootnoteReference"/>
          <w:szCs w:val="22"/>
        </w:rPr>
        <w:footnoteReference w:id="1"/>
      </w:r>
      <w:r w:rsidRPr="00517A3B">
        <w:rPr>
          <w:vertAlign w:val="superscript"/>
        </w:rPr>
        <w:t xml:space="preserve"> </w:t>
      </w:r>
    </w:p>
    <w:p w14:paraId="2136F0DF" w14:textId="77777777" w:rsidR="007D02EC" w:rsidRPr="00517A3B" w:rsidRDefault="007D02EC" w:rsidP="007D02EC">
      <w:pPr>
        <w:pStyle w:val="CharChar12"/>
        <w:numPr>
          <w:ilvl w:val="0"/>
          <w:numId w:val="0"/>
        </w:numPr>
        <w:spacing w:before="120" w:after="120"/>
      </w:pPr>
      <w:r w:rsidRPr="00517A3B">
        <w:t>9.</w:t>
      </w:r>
      <w:r w:rsidRPr="00517A3B">
        <w:tab/>
        <w:t xml:space="preserve">Of urgent concern is the fact that many plant species, communities, and their ecological interactions, including the many relationships between plant species and human communities and cultures, are in danger of extinction, threatened by such human-induced factors as, </w:t>
      </w:r>
      <w:r w:rsidRPr="00517A3B">
        <w:rPr>
          <w:i/>
        </w:rPr>
        <w:t>inter alia,</w:t>
      </w:r>
      <w:r w:rsidRPr="00517A3B">
        <w:t xml:space="preserve"> climate change, habitat loss and transformation, over-exploitation, alien invasive species, pollution, clearing for agriculture and other development,. If this loss is not stemmed, countless opportunities to develop new solutions to pressing economic, social, health and industrial problems will also be lost. Furthermore, plant diversity is of special concern to indigenous and local communities, and these communities have a vital role to play in addressing the loss of plant diversity.</w:t>
      </w:r>
    </w:p>
    <w:p w14:paraId="53C371A1" w14:textId="77777777" w:rsidR="007D02EC" w:rsidRPr="00517A3B" w:rsidRDefault="007D02EC" w:rsidP="007D02EC">
      <w:pPr>
        <w:pStyle w:val="CharChar12"/>
        <w:numPr>
          <w:ilvl w:val="0"/>
          <w:numId w:val="0"/>
        </w:numPr>
        <w:spacing w:before="120" w:after="120"/>
      </w:pPr>
      <w:r w:rsidRPr="00517A3B">
        <w:t>10.</w:t>
      </w:r>
      <w:r w:rsidRPr="00517A3B">
        <w:tab/>
        <w:t>If efforts are made at all levels to fully implement this updated Strategy: (i) societies around the world will be able to continue to rely upon plants for ecosystem goods and services, including food, medicines, clean water, climate amelioration, rich, productive landscapes, energy sources, and a healthy atmosphere; (ii) humanity will secure the ability to fully utilize the potential of plants to mitigate and adapt to climate change recognizing the role of plant diversity in maintaining the resilience of ecosystems; (iii) the risk of plant extinctions because of human activities will be greatly diminished, and the genetic diversity of plants safeguarded; (iv) the rich evolutionary legacy of plant diversity will be used sustainably and benefits arising are shared equitably to solve pressing problems, support livelihoods and improve human well-being; (v) the knowledge, innovations and practices of indigenous and local human communities that depend on plant diversity will be recognized, respected, preserved and maintained; and (vi) people everywhere will be aware of the urgency of plant conservation and will understand that plants support their lives and that everyone has a role to play in plant conservation.</w:t>
      </w:r>
    </w:p>
    <w:p w14:paraId="0BEB066F" w14:textId="77777777" w:rsidR="007D02EC" w:rsidRPr="00517A3B" w:rsidRDefault="007D02EC" w:rsidP="007D02EC">
      <w:pPr>
        <w:pStyle w:val="Heading1multiline"/>
        <w:keepLines/>
        <w:ind w:right="998"/>
      </w:pPr>
      <w:bookmarkStart w:id="14" w:name="_Toc264444343"/>
      <w:bookmarkStart w:id="15" w:name="_Toc264468594"/>
      <w:bookmarkStart w:id="16" w:name="_Toc264468815"/>
      <w:r w:rsidRPr="00517A3B">
        <w:t>E.</w:t>
      </w:r>
      <w:r w:rsidRPr="00517A3B">
        <w:tab/>
        <w:t xml:space="preserve">General Principles of </w:t>
      </w:r>
      <w:bookmarkEnd w:id="14"/>
      <w:bookmarkEnd w:id="15"/>
      <w:bookmarkEnd w:id="16"/>
      <w:r w:rsidRPr="00517A3B">
        <w:t>THE gLOBAL STRATEGY FOR PLANT CONSERVATION</w:t>
      </w:r>
    </w:p>
    <w:p w14:paraId="526274BD" w14:textId="77777777" w:rsidR="007D02EC" w:rsidRPr="00517A3B" w:rsidRDefault="007D02EC" w:rsidP="007D02EC">
      <w:pPr>
        <w:pStyle w:val="CharChar12"/>
        <w:numPr>
          <w:ilvl w:val="0"/>
          <w:numId w:val="0"/>
        </w:numPr>
        <w:spacing w:before="120" w:after="120"/>
      </w:pPr>
      <w:r w:rsidRPr="00517A3B">
        <w:t>11.</w:t>
      </w:r>
      <w:r w:rsidRPr="00517A3B">
        <w:tab/>
        <w:t xml:space="preserve">The sixteen outcome clear, stable, long-term targets adopted at global level provide guidance for setting national plant targets. These targets are to be understood in a pragmatic rather than a literal way. They aim to be strategic, rather than comprehensive. </w:t>
      </w:r>
    </w:p>
    <w:p w14:paraId="26255B24" w14:textId="77777777" w:rsidR="007D02EC" w:rsidRPr="00517A3B" w:rsidRDefault="007D02EC" w:rsidP="007D02EC">
      <w:pPr>
        <w:pStyle w:val="CharChar12"/>
        <w:numPr>
          <w:ilvl w:val="0"/>
          <w:numId w:val="0"/>
        </w:numPr>
        <w:spacing w:before="120" w:after="120"/>
      </w:pPr>
      <w:r w:rsidRPr="00517A3B">
        <w:t>12.</w:t>
      </w:r>
      <w:r w:rsidRPr="00517A3B">
        <w:tab/>
        <w:t>Regional components of the Strategy might be developed, perhaps using a biogeographical approach.</w:t>
      </w:r>
    </w:p>
    <w:p w14:paraId="02263DD0" w14:textId="77777777" w:rsidR="007D02EC" w:rsidRPr="00517A3B" w:rsidRDefault="007D02EC" w:rsidP="007D02EC">
      <w:pPr>
        <w:pStyle w:val="CharChar12"/>
        <w:numPr>
          <w:ilvl w:val="0"/>
          <w:numId w:val="0"/>
        </w:numPr>
        <w:spacing w:before="120" w:after="120"/>
      </w:pPr>
      <w:r w:rsidRPr="00517A3B">
        <w:t>13.</w:t>
      </w:r>
      <w:r w:rsidRPr="00517A3B">
        <w:tab/>
        <w:t xml:space="preserve">The implementation of the Strategy should be considered within the broader framework of the Strategic Plan </w:t>
      </w:r>
      <w:r w:rsidRPr="00517A3B">
        <w:rPr>
          <w:szCs w:val="22"/>
          <w:lang w:bidi="th-TH"/>
        </w:rPr>
        <w:t>for Biodiversity 2011-2020</w:t>
      </w:r>
      <w:r w:rsidRPr="00517A3B">
        <w:t xml:space="preserve">. The pressures on biodiversity and the underlying causes of biodiversity loss affect plants as much as other components of biodiversity. The elements covered in the Strategic Plan </w:t>
      </w:r>
      <w:r w:rsidRPr="00517A3B">
        <w:rPr>
          <w:szCs w:val="22"/>
          <w:lang w:bidi="th-TH"/>
        </w:rPr>
        <w:t xml:space="preserve">for Biodiversity 2011-2020 </w:t>
      </w:r>
      <w:r w:rsidRPr="00517A3B">
        <w:t>are therefore not detailed for the updated Global Strategy for Plant Conservation but should be seen as complementary components that are essential for the effective implementation of the Strategy.</w:t>
      </w:r>
    </w:p>
    <w:p w14:paraId="101DFDDA" w14:textId="77777777" w:rsidR="007D02EC" w:rsidRPr="00517A3B" w:rsidRDefault="007D02EC" w:rsidP="007D02EC">
      <w:pPr>
        <w:pStyle w:val="Heading1"/>
        <w:keepNext w:val="0"/>
      </w:pPr>
      <w:bookmarkStart w:id="17" w:name="_Toc264444344"/>
      <w:bookmarkStart w:id="18" w:name="_Toc264468595"/>
      <w:bookmarkStart w:id="19" w:name="_Toc264468816"/>
      <w:r w:rsidRPr="00517A3B">
        <w:t>F.</w:t>
      </w:r>
      <w:r w:rsidRPr="00517A3B">
        <w:tab/>
        <w:t>The TARGETS – 2011-2020</w:t>
      </w:r>
      <w:bookmarkEnd w:id="17"/>
      <w:bookmarkEnd w:id="18"/>
      <w:bookmarkEnd w:id="19"/>
    </w:p>
    <w:p w14:paraId="69A04AE5" w14:textId="77777777" w:rsidR="007D02EC" w:rsidRPr="00517A3B" w:rsidRDefault="007D02EC" w:rsidP="007D02EC">
      <w:pPr>
        <w:pStyle w:val="Heading2"/>
        <w:keepNext w:val="0"/>
        <w:jc w:val="left"/>
      </w:pPr>
      <w:bookmarkStart w:id="20" w:name="_Toc264444345"/>
      <w:bookmarkStart w:id="21" w:name="_Toc264468596"/>
      <w:bookmarkStart w:id="22" w:name="_Toc264468817"/>
      <w:r w:rsidRPr="00517A3B">
        <w:t xml:space="preserve">Objective I: </w:t>
      </w:r>
      <w:r w:rsidRPr="00517A3B">
        <w:tab/>
        <w:t>Plant diversity is well understood, documented and recognized</w:t>
      </w:r>
      <w:bookmarkEnd w:id="20"/>
      <w:bookmarkEnd w:id="21"/>
      <w:bookmarkEnd w:id="22"/>
    </w:p>
    <w:p w14:paraId="45661499" w14:textId="77777777" w:rsidR="007D02EC" w:rsidRPr="00517A3B" w:rsidRDefault="007D02EC" w:rsidP="007D02EC">
      <w:pPr>
        <w:pStyle w:val="Heading2"/>
        <w:keepNext w:val="0"/>
        <w:jc w:val="both"/>
        <w:rPr>
          <w:b w:val="0"/>
          <w:i w:val="0"/>
        </w:rPr>
      </w:pPr>
      <w:bookmarkStart w:id="23" w:name="_Toc264444346"/>
      <w:bookmarkStart w:id="24" w:name="_Toc264468597"/>
      <w:bookmarkStart w:id="25" w:name="_Toc264468818"/>
      <w:r w:rsidRPr="0058646B">
        <w:rPr>
          <w:b w:val="0"/>
        </w:rPr>
        <w:t>Target 1</w:t>
      </w:r>
      <w:r w:rsidRPr="00517A3B">
        <w:rPr>
          <w:b w:val="0"/>
          <w:i w:val="0"/>
        </w:rPr>
        <w:t>: An online flora of all known plants.</w:t>
      </w:r>
      <w:bookmarkEnd w:id="23"/>
      <w:bookmarkEnd w:id="24"/>
      <w:bookmarkEnd w:id="25"/>
    </w:p>
    <w:p w14:paraId="78311083" w14:textId="77777777" w:rsidR="007D02EC" w:rsidRPr="00517A3B" w:rsidRDefault="007D02EC" w:rsidP="007D02EC">
      <w:pPr>
        <w:pStyle w:val="Heading2"/>
        <w:keepNext w:val="0"/>
        <w:jc w:val="both"/>
        <w:rPr>
          <w:b w:val="0"/>
          <w:i w:val="0"/>
        </w:rPr>
      </w:pPr>
      <w:bookmarkStart w:id="26" w:name="_Toc264444347"/>
      <w:bookmarkStart w:id="27" w:name="_Toc264468598"/>
      <w:bookmarkStart w:id="28" w:name="_Toc264468819"/>
      <w:r w:rsidRPr="0058646B">
        <w:rPr>
          <w:b w:val="0"/>
        </w:rPr>
        <w:t>Target 2</w:t>
      </w:r>
      <w:r w:rsidRPr="00517A3B">
        <w:rPr>
          <w:b w:val="0"/>
          <w:i w:val="0"/>
        </w:rPr>
        <w:t>: An assessment of the conservation status of all known plant species, as far as possible, to guide conservation action.</w:t>
      </w:r>
      <w:bookmarkEnd w:id="26"/>
      <w:bookmarkEnd w:id="27"/>
      <w:bookmarkEnd w:id="28"/>
      <w:r w:rsidRPr="00517A3B">
        <w:rPr>
          <w:b w:val="0"/>
          <w:i w:val="0"/>
        </w:rPr>
        <w:t xml:space="preserve"> </w:t>
      </w:r>
    </w:p>
    <w:p w14:paraId="0D53771E" w14:textId="77777777" w:rsidR="007D02EC" w:rsidRPr="00517A3B" w:rsidRDefault="007D02EC" w:rsidP="007D02EC">
      <w:pPr>
        <w:pStyle w:val="Heading2"/>
        <w:keepNext w:val="0"/>
        <w:jc w:val="both"/>
        <w:rPr>
          <w:b w:val="0"/>
          <w:i w:val="0"/>
        </w:rPr>
      </w:pPr>
      <w:bookmarkStart w:id="29" w:name="_Toc264444348"/>
      <w:bookmarkStart w:id="30" w:name="_Toc264468599"/>
      <w:bookmarkStart w:id="31" w:name="_Toc264468820"/>
      <w:r w:rsidRPr="0058646B">
        <w:rPr>
          <w:b w:val="0"/>
        </w:rPr>
        <w:lastRenderedPageBreak/>
        <w:t>Target 3</w:t>
      </w:r>
      <w:r w:rsidRPr="00517A3B">
        <w:rPr>
          <w:b w:val="0"/>
          <w:i w:val="0"/>
        </w:rPr>
        <w:t>: Information, research and associated outputs, and methods necessary to implement the Strategy developed and shared.</w:t>
      </w:r>
      <w:bookmarkEnd w:id="29"/>
      <w:bookmarkEnd w:id="30"/>
      <w:bookmarkEnd w:id="31"/>
    </w:p>
    <w:p w14:paraId="560D613C" w14:textId="77777777" w:rsidR="007D02EC" w:rsidRPr="00517A3B" w:rsidRDefault="007D02EC" w:rsidP="007D02EC">
      <w:pPr>
        <w:pStyle w:val="Heading2longmultiline"/>
        <w:keepNext w:val="0"/>
        <w:ind w:left="0" w:firstLine="0"/>
      </w:pPr>
      <w:bookmarkStart w:id="32" w:name="_Toc264444349"/>
      <w:bookmarkStart w:id="33" w:name="_Toc264468600"/>
      <w:bookmarkStart w:id="34" w:name="_Toc264468821"/>
      <w:r w:rsidRPr="00517A3B">
        <w:t>Objective II:</w:t>
      </w:r>
      <w:r w:rsidRPr="00517A3B">
        <w:tab/>
        <w:t>Plant diversity is urgently and effectively conserved</w:t>
      </w:r>
      <w:bookmarkEnd w:id="32"/>
      <w:bookmarkEnd w:id="33"/>
      <w:bookmarkEnd w:id="34"/>
    </w:p>
    <w:p w14:paraId="5A58227F" w14:textId="77777777" w:rsidR="007D02EC" w:rsidRPr="00517A3B" w:rsidRDefault="007D02EC" w:rsidP="007D02EC">
      <w:pPr>
        <w:pStyle w:val="Heading2"/>
        <w:keepNext w:val="0"/>
        <w:jc w:val="both"/>
        <w:rPr>
          <w:b w:val="0"/>
          <w:i w:val="0"/>
        </w:rPr>
      </w:pPr>
      <w:bookmarkStart w:id="35" w:name="_Toc264444350"/>
      <w:bookmarkStart w:id="36" w:name="_Toc264468601"/>
      <w:bookmarkStart w:id="37" w:name="_Toc264468822"/>
      <w:r w:rsidRPr="0058646B">
        <w:rPr>
          <w:b w:val="0"/>
        </w:rPr>
        <w:t>Target 4</w:t>
      </w:r>
      <w:r w:rsidRPr="00517A3B">
        <w:rPr>
          <w:b w:val="0"/>
          <w:i w:val="0"/>
        </w:rPr>
        <w:t>: At least 15 per cent of each ecological region or vegetation type secured through effective management and/or restoration.</w:t>
      </w:r>
      <w:bookmarkEnd w:id="35"/>
      <w:bookmarkEnd w:id="36"/>
      <w:bookmarkEnd w:id="37"/>
    </w:p>
    <w:p w14:paraId="02304AF7" w14:textId="77777777" w:rsidR="007D02EC" w:rsidRPr="00517A3B" w:rsidRDefault="007D02EC" w:rsidP="007D02EC">
      <w:pPr>
        <w:pStyle w:val="Heading2"/>
        <w:keepNext w:val="0"/>
        <w:jc w:val="both"/>
        <w:rPr>
          <w:b w:val="0"/>
          <w:i w:val="0"/>
        </w:rPr>
      </w:pPr>
      <w:bookmarkStart w:id="38" w:name="_Toc264444351"/>
      <w:bookmarkStart w:id="39" w:name="_Toc264468602"/>
      <w:bookmarkStart w:id="40" w:name="_Toc264468823"/>
      <w:r w:rsidRPr="0058646B">
        <w:rPr>
          <w:b w:val="0"/>
        </w:rPr>
        <w:t>Target 5</w:t>
      </w:r>
      <w:r w:rsidRPr="00517A3B">
        <w:rPr>
          <w:b w:val="0"/>
          <w:i w:val="0"/>
        </w:rPr>
        <w:t>: At least 75 per cent of the most important areas for plant diversity of each ecological region protected with effective management in place for conserving plants and their genetic diversity.</w:t>
      </w:r>
      <w:bookmarkEnd w:id="38"/>
      <w:bookmarkEnd w:id="39"/>
      <w:bookmarkEnd w:id="40"/>
      <w:r w:rsidRPr="00517A3B">
        <w:rPr>
          <w:b w:val="0"/>
          <w:i w:val="0"/>
        </w:rPr>
        <w:t xml:space="preserve"> </w:t>
      </w:r>
    </w:p>
    <w:p w14:paraId="11B89DA1" w14:textId="77777777" w:rsidR="007D02EC" w:rsidRPr="00517A3B" w:rsidRDefault="007D02EC" w:rsidP="007D02EC">
      <w:pPr>
        <w:pStyle w:val="Heading2"/>
        <w:keepNext w:val="0"/>
        <w:jc w:val="both"/>
        <w:rPr>
          <w:b w:val="0"/>
          <w:i w:val="0"/>
        </w:rPr>
      </w:pPr>
      <w:bookmarkStart w:id="41" w:name="_Toc264444352"/>
      <w:bookmarkStart w:id="42" w:name="_Toc264468603"/>
      <w:bookmarkStart w:id="43" w:name="_Toc264468824"/>
      <w:r w:rsidRPr="0058646B">
        <w:rPr>
          <w:b w:val="0"/>
        </w:rPr>
        <w:t>Target 6</w:t>
      </w:r>
      <w:r w:rsidRPr="00517A3B">
        <w:rPr>
          <w:b w:val="0"/>
          <w:i w:val="0"/>
        </w:rPr>
        <w:t>: At least 75 per cent of production lands in each sector managed sustainably, consistent with the conservation of plant diversity.</w:t>
      </w:r>
      <w:bookmarkEnd w:id="41"/>
      <w:bookmarkEnd w:id="42"/>
      <w:bookmarkEnd w:id="43"/>
    </w:p>
    <w:p w14:paraId="7283F04C" w14:textId="77777777" w:rsidR="007D02EC" w:rsidRPr="00517A3B" w:rsidRDefault="007D02EC" w:rsidP="007D02EC">
      <w:pPr>
        <w:pStyle w:val="Heading2"/>
        <w:keepNext w:val="0"/>
        <w:jc w:val="both"/>
        <w:rPr>
          <w:b w:val="0"/>
          <w:i w:val="0"/>
        </w:rPr>
      </w:pPr>
      <w:bookmarkStart w:id="44" w:name="_Toc264444353"/>
      <w:bookmarkStart w:id="45" w:name="_Toc264468604"/>
      <w:bookmarkStart w:id="46" w:name="_Toc264468825"/>
      <w:r w:rsidRPr="0058646B">
        <w:rPr>
          <w:b w:val="0"/>
        </w:rPr>
        <w:t>Target 7</w:t>
      </w:r>
      <w:r w:rsidRPr="00517A3B">
        <w:rPr>
          <w:b w:val="0"/>
          <w:i w:val="0"/>
        </w:rPr>
        <w:t xml:space="preserve">: At least 75 per cent of known threatened plant species conserved </w:t>
      </w:r>
      <w:r w:rsidRPr="00517A3B">
        <w:rPr>
          <w:b w:val="0"/>
        </w:rPr>
        <w:t>in situ.</w:t>
      </w:r>
      <w:bookmarkEnd w:id="44"/>
      <w:bookmarkEnd w:id="45"/>
      <w:bookmarkEnd w:id="46"/>
    </w:p>
    <w:p w14:paraId="4AA6770A" w14:textId="77777777" w:rsidR="007D02EC" w:rsidRPr="00517A3B" w:rsidRDefault="007D02EC" w:rsidP="007D02EC">
      <w:pPr>
        <w:pStyle w:val="Heading2"/>
        <w:keepNext w:val="0"/>
        <w:jc w:val="both"/>
        <w:rPr>
          <w:b w:val="0"/>
          <w:i w:val="0"/>
        </w:rPr>
      </w:pPr>
      <w:bookmarkStart w:id="47" w:name="_Toc264444354"/>
      <w:bookmarkStart w:id="48" w:name="_Toc264468605"/>
      <w:bookmarkStart w:id="49" w:name="_Toc264468826"/>
      <w:r w:rsidRPr="0058646B">
        <w:rPr>
          <w:b w:val="0"/>
        </w:rPr>
        <w:t>Target 8</w:t>
      </w:r>
      <w:r w:rsidRPr="00517A3B">
        <w:rPr>
          <w:b w:val="0"/>
          <w:i w:val="0"/>
        </w:rPr>
        <w:t xml:space="preserve">: At least 75 per cent of threatened plant species in </w:t>
      </w:r>
      <w:r w:rsidRPr="00517A3B">
        <w:rPr>
          <w:b w:val="0"/>
        </w:rPr>
        <w:t>ex</w:t>
      </w:r>
      <w:r>
        <w:rPr>
          <w:b w:val="0"/>
        </w:rPr>
        <w:t xml:space="preserve"> </w:t>
      </w:r>
      <w:r w:rsidRPr="00517A3B">
        <w:rPr>
          <w:b w:val="0"/>
        </w:rPr>
        <w:t>situ</w:t>
      </w:r>
      <w:r w:rsidRPr="00517A3B">
        <w:rPr>
          <w:b w:val="0"/>
          <w:i w:val="0"/>
        </w:rPr>
        <w:t xml:space="preserve"> collections, preferably in the country of origin, and at least 20 per cent available for recovery and restoration programmes.</w:t>
      </w:r>
      <w:bookmarkEnd w:id="47"/>
      <w:bookmarkEnd w:id="48"/>
      <w:bookmarkEnd w:id="49"/>
    </w:p>
    <w:p w14:paraId="6F3195F8" w14:textId="77777777" w:rsidR="007D02EC" w:rsidRPr="00517A3B" w:rsidRDefault="007D02EC" w:rsidP="007D02EC">
      <w:pPr>
        <w:pStyle w:val="Heading2"/>
        <w:keepNext w:val="0"/>
        <w:jc w:val="both"/>
      </w:pPr>
      <w:bookmarkStart w:id="50" w:name="_Toc264444355"/>
      <w:bookmarkStart w:id="51" w:name="_Toc264468606"/>
      <w:bookmarkStart w:id="52" w:name="_Toc264468827"/>
      <w:r w:rsidRPr="0058646B">
        <w:rPr>
          <w:b w:val="0"/>
        </w:rPr>
        <w:t>Target 9</w:t>
      </w:r>
      <w:r w:rsidRPr="00517A3B">
        <w:rPr>
          <w:b w:val="0"/>
          <w:i w:val="0"/>
        </w:rPr>
        <w:t>: 70 per cent of the genetic diversity of crops including their wild relatives and other socio-economically valuable plant species conserved, while respecting, preserving and maintaining associated indigenous and local knowl</w:t>
      </w:r>
      <w:r>
        <w:rPr>
          <w:b w:val="0"/>
          <w:i w:val="0"/>
        </w:rPr>
        <w:t>e</w:t>
      </w:r>
      <w:r w:rsidRPr="00517A3B">
        <w:rPr>
          <w:b w:val="0"/>
          <w:i w:val="0"/>
        </w:rPr>
        <w:t>dge.</w:t>
      </w:r>
      <w:bookmarkEnd w:id="50"/>
      <w:bookmarkEnd w:id="51"/>
      <w:bookmarkEnd w:id="52"/>
      <w:r w:rsidRPr="00517A3B">
        <w:rPr>
          <w:b w:val="0"/>
          <w:i w:val="0"/>
        </w:rPr>
        <w:t xml:space="preserve"> </w:t>
      </w:r>
    </w:p>
    <w:p w14:paraId="5C53350A" w14:textId="77777777" w:rsidR="007D02EC" w:rsidRPr="00517A3B" w:rsidRDefault="007D02EC" w:rsidP="007D02EC">
      <w:pPr>
        <w:pStyle w:val="Heading2"/>
        <w:keepNext w:val="0"/>
        <w:jc w:val="both"/>
        <w:rPr>
          <w:b w:val="0"/>
          <w:i w:val="0"/>
        </w:rPr>
      </w:pPr>
      <w:bookmarkStart w:id="53" w:name="_Toc264444356"/>
      <w:bookmarkStart w:id="54" w:name="_Toc264468607"/>
      <w:bookmarkStart w:id="55" w:name="_Toc264468828"/>
      <w:r w:rsidRPr="0058646B">
        <w:rPr>
          <w:b w:val="0"/>
        </w:rPr>
        <w:t>Target 10</w:t>
      </w:r>
      <w:r w:rsidRPr="00517A3B">
        <w:rPr>
          <w:b w:val="0"/>
          <w:i w:val="0"/>
        </w:rPr>
        <w:t>: Effective management plans in place to prevent new biological invasions and to manage important areas for plant diversity that are invaded.</w:t>
      </w:r>
      <w:bookmarkEnd w:id="53"/>
      <w:bookmarkEnd w:id="54"/>
      <w:bookmarkEnd w:id="55"/>
    </w:p>
    <w:p w14:paraId="7F26BAB0" w14:textId="77777777" w:rsidR="007D02EC" w:rsidRPr="00517A3B" w:rsidRDefault="007D02EC" w:rsidP="007D02EC">
      <w:pPr>
        <w:pStyle w:val="Heading2"/>
        <w:keepNext w:val="0"/>
        <w:jc w:val="left"/>
      </w:pPr>
      <w:bookmarkStart w:id="56" w:name="_Toc264444357"/>
      <w:bookmarkStart w:id="57" w:name="_Toc264468608"/>
      <w:bookmarkStart w:id="58" w:name="_Toc264468829"/>
      <w:r w:rsidRPr="00517A3B">
        <w:t xml:space="preserve">Objective III. </w:t>
      </w:r>
      <w:r w:rsidRPr="00517A3B">
        <w:tab/>
        <w:t>Plant diversity is used in a sustainable and equitable manner</w:t>
      </w:r>
      <w:bookmarkEnd w:id="56"/>
      <w:bookmarkEnd w:id="57"/>
      <w:bookmarkEnd w:id="58"/>
    </w:p>
    <w:p w14:paraId="0BD4EE06" w14:textId="77777777" w:rsidR="007D02EC" w:rsidRPr="00517A3B" w:rsidRDefault="007D02EC" w:rsidP="007D02EC">
      <w:pPr>
        <w:pStyle w:val="Heading2"/>
        <w:keepNext w:val="0"/>
        <w:jc w:val="left"/>
        <w:rPr>
          <w:b w:val="0"/>
          <w:i w:val="0"/>
        </w:rPr>
      </w:pPr>
      <w:bookmarkStart w:id="59" w:name="_Toc264444358"/>
      <w:bookmarkStart w:id="60" w:name="_Toc264468609"/>
      <w:bookmarkStart w:id="61" w:name="_Toc264468830"/>
      <w:r w:rsidRPr="0058646B">
        <w:rPr>
          <w:b w:val="0"/>
        </w:rPr>
        <w:t>Target 11</w:t>
      </w:r>
      <w:r w:rsidRPr="00517A3B">
        <w:rPr>
          <w:b w:val="0"/>
          <w:i w:val="0"/>
        </w:rPr>
        <w:t>: No species of wild flora endangered by international trade.</w:t>
      </w:r>
      <w:bookmarkEnd w:id="59"/>
      <w:bookmarkEnd w:id="60"/>
      <w:bookmarkEnd w:id="61"/>
    </w:p>
    <w:p w14:paraId="02BC07DE" w14:textId="77777777" w:rsidR="007D02EC" w:rsidRPr="00517A3B" w:rsidRDefault="007D02EC" w:rsidP="007D02EC">
      <w:pPr>
        <w:pStyle w:val="Heading2"/>
        <w:keepNext w:val="0"/>
        <w:jc w:val="left"/>
        <w:rPr>
          <w:b w:val="0"/>
          <w:i w:val="0"/>
        </w:rPr>
        <w:sectPr w:rsidR="007D02EC" w:rsidRPr="00517A3B" w:rsidSect="00E74E4D">
          <w:headerReference w:type="default" r:id="rId14"/>
          <w:type w:val="continuous"/>
          <w:pgSz w:w="12240" w:h="15840" w:code="1"/>
          <w:pgMar w:top="1020" w:right="1440" w:bottom="1134" w:left="1440" w:header="454" w:footer="720" w:gutter="0"/>
          <w:pgNumType w:chapStyle="1"/>
          <w:cols w:space="720"/>
          <w:docGrid w:linePitch="360"/>
        </w:sectPr>
      </w:pPr>
      <w:bookmarkStart w:id="62" w:name="_Toc264444359"/>
      <w:bookmarkStart w:id="63" w:name="_Toc264468610"/>
      <w:bookmarkStart w:id="64" w:name="_Toc264468831"/>
      <w:r w:rsidRPr="0058646B">
        <w:rPr>
          <w:b w:val="0"/>
        </w:rPr>
        <w:t>Target 12</w:t>
      </w:r>
      <w:r w:rsidRPr="00517A3B">
        <w:rPr>
          <w:b w:val="0"/>
          <w:i w:val="0"/>
        </w:rPr>
        <w:t>: All wild harvested plant-based products sourced sustainably.</w:t>
      </w:r>
      <w:bookmarkEnd w:id="62"/>
      <w:bookmarkEnd w:id="63"/>
      <w:bookmarkEnd w:id="64"/>
    </w:p>
    <w:p w14:paraId="02867F28" w14:textId="77777777" w:rsidR="007D02EC" w:rsidRPr="00517A3B" w:rsidRDefault="007D02EC" w:rsidP="007D02EC">
      <w:pPr>
        <w:pStyle w:val="Heading2"/>
        <w:keepNext w:val="0"/>
        <w:jc w:val="left"/>
      </w:pPr>
      <w:bookmarkStart w:id="65" w:name="_Toc264444360"/>
      <w:bookmarkStart w:id="66" w:name="_Toc264468611"/>
      <w:bookmarkStart w:id="67" w:name="_Toc264468832"/>
      <w:r w:rsidRPr="0043001C">
        <w:rPr>
          <w:b w:val="0"/>
        </w:rPr>
        <w:t>Target 13</w:t>
      </w:r>
      <w:r w:rsidRPr="00517A3B">
        <w:rPr>
          <w:b w:val="0"/>
          <w:i w:val="0"/>
        </w:rPr>
        <w:t>: Indigenous and local knowledge innovations and practices associated with plant resources maintained or increased, as appropriate, to support customary use, sustainable livelihoods, local food security and health care.</w:t>
      </w:r>
      <w:bookmarkEnd w:id="65"/>
      <w:bookmarkEnd w:id="66"/>
      <w:bookmarkEnd w:id="67"/>
    </w:p>
    <w:p w14:paraId="7CC8DB26" w14:textId="77777777" w:rsidR="007D02EC" w:rsidRPr="00517A3B" w:rsidRDefault="007D02EC" w:rsidP="007D02EC">
      <w:pPr>
        <w:pStyle w:val="Heading2longmultiline"/>
        <w:ind w:left="0" w:right="0" w:firstLine="0"/>
      </w:pPr>
      <w:bookmarkStart w:id="68" w:name="_Toc264444361"/>
      <w:bookmarkStart w:id="69" w:name="_Toc264468612"/>
      <w:bookmarkStart w:id="70" w:name="_Toc264468833"/>
      <w:r w:rsidRPr="00517A3B">
        <w:t xml:space="preserve">Objective IV: </w:t>
      </w:r>
      <w:r w:rsidRPr="00517A3B">
        <w:tab/>
        <w:t>Education and awareness about plant diversity, its role in sustainable livelihoods and importance to all life on earth is promoted</w:t>
      </w:r>
      <w:bookmarkEnd w:id="68"/>
      <w:bookmarkEnd w:id="69"/>
      <w:bookmarkEnd w:id="70"/>
    </w:p>
    <w:p w14:paraId="408C4BCB" w14:textId="77777777" w:rsidR="007D02EC" w:rsidRPr="00517A3B" w:rsidRDefault="007D02EC" w:rsidP="007D02EC">
      <w:pPr>
        <w:pStyle w:val="Heading2longmultiline"/>
        <w:ind w:left="0" w:right="0" w:firstLine="0"/>
        <w:rPr>
          <w:b w:val="0"/>
          <w:i w:val="0"/>
        </w:rPr>
      </w:pPr>
      <w:bookmarkStart w:id="71" w:name="_Toc264444362"/>
      <w:bookmarkStart w:id="72" w:name="_Toc264468613"/>
      <w:bookmarkStart w:id="73" w:name="_Toc264468834"/>
      <w:r w:rsidRPr="0043001C">
        <w:rPr>
          <w:b w:val="0"/>
        </w:rPr>
        <w:t>Target 14</w:t>
      </w:r>
      <w:r w:rsidRPr="00517A3B">
        <w:rPr>
          <w:b w:val="0"/>
          <w:i w:val="0"/>
        </w:rPr>
        <w:t>: The importance of plant diversity and the need for its conservation incorporated into communication, education and public awareness programmes.</w:t>
      </w:r>
    </w:p>
    <w:p w14:paraId="61447AD8" w14:textId="77777777" w:rsidR="007D02EC" w:rsidRPr="00517A3B" w:rsidRDefault="007D02EC" w:rsidP="007D02EC">
      <w:pPr>
        <w:pStyle w:val="Heading2longmultiline"/>
        <w:ind w:left="0" w:right="0" w:firstLine="0"/>
      </w:pPr>
      <w:r w:rsidRPr="00517A3B">
        <w:t xml:space="preserve">Objective V: </w:t>
      </w:r>
      <w:r w:rsidRPr="00517A3B">
        <w:tab/>
        <w:t>The capacities and public engagement necessary to implement the Strategy have been developed</w:t>
      </w:r>
      <w:bookmarkEnd w:id="71"/>
      <w:bookmarkEnd w:id="72"/>
      <w:bookmarkEnd w:id="73"/>
    </w:p>
    <w:p w14:paraId="1B2990FB" w14:textId="77777777" w:rsidR="007D02EC" w:rsidRPr="00517A3B" w:rsidRDefault="007D02EC" w:rsidP="007D02EC">
      <w:pPr>
        <w:pStyle w:val="Heading2"/>
        <w:jc w:val="both"/>
        <w:rPr>
          <w:b w:val="0"/>
          <w:i w:val="0"/>
        </w:rPr>
      </w:pPr>
      <w:bookmarkStart w:id="74" w:name="_Toc264444363"/>
      <w:bookmarkStart w:id="75" w:name="_Toc264468614"/>
      <w:bookmarkStart w:id="76" w:name="_Toc264468835"/>
      <w:r w:rsidRPr="0043001C">
        <w:rPr>
          <w:b w:val="0"/>
        </w:rPr>
        <w:t>Target 15</w:t>
      </w:r>
      <w:r w:rsidRPr="00517A3B">
        <w:rPr>
          <w:b w:val="0"/>
          <w:i w:val="0"/>
        </w:rPr>
        <w:t>: The number of trained people working with appropriate facilities sufficient according to national needs, to achieve the targets of this Strategy.</w:t>
      </w:r>
      <w:bookmarkEnd w:id="74"/>
      <w:bookmarkEnd w:id="75"/>
      <w:bookmarkEnd w:id="76"/>
    </w:p>
    <w:p w14:paraId="24AB9EDD" w14:textId="77777777" w:rsidR="007D02EC" w:rsidRPr="00517A3B" w:rsidRDefault="007D02EC" w:rsidP="007D02EC">
      <w:pPr>
        <w:pStyle w:val="Heading2"/>
        <w:jc w:val="both"/>
        <w:rPr>
          <w:b w:val="0"/>
          <w:i w:val="0"/>
        </w:rPr>
      </w:pPr>
      <w:bookmarkStart w:id="77" w:name="_Toc264444364"/>
      <w:bookmarkStart w:id="78" w:name="_Toc264468615"/>
      <w:bookmarkStart w:id="79" w:name="_Toc264468836"/>
      <w:r w:rsidRPr="0043001C">
        <w:rPr>
          <w:b w:val="0"/>
        </w:rPr>
        <w:t>Target 16:</w:t>
      </w:r>
      <w:r w:rsidRPr="00517A3B">
        <w:rPr>
          <w:b w:val="0"/>
          <w:i w:val="0"/>
        </w:rPr>
        <w:t xml:space="preserve"> Institutions, networks and partnerships for plant conservation established or strengthened at national, regional and international levels</w:t>
      </w:r>
      <w:r w:rsidRPr="00517A3B">
        <w:rPr>
          <w:b w:val="0"/>
        </w:rPr>
        <w:t xml:space="preserve"> </w:t>
      </w:r>
      <w:r w:rsidRPr="00517A3B">
        <w:rPr>
          <w:b w:val="0"/>
          <w:i w:val="0"/>
        </w:rPr>
        <w:t>to achieve the targets of this Strategy.</w:t>
      </w:r>
      <w:bookmarkEnd w:id="77"/>
      <w:bookmarkEnd w:id="78"/>
      <w:bookmarkEnd w:id="79"/>
    </w:p>
    <w:p w14:paraId="66FA482B" w14:textId="77777777" w:rsidR="007D02EC" w:rsidRPr="00517A3B" w:rsidRDefault="007D02EC" w:rsidP="007D02EC">
      <w:pPr>
        <w:pStyle w:val="Heading1"/>
      </w:pPr>
      <w:bookmarkStart w:id="80" w:name="_Toc264444365"/>
      <w:bookmarkStart w:id="81" w:name="_Toc264468616"/>
      <w:bookmarkStart w:id="82" w:name="_Toc264468837"/>
      <w:r w:rsidRPr="00517A3B">
        <w:t xml:space="preserve">G. </w:t>
      </w:r>
      <w:r w:rsidRPr="00517A3B">
        <w:tab/>
        <w:t>implementation OF the Strategy</w:t>
      </w:r>
      <w:bookmarkEnd w:id="80"/>
      <w:bookmarkEnd w:id="81"/>
      <w:bookmarkEnd w:id="82"/>
    </w:p>
    <w:p w14:paraId="2AAF8931" w14:textId="77777777" w:rsidR="007D02EC" w:rsidRDefault="007D02EC" w:rsidP="007D02EC">
      <w:pPr>
        <w:pStyle w:val="CharChar12"/>
        <w:numPr>
          <w:ilvl w:val="0"/>
          <w:numId w:val="0"/>
        </w:numPr>
        <w:spacing w:before="120" w:after="120"/>
      </w:pPr>
      <w:r w:rsidRPr="00517A3B">
        <w:t>14.</w:t>
      </w:r>
      <w:r w:rsidRPr="00517A3B">
        <w:tab/>
        <w:t>Measures to implement the Strategy will need to be put in place at international, regional, national, and subnational levels. This includes the development of national targets and their incorporation into relevant plans, programmes and initiatives, including national biodiversity strategies and action plans. National targets will vary from country to country according to differences in levels of plant diversity and national priorities. Multilateral and bilateral funding agencies should consider putting in place policies and procedures to ensure that their funding activities are supportive of and do not run counter to the strategy and its targets.</w:t>
      </w:r>
    </w:p>
    <w:p w14:paraId="2B2EE209" w14:textId="77777777" w:rsidR="007D02EC" w:rsidRDefault="007D02EC" w:rsidP="007D02EC">
      <w:pPr>
        <w:pStyle w:val="CharChar12"/>
        <w:numPr>
          <w:ilvl w:val="0"/>
          <w:numId w:val="0"/>
        </w:numPr>
        <w:spacing w:before="120" w:after="120"/>
        <w:sectPr w:rsidR="007D02EC" w:rsidSect="00AA3C13">
          <w:footerReference w:type="even" r:id="rId15"/>
          <w:type w:val="continuous"/>
          <w:pgSz w:w="12240" w:h="15840" w:code="1"/>
          <w:pgMar w:top="1021" w:right="1440" w:bottom="1134" w:left="1440" w:header="454" w:footer="720" w:gutter="0"/>
          <w:cols w:space="720"/>
          <w:titlePg/>
          <w:docGrid w:linePitch="360"/>
        </w:sectPr>
      </w:pPr>
    </w:p>
    <w:p w14:paraId="40A246D1" w14:textId="77777777" w:rsidR="007D02EC" w:rsidRPr="00517A3B" w:rsidRDefault="007D02EC" w:rsidP="007D02EC">
      <w:pPr>
        <w:pStyle w:val="CharChar12"/>
        <w:numPr>
          <w:ilvl w:val="0"/>
          <w:numId w:val="0"/>
        </w:numPr>
        <w:spacing w:before="120" w:after="120"/>
      </w:pPr>
    </w:p>
    <w:p w14:paraId="2C8387B5" w14:textId="77777777" w:rsidR="007D02EC" w:rsidRPr="00517A3B" w:rsidRDefault="007D02EC" w:rsidP="007D02EC">
      <w:pPr>
        <w:pStyle w:val="CharChar12"/>
        <w:numPr>
          <w:ilvl w:val="0"/>
          <w:numId w:val="0"/>
        </w:numPr>
        <w:spacing w:before="120" w:after="120"/>
      </w:pPr>
      <w:r w:rsidRPr="00517A3B">
        <w:lastRenderedPageBreak/>
        <w:t>15.</w:t>
      </w:r>
      <w:r w:rsidRPr="00517A3B">
        <w:tab/>
        <w:t xml:space="preserve">The Strategy should be implemented in harmony with the Strategic Plan </w:t>
      </w:r>
      <w:r w:rsidRPr="00517A3B">
        <w:rPr>
          <w:szCs w:val="22"/>
          <w:lang w:bidi="th-TH"/>
        </w:rPr>
        <w:t>for Biodiversity 2011-2020</w:t>
      </w:r>
      <w:r w:rsidRPr="00517A3B">
        <w:t xml:space="preserve"> and with other programmes of work, instruments and protocols, and initiatives of the Convention. In addition, it will be necessary to develop a monitoring framework for the Strategy for the period 2011-2020 including a review and harmonization of the indicators and milestones consistent with the processes under the biodiversity indicators framework of the Convention. </w:t>
      </w:r>
    </w:p>
    <w:p w14:paraId="4CFA050B" w14:textId="77777777" w:rsidR="007D02EC" w:rsidRPr="00517A3B" w:rsidRDefault="007D02EC" w:rsidP="007D02EC">
      <w:pPr>
        <w:pStyle w:val="CharChar12"/>
        <w:numPr>
          <w:ilvl w:val="0"/>
          <w:numId w:val="0"/>
        </w:numPr>
        <w:spacing w:before="120" w:after="120"/>
        <w:rPr>
          <w:szCs w:val="22"/>
        </w:rPr>
      </w:pPr>
      <w:r w:rsidRPr="00517A3B">
        <w:t>16.</w:t>
      </w:r>
      <w:r w:rsidRPr="00517A3B">
        <w:tab/>
        <w:t xml:space="preserve">In order to ensure that progress in implementation is not constrained by limited funding and lack of training workshops there will be a need to backstop the updated strategy with sufficient human, technical and financial resources in order to achieve the targets by 2020. Therefore, in </w:t>
      </w:r>
      <w:bookmarkStart w:id="83" w:name="_Ref237426958"/>
      <w:r w:rsidRPr="00517A3B">
        <w:t>addition to the Parties to the Convention, further development and implementation of the strategy should involve a range of actors, including:</w:t>
      </w:r>
      <w:bookmarkEnd w:id="83"/>
      <w:r w:rsidRPr="00517A3B">
        <w:t xml:space="preserve"> (i) international initiatives (e.g., international conventions, intergovernmental organizations,</w:t>
      </w:r>
      <w:r w:rsidRPr="00517A3B">
        <w:rPr>
          <w:szCs w:val="22"/>
        </w:rPr>
        <w:t xml:space="preserve"> United Nations agencies, multilateral aid agencies); (ii) members of the Global Partnership for Plant Conservation, (iii) conservation and research organizations (including protected-area management boards, botanic gardens, gene banks, universities, research institutes, non-governmental organizations and networks of non-governmental organizations); (iv) communities and major groups (including indigenous and local communities, farmers, women, youth); (v) governments (central, regional, local authorities); and (vi) the private sector.</w:t>
      </w:r>
    </w:p>
    <w:p w14:paraId="2EA04C1E" w14:textId="77777777" w:rsidR="00AA3C13" w:rsidRDefault="00AA3C13" w:rsidP="00AA3C13">
      <w:pPr>
        <w:pStyle w:val="Para10"/>
        <w:numPr>
          <w:ilvl w:val="0"/>
          <w:numId w:val="0"/>
        </w:numPr>
        <w:ind w:firstLine="720"/>
      </w:pPr>
    </w:p>
    <w:bookmarkEnd w:id="0"/>
    <w:p w14:paraId="5694DB8F" w14:textId="77777777" w:rsidR="00AA3C13" w:rsidRDefault="00AA3C13" w:rsidP="00AA3C13">
      <w:pPr>
        <w:jc w:val="center"/>
      </w:pPr>
      <w:r>
        <w:t>-----</w:t>
      </w:r>
    </w:p>
    <w:sectPr w:rsidR="00AA3C13" w:rsidSect="00AA3C13">
      <w:footerReference w:type="default" r:id="rId16"/>
      <w:type w:val="continuous"/>
      <w:pgSz w:w="12240" w:h="15840" w:code="1"/>
      <w:pgMar w:top="1021" w:right="1440" w:bottom="1134" w:left="1440"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F1ABE" w14:textId="77777777" w:rsidR="00EA6824" w:rsidRDefault="00EA6824">
      <w:r>
        <w:separator/>
      </w:r>
    </w:p>
  </w:endnote>
  <w:endnote w:type="continuationSeparator" w:id="0">
    <w:p w14:paraId="38132F65" w14:textId="77777777" w:rsidR="00EA6824" w:rsidRDefault="00EA6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05EF" w14:textId="77777777" w:rsidR="004F2FAF" w:rsidRPr="004F2FAF" w:rsidRDefault="004F2FAF">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5CD4" w14:textId="77777777" w:rsidR="005F0EA3" w:rsidRDefault="005F0EA3" w:rsidP="00AA3C13">
    <w:pPr>
      <w:pStyle w:val="Footer"/>
    </w:pPr>
    <w:r>
      <w:t>/…</w:t>
    </w:r>
  </w:p>
  <w:p w14:paraId="6C1E206E" w14:textId="77777777" w:rsidR="005F0EA3" w:rsidRPr="00112C4C" w:rsidRDefault="005F0EA3" w:rsidP="00AA3C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E255" w14:textId="77777777" w:rsidR="005F0EA3" w:rsidRDefault="005F0EA3">
    <w:pPr>
      <w:pStyle w:val="Footer"/>
    </w:pPr>
    <w:r>
      <w:t>/…</w:t>
    </w:r>
  </w:p>
  <w:p w14:paraId="5799C446" w14:textId="77777777" w:rsidR="005F0EA3" w:rsidRDefault="00867DB6">
    <w:pPr>
      <w:pStyle w:val="Footer"/>
    </w:pPr>
    <w:r>
      <w:rPr>
        <w:noProof/>
        <w:lang w:val="en-US"/>
      </w:rPr>
      <mc:AlternateContent>
        <mc:Choice Requires="wps">
          <w:drawing>
            <wp:anchor distT="0" distB="0" distL="114300" distR="114300" simplePos="0" relativeHeight="251657728" behindDoc="0" locked="0" layoutInCell="1" allowOverlap="1" wp14:anchorId="0AB28721" wp14:editId="7DF6A11A">
              <wp:simplePos x="0" y="0"/>
              <wp:positionH relativeFrom="column">
                <wp:posOffset>0</wp:posOffset>
              </wp:positionH>
              <wp:positionV relativeFrom="paragraph">
                <wp:posOffset>12700</wp:posOffset>
              </wp:positionV>
              <wp:extent cx="5943600" cy="365760"/>
              <wp:effectExtent l="12700" t="12700" r="12700" b="15240"/>
              <wp:wrapNone/>
              <wp:docPr id="10659937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E5DD72" w14:textId="77777777" w:rsidR="005F0EA3" w:rsidRPr="006015AE" w:rsidRDefault="005F0EA3" w:rsidP="00AA3C1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46D3BC6" w14:textId="77777777" w:rsidR="005F0EA3" w:rsidRPr="006015AE" w:rsidRDefault="005F0EA3" w:rsidP="00AA3C13">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28721" id="Rectangle 2" o:spid="_x0000_s1026" style="position:absolute;left:0;text-align:left;margin-left:0;margin-top:1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LiZdcuIAAAAKAQAADwAA&#13;&#10;AGRycy9kb3ducmV2LnhtbEyPT0/CQBDF7yZ+h82YeDGwFWOB0ikxGGNC1Ej14m1ph7bana3dBcq3&#13;&#10;dzzpZf7kZd68X7ocbKsO1PvGMcL1OAJFXLiy4Qrh/e1hNAPlg+HStI4J4UQeltn5WWqS0h15Q4c8&#13;&#10;VEpM2CcGoQ6hS7T2RU3W+LHriEXbud6aIGtf6bI3RzG3rZ5EUaytaVg+1KajVU3FV763CC/r1VTv&#13;&#10;pp+vLlp/8+PTc/6xuTohXl4M9wspdwtQgYbwdwG/DJIfMgm2dXsuvWoRhCYgTKSJOL+JZdgi3M5j&#13;&#10;0Fmq/yNkPwAAAP//AwBQSwECLQAUAAYACAAAACEAtoM4kv4AAADhAQAAEwAAAAAAAAAAAAAAAAAA&#13;&#10;AAAAW0NvbnRlbnRfVHlwZXNdLnhtbFBLAQItABQABgAIAAAAIQA4/SH/1gAAAJQBAAALAAAAAAAA&#13;&#10;AAAAAAAAAC8BAABfcmVscy8ucmVsc1BLAQItABQABgAIAAAAIQCbqSN+/QEAAAkEAAAOAAAAAAAA&#13;&#10;AAAAAAAAAC4CAABkcnMvZTJvRG9jLnhtbFBLAQItABQABgAIAAAAIQAuJl1y4gAAAAoBAAAPAAAA&#13;&#10;AAAAAAAAAAAAAFcEAABkcnMvZG93bnJldi54bWxQSwUGAAAAAAQABADzAAAAZgUAAAAA&#13;&#10;" strokeweight="3pt">
              <v:path arrowok="t"/>
              <v:textbox inset="0,0,0,0">
                <w:txbxContent>
                  <w:p w14:paraId="43E5DD72" w14:textId="77777777" w:rsidR="005F0EA3" w:rsidRPr="006015AE" w:rsidRDefault="005F0EA3" w:rsidP="00AA3C13">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646D3BC6" w14:textId="77777777" w:rsidR="005F0EA3" w:rsidRPr="006015AE" w:rsidRDefault="005F0EA3" w:rsidP="00AA3C13">
                    <w:pPr>
                      <w:rPr>
                        <w:color w:val="000000"/>
                        <w:sz w:val="16"/>
                        <w:szCs w:val="16"/>
                      </w:rPr>
                    </w:pPr>
                  </w:p>
                </w:txbxContent>
              </v:textbox>
            </v:rect>
          </w:pict>
        </mc:Fallback>
      </mc:AlternateContent>
    </w:r>
  </w:p>
  <w:p w14:paraId="410B92C3" w14:textId="77777777" w:rsidR="005F0EA3" w:rsidRDefault="005F0E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11B5" w14:textId="77777777" w:rsidR="004F2FAF" w:rsidRPr="004F2FAF" w:rsidRDefault="004F2FAF">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E346" w14:textId="77777777" w:rsidR="007D02EC" w:rsidRPr="00112C4C" w:rsidRDefault="007D02EC" w:rsidP="00AA3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633CF" w14:textId="77777777" w:rsidR="00EA6824" w:rsidRDefault="00EA6824">
      <w:r>
        <w:separator/>
      </w:r>
    </w:p>
  </w:footnote>
  <w:footnote w:type="continuationSeparator" w:id="0">
    <w:p w14:paraId="41FD38F4" w14:textId="77777777" w:rsidR="00EA6824" w:rsidRDefault="00EA6824">
      <w:r>
        <w:continuationSeparator/>
      </w:r>
    </w:p>
  </w:footnote>
  <w:footnote w:id="1">
    <w:p w14:paraId="798F5169" w14:textId="77777777" w:rsidR="007D02EC" w:rsidRPr="00951C59" w:rsidRDefault="007D02EC" w:rsidP="007D02EC">
      <w:pPr>
        <w:rPr>
          <w:rFonts w:ascii="Consolas" w:hAnsi="Consolas"/>
          <w:color w:val="000000"/>
          <w:sz w:val="24"/>
          <w:lang w:val="en-US"/>
        </w:rPr>
      </w:pPr>
      <w:r w:rsidRPr="00B13B1B">
        <w:rPr>
          <w:rStyle w:val="FootnoteReference"/>
          <w:szCs w:val="22"/>
        </w:rPr>
        <w:footnoteRef/>
      </w:r>
      <w:r w:rsidRPr="00FB32F5">
        <w:rPr>
          <w:sz w:val="18"/>
          <w:szCs w:val="18"/>
        </w:rPr>
        <w:t xml:space="preserve"> </w:t>
      </w:r>
      <w:r w:rsidRPr="00FB32F5">
        <w:rPr>
          <w:color w:val="000000"/>
          <w:sz w:val="18"/>
          <w:szCs w:val="18"/>
          <w:lang w:val="en-US"/>
        </w:rPr>
        <w:t>Paton, Alan J.; Brummitt, Neil; Govaerts, Rafaël; Harman, Kehan; Hinchcliffe, Sally; Allkin, Bob; Lughadha, Eimear Nic. 2008. Target 1 of the Global Strategy for Plant Conservation: a working list of all known plant species—progress and prospects.  Taxon, Volume 57, Number 2, May 2008 , pp. 602-611(10).</w:t>
      </w:r>
    </w:p>
    <w:p w14:paraId="0A3329CD" w14:textId="77777777" w:rsidR="007D02EC" w:rsidRDefault="007D02EC" w:rsidP="007D02EC">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958B" w14:textId="77777777" w:rsidR="005F0EA3" w:rsidRDefault="005F0EA3" w:rsidP="0046493F">
    <w:pPr>
      <w:pStyle w:val="Header"/>
    </w:pPr>
    <w:r w:rsidRPr="000A73AF">
      <w:t>UNEP/CBD/</w:t>
    </w:r>
    <w:r>
      <w:t>COP/</w:t>
    </w:r>
    <w:r w:rsidR="0046493F">
      <w:t>DEC/X/17</w:t>
    </w:r>
  </w:p>
  <w:p w14:paraId="2E4DF434" w14:textId="77777777" w:rsidR="005F0EA3" w:rsidRDefault="005F0EA3">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8B7753">
      <w:rPr>
        <w:rStyle w:val="PageNumber"/>
        <w:noProof/>
      </w:rPr>
      <w:t>6</w:t>
    </w:r>
    <w:r>
      <w:rPr>
        <w:rStyle w:val="PageNumber"/>
      </w:rPr>
      <w:fldChar w:fldCharType="end"/>
    </w:r>
  </w:p>
  <w:p w14:paraId="7F9E285B" w14:textId="77777777" w:rsidR="005F0EA3" w:rsidRDefault="005F0E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341E" w14:textId="77777777" w:rsidR="007D02EC" w:rsidRDefault="00100823" w:rsidP="007D02EC">
    <w:pPr>
      <w:ind w:left="6480"/>
    </w:pPr>
    <w:r>
      <w:t>UNEP/CBD/COP/</w:t>
    </w:r>
    <w:r w:rsidR="007D02EC">
      <w:t>DEC/X/17</w:t>
    </w:r>
  </w:p>
  <w:p w14:paraId="6FE3304C" w14:textId="77777777" w:rsidR="007D02EC" w:rsidRDefault="007D02EC" w:rsidP="007D02EC">
    <w:pPr>
      <w:pStyle w:val="Header"/>
      <w:ind w:left="648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8B7753">
      <w:rPr>
        <w:rStyle w:val="PageNumber"/>
        <w:noProof/>
      </w:rPr>
      <w:t>7</w:t>
    </w:r>
    <w:r>
      <w:rPr>
        <w:rStyle w:val="PageNumber"/>
      </w:rPr>
      <w:fldChar w:fldCharType="end"/>
    </w:r>
  </w:p>
  <w:p w14:paraId="79C0C5CC" w14:textId="77777777" w:rsidR="007D02EC" w:rsidRDefault="007D02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3AEB0B1E"/>
    <w:multiLevelType w:val="multilevel"/>
    <w:tmpl w:val="3E58306C"/>
    <w:lvl w:ilvl="0">
      <w:start w:val="1"/>
      <w:numFmt w:val="decimal"/>
      <w:pStyle w:val="DocumentMapChar"/>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B28300F"/>
    <w:multiLevelType w:val="hybridMultilevel"/>
    <w:tmpl w:val="6A20CF5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3CA410CD"/>
    <w:multiLevelType w:val="hybridMultilevel"/>
    <w:tmpl w:val="981C0292"/>
    <w:lvl w:ilvl="0" w:tplc="FFFFFFFF">
      <w:start w:val="1"/>
      <w:numFmt w:val="decimal"/>
      <w:pStyle w:val="Char1CharCharChar"/>
      <w:lvlText w:val="%1."/>
      <w:lvlJc w:val="left"/>
      <w:pPr>
        <w:tabs>
          <w:tab w:val="num" w:pos="720"/>
        </w:tabs>
        <w:ind w:left="0" w:firstLine="0"/>
      </w:pPr>
      <w:rPr>
        <w:rFonts w:hint="default"/>
      </w:rPr>
    </w:lvl>
    <w:lvl w:ilvl="1" w:tplc="FFFFFFFF">
      <w:start w:val="1"/>
      <w:numFmt w:val="lowerLetter"/>
      <w:pStyle w:val="Para1"/>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4" w15:restartNumberingAfterBreak="0">
    <w:nsid w:val="3CE43C91"/>
    <w:multiLevelType w:val="singleLevel"/>
    <w:tmpl w:val="EF66BBC6"/>
    <w:lvl w:ilvl="0">
      <w:start w:val="1"/>
      <w:numFmt w:val="decimal"/>
      <w:pStyle w:val="EndnoteTextChar"/>
      <w:lvlText w:val="%1."/>
      <w:lvlJc w:val="left"/>
      <w:pPr>
        <w:tabs>
          <w:tab w:val="num" w:pos="360"/>
        </w:tabs>
        <w:ind w:left="0" w:firstLine="0"/>
      </w:pPr>
    </w:lvl>
  </w:abstractNum>
  <w:abstractNum w:abstractNumId="5"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EndnoteReference"/>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49E93595"/>
    <w:multiLevelType w:val="multilevel"/>
    <w:tmpl w:val="036C8F9A"/>
    <w:lvl w:ilvl="0">
      <w:start w:val="1"/>
      <w:numFmt w:val="decimal"/>
      <w:pStyle w:val="Para1alternative"/>
      <w:lvlText w:val="%1."/>
      <w:lvlJc w:val="left"/>
      <w:pPr>
        <w:tabs>
          <w:tab w:val="num" w:pos="360"/>
        </w:tabs>
        <w:ind w:left="0" w:firstLine="0"/>
      </w:pPr>
      <w:rPr>
        <w:rFonts w:ascii="Times New Roman" w:hAnsi="Times New Roman" w:hint="default"/>
        <w:b w:val="0"/>
        <w:i w:val="0"/>
        <w:color w:val="auto"/>
        <w:sz w:val="22"/>
      </w:rPr>
    </w:lvl>
    <w:lvl w:ilvl="1">
      <w:start w:val="1"/>
      <w:numFmt w:val="lowerLetter"/>
      <w:lvlText w:val="(%2)"/>
      <w:lvlJc w:val="left"/>
      <w:pPr>
        <w:tabs>
          <w:tab w:val="num" w:pos="1800"/>
        </w:tabs>
        <w:ind w:left="0" w:firstLine="1440"/>
      </w:pPr>
      <w:rPr>
        <w:rFonts w:hint="default"/>
        <w:b w:val="0"/>
        <w:i w:val="0"/>
        <w:sz w:val="22"/>
      </w:rPr>
    </w:lvl>
    <w:lvl w:ilvl="2">
      <w:start w:val="1"/>
      <w:numFmt w:val="lowerRoman"/>
      <w:lvlText w:val="(%3)"/>
      <w:lvlJc w:val="right"/>
      <w:pPr>
        <w:tabs>
          <w:tab w:val="num" w:pos="2520"/>
        </w:tabs>
        <w:ind w:left="2520" w:hanging="360"/>
      </w:pPr>
      <w:rPr>
        <w:rFonts w:hint="default"/>
      </w:rPr>
    </w:lvl>
    <w:lvl w:ilvl="3">
      <w:start w:val="1"/>
      <w:numFmt w:val="bullet"/>
      <w:lvlText w:val=""/>
      <w:lvlJc w:val="left"/>
      <w:pPr>
        <w:tabs>
          <w:tab w:val="num" w:pos="2952"/>
        </w:tabs>
        <w:ind w:left="2952" w:hanging="432"/>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7" w15:restartNumberingAfterBreak="0">
    <w:nsid w:val="4E0442B4"/>
    <w:multiLevelType w:val="multilevel"/>
    <w:tmpl w:val="8A62604E"/>
    <w:lvl w:ilvl="0">
      <w:start w:val="1"/>
      <w:numFmt w:val="decimal"/>
      <w:pStyle w:val="Heading2Cha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Heading1Char"/>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4F872CA9"/>
    <w:multiLevelType w:val="hybridMultilevel"/>
    <w:tmpl w:val="F7CAA124"/>
    <w:lvl w:ilvl="0" w:tplc="FFFFFFFF">
      <w:start w:val="1"/>
      <w:numFmt w:val="lowerLetter"/>
      <w:lvlText w:val="(%1)"/>
      <w:lvlJc w:val="left"/>
      <w:pPr>
        <w:tabs>
          <w:tab w:val="num" w:pos="0"/>
        </w:tabs>
        <w:ind w:left="1720" w:hanging="1000"/>
      </w:pPr>
      <w:rPr>
        <w:rFonts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65357F78"/>
    <w:multiLevelType w:val="hybridMultilevel"/>
    <w:tmpl w:val="E59652FE"/>
    <w:lvl w:ilvl="0" w:tplc="FFFFFFFF">
      <w:start w:val="1"/>
      <w:numFmt w:val="decimal"/>
      <w:pStyle w:val="Para1-Annex"/>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0" w15:restartNumberingAfterBreak="0">
    <w:nsid w:val="6A2601C5"/>
    <w:multiLevelType w:val="hybridMultilevel"/>
    <w:tmpl w:val="7E2C015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3B1A90"/>
    <w:multiLevelType w:val="multilevel"/>
    <w:tmpl w:val="CA6285A6"/>
    <w:lvl w:ilvl="0">
      <w:start w:val="1"/>
      <w:numFmt w:val="decimal"/>
      <w:pStyle w:val="Bodytextitalic"/>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6F1F3B07"/>
    <w:multiLevelType w:val="hybridMultilevel"/>
    <w:tmpl w:val="92ECCF9E"/>
    <w:lvl w:ilvl="0" w:tplc="FFFFFFFF">
      <w:start w:val="1"/>
      <w:numFmt w:val="lowerRoman"/>
      <w:pStyle w:val="StyleFootnoteReferenceNounderline"/>
      <w:lvlText w:val="(%1)"/>
      <w:lvlJc w:val="right"/>
      <w:pPr>
        <w:tabs>
          <w:tab w:val="num" w:pos="720"/>
        </w:tabs>
        <w:ind w:left="720" w:hanging="18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731667BC"/>
    <w:multiLevelType w:val="hybridMultilevel"/>
    <w:tmpl w:val="3A1A5564"/>
    <w:lvl w:ilvl="0" w:tplc="FFFFFFFF">
      <w:start w:val="1"/>
      <w:numFmt w:val="bullet"/>
      <w:pStyle w:val="CBD-Para"/>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Batang"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Batang"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Batang"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5840771"/>
    <w:multiLevelType w:val="multilevel"/>
    <w:tmpl w:val="D098FCE2"/>
    <w:lvl w:ilvl="0">
      <w:start w:val="1"/>
      <w:numFmt w:val="decimal"/>
      <w:lvlText w:val="%1."/>
      <w:lvlJc w:val="left"/>
      <w:pPr>
        <w:tabs>
          <w:tab w:val="num" w:pos="720"/>
        </w:tabs>
        <w:ind w:left="720" w:hanging="720"/>
      </w:pPr>
      <w:rPr>
        <w:rFonts w:hint="default"/>
      </w:rPr>
    </w:lvl>
    <w:lvl w:ilvl="1">
      <w:start w:val="1"/>
      <w:numFmt w:val="lowerLetter"/>
      <w:pStyle w:val="NormalWeb"/>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5" w15:restartNumberingAfterBreak="0">
    <w:nsid w:val="7882555F"/>
    <w:multiLevelType w:val="hybridMultilevel"/>
    <w:tmpl w:val="C5421D8C"/>
    <w:lvl w:ilvl="0" w:tplc="FFFFFFFF">
      <w:start w:val="1"/>
      <w:numFmt w:val="lowerLetter"/>
      <w:lvlText w:val="(%1)"/>
      <w:lvlJc w:val="left"/>
      <w:pPr>
        <w:tabs>
          <w:tab w:val="num" w:pos="1800"/>
        </w:tabs>
        <w:ind w:left="180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484971810">
    <w:abstractNumId w:val="7"/>
  </w:num>
  <w:num w:numId="2" w16cid:durableId="1869484122">
    <w:abstractNumId w:val="0"/>
  </w:num>
  <w:num w:numId="3" w16cid:durableId="221403215">
    <w:abstractNumId w:val="7"/>
  </w:num>
  <w:num w:numId="4" w16cid:durableId="412820350">
    <w:abstractNumId w:val="1"/>
  </w:num>
  <w:num w:numId="5" w16cid:durableId="1547185119">
    <w:abstractNumId w:val="7"/>
  </w:num>
  <w:num w:numId="6" w16cid:durableId="1068653332">
    <w:abstractNumId w:val="5"/>
  </w:num>
  <w:num w:numId="7" w16cid:durableId="1240679110">
    <w:abstractNumId w:val="4"/>
  </w:num>
  <w:num w:numId="8" w16cid:durableId="1803427010">
    <w:abstractNumId w:val="11"/>
  </w:num>
  <w:num w:numId="9" w16cid:durableId="1781560714">
    <w:abstractNumId w:val="14"/>
  </w:num>
  <w:num w:numId="10" w16cid:durableId="1879004434">
    <w:abstractNumId w:val="3"/>
  </w:num>
  <w:num w:numId="11" w16cid:durableId="1458377142">
    <w:abstractNumId w:val="13"/>
  </w:num>
  <w:num w:numId="12" w16cid:durableId="797799771">
    <w:abstractNumId w:val="6"/>
  </w:num>
  <w:num w:numId="13" w16cid:durableId="2052000399">
    <w:abstractNumId w:val="12"/>
  </w:num>
  <w:num w:numId="14" w16cid:durableId="1183671310">
    <w:abstractNumId w:val="9"/>
  </w:num>
  <w:num w:numId="15" w16cid:durableId="984817252">
    <w:abstractNumId w:val="2"/>
  </w:num>
  <w:num w:numId="16" w16cid:durableId="255746213">
    <w:abstractNumId w:val="10"/>
  </w:num>
  <w:num w:numId="17" w16cid:durableId="1869247773">
    <w:abstractNumId w:val="8"/>
  </w:num>
  <w:num w:numId="18" w16cid:durableId="440611179">
    <w:abstractNumId w:val="15"/>
  </w:num>
  <w:num w:numId="19" w16cid:durableId="3695004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2041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100823"/>
    <w:rsid w:val="0046493F"/>
    <w:rsid w:val="004F0209"/>
    <w:rsid w:val="004F2FAF"/>
    <w:rsid w:val="00502911"/>
    <w:rsid w:val="005F0EA3"/>
    <w:rsid w:val="006A2DFF"/>
    <w:rsid w:val="00763562"/>
    <w:rsid w:val="007D02EC"/>
    <w:rsid w:val="00816C20"/>
    <w:rsid w:val="00867DB6"/>
    <w:rsid w:val="008B7753"/>
    <w:rsid w:val="0095329D"/>
    <w:rsid w:val="00AA3C13"/>
    <w:rsid w:val="00AE0A1B"/>
    <w:rsid w:val="00DA3A5E"/>
    <w:rsid w:val="00E74E4D"/>
    <w:rsid w:val="00EA6824"/>
    <w:rsid w:val="00EC0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8ED1C"/>
  <w15:chartTrackingRefBased/>
  <w15:docId w15:val="{9A3778AB-B52D-5C44-9641-499709F8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link w:val="Heading1Char"/>
    <w:qFormat/>
    <w:rsid w:val="005D2FEB"/>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5D2FEB"/>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5D2FEB"/>
    <w:pPr>
      <w:keepNext/>
      <w:tabs>
        <w:tab w:val="left" w:pos="567"/>
      </w:tabs>
      <w:spacing w:before="120" w:after="120"/>
      <w:jc w:val="center"/>
      <w:outlineLvl w:val="2"/>
    </w:pPr>
    <w:rPr>
      <w:i/>
      <w:iCs/>
    </w:rPr>
  </w:style>
  <w:style w:type="paragraph" w:styleId="Heading4">
    <w:name w:val="heading 4"/>
    <w:basedOn w:val="Normal"/>
    <w:link w:val="Heading4Char"/>
    <w:qFormat/>
    <w:rsid w:val="005D2FEB"/>
    <w:pPr>
      <w:keepNext/>
      <w:spacing w:before="120" w:after="120"/>
      <w:outlineLvl w:val="3"/>
    </w:pPr>
    <w:rPr>
      <w:rFonts w:eastAsia="Arial Unicode MS"/>
      <w:b/>
      <w:bCs/>
      <w:i/>
      <w:iCs/>
    </w:rPr>
  </w:style>
  <w:style w:type="paragraph" w:styleId="Heading5">
    <w:name w:val="heading 5"/>
    <w:aliases w:val="Heading 5 - GTI"/>
    <w:basedOn w:val="Normal"/>
    <w:next w:val="Normal"/>
    <w:link w:val="Heading5Char"/>
    <w:qFormat/>
    <w:rsid w:val="005D2FEB"/>
    <w:pPr>
      <w:keepNext/>
      <w:numPr>
        <w:ilvl w:val="4"/>
        <w:numId w:val="2"/>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link w:val="Heading6Char"/>
    <w:qFormat/>
    <w:rsid w:val="005D2FEB"/>
    <w:pPr>
      <w:keepNext/>
      <w:spacing w:after="240" w:line="240" w:lineRule="exact"/>
      <w:ind w:left="720"/>
      <w:outlineLvl w:val="5"/>
    </w:pPr>
    <w:rPr>
      <w:u w:val="single"/>
    </w:rPr>
  </w:style>
  <w:style w:type="paragraph" w:styleId="Heading7">
    <w:name w:val="heading 7"/>
    <w:basedOn w:val="Normal"/>
    <w:next w:val="Normal"/>
    <w:link w:val="Heading7Char"/>
    <w:qFormat/>
    <w:rsid w:val="005D2FEB"/>
    <w:pPr>
      <w:keepNext/>
      <w:jc w:val="right"/>
      <w:outlineLvl w:val="6"/>
    </w:pPr>
    <w:rPr>
      <w:rFonts w:ascii="Univers" w:hAnsi="Univers"/>
      <w:b/>
      <w:sz w:val="28"/>
    </w:rPr>
  </w:style>
  <w:style w:type="paragraph" w:styleId="Heading8">
    <w:name w:val="heading 8"/>
    <w:basedOn w:val="Normal"/>
    <w:next w:val="Normal"/>
    <w:link w:val="Heading8Char"/>
    <w:qFormat/>
    <w:rsid w:val="005D2FEB"/>
    <w:pPr>
      <w:keepNext/>
      <w:jc w:val="right"/>
      <w:outlineLvl w:val="7"/>
    </w:pPr>
    <w:rPr>
      <w:rFonts w:ascii="Univers" w:hAnsi="Univers"/>
      <w:b/>
      <w:sz w:val="32"/>
    </w:rPr>
  </w:style>
  <w:style w:type="paragraph" w:styleId="Heading9">
    <w:name w:val="heading 9"/>
    <w:basedOn w:val="Normal"/>
    <w:next w:val="Normal"/>
    <w:link w:val="Heading9Char"/>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character" w:customStyle="1" w:styleId="Heading2Char">
    <w:name w:val="Heading 2 Char"/>
    <w:basedOn w:val="DefaultParagraphFont"/>
    <w:link w:val="Heading2"/>
    <w:rsid w:val="000B75EC"/>
    <w:rPr>
      <w:b/>
      <w:bCs/>
      <w:i/>
      <w:iCs/>
      <w:sz w:val="22"/>
      <w:szCs w:val="24"/>
      <w:lang w:val="en-GB"/>
    </w:rPr>
  </w:style>
  <w:style w:type="character" w:customStyle="1" w:styleId="Heading1Char">
    <w:name w:val="Heading 1 Char"/>
    <w:basedOn w:val="DefaultParagraphFont"/>
    <w:link w:val="Heading1"/>
    <w:rsid w:val="000B75EC"/>
    <w:rPr>
      <w:b/>
      <w:caps/>
      <w:sz w:val="22"/>
      <w:szCs w:val="24"/>
      <w:lang w:val="en-GB"/>
    </w:rPr>
  </w:style>
  <w:style w:type="character" w:customStyle="1" w:styleId="Heading3Char">
    <w:name w:val="Heading 3 Char"/>
    <w:basedOn w:val="DefaultParagraphFont"/>
    <w:link w:val="Heading3"/>
    <w:rsid w:val="000B75EC"/>
    <w:rPr>
      <w:i/>
      <w:iCs/>
      <w:sz w:val="22"/>
      <w:szCs w:val="24"/>
      <w:lang w:val="en-GB"/>
    </w:rPr>
  </w:style>
  <w:style w:type="character" w:customStyle="1" w:styleId="Heading4Char">
    <w:name w:val="Heading 4 Char"/>
    <w:basedOn w:val="DefaultParagraphFont"/>
    <w:link w:val="Heading4"/>
    <w:rsid w:val="000B75EC"/>
    <w:rPr>
      <w:rFonts w:eastAsia="Arial Unicode MS"/>
      <w:b/>
      <w:bCs/>
      <w:i/>
      <w:iCs/>
      <w:sz w:val="22"/>
      <w:szCs w:val="24"/>
      <w:lang w:val="en-GB"/>
    </w:rPr>
  </w:style>
  <w:style w:type="character" w:customStyle="1" w:styleId="Heading5Char">
    <w:name w:val="Heading 5 Char"/>
    <w:aliases w:val="Heading 5 - GTI Char"/>
    <w:basedOn w:val="DefaultParagraphFont"/>
    <w:link w:val="Heading5"/>
    <w:rsid w:val="000B75EC"/>
    <w:rPr>
      <w:bCs/>
      <w:i/>
      <w:sz w:val="22"/>
      <w:szCs w:val="26"/>
      <w:lang w:val="en-CA"/>
    </w:rPr>
  </w:style>
  <w:style w:type="character" w:customStyle="1" w:styleId="Heading6Char">
    <w:name w:val="Heading 6 Char"/>
    <w:basedOn w:val="DefaultParagraphFont"/>
    <w:link w:val="Heading6"/>
    <w:rsid w:val="000B75EC"/>
    <w:rPr>
      <w:sz w:val="22"/>
      <w:szCs w:val="24"/>
      <w:u w:val="single"/>
      <w:lang w:val="en-GB"/>
    </w:rPr>
  </w:style>
  <w:style w:type="character" w:customStyle="1" w:styleId="Heading7Char">
    <w:name w:val="Heading 7 Char"/>
    <w:basedOn w:val="DefaultParagraphFont"/>
    <w:link w:val="Heading7"/>
    <w:rsid w:val="000B75EC"/>
    <w:rPr>
      <w:rFonts w:ascii="Univers" w:hAnsi="Univers"/>
      <w:b/>
      <w:sz w:val="28"/>
      <w:szCs w:val="24"/>
      <w:lang w:val="en-GB"/>
    </w:rPr>
  </w:style>
  <w:style w:type="character" w:customStyle="1" w:styleId="Heading8Char">
    <w:name w:val="Heading 8 Char"/>
    <w:basedOn w:val="DefaultParagraphFont"/>
    <w:link w:val="Heading8"/>
    <w:rsid w:val="000B75EC"/>
    <w:rPr>
      <w:rFonts w:ascii="Univers" w:hAnsi="Univers"/>
      <w:b/>
      <w:sz w:val="32"/>
      <w:szCs w:val="24"/>
      <w:lang w:val="en-GB"/>
    </w:rPr>
  </w:style>
  <w:style w:type="character" w:customStyle="1" w:styleId="Heading9Char">
    <w:name w:val="Heading 9 Char"/>
    <w:basedOn w:val="DefaultParagraphFont"/>
    <w:link w:val="Heading9"/>
    <w:rsid w:val="000B75EC"/>
    <w:rPr>
      <w:i/>
      <w:iCs/>
      <w:sz w:val="22"/>
      <w:szCs w:val="24"/>
      <w:lang w:val="en-GB"/>
    </w:rPr>
  </w:style>
  <w:style w:type="paragraph" w:customStyle="1" w:styleId="Para10">
    <w:name w:val="Para1"/>
    <w:basedOn w:val="Normal"/>
    <w:link w:val="Para1Char"/>
    <w:rsid w:val="005D2FEB"/>
    <w:pPr>
      <w:numPr>
        <w:numId w:val="5"/>
      </w:numPr>
      <w:tabs>
        <w:tab w:val="left" w:pos="720"/>
      </w:tabs>
      <w:spacing w:after="120"/>
    </w:pPr>
    <w:rPr>
      <w:snapToGrid w:val="0"/>
      <w:szCs w:val="18"/>
    </w:rPr>
  </w:style>
  <w:style w:type="character" w:customStyle="1" w:styleId="Para1Char">
    <w:name w:val="Para1 Char"/>
    <w:basedOn w:val="DefaultParagraphFont"/>
    <w:link w:val="Para10"/>
    <w:rsid w:val="000B75EC"/>
    <w:rPr>
      <w:snapToGrid w:val="0"/>
      <w:sz w:val="22"/>
      <w:szCs w:val="18"/>
      <w:lang w:val="en-GB"/>
    </w:rPr>
  </w:style>
  <w:style w:type="paragraph" w:customStyle="1" w:styleId="Para3">
    <w:name w:val="Para3"/>
    <w:basedOn w:val="Normal"/>
    <w:rsid w:val="005D2FEB"/>
    <w:pPr>
      <w:numPr>
        <w:ilvl w:val="2"/>
        <w:numId w:val="5"/>
      </w:numPr>
      <w:tabs>
        <w:tab w:val="left" w:pos="1980"/>
      </w:tabs>
      <w:spacing w:before="80" w:after="80"/>
    </w:pPr>
    <w:rPr>
      <w:szCs w:val="20"/>
    </w:rPr>
  </w:style>
  <w:style w:type="paragraph" w:customStyle="1" w:styleId="Heading1multiline">
    <w:name w:val="Heading 1 (multiline)"/>
    <w:basedOn w:val="Heading1"/>
    <w:link w:val="Heading1multilineChar"/>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character" w:customStyle="1" w:styleId="FooterChar">
    <w:name w:val="Footer Char"/>
    <w:basedOn w:val="DefaultParagraphFont"/>
    <w:link w:val="Footer"/>
    <w:rsid w:val="000B75EC"/>
    <w:rPr>
      <w:sz w:val="22"/>
      <w:szCs w:val="24"/>
      <w:lang w:val="en-GB"/>
    </w:rPr>
  </w:style>
  <w:style w:type="paragraph" w:styleId="BalloonText">
    <w:name w:val="Balloon Text"/>
    <w:basedOn w:val="Normal"/>
    <w:link w:val="BalloonTextChar"/>
    <w:semiHidden/>
    <w:rsid w:val="005D2FEB"/>
    <w:rPr>
      <w:rFonts w:ascii="Tahoma" w:hAnsi="Tahoma" w:cs="Tahoma"/>
      <w:sz w:val="16"/>
      <w:szCs w:val="16"/>
    </w:rPr>
  </w:style>
  <w:style w:type="character" w:customStyle="1" w:styleId="BalloonTextChar">
    <w:name w:val="Balloon Text Char"/>
    <w:basedOn w:val="DefaultParagraphFont"/>
    <w:link w:val="BalloonText"/>
    <w:semiHidden/>
    <w:rsid w:val="000B75EC"/>
    <w:rPr>
      <w:rFonts w:ascii="Tahoma" w:hAnsi="Tahoma" w:cs="Tahoma"/>
      <w:sz w:val="16"/>
      <w:szCs w:val="16"/>
      <w:lang w:val="en-GB"/>
    </w:rPr>
  </w:style>
  <w:style w:type="paragraph" w:styleId="BodyText">
    <w:name w:val="Body Text"/>
    <w:aliases w:val=" Car"/>
    <w:basedOn w:val="Normal"/>
    <w:link w:val="BodyTextChar"/>
    <w:rsid w:val="005D2FEB"/>
    <w:pPr>
      <w:spacing w:before="120" w:after="120"/>
      <w:ind w:firstLine="720"/>
    </w:pPr>
    <w:rPr>
      <w:iC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2">
    <w:name w:val="Body Text 2"/>
    <w:basedOn w:val="Normal"/>
    <w:link w:val="BodyText2Char"/>
    <w:rsid w:val="005D2FEB"/>
    <w:rPr>
      <w:b/>
      <w:bCs/>
    </w:rPr>
  </w:style>
  <w:style w:type="character" w:customStyle="1" w:styleId="BodyText2Char">
    <w:name w:val="Body Text 2 Char"/>
    <w:basedOn w:val="DefaultParagraphFont"/>
    <w:link w:val="BodyText2"/>
    <w:rsid w:val="000B75EC"/>
    <w:rPr>
      <w:b/>
      <w:bCs/>
      <w:sz w:val="22"/>
      <w:szCs w:val="24"/>
      <w:lang w:val="en-GB"/>
    </w:rPr>
  </w:style>
  <w:style w:type="paragraph" w:styleId="BodyText3">
    <w:name w:val="Body Text 3"/>
    <w:basedOn w:val="Normal"/>
    <w:link w:val="BodyText3Char"/>
    <w:rsid w:val="005D2FEB"/>
    <w:pPr>
      <w:spacing w:after="120"/>
      <w:jc w:val="left"/>
    </w:pPr>
    <w:rPr>
      <w:sz w:val="16"/>
      <w:szCs w:val="16"/>
      <w:lang w:val="en-US"/>
    </w:rPr>
  </w:style>
  <w:style w:type="character" w:customStyle="1" w:styleId="BodyText3Char">
    <w:name w:val="Body Text 3 Char"/>
    <w:basedOn w:val="DefaultParagraphFont"/>
    <w:link w:val="BodyText3"/>
    <w:rsid w:val="000B75EC"/>
    <w:rPr>
      <w:sz w:val="16"/>
      <w:szCs w:val="16"/>
    </w:rPr>
  </w:style>
  <w:style w:type="paragraph" w:styleId="BodyTextIndent">
    <w:name w:val="Body Text Indent"/>
    <w:basedOn w:val="Normal"/>
    <w:link w:val="BodyTextIndentChar"/>
    <w:rsid w:val="005D2FEB"/>
    <w:pPr>
      <w:spacing w:before="120" w:after="120"/>
      <w:ind w:left="1440" w:hanging="720"/>
      <w:jc w:val="left"/>
    </w:pPr>
  </w:style>
  <w:style w:type="character" w:customStyle="1" w:styleId="BodyTextIndentChar">
    <w:name w:val="Body Text Indent Char"/>
    <w:basedOn w:val="DefaultParagraphFont"/>
    <w:link w:val="BodyTextIndent"/>
    <w:rsid w:val="000B75EC"/>
    <w:rPr>
      <w:sz w:val="22"/>
      <w:szCs w:val="24"/>
      <w:lang w:val="en-GB"/>
    </w:rPr>
  </w:style>
  <w:style w:type="paragraph" w:styleId="BodyTextIndent2">
    <w:name w:val="Body Text Indent 2"/>
    <w:basedOn w:val="Normal"/>
    <w:link w:val="BodyTextIndent2Char"/>
    <w:rsid w:val="005D2FEB"/>
    <w:pPr>
      <w:spacing w:after="120" w:line="480" w:lineRule="auto"/>
      <w:ind w:left="360"/>
    </w:pPr>
  </w:style>
  <w:style w:type="character" w:customStyle="1" w:styleId="BodyTextIndent2Char">
    <w:name w:val="Body Text Indent 2 Char"/>
    <w:basedOn w:val="DefaultParagraphFont"/>
    <w:link w:val="BodyTextIndent2"/>
    <w:rsid w:val="000B75EC"/>
    <w:rPr>
      <w:sz w:val="22"/>
      <w:szCs w:val="24"/>
      <w:lang w:val="en-GB"/>
    </w:r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link w:val="DocumentMapChar"/>
    <w:rsid w:val="005D2FEB"/>
    <w:pPr>
      <w:shd w:val="clear" w:color="auto" w:fill="000080"/>
    </w:pPr>
    <w:rPr>
      <w:rFonts w:ascii="Tahoma" w:hAnsi="Tahoma"/>
    </w:rPr>
  </w:style>
  <w:style w:type="character" w:customStyle="1" w:styleId="DocumentMapChar">
    <w:name w:val="Document Map Char"/>
    <w:basedOn w:val="DefaultParagraphFont"/>
    <w:link w:val="DocumentMap"/>
    <w:rsid w:val="000B75EC"/>
    <w:rPr>
      <w:rFonts w:ascii="Tahoma" w:hAnsi="Tahoma"/>
      <w:sz w:val="22"/>
      <w:szCs w:val="24"/>
      <w:shd w:val="clear" w:color="auto" w:fill="000080"/>
      <w:lang w:val="en-GB"/>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link w:val="EndnoteTextChar"/>
    <w:rsid w:val="005D2FEB"/>
    <w:pPr>
      <w:widowControl w:val="0"/>
      <w:tabs>
        <w:tab w:val="left" w:pos="-720"/>
      </w:tabs>
      <w:suppressAutoHyphens/>
    </w:pPr>
    <w:rPr>
      <w:rFonts w:ascii="Courier New" w:hAnsi="Courier New"/>
    </w:rPr>
  </w:style>
  <w:style w:type="character" w:customStyle="1" w:styleId="EndnoteTextChar">
    <w:name w:val="Endnote Text Char"/>
    <w:basedOn w:val="DefaultParagraphFont"/>
    <w:link w:val="EndnoteText"/>
    <w:rsid w:val="000B75EC"/>
    <w:rPr>
      <w:rFonts w:ascii="Courier New" w:hAnsi="Courier New"/>
      <w:sz w:val="22"/>
      <w:szCs w:val="24"/>
      <w:lang w:val="en-GB"/>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rsid w:val="000B75EC"/>
    <w:rPr>
      <w:sz w:val="18"/>
      <w:szCs w:val="24"/>
      <w:lang w:val="en-GB"/>
    </w:rPr>
  </w:style>
  <w:style w:type="paragraph" w:styleId="Header">
    <w:name w:val="header"/>
    <w:basedOn w:val="Normal"/>
    <w:link w:val="HeaderChar"/>
    <w:rsid w:val="005D2FEB"/>
    <w:pPr>
      <w:tabs>
        <w:tab w:val="center" w:pos="4320"/>
        <w:tab w:val="right" w:pos="8640"/>
      </w:tabs>
    </w:pPr>
  </w:style>
  <w:style w:type="character" w:customStyle="1" w:styleId="HeaderChar">
    <w:name w:val="Header Char"/>
    <w:basedOn w:val="DefaultParagraphFont"/>
    <w:link w:val="Header"/>
    <w:rsid w:val="000B75EC"/>
    <w:rPr>
      <w:sz w:val="22"/>
      <w:szCs w:val="24"/>
      <w:lang w:val="en-GB"/>
    </w:r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link w:val="Heading-plainChar"/>
    <w:rsid w:val="005D2FEB"/>
    <w:pPr>
      <w:tabs>
        <w:tab w:val="clear" w:pos="720"/>
        <w:tab w:val="left" w:pos="567"/>
      </w:tabs>
    </w:pPr>
  </w:style>
  <w:style w:type="character" w:customStyle="1" w:styleId="Heading-plainChar">
    <w:name w:val="Heading - plain Char"/>
    <w:basedOn w:val="Heading2Char"/>
    <w:link w:val="Heading-plain"/>
    <w:rsid w:val="000B75EC"/>
    <w:rPr>
      <w:b/>
      <w:bCs/>
      <w:i/>
      <w:iCs/>
      <w:sz w:val="22"/>
      <w:szCs w:val="24"/>
      <w:lang w:val="en-GB"/>
    </w:rPr>
  </w:style>
  <w:style w:type="paragraph" w:customStyle="1" w:styleId="HEADINGNOTFORTOC">
    <w:name w:val="HEADING (NOT FOR TOC)"/>
    <w:basedOn w:val="Heading1"/>
    <w:next w:val="Heading2"/>
    <w:link w:val="HEADINGNOTFORTOCChar"/>
    <w:rsid w:val="005D2FEB"/>
    <w:rPr>
      <w:szCs w:val="20"/>
    </w:rPr>
  </w:style>
  <w:style w:type="character" w:customStyle="1" w:styleId="HEADINGNOTFORTOCChar">
    <w:name w:val="HEADING (NOT FOR TOC) Char"/>
    <w:basedOn w:val="DefaultParagraphFont"/>
    <w:link w:val="HEADINGNOTFORTOC"/>
    <w:rsid w:val="000B75EC"/>
    <w:rPr>
      <w:b/>
      <w:caps/>
      <w:sz w:val="22"/>
      <w:lang w:val="en-GB"/>
    </w:rPr>
  </w:style>
  <w:style w:type="paragraph" w:customStyle="1" w:styleId="Heading1longmultiline">
    <w:name w:val="Heading 1 (long multiline)"/>
    <w:basedOn w:val="Heading1"/>
    <w:link w:val="Heading1longmultilineChar"/>
    <w:rsid w:val="005D2FEB"/>
    <w:pPr>
      <w:ind w:left="1843" w:hanging="1134"/>
      <w:jc w:val="left"/>
    </w:pPr>
  </w:style>
  <w:style w:type="character" w:customStyle="1" w:styleId="Heading1longmultilineChar">
    <w:name w:val="Heading 1 (long multiline) Char"/>
    <w:basedOn w:val="DefaultParagraphFont"/>
    <w:link w:val="Heading1longmultiline"/>
    <w:rsid w:val="000B75EC"/>
    <w:rPr>
      <w:b/>
      <w:caps/>
      <w:sz w:val="22"/>
      <w:szCs w:val="24"/>
      <w:lang w:val="en-GB"/>
    </w:rPr>
  </w:style>
  <w:style w:type="paragraph" w:customStyle="1" w:styleId="Heading2multiline">
    <w:name w:val="Heading 2 (multiline)"/>
    <w:basedOn w:val="Heading1"/>
    <w:next w:val="Normal"/>
    <w:link w:val="Heading2multilineChar"/>
    <w:rsid w:val="005D2FEB"/>
    <w:pPr>
      <w:spacing w:before="120"/>
      <w:ind w:left="1843" w:right="998" w:hanging="567"/>
      <w:jc w:val="left"/>
    </w:pPr>
    <w:rPr>
      <w:i/>
      <w:iCs/>
      <w:caps w:val="0"/>
    </w:rPr>
  </w:style>
  <w:style w:type="character" w:customStyle="1" w:styleId="Heading2multilineChar">
    <w:name w:val="Heading 2 (multiline) Char"/>
    <w:basedOn w:val="HeaderChar"/>
    <w:link w:val="Heading2multiline"/>
    <w:rsid w:val="000B75EC"/>
    <w:rPr>
      <w:b/>
      <w:i/>
      <w:iCs/>
      <w:sz w:val="22"/>
      <w:szCs w:val="24"/>
      <w:lang w:val="en-GB"/>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
    <w:name w:val="Para2"/>
    <w:basedOn w:val="Para10"/>
    <w:rsid w:val="005D2FEB"/>
    <w:pPr>
      <w:numPr>
        <w:numId w:val="0"/>
      </w:numPr>
      <w:autoSpaceDE w:val="0"/>
      <w:autoSpaceDN w:val="0"/>
    </w:pPr>
  </w:style>
  <w:style w:type="paragraph" w:customStyle="1" w:styleId="para20">
    <w:name w:val="para2"/>
    <w:basedOn w:val="Normal"/>
    <w:rsid w:val="005D2FEB"/>
    <w:pPr>
      <w:numPr>
        <w:numId w:val="4"/>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6"/>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0"/>
    <w:rsid w:val="005D2FEB"/>
    <w:pPr>
      <w:numPr>
        <w:numId w:val="7"/>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Document1">
    <w:name w:val="Document 1"/>
    <w:basedOn w:val="Normal"/>
    <w:next w:val="Normal"/>
    <w:rsid w:val="000B75EC"/>
    <w:pPr>
      <w:suppressAutoHyphens/>
      <w:spacing w:after="120" w:line="240" w:lineRule="exact"/>
    </w:pPr>
  </w:style>
  <w:style w:type="paragraph" w:styleId="Caption">
    <w:name w:val="caption"/>
    <w:basedOn w:val="Normal"/>
    <w:next w:val="Normal"/>
    <w:qFormat/>
    <w:rsid w:val="000B75EC"/>
    <w:rPr>
      <w:u w:val="single"/>
    </w:rPr>
  </w:style>
  <w:style w:type="character" w:styleId="CommentReference">
    <w:name w:val="annotation reference"/>
    <w:basedOn w:val="DefaultParagraphFont"/>
    <w:rsid w:val="000B75EC"/>
    <w:rPr>
      <w:sz w:val="16"/>
    </w:rPr>
  </w:style>
  <w:style w:type="paragraph" w:styleId="CommentText">
    <w:name w:val="annotation text"/>
    <w:basedOn w:val="Normal"/>
    <w:link w:val="CommentTextChar"/>
    <w:rsid w:val="000B75EC"/>
    <w:pPr>
      <w:spacing w:after="120" w:line="240" w:lineRule="exact"/>
    </w:pPr>
  </w:style>
  <w:style w:type="character" w:customStyle="1" w:styleId="CommentTextChar">
    <w:name w:val="Comment Text Char"/>
    <w:basedOn w:val="DefaultParagraphFont"/>
    <w:link w:val="CommentText"/>
    <w:rsid w:val="000B75EC"/>
    <w:rPr>
      <w:sz w:val="22"/>
      <w:szCs w:val="24"/>
      <w:lang w:val="en-GB"/>
    </w:rPr>
  </w:style>
  <w:style w:type="paragraph" w:customStyle="1" w:styleId="Heading4indent">
    <w:name w:val="Heading 4 indent"/>
    <w:basedOn w:val="Heading4"/>
    <w:rsid w:val="000B75EC"/>
    <w:pPr>
      <w:ind w:left="720"/>
      <w:outlineLvl w:val="9"/>
    </w:pPr>
    <w:rPr>
      <w:rFonts w:ascii="Times New Roman Bold" w:hAnsi="Times New Roman Bold" w:cs="Arial"/>
      <w:iCs w:val="0"/>
    </w:rPr>
  </w:style>
  <w:style w:type="paragraph" w:customStyle="1" w:styleId="Heading2-center">
    <w:name w:val="Heading 2-center"/>
    <w:basedOn w:val="Heading2"/>
    <w:rsid w:val="000B75EC"/>
    <w:pPr>
      <w:outlineLvl w:val="9"/>
    </w:pPr>
    <w:rPr>
      <w:i w:val="0"/>
      <w:iCs w:val="0"/>
      <w:caps/>
    </w:rPr>
  </w:style>
  <w:style w:type="paragraph" w:styleId="BodyTextIndent3">
    <w:name w:val="Body Text Indent 3"/>
    <w:basedOn w:val="Normal"/>
    <w:link w:val="BodyTextIndent3Char"/>
    <w:rsid w:val="000B75EC"/>
    <w:pPr>
      <w:spacing w:before="120" w:after="120"/>
      <w:ind w:left="720" w:right="720"/>
    </w:pPr>
    <w:rPr>
      <w:bCs/>
    </w:rPr>
  </w:style>
  <w:style w:type="character" w:customStyle="1" w:styleId="BodyTextIndent3Char">
    <w:name w:val="Body Text Indent 3 Char"/>
    <w:basedOn w:val="DefaultParagraphFont"/>
    <w:link w:val="BodyTextIndent3"/>
    <w:rsid w:val="000B75EC"/>
    <w:rPr>
      <w:bCs/>
      <w:sz w:val="22"/>
      <w:szCs w:val="24"/>
      <w:lang w:val="en-GB"/>
    </w:rPr>
  </w:style>
  <w:style w:type="paragraph" w:styleId="TOAHeading">
    <w:name w:val="toa heading"/>
    <w:basedOn w:val="Normal"/>
    <w:next w:val="Normal"/>
    <w:rsid w:val="000B75EC"/>
    <w:pPr>
      <w:spacing w:before="120"/>
    </w:pPr>
    <w:rPr>
      <w:rFonts w:cs="Arial"/>
      <w:b/>
      <w:bCs/>
      <w:sz w:val="24"/>
    </w:rPr>
  </w:style>
  <w:style w:type="paragraph" w:styleId="TOC9">
    <w:name w:val="toc 9"/>
    <w:basedOn w:val="Normal"/>
    <w:next w:val="Normal"/>
    <w:autoRedefine/>
    <w:rsid w:val="000B75EC"/>
    <w:pPr>
      <w:spacing w:before="120" w:after="120"/>
      <w:jc w:val="left"/>
    </w:pPr>
  </w:style>
  <w:style w:type="paragraph" w:styleId="TOC4">
    <w:name w:val="toc 4"/>
    <w:basedOn w:val="Normal"/>
    <w:next w:val="Normal"/>
    <w:autoRedefine/>
    <w:rsid w:val="000B75EC"/>
    <w:pPr>
      <w:spacing w:before="120" w:after="120"/>
      <w:ind w:left="660"/>
      <w:jc w:val="left"/>
    </w:pPr>
  </w:style>
  <w:style w:type="paragraph" w:styleId="TOC5">
    <w:name w:val="toc 5"/>
    <w:basedOn w:val="Normal"/>
    <w:next w:val="Normal"/>
    <w:autoRedefine/>
    <w:rsid w:val="000B75EC"/>
    <w:pPr>
      <w:spacing w:before="120" w:after="120"/>
      <w:ind w:left="880"/>
      <w:jc w:val="left"/>
    </w:pPr>
  </w:style>
  <w:style w:type="paragraph" w:styleId="TOC6">
    <w:name w:val="toc 6"/>
    <w:basedOn w:val="Normal"/>
    <w:next w:val="Normal"/>
    <w:autoRedefine/>
    <w:rsid w:val="000B75EC"/>
    <w:pPr>
      <w:spacing w:before="120" w:after="120"/>
      <w:ind w:left="1100"/>
      <w:jc w:val="left"/>
    </w:pPr>
  </w:style>
  <w:style w:type="paragraph" w:styleId="TOC7">
    <w:name w:val="toc 7"/>
    <w:basedOn w:val="Normal"/>
    <w:next w:val="Normal"/>
    <w:autoRedefine/>
    <w:rsid w:val="000B75EC"/>
    <w:pPr>
      <w:spacing w:before="120" w:after="120"/>
      <w:ind w:left="1320"/>
      <w:jc w:val="left"/>
    </w:pPr>
  </w:style>
  <w:style w:type="paragraph" w:styleId="TOC8">
    <w:name w:val="toc 8"/>
    <w:basedOn w:val="Normal"/>
    <w:next w:val="Normal"/>
    <w:autoRedefine/>
    <w:rsid w:val="000B75EC"/>
    <w:pPr>
      <w:spacing w:before="120" w:after="120"/>
      <w:ind w:left="1540"/>
      <w:jc w:val="left"/>
    </w:pPr>
  </w:style>
  <w:style w:type="character" w:styleId="FollowedHyperlink">
    <w:name w:val="FollowedHyperlink"/>
    <w:basedOn w:val="DefaultParagraphFont"/>
    <w:rsid w:val="000B75EC"/>
    <w:rPr>
      <w:color w:val="800080"/>
      <w:u w:val="single"/>
    </w:rPr>
  </w:style>
  <w:style w:type="paragraph" w:customStyle="1" w:styleId="Heading40">
    <w:name w:val="Heading4"/>
    <w:basedOn w:val="Normal"/>
    <w:rsid w:val="000B75EC"/>
    <w:pPr>
      <w:keepNext/>
      <w:numPr>
        <w:numId w:val="1"/>
      </w:numPr>
      <w:spacing w:before="120" w:after="120"/>
    </w:pPr>
    <w:rPr>
      <w:i/>
      <w:iCs/>
    </w:rPr>
  </w:style>
  <w:style w:type="paragraph" w:customStyle="1" w:styleId="Para-decision">
    <w:name w:val="Para-decision"/>
    <w:basedOn w:val="Normal"/>
    <w:rsid w:val="000B75EC"/>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customStyle="1" w:styleId="underline">
    <w:name w:val="underline"/>
    <w:basedOn w:val="DefaultParagraphFont"/>
    <w:rsid w:val="000B75EC"/>
    <w:rPr>
      <w:rFonts w:ascii="Courier" w:hAnsi="Courier"/>
      <w:sz w:val="20"/>
      <w:u w:val="single"/>
    </w:rPr>
  </w:style>
  <w:style w:type="paragraph" w:customStyle="1" w:styleId="heading2notforTOC">
    <w:name w:val="heading 2 not for TOC"/>
    <w:basedOn w:val="Heading3"/>
    <w:rsid w:val="000B75EC"/>
  </w:style>
  <w:style w:type="paragraph" w:customStyle="1" w:styleId="HEADINGAdd2">
    <w:name w:val="HEADING (Add.2)"/>
    <w:basedOn w:val="HEADINGNOTFORTOC"/>
    <w:rsid w:val="000B75EC"/>
    <w:rPr>
      <w:bCs/>
      <w:caps w:val="0"/>
      <w:szCs w:val="24"/>
    </w:rPr>
  </w:style>
  <w:style w:type="paragraph" w:customStyle="1" w:styleId="Heading-item">
    <w:name w:val="Heading-item"/>
    <w:basedOn w:val="Normal"/>
    <w:next w:val="BodyText"/>
    <w:rsid w:val="000B75EC"/>
    <w:pPr>
      <w:keepNext/>
      <w:spacing w:before="120" w:after="120"/>
      <w:ind w:left="709" w:hanging="709"/>
    </w:pPr>
    <w:rPr>
      <w:b/>
      <w:bCs/>
      <w:i/>
      <w:iCs/>
    </w:rPr>
  </w:style>
  <w:style w:type="paragraph" w:customStyle="1" w:styleId="Bodytextitalic">
    <w:name w:val="Body text italic"/>
    <w:basedOn w:val="BodyText"/>
    <w:rsid w:val="000B75EC"/>
    <w:rPr>
      <w:i/>
      <w:iCs w:val="0"/>
    </w:rPr>
  </w:style>
  <w:style w:type="paragraph" w:customStyle="1" w:styleId="bodytextnoindent">
    <w:name w:val="body text (no indent)"/>
    <w:basedOn w:val="Normal"/>
    <w:rsid w:val="000B75EC"/>
    <w:pPr>
      <w:spacing w:before="120" w:after="120"/>
    </w:pPr>
  </w:style>
  <w:style w:type="paragraph" w:customStyle="1" w:styleId="Heading-plain0">
    <w:name w:val="Heading-plain"/>
    <w:basedOn w:val="Normal"/>
    <w:rsid w:val="000B75EC"/>
    <w:pPr>
      <w:spacing w:before="120" w:after="120"/>
      <w:jc w:val="center"/>
      <w:outlineLvl w:val="0"/>
    </w:pPr>
    <w:rPr>
      <w:rFonts w:cs="Arial Unicode MS"/>
      <w:i/>
      <w:szCs w:val="20"/>
    </w:rPr>
  </w:style>
  <w:style w:type="character" w:styleId="Hyperlink">
    <w:name w:val="Hyperlink"/>
    <w:basedOn w:val="DefaultParagraphFont"/>
    <w:rsid w:val="000B75EC"/>
    <w:rPr>
      <w:color w:val="0000FF"/>
      <w:u w:val="single"/>
    </w:rPr>
  </w:style>
  <w:style w:type="paragraph" w:styleId="NormalWeb">
    <w:name w:val="Normal (Web)"/>
    <w:basedOn w:val="Normal"/>
    <w:rsid w:val="000B75EC"/>
    <w:pPr>
      <w:spacing w:before="100" w:beforeAutospacing="1" w:after="100" w:afterAutospacing="1"/>
      <w:jc w:val="left"/>
    </w:pPr>
    <w:rPr>
      <w:rFonts w:ascii="Verdana" w:hAnsi="Verdana" w:cs="Angsana New"/>
      <w:color w:val="000000"/>
      <w:sz w:val="18"/>
      <w:szCs w:val="18"/>
      <w:lang w:val="en-US"/>
    </w:rPr>
  </w:style>
  <w:style w:type="paragraph" w:customStyle="1" w:styleId="Para1alternative">
    <w:name w:val="Para1 (alternative)"/>
    <w:basedOn w:val="Normal"/>
    <w:rsid w:val="000B75EC"/>
    <w:pPr>
      <w:spacing w:before="240" w:after="120"/>
    </w:pPr>
    <w:rPr>
      <w:rFonts w:eastAsia="MS Mincho"/>
      <w:snapToGrid w:val="0"/>
      <w:szCs w:val="18"/>
    </w:rPr>
  </w:style>
  <w:style w:type="paragraph" w:customStyle="1" w:styleId="Para2rev">
    <w:name w:val="Para 2 (rev)"/>
    <w:basedOn w:val="Normal"/>
    <w:rsid w:val="000B75EC"/>
    <w:pPr>
      <w:tabs>
        <w:tab w:val="num" w:pos="720"/>
      </w:tabs>
      <w:spacing w:after="120"/>
      <w:ind w:left="720" w:hanging="360"/>
    </w:pPr>
    <w:rPr>
      <w:rFonts w:cs="Angsana New"/>
    </w:rPr>
  </w:style>
  <w:style w:type="paragraph" w:customStyle="1" w:styleId="Style1">
    <w:name w:val="Style1"/>
    <w:basedOn w:val="BodyText2"/>
    <w:rsid w:val="000B75EC"/>
    <w:pPr>
      <w:numPr>
        <w:ilvl w:val="1"/>
        <w:numId w:val="2"/>
      </w:numPr>
      <w:tabs>
        <w:tab w:val="left" w:pos="-1440"/>
        <w:tab w:val="left" w:pos="-720"/>
        <w:tab w:val="left" w:pos="0"/>
        <w:tab w:val="left" w:pos="720"/>
        <w:tab w:val="right" w:pos="1080"/>
        <w:tab w:val="left" w:pos="1440"/>
      </w:tabs>
      <w:suppressAutoHyphens/>
      <w:spacing w:before="120" w:after="120"/>
    </w:pPr>
    <w:rPr>
      <w:b w:val="0"/>
      <w:bCs w:val="0"/>
      <w:szCs w:val="20"/>
    </w:rPr>
  </w:style>
  <w:style w:type="paragraph" w:customStyle="1" w:styleId="1Para">
    <w:name w:val="1.Para"/>
    <w:basedOn w:val="Normal"/>
    <w:rsid w:val="000B75EC"/>
    <w:pPr>
      <w:numPr>
        <w:numId w:val="8"/>
      </w:numPr>
      <w:tabs>
        <w:tab w:val="left" w:pos="567"/>
      </w:tabs>
      <w:spacing w:before="120" w:after="120"/>
    </w:pPr>
    <w:rPr>
      <w:rFonts w:cs="Angsana New"/>
      <w:szCs w:val="22"/>
    </w:rPr>
  </w:style>
  <w:style w:type="paragraph" w:customStyle="1" w:styleId="para11">
    <w:name w:val="para 1"/>
    <w:basedOn w:val="Para10"/>
    <w:qFormat/>
    <w:rsid w:val="000B75EC"/>
    <w:pPr>
      <w:numPr>
        <w:numId w:val="3"/>
      </w:numPr>
      <w:spacing w:before="120"/>
    </w:pPr>
  </w:style>
  <w:style w:type="paragraph" w:customStyle="1" w:styleId="Char1CharCharChar">
    <w:name w:val=" Char1 Char Char Char"/>
    <w:basedOn w:val="Normal"/>
    <w:rsid w:val="000B75EC"/>
    <w:pPr>
      <w:widowControl w:val="0"/>
      <w:adjustRightInd w:val="0"/>
      <w:spacing w:line="360" w:lineRule="atLeast"/>
      <w:textAlignment w:val="baseline"/>
    </w:pPr>
    <w:rPr>
      <w:rFonts w:ascii="Arial" w:hAnsi="Arial" w:cs="Arial"/>
      <w:szCs w:val="20"/>
      <w:lang w:val="pl-PL" w:eastAsia="pl-PL"/>
    </w:rPr>
  </w:style>
  <w:style w:type="paragraph" w:customStyle="1" w:styleId="Activity">
    <w:name w:val="Activity"/>
    <w:basedOn w:val="Normal"/>
    <w:rsid w:val="000B75EC"/>
    <w:pPr>
      <w:numPr>
        <w:ilvl w:val="1"/>
        <w:numId w:val="9"/>
      </w:numPr>
      <w:spacing w:before="120" w:after="120"/>
    </w:pPr>
    <w:rPr>
      <w:rFonts w:cs="Angsana New"/>
      <w:szCs w:val="20"/>
    </w:rPr>
  </w:style>
  <w:style w:type="paragraph" w:customStyle="1" w:styleId="Para1">
    <w:name w:val="Para 1"/>
    <w:basedOn w:val="BodyText"/>
    <w:rsid w:val="000B75EC"/>
    <w:pPr>
      <w:numPr>
        <w:numId w:val="12"/>
      </w:numPr>
    </w:pPr>
    <w:rPr>
      <w:rFonts w:eastAsia="MS Mincho" w:cs="Angsana New"/>
      <w:bCs/>
      <w:iCs w:val="0"/>
      <w:szCs w:val="22"/>
    </w:rPr>
  </w:style>
  <w:style w:type="paragraph" w:customStyle="1" w:styleId="Header3">
    <w:name w:val="Header 3"/>
    <w:basedOn w:val="Normal"/>
    <w:rsid w:val="000B75EC"/>
    <w:pPr>
      <w:ind w:right="-45"/>
      <w:jc w:val="left"/>
    </w:pPr>
    <w:rPr>
      <w:rFonts w:ascii="Garamond" w:eastAsia="Batang" w:hAnsi="Garamond"/>
      <w:b/>
      <w:sz w:val="24"/>
      <w:szCs w:val="20"/>
      <w:lang w:val="en-US"/>
    </w:rPr>
  </w:style>
  <w:style w:type="character" w:styleId="Emphasis">
    <w:name w:val="Emphasis"/>
    <w:basedOn w:val="DefaultParagraphFont"/>
    <w:qFormat/>
    <w:rsid w:val="000B75EC"/>
    <w:rPr>
      <w:i/>
      <w:iCs/>
    </w:rPr>
  </w:style>
  <w:style w:type="paragraph" w:customStyle="1" w:styleId="CBD-Para">
    <w:name w:val="CBD-Para"/>
    <w:basedOn w:val="Normal"/>
    <w:link w:val="CBD-ParaCharChar"/>
    <w:rsid w:val="000B75EC"/>
    <w:pPr>
      <w:keepLines/>
      <w:numPr>
        <w:numId w:val="10"/>
      </w:numPr>
      <w:spacing w:before="120" w:after="120"/>
    </w:pPr>
    <w:rPr>
      <w:szCs w:val="22"/>
    </w:rPr>
  </w:style>
  <w:style w:type="character" w:customStyle="1" w:styleId="CBD-ParaCharChar">
    <w:name w:val="CBD-Para Char Char"/>
    <w:basedOn w:val="DefaultParagraphFont"/>
    <w:link w:val="CBD-Para"/>
    <w:rsid w:val="000B75EC"/>
    <w:rPr>
      <w:sz w:val="22"/>
      <w:szCs w:val="22"/>
      <w:lang w:val="en-GB"/>
    </w:rPr>
  </w:style>
  <w:style w:type="paragraph" w:customStyle="1" w:styleId="CBD-Para-a">
    <w:name w:val="CBD-Para-a"/>
    <w:basedOn w:val="CBD-Para"/>
    <w:rsid w:val="000B75EC"/>
    <w:pPr>
      <w:numPr>
        <w:ilvl w:val="1"/>
      </w:numPr>
      <w:tabs>
        <w:tab w:val="clear" w:pos="1080"/>
        <w:tab w:val="num" w:pos="1440"/>
      </w:tabs>
      <w:spacing w:before="60" w:after="60"/>
      <w:ind w:left="0" w:firstLine="720"/>
    </w:pPr>
  </w:style>
  <w:style w:type="paragraph" w:customStyle="1" w:styleId="Heading1centred">
    <w:name w:val="Heading 1 (centred)"/>
    <w:basedOn w:val="Normal"/>
    <w:next w:val="Para10"/>
    <w:rsid w:val="000B75EC"/>
    <w:pPr>
      <w:keepNext/>
      <w:tabs>
        <w:tab w:val="left" w:pos="709"/>
      </w:tabs>
      <w:overflowPunct w:val="0"/>
      <w:autoSpaceDE w:val="0"/>
      <w:autoSpaceDN w:val="0"/>
      <w:adjustRightInd w:val="0"/>
      <w:spacing w:before="240" w:after="120"/>
      <w:jc w:val="center"/>
      <w:textAlignment w:val="baseline"/>
    </w:pPr>
    <w:rPr>
      <w:rFonts w:eastAsia="MS Mincho"/>
      <w:b/>
      <w:caps/>
      <w:szCs w:val="20"/>
    </w:rPr>
  </w:style>
  <w:style w:type="paragraph" w:customStyle="1" w:styleId="executivesummary">
    <w:name w:val="executive_summary"/>
    <w:basedOn w:val="Normal"/>
    <w:rsid w:val="000B75EC"/>
    <w:pPr>
      <w:numPr>
        <w:numId w:val="11"/>
      </w:numPr>
      <w:jc w:val="left"/>
    </w:pPr>
    <w:rPr>
      <w:rFonts w:eastAsia="MS Mincho"/>
      <w:sz w:val="20"/>
      <w:lang w:val="de-DE" w:eastAsia="de-DE"/>
    </w:rPr>
  </w:style>
  <w:style w:type="paragraph" w:customStyle="1" w:styleId="NoteLevel2">
    <w:name w:val="Note Level 2"/>
    <w:qFormat/>
    <w:rsid w:val="000B75EC"/>
    <w:rPr>
      <w:rFonts w:ascii="Calibri" w:eastAsia="Calibri" w:hAnsi="Calibri"/>
      <w:sz w:val="22"/>
      <w:szCs w:val="22"/>
    </w:rPr>
  </w:style>
  <w:style w:type="paragraph" w:styleId="NoSpacing">
    <w:name w:val="No Spacing"/>
    <w:qFormat/>
    <w:rsid w:val="000B75EC"/>
    <w:rPr>
      <w:rFonts w:ascii="Calibri" w:eastAsia="Calibri" w:hAnsi="Calibri"/>
      <w:sz w:val="22"/>
      <w:szCs w:val="22"/>
    </w:rPr>
  </w:style>
  <w:style w:type="paragraph" w:customStyle="1" w:styleId="para12">
    <w:name w:val="para1"/>
    <w:basedOn w:val="Normal"/>
    <w:rsid w:val="000B75EC"/>
    <w:pPr>
      <w:tabs>
        <w:tab w:val="num" w:pos="360"/>
      </w:tabs>
      <w:snapToGrid w:val="0"/>
      <w:spacing w:before="120" w:after="120"/>
    </w:pPr>
    <w:rPr>
      <w:szCs w:val="22"/>
      <w:lang w:val="en-US"/>
    </w:rPr>
  </w:style>
  <w:style w:type="paragraph" w:customStyle="1" w:styleId="CharCharChar">
    <w:name w:val=" Char Char Char"/>
    <w:basedOn w:val="Normal"/>
    <w:rsid w:val="000B75EC"/>
    <w:pPr>
      <w:widowControl w:val="0"/>
      <w:adjustRightInd w:val="0"/>
      <w:spacing w:line="360" w:lineRule="atLeast"/>
      <w:textAlignment w:val="baseline"/>
    </w:pPr>
    <w:rPr>
      <w:rFonts w:ascii="Arial" w:hAnsi="Arial" w:cs="Arial"/>
      <w:szCs w:val="20"/>
      <w:lang w:val="pl-PL" w:eastAsia="pl-PL"/>
    </w:rPr>
  </w:style>
  <w:style w:type="paragraph" w:customStyle="1" w:styleId="heading2longmultiline0">
    <w:name w:val="heading2longmultiline"/>
    <w:basedOn w:val="Normal"/>
    <w:rsid w:val="000B75EC"/>
    <w:pPr>
      <w:spacing w:before="100" w:beforeAutospacing="1" w:after="100" w:afterAutospacing="1"/>
      <w:jc w:val="left"/>
    </w:pPr>
    <w:rPr>
      <w:sz w:val="24"/>
      <w:lang w:val="en-US"/>
    </w:rPr>
  </w:style>
  <w:style w:type="character" w:customStyle="1" w:styleId="msoins00">
    <w:name w:val="msoins00"/>
    <w:basedOn w:val="DefaultParagraphFont"/>
    <w:rsid w:val="000B75EC"/>
  </w:style>
  <w:style w:type="character" w:styleId="Strong">
    <w:name w:val="Strong"/>
    <w:basedOn w:val="DefaultParagraphFont"/>
    <w:qFormat/>
    <w:rsid w:val="000B75EC"/>
    <w:rPr>
      <w:b/>
      <w:bCs/>
    </w:rPr>
  </w:style>
  <w:style w:type="character" w:customStyle="1" w:styleId="Char2">
    <w:name w:val=" Char2"/>
    <w:basedOn w:val="DefaultParagraphFont"/>
    <w:rsid w:val="000B75EC"/>
    <w:rPr>
      <w:b/>
      <w:bCs/>
      <w:i/>
      <w:iCs/>
      <w:sz w:val="22"/>
      <w:szCs w:val="24"/>
      <w:lang w:val="en-GB" w:eastAsia="en-US" w:bidi="ar-SA"/>
    </w:rPr>
  </w:style>
  <w:style w:type="paragraph" w:customStyle="1" w:styleId="font5">
    <w:name w:val="font5"/>
    <w:basedOn w:val="Normal"/>
    <w:rsid w:val="000B75EC"/>
    <w:pPr>
      <w:spacing w:before="100" w:beforeAutospacing="1" w:after="100" w:afterAutospacing="1"/>
      <w:jc w:val="left"/>
    </w:pPr>
    <w:rPr>
      <w:b/>
      <w:bCs/>
      <w:i/>
      <w:iCs/>
      <w:sz w:val="18"/>
      <w:szCs w:val="18"/>
      <w:lang w:val="en-US"/>
    </w:rPr>
  </w:style>
  <w:style w:type="paragraph" w:customStyle="1" w:styleId="font6">
    <w:name w:val="font6"/>
    <w:basedOn w:val="Normal"/>
    <w:rsid w:val="000B75EC"/>
    <w:pPr>
      <w:spacing w:before="100" w:beforeAutospacing="1" w:after="100" w:afterAutospacing="1"/>
      <w:jc w:val="left"/>
    </w:pPr>
    <w:rPr>
      <w:sz w:val="18"/>
      <w:szCs w:val="18"/>
      <w:lang w:val="en-US"/>
    </w:rPr>
  </w:style>
  <w:style w:type="paragraph" w:customStyle="1" w:styleId="font7">
    <w:name w:val="font7"/>
    <w:basedOn w:val="Normal"/>
    <w:rsid w:val="000B75EC"/>
    <w:pPr>
      <w:spacing w:before="100" w:beforeAutospacing="1" w:after="100" w:afterAutospacing="1"/>
      <w:jc w:val="left"/>
    </w:pPr>
    <w:rPr>
      <w:i/>
      <w:iCs/>
      <w:sz w:val="18"/>
      <w:szCs w:val="18"/>
      <w:lang w:val="en-US"/>
    </w:rPr>
  </w:style>
  <w:style w:type="paragraph" w:customStyle="1" w:styleId="font8">
    <w:name w:val="font8"/>
    <w:basedOn w:val="Normal"/>
    <w:rsid w:val="000B75EC"/>
    <w:pPr>
      <w:spacing w:before="100" w:beforeAutospacing="1" w:after="100" w:afterAutospacing="1"/>
      <w:jc w:val="left"/>
    </w:pPr>
    <w:rPr>
      <w:rFonts w:ascii="Times New Roman Bold" w:hAnsi="Times New Roman Bold"/>
      <w:b/>
      <w:bCs/>
      <w:i/>
      <w:iCs/>
      <w:sz w:val="18"/>
      <w:szCs w:val="18"/>
      <w:lang w:val="en-US"/>
    </w:rPr>
  </w:style>
  <w:style w:type="paragraph" w:customStyle="1" w:styleId="font9">
    <w:name w:val="font9"/>
    <w:basedOn w:val="Normal"/>
    <w:rsid w:val="000B75EC"/>
    <w:pPr>
      <w:spacing w:before="100" w:beforeAutospacing="1" w:after="100" w:afterAutospacing="1"/>
      <w:jc w:val="left"/>
    </w:pPr>
    <w:rPr>
      <w:b/>
      <w:bCs/>
      <w:i/>
      <w:iCs/>
      <w:color w:val="333333"/>
      <w:sz w:val="18"/>
      <w:szCs w:val="18"/>
      <w:lang w:val="en-US"/>
    </w:rPr>
  </w:style>
  <w:style w:type="paragraph" w:customStyle="1" w:styleId="xl24">
    <w:name w:val="xl24"/>
    <w:basedOn w:val="Normal"/>
    <w:rsid w:val="000B75EC"/>
    <w:pPr>
      <w:spacing w:before="100" w:beforeAutospacing="1" w:after="100" w:afterAutospacing="1"/>
      <w:jc w:val="left"/>
    </w:pPr>
    <w:rPr>
      <w:sz w:val="18"/>
      <w:szCs w:val="18"/>
      <w:lang w:val="en-US"/>
    </w:rPr>
  </w:style>
  <w:style w:type="paragraph" w:customStyle="1" w:styleId="xl25">
    <w:name w:val="xl25"/>
    <w:basedOn w:val="Normal"/>
    <w:rsid w:val="000B75EC"/>
    <w:pPr>
      <w:spacing w:before="100" w:beforeAutospacing="1" w:after="100" w:afterAutospacing="1"/>
    </w:pPr>
    <w:rPr>
      <w:i/>
      <w:iCs/>
      <w:sz w:val="18"/>
      <w:szCs w:val="18"/>
      <w:lang w:val="en-US"/>
    </w:rPr>
  </w:style>
  <w:style w:type="paragraph" w:customStyle="1" w:styleId="xl26">
    <w:name w:val="xl26"/>
    <w:basedOn w:val="Normal"/>
    <w:rsid w:val="000B75EC"/>
    <w:pPr>
      <w:spacing w:before="100" w:beforeAutospacing="1" w:after="100" w:afterAutospacing="1"/>
      <w:jc w:val="left"/>
    </w:pPr>
    <w:rPr>
      <w:i/>
      <w:iCs/>
      <w:sz w:val="18"/>
      <w:szCs w:val="18"/>
      <w:lang w:val="en-US"/>
    </w:rPr>
  </w:style>
  <w:style w:type="paragraph" w:customStyle="1" w:styleId="xl27">
    <w:name w:val="xl27"/>
    <w:basedOn w:val="Normal"/>
    <w:rsid w:val="000B75EC"/>
    <w:pPr>
      <w:spacing w:before="100" w:beforeAutospacing="1" w:after="100" w:afterAutospacing="1"/>
      <w:jc w:val="left"/>
    </w:pPr>
    <w:rPr>
      <w:sz w:val="18"/>
      <w:szCs w:val="18"/>
      <w:lang w:val="en-US"/>
    </w:rPr>
  </w:style>
  <w:style w:type="paragraph" w:customStyle="1" w:styleId="xl28">
    <w:name w:val="xl28"/>
    <w:basedOn w:val="Normal"/>
    <w:rsid w:val="000B75EC"/>
    <w:pPr>
      <w:spacing w:before="100" w:beforeAutospacing="1" w:after="100" w:afterAutospacing="1"/>
    </w:pPr>
    <w:rPr>
      <w:b/>
      <w:bCs/>
      <w:i/>
      <w:iCs/>
      <w:sz w:val="18"/>
      <w:szCs w:val="18"/>
      <w:lang w:val="en-US"/>
    </w:rPr>
  </w:style>
  <w:style w:type="paragraph" w:customStyle="1" w:styleId="xl29">
    <w:name w:val="xl29"/>
    <w:basedOn w:val="Normal"/>
    <w:rsid w:val="000B75EC"/>
    <w:pPr>
      <w:spacing w:before="100" w:beforeAutospacing="1" w:after="100" w:afterAutospacing="1"/>
      <w:jc w:val="left"/>
    </w:pPr>
    <w:rPr>
      <w:sz w:val="18"/>
      <w:szCs w:val="18"/>
      <w:lang w:val="en-US"/>
    </w:rPr>
  </w:style>
  <w:style w:type="paragraph" w:customStyle="1" w:styleId="xl30">
    <w:name w:val="xl30"/>
    <w:basedOn w:val="Normal"/>
    <w:rsid w:val="000B75EC"/>
    <w:pPr>
      <w:spacing w:before="100" w:beforeAutospacing="1" w:after="100" w:afterAutospacing="1"/>
    </w:pPr>
    <w:rPr>
      <w:b/>
      <w:bCs/>
      <w:sz w:val="18"/>
      <w:szCs w:val="18"/>
      <w:lang w:val="en-US"/>
    </w:rPr>
  </w:style>
  <w:style w:type="paragraph" w:customStyle="1" w:styleId="xl31">
    <w:name w:val="xl31"/>
    <w:basedOn w:val="Normal"/>
    <w:rsid w:val="000B75EC"/>
    <w:pPr>
      <w:spacing w:before="100" w:beforeAutospacing="1" w:after="100" w:afterAutospacing="1"/>
      <w:jc w:val="left"/>
    </w:pPr>
    <w:rPr>
      <w:i/>
      <w:iCs/>
      <w:sz w:val="18"/>
      <w:szCs w:val="18"/>
      <w:lang w:val="en-US"/>
    </w:rPr>
  </w:style>
  <w:style w:type="paragraph" w:customStyle="1" w:styleId="xl32">
    <w:name w:val="xl32"/>
    <w:basedOn w:val="Normal"/>
    <w:rsid w:val="000B75EC"/>
    <w:pPr>
      <w:spacing w:before="100" w:beforeAutospacing="1" w:after="100" w:afterAutospacing="1"/>
      <w:jc w:val="left"/>
    </w:pPr>
    <w:rPr>
      <w:b/>
      <w:bCs/>
      <w:i/>
      <w:iCs/>
      <w:sz w:val="18"/>
      <w:szCs w:val="18"/>
      <w:lang w:val="en-US"/>
    </w:rPr>
  </w:style>
  <w:style w:type="paragraph" w:customStyle="1" w:styleId="xl33">
    <w:name w:val="xl33"/>
    <w:basedOn w:val="Normal"/>
    <w:rsid w:val="000B75EC"/>
    <w:pPr>
      <w:spacing w:before="100" w:beforeAutospacing="1" w:after="100" w:afterAutospacing="1"/>
      <w:jc w:val="left"/>
    </w:pPr>
    <w:rPr>
      <w:i/>
      <w:iCs/>
      <w:sz w:val="18"/>
      <w:szCs w:val="18"/>
      <w:lang w:val="en-US"/>
    </w:rPr>
  </w:style>
  <w:style w:type="paragraph" w:customStyle="1" w:styleId="xl34">
    <w:name w:val="xl34"/>
    <w:basedOn w:val="Normal"/>
    <w:rsid w:val="000B75EC"/>
    <w:pPr>
      <w:spacing w:before="100" w:beforeAutospacing="1" w:after="100" w:afterAutospacing="1"/>
      <w:jc w:val="left"/>
    </w:pPr>
    <w:rPr>
      <w:b/>
      <w:bCs/>
      <w:i/>
      <w:iCs/>
      <w:sz w:val="18"/>
      <w:szCs w:val="18"/>
      <w:lang w:val="en-US"/>
    </w:rPr>
  </w:style>
  <w:style w:type="paragraph" w:customStyle="1" w:styleId="xl35">
    <w:name w:val="xl35"/>
    <w:basedOn w:val="Normal"/>
    <w:rsid w:val="000B75EC"/>
    <w:pPr>
      <w:spacing w:before="100" w:beforeAutospacing="1" w:after="100" w:afterAutospacing="1"/>
      <w:jc w:val="left"/>
    </w:pPr>
    <w:rPr>
      <w:b/>
      <w:bCs/>
      <w:sz w:val="18"/>
      <w:szCs w:val="18"/>
      <w:lang w:val="en-US"/>
    </w:rPr>
  </w:style>
  <w:style w:type="paragraph" w:customStyle="1" w:styleId="xl36">
    <w:name w:val="xl36"/>
    <w:basedOn w:val="Normal"/>
    <w:rsid w:val="000B75EC"/>
    <w:pPr>
      <w:spacing w:before="100" w:beforeAutospacing="1" w:after="100" w:afterAutospacing="1"/>
      <w:jc w:val="left"/>
    </w:pPr>
    <w:rPr>
      <w:i/>
      <w:iCs/>
      <w:sz w:val="18"/>
      <w:szCs w:val="18"/>
      <w:lang w:val="en-US"/>
    </w:rPr>
  </w:style>
  <w:style w:type="paragraph" w:customStyle="1" w:styleId="xl37">
    <w:name w:val="xl37"/>
    <w:basedOn w:val="Normal"/>
    <w:rsid w:val="000B75EC"/>
    <w:pPr>
      <w:spacing w:before="100" w:beforeAutospacing="1" w:after="100" w:afterAutospacing="1"/>
      <w:jc w:val="center"/>
    </w:pPr>
    <w:rPr>
      <w:b/>
      <w:bCs/>
      <w:i/>
      <w:iCs/>
      <w:sz w:val="18"/>
      <w:szCs w:val="18"/>
      <w:lang w:val="en-US"/>
    </w:rPr>
  </w:style>
  <w:style w:type="paragraph" w:customStyle="1" w:styleId="xl38">
    <w:name w:val="xl38"/>
    <w:basedOn w:val="Normal"/>
    <w:rsid w:val="000B75EC"/>
    <w:pPr>
      <w:spacing w:before="100" w:beforeAutospacing="1" w:after="100" w:afterAutospacing="1"/>
      <w:jc w:val="left"/>
    </w:pPr>
    <w:rPr>
      <w:b/>
      <w:bCs/>
      <w:i/>
      <w:iCs/>
      <w:sz w:val="18"/>
      <w:szCs w:val="18"/>
      <w:lang w:val="en-US"/>
    </w:rPr>
  </w:style>
  <w:style w:type="paragraph" w:customStyle="1" w:styleId="xl39">
    <w:name w:val="xl39"/>
    <w:basedOn w:val="Normal"/>
    <w:rsid w:val="000B75EC"/>
    <w:pPr>
      <w:spacing w:before="100" w:beforeAutospacing="1" w:after="100" w:afterAutospacing="1"/>
      <w:jc w:val="left"/>
    </w:pPr>
    <w:rPr>
      <w:i/>
      <w:iCs/>
      <w:sz w:val="18"/>
      <w:szCs w:val="18"/>
      <w:lang w:val="en-US"/>
    </w:rPr>
  </w:style>
  <w:style w:type="paragraph" w:customStyle="1" w:styleId="xl40">
    <w:name w:val="xl40"/>
    <w:basedOn w:val="Normal"/>
    <w:rsid w:val="000B75EC"/>
    <w:pPr>
      <w:spacing w:before="100" w:beforeAutospacing="1" w:after="100" w:afterAutospacing="1"/>
      <w:jc w:val="left"/>
    </w:pPr>
    <w:rPr>
      <w:sz w:val="18"/>
      <w:szCs w:val="18"/>
      <w:lang w:val="en-US"/>
    </w:rPr>
  </w:style>
  <w:style w:type="paragraph" w:customStyle="1" w:styleId="xl41">
    <w:name w:val="xl41"/>
    <w:basedOn w:val="Normal"/>
    <w:rsid w:val="000B75EC"/>
    <w:pPr>
      <w:spacing w:before="100" w:beforeAutospacing="1" w:after="100" w:afterAutospacing="1"/>
      <w:jc w:val="left"/>
    </w:pPr>
    <w:rPr>
      <w:b/>
      <w:bCs/>
      <w:i/>
      <w:iCs/>
      <w:sz w:val="18"/>
      <w:szCs w:val="18"/>
      <w:lang w:val="en-US"/>
    </w:rPr>
  </w:style>
  <w:style w:type="paragraph" w:customStyle="1" w:styleId="xl42">
    <w:name w:val="xl42"/>
    <w:basedOn w:val="Normal"/>
    <w:rsid w:val="000B75EC"/>
    <w:pPr>
      <w:spacing w:before="100" w:beforeAutospacing="1" w:after="100" w:afterAutospacing="1"/>
      <w:jc w:val="right"/>
    </w:pPr>
    <w:rPr>
      <w:sz w:val="18"/>
      <w:szCs w:val="18"/>
      <w:lang w:val="en-US"/>
    </w:rPr>
  </w:style>
  <w:style w:type="paragraph" w:customStyle="1" w:styleId="xl43">
    <w:name w:val="xl43"/>
    <w:basedOn w:val="Normal"/>
    <w:rsid w:val="000B75EC"/>
    <w:pPr>
      <w:spacing w:before="100" w:beforeAutospacing="1" w:after="100" w:afterAutospacing="1"/>
      <w:jc w:val="left"/>
    </w:pPr>
    <w:rPr>
      <w:sz w:val="18"/>
      <w:szCs w:val="18"/>
      <w:lang w:val="en-US"/>
    </w:rPr>
  </w:style>
  <w:style w:type="paragraph" w:customStyle="1" w:styleId="xl44">
    <w:name w:val="xl44"/>
    <w:basedOn w:val="Normal"/>
    <w:rsid w:val="000B75EC"/>
    <w:pPr>
      <w:spacing w:before="100" w:beforeAutospacing="1" w:after="100" w:afterAutospacing="1"/>
      <w:jc w:val="left"/>
    </w:pPr>
    <w:rPr>
      <w:sz w:val="18"/>
      <w:szCs w:val="18"/>
      <w:lang w:val="en-US"/>
    </w:rPr>
  </w:style>
  <w:style w:type="paragraph" w:customStyle="1" w:styleId="xl45">
    <w:name w:val="xl45"/>
    <w:basedOn w:val="Normal"/>
    <w:rsid w:val="000B75EC"/>
    <w:pPr>
      <w:spacing w:before="100" w:beforeAutospacing="1" w:after="100" w:afterAutospacing="1"/>
      <w:jc w:val="center"/>
    </w:pPr>
    <w:rPr>
      <w:b/>
      <w:bCs/>
      <w:sz w:val="18"/>
      <w:szCs w:val="18"/>
      <w:lang w:val="en-US"/>
    </w:rPr>
  </w:style>
  <w:style w:type="paragraph" w:customStyle="1" w:styleId="xl46">
    <w:name w:val="xl46"/>
    <w:basedOn w:val="Normal"/>
    <w:rsid w:val="000B75EC"/>
    <w:pPr>
      <w:spacing w:before="100" w:beforeAutospacing="1" w:after="100" w:afterAutospacing="1"/>
      <w:jc w:val="left"/>
    </w:pPr>
    <w:rPr>
      <w:i/>
      <w:iCs/>
      <w:sz w:val="18"/>
      <w:szCs w:val="18"/>
      <w:lang w:val="en-US"/>
    </w:rPr>
  </w:style>
  <w:style w:type="paragraph" w:customStyle="1" w:styleId="xl47">
    <w:name w:val="xl47"/>
    <w:basedOn w:val="Normal"/>
    <w:rsid w:val="000B75EC"/>
    <w:pPr>
      <w:spacing w:before="100" w:beforeAutospacing="1" w:after="100" w:afterAutospacing="1"/>
      <w:jc w:val="right"/>
    </w:pPr>
    <w:rPr>
      <w:i/>
      <w:iCs/>
      <w:sz w:val="18"/>
      <w:szCs w:val="18"/>
      <w:lang w:val="en-US"/>
    </w:rPr>
  </w:style>
  <w:style w:type="paragraph" w:customStyle="1" w:styleId="xl48">
    <w:name w:val="xl48"/>
    <w:basedOn w:val="Normal"/>
    <w:rsid w:val="000B75EC"/>
    <w:pPr>
      <w:spacing w:before="100" w:beforeAutospacing="1" w:after="100" w:afterAutospacing="1"/>
      <w:jc w:val="center"/>
    </w:pPr>
    <w:rPr>
      <w:i/>
      <w:iCs/>
      <w:sz w:val="18"/>
      <w:szCs w:val="18"/>
      <w:lang w:val="en-US"/>
    </w:rPr>
  </w:style>
  <w:style w:type="paragraph" w:customStyle="1" w:styleId="xl49">
    <w:name w:val="xl49"/>
    <w:basedOn w:val="Normal"/>
    <w:rsid w:val="000B75EC"/>
    <w:pPr>
      <w:spacing w:before="100" w:beforeAutospacing="1" w:after="100" w:afterAutospacing="1"/>
      <w:jc w:val="left"/>
    </w:pPr>
    <w:rPr>
      <w:b/>
      <w:bCs/>
      <w:sz w:val="18"/>
      <w:szCs w:val="18"/>
      <w:lang w:val="en-US"/>
    </w:rPr>
  </w:style>
  <w:style w:type="paragraph" w:customStyle="1" w:styleId="xl50">
    <w:name w:val="xl50"/>
    <w:basedOn w:val="Normal"/>
    <w:rsid w:val="000B75EC"/>
    <w:pPr>
      <w:spacing w:before="100" w:beforeAutospacing="1" w:after="100" w:afterAutospacing="1"/>
      <w:jc w:val="right"/>
    </w:pPr>
    <w:rPr>
      <w:b/>
      <w:bCs/>
      <w:i/>
      <w:iCs/>
      <w:sz w:val="18"/>
      <w:szCs w:val="18"/>
      <w:lang w:val="en-US"/>
    </w:rPr>
  </w:style>
  <w:style w:type="paragraph" w:customStyle="1" w:styleId="xl51">
    <w:name w:val="xl51"/>
    <w:basedOn w:val="Normal"/>
    <w:rsid w:val="000B75EC"/>
    <w:pPr>
      <w:spacing w:before="100" w:beforeAutospacing="1" w:after="100" w:afterAutospacing="1"/>
      <w:jc w:val="left"/>
    </w:pPr>
    <w:rPr>
      <w:b/>
      <w:bCs/>
      <w:i/>
      <w:iCs/>
      <w:sz w:val="18"/>
      <w:szCs w:val="18"/>
      <w:lang w:val="en-US"/>
    </w:rPr>
  </w:style>
  <w:style w:type="paragraph" w:customStyle="1" w:styleId="xl52">
    <w:name w:val="xl52"/>
    <w:basedOn w:val="Normal"/>
    <w:rsid w:val="000B75EC"/>
    <w:pPr>
      <w:spacing w:before="100" w:beforeAutospacing="1" w:after="100" w:afterAutospacing="1"/>
      <w:jc w:val="left"/>
    </w:pPr>
    <w:rPr>
      <w:b/>
      <w:bCs/>
      <w:i/>
      <w:iCs/>
      <w:color w:val="333333"/>
      <w:sz w:val="18"/>
      <w:szCs w:val="18"/>
      <w:lang w:val="en-US"/>
    </w:rPr>
  </w:style>
  <w:style w:type="paragraph" w:customStyle="1" w:styleId="xl53">
    <w:name w:val="xl53"/>
    <w:basedOn w:val="Normal"/>
    <w:rsid w:val="000B75EC"/>
    <w:pPr>
      <w:spacing w:before="100" w:beforeAutospacing="1" w:after="100" w:afterAutospacing="1"/>
      <w:jc w:val="left"/>
    </w:pPr>
    <w:rPr>
      <w:b/>
      <w:bCs/>
      <w:sz w:val="18"/>
      <w:szCs w:val="18"/>
      <w:lang w:val="en-US"/>
    </w:rPr>
  </w:style>
  <w:style w:type="paragraph" w:customStyle="1" w:styleId="xl54">
    <w:name w:val="xl54"/>
    <w:basedOn w:val="Normal"/>
    <w:rsid w:val="000B75EC"/>
    <w:pPr>
      <w:pBdr>
        <w:top w:val="single" w:sz="4" w:space="0" w:color="auto"/>
        <w:bottom w:val="double" w:sz="6" w:space="0" w:color="auto"/>
      </w:pBdr>
      <w:spacing w:before="100" w:beforeAutospacing="1" w:after="100" w:afterAutospacing="1"/>
      <w:jc w:val="left"/>
    </w:pPr>
    <w:rPr>
      <w:sz w:val="18"/>
      <w:szCs w:val="18"/>
      <w:lang w:val="en-US"/>
    </w:rPr>
  </w:style>
  <w:style w:type="paragraph" w:customStyle="1" w:styleId="xl55">
    <w:name w:val="xl55"/>
    <w:basedOn w:val="Normal"/>
    <w:rsid w:val="000B75EC"/>
    <w:pPr>
      <w:spacing w:before="100" w:beforeAutospacing="1" w:after="100" w:afterAutospacing="1"/>
      <w:jc w:val="center"/>
    </w:pPr>
    <w:rPr>
      <w:sz w:val="18"/>
      <w:szCs w:val="18"/>
      <w:lang w:val="en-US"/>
    </w:rPr>
  </w:style>
  <w:style w:type="paragraph" w:customStyle="1" w:styleId="xl56">
    <w:name w:val="xl56"/>
    <w:basedOn w:val="Normal"/>
    <w:rsid w:val="000B75EC"/>
    <w:pPr>
      <w:pBdr>
        <w:top w:val="single" w:sz="4" w:space="0" w:color="auto"/>
        <w:bottom w:val="double" w:sz="6" w:space="0" w:color="auto"/>
      </w:pBdr>
      <w:spacing w:before="100" w:beforeAutospacing="1" w:after="100" w:afterAutospacing="1"/>
      <w:jc w:val="center"/>
    </w:pPr>
    <w:rPr>
      <w:b/>
      <w:bCs/>
      <w:sz w:val="18"/>
      <w:szCs w:val="18"/>
      <w:lang w:val="en-US"/>
    </w:rPr>
  </w:style>
  <w:style w:type="character" w:customStyle="1" w:styleId="apple-style-span">
    <w:name w:val="apple-style-span"/>
    <w:basedOn w:val="DefaultParagraphFont"/>
    <w:rsid w:val="000B75EC"/>
  </w:style>
  <w:style w:type="character" w:customStyle="1" w:styleId="CharChar4">
    <w:name w:val=" Char Char4"/>
    <w:basedOn w:val="DefaultParagraphFont"/>
    <w:rsid w:val="000B75EC"/>
    <w:rPr>
      <w:sz w:val="18"/>
      <w:szCs w:val="24"/>
      <w:lang w:val="en-GB" w:eastAsia="en-US" w:bidi="ar-SA"/>
    </w:rPr>
  </w:style>
  <w:style w:type="paragraph" w:customStyle="1" w:styleId="Recommendation">
    <w:name w:val="Recommendation"/>
    <w:basedOn w:val="Heading2multiline"/>
    <w:rsid w:val="000B75EC"/>
    <w:pPr>
      <w:ind w:hanging="943"/>
    </w:pPr>
  </w:style>
  <w:style w:type="paragraph" w:customStyle="1" w:styleId="Formatvorlage1">
    <w:name w:val="Formatvorlage1"/>
    <w:basedOn w:val="Normal"/>
    <w:rsid w:val="000B75EC"/>
    <w:pPr>
      <w:spacing w:before="120" w:line="360" w:lineRule="auto"/>
    </w:pPr>
    <w:rPr>
      <w:szCs w:val="20"/>
      <w:lang w:val="en-US" w:eastAsia="de-DE"/>
    </w:rPr>
  </w:style>
  <w:style w:type="character" w:customStyle="1" w:styleId="Heading1Char1">
    <w:name w:val="Heading 1 Char1"/>
    <w:basedOn w:val="DefaultParagraphFont"/>
    <w:locked/>
    <w:rsid w:val="000B75EC"/>
    <w:rPr>
      <w:b/>
      <w:caps/>
      <w:sz w:val="22"/>
      <w:szCs w:val="24"/>
      <w:lang w:val="en-GB"/>
    </w:rPr>
  </w:style>
  <w:style w:type="character" w:customStyle="1" w:styleId="longtext1">
    <w:name w:val="long_text1"/>
    <w:basedOn w:val="DefaultParagraphFont"/>
    <w:rsid w:val="000B75EC"/>
    <w:rPr>
      <w:sz w:val="22"/>
      <w:szCs w:val="22"/>
    </w:rPr>
  </w:style>
  <w:style w:type="paragraph" w:styleId="CommentSubject">
    <w:name w:val="annotation subject"/>
    <w:basedOn w:val="CommentText"/>
    <w:next w:val="CommentText"/>
    <w:link w:val="CommentSubjectChar"/>
    <w:rsid w:val="000B75EC"/>
    <w:pPr>
      <w:spacing w:after="0" w:line="240" w:lineRule="auto"/>
    </w:pPr>
    <w:rPr>
      <w:b/>
      <w:bCs/>
      <w:sz w:val="20"/>
      <w:szCs w:val="20"/>
    </w:rPr>
  </w:style>
  <w:style w:type="character" w:customStyle="1" w:styleId="CommentSubjectChar">
    <w:name w:val="Comment Subject Char"/>
    <w:basedOn w:val="CommentTextChar"/>
    <w:link w:val="CommentSubject"/>
    <w:rsid w:val="000B75EC"/>
    <w:rPr>
      <w:b/>
      <w:bCs/>
      <w:sz w:val="22"/>
      <w:szCs w:val="24"/>
      <w:lang w:val="en-GB"/>
    </w:rPr>
  </w:style>
  <w:style w:type="paragraph" w:customStyle="1" w:styleId="Default">
    <w:name w:val="Default"/>
    <w:rsid w:val="000B75EC"/>
    <w:pPr>
      <w:autoSpaceDE w:val="0"/>
      <w:autoSpaceDN w:val="0"/>
      <w:adjustRightInd w:val="0"/>
    </w:pPr>
    <w:rPr>
      <w:color w:val="000000"/>
      <w:sz w:val="24"/>
      <w:szCs w:val="24"/>
      <w:lang w:val="en-US"/>
    </w:rPr>
  </w:style>
  <w:style w:type="character" w:customStyle="1" w:styleId="CharChar2">
    <w:name w:val=" Char Char2"/>
    <w:basedOn w:val="DefaultParagraphFont"/>
    <w:rsid w:val="000B75EC"/>
    <w:rPr>
      <w:b/>
      <w:bCs/>
      <w:i/>
      <w:iCs/>
      <w:sz w:val="22"/>
      <w:szCs w:val="24"/>
      <w:lang w:val="en-GB" w:eastAsia="en-US" w:bidi="ar-SA"/>
    </w:rPr>
  </w:style>
  <w:style w:type="paragraph" w:customStyle="1" w:styleId="para100">
    <w:name w:val="para10"/>
    <w:basedOn w:val="Normal"/>
    <w:rsid w:val="000B75EC"/>
    <w:pPr>
      <w:snapToGrid w:val="0"/>
      <w:spacing w:before="120" w:after="120"/>
    </w:pPr>
    <w:rPr>
      <w:szCs w:val="22"/>
      <w:lang w:val="en-US"/>
    </w:rPr>
  </w:style>
  <w:style w:type="paragraph" w:customStyle="1" w:styleId="ColorfulList-Accent11">
    <w:name w:val="Colorful List - Accent 11"/>
    <w:basedOn w:val="Normal"/>
    <w:qFormat/>
    <w:rsid w:val="000B75EC"/>
    <w:pPr>
      <w:ind w:left="720"/>
      <w:contextualSpacing/>
      <w:jc w:val="left"/>
    </w:pPr>
    <w:rPr>
      <w:rFonts w:ascii="Cambria" w:hAnsi="Cambria"/>
      <w:sz w:val="24"/>
      <w:lang w:val="en-US"/>
    </w:rPr>
  </w:style>
  <w:style w:type="character" w:customStyle="1" w:styleId="StyleFootnoteReferenceNounderline">
    <w:name w:val="Style Footnote Reference + No underline"/>
    <w:basedOn w:val="FootnoteReference"/>
    <w:rsid w:val="000B75EC"/>
    <w:rPr>
      <w:sz w:val="22"/>
      <w:u w:val="none"/>
      <w:vertAlign w:val="superscript"/>
    </w:rPr>
  </w:style>
  <w:style w:type="paragraph" w:customStyle="1" w:styleId="Style11ptJustifiedBefore6ptAfter6pt">
    <w:name w:val="Style 11 pt Justified Before:  6 pt After:  6 pt"/>
    <w:basedOn w:val="Normal"/>
    <w:rsid w:val="000B75EC"/>
    <w:pPr>
      <w:numPr>
        <w:numId w:val="13"/>
      </w:numPr>
      <w:spacing w:before="120" w:after="120"/>
    </w:pPr>
    <w:rPr>
      <w:szCs w:val="20"/>
      <w:lang w:val="en-US"/>
    </w:rPr>
  </w:style>
  <w:style w:type="paragraph" w:customStyle="1" w:styleId="Para1-Annex">
    <w:name w:val="Para1-Annex"/>
    <w:basedOn w:val="Normal"/>
    <w:rsid w:val="000B75EC"/>
    <w:pPr>
      <w:tabs>
        <w:tab w:val="num" w:pos="360"/>
      </w:tabs>
      <w:spacing w:before="120" w:after="120"/>
    </w:pPr>
  </w:style>
  <w:style w:type="paragraph" w:customStyle="1" w:styleId="Paraofficial">
    <w:name w:val="Para official"/>
    <w:basedOn w:val="Normal"/>
    <w:rsid w:val="000B75EC"/>
    <w:pPr>
      <w:framePr w:hSpace="187" w:vSpace="187" w:wrap="notBeside" w:vAnchor="text" w:hAnchor="text" w:y="1"/>
      <w:numPr>
        <w:numId w:val="14"/>
      </w:numPr>
      <w:spacing w:before="240" w:after="240"/>
      <w:jc w:val="left"/>
    </w:pPr>
    <w:rPr>
      <w:szCs w:val="20"/>
    </w:rPr>
  </w:style>
  <w:style w:type="character" w:customStyle="1" w:styleId="Para1Char1">
    <w:name w:val="Para1 Char1"/>
    <w:basedOn w:val="DefaultParagraphFont"/>
    <w:rsid w:val="000B75EC"/>
    <w:rPr>
      <w:snapToGrid w:val="0"/>
      <w:sz w:val="22"/>
      <w:szCs w:val="18"/>
      <w:lang w:val="en-GB" w:eastAsia="en-US" w:bidi="ar-SA"/>
    </w:rPr>
  </w:style>
  <w:style w:type="paragraph" w:customStyle="1" w:styleId="StylePara1Italic">
    <w:name w:val="Style Para1 + Italic"/>
    <w:basedOn w:val="Para10"/>
    <w:link w:val="StylePara1ItalicChar"/>
    <w:rsid w:val="000B75EC"/>
    <w:pPr>
      <w:numPr>
        <w:numId w:val="0"/>
      </w:numPr>
      <w:spacing w:before="120"/>
    </w:pPr>
    <w:rPr>
      <w:i/>
      <w:iCs/>
    </w:rPr>
  </w:style>
  <w:style w:type="character" w:customStyle="1" w:styleId="StylePara1ItalicChar">
    <w:name w:val="Style Para1 + Italic Char"/>
    <w:basedOn w:val="Para1Char1"/>
    <w:link w:val="StylePara1Italic"/>
    <w:rsid w:val="000B75EC"/>
    <w:rPr>
      <w:i/>
      <w:iCs/>
      <w:snapToGrid w:val="0"/>
      <w:sz w:val="22"/>
      <w:szCs w:val="18"/>
      <w:lang w:val="en-GB" w:eastAsia="en-US" w:bidi="ar-SA"/>
    </w:rPr>
  </w:style>
  <w:style w:type="paragraph" w:customStyle="1" w:styleId="StyleCornernotationFirstline0cmRight836cm">
    <w:name w:val="Style Corner notation + First line:  0 cm Right:  8.36 cm"/>
    <w:basedOn w:val="Cornernotation"/>
    <w:rsid w:val="000B75EC"/>
    <w:pPr>
      <w:ind w:left="357" w:right="4740" w:hanging="357"/>
    </w:pPr>
    <w:rPr>
      <w:szCs w:val="20"/>
    </w:rPr>
  </w:style>
  <w:style w:type="paragraph" w:customStyle="1" w:styleId="headreclong">
    <w:name w:val="head_rec (long)"/>
    <w:basedOn w:val="HEADINGNOTFORTOC"/>
    <w:next w:val="BodyText"/>
    <w:rsid w:val="000B75EC"/>
    <w:pPr>
      <w:ind w:left="1440" w:hanging="1440"/>
    </w:pPr>
    <w:rPr>
      <w:i/>
      <w:caps w:val="0"/>
      <w:szCs w:val="24"/>
    </w:rPr>
  </w:style>
  <w:style w:type="paragraph" w:customStyle="1" w:styleId="Headrec">
    <w:name w:val="Head_rec"/>
    <w:basedOn w:val="HEADINGNOTFORTOC"/>
    <w:next w:val="BodyText"/>
    <w:rsid w:val="000B75EC"/>
    <w:pPr>
      <w:tabs>
        <w:tab w:val="clear" w:pos="720"/>
      </w:tabs>
      <w:ind w:left="1440" w:hanging="720"/>
      <w:jc w:val="left"/>
    </w:pPr>
    <w:rPr>
      <w:i/>
      <w:caps w:val="0"/>
      <w:szCs w:val="24"/>
    </w:rPr>
  </w:style>
  <w:style w:type="paragraph" w:customStyle="1" w:styleId="headrec0">
    <w:name w:val="head_rec"/>
    <w:basedOn w:val="Heading2"/>
    <w:next w:val="BodyText"/>
    <w:rsid w:val="000B75EC"/>
  </w:style>
  <w:style w:type="paragraph" w:customStyle="1" w:styleId="Para40">
    <w:name w:val="Para4"/>
    <w:basedOn w:val="Para3"/>
    <w:rsid w:val="000B75EC"/>
    <w:pPr>
      <w:numPr>
        <w:ilvl w:val="0"/>
        <w:numId w:val="0"/>
      </w:numPr>
      <w:tabs>
        <w:tab w:val="clear" w:pos="1980"/>
        <w:tab w:val="left" w:pos="2552"/>
        <w:tab w:val="num" w:pos="2880"/>
      </w:tabs>
      <w:ind w:left="2880" w:hanging="360"/>
    </w:pPr>
  </w:style>
  <w:style w:type="character" w:customStyle="1" w:styleId="Para1CharChar">
    <w:name w:val="Para1 Char Char"/>
    <w:basedOn w:val="DefaultParagraphFont"/>
    <w:rsid w:val="000B75EC"/>
    <w:rPr>
      <w:snapToGrid w:val="0"/>
      <w:sz w:val="22"/>
      <w:szCs w:val="18"/>
      <w:lang w:val="en-GB" w:eastAsia="en-US" w:bidi="ar-SA"/>
    </w:rPr>
  </w:style>
  <w:style w:type="character" w:customStyle="1" w:styleId="fnChar2">
    <w:name w:val="fn Char2"/>
    <w:aliases w:val="Geneva 9 Char1,Font: Geneva 9 Char1,Boston 10 Char1,f Char1,ft Char3,Fotnotstext Char Char2,ft Char Char2,single space Char2,footnote text Char2,FOOTNOTES Char2,ADB Char2,single space1 Char2,footnote text1 Char2,FOOTNOTES1 Char2,fn1 Char2"/>
    <w:basedOn w:val="DefaultParagraphFont"/>
    <w:rsid w:val="000B75EC"/>
    <w:rPr>
      <w:sz w:val="18"/>
      <w:szCs w:val="24"/>
      <w:lang w:val="en-GB" w:eastAsia="en-US" w:bidi="ar-SA"/>
    </w:rPr>
  </w:style>
  <w:style w:type="paragraph" w:styleId="ListParagraph">
    <w:name w:val="List Paragraph"/>
    <w:basedOn w:val="Normal"/>
    <w:qFormat/>
    <w:rsid w:val="000B75EC"/>
    <w:pPr>
      <w:spacing w:after="200" w:line="276" w:lineRule="auto"/>
      <w:ind w:left="720"/>
      <w:contextualSpacing/>
      <w:jc w:val="left"/>
    </w:pPr>
    <w:rPr>
      <w:rFonts w:ascii="Calibri" w:eastAsia="MS Mincho" w:hAnsi="Calibri"/>
      <w:szCs w:val="22"/>
      <w:lang w:val="en-CA"/>
    </w:rPr>
  </w:style>
  <w:style w:type="paragraph" w:styleId="Title">
    <w:name w:val="Title"/>
    <w:basedOn w:val="Normal"/>
    <w:link w:val="TitleChar"/>
    <w:qFormat/>
    <w:rsid w:val="000B75EC"/>
    <w:pPr>
      <w:jc w:val="center"/>
    </w:pPr>
    <w:rPr>
      <w:b/>
      <w:sz w:val="26"/>
      <w:lang w:val="en-US"/>
    </w:rPr>
  </w:style>
  <w:style w:type="character" w:customStyle="1" w:styleId="TitleChar">
    <w:name w:val="Title Char"/>
    <w:basedOn w:val="DefaultParagraphFont"/>
    <w:link w:val="Title"/>
    <w:rsid w:val="000B75EC"/>
    <w:rPr>
      <w:b/>
      <w:sz w:val="26"/>
      <w:szCs w:val="24"/>
    </w:rPr>
  </w:style>
  <w:style w:type="paragraph" w:customStyle="1" w:styleId="Heading2GTI">
    <w:name w:val="Heading 2 (GTI)"/>
    <w:basedOn w:val="Heading5"/>
    <w:rsid w:val="000B75EC"/>
    <w:pPr>
      <w:numPr>
        <w:ilvl w:val="0"/>
        <w:numId w:val="0"/>
      </w:numPr>
      <w:tabs>
        <w:tab w:val="num" w:pos="720"/>
      </w:tabs>
      <w:ind w:left="720" w:hanging="720"/>
      <w:jc w:val="both"/>
    </w:pPr>
    <w:rPr>
      <w:bCs w:val="0"/>
      <w:i w:val="0"/>
    </w:rPr>
  </w:style>
  <w:style w:type="paragraph" w:customStyle="1" w:styleId="Numbering">
    <w:name w:val="Numbering"/>
    <w:basedOn w:val="Normal"/>
    <w:rsid w:val="000B75EC"/>
    <w:pPr>
      <w:jc w:val="left"/>
    </w:pPr>
    <w:rPr>
      <w:sz w:val="24"/>
      <w:lang w:val="en-US"/>
    </w:rPr>
  </w:style>
  <w:style w:type="paragraph" w:customStyle="1" w:styleId="CharCharCharCharCharCharCharCharChar">
    <w:name w:val=" Char Char Char Char Char Char Char Char Char"/>
    <w:basedOn w:val="Normal"/>
    <w:rsid w:val="000B75EC"/>
    <w:pPr>
      <w:widowControl w:val="0"/>
      <w:adjustRightInd w:val="0"/>
      <w:spacing w:line="360" w:lineRule="atLeast"/>
      <w:textAlignment w:val="baseline"/>
    </w:pPr>
    <w:rPr>
      <w:rFonts w:ascii="Arial" w:eastAsia="Batang" w:hAnsi="Arial" w:cs="Arial"/>
      <w:szCs w:val="20"/>
      <w:lang w:val="pl-PL" w:eastAsia="pl-PL"/>
    </w:rPr>
  </w:style>
  <w:style w:type="paragraph" w:customStyle="1" w:styleId="Paraa">
    <w:name w:val="Para (a)"/>
    <w:basedOn w:val="Normal"/>
    <w:rsid w:val="000B75EC"/>
    <w:pPr>
      <w:numPr>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utlineLvl w:val="1"/>
    </w:pPr>
  </w:style>
  <w:style w:type="paragraph" w:customStyle="1" w:styleId="Head2">
    <w:name w:val="Head2"/>
    <w:basedOn w:val="Normal"/>
    <w:rsid w:val="000B75EC"/>
    <w:pPr>
      <w:keepNext/>
      <w:spacing w:line="240" w:lineRule="atLeast"/>
      <w:jc w:val="center"/>
    </w:pPr>
    <w:rPr>
      <w:rFonts w:ascii="Courier" w:hAnsi="Courier"/>
      <w:sz w:val="20"/>
      <w:szCs w:val="20"/>
    </w:rPr>
  </w:style>
  <w:style w:type="paragraph" w:customStyle="1" w:styleId="HEAD-2lines">
    <w:name w:val="HEAD-2lines"/>
    <w:basedOn w:val="Heading2"/>
    <w:rsid w:val="000B75EC"/>
    <w:pPr>
      <w:tabs>
        <w:tab w:val="clear" w:pos="720"/>
        <w:tab w:val="left" w:pos="475"/>
      </w:tabs>
      <w:spacing w:line="240" w:lineRule="exact"/>
      <w:ind w:left="1944" w:right="864" w:hanging="1080"/>
    </w:pPr>
    <w:rPr>
      <w:rFonts w:ascii="Courier" w:hAnsi="Courier"/>
      <w:sz w:val="20"/>
      <w:szCs w:val="20"/>
    </w:rPr>
  </w:style>
  <w:style w:type="paragraph" w:styleId="PlainText">
    <w:name w:val="Plain Text"/>
    <w:basedOn w:val="Normal"/>
    <w:link w:val="PlainTextChar"/>
    <w:rsid w:val="000B75EC"/>
    <w:rPr>
      <w:rFonts w:ascii="Courier New" w:hAnsi="Courier New"/>
      <w:sz w:val="20"/>
      <w:szCs w:val="20"/>
    </w:rPr>
  </w:style>
  <w:style w:type="character" w:customStyle="1" w:styleId="PlainTextChar">
    <w:name w:val="Plain Text Char"/>
    <w:basedOn w:val="DefaultParagraphFont"/>
    <w:link w:val="PlainText"/>
    <w:rsid w:val="000B75EC"/>
    <w:rPr>
      <w:rFonts w:ascii="Courier New" w:hAnsi="Courier New"/>
      <w:lang w:val="en-GB"/>
    </w:rPr>
  </w:style>
  <w:style w:type="paragraph" w:customStyle="1" w:styleId="BodyText21">
    <w:name w:val="Body Text 21"/>
    <w:basedOn w:val="Normal"/>
    <w:rsid w:val="000B75EC"/>
    <w:rPr>
      <w:szCs w:val="20"/>
    </w:rPr>
  </w:style>
  <w:style w:type="character" w:customStyle="1" w:styleId="BulletList">
    <w:name w:val="Bullet List"/>
    <w:basedOn w:val="DefaultParagraphFont"/>
    <w:rsid w:val="000B75EC"/>
  </w:style>
  <w:style w:type="paragraph" w:customStyle="1" w:styleId="Diagram">
    <w:name w:val="Diagram"/>
    <w:basedOn w:val="Normal"/>
    <w:rsid w:val="000B75EC"/>
    <w:pPr>
      <w:spacing w:before="120" w:after="120"/>
    </w:pPr>
    <w:rPr>
      <w:b/>
      <w:i/>
      <w:lang w:val="en-CA"/>
    </w:rPr>
  </w:style>
  <w:style w:type="character" w:customStyle="1" w:styleId="endnoterefe">
    <w:name w:val="endnote refe"/>
    <w:basedOn w:val="DefaultParagraphFont"/>
    <w:rsid w:val="000B75EC"/>
    <w:rPr>
      <w:rFonts w:ascii="Courier New" w:hAnsi="Courier New"/>
      <w:noProof w:val="0"/>
      <w:sz w:val="20"/>
      <w:vertAlign w:val="superscript"/>
      <w:lang w:val="en-US"/>
    </w:rPr>
  </w:style>
  <w:style w:type="paragraph" w:customStyle="1" w:styleId="FOOTNOTETEX">
    <w:name w:val="FOOTNOTE TEX"/>
    <w:rsid w:val="000B75EC"/>
    <w:pPr>
      <w:widowControl w:val="0"/>
      <w:tabs>
        <w:tab w:val="left" w:pos="-720"/>
      </w:tabs>
      <w:suppressAutoHyphens/>
    </w:pPr>
    <w:rPr>
      <w:lang w:val="en-US"/>
    </w:rPr>
  </w:style>
  <w:style w:type="paragraph" w:customStyle="1" w:styleId="Heading0">
    <w:name w:val="Heading"/>
    <w:basedOn w:val="Heading1"/>
    <w:next w:val="Normal"/>
    <w:rsid w:val="000B75EC"/>
  </w:style>
  <w:style w:type="paragraph" w:customStyle="1" w:styleId="Heading2-lines">
    <w:name w:val="Heading 2 - lines"/>
    <w:basedOn w:val="Normal"/>
    <w:next w:val="Para10"/>
    <w:rsid w:val="000B75EC"/>
    <w:pPr>
      <w:keepNext/>
      <w:spacing w:before="240" w:after="60"/>
      <w:ind w:left="1418" w:right="713" w:hanging="709"/>
      <w:jc w:val="center"/>
    </w:pPr>
    <w:rPr>
      <w:b/>
      <w:bCs/>
      <w:szCs w:val="28"/>
    </w:rPr>
  </w:style>
  <w:style w:type="paragraph" w:customStyle="1" w:styleId="Heading2-oneline">
    <w:name w:val="Heading 2 - one line"/>
    <w:basedOn w:val="Normal"/>
    <w:rsid w:val="000B75EC"/>
    <w:pPr>
      <w:keepNext/>
      <w:keepLines/>
      <w:spacing w:before="120" w:after="120"/>
      <w:ind w:right="6"/>
      <w:jc w:val="center"/>
    </w:pPr>
    <w:rPr>
      <w:i/>
    </w:rPr>
  </w:style>
  <w:style w:type="paragraph" w:customStyle="1" w:styleId="headingdecisionsectionmultiline">
    <w:name w:val="heading decision section multiline"/>
    <w:basedOn w:val="Heading-plain"/>
    <w:rsid w:val="000B75EC"/>
    <w:pPr>
      <w:tabs>
        <w:tab w:val="clear" w:pos="567"/>
        <w:tab w:val="left" w:pos="720"/>
      </w:tabs>
      <w:ind w:left="1724" w:right="720" w:hanging="284"/>
      <w:jc w:val="left"/>
    </w:pPr>
    <w:rPr>
      <w:b w:val="0"/>
      <w:bCs w:val="0"/>
      <w:i w:val="0"/>
      <w:iCs w:val="0"/>
    </w:rPr>
  </w:style>
  <w:style w:type="paragraph" w:customStyle="1" w:styleId="headingdecisionsectiononeline">
    <w:name w:val="heading decision section one line"/>
    <w:basedOn w:val="Heading-plain"/>
    <w:rsid w:val="000B75EC"/>
    <w:pPr>
      <w:tabs>
        <w:tab w:val="clear" w:pos="567"/>
        <w:tab w:val="left" w:pos="720"/>
      </w:tabs>
    </w:pPr>
    <w:rPr>
      <w:b w:val="0"/>
      <w:bCs w:val="0"/>
      <w:i w:val="0"/>
      <w:iCs w:val="0"/>
    </w:rPr>
  </w:style>
  <w:style w:type="character" w:customStyle="1" w:styleId="hyperlink0">
    <w:name w:val="hyperlink"/>
    <w:basedOn w:val="Hyperlink"/>
    <w:rsid w:val="000B75EC"/>
    <w:rPr>
      <w:color w:val="0000FF"/>
      <w:sz w:val="18"/>
      <w:u w:val="single"/>
    </w:rPr>
  </w:style>
  <w:style w:type="paragraph" w:styleId="List2">
    <w:name w:val="List 2"/>
    <w:basedOn w:val="Normal"/>
    <w:rsid w:val="000B75EC"/>
    <w:pPr>
      <w:spacing w:before="60" w:after="60"/>
      <w:ind w:left="714" w:hanging="357"/>
    </w:pPr>
  </w:style>
  <w:style w:type="paragraph" w:styleId="List3">
    <w:name w:val="List 3"/>
    <w:basedOn w:val="Normal"/>
    <w:rsid w:val="000B75EC"/>
    <w:pPr>
      <w:spacing w:before="60" w:after="60"/>
      <w:ind w:left="1077" w:hanging="357"/>
    </w:pPr>
    <w:rPr>
      <w:rFonts w:ascii="Courier" w:hAnsi="Courier"/>
      <w:sz w:val="20"/>
    </w:rPr>
  </w:style>
  <w:style w:type="character" w:customStyle="1" w:styleId="PersonalComposeStyle">
    <w:name w:val="Personal Compose Style"/>
    <w:basedOn w:val="DefaultParagraphFont"/>
    <w:rsid w:val="000B75EC"/>
    <w:rPr>
      <w:rFonts w:ascii="Arial" w:hAnsi="Arial" w:cs="Arial"/>
      <w:color w:val="auto"/>
      <w:sz w:val="20"/>
    </w:rPr>
  </w:style>
  <w:style w:type="character" w:customStyle="1" w:styleId="PersonalReplyStyle">
    <w:name w:val="Personal Reply Style"/>
    <w:basedOn w:val="DefaultParagraphFont"/>
    <w:rsid w:val="000B75EC"/>
    <w:rPr>
      <w:rFonts w:ascii="Arial" w:hAnsi="Arial" w:cs="Arial"/>
      <w:color w:val="auto"/>
      <w:sz w:val="20"/>
    </w:rPr>
  </w:style>
  <w:style w:type="paragraph" w:customStyle="1" w:styleId="subhead">
    <w:name w:val="subhead"/>
    <w:basedOn w:val="Normal"/>
    <w:next w:val="Para10"/>
    <w:rsid w:val="000B75EC"/>
    <w:pPr>
      <w:spacing w:before="120" w:after="120"/>
      <w:jc w:val="center"/>
    </w:pPr>
    <w:rPr>
      <w:i/>
      <w:szCs w:val="20"/>
    </w:rPr>
  </w:style>
  <w:style w:type="paragraph" w:customStyle="1" w:styleId="Subhead1">
    <w:name w:val="Subhead1"/>
    <w:basedOn w:val="Normal"/>
    <w:rsid w:val="000B75EC"/>
    <w:pPr>
      <w:tabs>
        <w:tab w:val="left" w:pos="-1440"/>
        <w:tab w:val="left" w:pos="-720"/>
        <w:tab w:val="left" w:pos="0"/>
        <w:tab w:val="left" w:pos="1440"/>
        <w:tab w:val="right" w:leader="dot" w:pos="6293"/>
        <w:tab w:val="left" w:pos="6480"/>
        <w:tab w:val="left" w:pos="6703"/>
        <w:tab w:val="left" w:pos="8640"/>
      </w:tabs>
      <w:suppressAutoHyphens/>
      <w:overflowPunct w:val="0"/>
      <w:autoSpaceDE w:val="0"/>
      <w:autoSpaceDN w:val="0"/>
      <w:adjustRightInd w:val="0"/>
      <w:spacing w:before="120" w:after="240" w:line="240" w:lineRule="exact"/>
      <w:ind w:left="1355" w:right="607" w:hanging="720"/>
      <w:jc w:val="left"/>
      <w:textAlignment w:val="baseline"/>
    </w:pPr>
    <w:rPr>
      <w:rFonts w:ascii="Courier" w:hAnsi="Courier"/>
      <w:sz w:val="20"/>
      <w:szCs w:val="20"/>
    </w:rPr>
  </w:style>
  <w:style w:type="paragraph" w:styleId="Subtitle">
    <w:name w:val="Subtitle"/>
    <w:basedOn w:val="Normal"/>
    <w:link w:val="SubtitleChar"/>
    <w:qFormat/>
    <w:rsid w:val="000B75EC"/>
    <w:pPr>
      <w:tabs>
        <w:tab w:val="center" w:pos="9214"/>
      </w:tabs>
    </w:pPr>
    <w:rPr>
      <w:i/>
      <w:iCs/>
      <w:szCs w:val="20"/>
    </w:rPr>
  </w:style>
  <w:style w:type="character" w:customStyle="1" w:styleId="SubtitleChar">
    <w:name w:val="Subtitle Char"/>
    <w:basedOn w:val="DefaultParagraphFont"/>
    <w:link w:val="Subtitle"/>
    <w:rsid w:val="000B75EC"/>
    <w:rPr>
      <w:i/>
      <w:iCs/>
      <w:sz w:val="22"/>
      <w:lang w:val="en-GB"/>
    </w:rPr>
  </w:style>
  <w:style w:type="paragraph" w:customStyle="1" w:styleId="Title-secondary">
    <w:name w:val="Title - secondary"/>
    <w:basedOn w:val="Title"/>
    <w:next w:val="Heading2"/>
    <w:rsid w:val="000B75EC"/>
    <w:pPr>
      <w:keepNext/>
      <w:spacing w:before="120" w:after="120"/>
      <w:outlineLvl w:val="0"/>
    </w:pPr>
    <w:rPr>
      <w:rFonts w:cs="Arial"/>
      <w:bCs/>
      <w:kern w:val="28"/>
      <w:sz w:val="22"/>
      <w:szCs w:val="32"/>
      <w:lang w:val="en-GB"/>
    </w:rPr>
  </w:style>
  <w:style w:type="paragraph" w:customStyle="1" w:styleId="Title-body">
    <w:name w:val="Title-body"/>
    <w:basedOn w:val="Normal"/>
    <w:rsid w:val="000B75EC"/>
    <w:pPr>
      <w:tabs>
        <w:tab w:val="right" w:pos="6095"/>
      </w:tabs>
      <w:jc w:val="center"/>
    </w:pPr>
    <w:rPr>
      <w:smallCaps/>
    </w:rPr>
  </w:style>
  <w:style w:type="paragraph" w:customStyle="1" w:styleId="recordinput">
    <w:name w:val="recordinput"/>
    <w:basedOn w:val="Normal"/>
    <w:rsid w:val="000B75EC"/>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label">
    <w:name w:val="recordlabel"/>
    <w:basedOn w:val="Normal"/>
    <w:rsid w:val="000B75EC"/>
    <w:pPr>
      <w:pBdr>
        <w:bottom w:val="single" w:sz="6" w:space="0" w:color="FFFFFF"/>
      </w:pBdr>
      <w:spacing w:before="100" w:beforeAutospacing="1" w:after="100" w:afterAutospacing="1"/>
      <w:jc w:val="left"/>
      <w:textAlignment w:val="top"/>
    </w:pPr>
    <w:rPr>
      <w:rFonts w:ascii="Verdana" w:eastAsia="Arial Unicode MS" w:hAnsi="Verdana" w:cs="Arial Unicode MS"/>
      <w:b/>
      <w:bCs/>
      <w:color w:val="000000"/>
      <w:sz w:val="16"/>
      <w:szCs w:val="16"/>
      <w:lang w:val="en-US"/>
    </w:rPr>
  </w:style>
  <w:style w:type="paragraph" w:customStyle="1" w:styleId="recorddata">
    <w:name w:val="recorddata"/>
    <w:basedOn w:val="Normal"/>
    <w:rsid w:val="000B75EC"/>
    <w:pPr>
      <w:pBdr>
        <w:bottom w:val="single" w:sz="6" w:space="0" w:color="FFFFFF"/>
      </w:pBdr>
      <w:spacing w:before="100" w:beforeAutospacing="1" w:after="100" w:afterAutospacing="1"/>
      <w:jc w:val="left"/>
      <w:textAlignment w:val="top"/>
    </w:pPr>
    <w:rPr>
      <w:rFonts w:ascii="Verdana" w:eastAsia="Arial Unicode MS" w:hAnsi="Verdana" w:cs="Arial Unicode MS"/>
      <w:sz w:val="16"/>
      <w:szCs w:val="16"/>
      <w:lang w:val="en-US"/>
    </w:rPr>
  </w:style>
  <w:style w:type="paragraph" w:customStyle="1" w:styleId="recordinfo">
    <w:name w:val="recordinfo"/>
    <w:basedOn w:val="Normal"/>
    <w:rsid w:val="000B75EC"/>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hilite">
    <w:name w:val="recordhilite"/>
    <w:basedOn w:val="Normal"/>
    <w:rsid w:val="000B75EC"/>
    <w:pPr>
      <w:shd w:val="clear" w:color="auto" w:fill="DDDDDD"/>
      <w:spacing w:before="100" w:beforeAutospacing="1" w:after="100" w:afterAutospacing="1"/>
      <w:jc w:val="left"/>
    </w:pPr>
    <w:rPr>
      <w:rFonts w:ascii="Verdana" w:eastAsia="Arial Unicode MS" w:hAnsi="Verdana" w:cs="Arial Unicode MS"/>
      <w:b/>
      <w:bCs/>
      <w:sz w:val="16"/>
      <w:szCs w:val="16"/>
      <w:lang w:val="en-US"/>
    </w:rPr>
  </w:style>
  <w:style w:type="paragraph" w:customStyle="1" w:styleId="recordlabel2">
    <w:name w:val="recordlabel2"/>
    <w:basedOn w:val="Normal"/>
    <w:rsid w:val="000B75EC"/>
    <w:pPr>
      <w:pBdr>
        <w:bottom w:val="single" w:sz="6" w:space="0" w:color="FFFFFF"/>
      </w:pBdr>
      <w:shd w:val="clear" w:color="auto" w:fill="CECF9C"/>
      <w:spacing w:before="100" w:beforeAutospacing="1" w:after="100" w:afterAutospacing="1"/>
      <w:jc w:val="left"/>
    </w:pPr>
    <w:rPr>
      <w:rFonts w:ascii="Verdana" w:eastAsia="Arial Unicode MS" w:hAnsi="Verdana" w:cs="Arial Unicode MS"/>
      <w:b/>
      <w:bCs/>
      <w:color w:val="000000"/>
      <w:sz w:val="16"/>
      <w:szCs w:val="16"/>
      <w:lang w:val="en-US"/>
    </w:rPr>
  </w:style>
  <w:style w:type="paragraph" w:customStyle="1" w:styleId="recorddata2">
    <w:name w:val="recorddata2"/>
    <w:basedOn w:val="Normal"/>
    <w:rsid w:val="000B75EC"/>
    <w:pPr>
      <w:pBdr>
        <w:bottom w:val="single" w:sz="6" w:space="0" w:color="FFFFFF"/>
      </w:pBdr>
      <w:shd w:val="clear" w:color="auto" w:fill="F0F0F0"/>
      <w:spacing w:before="100" w:beforeAutospacing="1" w:after="100" w:afterAutospacing="1"/>
      <w:jc w:val="left"/>
    </w:pPr>
    <w:rPr>
      <w:rFonts w:ascii="Verdana" w:eastAsia="Arial Unicode MS" w:hAnsi="Verdana" w:cs="Arial Unicode MS"/>
      <w:sz w:val="16"/>
      <w:szCs w:val="16"/>
      <w:lang w:val="en-US"/>
    </w:rPr>
  </w:style>
  <w:style w:type="paragraph" w:customStyle="1" w:styleId="recordsectionbox">
    <w:name w:val="recordsectionbox"/>
    <w:basedOn w:val="Normal"/>
    <w:rsid w:val="000B75EC"/>
    <w:pPr>
      <w:shd w:val="clear" w:color="auto" w:fill="EFEFDF"/>
      <w:spacing w:before="100" w:beforeAutospacing="1" w:after="100" w:afterAutospacing="1"/>
      <w:jc w:val="left"/>
    </w:pPr>
    <w:rPr>
      <w:rFonts w:ascii="Verdana" w:eastAsia="Arial Unicode MS" w:hAnsi="Verdana" w:cs="Arial Unicode MS"/>
      <w:b/>
      <w:bCs/>
      <w:color w:val="000000"/>
      <w:sz w:val="18"/>
      <w:szCs w:val="18"/>
      <w:lang w:val="en-US"/>
    </w:rPr>
  </w:style>
  <w:style w:type="paragraph" w:customStyle="1" w:styleId="recordsectionsepbox">
    <w:name w:val="recordsectionsepbox"/>
    <w:basedOn w:val="Normal"/>
    <w:rsid w:val="000B75EC"/>
    <w:pPr>
      <w:shd w:val="clear" w:color="auto" w:fill="EFEFDF"/>
      <w:spacing w:before="100" w:beforeAutospacing="1" w:after="100" w:afterAutospacing="1"/>
      <w:jc w:val="left"/>
    </w:pPr>
    <w:rPr>
      <w:rFonts w:ascii="Arial Unicode MS" w:eastAsia="Arial Unicode MS" w:hAnsi="Arial Unicode MS" w:cs="Arial Unicode MS"/>
      <w:sz w:val="24"/>
      <w:lang w:val="en-US"/>
    </w:rPr>
  </w:style>
  <w:style w:type="paragraph" w:customStyle="1" w:styleId="recordinputbox">
    <w:name w:val="recordinputbox"/>
    <w:basedOn w:val="Normal"/>
    <w:rsid w:val="000B75EC"/>
    <w:pPr>
      <w:spacing w:before="100" w:beforeAutospacing="1" w:after="100" w:afterAutospacing="1"/>
      <w:jc w:val="left"/>
    </w:pPr>
    <w:rPr>
      <w:rFonts w:ascii="Verdana" w:eastAsia="Arial Unicode MS" w:hAnsi="Verdana" w:cs="Arial Unicode MS"/>
      <w:sz w:val="16"/>
      <w:szCs w:val="16"/>
      <w:lang w:val="en-US"/>
    </w:rPr>
  </w:style>
  <w:style w:type="paragraph" w:customStyle="1" w:styleId="recordlabelbox">
    <w:name w:val="recordlabelbox"/>
    <w:basedOn w:val="Normal"/>
    <w:rsid w:val="000B75EC"/>
    <w:pPr>
      <w:shd w:val="clear" w:color="auto" w:fill="EFEFDF"/>
      <w:spacing w:before="100" w:beforeAutospacing="1" w:after="100" w:afterAutospacing="1"/>
      <w:jc w:val="left"/>
    </w:pPr>
    <w:rPr>
      <w:rFonts w:ascii="Verdana" w:eastAsia="Arial Unicode MS" w:hAnsi="Verdana" w:cs="Arial Unicode MS"/>
      <w:sz w:val="16"/>
      <w:szCs w:val="16"/>
      <w:lang w:val="en-US"/>
    </w:rPr>
  </w:style>
  <w:style w:type="paragraph" w:customStyle="1" w:styleId="recorddatabox">
    <w:name w:val="recorddatabox"/>
    <w:basedOn w:val="Normal"/>
    <w:rsid w:val="000B75EC"/>
    <w:pPr>
      <w:shd w:val="clear" w:color="auto" w:fill="EFEFDF"/>
      <w:spacing w:before="100" w:beforeAutospacing="1" w:after="100" w:afterAutospacing="1"/>
      <w:jc w:val="left"/>
    </w:pPr>
    <w:rPr>
      <w:rFonts w:ascii="Verdana" w:eastAsia="Arial Unicode MS" w:hAnsi="Verdana" w:cs="Arial Unicode MS"/>
      <w:sz w:val="16"/>
      <w:szCs w:val="16"/>
      <w:lang w:val="en-US"/>
    </w:rPr>
  </w:style>
  <w:style w:type="paragraph" w:customStyle="1" w:styleId="recordinfobox">
    <w:name w:val="recordinfobox"/>
    <w:basedOn w:val="Normal"/>
    <w:rsid w:val="000B75EC"/>
    <w:pPr>
      <w:shd w:val="clear" w:color="auto" w:fill="EFEFDF"/>
      <w:spacing w:before="100" w:beforeAutospacing="1" w:after="100" w:afterAutospacing="1"/>
      <w:jc w:val="left"/>
    </w:pPr>
    <w:rPr>
      <w:rFonts w:ascii="Verdana" w:eastAsia="Arial Unicode MS" w:hAnsi="Verdana" w:cs="Arial Unicode MS"/>
      <w:i/>
      <w:iCs/>
      <w:sz w:val="16"/>
      <w:szCs w:val="16"/>
      <w:lang w:val="en-US"/>
    </w:rPr>
  </w:style>
  <w:style w:type="paragraph" w:customStyle="1" w:styleId="resultdata">
    <w:name w:val="resultdata"/>
    <w:basedOn w:val="Normal"/>
    <w:rsid w:val="000B75EC"/>
    <w:pPr>
      <w:spacing w:before="100" w:beforeAutospacing="1" w:after="100" w:afterAutospacing="1"/>
      <w:jc w:val="left"/>
    </w:pPr>
    <w:rPr>
      <w:rFonts w:ascii="Verdana" w:eastAsia="Arial Unicode MS" w:hAnsi="Verdana" w:cs="Arial Unicode MS"/>
      <w:sz w:val="16"/>
      <w:szCs w:val="16"/>
      <w:lang w:val="en-US"/>
    </w:rPr>
  </w:style>
  <w:style w:type="paragraph" w:customStyle="1" w:styleId="small">
    <w:name w:val="small"/>
    <w:basedOn w:val="Normal"/>
    <w:rsid w:val="000B75EC"/>
    <w:pPr>
      <w:spacing w:before="100" w:beforeAutospacing="1" w:after="100" w:afterAutospacing="1"/>
      <w:jc w:val="left"/>
    </w:pPr>
    <w:rPr>
      <w:rFonts w:ascii="Verdana" w:eastAsia="Arial Unicode MS" w:hAnsi="Verdana" w:cs="Arial Unicode MS"/>
      <w:sz w:val="14"/>
      <w:szCs w:val="14"/>
      <w:lang w:val="en-US"/>
    </w:rPr>
  </w:style>
  <w:style w:type="paragraph" w:customStyle="1" w:styleId="smalltext">
    <w:name w:val="smalltext"/>
    <w:basedOn w:val="Normal"/>
    <w:rsid w:val="000B75EC"/>
    <w:pPr>
      <w:spacing w:before="100" w:beforeAutospacing="1" w:after="100" w:afterAutospacing="1"/>
      <w:jc w:val="left"/>
    </w:pPr>
    <w:rPr>
      <w:rFonts w:ascii="Verdana" w:eastAsia="Arial Unicode MS" w:hAnsi="Verdana" w:cs="Arial Unicode MS"/>
      <w:sz w:val="14"/>
      <w:szCs w:val="14"/>
      <w:lang w:val="en-US"/>
    </w:rPr>
  </w:style>
  <w:style w:type="paragraph" w:customStyle="1" w:styleId="largetext">
    <w:name w:val="largetext"/>
    <w:basedOn w:val="Normal"/>
    <w:rsid w:val="000B75EC"/>
    <w:pPr>
      <w:spacing w:before="100" w:beforeAutospacing="1" w:after="100" w:afterAutospacing="1"/>
      <w:jc w:val="left"/>
    </w:pPr>
    <w:rPr>
      <w:rFonts w:ascii="Verdana" w:eastAsia="Arial Unicode MS" w:hAnsi="Verdana" w:cs="Arial Unicode MS"/>
      <w:sz w:val="18"/>
      <w:szCs w:val="18"/>
      <w:lang w:val="en-US"/>
    </w:rPr>
  </w:style>
  <w:style w:type="paragraph" w:customStyle="1" w:styleId="section">
    <w:name w:val="section"/>
    <w:basedOn w:val="Normal"/>
    <w:rsid w:val="000B75EC"/>
    <w:pPr>
      <w:spacing w:before="100" w:beforeAutospacing="1" w:after="100" w:afterAutospacing="1"/>
      <w:jc w:val="left"/>
    </w:pPr>
    <w:rPr>
      <w:rFonts w:ascii="Verdana" w:eastAsia="Arial Unicode MS" w:hAnsi="Verdana" w:cs="Arial Unicode MS"/>
      <w:color w:val="000000"/>
      <w:sz w:val="20"/>
      <w:szCs w:val="20"/>
      <w:lang w:val="en-US"/>
    </w:rPr>
  </w:style>
  <w:style w:type="paragraph" w:customStyle="1" w:styleId="subsection">
    <w:name w:val="subsection"/>
    <w:basedOn w:val="Normal"/>
    <w:rsid w:val="000B75EC"/>
    <w:pPr>
      <w:spacing w:before="100" w:beforeAutospacing="1" w:after="100" w:afterAutospacing="1"/>
      <w:jc w:val="left"/>
    </w:pPr>
    <w:rPr>
      <w:rFonts w:ascii="Verdana" w:eastAsia="Arial Unicode MS" w:hAnsi="Verdana" w:cs="Arial Unicode MS"/>
      <w:color w:val="000000"/>
      <w:sz w:val="18"/>
      <w:szCs w:val="18"/>
      <w:lang w:val="en-US"/>
    </w:rPr>
  </w:style>
  <w:style w:type="paragraph" w:customStyle="1" w:styleId="itemtitle">
    <w:name w:val="itemtitle"/>
    <w:basedOn w:val="Normal"/>
    <w:rsid w:val="000B75EC"/>
    <w:pPr>
      <w:spacing w:before="100" w:beforeAutospacing="1" w:after="100" w:afterAutospacing="1"/>
      <w:jc w:val="left"/>
    </w:pPr>
    <w:rPr>
      <w:rFonts w:ascii="Verdana" w:eastAsia="Arial Unicode MS" w:hAnsi="Verdana" w:cs="Arial Unicode MS"/>
      <w:b/>
      <w:bCs/>
      <w:sz w:val="16"/>
      <w:szCs w:val="16"/>
      <w:lang w:val="en-US"/>
    </w:rPr>
  </w:style>
  <w:style w:type="paragraph" w:customStyle="1" w:styleId="box">
    <w:name w:val="box"/>
    <w:basedOn w:val="Normal"/>
    <w:rsid w:val="000B75EC"/>
    <w:pPr>
      <w:shd w:val="clear" w:color="auto" w:fill="EFEFDF"/>
      <w:spacing w:before="100" w:beforeAutospacing="1" w:after="100" w:afterAutospacing="1"/>
      <w:jc w:val="left"/>
    </w:pPr>
    <w:rPr>
      <w:rFonts w:ascii="Arial Unicode MS" w:eastAsia="Arial Unicode MS" w:hAnsi="Arial Unicode MS" w:cs="Arial Unicode MS"/>
      <w:sz w:val="15"/>
      <w:szCs w:val="15"/>
      <w:lang w:val="en-US"/>
    </w:rPr>
  </w:style>
  <w:style w:type="paragraph" w:customStyle="1" w:styleId="rightboxtitle">
    <w:name w:val="rightboxtitle"/>
    <w:basedOn w:val="Normal"/>
    <w:rsid w:val="000B75EC"/>
    <w:pPr>
      <w:spacing w:before="100" w:beforeAutospacing="1" w:after="100" w:afterAutospacing="1"/>
      <w:jc w:val="left"/>
    </w:pPr>
    <w:rPr>
      <w:rFonts w:ascii="Arial Unicode MS" w:eastAsia="Arial Unicode MS" w:hAnsi="Arial Unicode MS" w:cs="Arial Unicode MS"/>
      <w:b/>
      <w:bCs/>
      <w:sz w:val="16"/>
      <w:szCs w:val="16"/>
      <w:lang w:val="en-US"/>
    </w:rPr>
  </w:style>
  <w:style w:type="paragraph" w:customStyle="1" w:styleId="rightboxsection">
    <w:name w:val="rightboxsection"/>
    <w:basedOn w:val="Normal"/>
    <w:rsid w:val="000B75EC"/>
    <w:pPr>
      <w:spacing w:before="100" w:beforeAutospacing="1" w:after="100" w:afterAutospacing="1"/>
      <w:jc w:val="center"/>
    </w:pPr>
    <w:rPr>
      <w:rFonts w:ascii="Arial Unicode MS" w:eastAsia="Arial Unicode MS" w:hAnsi="Arial Unicode MS" w:cs="Arial Unicode MS"/>
      <w:i/>
      <w:iCs/>
      <w:sz w:val="16"/>
      <w:szCs w:val="16"/>
      <w:lang w:val="en-US"/>
    </w:rPr>
  </w:style>
  <w:style w:type="paragraph" w:customStyle="1" w:styleId="rightbox">
    <w:name w:val="rightbox"/>
    <w:basedOn w:val="Normal"/>
    <w:rsid w:val="000B75EC"/>
    <w:pPr>
      <w:spacing w:before="100" w:beforeAutospacing="1" w:after="100" w:afterAutospacing="1"/>
      <w:jc w:val="left"/>
    </w:pPr>
    <w:rPr>
      <w:rFonts w:ascii="Arial Unicode MS" w:eastAsia="Arial Unicode MS" w:hAnsi="Arial Unicode MS" w:cs="Arial Unicode MS"/>
      <w:sz w:val="14"/>
      <w:szCs w:val="14"/>
      <w:lang w:val="en-US"/>
    </w:rPr>
  </w:style>
  <w:style w:type="paragraph" w:customStyle="1" w:styleId="homesectionbody">
    <w:name w:val="homesectionbody"/>
    <w:basedOn w:val="Normal"/>
    <w:rsid w:val="000B75EC"/>
    <w:pPr>
      <w:pBdr>
        <w:left w:val="single" w:sz="6" w:space="3" w:color="CCCCCC"/>
        <w:bottom w:val="single" w:sz="6" w:space="2" w:color="CCCCCC"/>
        <w:right w:val="single" w:sz="6" w:space="3" w:color="CCCCCC"/>
      </w:pBdr>
      <w:spacing w:before="100" w:beforeAutospacing="1" w:after="100" w:afterAutospacing="1"/>
      <w:jc w:val="left"/>
      <w:textAlignment w:val="top"/>
    </w:pPr>
    <w:rPr>
      <w:rFonts w:ascii="Verdana" w:eastAsia="Arial Unicode MS" w:hAnsi="Verdana" w:cs="Arial Unicode MS"/>
      <w:color w:val="000000"/>
      <w:sz w:val="14"/>
      <w:szCs w:val="14"/>
      <w:lang w:val="en-US"/>
    </w:rPr>
  </w:style>
  <w:style w:type="paragraph" w:customStyle="1" w:styleId="cmsboxdashed">
    <w:name w:val="cms_box_dashed"/>
    <w:basedOn w:val="Normal"/>
    <w:rsid w:val="000B75EC"/>
    <w:pPr>
      <w:pBdr>
        <w:top w:val="dashed" w:sz="6" w:space="6" w:color="C0C0C0"/>
        <w:left w:val="dashed" w:sz="6" w:space="6" w:color="C0C0C0"/>
        <w:bottom w:val="dashed" w:sz="6" w:space="6" w:color="C0C0C0"/>
        <w:right w:val="dashed" w:sz="6" w:space="6" w:color="C0C0C0"/>
      </w:pBdr>
      <w:shd w:val="clear" w:color="auto" w:fill="F8F8F8"/>
      <w:spacing w:before="100" w:beforeAutospacing="1" w:after="100" w:afterAutospacing="1"/>
      <w:jc w:val="left"/>
    </w:pPr>
    <w:rPr>
      <w:rFonts w:ascii="Arial Unicode MS" w:eastAsia="Arial Unicode MS" w:hAnsi="Arial Unicode MS" w:cs="Arial Unicode MS"/>
      <w:sz w:val="24"/>
      <w:lang w:val="en-US"/>
    </w:rPr>
  </w:style>
  <w:style w:type="paragraph" w:customStyle="1" w:styleId="cmsmenufont">
    <w:name w:val="cms_menu_font"/>
    <w:basedOn w:val="Normal"/>
    <w:rsid w:val="000B75EC"/>
    <w:pPr>
      <w:spacing w:before="100" w:beforeAutospacing="1" w:after="100" w:afterAutospacing="1"/>
      <w:jc w:val="left"/>
    </w:pPr>
    <w:rPr>
      <w:rFonts w:ascii="Verdana" w:eastAsia="Arial Unicode MS" w:hAnsi="Verdana" w:cs="Arial Unicode MS"/>
      <w:sz w:val="16"/>
      <w:szCs w:val="16"/>
      <w:lang w:val="en-US"/>
    </w:rPr>
  </w:style>
  <w:style w:type="paragraph" w:customStyle="1" w:styleId="cmsmenuitem">
    <w:name w:val="cms_menu_item"/>
    <w:basedOn w:val="Normal"/>
    <w:rsid w:val="000B75EC"/>
    <w:pPr>
      <w:pBdr>
        <w:bottom w:val="single" w:sz="6" w:space="0" w:color="FFFFFF"/>
      </w:pBdr>
      <w:shd w:val="clear" w:color="auto" w:fill="BDC7C7"/>
      <w:spacing w:before="100" w:beforeAutospacing="1" w:after="100" w:afterAutospacing="1"/>
      <w:jc w:val="left"/>
    </w:pPr>
    <w:rPr>
      <w:rFonts w:ascii="Verdana" w:eastAsia="Arial Unicode MS" w:hAnsi="Verdana" w:cs="Arial Unicode MS"/>
      <w:b/>
      <w:bCs/>
      <w:color w:val="FFFFFF"/>
      <w:sz w:val="15"/>
      <w:szCs w:val="15"/>
      <w:lang w:val="en-US"/>
    </w:rPr>
  </w:style>
  <w:style w:type="paragraph" w:customStyle="1" w:styleId="cmsmenusubitem">
    <w:name w:val="cms_menu_subitem"/>
    <w:basedOn w:val="Normal"/>
    <w:rsid w:val="000B75EC"/>
    <w:pPr>
      <w:pBdr>
        <w:bottom w:val="single" w:sz="6" w:space="3" w:color="FFFFFF"/>
      </w:pBdr>
      <w:shd w:val="clear" w:color="auto" w:fill="EEEBE2"/>
      <w:spacing w:before="100" w:beforeAutospacing="1" w:after="100" w:afterAutospacing="1"/>
      <w:jc w:val="left"/>
    </w:pPr>
    <w:rPr>
      <w:rFonts w:ascii="Verdana" w:eastAsia="Arial Unicode MS" w:hAnsi="Verdana" w:cs="Arial Unicode MS"/>
      <w:color w:val="303030"/>
      <w:sz w:val="15"/>
      <w:szCs w:val="15"/>
      <w:lang w:val="en-US"/>
    </w:rPr>
  </w:style>
  <w:style w:type="paragraph" w:customStyle="1" w:styleId="cmsbuttonsmall">
    <w:name w:val="cms_button_small"/>
    <w:basedOn w:val="Normal"/>
    <w:rsid w:val="000B75EC"/>
    <w:pPr>
      <w:spacing w:before="100" w:beforeAutospacing="1" w:after="100" w:afterAutospacing="1"/>
      <w:jc w:val="left"/>
    </w:pPr>
    <w:rPr>
      <w:rFonts w:ascii="Tahoma" w:eastAsia="Arial Unicode MS" w:hAnsi="Tahoma" w:cs="Tahoma"/>
      <w:sz w:val="14"/>
      <w:szCs w:val="14"/>
      <w:lang w:val="en-US"/>
    </w:rPr>
  </w:style>
  <w:style w:type="paragraph" w:customStyle="1" w:styleId="cmsformsection">
    <w:name w:val="cms_form_section"/>
    <w:basedOn w:val="Normal"/>
    <w:rsid w:val="000B75EC"/>
    <w:pPr>
      <w:shd w:val="clear" w:color="auto" w:fill="DCDCDC"/>
      <w:spacing w:before="100" w:beforeAutospacing="1" w:after="60"/>
      <w:jc w:val="left"/>
    </w:pPr>
    <w:rPr>
      <w:rFonts w:ascii="Arial Unicode MS" w:eastAsia="Arial Unicode MS" w:hAnsi="Arial Unicode MS" w:cs="Arial Unicode MS"/>
      <w:b/>
      <w:bCs/>
      <w:sz w:val="24"/>
      <w:lang w:val="en-US"/>
    </w:rPr>
  </w:style>
  <w:style w:type="paragraph" w:customStyle="1" w:styleId="skin-titledbox-title">
    <w:name w:val="skin-titledbox-title"/>
    <w:basedOn w:val="Normal"/>
    <w:rsid w:val="000B75EC"/>
    <w:pPr>
      <w:pBdr>
        <w:top w:val="single" w:sz="6" w:space="3" w:color="C0C0C0"/>
        <w:left w:val="single" w:sz="6" w:space="6" w:color="C0C0C0"/>
        <w:bottom w:val="single" w:sz="6" w:space="3" w:color="C0C0C0"/>
        <w:right w:val="single" w:sz="6" w:space="6" w:color="C0C0C0"/>
      </w:pBdr>
      <w:shd w:val="clear" w:color="auto" w:fill="DCDCDD"/>
      <w:spacing w:before="100" w:beforeAutospacing="1" w:after="30"/>
      <w:jc w:val="left"/>
    </w:pPr>
    <w:rPr>
      <w:rFonts w:ascii="Verdana" w:eastAsia="Arial Unicode MS" w:hAnsi="Verdana" w:cs="Arial Unicode MS"/>
      <w:b/>
      <w:bCs/>
      <w:caps/>
      <w:color w:val="333333"/>
      <w:sz w:val="15"/>
      <w:szCs w:val="15"/>
      <w:lang w:val="en-US"/>
    </w:rPr>
  </w:style>
  <w:style w:type="paragraph" w:customStyle="1" w:styleId="skin-titledbox-content">
    <w:name w:val="skin-titledbox-content"/>
    <w:basedOn w:val="Normal"/>
    <w:rsid w:val="000B75EC"/>
    <w:pPr>
      <w:pBdr>
        <w:top w:val="single" w:sz="6" w:space="6" w:color="C0C0C0"/>
        <w:left w:val="single" w:sz="6" w:space="6" w:color="C0C0C0"/>
        <w:bottom w:val="single" w:sz="6" w:space="6" w:color="C0C0C0"/>
        <w:right w:val="single" w:sz="6" w:space="6" w:color="C0C0C0"/>
      </w:pBdr>
      <w:shd w:val="clear" w:color="auto" w:fill="F6F4E6"/>
      <w:spacing w:before="100" w:beforeAutospacing="1" w:after="240"/>
      <w:jc w:val="left"/>
    </w:pPr>
    <w:rPr>
      <w:rFonts w:ascii="Arial Unicode MS" w:eastAsia="Arial Unicode MS" w:hAnsi="Arial Unicode MS" w:cs="Arial Unicode MS"/>
      <w:sz w:val="24"/>
      <w:lang w:val="en-US"/>
    </w:rPr>
  </w:style>
  <w:style w:type="paragraph" w:customStyle="1" w:styleId="hcell">
    <w:name w:val="hcell"/>
    <w:basedOn w:val="Normal"/>
    <w:rsid w:val="000B75EC"/>
    <w:pPr>
      <w:spacing w:before="100" w:beforeAutospacing="1" w:after="100" w:afterAutospacing="1" w:line="240" w:lineRule="atLeast"/>
      <w:jc w:val="left"/>
    </w:pPr>
    <w:rPr>
      <w:rFonts w:ascii="Verdana" w:eastAsia="Arial Unicode MS" w:hAnsi="Verdana" w:cs="Arial Unicode MS"/>
      <w:color w:val="333333"/>
      <w:sz w:val="17"/>
      <w:szCs w:val="17"/>
      <w:lang w:val="en-US"/>
    </w:rPr>
  </w:style>
  <w:style w:type="paragraph" w:customStyle="1" w:styleId="fheader">
    <w:name w:val="fheader"/>
    <w:basedOn w:val="Normal"/>
    <w:rsid w:val="000B75EC"/>
    <w:pPr>
      <w:shd w:val="clear" w:color="auto" w:fill="C0C0C4"/>
      <w:spacing w:before="100" w:beforeAutospacing="1" w:after="100" w:afterAutospacing="1"/>
      <w:jc w:val="left"/>
    </w:pPr>
    <w:rPr>
      <w:rFonts w:ascii="Arial Unicode MS" w:eastAsia="Arial Unicode MS" w:hAnsi="Arial Unicode MS" w:cs="Arial Unicode MS"/>
      <w:sz w:val="24"/>
      <w:lang w:val="en-US"/>
    </w:rPr>
  </w:style>
  <w:style w:type="paragraph" w:customStyle="1" w:styleId="fcell">
    <w:name w:val="fcell"/>
    <w:basedOn w:val="Normal"/>
    <w:rsid w:val="000B75EC"/>
    <w:pPr>
      <w:shd w:val="clear" w:color="auto" w:fill="F0F0F0"/>
      <w:spacing w:before="100" w:beforeAutospacing="1" w:after="100" w:afterAutospacing="1"/>
      <w:jc w:val="left"/>
    </w:pPr>
    <w:rPr>
      <w:rFonts w:ascii="Arial Unicode MS" w:eastAsia="Arial Unicode MS" w:hAnsi="Arial Unicode MS" w:cs="Arial Unicode MS"/>
      <w:sz w:val="24"/>
      <w:lang w:val="en-US"/>
    </w:rPr>
  </w:style>
  <w:style w:type="paragraph" w:customStyle="1" w:styleId="fcell2">
    <w:name w:val="fcell2"/>
    <w:basedOn w:val="Normal"/>
    <w:rsid w:val="000B75EC"/>
    <w:pPr>
      <w:shd w:val="clear" w:color="auto" w:fill="E0E0E0"/>
      <w:spacing w:before="100" w:beforeAutospacing="1" w:after="100" w:afterAutospacing="1"/>
      <w:jc w:val="left"/>
    </w:pPr>
    <w:rPr>
      <w:rFonts w:ascii="Arial Unicode MS" w:eastAsia="Arial Unicode MS" w:hAnsi="Arial Unicode MS" w:cs="Arial Unicode MS"/>
      <w:sz w:val="24"/>
      <w:lang w:val="en-US"/>
    </w:rPr>
  </w:style>
  <w:style w:type="paragraph" w:customStyle="1" w:styleId="cmsdesignbox">
    <w:name w:val="cms_designbox"/>
    <w:basedOn w:val="Normal"/>
    <w:rsid w:val="000B75EC"/>
    <w:pPr>
      <w:pBdr>
        <w:top w:val="dotted" w:sz="6" w:space="2" w:color="669CC6"/>
        <w:left w:val="dotted" w:sz="6" w:space="2" w:color="669CC6"/>
        <w:bottom w:val="dotted" w:sz="6" w:space="2" w:color="669CC6"/>
        <w:right w:val="dotted" w:sz="6" w:space="2" w:color="669CC6"/>
      </w:pBdr>
      <w:spacing w:before="100" w:beforeAutospacing="1" w:after="100" w:afterAutospacing="1"/>
      <w:ind w:left="30" w:right="30"/>
      <w:jc w:val="left"/>
    </w:pPr>
    <w:rPr>
      <w:rFonts w:ascii="Arial Unicode MS" w:eastAsia="Arial Unicode MS" w:hAnsi="Arial Unicode MS" w:cs="Arial Unicode MS"/>
      <w:sz w:val="24"/>
      <w:lang w:val="en-US"/>
    </w:rPr>
  </w:style>
  <w:style w:type="paragraph" w:customStyle="1" w:styleId="cmsdrop">
    <w:name w:val="cmsdrop"/>
    <w:basedOn w:val="Normal"/>
    <w:rsid w:val="000B75EC"/>
    <w:pPr>
      <w:pBdr>
        <w:top w:val="single" w:sz="24" w:space="0" w:color="FFFFFF"/>
        <w:bottom w:val="single" w:sz="24" w:space="0" w:color="FFFFFF"/>
      </w:pBdr>
      <w:shd w:val="clear" w:color="auto" w:fill="E0E0E0"/>
      <w:spacing w:before="100" w:beforeAutospacing="1" w:after="100" w:afterAutospacing="1" w:line="15" w:lineRule="atLeast"/>
      <w:jc w:val="left"/>
    </w:pPr>
    <w:rPr>
      <w:rFonts w:ascii="Arial Unicode MS" w:eastAsia="Arial Unicode MS" w:hAnsi="Arial Unicode MS" w:cs="Arial Unicode MS"/>
      <w:sz w:val="2"/>
      <w:szCs w:val="2"/>
      <w:lang w:val="en-US"/>
    </w:rPr>
  </w:style>
  <w:style w:type="paragraph" w:customStyle="1" w:styleId="herror">
    <w:name w:val="herror"/>
    <w:basedOn w:val="Normal"/>
    <w:rsid w:val="000B75EC"/>
    <w:pPr>
      <w:spacing w:before="100" w:beforeAutospacing="1" w:after="100" w:afterAutospacing="1" w:line="260" w:lineRule="atLeast"/>
      <w:jc w:val="left"/>
    </w:pPr>
    <w:rPr>
      <w:rFonts w:ascii="Verdana" w:eastAsia="Arial Unicode MS" w:hAnsi="Verdana" w:cs="Arial Unicode MS"/>
      <w:b/>
      <w:bCs/>
      <w:color w:val="C00000"/>
      <w:sz w:val="17"/>
      <w:szCs w:val="17"/>
      <w:lang w:val="en-US"/>
    </w:rPr>
  </w:style>
  <w:style w:type="paragraph" w:customStyle="1" w:styleId="xbutton">
    <w:name w:val="xbutton"/>
    <w:basedOn w:val="Normal"/>
    <w:rsid w:val="000B75EC"/>
    <w:pPr>
      <w:spacing w:before="45" w:after="100" w:afterAutospacing="1"/>
      <w:jc w:val="left"/>
    </w:pPr>
    <w:rPr>
      <w:rFonts w:ascii="Arial" w:eastAsia="Arial Unicode MS" w:hAnsi="Arial" w:cs="Arial"/>
      <w:b/>
      <w:bCs/>
      <w:color w:val="005197"/>
      <w:sz w:val="17"/>
      <w:szCs w:val="17"/>
      <w:lang w:val="en-US"/>
    </w:rPr>
  </w:style>
  <w:style w:type="character" w:customStyle="1" w:styleId="CharChar3">
    <w:name w:val=" Char Char3"/>
    <w:basedOn w:val="DefaultParagraphFont"/>
    <w:rsid w:val="000B75EC"/>
    <w:rPr>
      <w:rFonts w:ascii="Courier" w:hAnsi="Courier"/>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7D02EC"/>
    <w:rPr>
      <w:sz w:val="18"/>
      <w:szCs w:val="24"/>
      <w:lang w:val="en-GB" w:eastAsia="en-US" w:bidi="ar-SA"/>
    </w:rPr>
  </w:style>
  <w:style w:type="character" w:customStyle="1" w:styleId="Heading1multilineChar">
    <w:name w:val="Heading 1 (multiline) Char"/>
    <w:basedOn w:val="DefaultParagraphFont"/>
    <w:link w:val="Heading1multiline"/>
    <w:rsid w:val="007D02EC"/>
    <w:rPr>
      <w:b/>
      <w:caps/>
      <w:sz w:val="22"/>
      <w:szCs w:val="24"/>
      <w:lang w:val="en-GB" w:eastAsia="en-US" w:bidi="ar-SA"/>
    </w:rPr>
  </w:style>
  <w:style w:type="paragraph" w:customStyle="1" w:styleId="Dec-titleoneline">
    <w:name w:val="Dec-title one line"/>
    <w:basedOn w:val="Heading2"/>
    <w:rsid w:val="007D02EC"/>
  </w:style>
  <w:style w:type="paragraph" w:customStyle="1" w:styleId="CharChar12">
    <w:name w:val="Char Char12"/>
    <w:basedOn w:val="Normal"/>
    <w:rsid w:val="007D02E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7</Pages>
  <Words>2894</Words>
  <Characters>16501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Decision X/17</vt:lpstr>
    </vt:vector>
  </TitlesOfParts>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X/17</dc:title>
  <dc:subject>X/17.	Consolidated update of the Global Strategy for Plant Conservation 2011-2020</dc:subject>
  <dc:creator>SCBD</dc:creator>
  <cp:keywords>GSPC</cp:keywords>
  <cp:lastModifiedBy>Rodrigo Elias</cp:lastModifiedBy>
  <cp:revision>2</cp:revision>
  <cp:lastPrinted>2010-10-27T13:40:00Z</cp:lastPrinted>
  <dcterms:created xsi:type="dcterms:W3CDTF">2025-11-13T18:51:00Z</dcterms:created>
  <dcterms:modified xsi:type="dcterms:W3CDTF">2025-11-13T18:51:00Z</dcterms:modified>
</cp:coreProperties>
</file>